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41" w:rsidRDefault="00CE7541" w:rsidP="00574217">
      <w:pPr>
        <w:pStyle w:val="QPPHeading3"/>
      </w:pPr>
      <w:bookmarkStart w:id="0" w:name="_Toc302134344"/>
      <w:bookmarkStart w:id="1" w:name="_GoBack"/>
      <w:bookmarkEnd w:id="1"/>
      <w:r w:rsidRPr="002F1182">
        <w:t>5.</w:t>
      </w:r>
      <w:r w:rsidR="005B4DD1">
        <w:t xml:space="preserve">8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>assessment—</w:t>
      </w:r>
      <w:bookmarkEnd w:id="0"/>
      <w:r>
        <w:t>Operational work</w:t>
      </w:r>
    </w:p>
    <w:p w:rsidR="00CE7541" w:rsidRPr="002F1182" w:rsidRDefault="00CE7541" w:rsidP="00CE7541">
      <w:pPr>
        <w:pStyle w:val="QPPBodytext"/>
      </w:pPr>
      <w:r w:rsidRPr="002F1182">
        <w:t>The following table identif</w:t>
      </w:r>
      <w:r>
        <w:t>ies</w:t>
      </w:r>
      <w:r w:rsidRPr="002F1182">
        <w:t xml:space="preserve"> the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 xml:space="preserve">assessment for </w:t>
      </w:r>
      <w:r>
        <w:t>operational work.</w:t>
      </w:r>
    </w:p>
    <w:p w:rsidR="00CE7541" w:rsidRPr="007A71F5" w:rsidRDefault="00CE7541" w:rsidP="007A71F5">
      <w:pPr>
        <w:pStyle w:val="QPPTableHeadingStyle1"/>
      </w:pPr>
      <w:bookmarkStart w:id="2" w:name="Table581"/>
      <w:r w:rsidRPr="007A71F5">
        <w:t>Table 5.</w:t>
      </w:r>
      <w:r w:rsidR="005B4DD1" w:rsidRPr="007A71F5">
        <w:t>8</w:t>
      </w:r>
      <w:r w:rsidRPr="007A71F5">
        <w:t>.1—Operational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08"/>
        <w:gridCol w:w="22"/>
        <w:gridCol w:w="3322"/>
        <w:gridCol w:w="8"/>
      </w:tblGrid>
      <w:tr w:rsidR="00CE7541" w:rsidRPr="002142E7" w:rsidTr="002142E7">
        <w:trPr>
          <w:trHeight w:val="434"/>
        </w:trPr>
        <w:tc>
          <w:tcPr>
            <w:tcW w:w="1628" w:type="dxa"/>
            <w:shd w:val="clear" w:color="auto" w:fill="auto"/>
          </w:tcPr>
          <w:bookmarkEnd w:id="2"/>
          <w:p w:rsidR="00CE7541" w:rsidRPr="006F5784" w:rsidRDefault="00CE7541" w:rsidP="006725AE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  <w:shd w:val="clear" w:color="auto" w:fill="auto"/>
          </w:tcPr>
          <w:p w:rsidR="00CE7541" w:rsidRPr="006F5784" w:rsidRDefault="00946EFF" w:rsidP="006725AE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E7541" w:rsidRPr="006F5784">
              <w:t xml:space="preserve">of </w:t>
            </w:r>
            <w:r>
              <w:t xml:space="preserve">development and </w:t>
            </w:r>
            <w:r w:rsidR="00CE7541" w:rsidRPr="006F5784">
              <w:t>assessment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CE7541" w:rsidRPr="006F5784" w:rsidRDefault="00CE7541" w:rsidP="00B6084C">
            <w:pPr>
              <w:pStyle w:val="QPPTableTextBold"/>
            </w:pPr>
            <w:r w:rsidRPr="006F5784">
              <w:t xml:space="preserve">Assessment </w:t>
            </w:r>
            <w:r w:rsidR="00946EFF">
              <w:t>benchmarks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 w:val="restart"/>
            <w:shd w:val="clear" w:color="auto" w:fill="auto"/>
          </w:tcPr>
          <w:p w:rsidR="00431027" w:rsidRPr="002F1182" w:rsidRDefault="00431027" w:rsidP="003731CD">
            <w:pPr>
              <w:pStyle w:val="QPPTableTextBody"/>
            </w:pPr>
            <w:r>
              <w:t>Any</w:t>
            </w:r>
            <w:r w:rsidRPr="00431027">
              <w:t xml:space="preserve"> zone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431027" w:rsidRPr="006F6A23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6F6A23">
              <w:t>Code assessment</w:t>
            </w:r>
          </w:p>
        </w:tc>
      </w:tr>
      <w:tr w:rsidR="00431027" w:rsidRPr="002142E7" w:rsidTr="002142E7">
        <w:trPr>
          <w:trHeight w:val="643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2F1182" w:rsidRDefault="00431027" w:rsidP="00AA3CA3">
            <w:pPr>
              <w:pStyle w:val="QPPTableTextBody"/>
            </w:pPr>
            <w:r w:rsidRPr="00AA3CA3">
              <w:t>If filling or excavation, where</w:t>
            </w:r>
            <w:r w:rsidR="000073D5">
              <w:t xml:space="preserve"> </w:t>
            </w:r>
            <w:r w:rsidRPr="00AA3CA3">
              <w:t>resulting in a retaining wall greater than 1m or an increase in depth or height of the ground level or finished design level by 1 vertical metre or more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E15A60">
              <w:t>Filling and excavation code</w:t>
            </w:r>
          </w:p>
          <w:p w:rsidR="00431027" w:rsidRPr="00574217" w:rsidRDefault="00431027" w:rsidP="006725AE">
            <w:pPr>
              <w:pStyle w:val="QPPTableTextBody"/>
              <w:rPr>
                <w:rFonts w:cs="Times New Roman"/>
                <w:szCs w:val="24"/>
              </w:rPr>
            </w:pPr>
            <w:r w:rsidRPr="00E15A60">
              <w:rPr>
                <w:rFonts w:cs="Times New Roman"/>
                <w:szCs w:val="24"/>
              </w:rPr>
              <w:t>Operational work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59114E" w:rsidRDefault="00431027" w:rsidP="0059114E">
            <w:pPr>
              <w:pStyle w:val="QPPTableTextBody"/>
            </w:pPr>
            <w:r>
              <w:t>If filling or excavation for an artificial stormwater channel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59114E">
            <w:pPr>
              <w:pStyle w:val="QPPTableTextBody"/>
            </w:pPr>
            <w:r w:rsidRPr="00E15A60">
              <w:t>Filling and excavation code</w:t>
            </w:r>
          </w:p>
          <w:p w:rsidR="00431027" w:rsidRDefault="00431027" w:rsidP="0059114E">
            <w:pPr>
              <w:pStyle w:val="QPPTableTextBody"/>
            </w:pPr>
            <w:r w:rsidRPr="00E15A60">
              <w:rPr>
                <w:rFonts w:cs="Times New Roman"/>
                <w:szCs w:val="24"/>
              </w:rPr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654F30">
              <w:t xml:space="preserve">The applicable </w:t>
            </w:r>
            <w:r w:rsidRPr="00E15A60">
              <w:t>zone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Default="00431027">
            <w:pPr>
              <w:pStyle w:val="QPPTableTextBody"/>
            </w:pPr>
            <w:r w:rsidRPr="000073D5">
              <w:t>If other operational work</w:t>
            </w:r>
            <w:r w:rsidR="000073D5">
              <w:t xml:space="preserve"> </w:t>
            </w:r>
            <w:r w:rsidRPr="000073D5">
              <w:t>preceding a ROL or MCU which is assessable development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Pr="006725AE" w:rsidRDefault="00431027" w:rsidP="0059114E">
            <w:pPr>
              <w:pStyle w:val="QPPTableTextBody"/>
              <w:tabs>
                <w:tab w:val="left" w:pos="2396"/>
              </w:tabs>
            </w:pPr>
            <w:r w:rsidRPr="00E15A60"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E15A60">
              <w:t>Prescribed secondary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D64218" w:rsidRDefault="00431027" w:rsidP="006725AE">
            <w:pPr>
              <w:pStyle w:val="QPPTableTextBody"/>
            </w:pPr>
            <w:r>
              <w:t>If p</w:t>
            </w:r>
            <w:r w:rsidRPr="00D64218">
              <w:t>rescribed tidal work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E15A60">
              <w:t>Prescribed tidal work code</w:t>
            </w:r>
          </w:p>
          <w:p w:rsidR="00431027" w:rsidRDefault="00431027" w:rsidP="006725AE">
            <w:pPr>
              <w:pStyle w:val="QPPTableTextBody"/>
            </w:pPr>
            <w:r w:rsidRPr="00E15A60">
              <w:t>Prescribed secondary code</w:t>
            </w:r>
          </w:p>
          <w:p w:rsidR="00431027" w:rsidRPr="00D64218" w:rsidRDefault="00431027" w:rsidP="006725AE">
            <w:pPr>
              <w:pStyle w:val="QPPTableTextBody"/>
            </w:pPr>
            <w:r w:rsidRPr="00654F30">
              <w:t xml:space="preserve">The applicable </w:t>
            </w:r>
            <w:r w:rsidRPr="003573C3">
              <w:t>zone code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6660" w:type="dxa"/>
            <w:gridSpan w:val="4"/>
            <w:shd w:val="clear" w:color="auto" w:fill="auto"/>
          </w:tcPr>
          <w:p w:rsidR="00431027" w:rsidRPr="002F1182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2F1182">
              <w:t>Impact assessment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30" w:type="dxa"/>
            <w:gridSpan w:val="2"/>
            <w:shd w:val="clear" w:color="auto" w:fill="auto"/>
          </w:tcPr>
          <w:p w:rsidR="00431027" w:rsidRPr="002F1182" w:rsidRDefault="00431027" w:rsidP="006725AE">
            <w:pPr>
              <w:pStyle w:val="QPPTableTextBody"/>
            </w:pPr>
            <w:r>
              <w:t>If extracting gravel, rock, sand or soil from the place where it occurs naturally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31027" w:rsidRPr="006F6A23" w:rsidRDefault="00431027" w:rsidP="006725AE">
            <w:pPr>
              <w:pStyle w:val="QPPTableTextBody"/>
            </w:pPr>
            <w:r w:rsidRPr="006F6A23">
              <w:t>The planning scheme including:</w:t>
            </w:r>
          </w:p>
          <w:p w:rsidR="00431027" w:rsidRPr="00A52DA5" w:rsidRDefault="00431027" w:rsidP="006725AE">
            <w:pPr>
              <w:pStyle w:val="QPPTableTextBody"/>
            </w:pPr>
            <w:r w:rsidRPr="00E15A60">
              <w:t>Extractive industry code</w:t>
            </w:r>
          </w:p>
        </w:tc>
      </w:tr>
      <w:tr w:rsidR="00CE7541" w:rsidRPr="002142E7" w:rsidTr="002142E7">
        <w:trPr>
          <w:gridAfter w:val="1"/>
          <w:wAfter w:w="8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7E10B9" w:rsidP="007E10B9">
            <w:pPr>
              <w:pStyle w:val="QPPTableTextBold"/>
            </w:pPr>
            <w:r>
              <w:t>Accepted</w:t>
            </w:r>
            <w:r w:rsidR="00B6084C">
              <w:t xml:space="preserve"> </w:t>
            </w:r>
            <w:r w:rsidR="00CE7541">
              <w:t>development</w:t>
            </w:r>
          </w:p>
        </w:tc>
      </w:tr>
      <w:tr w:rsidR="00CE7541" w:rsidRPr="002142E7" w:rsidTr="002142E7">
        <w:trPr>
          <w:gridAfter w:val="1"/>
          <w:wAfter w:w="8" w:type="dxa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CE7541" w:rsidP="006725AE">
            <w:pPr>
              <w:pStyle w:val="QPPTableTextBody"/>
            </w:pPr>
            <w:r>
              <w:t>Any other operational work not listed in this table.</w:t>
            </w:r>
          </w:p>
        </w:tc>
      </w:tr>
    </w:tbl>
    <w:p w:rsidR="00946EFF" w:rsidRDefault="00946EFF" w:rsidP="00946EFF">
      <w:pPr>
        <w:pStyle w:val="QPPEditorsNoteStyle1"/>
      </w:pPr>
      <w:r w:rsidRPr="002F1182">
        <w:t>Editor’s note—</w:t>
      </w:r>
      <w:r>
        <w:t xml:space="preserve">The above categories of development and assessment apply unless otherwise prescribed in </w:t>
      </w:r>
      <w:r w:rsidRPr="00E15A60">
        <w:t>the Regulation</w:t>
      </w:r>
      <w:r>
        <w:t>.</w:t>
      </w:r>
    </w:p>
    <w:p w:rsidR="00CE7541" w:rsidRDefault="00945978" w:rsidP="00CE7541">
      <w:pPr>
        <w:pStyle w:val="QPPEditorsNoteStyle1"/>
      </w:pPr>
      <w:r>
        <w:t>Editor’s note—T</w:t>
      </w:r>
      <w:r w:rsidR="00CE7541" w:rsidRPr="002F1182">
        <w:t xml:space="preserve">he default </w:t>
      </w:r>
      <w:r w:rsidR="00675D9E">
        <w:t>category</w:t>
      </w:r>
      <w:r w:rsidR="00675D9E" w:rsidRPr="002F1182">
        <w:t xml:space="preserve"> </w:t>
      </w:r>
      <w:r w:rsidR="00CE7541" w:rsidRPr="002F1182">
        <w:t xml:space="preserve">of </w:t>
      </w:r>
      <w:r w:rsidR="00CE7541">
        <w:t xml:space="preserve">assessment is </w:t>
      </w:r>
      <w:r w:rsidR="00675D9E">
        <w:t>accepted</w:t>
      </w:r>
      <w:r w:rsidR="00675D9E" w:rsidRPr="002F1182">
        <w:t xml:space="preserve"> </w:t>
      </w:r>
      <w:r w:rsidR="00CE7541" w:rsidRPr="002F1182">
        <w:t xml:space="preserve">unless otherwise prescribed in </w:t>
      </w:r>
      <w:r w:rsidR="0015620C" w:rsidRPr="00E15A60">
        <w:t>the R</w:t>
      </w:r>
      <w:r w:rsidR="00CE7541" w:rsidRPr="00E15A60">
        <w:t>egulation</w:t>
      </w:r>
      <w:r w:rsidR="00CE7541" w:rsidRPr="002F1182">
        <w:t>.</w:t>
      </w:r>
    </w:p>
    <w:sectPr w:rsidR="00CE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9D" w:rsidRDefault="0049119D">
      <w:r>
        <w:separator/>
      </w:r>
    </w:p>
  </w:endnote>
  <w:endnote w:type="continuationSeparator" w:id="0">
    <w:p w:rsidR="0049119D" w:rsidRDefault="0049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2" w:rsidRDefault="00062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C" w:rsidRDefault="00256B0C" w:rsidP="007F13B3">
    <w:pPr>
      <w:pStyle w:val="QPPFooter"/>
    </w:pPr>
    <w:r>
      <w:t>Part 5 - Tables of Assessment (Operational Work)</w:t>
    </w:r>
    <w:r w:rsidR="003C7747">
      <w:tab/>
    </w:r>
    <w:r>
      <w:tab/>
    </w:r>
    <w:r w:rsidR="003C7747" w:rsidRPr="003C7747">
      <w:t xml:space="preserve">Effective </w:t>
    </w:r>
    <w:r w:rsidR="0006213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2" w:rsidRDefault="00062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9D" w:rsidRDefault="0049119D">
      <w:r>
        <w:separator/>
      </w:r>
    </w:p>
  </w:footnote>
  <w:footnote w:type="continuationSeparator" w:id="0">
    <w:p w:rsidR="0049119D" w:rsidRDefault="0049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E3" w:rsidRDefault="00E15A6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2" w:rsidRDefault="000621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E3" w:rsidRDefault="00E15A6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1"/>
    <w:rsid w:val="000073D5"/>
    <w:rsid w:val="00012447"/>
    <w:rsid w:val="00032172"/>
    <w:rsid w:val="00033FB3"/>
    <w:rsid w:val="00062132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1C23"/>
    <w:rsid w:val="000C4298"/>
    <w:rsid w:val="000D1C8D"/>
    <w:rsid w:val="000D2BDE"/>
    <w:rsid w:val="000E15DC"/>
    <w:rsid w:val="000E5968"/>
    <w:rsid w:val="000E7574"/>
    <w:rsid w:val="000F695A"/>
    <w:rsid w:val="00106BAC"/>
    <w:rsid w:val="0012011E"/>
    <w:rsid w:val="001409B0"/>
    <w:rsid w:val="00144A16"/>
    <w:rsid w:val="00145039"/>
    <w:rsid w:val="0015620C"/>
    <w:rsid w:val="00157C3D"/>
    <w:rsid w:val="00160318"/>
    <w:rsid w:val="00164875"/>
    <w:rsid w:val="00165084"/>
    <w:rsid w:val="001701FE"/>
    <w:rsid w:val="0018579D"/>
    <w:rsid w:val="001B004B"/>
    <w:rsid w:val="001C75C9"/>
    <w:rsid w:val="001D3F79"/>
    <w:rsid w:val="001E2F5A"/>
    <w:rsid w:val="001F4BB6"/>
    <w:rsid w:val="00213FA1"/>
    <w:rsid w:val="002142E7"/>
    <w:rsid w:val="00222A1C"/>
    <w:rsid w:val="00231C5A"/>
    <w:rsid w:val="00245FBC"/>
    <w:rsid w:val="00246C6D"/>
    <w:rsid w:val="00255113"/>
    <w:rsid w:val="00256B0C"/>
    <w:rsid w:val="00261E75"/>
    <w:rsid w:val="0026538C"/>
    <w:rsid w:val="00270C65"/>
    <w:rsid w:val="00282E79"/>
    <w:rsid w:val="002926C4"/>
    <w:rsid w:val="002951F1"/>
    <w:rsid w:val="00296CEB"/>
    <w:rsid w:val="002D08D1"/>
    <w:rsid w:val="002D4D7E"/>
    <w:rsid w:val="002E7FCA"/>
    <w:rsid w:val="002F5FC4"/>
    <w:rsid w:val="00326145"/>
    <w:rsid w:val="00347B27"/>
    <w:rsid w:val="003573C3"/>
    <w:rsid w:val="00360837"/>
    <w:rsid w:val="00362FDF"/>
    <w:rsid w:val="00370968"/>
    <w:rsid w:val="003731CD"/>
    <w:rsid w:val="00373E7E"/>
    <w:rsid w:val="00374FBB"/>
    <w:rsid w:val="00377B26"/>
    <w:rsid w:val="003814EC"/>
    <w:rsid w:val="003859F0"/>
    <w:rsid w:val="00390463"/>
    <w:rsid w:val="003A2A1B"/>
    <w:rsid w:val="003A57DC"/>
    <w:rsid w:val="003B2384"/>
    <w:rsid w:val="003B7455"/>
    <w:rsid w:val="003C7747"/>
    <w:rsid w:val="003E00AB"/>
    <w:rsid w:val="003E1438"/>
    <w:rsid w:val="003E6AB1"/>
    <w:rsid w:val="003F7A99"/>
    <w:rsid w:val="00415DE0"/>
    <w:rsid w:val="00416247"/>
    <w:rsid w:val="00431027"/>
    <w:rsid w:val="0044284D"/>
    <w:rsid w:val="00452B49"/>
    <w:rsid w:val="00457C85"/>
    <w:rsid w:val="00460750"/>
    <w:rsid w:val="004745F4"/>
    <w:rsid w:val="00475047"/>
    <w:rsid w:val="004807B9"/>
    <w:rsid w:val="0048652E"/>
    <w:rsid w:val="00490054"/>
    <w:rsid w:val="0049119D"/>
    <w:rsid w:val="004A0B5B"/>
    <w:rsid w:val="004A2808"/>
    <w:rsid w:val="004A438C"/>
    <w:rsid w:val="004C122F"/>
    <w:rsid w:val="004C63CE"/>
    <w:rsid w:val="004D37E3"/>
    <w:rsid w:val="004D6821"/>
    <w:rsid w:val="004E345C"/>
    <w:rsid w:val="004F08CB"/>
    <w:rsid w:val="005007FB"/>
    <w:rsid w:val="00502C50"/>
    <w:rsid w:val="00506688"/>
    <w:rsid w:val="00523419"/>
    <w:rsid w:val="00532AFF"/>
    <w:rsid w:val="00540B36"/>
    <w:rsid w:val="00561C1E"/>
    <w:rsid w:val="00562056"/>
    <w:rsid w:val="00562D18"/>
    <w:rsid w:val="005643E8"/>
    <w:rsid w:val="00565D21"/>
    <w:rsid w:val="00567093"/>
    <w:rsid w:val="00572E0F"/>
    <w:rsid w:val="00574217"/>
    <w:rsid w:val="00575951"/>
    <w:rsid w:val="00580409"/>
    <w:rsid w:val="0059114E"/>
    <w:rsid w:val="00591D80"/>
    <w:rsid w:val="0059274F"/>
    <w:rsid w:val="005A13B4"/>
    <w:rsid w:val="005B0904"/>
    <w:rsid w:val="005B4DD1"/>
    <w:rsid w:val="005B5C01"/>
    <w:rsid w:val="005C02C9"/>
    <w:rsid w:val="005C40FC"/>
    <w:rsid w:val="005C66DE"/>
    <w:rsid w:val="005E0F6E"/>
    <w:rsid w:val="005F1A5D"/>
    <w:rsid w:val="005F7BBE"/>
    <w:rsid w:val="00606186"/>
    <w:rsid w:val="006062BD"/>
    <w:rsid w:val="00610932"/>
    <w:rsid w:val="00623AA2"/>
    <w:rsid w:val="006259B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725AE"/>
    <w:rsid w:val="00675D9E"/>
    <w:rsid w:val="006811DC"/>
    <w:rsid w:val="00685529"/>
    <w:rsid w:val="006A566A"/>
    <w:rsid w:val="006B4F1B"/>
    <w:rsid w:val="006B4F63"/>
    <w:rsid w:val="006C0D29"/>
    <w:rsid w:val="006C2492"/>
    <w:rsid w:val="006D1A4B"/>
    <w:rsid w:val="006D407F"/>
    <w:rsid w:val="006F1568"/>
    <w:rsid w:val="0070457B"/>
    <w:rsid w:val="0070486B"/>
    <w:rsid w:val="007153A4"/>
    <w:rsid w:val="00715E36"/>
    <w:rsid w:val="00721145"/>
    <w:rsid w:val="00725357"/>
    <w:rsid w:val="0073014F"/>
    <w:rsid w:val="00731E62"/>
    <w:rsid w:val="007561E1"/>
    <w:rsid w:val="00764C7C"/>
    <w:rsid w:val="00765044"/>
    <w:rsid w:val="00781D1A"/>
    <w:rsid w:val="007825C2"/>
    <w:rsid w:val="00784277"/>
    <w:rsid w:val="007853D4"/>
    <w:rsid w:val="00787E36"/>
    <w:rsid w:val="007A71F5"/>
    <w:rsid w:val="007B208B"/>
    <w:rsid w:val="007B3DF2"/>
    <w:rsid w:val="007C5520"/>
    <w:rsid w:val="007D7A4D"/>
    <w:rsid w:val="007E10B9"/>
    <w:rsid w:val="007E35E4"/>
    <w:rsid w:val="007E5B29"/>
    <w:rsid w:val="007F13B3"/>
    <w:rsid w:val="007F6793"/>
    <w:rsid w:val="0081159C"/>
    <w:rsid w:val="00824B75"/>
    <w:rsid w:val="00826EC8"/>
    <w:rsid w:val="008278F1"/>
    <w:rsid w:val="00833D0F"/>
    <w:rsid w:val="00843C1A"/>
    <w:rsid w:val="00847293"/>
    <w:rsid w:val="0085087F"/>
    <w:rsid w:val="00861A1D"/>
    <w:rsid w:val="008B0DE4"/>
    <w:rsid w:val="008C3FDD"/>
    <w:rsid w:val="008C5D9A"/>
    <w:rsid w:val="008E6655"/>
    <w:rsid w:val="008F5968"/>
    <w:rsid w:val="00912BD7"/>
    <w:rsid w:val="00925B44"/>
    <w:rsid w:val="00932C54"/>
    <w:rsid w:val="0093320C"/>
    <w:rsid w:val="0094496A"/>
    <w:rsid w:val="00945978"/>
    <w:rsid w:val="00946EFF"/>
    <w:rsid w:val="00950966"/>
    <w:rsid w:val="00952843"/>
    <w:rsid w:val="00957D0B"/>
    <w:rsid w:val="00961D98"/>
    <w:rsid w:val="0096695C"/>
    <w:rsid w:val="009720F6"/>
    <w:rsid w:val="00972FDD"/>
    <w:rsid w:val="00982415"/>
    <w:rsid w:val="00984F5B"/>
    <w:rsid w:val="009952D3"/>
    <w:rsid w:val="00997D43"/>
    <w:rsid w:val="00997F29"/>
    <w:rsid w:val="009A3F29"/>
    <w:rsid w:val="009A7710"/>
    <w:rsid w:val="009C648E"/>
    <w:rsid w:val="009D1B91"/>
    <w:rsid w:val="009E7FDA"/>
    <w:rsid w:val="009F3C14"/>
    <w:rsid w:val="009F7594"/>
    <w:rsid w:val="00A02454"/>
    <w:rsid w:val="00A038C7"/>
    <w:rsid w:val="00A15E10"/>
    <w:rsid w:val="00A362E6"/>
    <w:rsid w:val="00A42CF1"/>
    <w:rsid w:val="00A5712B"/>
    <w:rsid w:val="00A61573"/>
    <w:rsid w:val="00A7127A"/>
    <w:rsid w:val="00A8104E"/>
    <w:rsid w:val="00A85017"/>
    <w:rsid w:val="00AA3CA3"/>
    <w:rsid w:val="00AB020D"/>
    <w:rsid w:val="00AB7EE5"/>
    <w:rsid w:val="00AC5314"/>
    <w:rsid w:val="00AC7D33"/>
    <w:rsid w:val="00AD2B4E"/>
    <w:rsid w:val="00AE6335"/>
    <w:rsid w:val="00B00F08"/>
    <w:rsid w:val="00B03375"/>
    <w:rsid w:val="00B45B4F"/>
    <w:rsid w:val="00B45E63"/>
    <w:rsid w:val="00B46E08"/>
    <w:rsid w:val="00B47815"/>
    <w:rsid w:val="00B52EC3"/>
    <w:rsid w:val="00B6084C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714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C6297"/>
    <w:rsid w:val="00CD03E0"/>
    <w:rsid w:val="00CE7541"/>
    <w:rsid w:val="00D157A1"/>
    <w:rsid w:val="00D20C9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B1782"/>
    <w:rsid w:val="00DC0465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15A60"/>
    <w:rsid w:val="00E23E34"/>
    <w:rsid w:val="00E240D5"/>
    <w:rsid w:val="00E31B04"/>
    <w:rsid w:val="00E35F4D"/>
    <w:rsid w:val="00E37BD0"/>
    <w:rsid w:val="00E41DD1"/>
    <w:rsid w:val="00E446E6"/>
    <w:rsid w:val="00E45C84"/>
    <w:rsid w:val="00E46EC9"/>
    <w:rsid w:val="00E50643"/>
    <w:rsid w:val="00E715E6"/>
    <w:rsid w:val="00E743B8"/>
    <w:rsid w:val="00E75079"/>
    <w:rsid w:val="00E7716F"/>
    <w:rsid w:val="00EB13A1"/>
    <w:rsid w:val="00EB3992"/>
    <w:rsid w:val="00EC0271"/>
    <w:rsid w:val="00ED008C"/>
    <w:rsid w:val="00EF06ED"/>
    <w:rsid w:val="00EF7BB4"/>
    <w:rsid w:val="00F01BF2"/>
    <w:rsid w:val="00F028A5"/>
    <w:rsid w:val="00F075C8"/>
    <w:rsid w:val="00F16D26"/>
    <w:rsid w:val="00F23DEC"/>
    <w:rsid w:val="00F3790C"/>
    <w:rsid w:val="00F503DF"/>
    <w:rsid w:val="00F50A3A"/>
    <w:rsid w:val="00F55B34"/>
    <w:rsid w:val="00F63E10"/>
    <w:rsid w:val="00FA1F22"/>
    <w:rsid w:val="00FC4613"/>
    <w:rsid w:val="00FE37C8"/>
    <w:rsid w:val="00FE53A8"/>
    <w:rsid w:val="00FF0C97"/>
    <w:rsid w:val="00FF3B4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95790F4-3D35-4909-AB50-9C6D357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E15A6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15A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15A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15A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15A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15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15A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15A6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15A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15A6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15A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5A60"/>
  </w:style>
  <w:style w:type="table" w:styleId="TableGrid">
    <w:name w:val="Table Grid"/>
    <w:basedOn w:val="TableNormal"/>
    <w:semiHidden/>
    <w:locked/>
    <w:rsid w:val="00E15A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15A6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15A6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E15A6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E15A6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15A6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E15A6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15A6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15A6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15A6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15A6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15A6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15A6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15A6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15A6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15A6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15A6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15A6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15A6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15A60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15A60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15A60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15A60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E15A60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E15A6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15A60"/>
    <w:rPr>
      <w:vertAlign w:val="superscript"/>
    </w:rPr>
  </w:style>
  <w:style w:type="character" w:customStyle="1" w:styleId="QPPSuperscriptChar">
    <w:name w:val="QPP Superscript Char"/>
    <w:link w:val="QPPSuperscript"/>
    <w:rsid w:val="00E15A60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E15A6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15A6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15A60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E15A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E15A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E15A60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15A6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15A60"/>
    <w:pPr>
      <w:numPr>
        <w:numId w:val="7"/>
      </w:numPr>
    </w:pPr>
  </w:style>
  <w:style w:type="paragraph" w:customStyle="1" w:styleId="QPPTableBullet">
    <w:name w:val="QPP Table Bullet"/>
    <w:basedOn w:val="Normal"/>
    <w:rsid w:val="00E15A6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E15A60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15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15A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1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4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E15A6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E15A60"/>
    <w:rPr>
      <w:color w:val="800080"/>
      <w:u w:val="single"/>
    </w:rPr>
  </w:style>
  <w:style w:type="numbering" w:styleId="111111">
    <w:name w:val="Outline List 2"/>
    <w:basedOn w:val="NoList"/>
    <w:semiHidden/>
    <w:locked/>
    <w:rsid w:val="00E15A60"/>
    <w:pPr>
      <w:numPr>
        <w:numId w:val="13"/>
      </w:numPr>
    </w:pPr>
  </w:style>
  <w:style w:type="numbering" w:styleId="1ai">
    <w:name w:val="Outline List 1"/>
    <w:basedOn w:val="NoList"/>
    <w:semiHidden/>
    <w:locked/>
    <w:rsid w:val="00E15A60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15A60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15A60"/>
  </w:style>
  <w:style w:type="paragraph" w:styleId="BlockText">
    <w:name w:val="Block Text"/>
    <w:basedOn w:val="Normal"/>
    <w:semiHidden/>
    <w:locked/>
    <w:rsid w:val="00E15A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15A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5A6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15A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5A6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15A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A6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15A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15A6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15A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A6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15A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15A6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15A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A6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15A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A6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15A6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15A6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15A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15A6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15A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15A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15A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15A60"/>
  </w:style>
  <w:style w:type="character" w:customStyle="1" w:styleId="DateChar">
    <w:name w:val="Date Char"/>
    <w:basedOn w:val="DefaultParagraphFont"/>
    <w:link w:val="Date"/>
    <w:semiHidden/>
    <w:rsid w:val="00E15A6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15A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15A6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15A60"/>
  </w:style>
  <w:style w:type="character" w:customStyle="1" w:styleId="E-mailSignatureChar">
    <w:name w:val="E-mail Signature Char"/>
    <w:basedOn w:val="DefaultParagraphFont"/>
    <w:link w:val="E-mailSignature"/>
    <w:semiHidden/>
    <w:rsid w:val="00E15A6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15A60"/>
    <w:rPr>
      <w:i/>
      <w:iCs/>
    </w:rPr>
  </w:style>
  <w:style w:type="character" w:styleId="EndnoteReference">
    <w:name w:val="endnote reference"/>
    <w:basedOn w:val="DefaultParagraphFont"/>
    <w:semiHidden/>
    <w:locked/>
    <w:rsid w:val="00E15A6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15A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15A6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15A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15A6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15A6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15A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5A6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15A60"/>
  </w:style>
  <w:style w:type="paragraph" w:styleId="HTMLAddress">
    <w:name w:val="HTML Address"/>
    <w:basedOn w:val="Normal"/>
    <w:link w:val="HTMLAddressChar"/>
    <w:semiHidden/>
    <w:locked/>
    <w:rsid w:val="00E15A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15A6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15A60"/>
    <w:rPr>
      <w:i/>
      <w:iCs/>
    </w:rPr>
  </w:style>
  <w:style w:type="character" w:styleId="HTMLCode">
    <w:name w:val="HTML Code"/>
    <w:basedOn w:val="DefaultParagraphFont"/>
    <w:semiHidden/>
    <w:locked/>
    <w:rsid w:val="00E15A6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15A60"/>
    <w:rPr>
      <w:i/>
      <w:iCs/>
    </w:rPr>
  </w:style>
  <w:style w:type="character" w:styleId="HTMLKeyboard">
    <w:name w:val="HTML Keyboard"/>
    <w:basedOn w:val="DefaultParagraphFont"/>
    <w:semiHidden/>
    <w:locked/>
    <w:rsid w:val="00E15A6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15A6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5A6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15A6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15A6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15A6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15A6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15A6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15A6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15A6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15A6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15A6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15A6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15A6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15A6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15A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15A6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15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5A6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15A6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15A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15A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15A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15A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15A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15A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15A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15A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15A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15A60"/>
  </w:style>
  <w:style w:type="paragraph" w:styleId="List">
    <w:name w:val="List"/>
    <w:basedOn w:val="Normal"/>
    <w:semiHidden/>
    <w:locked/>
    <w:rsid w:val="00E15A6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15A6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15A6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15A6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15A6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15A60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15A60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15A60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15A60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15A60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15A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15A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15A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15A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15A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15A60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15A60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15A60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15A60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15A60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15A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15A6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15A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15A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15A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15A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15A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15A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15A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15A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15A6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15A6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15A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15A60"/>
  </w:style>
  <w:style w:type="character" w:customStyle="1" w:styleId="NoteHeadingChar">
    <w:name w:val="Note Heading Char"/>
    <w:basedOn w:val="DefaultParagraphFont"/>
    <w:link w:val="NoteHeading"/>
    <w:semiHidden/>
    <w:rsid w:val="00E15A6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15A60"/>
  </w:style>
  <w:style w:type="character" w:styleId="PlaceholderText">
    <w:name w:val="Placeholder Text"/>
    <w:basedOn w:val="DefaultParagraphFont"/>
    <w:uiPriority w:val="99"/>
    <w:semiHidden/>
    <w:rsid w:val="00E15A6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15A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15A6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15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15A6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15A60"/>
  </w:style>
  <w:style w:type="character" w:customStyle="1" w:styleId="SalutationChar">
    <w:name w:val="Salutation Char"/>
    <w:basedOn w:val="DefaultParagraphFont"/>
    <w:link w:val="Salutation"/>
    <w:semiHidden/>
    <w:rsid w:val="00E15A6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15A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15A6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15A6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15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15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15A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15A6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15A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15A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15A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15A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15A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15A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15A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15A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15A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15A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15A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15A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15A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15A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15A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15A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15A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15A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15A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15A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15A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15A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15A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15A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15A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15A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15A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15A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15A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15A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15A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15A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15A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15A6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15A60"/>
  </w:style>
  <w:style w:type="table" w:styleId="TableProfessional">
    <w:name w:val="Table Professional"/>
    <w:basedOn w:val="TableNormal"/>
    <w:semiHidden/>
    <w:locked/>
    <w:rsid w:val="00E15A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15A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15A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15A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15A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15A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1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15A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15A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15A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15A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15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15A6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15A6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15A6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15A6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15A6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15A6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15A6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15A6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15A6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15A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A6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15A6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15A6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15A6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15A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1402</CharactersWithSpaces>
  <SharedDoc>false</SharedDoc>
  <HLinks>
    <vt:vector size="96" baseType="variant">
      <vt:variant>
        <vt:i4>7405607</vt:i4>
      </vt:variant>
      <vt:variant>
        <vt:i4>45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7405607</vt:i4>
      </vt:variant>
      <vt:variant>
        <vt:i4>42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1769555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codes/ExtractiveIndustryCode.doc</vt:lpwstr>
      </vt:variant>
      <vt:variant>
        <vt:lpwstr/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6160387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1179724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3145844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../Part 6 - Zones/Part6Zones.doc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54</cp:revision>
  <cp:lastPrinted>2017-02-05T21:54:00Z</cp:lastPrinted>
  <dcterms:created xsi:type="dcterms:W3CDTF">2013-06-20T23:03:00Z</dcterms:created>
  <dcterms:modified xsi:type="dcterms:W3CDTF">2018-01-16T00:13:00Z</dcterms:modified>
</cp:coreProperties>
</file>