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36" w:rsidRDefault="00451B36" w:rsidP="00605530">
      <w:pPr>
        <w:pStyle w:val="QPPHeading4"/>
      </w:pPr>
      <w:bookmarkStart w:id="0" w:name="_GoBack"/>
      <w:bookmarkEnd w:id="0"/>
      <w:r w:rsidRPr="00C51499">
        <w:t>7</w:t>
      </w:r>
      <w:r w:rsidR="008B3CBF" w:rsidRPr="00C51499">
        <w:t>.2.3.8</w:t>
      </w:r>
      <w:r w:rsidR="000838D6">
        <w:t xml:space="preserve"> </w:t>
      </w:r>
      <w:r w:rsidR="008B3CBF" w:rsidRPr="00C51499">
        <w:t>Clayfield—</w:t>
      </w:r>
      <w:r w:rsidR="00B33E47" w:rsidRPr="00C51499">
        <w:t>Wooloowin d</w:t>
      </w:r>
      <w:r w:rsidRPr="00C51499">
        <w:t xml:space="preserve">istrict </w:t>
      </w:r>
      <w:r w:rsidR="00AC1BC2">
        <w:t>neighbourhood plan</w:t>
      </w:r>
      <w:r w:rsidR="00CA4779">
        <w:t xml:space="preserve"> code</w:t>
      </w:r>
    </w:p>
    <w:p w:rsidR="00451B36" w:rsidRPr="00F011C9" w:rsidRDefault="00F258A2" w:rsidP="00C51499">
      <w:pPr>
        <w:pStyle w:val="QPPHeading4"/>
      </w:pPr>
      <w:r>
        <w:t>7.2.3.8.1</w:t>
      </w:r>
      <w:r w:rsidR="000838D6">
        <w:t xml:space="preserve"> </w:t>
      </w:r>
      <w:r w:rsidR="008B3CBF">
        <w:t>Application</w:t>
      </w:r>
    </w:p>
    <w:p w:rsidR="00F258A2" w:rsidRPr="00F258A2" w:rsidRDefault="00F258A2" w:rsidP="00F258A2">
      <w:pPr>
        <w:pStyle w:val="QPPBulletPoint1"/>
      </w:pPr>
      <w:r w:rsidRPr="00F258A2">
        <w:t xml:space="preserve">This code applies to assessing a material change of use, reconfiguring a lot, operational work or building work in the </w:t>
      </w:r>
      <w:r w:rsidRPr="001819D5">
        <w:t>Clayfield—Wooloowin district neighbourhood plan area</w:t>
      </w:r>
      <w:r w:rsidRPr="00F258A2">
        <w:t xml:space="preserve"> if:</w:t>
      </w:r>
    </w:p>
    <w:p w:rsidR="00F258A2" w:rsidRPr="009A61BC" w:rsidRDefault="00F258A2" w:rsidP="009A61BC">
      <w:pPr>
        <w:pStyle w:val="QPPBulletpoint2"/>
      </w:pPr>
      <w:r w:rsidRPr="009A61BC">
        <w:t xml:space="preserve">assessable development where this code is an applicable code identified in the assessment </w:t>
      </w:r>
      <w:r w:rsidR="006008A8">
        <w:t>benchmarks</w:t>
      </w:r>
      <w:r w:rsidR="006008A8" w:rsidRPr="009A61BC">
        <w:t xml:space="preserve"> </w:t>
      </w:r>
      <w:r w:rsidRPr="009A61BC">
        <w:t xml:space="preserve">column of a table of assessment for </w:t>
      </w:r>
      <w:r w:rsidR="008F43B3" w:rsidRPr="009A61BC">
        <w:t xml:space="preserve">a </w:t>
      </w:r>
      <w:r w:rsidRPr="009A61BC">
        <w:t>neighbourhood plan (</w:t>
      </w:r>
      <w:r w:rsidR="004B2267" w:rsidRPr="006D0F4C">
        <w:rPr>
          <w:rPrChange w:id="1" w:author="Alexander Amon" w:date="2018-01-16T10:54:00Z">
            <w:rPr/>
          </w:rPrChange>
        </w:rPr>
        <w:t>section 5.</w:t>
      </w:r>
      <w:r w:rsidR="005A54BE" w:rsidRPr="006D0F4C">
        <w:rPr>
          <w:rPrChange w:id="2" w:author="Alexander Amon" w:date="2018-01-16T10:54:00Z">
            <w:rPr/>
          </w:rPrChange>
        </w:rPr>
        <w:t>9</w:t>
      </w:r>
      <w:r w:rsidRPr="009A61BC">
        <w:t>);</w:t>
      </w:r>
      <w:r w:rsidR="007F6896">
        <w:t xml:space="preserve"> or</w:t>
      </w:r>
    </w:p>
    <w:p w:rsidR="00F258A2" w:rsidRPr="009A61BC" w:rsidRDefault="00F258A2" w:rsidP="009A61BC">
      <w:pPr>
        <w:pStyle w:val="QPPBulletpoint2"/>
      </w:pPr>
      <w:r w:rsidRPr="009A61BC">
        <w:t>impact assessable development.</w:t>
      </w:r>
    </w:p>
    <w:p w:rsidR="00917621" w:rsidRDefault="00917621" w:rsidP="00917621">
      <w:pPr>
        <w:pStyle w:val="QPPBulletPoint1"/>
      </w:pPr>
      <w:r>
        <w:t xml:space="preserve">Land in the Clayfield—Wooloowin neighbourhood plan area is identified on </w:t>
      </w:r>
      <w:r w:rsidRPr="00910823">
        <w:t xml:space="preserve">the </w:t>
      </w:r>
      <w:r w:rsidRPr="006D0F4C">
        <w:rPr>
          <w:rPrChange w:id="3" w:author="Alexander Amon" w:date="2018-01-16T10:54:00Z">
            <w:rPr/>
          </w:rPrChange>
        </w:rPr>
        <w:t>NPM-003.8 Clayfield—Wooloowin neighbourhood plan map</w:t>
      </w:r>
      <w:r w:rsidRPr="001819D5">
        <w:t>.</w:t>
      </w:r>
    </w:p>
    <w:p w:rsidR="008B3CBF" w:rsidRDefault="008B3CBF" w:rsidP="00917621">
      <w:pPr>
        <w:pStyle w:val="QPPBulletPoint1"/>
      </w:pPr>
      <w:r w:rsidRPr="00A05DEA">
        <w:t xml:space="preserve">When using this code, reference should be made </w:t>
      </w:r>
      <w:r w:rsidR="004B2267" w:rsidRPr="00657FF1">
        <w:t xml:space="preserve">to </w:t>
      </w:r>
      <w:r w:rsidR="008B57C2" w:rsidRPr="006D0F4C">
        <w:rPr>
          <w:rPrChange w:id="4" w:author="Alexander Amon" w:date="2018-01-16T10:54:00Z">
            <w:rPr/>
          </w:rPrChange>
        </w:rPr>
        <w:t>section 1.5</w:t>
      </w:r>
      <w:r w:rsidR="00B602BA">
        <w:t xml:space="preserve">, </w:t>
      </w:r>
      <w:r w:rsidR="003A6ECD" w:rsidRPr="006D0F4C">
        <w:rPr>
          <w:rPrChange w:id="5" w:author="Alexander Amon" w:date="2018-01-16T10:54:00Z">
            <w:rPr/>
          </w:rPrChange>
        </w:rPr>
        <w:t>section 5.3.2</w:t>
      </w:r>
      <w:r w:rsidR="00B602BA">
        <w:t xml:space="preserve"> </w:t>
      </w:r>
      <w:r w:rsidR="008B57C2" w:rsidRPr="00093106">
        <w:t xml:space="preserve">and </w:t>
      </w:r>
      <w:r w:rsidR="008B57C2" w:rsidRPr="006D0F4C">
        <w:rPr>
          <w:rPrChange w:id="6" w:author="Alexander Amon" w:date="2018-01-16T10:54:00Z">
            <w:rPr/>
          </w:rPrChange>
        </w:rPr>
        <w:t>section 5.3.3</w:t>
      </w:r>
      <w:r w:rsidRPr="00A05DEA">
        <w:t>.</w:t>
      </w:r>
    </w:p>
    <w:p w:rsidR="00D24E51" w:rsidRPr="00D24E51" w:rsidRDefault="00D24E51" w:rsidP="00D24E51">
      <w:pPr>
        <w:pStyle w:val="QPPEditorsNoteStyle1"/>
      </w:pPr>
      <w:r w:rsidRPr="00D24E51">
        <w:t>Note—The following purpose, overall outcomes, performance outcomes and acceptable outcomes comprise the assessment benchmarks of this code.</w:t>
      </w:r>
    </w:p>
    <w:p w:rsidR="008F43B3" w:rsidRDefault="008F43B3" w:rsidP="008F43B3">
      <w:pPr>
        <w:pStyle w:val="QPPEditorsNoteStyle1"/>
      </w:pPr>
      <w:r w:rsidRPr="005F5FA9">
        <w:t>Note—This neighbourhood plan include</w:t>
      </w:r>
      <w:r>
        <w:t>s a</w:t>
      </w:r>
      <w:r w:rsidRPr="005F5FA9">
        <w:t xml:space="preserve"> table of assessment. Refer to</w:t>
      </w:r>
      <w:r>
        <w:t xml:space="preserve"> </w:t>
      </w:r>
      <w:r w:rsidR="003A6ECD" w:rsidRPr="006D0F4C">
        <w:rPr>
          <w:rPrChange w:id="7" w:author="Alexander Amon" w:date="2018-01-16T10:54:00Z">
            <w:rPr/>
          </w:rPrChange>
        </w:rPr>
        <w:t>Table 5.</w:t>
      </w:r>
      <w:r w:rsidR="005A54BE" w:rsidRPr="006D0F4C">
        <w:rPr>
          <w:rPrChange w:id="8" w:author="Alexander Amon" w:date="2018-01-16T10:54:00Z">
            <w:rPr/>
          </w:rPrChange>
        </w:rPr>
        <w:t>9</w:t>
      </w:r>
      <w:r w:rsidR="003A6ECD" w:rsidRPr="006D0F4C">
        <w:rPr>
          <w:rPrChange w:id="9" w:author="Alexander Amon" w:date="2018-01-16T10:54:00Z">
            <w:rPr/>
          </w:rPrChange>
        </w:rPr>
        <w:t>.18.A</w:t>
      </w:r>
      <w:r>
        <w:t xml:space="preserve">, </w:t>
      </w:r>
      <w:r w:rsidR="003A6ECD" w:rsidRPr="006D0F4C">
        <w:rPr>
          <w:rPrChange w:id="10" w:author="Alexander Amon" w:date="2018-01-16T10:54:00Z">
            <w:rPr/>
          </w:rPrChange>
        </w:rPr>
        <w:t>Table 5.</w:t>
      </w:r>
      <w:r w:rsidR="005A54BE" w:rsidRPr="006D0F4C">
        <w:rPr>
          <w:rPrChange w:id="11" w:author="Alexander Amon" w:date="2018-01-16T10:54:00Z">
            <w:rPr/>
          </w:rPrChange>
        </w:rPr>
        <w:t>9</w:t>
      </w:r>
      <w:r w:rsidR="003A6ECD" w:rsidRPr="006D0F4C">
        <w:rPr>
          <w:rPrChange w:id="12" w:author="Alexander Amon" w:date="2018-01-16T10:54:00Z">
            <w:rPr/>
          </w:rPrChange>
        </w:rPr>
        <w:t>.18.B</w:t>
      </w:r>
      <w:r>
        <w:t xml:space="preserve">, </w:t>
      </w:r>
      <w:r w:rsidR="003A6ECD" w:rsidRPr="006D0F4C">
        <w:rPr>
          <w:rPrChange w:id="13" w:author="Alexander Amon" w:date="2018-01-16T10:54:00Z">
            <w:rPr/>
          </w:rPrChange>
        </w:rPr>
        <w:t>Table 5.</w:t>
      </w:r>
      <w:r w:rsidR="005A54BE" w:rsidRPr="006D0F4C">
        <w:rPr>
          <w:rPrChange w:id="14" w:author="Alexander Amon" w:date="2018-01-16T10:54:00Z">
            <w:rPr/>
          </w:rPrChange>
        </w:rPr>
        <w:t>9</w:t>
      </w:r>
      <w:r w:rsidR="003A6ECD" w:rsidRPr="006D0F4C">
        <w:rPr>
          <w:rPrChange w:id="15" w:author="Alexander Amon" w:date="2018-01-16T10:54:00Z">
            <w:rPr/>
          </w:rPrChange>
        </w:rPr>
        <w:t>.18.C</w:t>
      </w:r>
      <w:r>
        <w:t xml:space="preserve"> and </w:t>
      </w:r>
      <w:r w:rsidR="003A6ECD" w:rsidRPr="006D0F4C">
        <w:rPr>
          <w:rPrChange w:id="16" w:author="Alexander Amon" w:date="2018-01-16T10:54:00Z">
            <w:rPr/>
          </w:rPrChange>
        </w:rPr>
        <w:t>Table 5.</w:t>
      </w:r>
      <w:r w:rsidR="005A54BE" w:rsidRPr="006D0F4C">
        <w:rPr>
          <w:rPrChange w:id="17" w:author="Alexander Amon" w:date="2018-01-16T10:54:00Z">
            <w:rPr/>
          </w:rPrChange>
        </w:rPr>
        <w:t>9</w:t>
      </w:r>
      <w:r w:rsidR="003A6ECD" w:rsidRPr="006D0F4C">
        <w:rPr>
          <w:rPrChange w:id="18" w:author="Alexander Amon" w:date="2018-01-16T10:54:00Z">
            <w:rPr/>
          </w:rPrChange>
        </w:rPr>
        <w:t>.18.D</w:t>
      </w:r>
      <w:r w:rsidR="003A6ECD">
        <w:t>.</w:t>
      </w:r>
    </w:p>
    <w:p w:rsidR="00451B36" w:rsidRPr="00F011C9" w:rsidRDefault="008B3CBF" w:rsidP="00C51499">
      <w:pPr>
        <w:pStyle w:val="QPPHeading4"/>
      </w:pPr>
      <w:r>
        <w:t>7.2.3.8.2</w:t>
      </w:r>
      <w:r w:rsidR="000838D6">
        <w:t xml:space="preserve"> </w:t>
      </w:r>
      <w:r w:rsidR="00451B36" w:rsidRPr="00F011C9">
        <w:t>Purpose</w:t>
      </w:r>
    </w:p>
    <w:p w:rsidR="00CA4779" w:rsidRDefault="008B3CBF" w:rsidP="009A33FB">
      <w:pPr>
        <w:pStyle w:val="QPPBulletPoint1"/>
        <w:numPr>
          <w:ilvl w:val="0"/>
          <w:numId w:val="12"/>
        </w:numPr>
      </w:pPr>
      <w:r w:rsidRPr="00A521EA">
        <w:t>The purpose of the Clayfield—</w:t>
      </w:r>
      <w:r w:rsidR="00B33E47" w:rsidRPr="00A521EA">
        <w:t xml:space="preserve">Wooloowin district </w:t>
      </w:r>
      <w:r w:rsidR="00AC1BC2">
        <w:t>neighbourhood plan</w:t>
      </w:r>
      <w:r w:rsidR="00451B36" w:rsidRPr="00A521EA">
        <w:t xml:space="preserve"> code is to provide finer grained planning at a local level</w:t>
      </w:r>
      <w:r w:rsidRPr="00A521EA">
        <w:t xml:space="preserve"> for the Clayfield—</w:t>
      </w:r>
      <w:r w:rsidR="00451B36" w:rsidRPr="00A521EA">
        <w:t xml:space="preserve">Wooloowin </w:t>
      </w:r>
      <w:r w:rsidR="00917621">
        <w:t>neighbourhood plan area</w:t>
      </w:r>
      <w:r w:rsidR="00451B36" w:rsidRPr="00A521EA">
        <w:t>.</w:t>
      </w:r>
    </w:p>
    <w:p w:rsidR="00917621" w:rsidRDefault="00917621" w:rsidP="00A521EA">
      <w:pPr>
        <w:pStyle w:val="QPPBulletPoint1"/>
      </w:pPr>
      <w:r>
        <w:t>The purpose of the Clayfield—Wooloowin neighbourhood plan code will be achieved through</w:t>
      </w:r>
      <w:r w:rsidR="00A72BA5">
        <w:t xml:space="preserve"> the following</w:t>
      </w:r>
      <w:r>
        <w:t xml:space="preserve"> overall outcomes</w:t>
      </w:r>
      <w:r w:rsidR="00A72BA5">
        <w:t>:</w:t>
      </w:r>
    </w:p>
    <w:p w:rsidR="00B008B6" w:rsidRDefault="00451B36" w:rsidP="009A33FB">
      <w:pPr>
        <w:pStyle w:val="QPPBulletpoint2"/>
        <w:numPr>
          <w:ilvl w:val="0"/>
          <w:numId w:val="13"/>
        </w:numPr>
      </w:pPr>
      <w:r>
        <w:t xml:space="preserve">Development will be underpinned by regionally significant </w:t>
      </w:r>
      <w:r w:rsidR="00FB2488">
        <w:t>transport infrastructure, focus</w:t>
      </w:r>
      <w:r>
        <w:t xml:space="preserve">ed along the Caboolture railway corridor and Sandgate </w:t>
      </w:r>
      <w:r w:rsidR="008B399A">
        <w:t>Road</w:t>
      </w:r>
      <w:r w:rsidR="00B008B6">
        <w:t>.</w:t>
      </w:r>
    </w:p>
    <w:p w:rsidR="00451B36" w:rsidRDefault="00451B36" w:rsidP="00C51499">
      <w:pPr>
        <w:pStyle w:val="QPPBulletpoint2"/>
      </w:pPr>
      <w:r>
        <w:t xml:space="preserve">A mix of housing exists within the </w:t>
      </w:r>
      <w:r w:rsidR="00AC1BC2">
        <w:t>neighbourhood plan</w:t>
      </w:r>
      <w:r>
        <w:t xml:space="preserve"> area. Identified character housing and mature tree plantings that are important local character elements are maintained.</w:t>
      </w:r>
    </w:p>
    <w:p w:rsidR="00451B36" w:rsidRDefault="00451B36" w:rsidP="00C51499">
      <w:pPr>
        <w:pStyle w:val="QPPBulletpoint2"/>
      </w:pPr>
      <w:r>
        <w:t xml:space="preserve">The </w:t>
      </w:r>
      <w:r w:rsidRPr="00CA4779">
        <w:t>ecological values</w:t>
      </w:r>
      <w:r w:rsidRPr="008370D1">
        <w:t xml:space="preserve"> </w:t>
      </w:r>
      <w:r>
        <w:t>of Kedron Brook are</w:t>
      </w:r>
      <w:r w:rsidRPr="008370D1">
        <w:t xml:space="preserve"> protected</w:t>
      </w:r>
      <w:r>
        <w:t>.</w:t>
      </w:r>
    </w:p>
    <w:p w:rsidR="00451B36" w:rsidRDefault="00451B36" w:rsidP="00C51499">
      <w:pPr>
        <w:pStyle w:val="QPPBulletpoint2"/>
      </w:pPr>
      <w:r>
        <w:t xml:space="preserve">Eagle Junction </w:t>
      </w:r>
      <w:r w:rsidR="00A72BA5">
        <w:t>S</w:t>
      </w:r>
      <w:r>
        <w:t xml:space="preserve">hopping </w:t>
      </w:r>
      <w:r w:rsidR="00A72BA5">
        <w:t>C</w:t>
      </w:r>
      <w:r>
        <w:t>entre develops as a focus for retail, commercial, social and employment services, while the Wooloowin railway station shopping hub meets local convenience needs.</w:t>
      </w:r>
    </w:p>
    <w:p w:rsidR="00451B36" w:rsidRDefault="00451B36" w:rsidP="0007230E">
      <w:pPr>
        <w:pStyle w:val="QPPBulletpoint2"/>
      </w:pPr>
      <w:r>
        <w:t>A path</w:t>
      </w:r>
      <w:r w:rsidRPr="008605C3">
        <w:t xml:space="preserve"> </w:t>
      </w:r>
      <w:r>
        <w:t>is</w:t>
      </w:r>
      <w:r w:rsidRPr="008605C3">
        <w:t xml:space="preserve"> provided to link Dawson</w:t>
      </w:r>
      <w:r w:rsidR="00A72BA5">
        <w:t xml:space="preserve"> Street</w:t>
      </w:r>
      <w:r w:rsidRPr="008605C3">
        <w:t>, Lydia</w:t>
      </w:r>
      <w:r w:rsidR="00A72BA5">
        <w:t xml:space="preserve"> Street</w:t>
      </w:r>
      <w:r w:rsidRPr="008605C3">
        <w:t xml:space="preserve">, Keith </w:t>
      </w:r>
      <w:r w:rsidR="00A72BA5">
        <w:t xml:space="preserve">Street </w:t>
      </w:r>
      <w:r w:rsidRPr="008605C3">
        <w:t xml:space="preserve">and Cooma </w:t>
      </w:r>
      <w:r w:rsidR="00A72BA5">
        <w:t>S</w:t>
      </w:r>
      <w:r w:rsidR="008B399A" w:rsidRPr="008605C3">
        <w:t xml:space="preserve">treet </w:t>
      </w:r>
      <w:r w:rsidRPr="008605C3">
        <w:t xml:space="preserve">with Park </w:t>
      </w:r>
      <w:r w:rsidR="00A72BA5">
        <w:t>A</w:t>
      </w:r>
      <w:r w:rsidRPr="008605C3">
        <w:t>venue.</w:t>
      </w:r>
    </w:p>
    <w:p w:rsidR="00A72BA5" w:rsidRDefault="00A72BA5" w:rsidP="00A72BA5">
      <w:pPr>
        <w:pStyle w:val="QPPHeading4"/>
      </w:pPr>
      <w:r>
        <w:t>7.2.3.8.3</w:t>
      </w:r>
      <w:r>
        <w:tab/>
      </w:r>
      <w:r w:rsidR="006008A8">
        <w:t>Performance outcomes and acceptable outcomes</w:t>
      </w:r>
    </w:p>
    <w:p w:rsidR="00A72BA5" w:rsidRDefault="00A72BA5" w:rsidP="00A72BA5">
      <w:pPr>
        <w:pStyle w:val="QPPTableHeadingStyle1"/>
      </w:pPr>
      <w:bookmarkStart w:id="19" w:name="table72353a"/>
      <w:r w:rsidRPr="00D23DF0">
        <w:t xml:space="preserve">Table </w:t>
      </w:r>
      <w:r>
        <w:t>7.2.3.8.3</w:t>
      </w:r>
      <w:r w:rsidRPr="00D23DF0">
        <w:t>—</w:t>
      </w:r>
      <w:r w:rsidR="006008A8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4361"/>
      </w:tblGrid>
      <w:tr w:rsidR="00A72BA5" w:rsidRPr="00571E91">
        <w:tc>
          <w:tcPr>
            <w:tcW w:w="4161" w:type="dxa"/>
            <w:shd w:val="clear" w:color="auto" w:fill="auto"/>
          </w:tcPr>
          <w:bookmarkEnd w:id="19"/>
          <w:p w:rsidR="00A72BA5" w:rsidRPr="00A9168F" w:rsidRDefault="00A72BA5" w:rsidP="004251EB">
            <w:pPr>
              <w:pStyle w:val="QPPTableTextBold"/>
            </w:pPr>
            <w:r w:rsidRPr="00A9168F">
              <w:t>Performance outcomes</w:t>
            </w:r>
          </w:p>
        </w:tc>
        <w:tc>
          <w:tcPr>
            <w:tcW w:w="4361" w:type="dxa"/>
            <w:shd w:val="clear" w:color="auto" w:fill="auto"/>
          </w:tcPr>
          <w:p w:rsidR="00A72BA5" w:rsidRPr="00A9168F" w:rsidRDefault="00A72BA5" w:rsidP="004251EB">
            <w:pPr>
              <w:pStyle w:val="QPPTableTextBold"/>
            </w:pPr>
            <w:r w:rsidRPr="00A9168F">
              <w:t>Acceptable outcomes</w:t>
            </w:r>
          </w:p>
        </w:tc>
      </w:tr>
      <w:tr w:rsidR="00A72BA5" w:rsidRPr="00571E91">
        <w:tc>
          <w:tcPr>
            <w:tcW w:w="4161" w:type="dxa"/>
            <w:shd w:val="clear" w:color="auto" w:fill="auto"/>
          </w:tcPr>
          <w:p w:rsidR="00A72BA5" w:rsidRPr="00A9168F" w:rsidRDefault="00A72BA5" w:rsidP="00A72BA5">
            <w:pPr>
              <w:pStyle w:val="QPPTableTextBody"/>
            </w:pPr>
            <w:r>
              <w:t>No performance outcomes are prescribed.</w:t>
            </w:r>
          </w:p>
        </w:tc>
        <w:tc>
          <w:tcPr>
            <w:tcW w:w="4361" w:type="dxa"/>
            <w:shd w:val="clear" w:color="auto" w:fill="auto"/>
          </w:tcPr>
          <w:p w:rsidR="00A72BA5" w:rsidRPr="00A9168F" w:rsidRDefault="00A72BA5" w:rsidP="00A72BA5">
            <w:pPr>
              <w:pStyle w:val="QPPTableTextBody"/>
            </w:pPr>
            <w:r>
              <w:t>No acceptable outcomes are prescribed.</w:t>
            </w:r>
          </w:p>
        </w:tc>
      </w:tr>
    </w:tbl>
    <w:p w:rsidR="00A72BA5" w:rsidRPr="00F82EAF" w:rsidRDefault="00A72BA5" w:rsidP="003F3C23">
      <w:pPr>
        <w:pStyle w:val="QPPBodytext"/>
      </w:pPr>
    </w:p>
    <w:sectPr w:rsidR="00A72BA5" w:rsidRPr="00F82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22" w:rsidRDefault="004B7522">
      <w:r>
        <w:separator/>
      </w:r>
    </w:p>
  </w:endnote>
  <w:endnote w:type="continuationSeparator" w:id="0">
    <w:p w:rsidR="004B7522" w:rsidRDefault="004B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87" w:rsidRDefault="003827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BC" w:rsidRDefault="00FE20FF" w:rsidP="00D701B3">
    <w:pPr>
      <w:pStyle w:val="QPPFooter"/>
    </w:pPr>
    <w:r w:rsidRPr="00FE20FF">
      <w:t>Part 7 – Neighbourhood plans (Clayfield–Wooloowin)</w:t>
    </w:r>
    <w:r>
      <w:ptab w:relativeTo="margin" w:alignment="center" w:leader="none"/>
    </w:r>
    <w:r>
      <w:ptab w:relativeTo="margin" w:alignment="right" w:leader="none"/>
    </w:r>
    <w:r w:rsidRPr="00FE20FF">
      <w:t xml:space="preserve">Effective </w:t>
    </w:r>
    <w:r w:rsidR="00A8765A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87" w:rsidRDefault="00382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22" w:rsidRDefault="004B7522">
      <w:r>
        <w:separator/>
      </w:r>
    </w:p>
  </w:footnote>
  <w:footnote w:type="continuationSeparator" w:id="0">
    <w:p w:rsidR="004B7522" w:rsidRDefault="004B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F2" w:rsidRDefault="006D0F4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8583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87" w:rsidRDefault="003827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F2" w:rsidRDefault="006D0F4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8582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</w:num>
  <w:num w:numId="15">
    <w:abstractNumId w:val="11"/>
  </w:num>
  <w:num w:numId="16">
    <w:abstractNumId w:val="3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36"/>
  </w:num>
  <w:num w:numId="30">
    <w:abstractNumId w:val="20"/>
  </w:num>
  <w:num w:numId="31">
    <w:abstractNumId w:val="17"/>
  </w:num>
  <w:num w:numId="32">
    <w:abstractNumId w:val="35"/>
  </w:num>
  <w:num w:numId="33">
    <w:abstractNumId w:val="14"/>
  </w:num>
  <w:num w:numId="34">
    <w:abstractNumId w:val="37"/>
  </w:num>
  <w:num w:numId="35">
    <w:abstractNumId w:val="1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27"/>
    <w:lvlOverride w:ilvl="0">
      <w:startOverride w:val="1"/>
    </w:lvlOverride>
  </w:num>
  <w:num w:numId="41">
    <w:abstractNumId w:val="31"/>
  </w:num>
  <w:num w:numId="42">
    <w:abstractNumId w:val="30"/>
  </w:num>
  <w:num w:numId="43">
    <w:abstractNumId w:val="0"/>
  </w:num>
  <w:num w:numId="44">
    <w:abstractNumId w:val="3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jV85IexN2WNtYyn2Jlijny5xB44=" w:salt="XfjgcIBVHVhEQCUUXeKkz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36"/>
    <w:rsid w:val="00007F5B"/>
    <w:rsid w:val="00031D1D"/>
    <w:rsid w:val="000419F2"/>
    <w:rsid w:val="00044D91"/>
    <w:rsid w:val="00060B03"/>
    <w:rsid w:val="0007230E"/>
    <w:rsid w:val="000734F2"/>
    <w:rsid w:val="000838D6"/>
    <w:rsid w:val="000B2CED"/>
    <w:rsid w:val="000B5E6E"/>
    <w:rsid w:val="000C1FC7"/>
    <w:rsid w:val="000D0B7F"/>
    <w:rsid w:val="000D1C97"/>
    <w:rsid w:val="0012029F"/>
    <w:rsid w:val="001819D5"/>
    <w:rsid w:val="001D6E9A"/>
    <w:rsid w:val="00213D0C"/>
    <w:rsid w:val="002357EB"/>
    <w:rsid w:val="00237EDE"/>
    <w:rsid w:val="00273BD2"/>
    <w:rsid w:val="002E1310"/>
    <w:rsid w:val="002F5552"/>
    <w:rsid w:val="0036713C"/>
    <w:rsid w:val="00382787"/>
    <w:rsid w:val="003A6ECD"/>
    <w:rsid w:val="003F3245"/>
    <w:rsid w:val="003F3C23"/>
    <w:rsid w:val="004251EB"/>
    <w:rsid w:val="00451B36"/>
    <w:rsid w:val="00493C7D"/>
    <w:rsid w:val="004B134D"/>
    <w:rsid w:val="004B2267"/>
    <w:rsid w:val="004B7522"/>
    <w:rsid w:val="0050052A"/>
    <w:rsid w:val="00557DC9"/>
    <w:rsid w:val="005A538B"/>
    <w:rsid w:val="005A54BE"/>
    <w:rsid w:val="006008A8"/>
    <w:rsid w:val="00605530"/>
    <w:rsid w:val="00645C2A"/>
    <w:rsid w:val="006802E5"/>
    <w:rsid w:val="006D0F4C"/>
    <w:rsid w:val="0076071C"/>
    <w:rsid w:val="007D55DA"/>
    <w:rsid w:val="007F6483"/>
    <w:rsid w:val="007F6896"/>
    <w:rsid w:val="00843D5B"/>
    <w:rsid w:val="008930CB"/>
    <w:rsid w:val="008A4483"/>
    <w:rsid w:val="008B399A"/>
    <w:rsid w:val="008B3CBF"/>
    <w:rsid w:val="008B57C2"/>
    <w:rsid w:val="008D1FF0"/>
    <w:rsid w:val="008F43B3"/>
    <w:rsid w:val="0090081C"/>
    <w:rsid w:val="00910823"/>
    <w:rsid w:val="00917621"/>
    <w:rsid w:val="00925937"/>
    <w:rsid w:val="00940223"/>
    <w:rsid w:val="00984A7B"/>
    <w:rsid w:val="009A33FB"/>
    <w:rsid w:val="009A61BC"/>
    <w:rsid w:val="00A15AF7"/>
    <w:rsid w:val="00A277B5"/>
    <w:rsid w:val="00A521EA"/>
    <w:rsid w:val="00A64EAE"/>
    <w:rsid w:val="00A72BA5"/>
    <w:rsid w:val="00A85B9A"/>
    <w:rsid w:val="00A8765A"/>
    <w:rsid w:val="00A900C5"/>
    <w:rsid w:val="00AC1BC2"/>
    <w:rsid w:val="00B008B6"/>
    <w:rsid w:val="00B07011"/>
    <w:rsid w:val="00B14C19"/>
    <w:rsid w:val="00B33E47"/>
    <w:rsid w:val="00B602BA"/>
    <w:rsid w:val="00BF0DAF"/>
    <w:rsid w:val="00BF77F8"/>
    <w:rsid w:val="00C51499"/>
    <w:rsid w:val="00CA4779"/>
    <w:rsid w:val="00D24E51"/>
    <w:rsid w:val="00D701B3"/>
    <w:rsid w:val="00DB148D"/>
    <w:rsid w:val="00DC2138"/>
    <w:rsid w:val="00DD65E4"/>
    <w:rsid w:val="00E01FCA"/>
    <w:rsid w:val="00E80F6E"/>
    <w:rsid w:val="00E86B7A"/>
    <w:rsid w:val="00EC4307"/>
    <w:rsid w:val="00F258A2"/>
    <w:rsid w:val="00F3797E"/>
    <w:rsid w:val="00F57A1C"/>
    <w:rsid w:val="00F82EAF"/>
    <w:rsid w:val="00FB2488"/>
    <w:rsid w:val="00FC1AF6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75B3582-2EF4-450D-BDA6-D0BD8E9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6D0F4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070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B07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070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07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07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070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0701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070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0701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6D0F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D0F4C"/>
  </w:style>
  <w:style w:type="table" w:styleId="TableGrid">
    <w:name w:val="Table Grid"/>
    <w:basedOn w:val="TableNormal"/>
    <w:semiHidden/>
    <w:rsid w:val="006D0F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6D0F4C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6D0F4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B07011"/>
    <w:pPr>
      <w:numPr>
        <w:numId w:val="7"/>
      </w:numPr>
    </w:pPr>
  </w:style>
  <w:style w:type="paragraph" w:customStyle="1" w:styleId="QPPBulletpoint3">
    <w:name w:val="QPP Bullet point 3"/>
    <w:basedOn w:val="Normal"/>
    <w:rsid w:val="006D0F4C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6D0F4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D0F4C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6D0F4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0701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6D0F4C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6D0F4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D0F4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6D0F4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B0701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D0F4C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6D0F4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D0F4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6D0F4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6D0F4C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6D0F4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6D0F4C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6D0F4C"/>
    <w:pPr>
      <w:numPr>
        <w:numId w:val="9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B07011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07011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07011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6D0F4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6D0F4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D0F4C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6D0F4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D0F4C"/>
    <w:rPr>
      <w:vertAlign w:val="superscript"/>
    </w:rPr>
  </w:style>
  <w:style w:type="character" w:customStyle="1" w:styleId="QPPSuperscriptChar">
    <w:name w:val="QPP Superscript Char"/>
    <w:link w:val="QPPSuperscript"/>
    <w:rsid w:val="00B07011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6D0F4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6D0F4C"/>
    <w:pPr>
      <w:numPr>
        <w:numId w:val="1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6D0F4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semiHidden/>
    <w:locked/>
    <w:rsid w:val="00B070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B07011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B07011"/>
    <w:rPr>
      <w:color w:val="800080"/>
      <w:u w:val="single"/>
    </w:rPr>
  </w:style>
  <w:style w:type="character" w:customStyle="1" w:styleId="QPPHeading4Char">
    <w:name w:val="QPP Heading 4 Char"/>
    <w:link w:val="QPPHeading4"/>
    <w:rsid w:val="00B07011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B0701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07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070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3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0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3FB"/>
    <w:rPr>
      <w:rFonts w:ascii="Arial" w:hAnsi="Arial"/>
      <w:b/>
      <w:bCs/>
    </w:rPr>
  </w:style>
  <w:style w:type="numbering" w:styleId="111111">
    <w:name w:val="Outline List 2"/>
    <w:basedOn w:val="NoList"/>
    <w:semiHidden/>
    <w:locked/>
    <w:rsid w:val="00B07011"/>
  </w:style>
  <w:style w:type="numbering" w:styleId="1ai">
    <w:name w:val="Outline List 1"/>
    <w:basedOn w:val="NoList"/>
    <w:semiHidden/>
    <w:locked/>
    <w:rsid w:val="00B07011"/>
  </w:style>
  <w:style w:type="numbering" w:styleId="ArticleSection">
    <w:name w:val="Outline List 3"/>
    <w:basedOn w:val="NoList"/>
    <w:semiHidden/>
    <w:locked/>
    <w:rsid w:val="00B07011"/>
  </w:style>
  <w:style w:type="paragraph" w:styleId="Bibliography">
    <w:name w:val="Bibliography"/>
    <w:basedOn w:val="Normal"/>
    <w:next w:val="Normal"/>
    <w:uiPriority w:val="37"/>
    <w:semiHidden/>
    <w:unhideWhenUsed/>
    <w:rsid w:val="006D0F4C"/>
  </w:style>
  <w:style w:type="paragraph" w:styleId="BlockText">
    <w:name w:val="Block Text"/>
    <w:basedOn w:val="Normal"/>
    <w:semiHidden/>
    <w:locked/>
    <w:rsid w:val="00B070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070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0701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070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0701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070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0701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070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0701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070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0701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0701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0701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070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0701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070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0701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6D0F4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0701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0701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0701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6D0F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D0F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D0F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D0F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D0F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D0F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D0F4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D0F4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D0F4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D0F4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D0F4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D0F4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D0F4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D0F4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6D0F4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D0F4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D0F4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D0F4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D0F4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D0F4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D0F4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07011"/>
  </w:style>
  <w:style w:type="character" w:customStyle="1" w:styleId="DateChar">
    <w:name w:val="Date Char"/>
    <w:basedOn w:val="DefaultParagraphFont"/>
    <w:link w:val="Date"/>
    <w:semiHidden/>
    <w:rsid w:val="00B0701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070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070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07011"/>
  </w:style>
  <w:style w:type="character" w:customStyle="1" w:styleId="E-mailSignatureChar">
    <w:name w:val="E-mail Signature Char"/>
    <w:basedOn w:val="DefaultParagraphFont"/>
    <w:link w:val="E-mailSignature"/>
    <w:semiHidden/>
    <w:rsid w:val="00B0701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07011"/>
    <w:rPr>
      <w:i/>
      <w:iCs/>
    </w:rPr>
  </w:style>
  <w:style w:type="character" w:styleId="EndnoteReference">
    <w:name w:val="endnote reference"/>
    <w:basedOn w:val="DefaultParagraphFont"/>
    <w:semiHidden/>
    <w:locked/>
    <w:rsid w:val="00B0701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070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701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070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0701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0701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070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701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07011"/>
  </w:style>
  <w:style w:type="paragraph" w:styleId="HTMLAddress">
    <w:name w:val="HTML Address"/>
    <w:basedOn w:val="Normal"/>
    <w:link w:val="HTMLAddressChar"/>
    <w:semiHidden/>
    <w:locked/>
    <w:rsid w:val="00B070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0701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07011"/>
    <w:rPr>
      <w:i/>
      <w:iCs/>
    </w:rPr>
  </w:style>
  <w:style w:type="character" w:styleId="HTMLCode">
    <w:name w:val="HTML Code"/>
    <w:basedOn w:val="DefaultParagraphFont"/>
    <w:semiHidden/>
    <w:locked/>
    <w:rsid w:val="00B070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07011"/>
    <w:rPr>
      <w:i/>
      <w:iCs/>
    </w:rPr>
  </w:style>
  <w:style w:type="character" w:styleId="HTMLKeyboard">
    <w:name w:val="HTML Keyboard"/>
    <w:basedOn w:val="DefaultParagraphFont"/>
    <w:semiHidden/>
    <w:locked/>
    <w:rsid w:val="00B070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0701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701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070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070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0701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0701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0701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0701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0701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0701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0701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0701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0701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0701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070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6D0F4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D0F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701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6D0F4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6D0F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D0F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D0F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D0F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D0F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D0F4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D0F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D0F4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D0F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D0F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D0F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D0F4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D0F4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D0F4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D0F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D0F4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D0F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D0F4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D0F4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D0F4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D0F4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07011"/>
  </w:style>
  <w:style w:type="paragraph" w:styleId="List">
    <w:name w:val="List"/>
    <w:basedOn w:val="Normal"/>
    <w:semiHidden/>
    <w:locked/>
    <w:rsid w:val="00B0701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0701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0701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0701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0701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07011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locked/>
    <w:rsid w:val="00B07011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locked/>
    <w:rsid w:val="00B07011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locked/>
    <w:rsid w:val="00B07011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locked/>
    <w:rsid w:val="00B07011"/>
    <w:pPr>
      <w:numPr>
        <w:numId w:val="21"/>
      </w:numPr>
      <w:contextualSpacing/>
    </w:pPr>
  </w:style>
  <w:style w:type="paragraph" w:styleId="ListContinue">
    <w:name w:val="List Continue"/>
    <w:basedOn w:val="Normal"/>
    <w:semiHidden/>
    <w:locked/>
    <w:rsid w:val="00B0701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0701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0701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0701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0701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07011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locked/>
    <w:rsid w:val="00B07011"/>
    <w:pPr>
      <w:numPr>
        <w:numId w:val="23"/>
      </w:numPr>
      <w:contextualSpacing/>
    </w:pPr>
  </w:style>
  <w:style w:type="paragraph" w:styleId="ListNumber3">
    <w:name w:val="List Number 3"/>
    <w:basedOn w:val="Normal"/>
    <w:semiHidden/>
    <w:locked/>
    <w:rsid w:val="00B07011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locked/>
    <w:rsid w:val="00B07011"/>
    <w:pPr>
      <w:numPr>
        <w:numId w:val="25"/>
      </w:numPr>
      <w:contextualSpacing/>
    </w:pPr>
  </w:style>
  <w:style w:type="paragraph" w:styleId="ListNumber5">
    <w:name w:val="List Number 5"/>
    <w:basedOn w:val="Normal"/>
    <w:semiHidden/>
    <w:locked/>
    <w:rsid w:val="00B07011"/>
    <w:pPr>
      <w:numPr>
        <w:numId w:val="26"/>
      </w:numPr>
      <w:contextualSpacing/>
    </w:pPr>
  </w:style>
  <w:style w:type="paragraph" w:styleId="MacroText">
    <w:name w:val="macro"/>
    <w:link w:val="MacroTextChar"/>
    <w:semiHidden/>
    <w:locked/>
    <w:rsid w:val="00B070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0701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6D0F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D0F4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D0F4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D0F4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D0F4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D0F4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D0F4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6D0F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D0F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D0F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D0F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D0F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D0F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D0F4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D0F4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D0F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D0F4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D0F4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D0F4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D0F4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D0F4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D0F4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D0F4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D0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D0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D0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D0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D0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D0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D0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07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070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6D0F4C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0701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070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07011"/>
  </w:style>
  <w:style w:type="character" w:customStyle="1" w:styleId="NoteHeadingChar">
    <w:name w:val="Note Heading Char"/>
    <w:basedOn w:val="DefaultParagraphFont"/>
    <w:link w:val="NoteHeading"/>
    <w:semiHidden/>
    <w:rsid w:val="00B0701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07011"/>
  </w:style>
  <w:style w:type="character" w:styleId="PlaceholderText">
    <w:name w:val="Placeholder Text"/>
    <w:basedOn w:val="DefaultParagraphFont"/>
    <w:uiPriority w:val="99"/>
    <w:semiHidden/>
    <w:rsid w:val="006D0F4C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070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70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D0F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701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07011"/>
  </w:style>
  <w:style w:type="character" w:customStyle="1" w:styleId="SalutationChar">
    <w:name w:val="Salutation Char"/>
    <w:basedOn w:val="DefaultParagraphFont"/>
    <w:link w:val="Salutation"/>
    <w:semiHidden/>
    <w:rsid w:val="00B0701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0701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0701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0701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07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07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6D0F4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6D0F4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070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70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70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070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70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70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70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070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070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070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070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70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70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70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70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070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070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0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70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70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70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70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70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070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70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70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70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70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70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0701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07011"/>
  </w:style>
  <w:style w:type="table" w:styleId="TableProfessional">
    <w:name w:val="Table Professional"/>
    <w:basedOn w:val="TableNormal"/>
    <w:semiHidden/>
    <w:locked/>
    <w:rsid w:val="00B0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070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70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070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70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070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70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70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07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7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0701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0701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070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070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070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070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070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070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070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0701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F4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D0F4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D0F4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07011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EC430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EC4307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6D0F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46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2190</CharactersWithSpaces>
  <SharedDoc>false</SharedDoc>
  <HLinks>
    <vt:vector size="54" baseType="variant">
      <vt:variant>
        <vt:i4>1114136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>Table5618D</vt:lpwstr>
      </vt:variant>
      <vt:variant>
        <vt:i4>1441816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>Table5618C</vt:lpwstr>
      </vt:variant>
      <vt:variant>
        <vt:i4>1507352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>Table5618B</vt:lpwstr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assessment/Part5NeighbourhoodPlans/ClayfieldWooloowinTOA.doc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BCC</dc:creator>
  <cp:lastModifiedBy>Alexander Amon</cp:lastModifiedBy>
  <cp:revision>39</cp:revision>
  <cp:lastPrinted>2012-11-01T04:26:00Z</cp:lastPrinted>
  <dcterms:created xsi:type="dcterms:W3CDTF">2013-06-21T00:41:00Z</dcterms:created>
  <dcterms:modified xsi:type="dcterms:W3CDTF">2018-01-16T00:54:00Z</dcterms:modified>
</cp:coreProperties>
</file>