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95" w:rsidRPr="00DF70A1" w:rsidRDefault="005D5DB7" w:rsidP="00892E95">
      <w:pPr>
        <w:pStyle w:val="QPPHeading3"/>
      </w:pPr>
      <w:bookmarkStart w:id="0" w:name="_GoBack"/>
      <w:bookmarkEnd w:id="0"/>
      <w:r>
        <w:t>9.4.</w:t>
      </w:r>
      <w:r w:rsidR="00840172">
        <w:t>5</w:t>
      </w:r>
      <w:r w:rsidR="00605EED">
        <w:t xml:space="preserve"> </w:t>
      </w:r>
      <w:r w:rsidR="00892E95" w:rsidRPr="00DF70A1">
        <w:t>Landscape work code</w:t>
      </w:r>
    </w:p>
    <w:p w:rsidR="00892E95" w:rsidRPr="005602E8" w:rsidRDefault="005D5DB7" w:rsidP="00892E95">
      <w:pPr>
        <w:pStyle w:val="QPPHeading4"/>
      </w:pPr>
      <w:r>
        <w:t>9.4.</w:t>
      </w:r>
      <w:r w:rsidR="00840172">
        <w:t>5</w:t>
      </w:r>
      <w:r>
        <w:t>.1</w:t>
      </w:r>
      <w:r w:rsidR="00605EED">
        <w:t xml:space="preserve"> </w:t>
      </w:r>
      <w:r w:rsidR="00892E95" w:rsidRPr="005602E8">
        <w:t>Application</w:t>
      </w:r>
    </w:p>
    <w:p w:rsidR="00892E95" w:rsidRDefault="00892E95" w:rsidP="00014A23">
      <w:pPr>
        <w:pStyle w:val="QPPBulletPoint1"/>
      </w:pPr>
      <w:r w:rsidRPr="00FF34DD">
        <w:t>This code applies to assessing</w:t>
      </w:r>
      <w:r w:rsidR="0032200B">
        <w:t>:</w:t>
      </w:r>
    </w:p>
    <w:p w:rsidR="00D722B0" w:rsidRDefault="00840172" w:rsidP="00F403CC">
      <w:pPr>
        <w:pStyle w:val="QPPBulletpoint2"/>
      </w:pPr>
      <w:r w:rsidRPr="00840172">
        <w:t xml:space="preserve">operational work for landscape work which is assessable development if this code is identified as a prescribed secondary code in the assessment </w:t>
      </w:r>
      <w:r w:rsidR="00A32E5D">
        <w:t>benchmarks</w:t>
      </w:r>
      <w:r w:rsidR="00A32E5D" w:rsidRPr="00840172">
        <w:t xml:space="preserve"> </w:t>
      </w:r>
      <w:r w:rsidRPr="00840172">
        <w:t>column of a table of assessment for operational work (</w:t>
      </w:r>
      <w:r w:rsidRPr="006F54A9">
        <w:rPr>
          <w:rPrChange w:id="1" w:author="Alexander Amon" w:date="2018-01-16T12:07:00Z">
            <w:rPr/>
          </w:rPrChange>
        </w:rPr>
        <w:t>section 5.</w:t>
      </w:r>
      <w:r w:rsidR="001E5E74" w:rsidRPr="006F54A9">
        <w:rPr>
          <w:rPrChange w:id="2" w:author="Alexander Amon" w:date="2018-01-16T12:07:00Z">
            <w:rPr/>
          </w:rPrChange>
        </w:rPr>
        <w:t>8</w:t>
      </w:r>
      <w:r w:rsidRPr="00840172">
        <w:t>)</w:t>
      </w:r>
      <w:r w:rsidR="00882333">
        <w:t>, or an overlay (</w:t>
      </w:r>
      <w:r w:rsidR="00882333" w:rsidRPr="006F54A9">
        <w:rPr>
          <w:rPrChange w:id="3" w:author="Alexander Amon" w:date="2018-01-16T12:07:00Z">
            <w:rPr/>
          </w:rPrChange>
        </w:rPr>
        <w:t>section 5.10</w:t>
      </w:r>
      <w:r w:rsidR="00882333">
        <w:t>)</w:t>
      </w:r>
      <w:r w:rsidRPr="00840172">
        <w:t>;</w:t>
      </w:r>
      <w:r w:rsidR="0056381F">
        <w:t xml:space="preserve"> or</w:t>
      </w:r>
    </w:p>
    <w:p w:rsidR="00840172" w:rsidRDefault="00840172" w:rsidP="00F403CC">
      <w:pPr>
        <w:pStyle w:val="QPPBulletpoint2"/>
      </w:pPr>
      <w:r w:rsidRPr="00840172">
        <w:t>a material change of</w:t>
      </w:r>
      <w:r w:rsidR="00300F90">
        <w:t xml:space="preserve"> use or reconfiguring a lot if:</w:t>
      </w:r>
    </w:p>
    <w:p w:rsidR="00840172" w:rsidRPr="00F403CC" w:rsidRDefault="00840172" w:rsidP="00F403CC">
      <w:pPr>
        <w:pStyle w:val="QPPBulletpoint3"/>
      </w:pPr>
      <w:r w:rsidRPr="00F403CC">
        <w:t xml:space="preserve">assessable development where this code is identified as a prescribed secondary code in the assessment </w:t>
      </w:r>
      <w:r w:rsidR="00A32E5D">
        <w:t>benchmarks</w:t>
      </w:r>
      <w:r w:rsidR="00A32E5D" w:rsidRPr="00F403CC">
        <w:t xml:space="preserve"> </w:t>
      </w:r>
      <w:r w:rsidRPr="00F403CC">
        <w:t>column of a table of assessment for material change of use (</w:t>
      </w:r>
      <w:r w:rsidRPr="006F54A9">
        <w:rPr>
          <w:rPrChange w:id="4" w:author="Alexander Amon" w:date="2018-01-16T12:07:00Z">
            <w:rPr/>
          </w:rPrChange>
        </w:rPr>
        <w:t>section 5.5</w:t>
      </w:r>
      <w:r w:rsidRPr="00F403CC">
        <w:t>) reconfiguring a lot (</w:t>
      </w:r>
      <w:r w:rsidRPr="006F54A9">
        <w:rPr>
          <w:rPrChange w:id="5" w:author="Alexander Amon" w:date="2018-01-16T12:07:00Z">
            <w:rPr/>
          </w:rPrChange>
        </w:rPr>
        <w:t>section 5.</w:t>
      </w:r>
      <w:r w:rsidR="001E5E74" w:rsidRPr="006F54A9">
        <w:rPr>
          <w:rPrChange w:id="6" w:author="Alexander Amon" w:date="2018-01-16T12:07:00Z">
            <w:rPr/>
          </w:rPrChange>
        </w:rPr>
        <w:t>6</w:t>
      </w:r>
      <w:r w:rsidRPr="00F403CC">
        <w:t>)</w:t>
      </w:r>
      <w:r w:rsidR="00882333">
        <w:t>, or an overlay (</w:t>
      </w:r>
      <w:r w:rsidR="00882333" w:rsidRPr="006F54A9">
        <w:rPr>
          <w:rPrChange w:id="7" w:author="Alexander Amon" w:date="2018-01-16T12:07:00Z">
            <w:rPr/>
          </w:rPrChange>
        </w:rPr>
        <w:t>section</w:t>
      </w:r>
      <w:r w:rsidR="0097041D" w:rsidRPr="006F54A9">
        <w:rPr>
          <w:rPrChange w:id="8" w:author="Alexander Amon" w:date="2018-01-16T12:07:00Z">
            <w:rPr/>
          </w:rPrChange>
        </w:rPr>
        <w:t xml:space="preserve"> </w:t>
      </w:r>
      <w:r w:rsidR="00882333" w:rsidRPr="006F54A9">
        <w:rPr>
          <w:rPrChange w:id="9" w:author="Alexander Amon" w:date="2018-01-16T12:07:00Z">
            <w:rPr/>
          </w:rPrChange>
        </w:rPr>
        <w:t>5.10</w:t>
      </w:r>
      <w:r w:rsidR="00882333">
        <w:t>)</w:t>
      </w:r>
      <w:r w:rsidRPr="00F403CC">
        <w:t>;</w:t>
      </w:r>
      <w:r w:rsidR="00846877" w:rsidRPr="00F403CC">
        <w:t xml:space="preserve"> or</w:t>
      </w:r>
    </w:p>
    <w:p w:rsidR="00840172" w:rsidRPr="00840172" w:rsidRDefault="00840172" w:rsidP="0048176E">
      <w:pPr>
        <w:pStyle w:val="QPPBulletpoint3"/>
      </w:pPr>
      <w:r w:rsidRPr="00F403CC">
        <w:t>impact assessable devel</w:t>
      </w:r>
      <w:r w:rsidR="0048176E">
        <w:t>opment, to the extent relevant.</w:t>
      </w:r>
    </w:p>
    <w:p w:rsidR="00D722B0" w:rsidRPr="005D5DB7" w:rsidRDefault="002D10C8" w:rsidP="00D722B0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r w:rsidRPr="006F54A9">
        <w:rPr>
          <w:rPrChange w:id="10" w:author="Alexander Amon" w:date="2018-01-16T12:07:00Z">
            <w:rPr/>
          </w:rPrChange>
        </w:rPr>
        <w:t>section 1.5</w:t>
      </w:r>
      <w:r w:rsidRPr="00E40D62">
        <w:t xml:space="preserve"> and </w:t>
      </w:r>
      <w:r w:rsidRPr="006F54A9">
        <w:rPr>
          <w:rPrChange w:id="11" w:author="Alexander Amon" w:date="2018-01-16T12:07:00Z">
            <w:rPr/>
          </w:rPrChange>
        </w:rPr>
        <w:t>section 5.3.3</w:t>
      </w:r>
      <w:r w:rsidRPr="00E40D62">
        <w:t>.</w:t>
      </w:r>
    </w:p>
    <w:p w:rsidR="00A32E5D" w:rsidRPr="00A32E5D" w:rsidRDefault="00A32E5D" w:rsidP="00A32E5D">
      <w:pPr>
        <w:pStyle w:val="QPPEditorsNoteStyle1"/>
      </w:pPr>
      <w:r w:rsidRPr="00A32E5D">
        <w:t xml:space="preserve">Note—The following purpose, overall outcomes, performance outcomes and acceptable outcomes comprise the assessment benchmarks of this code. </w:t>
      </w:r>
    </w:p>
    <w:p w:rsidR="00892E95" w:rsidRPr="00AE2BF0" w:rsidRDefault="00892E95" w:rsidP="005D5DB7">
      <w:pPr>
        <w:pStyle w:val="QPPEditorsNoteStyle1"/>
      </w:pPr>
      <w:r w:rsidRPr="00AE2BF0">
        <w:t>Note—Where this code includes performance outcomes or acceptable outcomes that relate to:</w:t>
      </w:r>
    </w:p>
    <w:p w:rsidR="00892E95" w:rsidRPr="00182681" w:rsidRDefault="00892E95" w:rsidP="005D5DB7">
      <w:pPr>
        <w:pStyle w:val="QPPEditorsnotebulletpoint1"/>
      </w:pPr>
      <w:r w:rsidRPr="00AE2BF0">
        <w:t xml:space="preserve">crime prevention through environmental </w:t>
      </w:r>
      <w:r>
        <w:t>design</w:t>
      </w:r>
      <w:r w:rsidRPr="00AE2BF0">
        <w:t xml:space="preserve">, guidance is provided in the </w:t>
      </w:r>
      <w:r w:rsidRPr="006F54A9">
        <w:rPr>
          <w:rPrChange w:id="12" w:author="Alexander Amon" w:date="2018-01-16T12:07:00Z">
            <w:rPr/>
          </w:rPrChange>
        </w:rPr>
        <w:t>Crime prevention through environmental design planning scheme policy;</w:t>
      </w:r>
    </w:p>
    <w:p w:rsidR="00182681" w:rsidRPr="00AF72D7" w:rsidRDefault="00182681" w:rsidP="005D5DB7">
      <w:pPr>
        <w:pStyle w:val="QPPEditorsnotebulletpoint1"/>
      </w:pPr>
      <w:r w:rsidRPr="00182681">
        <w:t xml:space="preserve">the Independent design advisory panel, guidance is provided in the </w:t>
      </w:r>
      <w:r w:rsidRPr="006F54A9">
        <w:rPr>
          <w:rPrChange w:id="13" w:author="Alexander Amon" w:date="2018-01-16T12:07:00Z">
            <w:rPr/>
          </w:rPrChange>
        </w:rPr>
        <w:t>Independent design advisory panel planning scheme policy</w:t>
      </w:r>
      <w:r w:rsidRPr="00854CA4">
        <w:t>;</w:t>
      </w:r>
    </w:p>
    <w:p w:rsidR="00CD2311" w:rsidRDefault="00CD2311" w:rsidP="00CD2311">
      <w:pPr>
        <w:pStyle w:val="QPPEditorsnotebulletpoint1"/>
      </w:pPr>
      <w:r w:rsidRPr="00AF72D7">
        <w:t xml:space="preserve">water sensitive landscape design and irrigation, guidance is provided in the </w:t>
      </w:r>
      <w:r w:rsidRPr="006C4991">
        <w:t>Landscape design guidelines for water conservation planning scheme policy</w:t>
      </w:r>
      <w:r w:rsidR="00D12826">
        <w:t>;</w:t>
      </w:r>
    </w:p>
    <w:p w:rsidR="00892E95" w:rsidRPr="00AF72D7" w:rsidRDefault="00892E95" w:rsidP="005D5DB7">
      <w:pPr>
        <w:pStyle w:val="QPPEditorsnotebulletpoint1"/>
      </w:pPr>
      <w:r w:rsidRPr="00AF72D7">
        <w:t xml:space="preserve">planting species selection, guidance is provided in the </w:t>
      </w:r>
      <w:r w:rsidRPr="006F54A9">
        <w:rPr>
          <w:rPrChange w:id="14" w:author="Alexander Amon" w:date="2018-01-16T12:07:00Z">
            <w:rPr/>
          </w:rPrChange>
        </w:rPr>
        <w:t>Planting species planning scheme policy</w:t>
      </w:r>
      <w:r w:rsidR="00D12826">
        <w:t>.</w:t>
      </w:r>
    </w:p>
    <w:p w:rsidR="00892E95" w:rsidRPr="00FF34DD" w:rsidRDefault="005D5DB7" w:rsidP="00892E95">
      <w:pPr>
        <w:pStyle w:val="QPPHeading4"/>
      </w:pPr>
      <w:r>
        <w:t>9.4.</w:t>
      </w:r>
      <w:r w:rsidR="00AD2712">
        <w:t>5</w:t>
      </w:r>
      <w:r>
        <w:t>.</w:t>
      </w:r>
      <w:r w:rsidR="00605EED">
        <w:t xml:space="preserve">2 </w:t>
      </w:r>
      <w:r w:rsidR="00892E95" w:rsidRPr="00FF34DD">
        <w:t>Purpose</w:t>
      </w:r>
    </w:p>
    <w:p w:rsidR="00D722B0" w:rsidRDefault="00D722B0" w:rsidP="0048176E">
      <w:pPr>
        <w:pStyle w:val="QPPBulletPoint1"/>
        <w:numPr>
          <w:ilvl w:val="0"/>
          <w:numId w:val="0"/>
        </w:numPr>
        <w:ind w:left="567" w:hanging="567"/>
      </w:pPr>
      <w:r>
        <w:t>(</w:t>
      </w:r>
      <w:r w:rsidRPr="00D722B0">
        <w:t>1)</w:t>
      </w:r>
      <w:r>
        <w:tab/>
      </w:r>
      <w:r w:rsidR="00892E95" w:rsidRPr="00E53639">
        <w:t>The</w:t>
      </w:r>
      <w:r w:rsidR="00892E95" w:rsidRPr="00E11A39">
        <w:t xml:space="preserve"> purpose of the </w:t>
      </w:r>
      <w:r w:rsidR="00892E95" w:rsidRPr="005D5DB7">
        <w:t xml:space="preserve">Landscape work </w:t>
      </w:r>
      <w:r w:rsidR="002D10C8">
        <w:t>code is to</w:t>
      </w:r>
      <w:r w:rsidR="002D10C8" w:rsidRPr="002D10C8">
        <w:t xml:space="preserve"> </w:t>
      </w:r>
      <w:r w:rsidR="002D10C8">
        <w:t>assess the suitability of</w:t>
      </w:r>
      <w:r w:rsidR="002D10C8" w:rsidRPr="00DE3430">
        <w:t xml:space="preserve"> </w:t>
      </w:r>
      <w:r w:rsidR="002D10C8">
        <w:t xml:space="preserve">the landscape work aspect of </w:t>
      </w:r>
      <w:r w:rsidR="002D10C8" w:rsidRPr="00DE3430">
        <w:t>development.</w:t>
      </w:r>
    </w:p>
    <w:p w:rsidR="00892E95" w:rsidRDefault="00D722B0" w:rsidP="00D722B0">
      <w:pPr>
        <w:pStyle w:val="QPPBulletPoint1"/>
        <w:numPr>
          <w:ilvl w:val="0"/>
          <w:numId w:val="0"/>
        </w:numPr>
        <w:ind w:left="567" w:hanging="567"/>
      </w:pPr>
      <w:r>
        <w:t>(2)</w:t>
      </w:r>
      <w:r>
        <w:tab/>
      </w:r>
      <w:r w:rsidR="00892E95" w:rsidRPr="00E53639">
        <w:t>The</w:t>
      </w:r>
      <w:r w:rsidR="00892E95" w:rsidRPr="00A14347">
        <w:t xml:space="preserve"> purpose of the code will be achieved through the following overall outcomes:</w:t>
      </w:r>
    </w:p>
    <w:p w:rsidR="00D722B0" w:rsidRPr="00846563" w:rsidRDefault="00D722B0" w:rsidP="00A8287D">
      <w:pPr>
        <w:pStyle w:val="QPPBulletpoint2"/>
        <w:numPr>
          <w:ilvl w:val="0"/>
          <w:numId w:val="28"/>
        </w:numPr>
      </w:pPr>
      <w:r w:rsidRPr="00846563">
        <w:t>Landscape work retains, protects and integrates significant on-site vegetation into development design.</w:t>
      </w:r>
    </w:p>
    <w:p w:rsidR="00D722B0" w:rsidRPr="00846563" w:rsidRDefault="00D722B0" w:rsidP="00846563">
      <w:pPr>
        <w:pStyle w:val="QPPBulletpoint2"/>
      </w:pPr>
      <w:r w:rsidRPr="00846563">
        <w:t xml:space="preserve">Landscape work ensures </w:t>
      </w:r>
      <w:r w:rsidR="00794FD4">
        <w:t xml:space="preserve">acoustic </w:t>
      </w:r>
      <w:r w:rsidRPr="00846563">
        <w:t>barriers and landscaping create effective buffers to adjacent sites.</w:t>
      </w:r>
    </w:p>
    <w:p w:rsidR="00D722B0" w:rsidRPr="00846563" w:rsidRDefault="00311E31" w:rsidP="00846563">
      <w:pPr>
        <w:pStyle w:val="QPPBulletpoint2"/>
      </w:pPr>
      <w:r w:rsidRPr="00846563">
        <w:t xml:space="preserve">Landscape work documents provide for </w:t>
      </w:r>
      <w:r w:rsidR="005929E1" w:rsidRPr="00846563">
        <w:t>sustainable, effective, functional and safe landscape design.</w:t>
      </w:r>
    </w:p>
    <w:p w:rsidR="00892E95" w:rsidRPr="00FF34DD" w:rsidRDefault="00311E31" w:rsidP="00CF158F">
      <w:pPr>
        <w:pStyle w:val="QPPBulletpoint2"/>
      </w:pPr>
      <w:r w:rsidRPr="00846563">
        <w:t>Landscape work ensures p</w:t>
      </w:r>
      <w:r w:rsidR="005929E1" w:rsidRPr="00846563">
        <w:t xml:space="preserve">lanting species selection is appropriate to </w:t>
      </w:r>
      <w:r w:rsidRPr="00846563">
        <w:t>the development's</w:t>
      </w:r>
      <w:r w:rsidR="0048176E">
        <w:t xml:space="preserve"> context and function.</w:t>
      </w:r>
    </w:p>
    <w:p w:rsidR="00892E95" w:rsidRPr="00AD0643" w:rsidRDefault="005D5DB7" w:rsidP="00892E95">
      <w:pPr>
        <w:pStyle w:val="QPPHeading4"/>
      </w:pPr>
      <w:r>
        <w:t>9.4.</w:t>
      </w:r>
      <w:r w:rsidR="00D722B0">
        <w:t>5</w:t>
      </w:r>
      <w:r w:rsidR="00605EED">
        <w:t xml:space="preserve">.3 </w:t>
      </w:r>
      <w:r w:rsidR="00A32E5D">
        <w:t>Performance outcomes and acceptable outcomes</w:t>
      </w:r>
    </w:p>
    <w:p w:rsidR="00892E95" w:rsidRPr="00F14ADC" w:rsidRDefault="00311E31" w:rsidP="00605EED">
      <w:pPr>
        <w:pStyle w:val="QPPTableHeadingStyle1"/>
      </w:pPr>
      <w:bookmarkStart w:id="15" w:name="table9453c"/>
      <w:bookmarkStart w:id="16" w:name="table9453"/>
      <w:r>
        <w:t>Table</w:t>
      </w:r>
      <w:r w:rsidR="005D5DB7">
        <w:t xml:space="preserve"> 9.4.</w:t>
      </w:r>
      <w:r w:rsidR="00F149D8">
        <w:t>5</w:t>
      </w:r>
      <w:r w:rsidR="005D5DB7">
        <w:t>.</w:t>
      </w:r>
      <w:r w:rsidR="00892E95" w:rsidRPr="00FF34DD">
        <w:t>3</w:t>
      </w:r>
      <w:r w:rsidR="005E3058">
        <w:t>—</w:t>
      </w:r>
      <w:r w:rsidR="00A32E5D">
        <w:t>Performance outcomes and acceptable outcomes</w:t>
      </w:r>
    </w:p>
    <w:tbl>
      <w:tblPr>
        <w:tblpPr w:leftFromText="180" w:rightFromText="180" w:vertAnchor="text" w:tblpY="1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944"/>
      </w:tblGrid>
      <w:tr w:rsidR="00892E95" w:rsidTr="0005060D">
        <w:tc>
          <w:tcPr>
            <w:tcW w:w="4068" w:type="dxa"/>
            <w:shd w:val="clear" w:color="auto" w:fill="auto"/>
          </w:tcPr>
          <w:bookmarkEnd w:id="15"/>
          <w:bookmarkEnd w:id="16"/>
          <w:p w:rsidR="00892E95" w:rsidRPr="00FF34DD" w:rsidRDefault="005E3058" w:rsidP="005E65CC">
            <w:pPr>
              <w:pStyle w:val="QPPTableTextBold"/>
            </w:pPr>
            <w:r>
              <w:t>Performance o</w:t>
            </w:r>
            <w:r w:rsidR="00892E95" w:rsidRPr="00FF34DD">
              <w:t>utcomes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5E3058" w:rsidP="005E65CC">
            <w:pPr>
              <w:pStyle w:val="QPPTableTextBold"/>
            </w:pPr>
            <w:r>
              <w:t>Acceptable o</w:t>
            </w:r>
            <w:r w:rsidR="00892E95" w:rsidRPr="00FF34DD">
              <w:t>utcomes</w:t>
            </w:r>
          </w:p>
        </w:tc>
      </w:tr>
      <w:tr w:rsidR="00892E95" w:rsidTr="0005060D"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</w:t>
            </w:r>
          </w:p>
          <w:p w:rsidR="00417B73" w:rsidRDefault="00D32921" w:rsidP="00AF5B51">
            <w:pPr>
              <w:pStyle w:val="QPPTableTextBody"/>
            </w:pPr>
            <w:r>
              <w:t>Development ensures</w:t>
            </w:r>
            <w:r w:rsidR="001D5EAF">
              <w:t xml:space="preserve"> that</w:t>
            </w:r>
            <w:r>
              <w:t xml:space="preserve"> t</w:t>
            </w:r>
            <w:r w:rsidR="00892E95">
              <w:t xml:space="preserve">rees </w:t>
            </w:r>
            <w:r>
              <w:t>are</w:t>
            </w:r>
            <w:r w:rsidR="00892E95">
              <w:t xml:space="preserve"> protected from development impacts.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AO1.1</w:t>
            </w:r>
          </w:p>
          <w:p w:rsidR="00892E95" w:rsidRDefault="00D32921" w:rsidP="005E65CC">
            <w:pPr>
              <w:pStyle w:val="QPPTableTextBody"/>
            </w:pPr>
            <w:r>
              <w:t xml:space="preserve">Development ensures </w:t>
            </w:r>
            <w:r w:rsidR="001D5EAF">
              <w:t xml:space="preserve">that </w:t>
            </w:r>
            <w:r>
              <w:t>t</w:t>
            </w:r>
            <w:r w:rsidR="00892E95">
              <w:t xml:space="preserve">rees identified in </w:t>
            </w:r>
            <w:r w:rsidR="001D5EAF">
              <w:t xml:space="preserve">a </w:t>
            </w:r>
            <w:r w:rsidR="00892E95" w:rsidRPr="00D016BD">
              <w:t>landscape concept plan</w:t>
            </w:r>
            <w:r w:rsidR="00892E95">
              <w:t xml:space="preserve"> or development approval </w:t>
            </w:r>
            <w:r>
              <w:t xml:space="preserve">are </w:t>
            </w:r>
            <w:r w:rsidR="00892E95">
              <w:t>retained</w:t>
            </w:r>
            <w:r>
              <w:t xml:space="preserve"> and</w:t>
            </w:r>
            <w:r w:rsidR="00892E95">
              <w:t xml:space="preserve"> protected in accordance with </w:t>
            </w:r>
            <w:r w:rsidR="00892E95" w:rsidRPr="006F54A9">
              <w:rPr>
                <w:rPrChange w:id="17" w:author="Alexander Amon" w:date="2018-01-16T12:07:00Z">
                  <w:rPr/>
                </w:rPrChange>
              </w:rPr>
              <w:t>AS</w:t>
            </w:r>
            <w:r w:rsidR="005E3058" w:rsidRPr="006F54A9">
              <w:rPr>
                <w:rPrChange w:id="18" w:author="Alexander Amon" w:date="2018-01-16T12:07:00Z">
                  <w:rPr/>
                </w:rPrChange>
              </w:rPr>
              <w:t xml:space="preserve"> </w:t>
            </w:r>
            <w:r w:rsidR="00892E95" w:rsidRPr="006F54A9">
              <w:rPr>
                <w:rPrChange w:id="19" w:author="Alexander Amon" w:date="2018-01-16T12:07:00Z">
                  <w:rPr/>
                </w:rPrChange>
              </w:rPr>
              <w:t>4970</w:t>
            </w:r>
            <w:r w:rsidR="005E3058" w:rsidRPr="006F54A9">
              <w:rPr>
                <w:rPrChange w:id="20" w:author="Alexander Amon" w:date="2018-01-16T12:07:00Z">
                  <w:rPr/>
                </w:rPrChange>
              </w:rPr>
              <w:t>-2009 Protection of trees on development s</w:t>
            </w:r>
            <w:r w:rsidR="00892E95" w:rsidRPr="006F54A9">
              <w:rPr>
                <w:rPrChange w:id="21" w:author="Alexander Amon" w:date="2018-01-16T12:07:00Z">
                  <w:rPr/>
                </w:rPrChange>
              </w:rPr>
              <w:t>ites</w:t>
            </w:r>
            <w:r w:rsidR="00892E95">
              <w:t>.</w:t>
            </w:r>
          </w:p>
        </w:tc>
      </w:tr>
      <w:tr w:rsidR="00892E95" w:rsidTr="0005060D">
        <w:trPr>
          <w:trHeight w:val="1675"/>
        </w:trPr>
        <w:tc>
          <w:tcPr>
            <w:tcW w:w="4068" w:type="dxa"/>
            <w:vMerge/>
            <w:shd w:val="clear" w:color="auto" w:fill="auto"/>
          </w:tcPr>
          <w:p w:rsidR="00892E95" w:rsidRDefault="00892E95" w:rsidP="00A95F48"/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AO1.2</w:t>
            </w:r>
          </w:p>
          <w:p w:rsidR="00892E95" w:rsidRDefault="00D32921" w:rsidP="005E65CC">
            <w:pPr>
              <w:pStyle w:val="QPPTableTextBody"/>
            </w:pPr>
            <w:r>
              <w:t xml:space="preserve">Development ensures </w:t>
            </w:r>
            <w:r w:rsidR="001D5EAF">
              <w:t xml:space="preserve">that </w:t>
            </w:r>
            <w:r>
              <w:t>t</w:t>
            </w:r>
            <w:r w:rsidR="00892E95">
              <w:t xml:space="preserve">ree surgery and pruning is carried out in accordance with </w:t>
            </w:r>
            <w:r w:rsidR="00892E95" w:rsidRPr="006F54A9">
              <w:rPr>
                <w:rPrChange w:id="22" w:author="Alexander Amon" w:date="2018-01-16T12:07:00Z">
                  <w:rPr/>
                </w:rPrChange>
              </w:rPr>
              <w:t>AS</w:t>
            </w:r>
            <w:r w:rsidR="005E3058" w:rsidRPr="006F54A9">
              <w:rPr>
                <w:rPrChange w:id="23" w:author="Alexander Amon" w:date="2018-01-16T12:07:00Z">
                  <w:rPr/>
                </w:rPrChange>
              </w:rPr>
              <w:t xml:space="preserve"> </w:t>
            </w:r>
            <w:r w:rsidR="00892E95" w:rsidRPr="006F54A9">
              <w:rPr>
                <w:rPrChange w:id="24" w:author="Alexander Amon" w:date="2018-01-16T12:07:00Z">
                  <w:rPr/>
                </w:rPrChange>
              </w:rPr>
              <w:t>4373</w:t>
            </w:r>
            <w:r w:rsidR="005E3058" w:rsidRPr="006F54A9">
              <w:rPr>
                <w:rPrChange w:id="25" w:author="Alexander Amon" w:date="2018-01-16T12:07:00Z">
                  <w:rPr/>
                </w:rPrChange>
              </w:rPr>
              <w:t>-2007</w:t>
            </w:r>
            <w:r w:rsidR="00892E95" w:rsidRPr="006F54A9">
              <w:rPr>
                <w:rPrChange w:id="26" w:author="Alexander Amon" w:date="2018-01-16T12:07:00Z">
                  <w:rPr/>
                </w:rPrChange>
              </w:rPr>
              <w:t xml:space="preserve"> </w:t>
            </w:r>
            <w:r w:rsidR="005E3058" w:rsidRPr="006F54A9">
              <w:rPr>
                <w:rPrChange w:id="27" w:author="Alexander Amon" w:date="2018-01-16T12:07:00Z">
                  <w:rPr/>
                </w:rPrChange>
              </w:rPr>
              <w:t>Pruning of amenity t</w:t>
            </w:r>
            <w:r w:rsidR="00892E95" w:rsidRPr="006F54A9">
              <w:rPr>
                <w:rPrChange w:id="28" w:author="Alexander Amon" w:date="2018-01-16T12:07:00Z">
                  <w:rPr/>
                </w:rPrChange>
              </w:rPr>
              <w:t>rees</w:t>
            </w:r>
            <w:r w:rsidR="00892E95" w:rsidRPr="00D016BD">
              <w:t xml:space="preserve"> for:</w:t>
            </w:r>
          </w:p>
          <w:p w:rsidR="001D5EAF" w:rsidRPr="003C3111" w:rsidRDefault="00892E95" w:rsidP="005E65CC">
            <w:pPr>
              <w:pStyle w:val="HGTableBullet2"/>
              <w:numPr>
                <w:ilvl w:val="0"/>
                <w:numId w:val="15"/>
              </w:numPr>
            </w:pPr>
            <w:r w:rsidRPr="003C3111">
              <w:t>vegetation damaged as a result of the development;</w:t>
            </w:r>
          </w:p>
          <w:p w:rsidR="00892E95" w:rsidRDefault="00892E95" w:rsidP="005E65CC">
            <w:pPr>
              <w:pStyle w:val="HGTableBullet2"/>
            </w:pPr>
            <w:r w:rsidRPr="003C3111">
              <w:lastRenderedPageBreak/>
              <w:t>vegetation requiring pruning of branches and/or roots.</w:t>
            </w:r>
          </w:p>
        </w:tc>
      </w:tr>
      <w:tr w:rsidR="00892E95" w:rsidTr="0005060D"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lastRenderedPageBreak/>
              <w:t>PO2</w:t>
            </w:r>
          </w:p>
          <w:p w:rsidR="005E65CC" w:rsidRDefault="00D32921" w:rsidP="005E65CC">
            <w:pPr>
              <w:pStyle w:val="QPPTableTextBody"/>
            </w:pPr>
            <w:r>
              <w:t>Development provides a</w:t>
            </w:r>
            <w:r w:rsidR="00892E95" w:rsidRPr="001864F5">
              <w:t>coustic barriers and long fences</w:t>
            </w:r>
            <w:r w:rsidR="00892E95">
              <w:t xml:space="preserve"> along </w:t>
            </w:r>
            <w:r w:rsidR="00FD555A">
              <w:t>street</w:t>
            </w:r>
            <w:r w:rsidR="00892E95">
              <w:t xml:space="preserve"> frontages</w:t>
            </w:r>
            <w:r w:rsidR="00A56964">
              <w:t xml:space="preserve"> which</w:t>
            </w:r>
            <w:r w:rsidR="00892E95">
              <w:t>:</w:t>
            </w:r>
          </w:p>
          <w:p w:rsidR="005E65CC" w:rsidRDefault="00A56964" w:rsidP="005E65CC">
            <w:pPr>
              <w:pStyle w:val="HGTableBullet2"/>
              <w:numPr>
                <w:ilvl w:val="0"/>
                <w:numId w:val="58"/>
              </w:numPr>
            </w:pPr>
            <w:r w:rsidRPr="00523DEA">
              <w:t>are</w:t>
            </w:r>
            <w:r w:rsidR="00892E95" w:rsidRPr="00523DEA">
              <w:t xml:space="preserve"> enhanced by appropriate planting;</w:t>
            </w:r>
          </w:p>
          <w:p w:rsidR="005E65CC" w:rsidRDefault="00A56964" w:rsidP="005E65CC">
            <w:pPr>
              <w:pStyle w:val="HGTableBullet2"/>
            </w:pPr>
            <w:r w:rsidRPr="003C3111">
              <w:t>are</w:t>
            </w:r>
            <w:r w:rsidR="00892E95" w:rsidRPr="003C3111">
              <w:t xml:space="preserve"> of high visual quality;</w:t>
            </w:r>
          </w:p>
          <w:p w:rsidR="005E65CC" w:rsidRDefault="00A56964" w:rsidP="005E65CC">
            <w:pPr>
              <w:pStyle w:val="HGTableBullet2"/>
            </w:pPr>
            <w:r w:rsidRPr="003C3111">
              <w:t>are</w:t>
            </w:r>
            <w:r w:rsidR="00892E95" w:rsidRPr="003C3111">
              <w:t xml:space="preserve"> designed for longevity;</w:t>
            </w:r>
          </w:p>
          <w:p w:rsidR="00892E95" w:rsidRPr="00FF34DD" w:rsidRDefault="00892E95" w:rsidP="005E65CC">
            <w:pPr>
              <w:pStyle w:val="HGTableBullet2"/>
            </w:pPr>
            <w:r w:rsidRPr="003C3111">
              <w:t>provide maintenance access and promote pedestrian permeability in appropriate circumstances.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AO2.1</w:t>
            </w:r>
          </w:p>
          <w:p w:rsidR="00892E95" w:rsidRDefault="00D32921" w:rsidP="005E65CC">
            <w:pPr>
              <w:pStyle w:val="QPPTableTextBody"/>
            </w:pPr>
            <w:r>
              <w:t xml:space="preserve">Development </w:t>
            </w:r>
            <w:r w:rsidR="00A56964">
              <w:t>ensures that an</w:t>
            </w:r>
            <w:r w:rsidR="00892E95" w:rsidRPr="001864F5">
              <w:t xml:space="preserve"> acoustic barrier </w:t>
            </w:r>
            <w:r w:rsidR="00A56964">
              <w:t xml:space="preserve">or </w:t>
            </w:r>
            <w:r w:rsidR="00892E95" w:rsidRPr="001864F5">
              <w:t>fence</w:t>
            </w:r>
            <w:r w:rsidR="00892E95">
              <w:t xml:space="preserve"> </w:t>
            </w:r>
            <w:r w:rsidR="00C61305">
              <w:t xml:space="preserve">which is required by a </w:t>
            </w:r>
            <w:r w:rsidR="00CA2034">
              <w:t xml:space="preserve">use </w:t>
            </w:r>
            <w:r w:rsidR="00C61305">
              <w:t>code to be provided along a fence or within the site</w:t>
            </w:r>
            <w:r w:rsidR="00892E95">
              <w:t>:</w:t>
            </w:r>
          </w:p>
          <w:p w:rsidR="00C61305" w:rsidRPr="003C59EE" w:rsidRDefault="00D639A6" w:rsidP="005E65CC">
            <w:pPr>
              <w:pStyle w:val="HGTableBullet2"/>
              <w:numPr>
                <w:ilvl w:val="0"/>
                <w:numId w:val="17"/>
              </w:numPr>
            </w:pPr>
            <w:r>
              <w:t>is</w:t>
            </w:r>
            <w:r w:rsidRPr="00523DEA">
              <w:t xml:space="preserve"> </w:t>
            </w:r>
            <w:r w:rsidR="00892E95" w:rsidRPr="00523DEA">
              <w:t xml:space="preserve">designed in </w:t>
            </w:r>
            <w:r w:rsidR="00C22F97" w:rsidRPr="00523DEA">
              <w:t xml:space="preserve">compliance </w:t>
            </w:r>
            <w:r w:rsidR="00892E95" w:rsidRPr="00523DEA">
              <w:t xml:space="preserve">with the </w:t>
            </w:r>
            <w:r w:rsidR="00C22F97" w:rsidRPr="00523DEA">
              <w:t>standards in</w:t>
            </w:r>
            <w:r w:rsidR="001F2D08" w:rsidRPr="00523DEA">
              <w:t xml:space="preserve"> </w:t>
            </w:r>
            <w:r w:rsidR="00892E95" w:rsidRPr="00523DEA">
              <w:t xml:space="preserve">the </w:t>
            </w:r>
            <w:r w:rsidR="00892E95" w:rsidRPr="006F54A9">
              <w:rPr>
                <w:rPrChange w:id="29" w:author="Alexander Amon" w:date="2018-01-16T12:07:00Z">
                  <w:rPr/>
                </w:rPrChange>
              </w:rPr>
              <w:t>Infrastructure design planning scheme policy;</w:t>
            </w:r>
          </w:p>
          <w:p w:rsidR="00C61305" w:rsidRPr="003C3111" w:rsidRDefault="00892E95" w:rsidP="005E65CC">
            <w:pPr>
              <w:pStyle w:val="HGTableBullet2"/>
            </w:pPr>
            <w:r w:rsidRPr="003C3111">
              <w:t>incorporate</w:t>
            </w:r>
            <w:r w:rsidR="00C61305" w:rsidRPr="003C3111">
              <w:t>s</w:t>
            </w:r>
            <w:r w:rsidRPr="003C3111">
              <w:t xml:space="preserve"> elements of visual interest appropriate to the scale of the development for </w:t>
            </w:r>
            <w:r w:rsidR="00C61305" w:rsidRPr="003C3111">
              <w:t xml:space="preserve">a </w:t>
            </w:r>
            <w:r w:rsidRPr="003C3111">
              <w:t xml:space="preserve">fence </w:t>
            </w:r>
            <w:r w:rsidR="00C61305" w:rsidRPr="003C3111">
              <w:t xml:space="preserve">or </w:t>
            </w:r>
            <w:r w:rsidRPr="003C3111">
              <w:t>acoustic barrier over 40m long;</w:t>
            </w:r>
          </w:p>
          <w:p w:rsidR="00C61305" w:rsidRPr="003C3111" w:rsidRDefault="00892E95" w:rsidP="005E65CC">
            <w:pPr>
              <w:pStyle w:val="HGTableBullet2"/>
            </w:pPr>
            <w:r w:rsidRPr="003C3111">
              <w:t>incorporate</w:t>
            </w:r>
            <w:r w:rsidR="00F149D8" w:rsidRPr="003C3111">
              <w:t>s</w:t>
            </w:r>
            <w:r w:rsidRPr="003C3111">
              <w:t xml:space="preserve"> a gate for maintenance access to the </w:t>
            </w:r>
            <w:r w:rsidR="00FD555A" w:rsidRPr="003C3111">
              <w:t>street</w:t>
            </w:r>
            <w:r w:rsidRPr="003C3111">
              <w:t xml:space="preserve"> frontage side of the barrier </w:t>
            </w:r>
            <w:r w:rsidR="00C61305" w:rsidRPr="003C3111">
              <w:t xml:space="preserve">or </w:t>
            </w:r>
            <w:r w:rsidRPr="003C3111">
              <w:t xml:space="preserve">fence </w:t>
            </w:r>
            <w:r w:rsidR="00C61305" w:rsidRPr="003C3111">
              <w:t xml:space="preserve">if </w:t>
            </w:r>
            <w:r w:rsidRPr="003C3111">
              <w:t xml:space="preserve">a gate can open on to </w:t>
            </w:r>
            <w:r w:rsidR="00C61305" w:rsidRPr="003C3111">
              <w:t xml:space="preserve">a </w:t>
            </w:r>
            <w:r w:rsidRPr="003C3111">
              <w:t>publicly accessible area within the site;</w:t>
            </w:r>
          </w:p>
          <w:p w:rsidR="00892E95" w:rsidRDefault="00892E95" w:rsidP="00D2205D">
            <w:pPr>
              <w:pStyle w:val="HGTableBullet2"/>
            </w:pPr>
            <w:r w:rsidRPr="003C3111">
              <w:t>incorporate</w:t>
            </w:r>
            <w:r w:rsidR="00C61305" w:rsidRPr="003C3111">
              <w:t>s</w:t>
            </w:r>
            <w:r w:rsidRPr="003C3111">
              <w:t xml:space="preserve"> a gate or appropriately designed opening for public pedestrian access where linking two public</w:t>
            </w:r>
            <w:r w:rsidR="00C22F97" w:rsidRPr="003C3111">
              <w:t>ly</w:t>
            </w:r>
            <w:r w:rsidRPr="003C3111">
              <w:t xml:space="preserve"> accessible </w:t>
            </w:r>
            <w:r w:rsidR="00D2205D">
              <w:t>area</w:t>
            </w:r>
            <w:r w:rsidR="00D2205D" w:rsidRPr="003C3111">
              <w:t>s</w:t>
            </w:r>
            <w:r w:rsidRPr="003C3111">
              <w:t>.</w:t>
            </w:r>
          </w:p>
        </w:tc>
      </w:tr>
      <w:tr w:rsidR="00892E95" w:rsidTr="0005060D">
        <w:trPr>
          <w:trHeight w:val="1234"/>
        </w:trPr>
        <w:tc>
          <w:tcPr>
            <w:tcW w:w="4068" w:type="dxa"/>
            <w:vMerge/>
            <w:shd w:val="clear" w:color="auto" w:fill="auto"/>
          </w:tcPr>
          <w:p w:rsidR="00892E95" w:rsidRDefault="00892E95" w:rsidP="00A95F48"/>
        </w:tc>
        <w:tc>
          <w:tcPr>
            <w:tcW w:w="4944" w:type="dxa"/>
            <w:shd w:val="clear" w:color="auto" w:fill="auto"/>
          </w:tcPr>
          <w:p w:rsidR="00892E95" w:rsidRPr="00AF72D7" w:rsidRDefault="00892E95" w:rsidP="005E65CC">
            <w:pPr>
              <w:pStyle w:val="QPPTableTextBold"/>
            </w:pPr>
            <w:r w:rsidRPr="00AF72D7">
              <w:t>AO2.2</w:t>
            </w:r>
          </w:p>
          <w:p w:rsidR="00C61305" w:rsidRDefault="00C61305" w:rsidP="005E65CC">
            <w:pPr>
              <w:pStyle w:val="QPPTableTextBody"/>
            </w:pPr>
            <w:r>
              <w:t xml:space="preserve">Development ensures that a planting buffer required </w:t>
            </w:r>
            <w:r w:rsidR="002922F1">
              <w:t xml:space="preserve">by a </w:t>
            </w:r>
            <w:r w:rsidR="00CA2034">
              <w:t xml:space="preserve">use </w:t>
            </w:r>
            <w:r w:rsidR="002922F1">
              <w:t xml:space="preserve">code </w:t>
            </w:r>
            <w:r>
              <w:t>for a</w:t>
            </w:r>
            <w:r w:rsidR="002922F1">
              <w:t>n</w:t>
            </w:r>
            <w:r>
              <w:t xml:space="preserve"> acoustic barrier or fence in</w:t>
            </w:r>
            <w:r w:rsidR="002922F1">
              <w:t>corporates</w:t>
            </w:r>
            <w:r>
              <w:t>:</w:t>
            </w:r>
          </w:p>
          <w:p w:rsidR="002922F1" w:rsidRPr="003C59EE" w:rsidRDefault="00892E95" w:rsidP="005E65CC">
            <w:pPr>
              <w:pStyle w:val="HGTableBullet2"/>
              <w:numPr>
                <w:ilvl w:val="0"/>
                <w:numId w:val="18"/>
              </w:numPr>
            </w:pPr>
            <w:r w:rsidRPr="00523DEA">
              <w:t xml:space="preserve">species in accordance with the </w:t>
            </w:r>
            <w:r w:rsidRPr="006F54A9">
              <w:rPr>
                <w:rPrChange w:id="30" w:author="Alexander Amon" w:date="2018-01-16T12:07:00Z">
                  <w:rPr/>
                </w:rPrChange>
              </w:rPr>
              <w:t>Planting species planning scheme policy</w:t>
            </w:r>
            <w:r w:rsidR="002922F1" w:rsidRPr="00523DEA">
              <w:t>;</w:t>
            </w:r>
          </w:p>
          <w:p w:rsidR="00892E95" w:rsidRPr="00AF72D7" w:rsidRDefault="00892E95" w:rsidP="005E65CC">
            <w:pPr>
              <w:pStyle w:val="HGTableBullet2"/>
            </w:pPr>
            <w:r w:rsidRPr="003C3111">
              <w:t>a minimum of 2 tier planting.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PO3</w:t>
            </w:r>
          </w:p>
          <w:p w:rsidR="00892E95" w:rsidRDefault="00052E6D" w:rsidP="003C59EE">
            <w:pPr>
              <w:pStyle w:val="QPPTableTextBody"/>
              <w:rPr>
                <w:rFonts w:eastAsiaTheme="majorEastAsia"/>
              </w:rPr>
            </w:pPr>
            <w:r>
              <w:t>Development provides s</w:t>
            </w:r>
            <w:r w:rsidR="00892E95" w:rsidRPr="00376E92">
              <w:t xml:space="preserve">pecies </w:t>
            </w:r>
            <w:r w:rsidR="002922F1">
              <w:t xml:space="preserve">as a </w:t>
            </w:r>
            <w:r w:rsidR="00892E95" w:rsidRPr="001864F5">
              <w:t>screen</w:t>
            </w:r>
            <w:r w:rsidR="002922F1">
              <w:t xml:space="preserve"> or </w:t>
            </w:r>
            <w:r w:rsidR="00892E95" w:rsidRPr="00D016BD">
              <w:t>buffer</w:t>
            </w:r>
            <w:r w:rsidR="00892E95" w:rsidRPr="001864F5">
              <w:t xml:space="preserve"> </w:t>
            </w:r>
            <w:r w:rsidR="002922F1">
              <w:t xml:space="preserve">which </w:t>
            </w:r>
            <w:r w:rsidR="00892E95" w:rsidRPr="001864F5">
              <w:t>maintain the amenity</w:t>
            </w:r>
            <w:r w:rsidR="00892E95">
              <w:t xml:space="preserve"> of </w:t>
            </w:r>
            <w:r w:rsidR="00892E95" w:rsidRPr="006F54A9">
              <w:rPr>
                <w:rPrChange w:id="31" w:author="Alexander Amon" w:date="2018-01-16T12:07:00Z">
                  <w:rPr/>
                </w:rPrChange>
              </w:rPr>
              <w:t xml:space="preserve">adjoining </w:t>
            </w:r>
            <w:r w:rsidR="002922F1" w:rsidRPr="006F54A9">
              <w:rPr>
                <w:rPrChange w:id="32" w:author="Alexander Amon" w:date="2018-01-16T12:07:00Z">
                  <w:rPr/>
                </w:rPrChange>
              </w:rPr>
              <w:t>premises</w:t>
            </w:r>
            <w:r w:rsidR="00892E95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AF72D7" w:rsidRDefault="00892E95" w:rsidP="005E65CC">
            <w:pPr>
              <w:pStyle w:val="QPPTableTextBold"/>
            </w:pPr>
            <w:r w:rsidRPr="00AF72D7">
              <w:t>AO3</w:t>
            </w:r>
          </w:p>
          <w:p w:rsidR="00F149D8" w:rsidRDefault="00052E6D" w:rsidP="005E65CC">
            <w:pPr>
              <w:pStyle w:val="QPPTableTextBody"/>
            </w:pPr>
            <w:r>
              <w:t>Development ensures that</w:t>
            </w:r>
            <w:r w:rsidR="00F149D8">
              <w:t xml:space="preserve"> </w:t>
            </w:r>
            <w:r w:rsidR="002922F1">
              <w:t xml:space="preserve">a </w:t>
            </w:r>
            <w:r w:rsidR="00892E95" w:rsidRPr="00AF72D7">
              <w:t xml:space="preserve">landscape buffer required </w:t>
            </w:r>
            <w:r w:rsidR="002922F1">
              <w:t xml:space="preserve">by </w:t>
            </w:r>
            <w:r w:rsidR="00892E95" w:rsidRPr="00AF72D7">
              <w:t xml:space="preserve">a </w:t>
            </w:r>
            <w:r w:rsidR="00CA2034">
              <w:t>use</w:t>
            </w:r>
            <w:r w:rsidR="00CA2034" w:rsidRPr="00AF72D7">
              <w:t xml:space="preserve"> </w:t>
            </w:r>
            <w:r w:rsidR="00892E95" w:rsidRPr="00AF72D7">
              <w:t>code</w:t>
            </w:r>
            <w:r w:rsidR="00ED419E">
              <w:t xml:space="preserve"> incorporates</w:t>
            </w:r>
            <w:r w:rsidR="00F149D8">
              <w:t>:</w:t>
            </w:r>
          </w:p>
          <w:p w:rsidR="002922F1" w:rsidRPr="003C59EE" w:rsidRDefault="00892E95" w:rsidP="005E65CC">
            <w:pPr>
              <w:pStyle w:val="HGTableBullet2"/>
              <w:numPr>
                <w:ilvl w:val="0"/>
                <w:numId w:val="19"/>
              </w:numPr>
            </w:pPr>
            <w:r w:rsidRPr="00523DEA">
              <w:t xml:space="preserve">species in accordance with the </w:t>
            </w:r>
            <w:r w:rsidR="00B210AC" w:rsidRPr="006F54A9">
              <w:rPr>
                <w:rPrChange w:id="33" w:author="Alexander Amon" w:date="2018-01-16T12:07:00Z">
                  <w:rPr/>
                </w:rPrChange>
              </w:rPr>
              <w:t>Planting species planning scheme policy</w:t>
            </w:r>
            <w:r w:rsidR="002922F1" w:rsidRPr="00523DEA">
              <w:t>;</w:t>
            </w:r>
          </w:p>
          <w:p w:rsidR="00892E95" w:rsidRPr="00AF72D7" w:rsidRDefault="00892E95" w:rsidP="005E65CC">
            <w:pPr>
              <w:pStyle w:val="HGTableBullet2"/>
            </w:pPr>
            <w:r w:rsidRPr="003C3111">
              <w:t>a minimum of 2 tier planting.</w:t>
            </w:r>
          </w:p>
        </w:tc>
      </w:tr>
      <w:tr w:rsidR="00892E95" w:rsidTr="0005060D">
        <w:trPr>
          <w:trHeight w:val="170"/>
        </w:trPr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PO4</w:t>
            </w:r>
          </w:p>
          <w:p w:rsidR="002922F1" w:rsidRDefault="006F7161" w:rsidP="005E65CC">
            <w:pPr>
              <w:pStyle w:val="QPPTableTextBody"/>
            </w:pPr>
            <w:r>
              <w:t>Development has a</w:t>
            </w:r>
            <w:r w:rsidR="00892E95" w:rsidRPr="001864F5">
              <w:t>rtificial growing environments</w:t>
            </w:r>
            <w:r w:rsidR="00892E95" w:rsidRPr="00FF34DD">
              <w:t xml:space="preserve"> </w:t>
            </w:r>
            <w:r w:rsidR="002922F1">
              <w:t>which</w:t>
            </w:r>
            <w:r w:rsidR="00ED262E">
              <w:t>:</w:t>
            </w:r>
          </w:p>
          <w:p w:rsidR="002922F1" w:rsidRPr="003C59EE" w:rsidRDefault="00892E95" w:rsidP="005E65CC">
            <w:pPr>
              <w:pStyle w:val="HGTableBullet2"/>
              <w:numPr>
                <w:ilvl w:val="0"/>
                <w:numId w:val="20"/>
              </w:numPr>
            </w:pPr>
            <w:r w:rsidRPr="00523DEA">
              <w:t>maximise opportunities for high</w:t>
            </w:r>
            <w:r w:rsidR="001E0AB7" w:rsidRPr="00523DEA">
              <w:t>-</w:t>
            </w:r>
            <w:r w:rsidRPr="00523DEA">
              <w:t>quality landscape planting</w:t>
            </w:r>
            <w:r w:rsidR="002922F1" w:rsidRPr="00523DEA">
              <w:t>;</w:t>
            </w:r>
          </w:p>
          <w:p w:rsidR="00892E95" w:rsidRPr="00FF34DD" w:rsidRDefault="00892E95" w:rsidP="005E65CC">
            <w:pPr>
              <w:pStyle w:val="HGTableBullet2"/>
            </w:pPr>
            <w:r w:rsidRPr="003C3111">
              <w:t>incorporate water conservation measures.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AO4.1</w:t>
            </w:r>
          </w:p>
          <w:p w:rsidR="00892E95" w:rsidRPr="00FF34DD" w:rsidRDefault="006F7161" w:rsidP="005E65CC">
            <w:pPr>
              <w:pStyle w:val="QPPTableTextBody"/>
            </w:pPr>
            <w:r>
              <w:t>Development provides d</w:t>
            </w:r>
            <w:r w:rsidR="00892E95">
              <w:t xml:space="preserve">rainage </w:t>
            </w:r>
            <w:r w:rsidR="00892E95" w:rsidRPr="001864F5">
              <w:t>f</w:t>
            </w:r>
            <w:r w:rsidR="001A51E0">
              <w:t>or</w:t>
            </w:r>
            <w:r w:rsidR="00892E95" w:rsidRPr="001864F5">
              <w:t xml:space="preserve"> podium planters</w:t>
            </w:r>
            <w:r w:rsidR="00892E95">
              <w:t xml:space="preserve"> </w:t>
            </w:r>
            <w:r w:rsidR="001A51E0">
              <w:t xml:space="preserve">which is </w:t>
            </w:r>
            <w:r w:rsidR="00892E95">
              <w:t>connected to the stormwater drain and allows for flush out.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DF283D" w:rsidP="005E65CC">
            <w:pPr>
              <w:pStyle w:val="QPPTableTextBold"/>
            </w:pPr>
            <w:r>
              <w:t>AO4.2</w:t>
            </w:r>
          </w:p>
          <w:p w:rsidR="00892E95" w:rsidRDefault="00196EC6" w:rsidP="005E65CC">
            <w:pPr>
              <w:pStyle w:val="QPPTableTextBody"/>
            </w:pPr>
            <w:r>
              <w:t>Development provides s</w:t>
            </w:r>
            <w:r w:rsidR="00892E95">
              <w:t xml:space="preserve">pecies </w:t>
            </w:r>
            <w:r w:rsidR="001A51E0">
              <w:t xml:space="preserve">which </w:t>
            </w:r>
            <w:r w:rsidR="00ED262E">
              <w:t>are</w:t>
            </w:r>
            <w:r w:rsidR="001A51E0">
              <w:t xml:space="preserve"> </w:t>
            </w:r>
            <w:r w:rsidR="00586F4F">
              <w:t>chosen to ensure the long-</w:t>
            </w:r>
            <w:r w:rsidR="00892E95">
              <w:t>term performance and access requirements of the landscape.</w:t>
            </w:r>
          </w:p>
        </w:tc>
      </w:tr>
      <w:tr w:rsidR="00892E95" w:rsidTr="0005060D">
        <w:trPr>
          <w:trHeight w:val="492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A95F48" w:rsidRDefault="00DF283D" w:rsidP="005E65CC">
            <w:pPr>
              <w:pStyle w:val="QPPTableTextBold"/>
              <w:rPr>
                <w:highlight w:val="magenta"/>
              </w:rPr>
            </w:pPr>
            <w:r>
              <w:t>AO4.3</w:t>
            </w:r>
          </w:p>
          <w:p w:rsidR="00892E95" w:rsidRPr="00A95F48" w:rsidRDefault="00196EC6" w:rsidP="005E65CC">
            <w:pPr>
              <w:pStyle w:val="QPPTableTextBody"/>
              <w:rPr>
                <w:highlight w:val="magenta"/>
              </w:rPr>
            </w:pPr>
            <w:r>
              <w:t>Development provides p</w:t>
            </w:r>
            <w:r w:rsidR="00F90243" w:rsidRPr="00F90243">
              <w:t xml:space="preserve">odium planting in </w:t>
            </w:r>
            <w:r w:rsidR="00586F4F">
              <w:t>compliance</w:t>
            </w:r>
            <w:r w:rsidR="00F90243" w:rsidRPr="00F90243">
              <w:t xml:space="preserve"> with </w:t>
            </w:r>
            <w:r w:rsidR="00F9650C" w:rsidRPr="006F54A9">
              <w:rPr>
                <w:rPrChange w:id="34" w:author="Alexander Amon" w:date="2018-01-16T12:07:00Z">
                  <w:rPr/>
                </w:rPrChange>
              </w:rPr>
              <w:t>BSD-9010</w:t>
            </w:r>
            <w:r w:rsidR="00F9650C">
              <w:t xml:space="preserve">, </w:t>
            </w:r>
            <w:r w:rsidR="00F9650C" w:rsidRPr="006F54A9">
              <w:rPr>
                <w:rPrChange w:id="35" w:author="Alexander Amon" w:date="2018-01-16T12:07:00Z">
                  <w:rPr/>
                </w:rPrChange>
              </w:rPr>
              <w:t>BSD-9011</w:t>
            </w:r>
            <w:r w:rsidR="00F9650C">
              <w:t xml:space="preserve">, </w:t>
            </w:r>
            <w:r w:rsidR="00F9650C" w:rsidRPr="006F54A9">
              <w:rPr>
                <w:rPrChange w:id="36" w:author="Alexander Amon" w:date="2018-01-16T12:07:00Z">
                  <w:rPr/>
                </w:rPrChange>
              </w:rPr>
              <w:t>BSD-9012</w:t>
            </w:r>
            <w:r w:rsidR="009D31F4">
              <w:t>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vMerge w:val="restart"/>
            <w:shd w:val="clear" w:color="auto" w:fill="auto"/>
          </w:tcPr>
          <w:p w:rsidR="00892E95" w:rsidRPr="00636A7B" w:rsidRDefault="00892E95" w:rsidP="005E65CC">
            <w:pPr>
              <w:pStyle w:val="QPPTableTextBold"/>
            </w:pPr>
            <w:r w:rsidRPr="00FF34DD">
              <w:t>PO5</w:t>
            </w:r>
          </w:p>
          <w:p w:rsidR="00892E95" w:rsidRPr="00F91C6D" w:rsidRDefault="00196EC6" w:rsidP="005E65CC">
            <w:pPr>
              <w:pStyle w:val="QPPTableTextBody"/>
            </w:pPr>
            <w:r>
              <w:t>Development provides l</w:t>
            </w:r>
            <w:r w:rsidR="00892E95" w:rsidRPr="00F91C6D">
              <w:t>andscaping</w:t>
            </w:r>
            <w:r w:rsidR="00892E95">
              <w:t xml:space="preserve"> in </w:t>
            </w:r>
            <w:r w:rsidR="000B192A">
              <w:t xml:space="preserve">a </w:t>
            </w:r>
            <w:r w:rsidR="00892E95">
              <w:t>common area</w:t>
            </w:r>
            <w:r w:rsidR="000B192A">
              <w:t xml:space="preserve"> which </w:t>
            </w:r>
            <w:r w:rsidR="00892E95" w:rsidRPr="00F91C6D">
              <w:t>provide</w:t>
            </w:r>
            <w:r w:rsidR="000B192A">
              <w:t>s</w:t>
            </w:r>
            <w:r w:rsidR="00892E95" w:rsidRPr="00F91C6D">
              <w:t xml:space="preserve"> for clear sightlines and good visibility</w:t>
            </w:r>
            <w:r w:rsidR="00892E95">
              <w:t xml:space="preserve"> to entrance </w:t>
            </w:r>
            <w:r w:rsidR="00892E95">
              <w:lastRenderedPageBreak/>
              <w:t>and exit points</w:t>
            </w:r>
            <w:r w:rsidR="00892E95" w:rsidRPr="00F91C6D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636A7B" w:rsidRDefault="00892E95" w:rsidP="005E65CC">
            <w:pPr>
              <w:pStyle w:val="QPPTableTextBold"/>
            </w:pPr>
            <w:r w:rsidRPr="00FF34DD">
              <w:lastRenderedPageBreak/>
              <w:t>AO5.1</w:t>
            </w:r>
          </w:p>
          <w:p w:rsidR="00892E95" w:rsidRPr="00FF34DD" w:rsidRDefault="00196EC6" w:rsidP="005E65CC">
            <w:pPr>
              <w:pStyle w:val="QPPTableTextBody"/>
            </w:pPr>
            <w:r>
              <w:t xml:space="preserve">Development incorporates </w:t>
            </w:r>
            <w:r w:rsidR="000B192A">
              <w:t xml:space="preserve">a </w:t>
            </w:r>
            <w:r>
              <w:t>p</w:t>
            </w:r>
            <w:r w:rsidR="00892E95" w:rsidRPr="00FF34DD">
              <w:t xml:space="preserve">lant selection along </w:t>
            </w:r>
            <w:r w:rsidR="000B192A">
              <w:t xml:space="preserve">a </w:t>
            </w:r>
            <w:r w:rsidR="00892E95" w:rsidRPr="00FF34DD">
              <w:t xml:space="preserve">pathway </w:t>
            </w:r>
            <w:r w:rsidR="000B192A">
              <w:t xml:space="preserve">which </w:t>
            </w:r>
            <w:r w:rsidR="00892E95" w:rsidRPr="00FF34DD">
              <w:t>ensures:</w:t>
            </w:r>
          </w:p>
          <w:p w:rsidR="000B192A" w:rsidRPr="003C59EE" w:rsidRDefault="00892E95" w:rsidP="005E65CC">
            <w:pPr>
              <w:pStyle w:val="HGTableBullet2"/>
              <w:numPr>
                <w:ilvl w:val="0"/>
                <w:numId w:val="21"/>
              </w:numPr>
            </w:pPr>
            <w:r w:rsidRPr="00523DEA">
              <w:t xml:space="preserve">a clear trunk height of </w:t>
            </w:r>
            <w:r w:rsidR="001864F5" w:rsidRPr="00523DEA">
              <w:t>minimum 1.8m at maturity;</w:t>
            </w:r>
          </w:p>
          <w:p w:rsidR="00892E95" w:rsidRPr="003C3111" w:rsidRDefault="000B192A" w:rsidP="005E65CC">
            <w:pPr>
              <w:pStyle w:val="HGTableBullet2"/>
            </w:pPr>
            <w:r w:rsidRPr="003C3111">
              <w:lastRenderedPageBreak/>
              <w:t xml:space="preserve">a </w:t>
            </w:r>
            <w:r w:rsidR="00892E95" w:rsidRPr="003C3111">
              <w:t>shrub height of maximum 1m at maturity.</w:t>
            </w:r>
          </w:p>
          <w:p w:rsidR="00892E95" w:rsidRPr="00FF34DD" w:rsidRDefault="00892E95" w:rsidP="00A95F48">
            <w:pPr>
              <w:pStyle w:val="QPPEditorsNoteStyle1"/>
            </w:pPr>
            <w:r w:rsidRPr="00FF34DD">
              <w:t xml:space="preserve">Refer to </w:t>
            </w:r>
            <w:r w:rsidRPr="00117651">
              <w:t xml:space="preserve">the </w:t>
            </w:r>
            <w:r w:rsidRPr="006F54A9">
              <w:rPr>
                <w:rPrChange w:id="37" w:author="Alexander Amon" w:date="2018-01-16T12:07:00Z">
                  <w:rPr/>
                </w:rPrChange>
              </w:rPr>
              <w:t>Crime prevention through environmental design planning scheme policy</w:t>
            </w:r>
            <w:r w:rsidRPr="00FF34DD">
              <w:t>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vMerge/>
            <w:shd w:val="clear" w:color="auto" w:fill="auto"/>
          </w:tcPr>
          <w:p w:rsidR="00892E95" w:rsidRPr="00F91C6D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AO5.2</w:t>
            </w:r>
          </w:p>
          <w:p w:rsidR="00117651" w:rsidRPr="00117651" w:rsidRDefault="00892E95" w:rsidP="005E65CC">
            <w:pPr>
              <w:pStyle w:val="QPPTableTextBody"/>
            </w:pPr>
            <w:r w:rsidRPr="00117651">
              <w:t xml:space="preserve">Landscaping and mounding do not interfere with visibility along </w:t>
            </w:r>
            <w:r w:rsidR="000B192A">
              <w:t xml:space="preserve">a </w:t>
            </w:r>
            <w:r w:rsidRPr="00117651">
              <w:t>pathway.</w:t>
            </w:r>
          </w:p>
          <w:p w:rsidR="00892E95" w:rsidRPr="00117651" w:rsidRDefault="00892E95" w:rsidP="00A95F48">
            <w:pPr>
              <w:pStyle w:val="QPPEditorsNoteStyle1"/>
            </w:pPr>
            <w:r w:rsidRPr="00117651">
              <w:t xml:space="preserve">Refer to the </w:t>
            </w:r>
            <w:r w:rsidR="008F7065" w:rsidRPr="006F54A9">
              <w:rPr>
                <w:rPrChange w:id="38" w:author="Alexander Amon" w:date="2018-01-16T12:07:00Z">
                  <w:rPr/>
                </w:rPrChange>
              </w:rPr>
              <w:t>Crime prevention through environmental design planning scheme policy</w:t>
            </w:r>
            <w:r w:rsidR="008F7065" w:rsidRPr="00117651">
              <w:t>.</w:t>
            </w:r>
          </w:p>
        </w:tc>
      </w:tr>
      <w:tr w:rsidR="00892E95" w:rsidTr="0005060D">
        <w:trPr>
          <w:trHeight w:val="171"/>
        </w:trPr>
        <w:tc>
          <w:tcPr>
            <w:tcW w:w="4068" w:type="dxa"/>
            <w:shd w:val="clear" w:color="auto" w:fill="auto"/>
          </w:tcPr>
          <w:p w:rsidR="00892E95" w:rsidRPr="00636A7B" w:rsidRDefault="00892E95" w:rsidP="005E65CC">
            <w:pPr>
              <w:pStyle w:val="QPPTableTextBold"/>
            </w:pPr>
            <w:r w:rsidRPr="00FF34DD">
              <w:t>PO</w:t>
            </w:r>
            <w:r>
              <w:t>6</w:t>
            </w:r>
          </w:p>
          <w:p w:rsidR="00892E95" w:rsidRPr="00F91C6D" w:rsidRDefault="00F96882" w:rsidP="005E65CC">
            <w:pPr>
              <w:pStyle w:val="QPPTableTextBody"/>
            </w:pPr>
            <w:r>
              <w:t>Development provides l</w:t>
            </w:r>
            <w:r w:rsidR="00892E95" w:rsidRPr="00F91C6D">
              <w:t xml:space="preserve">andscaping </w:t>
            </w:r>
            <w:r w:rsidR="000B192A">
              <w:t xml:space="preserve">which </w:t>
            </w:r>
            <w:r w:rsidR="00892E95" w:rsidRPr="00F91C6D">
              <w:t>support</w:t>
            </w:r>
            <w:r w:rsidR="000B192A">
              <w:t>s</w:t>
            </w:r>
            <w:r w:rsidR="00892E95" w:rsidRPr="00F91C6D">
              <w:t xml:space="preserve"> a legible environment that can be </w:t>
            </w:r>
            <w:r w:rsidR="00892E95">
              <w:t>safely</w:t>
            </w:r>
            <w:r w:rsidR="00892E95" w:rsidRPr="00F91C6D">
              <w:t xml:space="preserve"> navigated by pedestrians and cyclists</w:t>
            </w:r>
            <w:r w:rsidR="00892E95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AO6</w:t>
            </w:r>
          </w:p>
          <w:p w:rsidR="00892E95" w:rsidRPr="00117651" w:rsidRDefault="00F96882" w:rsidP="005E65CC">
            <w:pPr>
              <w:pStyle w:val="QPPTableTextBody"/>
            </w:pPr>
            <w:r>
              <w:t xml:space="preserve">Development ensures that </w:t>
            </w:r>
            <w:r w:rsidR="000B192A">
              <w:t xml:space="preserve">the </w:t>
            </w:r>
            <w:r>
              <w:t>l</w:t>
            </w:r>
            <w:r w:rsidR="00892E95" w:rsidRPr="00117651">
              <w:t xml:space="preserve">andscape design provides cues to distinguish between </w:t>
            </w:r>
            <w:r w:rsidR="000B192A">
              <w:t xml:space="preserve">a </w:t>
            </w:r>
            <w:r w:rsidR="00892E95" w:rsidRPr="00117651">
              <w:t xml:space="preserve">public area, </w:t>
            </w:r>
            <w:r w:rsidR="000B192A">
              <w:t xml:space="preserve">a </w:t>
            </w:r>
            <w:r w:rsidR="00892E95" w:rsidRPr="00117651">
              <w:t xml:space="preserve">semi-public area and </w:t>
            </w:r>
            <w:r w:rsidR="000B192A">
              <w:t xml:space="preserve">a </w:t>
            </w:r>
            <w:r w:rsidR="00892E95" w:rsidRPr="00117651">
              <w:t>private area.</w:t>
            </w:r>
          </w:p>
          <w:p w:rsidR="00892E95" w:rsidRPr="00117651" w:rsidRDefault="00892E95" w:rsidP="00A95F48">
            <w:pPr>
              <w:pStyle w:val="QPPEditorsNoteStyle1"/>
            </w:pPr>
            <w:r w:rsidRPr="00117651">
              <w:t>Note—Cues could include changes in levels, surface or landscape treatment or fencing.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PO7</w:t>
            </w:r>
          </w:p>
          <w:p w:rsidR="00892E95" w:rsidRDefault="00F96882" w:rsidP="005E65CC">
            <w:pPr>
              <w:pStyle w:val="QPPTableTextBody"/>
            </w:pPr>
            <w:r>
              <w:t>Development provides a p</w:t>
            </w:r>
            <w:r w:rsidR="00892E95">
              <w:t>lant selection</w:t>
            </w:r>
            <w:r>
              <w:t xml:space="preserve"> </w:t>
            </w:r>
            <w:r w:rsidR="005A7909">
              <w:t xml:space="preserve">which </w:t>
            </w:r>
            <w:r w:rsidR="00892E95">
              <w:t>address</w:t>
            </w:r>
            <w:r w:rsidR="005A7909">
              <w:t>es</w:t>
            </w:r>
            <w:r w:rsidR="00892E95">
              <w:t xml:space="preserve"> the functional issues of the development including:</w:t>
            </w:r>
          </w:p>
          <w:p w:rsidR="005A7909" w:rsidRPr="003C59EE" w:rsidRDefault="00BE0C4B" w:rsidP="005E65CC">
            <w:pPr>
              <w:pStyle w:val="HGTableBullet2"/>
              <w:numPr>
                <w:ilvl w:val="0"/>
                <w:numId w:val="22"/>
              </w:numPr>
            </w:pPr>
            <w:r w:rsidRPr="00523DEA">
              <w:t>screening and buffering;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street presentation;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shading;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character;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amenity;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ecology;</w:t>
            </w:r>
          </w:p>
          <w:p w:rsidR="00892E95" w:rsidRPr="00A05DEA" w:rsidRDefault="00BE0C4B" w:rsidP="005E65CC">
            <w:pPr>
              <w:pStyle w:val="HGTableBullet2"/>
            </w:pPr>
            <w:r w:rsidRPr="003C3111">
              <w:t>water availability and stormwater treatment.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AO7</w:t>
            </w:r>
          </w:p>
          <w:p w:rsidR="00892E95" w:rsidRPr="00117651" w:rsidRDefault="00F96882" w:rsidP="005E65CC">
            <w:pPr>
              <w:pStyle w:val="QPPTableTextBody"/>
            </w:pPr>
            <w:r>
              <w:t xml:space="preserve">Development </w:t>
            </w:r>
            <w:r w:rsidR="00254901">
              <w:t>provides</w:t>
            </w:r>
            <w:r>
              <w:t xml:space="preserve"> s</w:t>
            </w:r>
            <w:r w:rsidR="00892E95" w:rsidRPr="00117651">
              <w:t>pecies in accordance with</w:t>
            </w:r>
            <w:r w:rsidR="009D31F4">
              <w:t xml:space="preserve"> the</w:t>
            </w:r>
            <w:r w:rsidR="00892E95" w:rsidRPr="00117651">
              <w:t xml:space="preserve"> </w:t>
            </w:r>
            <w:r w:rsidR="00892E95" w:rsidRPr="006F54A9">
              <w:rPr>
                <w:rPrChange w:id="39" w:author="Alexander Amon" w:date="2018-01-16T12:07:00Z">
                  <w:rPr/>
                </w:rPrChange>
              </w:rPr>
              <w:t>Planting species planning scheme policy</w:t>
            </w:r>
            <w:r w:rsidR="00892E95" w:rsidRPr="00117651">
              <w:t>.</w:t>
            </w:r>
          </w:p>
        </w:tc>
      </w:tr>
      <w:tr w:rsidR="00892E95" w:rsidTr="0005060D">
        <w:trPr>
          <w:trHeight w:val="1109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PO8</w:t>
            </w:r>
          </w:p>
          <w:p w:rsidR="00892E95" w:rsidRDefault="00254901" w:rsidP="005E65CC">
            <w:pPr>
              <w:pStyle w:val="QPPTableTextBody"/>
            </w:pPr>
            <w:r>
              <w:t>Development provides p</w:t>
            </w:r>
            <w:r w:rsidR="00892E95">
              <w:t xml:space="preserve">lanting densities and stock sizes </w:t>
            </w:r>
            <w:r w:rsidR="005A7909">
              <w:t xml:space="preserve">which are </w:t>
            </w:r>
            <w:r w:rsidR="00892E95">
              <w:t>optimised to reduce maintenance and erosion and to achieve amenity and ecological outcomes.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AO8</w:t>
            </w:r>
          </w:p>
          <w:p w:rsidR="00892E95" w:rsidRPr="002C73A3" w:rsidRDefault="00254901" w:rsidP="005E65CC">
            <w:pPr>
              <w:pStyle w:val="QPPTableTextBody"/>
            </w:pPr>
            <w:r>
              <w:t>Development provides p</w:t>
            </w:r>
            <w:r w:rsidR="00EF788D">
              <w:t xml:space="preserve">lanting densities and stock sizes </w:t>
            </w:r>
            <w:r w:rsidR="005A7909">
              <w:t xml:space="preserve">which </w:t>
            </w:r>
            <w:r w:rsidR="00EF788D">
              <w:t>are based on achieving full coverage of the mulched planting areas within 2 years.</w:t>
            </w:r>
          </w:p>
        </w:tc>
      </w:tr>
      <w:tr w:rsidR="00892E95" w:rsidTr="0005060D">
        <w:trPr>
          <w:trHeight w:val="719"/>
        </w:trPr>
        <w:tc>
          <w:tcPr>
            <w:tcW w:w="4068" w:type="dxa"/>
            <w:vMerge w:val="restart"/>
            <w:shd w:val="clear" w:color="auto" w:fill="auto"/>
          </w:tcPr>
          <w:p w:rsidR="00892E95" w:rsidRPr="00E53FCA" w:rsidRDefault="00892E95" w:rsidP="005E65CC">
            <w:pPr>
              <w:pStyle w:val="QPPTableTextBold"/>
            </w:pPr>
            <w:r w:rsidRPr="00FF34DD">
              <w:t>P</w:t>
            </w:r>
            <w:r w:rsidRPr="00E53FCA">
              <w:t>O9</w:t>
            </w:r>
          </w:p>
          <w:p w:rsidR="00892E95" w:rsidRPr="00E54849" w:rsidRDefault="0039580B" w:rsidP="005E65CC">
            <w:pPr>
              <w:pStyle w:val="QPPTableTextBody"/>
            </w:pPr>
            <w:r>
              <w:t>Development provides planting areas in open</w:t>
            </w:r>
            <w:r w:rsidR="00D639A6">
              <w:t>-</w:t>
            </w:r>
            <w:r>
              <w:t xml:space="preserve">air car parking areas </w:t>
            </w:r>
            <w:r w:rsidR="005A7909">
              <w:t xml:space="preserve">which </w:t>
            </w:r>
            <w:r>
              <w:t xml:space="preserve">are </w:t>
            </w:r>
            <w:r w:rsidR="00892E95">
              <w:t>design</w:t>
            </w:r>
            <w:r>
              <w:t>ed</w:t>
            </w:r>
            <w:r w:rsidR="00892E95">
              <w:t xml:space="preserve"> and construct</w:t>
            </w:r>
            <w:r>
              <w:t>ed</w:t>
            </w:r>
            <w:r w:rsidR="00892E95">
              <w:t xml:space="preserve"> </w:t>
            </w:r>
            <w:r w:rsidR="005A7909">
              <w:t xml:space="preserve">to </w:t>
            </w:r>
            <w:r w:rsidR="00892E95">
              <w:t xml:space="preserve">ensure that </w:t>
            </w:r>
            <w:r w:rsidR="00892E95" w:rsidRPr="00D214F6">
              <w:t>landscaping and shade trees thrive</w:t>
            </w:r>
            <w:r w:rsidR="00892E95">
              <w:t xml:space="preserve"> and achieve a minimum 50</w:t>
            </w:r>
            <w:r w:rsidR="00AD3070">
              <w:t>%</w:t>
            </w:r>
            <w:r w:rsidR="00892E95">
              <w:t xml:space="preserve"> shade cover within 5 years of planting.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AO9.1</w:t>
            </w:r>
          </w:p>
          <w:p w:rsidR="00892E95" w:rsidRPr="00117651" w:rsidRDefault="0039580B" w:rsidP="005E65CC">
            <w:pPr>
              <w:pStyle w:val="QPPTableTextBody"/>
            </w:pPr>
            <w:r>
              <w:t>Development provides s</w:t>
            </w:r>
            <w:r w:rsidR="00892E95" w:rsidRPr="00117651">
              <w:t xml:space="preserve">pecies in </w:t>
            </w:r>
            <w:r w:rsidR="005A7909">
              <w:t xml:space="preserve">a </w:t>
            </w:r>
            <w:r w:rsidR="003C281D">
              <w:t>car</w:t>
            </w:r>
            <w:r w:rsidR="009D31F4">
              <w:t xml:space="preserve"> </w:t>
            </w:r>
            <w:r w:rsidR="00892E95" w:rsidRPr="00117651">
              <w:t xml:space="preserve">park </w:t>
            </w:r>
            <w:r>
              <w:t xml:space="preserve">that </w:t>
            </w:r>
            <w:r w:rsidR="00892E95" w:rsidRPr="00117651">
              <w:t>are selected in accordance with</w:t>
            </w:r>
            <w:r w:rsidR="009D31F4">
              <w:t xml:space="preserve"> the</w:t>
            </w:r>
            <w:r w:rsidR="00892E95" w:rsidRPr="00117651">
              <w:t xml:space="preserve"> </w:t>
            </w:r>
            <w:r w:rsidR="008F7065" w:rsidRPr="006F54A9">
              <w:rPr>
                <w:rPrChange w:id="40" w:author="Alexander Amon" w:date="2018-01-16T12:07:00Z">
                  <w:rPr/>
                </w:rPrChange>
              </w:rPr>
              <w:t>Planting species planning scheme policy</w:t>
            </w:r>
            <w:r w:rsidR="00892E95" w:rsidRPr="00117651">
              <w:t>.</w:t>
            </w:r>
          </w:p>
        </w:tc>
      </w:tr>
      <w:tr w:rsidR="00892E95" w:rsidTr="0005060D">
        <w:tc>
          <w:tcPr>
            <w:tcW w:w="4068" w:type="dxa"/>
            <w:vMerge/>
            <w:shd w:val="clear" w:color="auto" w:fill="auto"/>
          </w:tcPr>
          <w:p w:rsidR="00892E95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AO9.2</w:t>
            </w:r>
          </w:p>
          <w:p w:rsidR="00892E95" w:rsidRPr="00117651" w:rsidRDefault="0039580B" w:rsidP="005E65CC">
            <w:pPr>
              <w:pStyle w:val="QPPTableTextBody"/>
            </w:pPr>
            <w:r>
              <w:t>Development provides p</w:t>
            </w:r>
            <w:r w:rsidR="00892E95" w:rsidRPr="00117651">
              <w:t xml:space="preserve">lanting areas within </w:t>
            </w:r>
            <w:r w:rsidR="005A7909">
              <w:t>car</w:t>
            </w:r>
            <w:r w:rsidR="009D31F4">
              <w:t xml:space="preserve"> </w:t>
            </w:r>
            <w:r w:rsidR="005A7909">
              <w:t xml:space="preserve">parking </w:t>
            </w:r>
            <w:r w:rsidR="00892E95" w:rsidRPr="00117651">
              <w:t xml:space="preserve">areas </w:t>
            </w:r>
            <w:r>
              <w:t xml:space="preserve">that </w:t>
            </w:r>
            <w:r w:rsidR="00892E95" w:rsidRPr="00117651">
              <w:t>are protected by wheel stops or bollards.</w:t>
            </w:r>
          </w:p>
        </w:tc>
      </w:tr>
      <w:tr w:rsidR="00892E95" w:rsidTr="0005060D"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PO10</w:t>
            </w:r>
          </w:p>
          <w:p w:rsidR="00892E95" w:rsidRDefault="0039580B" w:rsidP="005E65CC">
            <w:pPr>
              <w:pStyle w:val="QPPTableTextBody"/>
            </w:pPr>
            <w:r>
              <w:t xml:space="preserve">Development </w:t>
            </w:r>
            <w:r w:rsidR="005A7909">
              <w:t xml:space="preserve">for a </w:t>
            </w:r>
            <w:r>
              <w:t>s</w:t>
            </w:r>
            <w:r w:rsidR="00892E95" w:rsidRPr="00F610CC">
              <w:t>hade structure</w:t>
            </w:r>
            <w:r w:rsidR="005A7909">
              <w:t xml:space="preserve"> does </w:t>
            </w:r>
            <w:r w:rsidR="00892E95">
              <w:t>not compromise landscape outcomes.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AO10</w:t>
            </w:r>
          </w:p>
          <w:p w:rsidR="00892E95" w:rsidRPr="00117651" w:rsidRDefault="0039580B" w:rsidP="005E65CC">
            <w:pPr>
              <w:pStyle w:val="QPPTableTextBody"/>
            </w:pPr>
            <w:r>
              <w:t xml:space="preserve">Development </w:t>
            </w:r>
            <w:r w:rsidR="005A7909">
              <w:t xml:space="preserve">for a </w:t>
            </w:r>
            <w:r>
              <w:t>s</w:t>
            </w:r>
            <w:r w:rsidR="00892E95" w:rsidRPr="00117651">
              <w:t xml:space="preserve">hade structure in </w:t>
            </w:r>
            <w:r w:rsidR="005A7909">
              <w:t xml:space="preserve">a </w:t>
            </w:r>
            <w:r w:rsidR="00892E95" w:rsidRPr="00117651">
              <w:t>car park allow</w:t>
            </w:r>
            <w:r w:rsidR="005A7909">
              <w:t>s</w:t>
            </w:r>
            <w:r w:rsidR="00892E95" w:rsidRPr="00117651">
              <w:t xml:space="preserve"> unimpeded access to natural sunlight and rainwater for landscaping and shade trees.</w:t>
            </w:r>
          </w:p>
        </w:tc>
      </w:tr>
      <w:tr w:rsidR="00892E95" w:rsidTr="00E82AEF">
        <w:trPr>
          <w:trHeight w:val="238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92E95" w:rsidRPr="00A95F48" w:rsidRDefault="00892E95" w:rsidP="005E65CC">
            <w:pPr>
              <w:pStyle w:val="QPPTableTextBold"/>
              <w:rPr>
                <w:highlight w:val="yellow"/>
              </w:rPr>
            </w:pPr>
            <w:r w:rsidRPr="00FF34DD">
              <w:lastRenderedPageBreak/>
              <w:t>PO11</w:t>
            </w:r>
          </w:p>
          <w:p w:rsidR="00892E95" w:rsidRPr="0088589F" w:rsidRDefault="00186A37" w:rsidP="005E65CC">
            <w:pPr>
              <w:pStyle w:val="QPPTableTextBody"/>
            </w:pPr>
            <w:r>
              <w:t xml:space="preserve">Development </w:t>
            </w:r>
            <w:r w:rsidR="00ED262E">
              <w:t xml:space="preserve">involving </w:t>
            </w:r>
            <w:r>
              <w:t>th</w:t>
            </w:r>
            <w:r w:rsidR="00892E95" w:rsidRPr="0088589F">
              <w:t xml:space="preserve">e construction of </w:t>
            </w:r>
            <w:r w:rsidR="00892E95" w:rsidRPr="00F610CC">
              <w:t>retaining walls</w:t>
            </w:r>
            <w:r w:rsidR="00892E95" w:rsidRPr="0088589F">
              <w:t xml:space="preserve"> provides for:</w:t>
            </w:r>
          </w:p>
          <w:p w:rsidR="00892E95" w:rsidRPr="003C59EE" w:rsidRDefault="00892E95" w:rsidP="005E65CC">
            <w:pPr>
              <w:pStyle w:val="HGTableBullet2"/>
              <w:numPr>
                <w:ilvl w:val="0"/>
                <w:numId w:val="23"/>
              </w:numPr>
            </w:pPr>
            <w:r w:rsidRPr="00523DEA">
              <w:t>safety;</w:t>
            </w:r>
          </w:p>
          <w:p w:rsidR="00892E95" w:rsidRPr="003C3111" w:rsidRDefault="00892E95" w:rsidP="005E65CC">
            <w:pPr>
              <w:pStyle w:val="HGTableBullet2"/>
            </w:pPr>
            <w:r w:rsidRPr="003C3111">
              <w:t>an attractive appearance appropriate to the surrounding area;</w:t>
            </w:r>
          </w:p>
          <w:p w:rsidR="00892E95" w:rsidRPr="003C3111" w:rsidRDefault="00892E95" w:rsidP="005E65CC">
            <w:pPr>
              <w:pStyle w:val="HGTableBullet2"/>
            </w:pPr>
            <w:r w:rsidRPr="003C3111">
              <w:t>easy maintenance;</w:t>
            </w:r>
          </w:p>
          <w:p w:rsidR="00892E95" w:rsidRPr="003C3111" w:rsidRDefault="00892E95" w:rsidP="005E65CC">
            <w:pPr>
              <w:pStyle w:val="HGTableBullet2"/>
            </w:pPr>
            <w:r w:rsidRPr="003C3111">
              <w:t>longevity;</w:t>
            </w:r>
          </w:p>
          <w:p w:rsidR="00753127" w:rsidRPr="00FF34DD" w:rsidRDefault="00892E95" w:rsidP="005E65CC">
            <w:pPr>
              <w:pStyle w:val="HGTableBullet2"/>
            </w:pPr>
            <w:r w:rsidRPr="003C3111">
              <w:t xml:space="preserve">minimal </w:t>
            </w:r>
            <w:r w:rsidR="00952B16" w:rsidRPr="003C3111">
              <w:t>water seepage impacts</w:t>
            </w:r>
            <w:r w:rsidRPr="003C3111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AO11</w:t>
            </w:r>
          </w:p>
          <w:p w:rsidR="00BA75AA" w:rsidRDefault="00186A37" w:rsidP="005E65CC">
            <w:pPr>
              <w:pStyle w:val="QPPTableTextBody"/>
            </w:pPr>
            <w:r>
              <w:t>Development</w:t>
            </w:r>
            <w:r w:rsidR="00BA75AA">
              <w:t xml:space="preserve"> </w:t>
            </w:r>
            <w:r w:rsidR="00586F4F">
              <w:t>of</w:t>
            </w:r>
            <w:r w:rsidR="00BA75AA">
              <w:t xml:space="preserve"> a </w:t>
            </w:r>
            <w:r>
              <w:t>r</w:t>
            </w:r>
            <w:r w:rsidR="00892E95" w:rsidRPr="00117651">
              <w:t>etaining wall</w:t>
            </w:r>
            <w:r w:rsidR="00ED262E">
              <w:t>:</w:t>
            </w:r>
          </w:p>
          <w:p w:rsidR="009D31F4" w:rsidRPr="003C59EE" w:rsidRDefault="00BA75AA" w:rsidP="005E65CC">
            <w:pPr>
              <w:pStyle w:val="HGTableBullet2"/>
              <w:numPr>
                <w:ilvl w:val="0"/>
                <w:numId w:val="24"/>
              </w:numPr>
            </w:pPr>
            <w:r w:rsidRPr="00523DEA">
              <w:t xml:space="preserve">is </w:t>
            </w:r>
            <w:r w:rsidR="00892E95" w:rsidRPr="00523DEA">
              <w:t xml:space="preserve">constructed in </w:t>
            </w:r>
            <w:r w:rsidR="00586F4F" w:rsidRPr="00523DEA">
              <w:t>compliance</w:t>
            </w:r>
            <w:r w:rsidR="00892E95" w:rsidRPr="00A8468B">
              <w:t xml:space="preserve"> with the </w:t>
            </w:r>
            <w:r w:rsidR="009C2D28" w:rsidRPr="00A8468B">
              <w:t xml:space="preserve">structures </w:t>
            </w:r>
            <w:r w:rsidR="00586F4F" w:rsidRPr="00A8468B">
              <w:t>standards in</w:t>
            </w:r>
            <w:r w:rsidR="00892E95" w:rsidRPr="007E6BCD">
              <w:t xml:space="preserve"> the </w:t>
            </w:r>
            <w:r w:rsidR="00892E95" w:rsidRPr="006F54A9">
              <w:rPr>
                <w:rPrChange w:id="41" w:author="Alexander Amon" w:date="2018-01-16T12:07:00Z">
                  <w:rPr/>
                </w:rPrChange>
              </w:rPr>
              <w:t>Infrastructure design planning scheme policy</w:t>
            </w:r>
            <w:r w:rsidR="009D31F4" w:rsidRPr="00523DEA">
              <w:t xml:space="preserve"> </w:t>
            </w:r>
            <w:r w:rsidR="00586F4F" w:rsidRPr="00523DEA">
              <w:t xml:space="preserve">and </w:t>
            </w:r>
            <w:r w:rsidR="00ED262E" w:rsidRPr="00A8468B">
              <w:t xml:space="preserve">is </w:t>
            </w:r>
            <w:r w:rsidR="00892E95" w:rsidRPr="00A8468B">
              <w:t>certified by a R</w:t>
            </w:r>
            <w:r w:rsidRPr="00A8468B">
              <w:t xml:space="preserve">egistered </w:t>
            </w:r>
            <w:r w:rsidR="00892E95" w:rsidRPr="007E6BCD">
              <w:t>P</w:t>
            </w:r>
            <w:r w:rsidRPr="007E6BCD">
              <w:t xml:space="preserve">rofessional </w:t>
            </w:r>
            <w:r w:rsidR="00892E95" w:rsidRPr="00D639A6">
              <w:t>E</w:t>
            </w:r>
            <w:r w:rsidRPr="00D639A6">
              <w:t xml:space="preserve">ngineer </w:t>
            </w:r>
            <w:r w:rsidR="00892E95" w:rsidRPr="00D639A6">
              <w:t>Q</w:t>
            </w:r>
            <w:r w:rsidRPr="00D639A6">
              <w:t>ueen</w:t>
            </w:r>
            <w:r w:rsidR="00ED262E" w:rsidRPr="00D639A6">
              <w:t>sland</w:t>
            </w:r>
            <w:r w:rsidR="009D31F4" w:rsidRPr="00D639A6">
              <w:t>;</w:t>
            </w:r>
          </w:p>
          <w:p w:rsidR="00892E95" w:rsidRPr="00117651" w:rsidRDefault="00892E95" w:rsidP="005E65CC">
            <w:pPr>
              <w:pStyle w:val="HGTableBullet2"/>
            </w:pPr>
            <w:r w:rsidRPr="003C3111">
              <w:t>incorporate</w:t>
            </w:r>
            <w:r w:rsidR="00ED419E" w:rsidRPr="003C3111">
              <w:t>s</w:t>
            </w:r>
            <w:r w:rsidRPr="003C3111">
              <w:t xml:space="preserve"> planting areas.</w:t>
            </w:r>
          </w:p>
        </w:tc>
      </w:tr>
      <w:tr w:rsidR="00C22F97" w:rsidRPr="00A95F48" w:rsidTr="0005060D">
        <w:tc>
          <w:tcPr>
            <w:tcW w:w="4068" w:type="dxa"/>
            <w:vMerge w:val="restart"/>
            <w:shd w:val="clear" w:color="auto" w:fill="auto"/>
          </w:tcPr>
          <w:p w:rsidR="00C22F97" w:rsidRPr="00FF34DD" w:rsidRDefault="00C22F97" w:rsidP="005E65CC">
            <w:pPr>
              <w:pStyle w:val="QPPTableTextBold"/>
            </w:pPr>
            <w:r w:rsidRPr="00FF34DD">
              <w:t>PO12</w:t>
            </w:r>
          </w:p>
          <w:p w:rsidR="00C22F97" w:rsidRDefault="00C22F97" w:rsidP="005E65CC">
            <w:pPr>
              <w:pStyle w:val="QPPTableTextBody"/>
            </w:pPr>
            <w:r w:rsidRPr="00ED262E">
              <w:t xml:space="preserve">Development provides </w:t>
            </w:r>
            <w:r>
              <w:t>for:</w:t>
            </w:r>
          </w:p>
          <w:p w:rsidR="00C22F97" w:rsidRPr="003C59EE" w:rsidRDefault="00C22F97" w:rsidP="005E65CC">
            <w:pPr>
              <w:pStyle w:val="HGTableBullet2"/>
              <w:numPr>
                <w:ilvl w:val="0"/>
                <w:numId w:val="25"/>
              </w:numPr>
            </w:pPr>
            <w:r w:rsidRPr="00523DEA">
              <w:t>water sensitive urban design measures which are employed within the landscape design to maximise stormwater use and to reduce any ad</w:t>
            </w:r>
            <w:r w:rsidR="0076712E">
              <w:t>verse impacts on the landscape;</w:t>
            </w:r>
          </w:p>
          <w:p w:rsidR="00C22F97" w:rsidRPr="00ED262E" w:rsidRDefault="00C22F97" w:rsidP="005E65CC">
            <w:pPr>
              <w:pStyle w:val="HGTableBullet2"/>
            </w:pPr>
            <w:r w:rsidRPr="0005060D">
              <w:t>stormwater harvesting to be maximised and any adverse impacts of stormwater minimised</w:t>
            </w:r>
            <w:r w:rsidRPr="003C3111">
              <w:t>.</w:t>
            </w:r>
          </w:p>
        </w:tc>
        <w:tc>
          <w:tcPr>
            <w:tcW w:w="4944" w:type="dxa"/>
            <w:shd w:val="clear" w:color="auto" w:fill="auto"/>
          </w:tcPr>
          <w:p w:rsidR="00C22F97" w:rsidRPr="00117651" w:rsidRDefault="00C22F97" w:rsidP="005E65CC">
            <w:pPr>
              <w:pStyle w:val="QPPTableTextBold"/>
            </w:pPr>
            <w:r w:rsidRPr="00117651">
              <w:t>AO12.1</w:t>
            </w:r>
          </w:p>
          <w:p w:rsidR="00C22F97" w:rsidRPr="00117651" w:rsidRDefault="00C22F97" w:rsidP="005E65CC">
            <w:pPr>
              <w:pStyle w:val="QPPTableTextBody"/>
            </w:pPr>
            <w:r>
              <w:t>Development provides l</w:t>
            </w:r>
            <w:r w:rsidRPr="00117651">
              <w:t xml:space="preserve">andscaping </w:t>
            </w:r>
            <w:r>
              <w:t xml:space="preserve">which </w:t>
            </w:r>
            <w:r w:rsidRPr="00117651">
              <w:t xml:space="preserve">is designed using the standards in the </w:t>
            </w:r>
            <w:r w:rsidRPr="006F54A9">
              <w:rPr>
                <w:rPrChange w:id="42" w:author="Alexander Amon" w:date="2018-01-16T12:07:00Z">
                  <w:rPr/>
                </w:rPrChange>
              </w:rPr>
              <w:t>Landscape design guidelines for water conservation planning scheme policy.</w:t>
            </w:r>
          </w:p>
        </w:tc>
      </w:tr>
      <w:tr w:rsidR="00C22F97" w:rsidRPr="00A95F48" w:rsidTr="0005060D">
        <w:trPr>
          <w:trHeight w:val="821"/>
        </w:trPr>
        <w:tc>
          <w:tcPr>
            <w:tcW w:w="4068" w:type="dxa"/>
            <w:vMerge/>
            <w:shd w:val="clear" w:color="auto" w:fill="auto"/>
          </w:tcPr>
          <w:p w:rsidR="00C22F97" w:rsidRPr="00A95F48" w:rsidRDefault="00C22F97" w:rsidP="005E65CC">
            <w:pPr>
              <w:pStyle w:val="QPPTableTextBody"/>
              <w:rPr>
                <w:highlight w:val="yellow"/>
              </w:rPr>
            </w:pPr>
          </w:p>
        </w:tc>
        <w:tc>
          <w:tcPr>
            <w:tcW w:w="4944" w:type="dxa"/>
            <w:shd w:val="clear" w:color="auto" w:fill="auto"/>
          </w:tcPr>
          <w:p w:rsidR="00C22F97" w:rsidRDefault="00C22F97" w:rsidP="005E65CC">
            <w:pPr>
              <w:pStyle w:val="QPPTableTextBold"/>
            </w:pPr>
            <w:r>
              <w:t>AO12.2</w:t>
            </w:r>
          </w:p>
          <w:p w:rsidR="00C22F97" w:rsidRPr="00FF34DD" w:rsidRDefault="00DF283D" w:rsidP="005E65CC">
            <w:pPr>
              <w:pStyle w:val="QPPTableTextBody"/>
            </w:pPr>
            <w:r>
              <w:t xml:space="preserve">Development ensures that the design and requirements for irrigation is in </w:t>
            </w:r>
            <w:r w:rsidRPr="00AF72D7">
              <w:t xml:space="preserve">accordance with the standards in the </w:t>
            </w:r>
            <w:r w:rsidRPr="006F54A9">
              <w:rPr>
                <w:rPrChange w:id="43" w:author="Alexander Amon" w:date="2018-01-16T12:07:00Z">
                  <w:rPr/>
                </w:rPrChange>
              </w:rPr>
              <w:t>Landscape design guidelines for water conservation planning scheme policy.</w:t>
            </w:r>
          </w:p>
        </w:tc>
      </w:tr>
      <w:tr w:rsidR="00C22F97" w:rsidTr="0005060D">
        <w:trPr>
          <w:trHeight w:val="821"/>
        </w:trPr>
        <w:tc>
          <w:tcPr>
            <w:tcW w:w="4068" w:type="dxa"/>
            <w:vMerge/>
            <w:shd w:val="clear" w:color="auto" w:fill="auto"/>
          </w:tcPr>
          <w:p w:rsidR="00C22F97" w:rsidRPr="00A95F48" w:rsidRDefault="00C22F97" w:rsidP="005E65CC">
            <w:pPr>
              <w:pStyle w:val="QPPTableTextBody"/>
              <w:rPr>
                <w:highlight w:val="yellow"/>
              </w:rPr>
            </w:pPr>
          </w:p>
        </w:tc>
        <w:tc>
          <w:tcPr>
            <w:tcW w:w="4944" w:type="dxa"/>
            <w:shd w:val="clear" w:color="auto" w:fill="auto"/>
          </w:tcPr>
          <w:p w:rsidR="00C22F97" w:rsidRPr="00FF34DD" w:rsidRDefault="00C22F97" w:rsidP="005E65CC">
            <w:pPr>
              <w:pStyle w:val="QPPTableTextBold"/>
            </w:pPr>
            <w:r>
              <w:t>AO12.3</w:t>
            </w:r>
          </w:p>
          <w:p w:rsidR="00C22F97" w:rsidRDefault="00C22F97" w:rsidP="005E65CC">
            <w:pPr>
              <w:pStyle w:val="QPPTableTextBody"/>
            </w:pPr>
            <w:r>
              <w:t>Development provides areas of pavement, turf and mulched garden bed</w:t>
            </w:r>
            <w:r w:rsidR="0076712E">
              <w:t>s which are adequately drained.</w:t>
            </w:r>
          </w:p>
          <w:p w:rsidR="00C22F97" w:rsidRPr="00FF34DD" w:rsidRDefault="00C22F97" w:rsidP="00A95F48">
            <w:pPr>
              <w:pStyle w:val="QPPEditorsNoteStyle1"/>
            </w:pPr>
            <w:r w:rsidRPr="00FF34DD">
              <w:t>Note—This may be achieved through the provision and/or treatment of swales, spoon drains, field gullies, sub</w:t>
            </w:r>
            <w:r w:rsidR="00354DE7">
              <w:t>-</w:t>
            </w:r>
            <w:r w:rsidRPr="00FF34DD">
              <w:t>surface drainage and stormwater connections.</w:t>
            </w:r>
          </w:p>
        </w:tc>
      </w:tr>
      <w:tr w:rsidR="00892E95" w:rsidRPr="00A05DEA" w:rsidTr="0005060D"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PO13</w:t>
            </w:r>
          </w:p>
          <w:p w:rsidR="00892E95" w:rsidRPr="00A05DEA" w:rsidRDefault="00D8262B" w:rsidP="005E65CC">
            <w:pPr>
              <w:pStyle w:val="QPPTableTextBody"/>
            </w:pPr>
            <w:r>
              <w:t>Development provides l</w:t>
            </w:r>
            <w:r w:rsidR="00892E95" w:rsidRPr="00EF2391">
              <w:t xml:space="preserve">andscaping </w:t>
            </w:r>
            <w:r w:rsidR="00753127">
              <w:t xml:space="preserve">which is </w:t>
            </w:r>
            <w:r w:rsidR="00892E95">
              <w:t>capable of efficient and effective maintenance that ensures the success of the landscaping.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AO13.1</w:t>
            </w:r>
          </w:p>
          <w:p w:rsidR="00892E95" w:rsidRPr="00A05DEA" w:rsidRDefault="00D8262B" w:rsidP="005E65CC">
            <w:pPr>
              <w:pStyle w:val="QPPTableTextBody"/>
            </w:pPr>
            <w:r>
              <w:t>Development ensures that a</w:t>
            </w:r>
            <w:r w:rsidR="00892E95">
              <w:t xml:space="preserve">ll turf areas on </w:t>
            </w:r>
            <w:r w:rsidR="00753127">
              <w:t xml:space="preserve">the </w:t>
            </w:r>
            <w:r w:rsidR="00892E95">
              <w:t>site are accessible externally by standard lawn maintenance equipment and receive adequate sunlight.</w:t>
            </w:r>
          </w:p>
        </w:tc>
      </w:tr>
      <w:tr w:rsidR="00892E95" w:rsidRPr="00A05DEA" w:rsidTr="0005060D"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AO13.2</w:t>
            </w:r>
          </w:p>
          <w:p w:rsidR="00892E95" w:rsidRDefault="00D8262B" w:rsidP="005E65CC">
            <w:pPr>
              <w:pStyle w:val="QPPTableTextBody"/>
            </w:pPr>
            <w:r>
              <w:t xml:space="preserve">Development provides a </w:t>
            </w:r>
            <w:r w:rsidR="00892E95" w:rsidRPr="00EF2391">
              <w:t>reticulated irrigation system</w:t>
            </w:r>
            <w:r w:rsidR="00892E95" w:rsidRPr="002C73A3">
              <w:t xml:space="preserve"> to common landscape and recreation areas </w:t>
            </w:r>
            <w:r w:rsidR="00892E95" w:rsidRPr="009C2D28">
              <w:t>and</w:t>
            </w:r>
            <w:r w:rsidR="009C2D28">
              <w:t xml:space="preserve"> </w:t>
            </w:r>
            <w:r w:rsidR="00753127">
              <w:t xml:space="preserve">ensures that </w:t>
            </w:r>
            <w:r w:rsidR="009C2D28">
              <w:t>podium planters</w:t>
            </w:r>
            <w:r w:rsidR="00892E95" w:rsidRPr="009C2D28">
              <w:t xml:space="preserve"> </w:t>
            </w:r>
            <w:r w:rsidR="00753127">
              <w:t xml:space="preserve">serviced </w:t>
            </w:r>
            <w:r w:rsidR="00892E95" w:rsidRPr="009C2D28">
              <w:t>from tank water and the control dev</w:t>
            </w:r>
            <w:r w:rsidR="00892E95">
              <w:t xml:space="preserve">ice </w:t>
            </w:r>
            <w:r w:rsidR="004F17CC">
              <w:t>are</w:t>
            </w:r>
            <w:r w:rsidR="00892E95">
              <w:t xml:space="preserve"> located in a common area.</w:t>
            </w:r>
          </w:p>
        </w:tc>
      </w:tr>
      <w:tr w:rsidR="00892E95" w:rsidRPr="00A05DEA" w:rsidTr="0005060D"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AO13.3</w:t>
            </w:r>
          </w:p>
          <w:p w:rsidR="00892E95" w:rsidRPr="002C73A3" w:rsidRDefault="00405752" w:rsidP="005E65CC">
            <w:pPr>
              <w:pStyle w:val="QPPTableTextBody"/>
            </w:pPr>
            <w:r>
              <w:t>Development provides on</w:t>
            </w:r>
            <w:r w:rsidR="00892E95" w:rsidRPr="002C73A3">
              <w:t>e hose cock within each private landscape and recreation area</w:t>
            </w:r>
            <w:r w:rsidR="0076712E">
              <w:t>.</w:t>
            </w:r>
          </w:p>
        </w:tc>
      </w:tr>
      <w:tr w:rsidR="00892E95" w:rsidRPr="00A05DEA" w:rsidTr="0005060D">
        <w:trPr>
          <w:trHeight w:val="727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AO13.4</w:t>
            </w:r>
          </w:p>
          <w:p w:rsidR="00892E95" w:rsidRPr="002C73A3" w:rsidRDefault="00405752" w:rsidP="005E65CC">
            <w:pPr>
              <w:pStyle w:val="QPPTableTextBody"/>
            </w:pPr>
            <w:r>
              <w:t>Development provides l</w:t>
            </w:r>
            <w:r w:rsidR="00892E95" w:rsidRPr="002C73A3">
              <w:t>andscap</w:t>
            </w:r>
            <w:r w:rsidR="00892E95">
              <w:t>ing</w:t>
            </w:r>
            <w:r w:rsidR="00892E95" w:rsidRPr="002C73A3">
              <w:t xml:space="preserve"> </w:t>
            </w:r>
            <w:r>
              <w:t xml:space="preserve">that </w:t>
            </w:r>
            <w:r w:rsidR="00892E95">
              <w:t xml:space="preserve">uses appropriate materials to maintain the function of </w:t>
            </w:r>
            <w:r w:rsidR="004F17CC">
              <w:t xml:space="preserve">an </w:t>
            </w:r>
            <w:r w:rsidR="00892E95">
              <w:t xml:space="preserve">overland </w:t>
            </w:r>
            <w:r w:rsidR="00892E95" w:rsidRPr="002C73A3">
              <w:t>flow path</w:t>
            </w:r>
            <w:r w:rsidR="00892E95">
              <w:t>.</w:t>
            </w:r>
          </w:p>
        </w:tc>
      </w:tr>
      <w:tr w:rsidR="00892E95" w:rsidRPr="00A05DEA" w:rsidTr="0005060D">
        <w:trPr>
          <w:trHeight w:val="727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AO13.5</w:t>
            </w:r>
          </w:p>
          <w:p w:rsidR="00892E95" w:rsidRPr="005D5DB7" w:rsidRDefault="00405752" w:rsidP="005E65CC">
            <w:pPr>
              <w:pStyle w:val="QPPTableTextBody"/>
            </w:pPr>
            <w:r w:rsidRPr="00A95F48">
              <w:rPr>
                <w:rFonts w:eastAsia="MS Mincho"/>
              </w:rPr>
              <w:t>Development provides p</w:t>
            </w:r>
            <w:r w:rsidR="00892E95" w:rsidRPr="00117651">
              <w:rPr>
                <w:rStyle w:val="QPPTableBulletChar"/>
              </w:rPr>
              <w:t>lanting media</w:t>
            </w:r>
            <w:r w:rsidR="00892E95" w:rsidRPr="00716769">
              <w:rPr>
                <w:rStyle w:val="QPPTableBulletChar"/>
              </w:rPr>
              <w:t xml:space="preserve"> </w:t>
            </w:r>
            <w:r w:rsidR="00892E95" w:rsidRPr="005D5DB7">
              <w:t xml:space="preserve">and mulch in accordance with </w:t>
            </w:r>
            <w:r w:rsidR="00892E95" w:rsidRPr="006F54A9">
              <w:rPr>
                <w:rPrChange w:id="44" w:author="Alexander Amon" w:date="2018-01-16T12:07:00Z">
                  <w:rPr/>
                </w:rPrChange>
              </w:rPr>
              <w:t>AS4454 Compost</w:t>
            </w:r>
            <w:r w:rsidR="00F82D0E" w:rsidRPr="006F54A9">
              <w:rPr>
                <w:rPrChange w:id="45" w:author="Alexander Amon" w:date="2018-01-16T12:07:00Z">
                  <w:rPr/>
                </w:rPrChange>
              </w:rPr>
              <w:t>s</w:t>
            </w:r>
            <w:r w:rsidR="00892E95" w:rsidRPr="006F54A9">
              <w:rPr>
                <w:rPrChange w:id="46" w:author="Alexander Amon" w:date="2018-01-16T12:07:00Z">
                  <w:rPr/>
                </w:rPrChange>
              </w:rPr>
              <w:t xml:space="preserve">, </w:t>
            </w:r>
            <w:r w:rsidR="009D31F4" w:rsidRPr="006F54A9">
              <w:rPr>
                <w:rPrChange w:id="47" w:author="Alexander Amon" w:date="2018-01-16T12:07:00Z">
                  <w:rPr/>
                </w:rPrChange>
              </w:rPr>
              <w:t>s</w:t>
            </w:r>
            <w:r w:rsidR="00892E95" w:rsidRPr="006F54A9">
              <w:rPr>
                <w:rPrChange w:id="48" w:author="Alexander Amon" w:date="2018-01-16T12:07:00Z">
                  <w:rPr/>
                </w:rPrChange>
              </w:rPr>
              <w:t xml:space="preserve">oil </w:t>
            </w:r>
            <w:r w:rsidR="004F17CC" w:rsidRPr="006F54A9">
              <w:rPr>
                <w:rPrChange w:id="49" w:author="Alexander Amon" w:date="2018-01-16T12:07:00Z">
                  <w:rPr/>
                </w:rPrChange>
              </w:rPr>
              <w:t>c</w:t>
            </w:r>
            <w:r w:rsidR="00892E95" w:rsidRPr="006F54A9">
              <w:rPr>
                <w:rPrChange w:id="50" w:author="Alexander Amon" w:date="2018-01-16T12:07:00Z">
                  <w:rPr/>
                </w:rPrChange>
              </w:rPr>
              <w:t xml:space="preserve">onditioners and </w:t>
            </w:r>
            <w:r w:rsidR="004F17CC" w:rsidRPr="006F54A9">
              <w:rPr>
                <w:rPrChange w:id="51" w:author="Alexander Amon" w:date="2018-01-16T12:07:00Z">
                  <w:rPr/>
                </w:rPrChange>
              </w:rPr>
              <w:t>m</w:t>
            </w:r>
            <w:r w:rsidR="00892E95" w:rsidRPr="006F54A9">
              <w:rPr>
                <w:rPrChange w:id="52" w:author="Alexander Amon" w:date="2018-01-16T12:07:00Z">
                  <w:rPr/>
                </w:rPrChange>
              </w:rPr>
              <w:t>ulches</w:t>
            </w:r>
            <w:r w:rsidR="00892E95" w:rsidRPr="00D016BD">
              <w:t xml:space="preserve"> and </w:t>
            </w:r>
            <w:r w:rsidR="00892E95" w:rsidRPr="006F54A9">
              <w:rPr>
                <w:rPrChange w:id="53" w:author="Alexander Amon" w:date="2018-01-16T12:07:00Z">
                  <w:rPr/>
                </w:rPrChange>
              </w:rPr>
              <w:t>AS</w:t>
            </w:r>
            <w:r w:rsidR="00586F4F" w:rsidRPr="006F54A9">
              <w:rPr>
                <w:rPrChange w:id="54" w:author="Alexander Amon" w:date="2018-01-16T12:07:00Z">
                  <w:rPr/>
                </w:rPrChange>
              </w:rPr>
              <w:t xml:space="preserve"> </w:t>
            </w:r>
            <w:r w:rsidR="00892E95" w:rsidRPr="006F54A9">
              <w:rPr>
                <w:rPrChange w:id="55" w:author="Alexander Amon" w:date="2018-01-16T12:07:00Z">
                  <w:rPr/>
                </w:rPrChange>
              </w:rPr>
              <w:t>4419</w:t>
            </w:r>
            <w:r w:rsidR="00586F4F" w:rsidRPr="006F54A9">
              <w:rPr>
                <w:rPrChange w:id="56" w:author="Alexander Amon" w:date="2018-01-16T12:07:00Z">
                  <w:rPr/>
                </w:rPrChange>
              </w:rPr>
              <w:t>-2003</w:t>
            </w:r>
            <w:r w:rsidR="00892E95" w:rsidRPr="006F54A9">
              <w:rPr>
                <w:rPrChange w:id="57" w:author="Alexander Amon" w:date="2018-01-16T12:07:00Z">
                  <w:rPr/>
                </w:rPrChange>
              </w:rPr>
              <w:t xml:space="preserve"> Soils for </w:t>
            </w:r>
            <w:r w:rsidR="004F17CC" w:rsidRPr="006F54A9">
              <w:rPr>
                <w:rPrChange w:id="58" w:author="Alexander Amon" w:date="2018-01-16T12:07:00Z">
                  <w:rPr/>
                </w:rPrChange>
              </w:rPr>
              <w:t>l</w:t>
            </w:r>
            <w:r w:rsidR="00892E95" w:rsidRPr="006F54A9">
              <w:rPr>
                <w:rPrChange w:id="59" w:author="Alexander Amon" w:date="2018-01-16T12:07:00Z">
                  <w:rPr/>
                </w:rPrChange>
              </w:rPr>
              <w:t xml:space="preserve">andscaping </w:t>
            </w:r>
            <w:r w:rsidR="00586F4F" w:rsidRPr="006F54A9">
              <w:rPr>
                <w:rPrChange w:id="60" w:author="Alexander Amon" w:date="2018-01-16T12:07:00Z">
                  <w:rPr/>
                </w:rPrChange>
              </w:rPr>
              <w:t xml:space="preserve">and garden </w:t>
            </w:r>
            <w:r w:rsidR="004F17CC" w:rsidRPr="006F54A9">
              <w:rPr>
                <w:rPrChange w:id="61" w:author="Alexander Amon" w:date="2018-01-16T12:07:00Z">
                  <w:rPr/>
                </w:rPrChange>
              </w:rPr>
              <w:t>u</w:t>
            </w:r>
            <w:r w:rsidR="00892E95" w:rsidRPr="006F54A9">
              <w:rPr>
                <w:rPrChange w:id="62" w:author="Alexander Amon" w:date="2018-01-16T12:07:00Z">
                  <w:rPr/>
                </w:rPrChange>
              </w:rPr>
              <w:t>se</w:t>
            </w:r>
            <w:r w:rsidR="00892E95" w:rsidRPr="005D5DB7">
              <w:t>.</w:t>
            </w:r>
          </w:p>
        </w:tc>
      </w:tr>
      <w:tr w:rsidR="00892E95" w:rsidRPr="00A05DEA" w:rsidTr="0005060D">
        <w:trPr>
          <w:trHeight w:val="925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lastRenderedPageBreak/>
              <w:t>PO14</w:t>
            </w:r>
          </w:p>
          <w:p w:rsidR="00892E95" w:rsidRPr="00A05DEA" w:rsidRDefault="003D48DF" w:rsidP="005E65CC">
            <w:pPr>
              <w:pStyle w:val="QPPTableTextBody"/>
            </w:pPr>
            <w:r>
              <w:t xml:space="preserve">Development ensures that the </w:t>
            </w:r>
            <w:r w:rsidR="00892E95">
              <w:t xml:space="preserve">location and type of planting </w:t>
            </w:r>
            <w:r w:rsidR="004F17CC">
              <w:t xml:space="preserve">do </w:t>
            </w:r>
            <w:r w:rsidR="00892E95">
              <w:t>not compromise the function and accessibility of services and facilities.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AO14</w:t>
            </w:r>
          </w:p>
          <w:p w:rsidR="00892E95" w:rsidRPr="00A05DEA" w:rsidRDefault="00405752" w:rsidP="005E65CC">
            <w:pPr>
              <w:pStyle w:val="QPPTableTextBody"/>
            </w:pPr>
            <w:r>
              <w:t>Development provides p</w:t>
            </w:r>
            <w:r w:rsidR="00892E95">
              <w:t xml:space="preserve">lant species </w:t>
            </w:r>
            <w:r w:rsidR="004F17CC">
              <w:t xml:space="preserve">which </w:t>
            </w:r>
            <w:r w:rsidR="00892E95">
              <w:t>are selected and sited</w:t>
            </w:r>
            <w:r>
              <w:t>,</w:t>
            </w:r>
            <w:r w:rsidR="00892E95">
              <w:t xml:space="preserve"> taking into consideration the location and access requirements of overhead and underground services.</w:t>
            </w:r>
          </w:p>
        </w:tc>
      </w:tr>
    </w:tbl>
    <w:p w:rsidR="00861A1D" w:rsidRPr="00861A1D" w:rsidRDefault="00861A1D" w:rsidP="00302652">
      <w:pPr>
        <w:pStyle w:val="QPPBodytext"/>
      </w:pPr>
    </w:p>
    <w:sectPr w:rsidR="00861A1D" w:rsidRPr="00861A1D" w:rsidSect="00E82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0C" w:rsidRDefault="00F9650C">
      <w:r>
        <w:separator/>
      </w:r>
    </w:p>
  </w:endnote>
  <w:endnote w:type="continuationSeparator" w:id="0">
    <w:p w:rsidR="00F9650C" w:rsidRDefault="00F9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C" w:rsidRDefault="009D3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0C" w:rsidRPr="00EF7040" w:rsidRDefault="00E27184" w:rsidP="00EF7040">
    <w:pPr>
      <w:pStyle w:val="QPPFooter"/>
    </w:pPr>
    <w:r w:rsidRPr="00E27184">
      <w:t>Part 9 – Development Codes (Landscape Work)</w:t>
    </w:r>
    <w:r>
      <w:ptab w:relativeTo="margin" w:alignment="center" w:leader="none"/>
    </w:r>
    <w:r>
      <w:ptab w:relativeTo="margin" w:alignment="right" w:leader="none"/>
    </w:r>
    <w:r w:rsidRPr="00E27184">
      <w:t xml:space="preserve">Effective </w:t>
    </w:r>
    <w:r w:rsidR="009D3F6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C" w:rsidRDefault="009D3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0C" w:rsidRDefault="00F9650C">
      <w:r>
        <w:separator/>
      </w:r>
    </w:p>
  </w:footnote>
  <w:footnote w:type="continuationSeparator" w:id="0">
    <w:p w:rsidR="00F9650C" w:rsidRDefault="00F9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0C" w:rsidRDefault="006F54A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154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C" w:rsidRDefault="009D3F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0C" w:rsidRDefault="006F54A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154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D6F7D20"/>
    <w:multiLevelType w:val="multilevel"/>
    <w:tmpl w:val="3660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5"/>
  </w:num>
  <w:num w:numId="27">
    <w:abstractNumId w:val="18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4"/>
  </w:num>
  <w:num w:numId="43">
    <w:abstractNumId w:val="16"/>
    <w:lvlOverride w:ilvl="0">
      <w:startOverride w:val="1"/>
    </w:lvlOverride>
  </w:num>
  <w:num w:numId="44">
    <w:abstractNumId w:val="36"/>
  </w:num>
  <w:num w:numId="45">
    <w:abstractNumId w:val="20"/>
  </w:num>
  <w:num w:numId="46">
    <w:abstractNumId w:val="17"/>
  </w:num>
  <w:num w:numId="47">
    <w:abstractNumId w:val="35"/>
  </w:num>
  <w:num w:numId="48">
    <w:abstractNumId w:val="14"/>
  </w:num>
  <w:num w:numId="49">
    <w:abstractNumId w:val="37"/>
  </w:num>
  <w:num w:numId="50">
    <w:abstractNumId w:val="13"/>
  </w:num>
  <w:num w:numId="51">
    <w:abstractNumId w:val="26"/>
  </w:num>
  <w:num w:numId="52">
    <w:abstractNumId w:val="21"/>
  </w:num>
  <w:num w:numId="53">
    <w:abstractNumId w:val="23"/>
  </w:num>
  <w:num w:numId="54">
    <w:abstractNumId w:val="27"/>
  </w:num>
  <w:num w:numId="55">
    <w:abstractNumId w:val="27"/>
    <w:lvlOverride w:ilvl="0">
      <w:startOverride w:val="1"/>
    </w:lvlOverride>
  </w:num>
  <w:num w:numId="56">
    <w:abstractNumId w:val="31"/>
  </w:num>
  <w:num w:numId="57">
    <w:abstractNumId w:val="30"/>
  </w:num>
  <w:num w:numId="58">
    <w:abstractNumId w:val="22"/>
    <w:lvlOverride w:ilvl="0">
      <w:startOverride w:val="1"/>
    </w:lvlOverride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bnHpnP+zvRBKqjvqNtG0JIUei/c=" w:salt="YSROsw4SflJT81BactMN/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95"/>
    <w:rsid w:val="00010FB5"/>
    <w:rsid w:val="00012447"/>
    <w:rsid w:val="00012E57"/>
    <w:rsid w:val="00014A23"/>
    <w:rsid w:val="00015268"/>
    <w:rsid w:val="00020704"/>
    <w:rsid w:val="00032172"/>
    <w:rsid w:val="00033FB3"/>
    <w:rsid w:val="00037885"/>
    <w:rsid w:val="0005060D"/>
    <w:rsid w:val="00052E6D"/>
    <w:rsid w:val="000660F2"/>
    <w:rsid w:val="00067955"/>
    <w:rsid w:val="00071248"/>
    <w:rsid w:val="000819DA"/>
    <w:rsid w:val="000918AE"/>
    <w:rsid w:val="000926A2"/>
    <w:rsid w:val="00097985"/>
    <w:rsid w:val="000A03F4"/>
    <w:rsid w:val="000A60D3"/>
    <w:rsid w:val="000A75BB"/>
    <w:rsid w:val="000B192A"/>
    <w:rsid w:val="000B5B9F"/>
    <w:rsid w:val="000B7F0B"/>
    <w:rsid w:val="000C041B"/>
    <w:rsid w:val="000C4298"/>
    <w:rsid w:val="000D2BDE"/>
    <w:rsid w:val="000E15DC"/>
    <w:rsid w:val="000E7574"/>
    <w:rsid w:val="000F0B10"/>
    <w:rsid w:val="000F695A"/>
    <w:rsid w:val="00106BAC"/>
    <w:rsid w:val="00111634"/>
    <w:rsid w:val="00117651"/>
    <w:rsid w:val="00137DFA"/>
    <w:rsid w:val="001409B0"/>
    <w:rsid w:val="00145039"/>
    <w:rsid w:val="00153BE1"/>
    <w:rsid w:val="00160318"/>
    <w:rsid w:val="00164875"/>
    <w:rsid w:val="00182681"/>
    <w:rsid w:val="001864F5"/>
    <w:rsid w:val="00186A37"/>
    <w:rsid w:val="00196EC6"/>
    <w:rsid w:val="001A51E0"/>
    <w:rsid w:val="001B4437"/>
    <w:rsid w:val="001C75C9"/>
    <w:rsid w:val="001D3F79"/>
    <w:rsid w:val="001D5EAF"/>
    <w:rsid w:val="001E0AB7"/>
    <w:rsid w:val="001E1BF9"/>
    <w:rsid w:val="001E2F5A"/>
    <w:rsid w:val="001E5E74"/>
    <w:rsid w:val="001F12EC"/>
    <w:rsid w:val="001F2D08"/>
    <w:rsid w:val="001F4BB6"/>
    <w:rsid w:val="00202604"/>
    <w:rsid w:val="00205F8E"/>
    <w:rsid w:val="00213FA1"/>
    <w:rsid w:val="00245161"/>
    <w:rsid w:val="00245FBC"/>
    <w:rsid w:val="00246C6D"/>
    <w:rsid w:val="00254479"/>
    <w:rsid w:val="00254901"/>
    <w:rsid w:val="00255113"/>
    <w:rsid w:val="00261E75"/>
    <w:rsid w:val="00262917"/>
    <w:rsid w:val="0026300F"/>
    <w:rsid w:val="0026538C"/>
    <w:rsid w:val="00282E79"/>
    <w:rsid w:val="00284B2C"/>
    <w:rsid w:val="002922F1"/>
    <w:rsid w:val="002926C4"/>
    <w:rsid w:val="00292F81"/>
    <w:rsid w:val="002951F1"/>
    <w:rsid w:val="002D08D1"/>
    <w:rsid w:val="002D10C8"/>
    <w:rsid w:val="002D4D7E"/>
    <w:rsid w:val="002E0CC9"/>
    <w:rsid w:val="002E3858"/>
    <w:rsid w:val="002E7FCA"/>
    <w:rsid w:val="002F5FC4"/>
    <w:rsid w:val="0030046B"/>
    <w:rsid w:val="00300F90"/>
    <w:rsid w:val="00302652"/>
    <w:rsid w:val="00311E31"/>
    <w:rsid w:val="0032200B"/>
    <w:rsid w:val="00324C72"/>
    <w:rsid w:val="00347B27"/>
    <w:rsid w:val="00354732"/>
    <w:rsid w:val="00354DE7"/>
    <w:rsid w:val="00360837"/>
    <w:rsid w:val="00371DA1"/>
    <w:rsid w:val="00373E7E"/>
    <w:rsid w:val="00374FBB"/>
    <w:rsid w:val="00377AD5"/>
    <w:rsid w:val="00377B26"/>
    <w:rsid w:val="003802F4"/>
    <w:rsid w:val="003814EC"/>
    <w:rsid w:val="003859F0"/>
    <w:rsid w:val="00390463"/>
    <w:rsid w:val="0039580B"/>
    <w:rsid w:val="00397702"/>
    <w:rsid w:val="003A2A1B"/>
    <w:rsid w:val="003A3790"/>
    <w:rsid w:val="003B2384"/>
    <w:rsid w:val="003B7455"/>
    <w:rsid w:val="003C281D"/>
    <w:rsid w:val="003C3111"/>
    <w:rsid w:val="003C59EE"/>
    <w:rsid w:val="003D0871"/>
    <w:rsid w:val="003D48DF"/>
    <w:rsid w:val="003F6B2C"/>
    <w:rsid w:val="003F7A99"/>
    <w:rsid w:val="00405752"/>
    <w:rsid w:val="00416247"/>
    <w:rsid w:val="00417B73"/>
    <w:rsid w:val="00427C29"/>
    <w:rsid w:val="0044284D"/>
    <w:rsid w:val="00444341"/>
    <w:rsid w:val="004444E0"/>
    <w:rsid w:val="00452B49"/>
    <w:rsid w:val="00457BD1"/>
    <w:rsid w:val="00460750"/>
    <w:rsid w:val="00471255"/>
    <w:rsid w:val="004745F3"/>
    <w:rsid w:val="004745F4"/>
    <w:rsid w:val="0047668A"/>
    <w:rsid w:val="004807B9"/>
    <w:rsid w:val="0048176E"/>
    <w:rsid w:val="0048652E"/>
    <w:rsid w:val="00490054"/>
    <w:rsid w:val="004A0B5B"/>
    <w:rsid w:val="004A2808"/>
    <w:rsid w:val="004A374F"/>
    <w:rsid w:val="004A438C"/>
    <w:rsid w:val="004B31CD"/>
    <w:rsid w:val="004B6C2B"/>
    <w:rsid w:val="004C122F"/>
    <w:rsid w:val="004C63CE"/>
    <w:rsid w:val="004D6821"/>
    <w:rsid w:val="004E345C"/>
    <w:rsid w:val="004F08CB"/>
    <w:rsid w:val="004F17CC"/>
    <w:rsid w:val="004F1CC3"/>
    <w:rsid w:val="005007FB"/>
    <w:rsid w:val="00502C50"/>
    <w:rsid w:val="00506688"/>
    <w:rsid w:val="00514104"/>
    <w:rsid w:val="00521950"/>
    <w:rsid w:val="00523DEA"/>
    <w:rsid w:val="00526C47"/>
    <w:rsid w:val="00532AFF"/>
    <w:rsid w:val="00540B36"/>
    <w:rsid w:val="0054171A"/>
    <w:rsid w:val="00562056"/>
    <w:rsid w:val="00562D18"/>
    <w:rsid w:val="0056381F"/>
    <w:rsid w:val="00563CFB"/>
    <w:rsid w:val="005643E8"/>
    <w:rsid w:val="00565D21"/>
    <w:rsid w:val="00567093"/>
    <w:rsid w:val="00567B0C"/>
    <w:rsid w:val="00572E0F"/>
    <w:rsid w:val="00575951"/>
    <w:rsid w:val="00577B89"/>
    <w:rsid w:val="00586F4F"/>
    <w:rsid w:val="005871C7"/>
    <w:rsid w:val="00591D80"/>
    <w:rsid w:val="0059274F"/>
    <w:rsid w:val="005929E1"/>
    <w:rsid w:val="005A13B4"/>
    <w:rsid w:val="005A7909"/>
    <w:rsid w:val="005B0904"/>
    <w:rsid w:val="005B5C01"/>
    <w:rsid w:val="005C66DE"/>
    <w:rsid w:val="005D108A"/>
    <w:rsid w:val="005D5DB7"/>
    <w:rsid w:val="005E0F6E"/>
    <w:rsid w:val="005E3058"/>
    <w:rsid w:val="005E4695"/>
    <w:rsid w:val="005E65CC"/>
    <w:rsid w:val="005F1A5D"/>
    <w:rsid w:val="005F7BBE"/>
    <w:rsid w:val="006019DC"/>
    <w:rsid w:val="00605EED"/>
    <w:rsid w:val="00606186"/>
    <w:rsid w:val="006062BD"/>
    <w:rsid w:val="00615A49"/>
    <w:rsid w:val="00623AA2"/>
    <w:rsid w:val="0063123C"/>
    <w:rsid w:val="00643813"/>
    <w:rsid w:val="0064436D"/>
    <w:rsid w:val="00645FB0"/>
    <w:rsid w:val="00651D8C"/>
    <w:rsid w:val="006542E8"/>
    <w:rsid w:val="006563AA"/>
    <w:rsid w:val="00656ED8"/>
    <w:rsid w:val="00660717"/>
    <w:rsid w:val="006614D5"/>
    <w:rsid w:val="00662606"/>
    <w:rsid w:val="0066668C"/>
    <w:rsid w:val="006676B7"/>
    <w:rsid w:val="00675B6A"/>
    <w:rsid w:val="00685529"/>
    <w:rsid w:val="006943D9"/>
    <w:rsid w:val="006A566A"/>
    <w:rsid w:val="006B4F1B"/>
    <w:rsid w:val="006B4F63"/>
    <w:rsid w:val="006C0D29"/>
    <w:rsid w:val="006C4991"/>
    <w:rsid w:val="006C699D"/>
    <w:rsid w:val="006E1A54"/>
    <w:rsid w:val="006F1568"/>
    <w:rsid w:val="006F54A9"/>
    <w:rsid w:val="006F7161"/>
    <w:rsid w:val="006F7AA9"/>
    <w:rsid w:val="0070457B"/>
    <w:rsid w:val="0070486B"/>
    <w:rsid w:val="007153A4"/>
    <w:rsid w:val="00716769"/>
    <w:rsid w:val="00717E25"/>
    <w:rsid w:val="00721145"/>
    <w:rsid w:val="00725357"/>
    <w:rsid w:val="0073014F"/>
    <w:rsid w:val="00731E62"/>
    <w:rsid w:val="007363B0"/>
    <w:rsid w:val="00753127"/>
    <w:rsid w:val="007561E1"/>
    <w:rsid w:val="0076712E"/>
    <w:rsid w:val="00771108"/>
    <w:rsid w:val="00775A39"/>
    <w:rsid w:val="00781D1A"/>
    <w:rsid w:val="007825C2"/>
    <w:rsid w:val="00784277"/>
    <w:rsid w:val="007853D4"/>
    <w:rsid w:val="00787E36"/>
    <w:rsid w:val="00794FD4"/>
    <w:rsid w:val="00795BF5"/>
    <w:rsid w:val="007A596B"/>
    <w:rsid w:val="007B208B"/>
    <w:rsid w:val="007B32F7"/>
    <w:rsid w:val="007B3DF2"/>
    <w:rsid w:val="007B690F"/>
    <w:rsid w:val="007C1A80"/>
    <w:rsid w:val="007C5520"/>
    <w:rsid w:val="007D1D93"/>
    <w:rsid w:val="007D65C4"/>
    <w:rsid w:val="007D7A4D"/>
    <w:rsid w:val="007E35E4"/>
    <w:rsid w:val="007E6BCD"/>
    <w:rsid w:val="007F5E4F"/>
    <w:rsid w:val="007F6793"/>
    <w:rsid w:val="0081159C"/>
    <w:rsid w:val="00820C2F"/>
    <w:rsid w:val="00824B75"/>
    <w:rsid w:val="00826EC8"/>
    <w:rsid w:val="008278F1"/>
    <w:rsid w:val="00833D0F"/>
    <w:rsid w:val="00840172"/>
    <w:rsid w:val="00843C1A"/>
    <w:rsid w:val="00844294"/>
    <w:rsid w:val="00846563"/>
    <w:rsid w:val="00846877"/>
    <w:rsid w:val="00847293"/>
    <w:rsid w:val="0085087F"/>
    <w:rsid w:val="00851192"/>
    <w:rsid w:val="00854CA4"/>
    <w:rsid w:val="00861A1D"/>
    <w:rsid w:val="008708A3"/>
    <w:rsid w:val="00882333"/>
    <w:rsid w:val="00892E95"/>
    <w:rsid w:val="008C3FDD"/>
    <w:rsid w:val="008C5D9A"/>
    <w:rsid w:val="008E15AB"/>
    <w:rsid w:val="008E4F39"/>
    <w:rsid w:val="008E6985"/>
    <w:rsid w:val="008F7065"/>
    <w:rsid w:val="00912BD7"/>
    <w:rsid w:val="0092267D"/>
    <w:rsid w:val="00925B44"/>
    <w:rsid w:val="0093320C"/>
    <w:rsid w:val="0094496A"/>
    <w:rsid w:val="0095201C"/>
    <w:rsid w:val="00952843"/>
    <w:rsid w:val="00952B16"/>
    <w:rsid w:val="009551D6"/>
    <w:rsid w:val="00957D0B"/>
    <w:rsid w:val="00961D98"/>
    <w:rsid w:val="0096695C"/>
    <w:rsid w:val="0097041D"/>
    <w:rsid w:val="009720F6"/>
    <w:rsid w:val="00972D42"/>
    <w:rsid w:val="00972FDD"/>
    <w:rsid w:val="00982415"/>
    <w:rsid w:val="00993CDD"/>
    <w:rsid w:val="009948EC"/>
    <w:rsid w:val="009952D3"/>
    <w:rsid w:val="00997D43"/>
    <w:rsid w:val="00997F29"/>
    <w:rsid w:val="009A290C"/>
    <w:rsid w:val="009A4E56"/>
    <w:rsid w:val="009A7710"/>
    <w:rsid w:val="009B3DEA"/>
    <w:rsid w:val="009B53AD"/>
    <w:rsid w:val="009B5490"/>
    <w:rsid w:val="009B7992"/>
    <w:rsid w:val="009C2D28"/>
    <w:rsid w:val="009D1990"/>
    <w:rsid w:val="009D31F4"/>
    <w:rsid w:val="009D3F6C"/>
    <w:rsid w:val="009E100E"/>
    <w:rsid w:val="009E5989"/>
    <w:rsid w:val="009F222A"/>
    <w:rsid w:val="009F3C14"/>
    <w:rsid w:val="009F7594"/>
    <w:rsid w:val="00A02454"/>
    <w:rsid w:val="00A038C7"/>
    <w:rsid w:val="00A15E10"/>
    <w:rsid w:val="00A23EE6"/>
    <w:rsid w:val="00A25F00"/>
    <w:rsid w:val="00A2705B"/>
    <w:rsid w:val="00A32E5D"/>
    <w:rsid w:val="00A362E6"/>
    <w:rsid w:val="00A56964"/>
    <w:rsid w:val="00A5712B"/>
    <w:rsid w:val="00A61573"/>
    <w:rsid w:val="00A7127A"/>
    <w:rsid w:val="00A8104E"/>
    <w:rsid w:val="00A8287D"/>
    <w:rsid w:val="00A8468B"/>
    <w:rsid w:val="00A85017"/>
    <w:rsid w:val="00A95F48"/>
    <w:rsid w:val="00A97162"/>
    <w:rsid w:val="00AB4D07"/>
    <w:rsid w:val="00AB798D"/>
    <w:rsid w:val="00AC362C"/>
    <w:rsid w:val="00AC5314"/>
    <w:rsid w:val="00AC7D33"/>
    <w:rsid w:val="00AD2712"/>
    <w:rsid w:val="00AD2B4E"/>
    <w:rsid w:val="00AD3070"/>
    <w:rsid w:val="00AE6335"/>
    <w:rsid w:val="00AF5B51"/>
    <w:rsid w:val="00AF72D7"/>
    <w:rsid w:val="00B03375"/>
    <w:rsid w:val="00B04CDE"/>
    <w:rsid w:val="00B17AFF"/>
    <w:rsid w:val="00B210AC"/>
    <w:rsid w:val="00B45E63"/>
    <w:rsid w:val="00B46E08"/>
    <w:rsid w:val="00B47815"/>
    <w:rsid w:val="00B7256E"/>
    <w:rsid w:val="00B77351"/>
    <w:rsid w:val="00B77F8F"/>
    <w:rsid w:val="00B77FA6"/>
    <w:rsid w:val="00B800AD"/>
    <w:rsid w:val="00B87B34"/>
    <w:rsid w:val="00B93BFA"/>
    <w:rsid w:val="00BA2E5C"/>
    <w:rsid w:val="00BA75AA"/>
    <w:rsid w:val="00BC0DCD"/>
    <w:rsid w:val="00BD1A7E"/>
    <w:rsid w:val="00BD2168"/>
    <w:rsid w:val="00BD228E"/>
    <w:rsid w:val="00BD5714"/>
    <w:rsid w:val="00BD71F4"/>
    <w:rsid w:val="00BE0C4B"/>
    <w:rsid w:val="00BF55A9"/>
    <w:rsid w:val="00BF6A6C"/>
    <w:rsid w:val="00C0116B"/>
    <w:rsid w:val="00C042C6"/>
    <w:rsid w:val="00C104AD"/>
    <w:rsid w:val="00C1412D"/>
    <w:rsid w:val="00C17579"/>
    <w:rsid w:val="00C22F97"/>
    <w:rsid w:val="00C238BB"/>
    <w:rsid w:val="00C37311"/>
    <w:rsid w:val="00C4018A"/>
    <w:rsid w:val="00C4052D"/>
    <w:rsid w:val="00C43093"/>
    <w:rsid w:val="00C46A14"/>
    <w:rsid w:val="00C46BE0"/>
    <w:rsid w:val="00C53737"/>
    <w:rsid w:val="00C53EB2"/>
    <w:rsid w:val="00C61305"/>
    <w:rsid w:val="00C74C66"/>
    <w:rsid w:val="00C775B7"/>
    <w:rsid w:val="00C90AA7"/>
    <w:rsid w:val="00C92863"/>
    <w:rsid w:val="00C93802"/>
    <w:rsid w:val="00CA2034"/>
    <w:rsid w:val="00CC28A5"/>
    <w:rsid w:val="00CC32F2"/>
    <w:rsid w:val="00CC5A8D"/>
    <w:rsid w:val="00CD03E0"/>
    <w:rsid w:val="00CD2311"/>
    <w:rsid w:val="00CD3FB6"/>
    <w:rsid w:val="00CE146D"/>
    <w:rsid w:val="00CF158F"/>
    <w:rsid w:val="00D016BD"/>
    <w:rsid w:val="00D100EB"/>
    <w:rsid w:val="00D12826"/>
    <w:rsid w:val="00D2205D"/>
    <w:rsid w:val="00D22722"/>
    <w:rsid w:val="00D23DF0"/>
    <w:rsid w:val="00D2678F"/>
    <w:rsid w:val="00D32921"/>
    <w:rsid w:val="00D36263"/>
    <w:rsid w:val="00D36892"/>
    <w:rsid w:val="00D4027F"/>
    <w:rsid w:val="00D417C5"/>
    <w:rsid w:val="00D52995"/>
    <w:rsid w:val="00D532D8"/>
    <w:rsid w:val="00D5404C"/>
    <w:rsid w:val="00D61A3F"/>
    <w:rsid w:val="00D639A6"/>
    <w:rsid w:val="00D722B0"/>
    <w:rsid w:val="00D72580"/>
    <w:rsid w:val="00D76F7E"/>
    <w:rsid w:val="00D8262B"/>
    <w:rsid w:val="00D86904"/>
    <w:rsid w:val="00DA099B"/>
    <w:rsid w:val="00DC11C3"/>
    <w:rsid w:val="00DC20DC"/>
    <w:rsid w:val="00DD0273"/>
    <w:rsid w:val="00DD1E64"/>
    <w:rsid w:val="00DD1F50"/>
    <w:rsid w:val="00DD2CD5"/>
    <w:rsid w:val="00DD2DA9"/>
    <w:rsid w:val="00DD44D4"/>
    <w:rsid w:val="00DE0C15"/>
    <w:rsid w:val="00DE27CB"/>
    <w:rsid w:val="00DE2AF8"/>
    <w:rsid w:val="00DE5C8A"/>
    <w:rsid w:val="00DE7B1F"/>
    <w:rsid w:val="00DF283D"/>
    <w:rsid w:val="00DF2A45"/>
    <w:rsid w:val="00E0128C"/>
    <w:rsid w:val="00E047BB"/>
    <w:rsid w:val="00E240D5"/>
    <w:rsid w:val="00E27184"/>
    <w:rsid w:val="00E31B04"/>
    <w:rsid w:val="00E35F4D"/>
    <w:rsid w:val="00E37BD0"/>
    <w:rsid w:val="00E446E6"/>
    <w:rsid w:val="00E45C84"/>
    <w:rsid w:val="00E46EC9"/>
    <w:rsid w:val="00E50643"/>
    <w:rsid w:val="00E53506"/>
    <w:rsid w:val="00E56F15"/>
    <w:rsid w:val="00E715E6"/>
    <w:rsid w:val="00E726C0"/>
    <w:rsid w:val="00E743B8"/>
    <w:rsid w:val="00E75079"/>
    <w:rsid w:val="00E7716F"/>
    <w:rsid w:val="00E82AEF"/>
    <w:rsid w:val="00EB13A1"/>
    <w:rsid w:val="00EB3992"/>
    <w:rsid w:val="00EB604E"/>
    <w:rsid w:val="00ED262E"/>
    <w:rsid w:val="00ED3A51"/>
    <w:rsid w:val="00ED419E"/>
    <w:rsid w:val="00ED781E"/>
    <w:rsid w:val="00EF0F19"/>
    <w:rsid w:val="00EF2391"/>
    <w:rsid w:val="00EF7040"/>
    <w:rsid w:val="00EF788D"/>
    <w:rsid w:val="00EF7BB4"/>
    <w:rsid w:val="00F01BF2"/>
    <w:rsid w:val="00F028A5"/>
    <w:rsid w:val="00F0364D"/>
    <w:rsid w:val="00F14510"/>
    <w:rsid w:val="00F149D8"/>
    <w:rsid w:val="00F14ADC"/>
    <w:rsid w:val="00F23DEC"/>
    <w:rsid w:val="00F27796"/>
    <w:rsid w:val="00F371BB"/>
    <w:rsid w:val="00F3790C"/>
    <w:rsid w:val="00F403CC"/>
    <w:rsid w:val="00F451AA"/>
    <w:rsid w:val="00F45351"/>
    <w:rsid w:val="00F50A3A"/>
    <w:rsid w:val="00F55B34"/>
    <w:rsid w:val="00F55C09"/>
    <w:rsid w:val="00F610CC"/>
    <w:rsid w:val="00F63E10"/>
    <w:rsid w:val="00F64FC0"/>
    <w:rsid w:val="00F82D0E"/>
    <w:rsid w:val="00F90243"/>
    <w:rsid w:val="00F9650C"/>
    <w:rsid w:val="00F96882"/>
    <w:rsid w:val="00F97269"/>
    <w:rsid w:val="00FA1F22"/>
    <w:rsid w:val="00FA73F7"/>
    <w:rsid w:val="00FC4613"/>
    <w:rsid w:val="00FD555A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6687B85-C690-4F1D-8035-BB8BBC96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QPP Body Text"/>
    <w:next w:val="QPPBodytext"/>
    <w:qFormat/>
    <w:rsid w:val="006F54A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9704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9704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970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970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70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704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704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9704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9704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F54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54A9"/>
  </w:style>
  <w:style w:type="table" w:styleId="TableGrid">
    <w:name w:val="Table Grid"/>
    <w:basedOn w:val="TableNormal"/>
    <w:locked/>
    <w:rsid w:val="009704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F54A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F54A9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F54A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6F54A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F54A9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6F54A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7041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F54A9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F54A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F54A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F54A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F54A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F54A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6F54A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F54A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F54A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link w:val="QPPBulletChar"/>
    <w:autoRedefine/>
    <w:rsid w:val="006F54A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F54A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F54A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F54A9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7041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6F54A9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97041D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6F54A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F54A9"/>
    <w:rPr>
      <w:vertAlign w:val="superscript"/>
    </w:rPr>
  </w:style>
  <w:style w:type="character" w:customStyle="1" w:styleId="QPPSuperscriptChar">
    <w:name w:val="QPP Superscript Char"/>
    <w:link w:val="QPPSuperscript"/>
    <w:rsid w:val="0097041D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9704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7041D"/>
    <w:rPr>
      <w:szCs w:val="20"/>
    </w:rPr>
  </w:style>
  <w:style w:type="character" w:customStyle="1" w:styleId="CommentTextChar">
    <w:name w:val="Comment Text Char"/>
    <w:link w:val="CommentText"/>
    <w:semiHidden/>
    <w:rsid w:val="00892E95"/>
    <w:rPr>
      <w:rFonts w:ascii="Arial" w:hAnsi="Arial"/>
    </w:rPr>
  </w:style>
  <w:style w:type="paragraph" w:styleId="BalloonText">
    <w:name w:val="Balloon Text"/>
    <w:basedOn w:val="Normal"/>
    <w:link w:val="BalloonTextChar"/>
    <w:semiHidden/>
    <w:locked/>
    <w:rsid w:val="0097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2E95"/>
    <w:rPr>
      <w:rFonts w:ascii="Tahoma" w:hAnsi="Tahoma" w:cs="Tahoma"/>
      <w:sz w:val="16"/>
      <w:szCs w:val="16"/>
    </w:rPr>
  </w:style>
  <w:style w:type="paragraph" w:customStyle="1" w:styleId="QPPTableBullet">
    <w:name w:val="QPP Table Bullet"/>
    <w:basedOn w:val="Normal"/>
    <w:link w:val="QPPTableBulletChar"/>
    <w:locked/>
    <w:rsid w:val="0097041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ableTextBoldChar">
    <w:name w:val="QPP Table Text Bold Char"/>
    <w:link w:val="QPPTableTextBold"/>
    <w:rsid w:val="00892E95"/>
    <w:rPr>
      <w:rFonts w:ascii="Arial" w:hAnsi="Arial" w:cs="Arial"/>
      <w:b/>
      <w:color w:val="000000"/>
    </w:rPr>
  </w:style>
  <w:style w:type="character" w:customStyle="1" w:styleId="QPPBulletChar">
    <w:name w:val="QPP Bullet Char"/>
    <w:link w:val="QPPBullet"/>
    <w:rsid w:val="00716769"/>
    <w:rPr>
      <w:rFonts w:ascii="Arial" w:eastAsia="MS Mincho" w:hAnsi="Arial"/>
      <w:szCs w:val="24"/>
      <w:lang w:eastAsia="en-US"/>
    </w:rPr>
  </w:style>
  <w:style w:type="character" w:customStyle="1" w:styleId="QPPTableBulletChar">
    <w:name w:val="QPP Table Bullet Char"/>
    <w:basedOn w:val="QPPBulletChar"/>
    <w:link w:val="QPPTableBullet"/>
    <w:rsid w:val="00716769"/>
    <w:rPr>
      <w:rFonts w:ascii="Arial" w:eastAsia="MS Mincho" w:hAnsi="Arial"/>
      <w:szCs w:val="24"/>
      <w:lang w:eastAsia="en-US"/>
    </w:rPr>
  </w:style>
  <w:style w:type="paragraph" w:customStyle="1" w:styleId="HGTableBullet2">
    <w:name w:val="HG Table Bullet 2"/>
    <w:basedOn w:val="QPPTableTextBody"/>
    <w:rsid w:val="006F54A9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F54A9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6F54A9"/>
    <w:pPr>
      <w:numPr>
        <w:numId w:val="9"/>
      </w:numPr>
      <w:tabs>
        <w:tab w:val="left" w:pos="567"/>
      </w:tabs>
    </w:pPr>
  </w:style>
  <w:style w:type="paragraph" w:styleId="Header">
    <w:name w:val="header"/>
    <w:basedOn w:val="Normal"/>
    <w:link w:val="HeaderChar"/>
    <w:locked/>
    <w:rsid w:val="00970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C362C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970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C362C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97041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7041D"/>
    <w:pPr>
      <w:numPr>
        <w:numId w:val="27"/>
      </w:numPr>
    </w:pPr>
  </w:style>
  <w:style w:type="character" w:customStyle="1" w:styleId="QPPSubscriptChar">
    <w:name w:val="QPP Subscript Char"/>
    <w:link w:val="QPPSubscript"/>
    <w:rsid w:val="0097041D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970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5C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97041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97041D"/>
    <w:rPr>
      <w:color w:val="800080"/>
      <w:u w:val="single"/>
    </w:rPr>
  </w:style>
  <w:style w:type="numbering" w:styleId="111111">
    <w:name w:val="Outline List 2"/>
    <w:basedOn w:val="NoList"/>
    <w:locked/>
    <w:rsid w:val="0097041D"/>
  </w:style>
  <w:style w:type="numbering" w:styleId="1ai">
    <w:name w:val="Outline List 1"/>
    <w:basedOn w:val="NoList"/>
    <w:locked/>
    <w:rsid w:val="0097041D"/>
  </w:style>
  <w:style w:type="numbering" w:styleId="ArticleSection">
    <w:name w:val="Outline List 3"/>
    <w:basedOn w:val="NoList"/>
    <w:locked/>
    <w:rsid w:val="0097041D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97041D"/>
  </w:style>
  <w:style w:type="paragraph" w:styleId="BlockText">
    <w:name w:val="Block Text"/>
    <w:basedOn w:val="Normal"/>
    <w:locked/>
    <w:rsid w:val="009704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9704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041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9704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041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970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041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9704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7041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9704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041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9704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7041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9704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7041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9704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41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97041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7041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97041D"/>
    <w:pPr>
      <w:ind w:left="4252"/>
    </w:pPr>
  </w:style>
  <w:style w:type="character" w:customStyle="1" w:styleId="ClosingChar">
    <w:name w:val="Closing Char"/>
    <w:basedOn w:val="DefaultParagraphFont"/>
    <w:link w:val="Closing"/>
    <w:rsid w:val="0097041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97041D"/>
  </w:style>
  <w:style w:type="character" w:customStyle="1" w:styleId="DateChar">
    <w:name w:val="Date Char"/>
    <w:basedOn w:val="DefaultParagraphFont"/>
    <w:link w:val="Date"/>
    <w:rsid w:val="0097041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9704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97041D"/>
  </w:style>
  <w:style w:type="character" w:customStyle="1" w:styleId="E-mailSignatureChar">
    <w:name w:val="E-mail Signature Char"/>
    <w:basedOn w:val="DefaultParagraphFont"/>
    <w:link w:val="E-mailSignature"/>
    <w:rsid w:val="0097041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97041D"/>
    <w:rPr>
      <w:i/>
      <w:iCs/>
    </w:rPr>
  </w:style>
  <w:style w:type="character" w:styleId="EndnoteReference">
    <w:name w:val="endnote reference"/>
    <w:basedOn w:val="DefaultParagraphFont"/>
    <w:locked/>
    <w:rsid w:val="0097041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97041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97041D"/>
    <w:rPr>
      <w:rFonts w:ascii="Arial" w:hAnsi="Arial"/>
    </w:rPr>
  </w:style>
  <w:style w:type="paragraph" w:styleId="EnvelopeAddress">
    <w:name w:val="envelope address"/>
    <w:basedOn w:val="Normal"/>
    <w:locked/>
    <w:rsid w:val="009704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97041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97041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7041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7041D"/>
    <w:rPr>
      <w:rFonts w:ascii="Arial" w:hAnsi="Arial"/>
    </w:rPr>
  </w:style>
  <w:style w:type="character" w:styleId="HTMLAcronym">
    <w:name w:val="HTML Acronym"/>
    <w:basedOn w:val="DefaultParagraphFont"/>
    <w:locked/>
    <w:rsid w:val="0097041D"/>
  </w:style>
  <w:style w:type="paragraph" w:styleId="HTMLAddress">
    <w:name w:val="HTML Address"/>
    <w:basedOn w:val="Normal"/>
    <w:link w:val="HTMLAddressChar"/>
    <w:locked/>
    <w:rsid w:val="0097041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7041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97041D"/>
    <w:rPr>
      <w:i/>
      <w:iCs/>
    </w:rPr>
  </w:style>
  <w:style w:type="character" w:styleId="HTMLCode">
    <w:name w:val="HTML Code"/>
    <w:basedOn w:val="DefaultParagraphFont"/>
    <w:locked/>
    <w:rsid w:val="009704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97041D"/>
    <w:rPr>
      <w:i/>
      <w:iCs/>
    </w:rPr>
  </w:style>
  <w:style w:type="character" w:styleId="HTMLKeyboard">
    <w:name w:val="HTML Keyboard"/>
    <w:basedOn w:val="DefaultParagraphFont"/>
    <w:locked/>
    <w:rsid w:val="009704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97041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041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9704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9704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97041D"/>
    <w:rPr>
      <w:i/>
      <w:iCs/>
    </w:rPr>
  </w:style>
  <w:style w:type="paragraph" w:styleId="Index1">
    <w:name w:val="index 1"/>
    <w:basedOn w:val="Normal"/>
    <w:next w:val="Normal"/>
    <w:autoRedefine/>
    <w:locked/>
    <w:rsid w:val="0097041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97041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97041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97041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97041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97041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97041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97041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97041D"/>
    <w:pPr>
      <w:ind w:left="1800" w:hanging="200"/>
    </w:pPr>
  </w:style>
  <w:style w:type="paragraph" w:styleId="IndexHeading">
    <w:name w:val="index heading"/>
    <w:basedOn w:val="Normal"/>
    <w:next w:val="Index1"/>
    <w:locked/>
    <w:rsid w:val="009704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9704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70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41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97041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9704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704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9704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9704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9704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9704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9704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97041D"/>
  </w:style>
  <w:style w:type="paragraph" w:styleId="List">
    <w:name w:val="List"/>
    <w:basedOn w:val="Normal"/>
    <w:locked/>
    <w:rsid w:val="0097041D"/>
    <w:pPr>
      <w:ind w:left="283" w:hanging="283"/>
      <w:contextualSpacing/>
    </w:pPr>
  </w:style>
  <w:style w:type="paragraph" w:styleId="List2">
    <w:name w:val="List 2"/>
    <w:basedOn w:val="Normal"/>
    <w:locked/>
    <w:rsid w:val="0097041D"/>
    <w:pPr>
      <w:ind w:left="566" w:hanging="283"/>
      <w:contextualSpacing/>
    </w:pPr>
  </w:style>
  <w:style w:type="paragraph" w:styleId="List3">
    <w:name w:val="List 3"/>
    <w:basedOn w:val="Normal"/>
    <w:locked/>
    <w:rsid w:val="0097041D"/>
    <w:pPr>
      <w:ind w:left="849" w:hanging="283"/>
      <w:contextualSpacing/>
    </w:pPr>
  </w:style>
  <w:style w:type="paragraph" w:styleId="List4">
    <w:name w:val="List 4"/>
    <w:basedOn w:val="Normal"/>
    <w:locked/>
    <w:rsid w:val="0097041D"/>
    <w:pPr>
      <w:ind w:left="1132" w:hanging="283"/>
      <w:contextualSpacing/>
    </w:pPr>
  </w:style>
  <w:style w:type="paragraph" w:styleId="List5">
    <w:name w:val="List 5"/>
    <w:basedOn w:val="Normal"/>
    <w:locked/>
    <w:rsid w:val="0097041D"/>
    <w:pPr>
      <w:ind w:left="1415" w:hanging="283"/>
      <w:contextualSpacing/>
    </w:pPr>
  </w:style>
  <w:style w:type="paragraph" w:styleId="ListBullet">
    <w:name w:val="List Bullet"/>
    <w:basedOn w:val="Normal"/>
    <w:locked/>
    <w:rsid w:val="0097041D"/>
    <w:pPr>
      <w:numPr>
        <w:numId w:val="32"/>
      </w:numPr>
      <w:contextualSpacing/>
    </w:pPr>
  </w:style>
  <w:style w:type="paragraph" w:styleId="ListBullet2">
    <w:name w:val="List Bullet 2"/>
    <w:basedOn w:val="Normal"/>
    <w:locked/>
    <w:rsid w:val="0097041D"/>
    <w:pPr>
      <w:numPr>
        <w:numId w:val="33"/>
      </w:numPr>
      <w:contextualSpacing/>
    </w:pPr>
  </w:style>
  <w:style w:type="paragraph" w:styleId="ListBullet3">
    <w:name w:val="List Bullet 3"/>
    <w:basedOn w:val="Normal"/>
    <w:locked/>
    <w:rsid w:val="0097041D"/>
    <w:pPr>
      <w:numPr>
        <w:numId w:val="34"/>
      </w:numPr>
      <w:contextualSpacing/>
    </w:pPr>
  </w:style>
  <w:style w:type="paragraph" w:styleId="ListBullet4">
    <w:name w:val="List Bullet 4"/>
    <w:basedOn w:val="Normal"/>
    <w:locked/>
    <w:rsid w:val="0097041D"/>
    <w:pPr>
      <w:numPr>
        <w:numId w:val="35"/>
      </w:numPr>
      <w:contextualSpacing/>
    </w:pPr>
  </w:style>
  <w:style w:type="paragraph" w:styleId="ListBullet5">
    <w:name w:val="List Bullet 5"/>
    <w:basedOn w:val="Normal"/>
    <w:locked/>
    <w:rsid w:val="0097041D"/>
    <w:pPr>
      <w:numPr>
        <w:numId w:val="36"/>
      </w:numPr>
      <w:contextualSpacing/>
    </w:pPr>
  </w:style>
  <w:style w:type="paragraph" w:styleId="ListContinue">
    <w:name w:val="List Continue"/>
    <w:basedOn w:val="Normal"/>
    <w:locked/>
    <w:rsid w:val="0097041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97041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97041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97041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97041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97041D"/>
    <w:pPr>
      <w:numPr>
        <w:numId w:val="37"/>
      </w:numPr>
      <w:contextualSpacing/>
    </w:pPr>
  </w:style>
  <w:style w:type="paragraph" w:styleId="ListNumber2">
    <w:name w:val="List Number 2"/>
    <w:basedOn w:val="Normal"/>
    <w:locked/>
    <w:rsid w:val="0097041D"/>
    <w:pPr>
      <w:numPr>
        <w:numId w:val="38"/>
      </w:numPr>
      <w:contextualSpacing/>
    </w:pPr>
  </w:style>
  <w:style w:type="paragraph" w:styleId="ListNumber3">
    <w:name w:val="List Number 3"/>
    <w:basedOn w:val="Normal"/>
    <w:locked/>
    <w:rsid w:val="0097041D"/>
    <w:pPr>
      <w:numPr>
        <w:numId w:val="39"/>
      </w:numPr>
      <w:contextualSpacing/>
    </w:pPr>
  </w:style>
  <w:style w:type="paragraph" w:styleId="ListNumber4">
    <w:name w:val="List Number 4"/>
    <w:basedOn w:val="Normal"/>
    <w:locked/>
    <w:rsid w:val="0097041D"/>
    <w:pPr>
      <w:numPr>
        <w:numId w:val="40"/>
      </w:numPr>
      <w:contextualSpacing/>
    </w:pPr>
  </w:style>
  <w:style w:type="paragraph" w:styleId="ListNumber5">
    <w:name w:val="List Number 5"/>
    <w:basedOn w:val="Normal"/>
    <w:locked/>
    <w:rsid w:val="0097041D"/>
    <w:pPr>
      <w:numPr>
        <w:numId w:val="41"/>
      </w:numPr>
      <w:contextualSpacing/>
    </w:pPr>
  </w:style>
  <w:style w:type="paragraph" w:styleId="MacroText">
    <w:name w:val="macro"/>
    <w:link w:val="MacroTextChar"/>
    <w:locked/>
    <w:rsid w:val="009704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97041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9704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704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97041D"/>
    <w:rPr>
      <w:rFonts w:ascii="Arial" w:hAnsi="Arial"/>
      <w:szCs w:val="24"/>
    </w:rPr>
  </w:style>
  <w:style w:type="paragraph" w:styleId="NormalWeb">
    <w:name w:val="Normal (Web)"/>
    <w:basedOn w:val="Normal"/>
    <w:locked/>
    <w:rsid w:val="0097041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97041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97041D"/>
  </w:style>
  <w:style w:type="character" w:customStyle="1" w:styleId="NoteHeadingChar">
    <w:name w:val="Note Heading Char"/>
    <w:basedOn w:val="DefaultParagraphFont"/>
    <w:link w:val="NoteHeading"/>
    <w:rsid w:val="0097041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97041D"/>
  </w:style>
  <w:style w:type="character" w:styleId="PlaceholderText">
    <w:name w:val="Placeholder Text"/>
    <w:basedOn w:val="DefaultParagraphFont"/>
    <w:uiPriority w:val="99"/>
    <w:semiHidden/>
    <w:locked/>
    <w:rsid w:val="0097041D"/>
    <w:rPr>
      <w:color w:val="808080"/>
    </w:rPr>
  </w:style>
  <w:style w:type="paragraph" w:styleId="PlainText">
    <w:name w:val="Plain Text"/>
    <w:basedOn w:val="Normal"/>
    <w:link w:val="PlainTextChar"/>
    <w:locked/>
    <w:rsid w:val="009704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7041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9704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41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97041D"/>
  </w:style>
  <w:style w:type="character" w:customStyle="1" w:styleId="SalutationChar">
    <w:name w:val="Salutation Char"/>
    <w:basedOn w:val="DefaultParagraphFont"/>
    <w:link w:val="Salutation"/>
    <w:rsid w:val="0097041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97041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7041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97041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70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70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9704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97041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9704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9704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970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9704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9704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9704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9704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9704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9704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9704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9704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9704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9704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9704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9704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9704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9704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9704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9704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9704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9704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9704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9704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9704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9704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9704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9704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9704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9704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9704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97041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97041D"/>
  </w:style>
  <w:style w:type="table" w:styleId="TableProfessional">
    <w:name w:val="Table Professional"/>
    <w:basedOn w:val="TableNormal"/>
    <w:locked/>
    <w:rsid w:val="009704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9704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9704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9704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9704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97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9704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9704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9704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9704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0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97041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97041D"/>
    <w:pPr>
      <w:spacing w:after="100"/>
    </w:pPr>
  </w:style>
  <w:style w:type="paragraph" w:styleId="TOC2">
    <w:name w:val="toc 2"/>
    <w:basedOn w:val="Normal"/>
    <w:next w:val="Normal"/>
    <w:autoRedefine/>
    <w:locked/>
    <w:rsid w:val="0097041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97041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97041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97041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97041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97041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97041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97041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97041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F54A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F54A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7041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F54A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324F-6447-40A1-93E4-7BD32DAB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302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9613</CharactersWithSpaces>
  <SharedDoc>false</SharedDoc>
  <HLinks>
    <vt:vector size="234" baseType="variant">
      <vt:variant>
        <vt:i4>7929974</vt:i4>
      </vt:variant>
      <vt:variant>
        <vt:i4>114</vt:i4>
      </vt:variant>
      <vt:variant>
        <vt:i4>0</vt:i4>
      </vt:variant>
      <vt:variant>
        <vt:i4>5</vt:i4>
      </vt:variant>
      <vt:variant>
        <vt:lpwstr>http://infostore.saiglobal.com/store2/Details.aspx?ProductID=314046</vt:lpwstr>
      </vt:variant>
      <vt:variant>
        <vt:lpwstr/>
      </vt:variant>
      <vt:variant>
        <vt:i4>5111880</vt:i4>
      </vt:variant>
      <vt:variant>
        <vt:i4>111</vt:i4>
      </vt:variant>
      <vt:variant>
        <vt:i4>0</vt:i4>
      </vt:variant>
      <vt:variant>
        <vt:i4>5</vt:i4>
      </vt:variant>
      <vt:variant>
        <vt:lpwstr>http://infostore.saiglobal.com/store2/Details.aspx?ProductID=1512286</vt:lpwstr>
      </vt:variant>
      <vt:variant>
        <vt:lpwstr/>
      </vt:variant>
      <vt:variant>
        <vt:i4>6553718</vt:i4>
      </vt:variant>
      <vt:variant>
        <vt:i4>108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6553718</vt:i4>
      </vt:variant>
      <vt:variant>
        <vt:i4>105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4522069</vt:i4>
      </vt:variant>
      <vt:variant>
        <vt:i4>102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7209077</vt:i4>
      </vt:variant>
      <vt:variant>
        <vt:i4>99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7209077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7012475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7012475</vt:i4>
      </vt:variant>
      <vt:variant>
        <vt:i4>90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7209077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131094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7209077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8192113</vt:i4>
      </vt:variant>
      <vt:variant>
        <vt:i4>75</vt:i4>
      </vt:variant>
      <vt:variant>
        <vt:i4>0</vt:i4>
      </vt:variant>
      <vt:variant>
        <vt:i4>5</vt:i4>
      </vt:variant>
      <vt:variant>
        <vt:lpwstr>http://infostore.saiglobal.com/store2/Details.aspx?ProductID=313772</vt:lpwstr>
      </vt:variant>
      <vt:variant>
        <vt:lpwstr/>
      </vt:variant>
      <vt:variant>
        <vt:i4>4849740</vt:i4>
      </vt:variant>
      <vt:variant>
        <vt:i4>72</vt:i4>
      </vt:variant>
      <vt:variant>
        <vt:i4>0</vt:i4>
      </vt:variant>
      <vt:variant>
        <vt:i4>5</vt:i4>
      </vt:variant>
      <vt:variant>
        <vt:lpwstr>http://infostore.saiglobal.com/store2/Details.aspx?ProductID=1133290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http://infostore.saiglobal.com/store2/Details.aspx?ProductID=314046</vt:lpwstr>
      </vt:variant>
      <vt:variant>
        <vt:lpwstr/>
      </vt:variant>
      <vt:variant>
        <vt:i4>5111880</vt:i4>
      </vt:variant>
      <vt:variant>
        <vt:i4>66</vt:i4>
      </vt:variant>
      <vt:variant>
        <vt:i4>0</vt:i4>
      </vt:variant>
      <vt:variant>
        <vt:i4>5</vt:i4>
      </vt:variant>
      <vt:variant>
        <vt:lpwstr>http://infostore.saiglobal.com/store2/Details.aspx?ProductID=1512286</vt:lpwstr>
      </vt:variant>
      <vt:variant>
        <vt:lpwstr/>
      </vt:variant>
      <vt:variant>
        <vt:i4>6553718</vt:i4>
      </vt:variant>
      <vt:variant>
        <vt:i4>63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6553718</vt:i4>
      </vt:variant>
      <vt:variant>
        <vt:i4>60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4522069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7209077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7209077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7012475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7012475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4522069</vt:i4>
      </vt:variant>
      <vt:variant>
        <vt:i4>41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6160450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 Design PSP/final version/Ch1Introduction.doc</vt:lpwstr>
      </vt:variant>
      <vt:variant>
        <vt:lpwstr/>
      </vt:variant>
      <vt:variant>
        <vt:i4>7209077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7209077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8192113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http://infostore.saiglobal.com/store2/Details.aspx?ProductID=313772</vt:lpwstr>
      </vt:variant>
      <vt:variant>
        <vt:lpwstr/>
      </vt:variant>
      <vt:variant>
        <vt:i4>4849740</vt:i4>
      </vt:variant>
      <vt:variant>
        <vt:i4>24</vt:i4>
      </vt:variant>
      <vt:variant>
        <vt:i4>0</vt:i4>
      </vt:variant>
      <vt:variant>
        <vt:i4>5</vt:i4>
      </vt:variant>
      <vt:variant>
        <vt:lpwstr>http://infostore.saiglobal.com/store2/Details.aspx?ProductID=1133290</vt:lpwstr>
      </vt:variant>
      <vt:variant>
        <vt:lpwstr/>
      </vt:variant>
      <vt:variant>
        <vt:i4>6553718</vt:i4>
      </vt:variant>
      <vt:variant>
        <vt:i4>21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7209077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../../../../R&amp;SP/MP01-A  City Plan review/06 Draft City Plan/Part 5 - Tables of assessment/Part5TablesOfAssessmentIntro.doc</vt:lpwstr>
      </vt:variant>
      <vt:variant>
        <vt:lpwstr/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../../../../R&amp;SP/MP01-A  City Plan review/06 Draft City Plan/Part 1 - About the planning scheme/Part1.doc</vt:lpwstr>
      </vt:variant>
      <vt:variant>
        <vt:lpwstr>Part1Pt5</vt:lpwstr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Bris_Docs 1355174 7558984 v1</dc:creator>
  <cp:lastModifiedBy>Alexander Amon</cp:lastModifiedBy>
  <cp:revision>59</cp:revision>
  <cp:lastPrinted>2013-10-24T01:10:00Z</cp:lastPrinted>
  <dcterms:created xsi:type="dcterms:W3CDTF">2013-06-24T02:01:00Z</dcterms:created>
  <dcterms:modified xsi:type="dcterms:W3CDTF">2018-01-16T02:07:00Z</dcterms:modified>
</cp:coreProperties>
</file>