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56A" w:rsidRDefault="00CC171D" w:rsidP="00E53072">
      <w:pPr>
        <w:pStyle w:val="QPPHeading2"/>
      </w:pPr>
      <w:bookmarkStart w:id="0" w:name="_GoBack"/>
      <w:bookmarkEnd w:id="0"/>
      <w:r>
        <w:t>SC6.</w:t>
      </w:r>
      <w:r w:rsidR="003C258D">
        <w:t>1</w:t>
      </w:r>
      <w:r w:rsidR="004A3497">
        <w:t>2</w:t>
      </w:r>
      <w:r w:rsidR="008C5367">
        <w:t xml:space="preserve"> </w:t>
      </w:r>
      <w:r w:rsidR="00464A58">
        <w:t>Graffiti prevention</w:t>
      </w:r>
      <w:r w:rsidR="00464A58">
        <w:rPr>
          <w:rFonts w:hint="eastAsia"/>
        </w:rPr>
        <w:t xml:space="preserve"> planning scheme policy</w:t>
      </w:r>
    </w:p>
    <w:p w:rsidR="00464A58" w:rsidRDefault="00464A58" w:rsidP="00192783">
      <w:pPr>
        <w:pStyle w:val="QPPHeading3"/>
      </w:pPr>
      <w:r>
        <w:t>Contents</w:t>
      </w:r>
    </w:p>
    <w:p w:rsidR="00F1456A" w:rsidRDefault="00F1456A" w:rsidP="003950E8">
      <w:pPr>
        <w:pStyle w:val="QPPBodytext"/>
      </w:pPr>
      <w:r w:rsidRPr="00F97805">
        <w:rPr>
          <w:rPrChange w:id="1" w:author="Alexander Amon" w:date="2018-01-16T11:22:00Z">
            <w:rPr/>
          </w:rPrChange>
        </w:rPr>
        <w:t>1</w:t>
      </w:r>
      <w:r w:rsidRPr="00F97805">
        <w:rPr>
          <w:rPrChange w:id="2" w:author="Alexander Amon" w:date="2018-01-16T11:22:00Z">
            <w:rPr/>
          </w:rPrChange>
        </w:rPr>
        <w:tab/>
        <w:t>Introduction</w:t>
      </w:r>
    </w:p>
    <w:p w:rsidR="00F1456A" w:rsidRDefault="008E15E8" w:rsidP="008E15E8">
      <w:pPr>
        <w:pStyle w:val="QPPBodytext"/>
        <w:ind w:left="720"/>
      </w:pPr>
      <w:r w:rsidRPr="00F97805">
        <w:rPr>
          <w:rPrChange w:id="3" w:author="Alexander Amon" w:date="2018-01-16T11:22:00Z">
            <w:rPr/>
          </w:rPrChange>
        </w:rPr>
        <w:t>1.1</w:t>
      </w:r>
      <w:r w:rsidRPr="00F97805">
        <w:rPr>
          <w:rPrChange w:id="4" w:author="Alexander Amon" w:date="2018-01-16T11:22:00Z">
            <w:rPr/>
          </w:rPrChange>
        </w:rPr>
        <w:tab/>
        <w:t>Relationship to planning scheme</w:t>
      </w:r>
    </w:p>
    <w:p w:rsidR="00F1456A" w:rsidRDefault="008E15E8" w:rsidP="008E15E8">
      <w:pPr>
        <w:pStyle w:val="QPPBodytext"/>
        <w:ind w:left="720"/>
      </w:pPr>
      <w:r w:rsidRPr="00F97805">
        <w:rPr>
          <w:rPrChange w:id="5" w:author="Alexander Amon" w:date="2018-01-16T11:22:00Z">
            <w:rPr/>
          </w:rPrChange>
        </w:rPr>
        <w:t>1.2</w:t>
      </w:r>
      <w:r w:rsidRPr="00F97805">
        <w:rPr>
          <w:rPrChange w:id="6" w:author="Alexander Amon" w:date="2018-01-16T11:22:00Z">
            <w:rPr/>
          </w:rPrChange>
        </w:rPr>
        <w:tab/>
        <w:t>Purpose</w:t>
      </w:r>
    </w:p>
    <w:p w:rsidR="0057181B" w:rsidRDefault="0057181B" w:rsidP="003950E8">
      <w:pPr>
        <w:pStyle w:val="QPPBodytext"/>
      </w:pPr>
    </w:p>
    <w:p w:rsidR="001133C5" w:rsidRDefault="001133C5" w:rsidP="003950E8">
      <w:pPr>
        <w:pStyle w:val="QPPBodytext"/>
      </w:pPr>
      <w:r w:rsidRPr="00F97805">
        <w:rPr>
          <w:rPrChange w:id="7" w:author="Alexander Amon" w:date="2018-01-16T11:22:00Z">
            <w:rPr/>
          </w:rPrChange>
        </w:rPr>
        <w:t>2</w:t>
      </w:r>
      <w:r w:rsidRPr="00F97805">
        <w:rPr>
          <w:rPrChange w:id="8" w:author="Alexander Amon" w:date="2018-01-16T11:22:00Z">
            <w:rPr/>
          </w:rPrChange>
        </w:rPr>
        <w:tab/>
        <w:t>Graffiti vandalism and prevention</w:t>
      </w:r>
    </w:p>
    <w:p w:rsidR="0057181B" w:rsidRDefault="0057181B" w:rsidP="00831AE2">
      <w:pPr>
        <w:pStyle w:val="QPPBodytext"/>
      </w:pPr>
    </w:p>
    <w:p w:rsidR="00D55235" w:rsidRPr="00F1456A" w:rsidRDefault="00182F65" w:rsidP="00831AE2">
      <w:pPr>
        <w:pStyle w:val="QPPBodytext"/>
      </w:pPr>
      <w:r w:rsidRPr="00F97805">
        <w:rPr>
          <w:rPrChange w:id="9" w:author="Alexander Amon" w:date="2018-01-16T11:22:00Z">
            <w:rPr/>
          </w:rPrChange>
        </w:rPr>
        <w:t>3</w:t>
      </w:r>
      <w:r w:rsidRPr="00F97805">
        <w:rPr>
          <w:rPrChange w:id="10" w:author="Alexander Amon" w:date="2018-01-16T11:22:00Z">
            <w:rPr/>
          </w:rPrChange>
        </w:rPr>
        <w:tab/>
        <w:t>Access control</w:t>
      </w:r>
    </w:p>
    <w:p w:rsidR="00464A58" w:rsidRPr="00F1456A" w:rsidRDefault="00182F65" w:rsidP="00694F68">
      <w:pPr>
        <w:pStyle w:val="QPPBodytext"/>
        <w:ind w:left="720"/>
      </w:pPr>
      <w:r w:rsidRPr="00F97805">
        <w:rPr>
          <w:rPrChange w:id="11" w:author="Alexander Amon" w:date="2018-01-16T11:22:00Z">
            <w:rPr/>
          </w:rPrChange>
        </w:rPr>
        <w:t>3.1</w:t>
      </w:r>
      <w:r w:rsidRPr="00F97805">
        <w:rPr>
          <w:rPrChange w:id="12" w:author="Alexander Amon" w:date="2018-01-16T11:22:00Z">
            <w:rPr/>
          </w:rPrChange>
        </w:rPr>
        <w:tab/>
        <w:t>Formal measures of access control</w:t>
      </w:r>
    </w:p>
    <w:p w:rsidR="00464A58" w:rsidRDefault="00182F65" w:rsidP="00694F68">
      <w:pPr>
        <w:pStyle w:val="QPPBodytext"/>
        <w:ind w:left="720"/>
      </w:pPr>
      <w:r w:rsidRPr="00F97805">
        <w:rPr>
          <w:rPrChange w:id="13" w:author="Alexander Amon" w:date="2018-01-16T11:22:00Z">
            <w:rPr/>
          </w:rPrChange>
        </w:rPr>
        <w:t>3.2</w:t>
      </w:r>
      <w:r w:rsidRPr="00F97805">
        <w:rPr>
          <w:rPrChange w:id="14" w:author="Alexander Amon" w:date="2018-01-16T11:22:00Z">
            <w:rPr/>
          </w:rPrChange>
        </w:rPr>
        <w:tab/>
        <w:t>Passive measures of access control</w:t>
      </w:r>
    </w:p>
    <w:p w:rsidR="0057181B" w:rsidRDefault="0057181B" w:rsidP="003950E8">
      <w:pPr>
        <w:pStyle w:val="QPPBodytext"/>
      </w:pPr>
    </w:p>
    <w:p w:rsidR="00464A58" w:rsidRPr="00F1456A" w:rsidRDefault="00182F65" w:rsidP="003950E8">
      <w:pPr>
        <w:pStyle w:val="QPPBodytext"/>
      </w:pPr>
      <w:r w:rsidRPr="00F97805">
        <w:rPr>
          <w:rPrChange w:id="15" w:author="Alexander Amon" w:date="2018-01-16T11:22:00Z">
            <w:rPr/>
          </w:rPrChange>
        </w:rPr>
        <w:t>4</w:t>
      </w:r>
      <w:r w:rsidRPr="00F97805">
        <w:rPr>
          <w:rPrChange w:id="16" w:author="Alexander Amon" w:date="2018-01-16T11:22:00Z">
            <w:rPr/>
          </w:rPrChange>
        </w:rPr>
        <w:tab/>
        <w:t>Canvas reduction</w:t>
      </w:r>
    </w:p>
    <w:p w:rsidR="0057181B" w:rsidRDefault="0057181B" w:rsidP="003950E8">
      <w:pPr>
        <w:pStyle w:val="QPPBodytext"/>
      </w:pPr>
    </w:p>
    <w:p w:rsidR="00464A58" w:rsidRPr="00F1456A" w:rsidRDefault="00182F65" w:rsidP="003950E8">
      <w:pPr>
        <w:pStyle w:val="QPPBodytext"/>
      </w:pPr>
      <w:r w:rsidRPr="00F97805">
        <w:rPr>
          <w:rPrChange w:id="17" w:author="Alexander Amon" w:date="2018-01-16T11:22:00Z">
            <w:rPr/>
          </w:rPrChange>
        </w:rPr>
        <w:t>5</w:t>
      </w:r>
      <w:r w:rsidRPr="00F97805">
        <w:rPr>
          <w:rPrChange w:id="18" w:author="Alexander Amon" w:date="2018-01-16T11:22:00Z">
            <w:rPr/>
          </w:rPrChange>
        </w:rPr>
        <w:tab/>
        <w:t>Maintenance solutions</w:t>
      </w:r>
    </w:p>
    <w:p w:rsidR="00464A58" w:rsidRDefault="00464A58" w:rsidP="003950E8">
      <w:pPr>
        <w:pStyle w:val="QPPBodytext"/>
      </w:pPr>
    </w:p>
    <w:p w:rsidR="00464A58" w:rsidRDefault="008C5367" w:rsidP="00F1456A">
      <w:pPr>
        <w:pStyle w:val="QPPHeading3"/>
      </w:pPr>
      <w:bookmarkStart w:id="19" w:name="Introduction"/>
      <w:r>
        <w:t xml:space="preserve">1 </w:t>
      </w:r>
      <w:r w:rsidR="00F1456A">
        <w:t>Introduction</w:t>
      </w:r>
      <w:bookmarkEnd w:id="19"/>
    </w:p>
    <w:p w:rsidR="008E15E8" w:rsidRDefault="008C5367" w:rsidP="008E15E8">
      <w:pPr>
        <w:pStyle w:val="QPPHeading4"/>
      </w:pPr>
      <w:bookmarkStart w:id="20" w:name="RelationshipPlanningScheme"/>
      <w:r>
        <w:t xml:space="preserve">1.1 </w:t>
      </w:r>
      <w:r w:rsidR="008E15E8">
        <w:t>Relationship to planning scheme</w:t>
      </w:r>
    </w:p>
    <w:bookmarkEnd w:id="20"/>
    <w:p w:rsidR="008E15E8" w:rsidRDefault="0064310F" w:rsidP="003950E8">
      <w:pPr>
        <w:pStyle w:val="QPPBodytext"/>
      </w:pPr>
      <w:r>
        <w:t xml:space="preserve">This planning scheme policy provides guidance or advice about satisfying an assessment </w:t>
      </w:r>
      <w:r w:rsidR="00130B43">
        <w:t>benchmark</w:t>
      </w:r>
      <w:r>
        <w:t xml:space="preserve"> which identifies this planning scheme policy as providing that guidance or advice.</w:t>
      </w:r>
    </w:p>
    <w:p w:rsidR="008E15E8" w:rsidRDefault="008C5367" w:rsidP="008E15E8">
      <w:pPr>
        <w:pStyle w:val="QPPHeading4"/>
      </w:pPr>
      <w:bookmarkStart w:id="21" w:name="Purpose"/>
      <w:r>
        <w:t xml:space="preserve">1.2 </w:t>
      </w:r>
      <w:r w:rsidR="008E15E8">
        <w:t>Purpose</w:t>
      </w:r>
    </w:p>
    <w:bookmarkEnd w:id="21"/>
    <w:p w:rsidR="00464A58" w:rsidRDefault="00464A58" w:rsidP="003950E8">
      <w:pPr>
        <w:pStyle w:val="QPPBodytext"/>
      </w:pPr>
      <w:r>
        <w:t>This</w:t>
      </w:r>
      <w:r w:rsidRPr="00313018">
        <w:t xml:space="preserve"> </w:t>
      </w:r>
      <w:r>
        <w:t>planning scheme policy</w:t>
      </w:r>
      <w:r w:rsidRPr="00313018">
        <w:t xml:space="preserve"> provide</w:t>
      </w:r>
      <w:r>
        <w:t>s</w:t>
      </w:r>
      <w:r w:rsidR="0064310F">
        <w:t xml:space="preserve"> guidance or advice on the following</w:t>
      </w:r>
      <w:r w:rsidR="008E15E8">
        <w:t>:</w:t>
      </w:r>
    </w:p>
    <w:p w:rsidR="008E15E8" w:rsidRDefault="008E15E8" w:rsidP="008E15E8">
      <w:pPr>
        <w:pStyle w:val="QPPBulletpoint2"/>
      </w:pPr>
      <w:r>
        <w:t xml:space="preserve">the role of design in graffiti prevention and management to support Council’s </w:t>
      </w:r>
      <w:r w:rsidR="00370A67" w:rsidRPr="00F97805">
        <w:rPr>
          <w:rPrChange w:id="22" w:author="Alexander Amon" w:date="2018-01-16T11:22:00Z">
            <w:rPr/>
          </w:rPrChange>
        </w:rPr>
        <w:t xml:space="preserve">Graffiti </w:t>
      </w:r>
      <w:r w:rsidRPr="00F97805">
        <w:rPr>
          <w:rPrChange w:id="23" w:author="Alexander Amon" w:date="2018-01-16T11:22:00Z">
            <w:rPr/>
          </w:rPrChange>
        </w:rPr>
        <w:t>reduction policy</w:t>
      </w:r>
      <w:r>
        <w:t>;</w:t>
      </w:r>
    </w:p>
    <w:p w:rsidR="008E15E8" w:rsidRDefault="0064310F" w:rsidP="008E15E8">
      <w:pPr>
        <w:pStyle w:val="QPPBulletpoint2"/>
      </w:pPr>
      <w:r>
        <w:t xml:space="preserve">the </w:t>
      </w:r>
      <w:r w:rsidR="008E15E8">
        <w:t>techniques to reduce the likelihood and impact of graffiti vandalism.</w:t>
      </w:r>
    </w:p>
    <w:p w:rsidR="008E15E8" w:rsidRDefault="008C5367" w:rsidP="008E15E8">
      <w:pPr>
        <w:pStyle w:val="QPPHeading3"/>
      </w:pPr>
      <w:bookmarkStart w:id="24" w:name="GraffitiVandalism"/>
      <w:r>
        <w:t xml:space="preserve">2 </w:t>
      </w:r>
      <w:r w:rsidR="008E15E8">
        <w:t>Graffiti vandalism and prevention</w:t>
      </w:r>
      <w:bookmarkEnd w:id="24"/>
    </w:p>
    <w:p w:rsidR="001133C5" w:rsidRDefault="001133C5" w:rsidP="001133C5">
      <w:pPr>
        <w:pStyle w:val="QPPBulletPoint1"/>
      </w:pPr>
      <w:r>
        <w:t>Graffiti vandalism can be significantly reduced and possibly prevented through anticipation of risks to property</w:t>
      </w:r>
      <w:r w:rsidR="005307E6">
        <w:t>,</w:t>
      </w:r>
      <w:r>
        <w:t xml:space="preserve"> life</w:t>
      </w:r>
      <w:r>
        <w:noBreakHyphen/>
        <w:t>cycle asset management consideration</w:t>
      </w:r>
      <w:r w:rsidR="005307E6">
        <w:t>s, limiting access to sites and buildings and avoiding elements that constitute a graffiti-friendly structure, including:</w:t>
      </w:r>
    </w:p>
    <w:p w:rsidR="005307E6" w:rsidRPr="00313018" w:rsidRDefault="005307E6" w:rsidP="00F97805">
      <w:pPr>
        <w:pStyle w:val="QPPBulletpoint2"/>
        <w:numPr>
          <w:ilvl w:val="0"/>
          <w:numId w:val="10"/>
        </w:numPr>
        <w:pPrChange w:id="25" w:author="Alexander Amon" w:date="2018-01-16T11:22:00Z">
          <w:pPr>
            <w:pStyle w:val="QPPBulletpoint2"/>
            <w:numPr>
              <w:numId w:val="11"/>
            </w:numPr>
            <w:ind w:left="567" w:hanging="567"/>
          </w:pPr>
        </w:pPrChange>
      </w:pPr>
      <w:r>
        <w:t xml:space="preserve">large </w:t>
      </w:r>
      <w:r w:rsidRPr="00313018">
        <w:t>blank surface</w:t>
      </w:r>
      <w:r>
        <w:t xml:space="preserve"> areas which are easy to access;</w:t>
      </w:r>
    </w:p>
    <w:p w:rsidR="005307E6" w:rsidRPr="00313018" w:rsidRDefault="005307E6" w:rsidP="005307E6">
      <w:pPr>
        <w:pStyle w:val="QPPBulletpoint2"/>
      </w:pPr>
      <w:r>
        <w:t>a</w:t>
      </w:r>
      <w:r w:rsidRPr="00313018">
        <w:t>reas of light colouring</w:t>
      </w:r>
      <w:r>
        <w:t>;</w:t>
      </w:r>
    </w:p>
    <w:p w:rsidR="005307E6" w:rsidRPr="00313018" w:rsidRDefault="005307E6" w:rsidP="005307E6">
      <w:pPr>
        <w:pStyle w:val="QPPBulletpoint2"/>
      </w:pPr>
      <w:r>
        <w:t>smooth surfaces;</w:t>
      </w:r>
    </w:p>
    <w:p w:rsidR="005307E6" w:rsidRPr="00313018" w:rsidRDefault="005307E6" w:rsidP="005307E6">
      <w:pPr>
        <w:pStyle w:val="QPPBulletpoint2"/>
      </w:pPr>
      <w:r>
        <w:t>h</w:t>
      </w:r>
      <w:r w:rsidRPr="00313018">
        <w:t>igh visibility</w:t>
      </w:r>
      <w:r>
        <w:t>;</w:t>
      </w:r>
    </w:p>
    <w:p w:rsidR="005307E6" w:rsidRPr="00313018" w:rsidRDefault="005307E6" w:rsidP="005307E6">
      <w:pPr>
        <w:pStyle w:val="QPPBulletpoint2"/>
      </w:pPr>
      <w:r>
        <w:t>a</w:t>
      </w:r>
      <w:r w:rsidRPr="00313018">
        <w:t>ccess to higher levels of the structure</w:t>
      </w:r>
      <w:r>
        <w:t>;</w:t>
      </w:r>
    </w:p>
    <w:p w:rsidR="005307E6" w:rsidRPr="00313018" w:rsidRDefault="005307E6" w:rsidP="005307E6">
      <w:pPr>
        <w:pStyle w:val="QPPBulletpoint2"/>
      </w:pPr>
      <w:r>
        <w:t>h</w:t>
      </w:r>
      <w:r w:rsidRPr="00313018">
        <w:t>igh risk acce</w:t>
      </w:r>
      <w:r>
        <w:t>ss (risk involved in accessing</w:t>
      </w:r>
      <w:r w:rsidRPr="00313018">
        <w:t>)</w:t>
      </w:r>
      <w:r>
        <w:t>;</w:t>
      </w:r>
    </w:p>
    <w:p w:rsidR="005307E6" w:rsidRDefault="005307E6" w:rsidP="005307E6">
      <w:pPr>
        <w:pStyle w:val="QPPBulletpoint2"/>
      </w:pPr>
      <w:r>
        <w:t>p</w:t>
      </w:r>
      <w:r w:rsidRPr="00313018">
        <w:t>oor lighting</w:t>
      </w:r>
      <w:r>
        <w:t>.</w:t>
      </w:r>
    </w:p>
    <w:p w:rsidR="00464A58" w:rsidRDefault="009953E9" w:rsidP="003950E8">
      <w:pPr>
        <w:pStyle w:val="QPPBodytext"/>
      </w:pPr>
      <w:r>
        <w:rPr>
          <w:noProof/>
        </w:rPr>
        <w:drawing>
          <wp:inline distT="0" distB="0" distL="0" distR="0" wp14:anchorId="590BD209" wp14:editId="358584E7">
            <wp:extent cx="2286000" cy="1524000"/>
            <wp:effectExtent l="0" t="0" r="0" b="0"/>
            <wp:docPr id="3" name="Picture 3" descr="This image is an example of graffiti prevention applied to Council's traffic signal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mage is an example of graffiti prevention applied to Council's traffic signal contr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464A58" w:rsidRPr="00AB6E2F" w:rsidRDefault="008E15E8" w:rsidP="008C5367">
      <w:pPr>
        <w:pStyle w:val="QPPBodytext"/>
      </w:pPr>
      <w:r>
        <w:t>Example of graffiti</w:t>
      </w:r>
      <w:r w:rsidR="00464A58" w:rsidRPr="00AB6E2F">
        <w:t xml:space="preserve"> prevention applied to Council's traffic signal contr</w:t>
      </w:r>
      <w:r w:rsidR="008C5367">
        <w:t>ol</w:t>
      </w:r>
    </w:p>
    <w:p w:rsidR="00464A58" w:rsidRDefault="005307E6" w:rsidP="00224211">
      <w:pPr>
        <w:pStyle w:val="QPPBulletPoint1"/>
      </w:pPr>
      <w:r>
        <w:t>Graffiti prevention strategies are in order of preference:</w:t>
      </w:r>
    </w:p>
    <w:p w:rsidR="00464A58" w:rsidRDefault="005307E6" w:rsidP="00F97805">
      <w:pPr>
        <w:pStyle w:val="QPPBulletpoint2"/>
        <w:numPr>
          <w:ilvl w:val="0"/>
          <w:numId w:val="19"/>
        </w:numPr>
        <w:pPrChange w:id="26" w:author="Alexander Amon" w:date="2018-01-16T11:22:00Z">
          <w:pPr>
            <w:pStyle w:val="QPPBulletpoint2"/>
            <w:numPr>
              <w:numId w:val="20"/>
            </w:numPr>
          </w:pPr>
        </w:pPrChange>
      </w:pPr>
      <w:r>
        <w:t>access control;</w:t>
      </w:r>
    </w:p>
    <w:p w:rsidR="005307E6" w:rsidRDefault="005307E6" w:rsidP="00F97805">
      <w:pPr>
        <w:pStyle w:val="QPPBulletpoint2"/>
        <w:numPr>
          <w:ilvl w:val="0"/>
          <w:numId w:val="19"/>
        </w:numPr>
        <w:pPrChange w:id="27" w:author="Alexander Amon" w:date="2018-01-16T11:22:00Z">
          <w:pPr>
            <w:pStyle w:val="QPPBulletpoint2"/>
            <w:numPr>
              <w:numId w:val="20"/>
            </w:numPr>
          </w:pPr>
        </w:pPrChange>
      </w:pPr>
      <w:r>
        <w:t>canvas reduction;</w:t>
      </w:r>
    </w:p>
    <w:p w:rsidR="005307E6" w:rsidRDefault="005307E6" w:rsidP="00F97805">
      <w:pPr>
        <w:pStyle w:val="QPPBulletpoint2"/>
        <w:numPr>
          <w:ilvl w:val="0"/>
          <w:numId w:val="19"/>
        </w:numPr>
        <w:pPrChange w:id="28" w:author="Alexander Amon" w:date="2018-01-16T11:22:00Z">
          <w:pPr>
            <w:pStyle w:val="QPPBulletpoint2"/>
            <w:numPr>
              <w:numId w:val="20"/>
            </w:numPr>
          </w:pPr>
        </w:pPrChange>
      </w:pPr>
      <w:r>
        <w:t>easy maintenance selection.</w:t>
      </w:r>
    </w:p>
    <w:p w:rsidR="00464A58" w:rsidRDefault="009953E9" w:rsidP="003950E8">
      <w:pPr>
        <w:pStyle w:val="QPPBodytext"/>
      </w:pPr>
      <w:r>
        <w:rPr>
          <w:noProof/>
        </w:rPr>
        <w:lastRenderedPageBreak/>
        <w:drawing>
          <wp:inline distT="0" distB="0" distL="0" distR="0" wp14:anchorId="5E485F64" wp14:editId="1980787D">
            <wp:extent cx="2286000" cy="1714500"/>
            <wp:effectExtent l="0" t="0" r="0" b="0"/>
            <wp:docPr id="1" name="Picture 1" descr="This image is an example of where Council has used colour banding on a brick wall to diminish its graffiti friendly stat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is an example of where Council has used colour banding on a brick wall to diminish its graffiti friendly statu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464A58" w:rsidRDefault="00224211" w:rsidP="008C5367">
      <w:pPr>
        <w:pStyle w:val="QPPBodytext"/>
      </w:pPr>
      <w:r>
        <w:t>Example of where Council has used colour banding on a brick wall to diminish its graffiti</w:t>
      </w:r>
      <w:r>
        <w:noBreakHyphen/>
        <w:t>friendly status</w:t>
      </w:r>
      <w:r w:rsidR="00464A58">
        <w:t xml:space="preserve"> </w:t>
      </w:r>
    </w:p>
    <w:p w:rsidR="00464A58" w:rsidRPr="005E3E90" w:rsidRDefault="005307E6" w:rsidP="00F1456A">
      <w:pPr>
        <w:pStyle w:val="QPPHeading3"/>
      </w:pPr>
      <w:r>
        <w:t>3</w:t>
      </w:r>
      <w:bookmarkStart w:id="29" w:name="AccessControl"/>
      <w:r w:rsidR="008C5367">
        <w:t xml:space="preserve"> </w:t>
      </w:r>
      <w:r w:rsidR="00182F65" w:rsidRPr="005E3E90">
        <w:t xml:space="preserve">Access </w:t>
      </w:r>
      <w:r w:rsidR="00464A58" w:rsidRPr="005E3E90">
        <w:t>control</w:t>
      </w:r>
      <w:bookmarkEnd w:id="29"/>
    </w:p>
    <w:p w:rsidR="0064310F" w:rsidRDefault="005307E6" w:rsidP="00F97805">
      <w:pPr>
        <w:pStyle w:val="QPPBulletPoint1"/>
        <w:numPr>
          <w:ilvl w:val="0"/>
          <w:numId w:val="21"/>
        </w:numPr>
        <w:pPrChange w:id="30" w:author="Alexander Amon" w:date="2018-01-16T11:22:00Z">
          <w:pPr>
            <w:pStyle w:val="QPPBulletPoint1"/>
            <w:numPr>
              <w:numId w:val="22"/>
            </w:numPr>
          </w:pPr>
        </w:pPrChange>
      </w:pPr>
      <w:r>
        <w:t xml:space="preserve">Access control denies, </w:t>
      </w:r>
      <w:r w:rsidR="00464A58" w:rsidRPr="005E3E90">
        <w:t>where possible</w:t>
      </w:r>
      <w:r>
        <w:t>,</w:t>
      </w:r>
      <w:r w:rsidR="00464A58" w:rsidRPr="005E3E90">
        <w:t xml:space="preserve"> access to </w:t>
      </w:r>
      <w:r w:rsidR="00CE4F19">
        <w:t xml:space="preserve">a </w:t>
      </w:r>
      <w:r w:rsidR="0064310F">
        <w:t>potential canvas.</w:t>
      </w:r>
    </w:p>
    <w:p w:rsidR="0064310F" w:rsidRDefault="00CE4F19" w:rsidP="00F97805">
      <w:pPr>
        <w:pStyle w:val="QPPBulletPoint1"/>
        <w:numPr>
          <w:ilvl w:val="0"/>
          <w:numId w:val="21"/>
        </w:numPr>
        <w:pPrChange w:id="31" w:author="Alexander Amon" w:date="2018-01-16T11:22:00Z">
          <w:pPr>
            <w:pStyle w:val="QPPBulletPoint1"/>
            <w:numPr>
              <w:numId w:val="22"/>
            </w:numPr>
          </w:pPr>
        </w:pPrChange>
      </w:pPr>
      <w:r>
        <w:t>Formal measures of access control provide physical barriers and restrict access to a potential canvas.</w:t>
      </w:r>
    </w:p>
    <w:p w:rsidR="00CE4F19" w:rsidRDefault="00CE4F19" w:rsidP="00F97805">
      <w:pPr>
        <w:pStyle w:val="QPPBulletPoint1"/>
        <w:numPr>
          <w:ilvl w:val="0"/>
          <w:numId w:val="21"/>
        </w:numPr>
        <w:pPrChange w:id="32" w:author="Alexander Amon" w:date="2018-01-16T11:22:00Z">
          <w:pPr>
            <w:pStyle w:val="QPPBulletPoint1"/>
            <w:numPr>
              <w:numId w:val="22"/>
            </w:numPr>
          </w:pPr>
        </w:pPrChange>
      </w:pPr>
      <w:r>
        <w:t>Passive measures of access control cannot be wholly relied on</w:t>
      </w:r>
      <w:r w:rsidR="005307E6">
        <w:t xml:space="preserve"> and </w:t>
      </w:r>
      <w:r>
        <w:t xml:space="preserve">are recommended in conjunction with formal measures or </w:t>
      </w:r>
      <w:r w:rsidR="005307E6">
        <w:t>with canvas reduction and easy maintenance selection strategies</w:t>
      </w:r>
      <w:r>
        <w:t>.</w:t>
      </w:r>
    </w:p>
    <w:p w:rsidR="00464A58" w:rsidRDefault="005307E6" w:rsidP="00555845">
      <w:pPr>
        <w:pStyle w:val="QPPHeading4"/>
      </w:pPr>
      <w:r>
        <w:t>3.1</w:t>
      </w:r>
      <w:bookmarkStart w:id="33" w:name="FormalMeasures"/>
      <w:r w:rsidR="008C5367">
        <w:t xml:space="preserve"> </w:t>
      </w:r>
      <w:r w:rsidR="00464A58" w:rsidRPr="003950E8">
        <w:t>Formal measure</w:t>
      </w:r>
      <w:r w:rsidR="00CE4F19">
        <w:t>s of access control</w:t>
      </w:r>
      <w:bookmarkEnd w:id="33"/>
    </w:p>
    <w:p w:rsidR="00CE4F19" w:rsidRDefault="005307E6" w:rsidP="00F97805">
      <w:pPr>
        <w:pStyle w:val="QPPBulletPoint1"/>
        <w:numPr>
          <w:ilvl w:val="0"/>
          <w:numId w:val="11"/>
        </w:numPr>
        <w:pPrChange w:id="34" w:author="Alexander Amon" w:date="2018-01-16T11:22:00Z">
          <w:pPr>
            <w:pStyle w:val="QPPBulletPoint1"/>
            <w:numPr>
              <w:numId w:val="12"/>
            </w:numPr>
            <w:ind w:left="907" w:hanging="340"/>
          </w:pPr>
        </w:pPrChange>
      </w:pPr>
      <w:r>
        <w:t xml:space="preserve">Formal </w:t>
      </w:r>
      <w:r w:rsidR="00CE4F19">
        <w:t>measures of access control include</w:t>
      </w:r>
      <w:r>
        <w:t xml:space="preserve"> use of vegetation, reducing </w:t>
      </w:r>
      <w:r w:rsidR="00CE4F19">
        <w:t>screen visibility</w:t>
      </w:r>
      <w:r>
        <w:t xml:space="preserve">, making access uncomfortable and use of </w:t>
      </w:r>
      <w:r w:rsidR="00CE4F19">
        <w:t>fencing.</w:t>
      </w:r>
    </w:p>
    <w:p w:rsidR="00CE4F19" w:rsidRDefault="005307E6" w:rsidP="005307E6">
      <w:pPr>
        <w:pStyle w:val="QPPBulletPoint1"/>
      </w:pPr>
      <w:r>
        <w:t>Vegetation can be planted to reduce or impede access to potential canvas if:</w:t>
      </w:r>
    </w:p>
    <w:p w:rsidR="005307E6" w:rsidRDefault="005307E6" w:rsidP="00F97805">
      <w:pPr>
        <w:pStyle w:val="QPPBulletpoint2"/>
        <w:numPr>
          <w:ilvl w:val="0"/>
          <w:numId w:val="20"/>
        </w:numPr>
        <w:pPrChange w:id="35" w:author="Alexander Amon" w:date="2018-01-16T11:22:00Z">
          <w:pPr>
            <w:pStyle w:val="QPPBulletpoint2"/>
            <w:numPr>
              <w:numId w:val="21"/>
            </w:numPr>
            <w:ind w:left="567" w:hanging="567"/>
          </w:pPr>
        </w:pPrChange>
      </w:pPr>
      <w:r>
        <w:t xml:space="preserve">planted </w:t>
      </w:r>
      <w:r w:rsidR="00464A58">
        <w:t>out slightly from the wall</w:t>
      </w:r>
      <w:r>
        <w:t>;</w:t>
      </w:r>
    </w:p>
    <w:p w:rsidR="005307E6" w:rsidRDefault="00464A58" w:rsidP="00F97805">
      <w:pPr>
        <w:pStyle w:val="QPPBulletpoint2"/>
        <w:numPr>
          <w:ilvl w:val="0"/>
          <w:numId w:val="20"/>
        </w:numPr>
        <w:pPrChange w:id="36" w:author="Alexander Amon" w:date="2018-01-16T11:22:00Z">
          <w:pPr>
            <w:pStyle w:val="QPPBulletpoint2"/>
            <w:numPr>
              <w:numId w:val="21"/>
            </w:numPr>
            <w:ind w:left="567" w:hanging="567"/>
          </w:pPr>
        </w:pPrChange>
      </w:pPr>
      <w:r>
        <w:t>fixed to the vertical surface</w:t>
      </w:r>
      <w:r w:rsidR="005307E6">
        <w:t xml:space="preserve">, such as </w:t>
      </w:r>
      <w:r>
        <w:t>vines, or against lattice</w:t>
      </w:r>
      <w:r w:rsidR="005307E6">
        <w:t>;</w:t>
      </w:r>
    </w:p>
    <w:p w:rsidR="00464A58" w:rsidRDefault="00464A58" w:rsidP="00F97805">
      <w:pPr>
        <w:pStyle w:val="QPPBulletpoint2"/>
        <w:numPr>
          <w:ilvl w:val="0"/>
          <w:numId w:val="20"/>
        </w:numPr>
        <w:pPrChange w:id="37" w:author="Alexander Amon" w:date="2018-01-16T11:22:00Z">
          <w:pPr>
            <w:pStyle w:val="QPPBulletpoint2"/>
            <w:numPr>
              <w:numId w:val="21"/>
            </w:numPr>
            <w:ind w:left="567" w:hanging="567"/>
          </w:pPr>
        </w:pPrChange>
      </w:pPr>
      <w:r>
        <w:t>sited in planter boxes above walls to grow down towards the ground</w:t>
      </w:r>
      <w:r w:rsidR="005307E6">
        <w:t xml:space="preserve">, such as </w:t>
      </w:r>
      <w:r w:rsidR="00DE7CD3">
        <w:t>vines</w:t>
      </w:r>
      <w:r>
        <w:t>.</w:t>
      </w:r>
    </w:p>
    <w:p w:rsidR="00464A58" w:rsidRDefault="009953E9" w:rsidP="00366409">
      <w:pPr>
        <w:pStyle w:val="QPPBodytext"/>
      </w:pPr>
      <w:r>
        <w:rPr>
          <w:noProof/>
        </w:rPr>
        <w:drawing>
          <wp:inline distT="0" distB="0" distL="0" distR="0" wp14:anchorId="7A928978" wp14:editId="62B0A7B1">
            <wp:extent cx="2286000" cy="1524000"/>
            <wp:effectExtent l="0" t="0" r="0" b="0"/>
            <wp:docPr id="2" name="Picture 2" descr="This image is an example of vegetation planted a distance from a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is an example of vegetation planted a distance from a stru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464A58" w:rsidRDefault="00CE4F19" w:rsidP="008C5367">
      <w:pPr>
        <w:pStyle w:val="QPPBodytext"/>
      </w:pPr>
      <w:r>
        <w:t>Example of vegetation plan</w:t>
      </w:r>
      <w:r w:rsidR="008C5367">
        <w:t>ted a distance from a structure</w:t>
      </w:r>
    </w:p>
    <w:p w:rsidR="00464A58" w:rsidRDefault="005307E6" w:rsidP="005307E6">
      <w:pPr>
        <w:pStyle w:val="QPPBulletPoint1"/>
      </w:pPr>
      <w:r>
        <w:t xml:space="preserve">Screen visibility can be reduced if vegetation is </w:t>
      </w:r>
      <w:r w:rsidR="00464A58">
        <w:t>planted a distance from a structure for example along the property line. This may not prevent graffiti, but the graffiti can be made less obvious. This method could be applied in circumstances where it is not possible to apply other forms of graffiti prevention, or when members of the public do not normally access the structure</w:t>
      </w:r>
      <w:r w:rsidR="00701F64">
        <w:t>,</w:t>
      </w:r>
      <w:r w:rsidR="0064310F">
        <w:t xml:space="preserve"> such as </w:t>
      </w:r>
      <w:r w:rsidR="00464A58">
        <w:t>water reservoirs.</w:t>
      </w:r>
    </w:p>
    <w:p w:rsidR="00464A58" w:rsidRDefault="00903924" w:rsidP="00CE4F19">
      <w:pPr>
        <w:pStyle w:val="QPPBulletPoint1"/>
      </w:pPr>
      <w:r>
        <w:t xml:space="preserve">Vegetation </w:t>
      </w:r>
      <w:r w:rsidR="0064310F">
        <w:t>which</w:t>
      </w:r>
      <w:r w:rsidR="00464A58">
        <w:t xml:space="preserve"> is uncomfortable to contact </w:t>
      </w:r>
      <w:r>
        <w:t>can reduce access</w:t>
      </w:r>
      <w:r w:rsidR="00464A58">
        <w:t xml:space="preserve">. </w:t>
      </w:r>
      <w:r w:rsidR="00475FA5">
        <w:t>Coarse or serrated f</w:t>
      </w:r>
      <w:r w:rsidR="00464A58">
        <w:t xml:space="preserve">oliage is </w:t>
      </w:r>
      <w:r w:rsidR="00475FA5">
        <w:t>better</w:t>
      </w:r>
      <w:r w:rsidR="00464A58">
        <w:t xml:space="preserve"> th</w:t>
      </w:r>
      <w:r w:rsidR="00475FA5">
        <w:t>a</w:t>
      </w:r>
      <w:r w:rsidR="00464A58">
        <w:t xml:space="preserve">n spiky. Banksia and </w:t>
      </w:r>
      <w:r w:rsidR="00475FA5">
        <w:t>g</w:t>
      </w:r>
      <w:r w:rsidR="00464A58">
        <w:t>revill</w:t>
      </w:r>
      <w:r w:rsidR="00475FA5">
        <w:t>e</w:t>
      </w:r>
      <w:r w:rsidR="00464A58">
        <w:t xml:space="preserve">a, for example, can be as effective as </w:t>
      </w:r>
      <w:r w:rsidR="00701F64">
        <w:t>b</w:t>
      </w:r>
      <w:r w:rsidR="00464A58">
        <w:t>ougainvillea or rose bushes.</w:t>
      </w:r>
      <w:r>
        <w:t xml:space="preserve"> </w:t>
      </w:r>
      <w:r w:rsidR="00464A58">
        <w:t>Landscaping</w:t>
      </w:r>
      <w:r w:rsidR="0064310F">
        <w:t xml:space="preserve"> which</w:t>
      </w:r>
      <w:r>
        <w:t xml:space="preserve"> is uncomfortable to move across </w:t>
      </w:r>
      <w:r w:rsidR="00464A58">
        <w:t>can be built out from a vertical surface</w:t>
      </w:r>
      <w:r>
        <w:t xml:space="preserve"> </w:t>
      </w:r>
      <w:r w:rsidR="00464A58">
        <w:t>includ</w:t>
      </w:r>
      <w:r>
        <w:t>ing the use of</w:t>
      </w:r>
      <w:r w:rsidR="0064310F">
        <w:t xml:space="preserve"> timber, water </w:t>
      </w:r>
      <w:r w:rsidR="00464A58">
        <w:t>or rocks.</w:t>
      </w:r>
    </w:p>
    <w:p w:rsidR="00464A58" w:rsidRDefault="00464A58" w:rsidP="00CE4F19">
      <w:pPr>
        <w:pStyle w:val="QPPBulletPoint1"/>
      </w:pPr>
      <w:r>
        <w:t xml:space="preserve">Fencing </w:t>
      </w:r>
      <w:r w:rsidR="00903924">
        <w:t xml:space="preserve">can </w:t>
      </w:r>
      <w:r>
        <w:t>deny or reduce access and set rules for access and use.</w:t>
      </w:r>
      <w:r w:rsidR="00903924">
        <w:t xml:space="preserve"> </w:t>
      </w:r>
      <w:r>
        <w:t xml:space="preserve">The fence </w:t>
      </w:r>
      <w:r w:rsidR="00903924">
        <w:t xml:space="preserve">is to </w:t>
      </w:r>
      <w:r>
        <w:t xml:space="preserve">be designed and constructed so that it does not provide a </w:t>
      </w:r>
      <w:r w:rsidRPr="005E3E90">
        <w:t>canvas. Dark-coloured, non-continuous materials are preferred over light-coloured, continuous</w:t>
      </w:r>
      <w:r>
        <w:t xml:space="preserve"> surfaces. Non-continuous materials provide an additional security benefit, as the fencing will be see-through.</w:t>
      </w:r>
    </w:p>
    <w:p w:rsidR="00464A58" w:rsidRDefault="00464A58" w:rsidP="00CE4F19">
      <w:pPr>
        <w:pStyle w:val="QPPBulletPoint1"/>
      </w:pPr>
      <w:r>
        <w:t>Fencing can demark and define areas</w:t>
      </w:r>
      <w:r w:rsidR="00903924">
        <w:t xml:space="preserve">, such as a </w:t>
      </w:r>
      <w:r>
        <w:t xml:space="preserve">single chain </w:t>
      </w:r>
      <w:r w:rsidR="00903924">
        <w:t xml:space="preserve">that does </w:t>
      </w:r>
      <w:r>
        <w:t xml:space="preserve">not physically restrict access, but is </w:t>
      </w:r>
      <w:r w:rsidR="00903924">
        <w:t xml:space="preserve">a </w:t>
      </w:r>
      <w:r>
        <w:t xml:space="preserve">form of implicit access control. High continuous fences are more likely </w:t>
      </w:r>
      <w:r w:rsidR="0064310F">
        <w:t xml:space="preserve">to </w:t>
      </w:r>
      <w:r>
        <w:t>effective</w:t>
      </w:r>
      <w:r w:rsidR="0064310F">
        <w:t xml:space="preserve">ly </w:t>
      </w:r>
      <w:r w:rsidR="00903924">
        <w:t>control access</w:t>
      </w:r>
      <w:r>
        <w:t>.</w:t>
      </w:r>
    </w:p>
    <w:p w:rsidR="00464A58" w:rsidRPr="003950E8" w:rsidRDefault="009953E9" w:rsidP="00366409">
      <w:pPr>
        <w:pStyle w:val="QPPBodytext"/>
      </w:pPr>
      <w:r>
        <w:rPr>
          <w:noProof/>
        </w:rPr>
        <w:lastRenderedPageBreak/>
        <w:drawing>
          <wp:inline distT="0" distB="0" distL="0" distR="0" wp14:anchorId="6D3E3EEE" wp14:editId="080129D9">
            <wp:extent cx="2171700" cy="1714500"/>
            <wp:effectExtent l="0" t="0" r="0" b="0"/>
            <wp:docPr id="4" name="Picture 4" descr="This image is an effective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mage is an effective fencing exam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714500"/>
                    </a:xfrm>
                    <a:prstGeom prst="rect">
                      <a:avLst/>
                    </a:prstGeom>
                    <a:noFill/>
                    <a:ln>
                      <a:noFill/>
                    </a:ln>
                  </pic:spPr>
                </pic:pic>
              </a:graphicData>
            </a:graphic>
          </wp:inline>
        </w:drawing>
      </w:r>
      <w:r>
        <w:rPr>
          <w:noProof/>
        </w:rPr>
        <w:drawing>
          <wp:inline distT="0" distB="0" distL="0" distR="0" wp14:anchorId="2FAF2733" wp14:editId="6D7FA04C">
            <wp:extent cx="2057400" cy="1714500"/>
            <wp:effectExtent l="0" t="0" r="0" b="0"/>
            <wp:docPr id="5" name="Picture 5" descr="This image is an effective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image is an effective fencing exam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714500"/>
                    </a:xfrm>
                    <a:prstGeom prst="rect">
                      <a:avLst/>
                    </a:prstGeom>
                    <a:noFill/>
                    <a:ln>
                      <a:noFill/>
                    </a:ln>
                  </pic:spPr>
                </pic:pic>
              </a:graphicData>
            </a:graphic>
          </wp:inline>
        </w:drawing>
      </w:r>
    </w:p>
    <w:p w:rsidR="00464A58" w:rsidRPr="003950E8" w:rsidRDefault="00464A58" w:rsidP="008C5367">
      <w:pPr>
        <w:pStyle w:val="QPPBodytext"/>
      </w:pPr>
      <w:r w:rsidRPr="003950E8">
        <w:t>Effective fencing examples</w:t>
      </w:r>
    </w:p>
    <w:p w:rsidR="00464A58" w:rsidRPr="00F8436C" w:rsidRDefault="00903924" w:rsidP="00A250DC">
      <w:pPr>
        <w:pStyle w:val="QPPHeading4"/>
      </w:pPr>
      <w:r>
        <w:t>3.2</w:t>
      </w:r>
      <w:bookmarkStart w:id="38" w:name="Passive"/>
      <w:r w:rsidR="008C5367">
        <w:t xml:space="preserve"> </w:t>
      </w:r>
      <w:r w:rsidR="00464A58" w:rsidRPr="00F8436C">
        <w:t>Passive measure</w:t>
      </w:r>
      <w:r w:rsidR="00BB1F88">
        <w:t>s of access control</w:t>
      </w:r>
      <w:bookmarkEnd w:id="38"/>
    </w:p>
    <w:p w:rsidR="00464A58" w:rsidRDefault="00BB1F88" w:rsidP="00F97805">
      <w:pPr>
        <w:pStyle w:val="QPPBulletPoint1"/>
        <w:numPr>
          <w:ilvl w:val="0"/>
          <w:numId w:val="13"/>
        </w:numPr>
        <w:pPrChange w:id="39" w:author="Alexander Amon" w:date="2018-01-16T11:22:00Z">
          <w:pPr>
            <w:pStyle w:val="QPPBulletPoint1"/>
            <w:numPr>
              <w:numId w:val="14"/>
            </w:numPr>
            <w:ind w:left="907" w:hanging="340"/>
          </w:pPr>
        </w:pPrChange>
      </w:pPr>
      <w:r>
        <w:t xml:space="preserve">Common forms of passive measures of access control </w:t>
      </w:r>
      <w:r w:rsidR="00903924">
        <w:t xml:space="preserve">are </w:t>
      </w:r>
      <w:r>
        <w:t>creat</w:t>
      </w:r>
      <w:r w:rsidR="00903924">
        <w:t>ing</w:t>
      </w:r>
      <w:r>
        <w:t xml:space="preserve"> noise with texture</w:t>
      </w:r>
      <w:r w:rsidR="00903924">
        <w:t xml:space="preserve"> or use of </w:t>
      </w:r>
      <w:r>
        <w:t>sprinklers.</w:t>
      </w:r>
      <w:r w:rsidR="00903924">
        <w:t xml:space="preserve"> </w:t>
      </w:r>
      <w:r>
        <w:t>Other forms of passive control that set rules in a space are:</w:t>
      </w:r>
    </w:p>
    <w:p w:rsidR="00464A58" w:rsidRPr="00735D0D" w:rsidRDefault="00BB1F88" w:rsidP="00F97805">
      <w:pPr>
        <w:pStyle w:val="QPPBulletpoint2"/>
        <w:numPr>
          <w:ilvl w:val="0"/>
          <w:numId w:val="14"/>
        </w:numPr>
        <w:pPrChange w:id="40" w:author="Alexander Amon" w:date="2018-01-16T11:22:00Z">
          <w:pPr>
            <w:pStyle w:val="QPPBulletpoint2"/>
            <w:numPr>
              <w:numId w:val="15"/>
            </w:numPr>
            <w:ind w:left="567" w:hanging="567"/>
          </w:pPr>
        </w:pPrChange>
      </w:pPr>
      <w:r>
        <w:t>p</w:t>
      </w:r>
      <w:r w:rsidRPr="00735D0D">
        <w:t xml:space="preserve">athways </w:t>
      </w:r>
      <w:r w:rsidR="00464A58" w:rsidRPr="00735D0D">
        <w:t xml:space="preserve">away from </w:t>
      </w:r>
      <w:r w:rsidR="00464A58" w:rsidRPr="00794FE8">
        <w:t xml:space="preserve">potential </w:t>
      </w:r>
      <w:r w:rsidR="00464A58" w:rsidRPr="005E3E90">
        <w:t>canvas</w:t>
      </w:r>
      <w:r w:rsidR="00464A58" w:rsidRPr="00735D0D">
        <w:t>;</w:t>
      </w:r>
    </w:p>
    <w:p w:rsidR="00464A58" w:rsidRPr="00735D0D" w:rsidRDefault="00BB1F88" w:rsidP="00BB1F88">
      <w:pPr>
        <w:pStyle w:val="QPPBulletpoint2"/>
      </w:pPr>
      <w:r>
        <w:t>c</w:t>
      </w:r>
      <w:r w:rsidRPr="00735D0D">
        <w:t xml:space="preserve">hanges </w:t>
      </w:r>
      <w:r w:rsidR="00464A58" w:rsidRPr="00735D0D">
        <w:t>in ground texture, generally alongside pathways;</w:t>
      </w:r>
    </w:p>
    <w:p w:rsidR="00464A58" w:rsidRPr="00735D0D" w:rsidRDefault="00BB1F88" w:rsidP="00BB1F88">
      <w:pPr>
        <w:pStyle w:val="QPPBulletpoint2"/>
      </w:pPr>
      <w:r>
        <w:t>s</w:t>
      </w:r>
      <w:r w:rsidRPr="00735D0D">
        <w:t>imple</w:t>
      </w:r>
      <w:r w:rsidR="00464A58" w:rsidRPr="00735D0D">
        <w:t xml:space="preserve"> one chain fences;</w:t>
      </w:r>
    </w:p>
    <w:p w:rsidR="00464A58" w:rsidRPr="00735D0D" w:rsidRDefault="00BB1F88" w:rsidP="00BB1F88">
      <w:pPr>
        <w:pStyle w:val="QPPBulletpoint2"/>
      </w:pPr>
      <w:r>
        <w:t>s</w:t>
      </w:r>
      <w:r w:rsidRPr="00735D0D">
        <w:t>ignage</w:t>
      </w:r>
      <w:r w:rsidR="00464A58" w:rsidRPr="00735D0D">
        <w:t xml:space="preserve"> indicating times of use;</w:t>
      </w:r>
    </w:p>
    <w:p w:rsidR="00464A58" w:rsidRPr="00735D0D" w:rsidRDefault="00BB1F88" w:rsidP="00BB1F88">
      <w:pPr>
        <w:pStyle w:val="QPPBulletpoint2"/>
      </w:pPr>
      <w:r>
        <w:t>l</w:t>
      </w:r>
      <w:r w:rsidRPr="00735D0D">
        <w:t xml:space="preserve">imiting </w:t>
      </w:r>
      <w:r w:rsidR="00464A58" w:rsidRPr="00735D0D">
        <w:t>access to other areas of structure through limiting potential climbing access points.</w:t>
      </w:r>
    </w:p>
    <w:p w:rsidR="00464A58" w:rsidRPr="003950E8" w:rsidRDefault="00464A58" w:rsidP="00BB1F88">
      <w:pPr>
        <w:pStyle w:val="QPPBulletPoint1"/>
      </w:pPr>
      <w:r w:rsidRPr="003950E8">
        <w:t>Ground surfaces that create noise, such as rocks and gravel</w:t>
      </w:r>
      <w:r w:rsidR="00903924">
        <w:t xml:space="preserve"> </w:t>
      </w:r>
      <w:r w:rsidRPr="003950E8">
        <w:t>present a means of identifying the presence of someone</w:t>
      </w:r>
      <w:r w:rsidR="00903924">
        <w:t xml:space="preserve">, especially </w:t>
      </w:r>
      <w:r w:rsidR="00903924" w:rsidRPr="003950E8">
        <w:t xml:space="preserve">at </w:t>
      </w:r>
      <w:r w:rsidRPr="003950E8">
        <w:t>night.</w:t>
      </w:r>
      <w:r w:rsidR="00903924">
        <w:t xml:space="preserve"> </w:t>
      </w:r>
      <w:r w:rsidR="00C34D5C" w:rsidRPr="003950E8">
        <w:t xml:space="preserve">The </w:t>
      </w:r>
      <w:r w:rsidRPr="003950E8">
        <w:t>ground material should be of relatively fine grade</w:t>
      </w:r>
      <w:r w:rsidR="00C34D5C">
        <w:t xml:space="preserve"> and </w:t>
      </w:r>
      <w:r w:rsidRPr="003950E8">
        <w:t xml:space="preserve">is not recommended for relatively remote areas, or in locations where there is already a great deal of noise, or where there is no natural surveillance or community guardianship. This technique should be used in conjunction with another </w:t>
      </w:r>
      <w:r w:rsidR="00C34D5C">
        <w:t xml:space="preserve">access </w:t>
      </w:r>
      <w:r w:rsidRPr="003950E8">
        <w:t>control measure.</w:t>
      </w:r>
    </w:p>
    <w:p w:rsidR="00464A58" w:rsidRPr="003950E8" w:rsidRDefault="00464A58" w:rsidP="00BB1F88">
      <w:pPr>
        <w:pStyle w:val="QPPBulletPoint1"/>
      </w:pPr>
      <w:r w:rsidRPr="003950E8">
        <w:t>In public areas, such as parks, the location and after hours use of sprinklers can deter graffiti.</w:t>
      </w:r>
      <w:r w:rsidR="00C34D5C">
        <w:t xml:space="preserve"> </w:t>
      </w:r>
      <w:r w:rsidRPr="003950E8">
        <w:t>If the surface is able to endure long periods of damp, sprinklers can be slightly trained on the vertical surface. This technique may only be required for early evening hours.</w:t>
      </w:r>
    </w:p>
    <w:p w:rsidR="00464A58" w:rsidRPr="005E3E90" w:rsidRDefault="00C34D5C" w:rsidP="00F1456A">
      <w:pPr>
        <w:pStyle w:val="QPPHeading3"/>
      </w:pPr>
      <w:r>
        <w:t>4</w:t>
      </w:r>
      <w:bookmarkStart w:id="41" w:name="CanvasReduction"/>
      <w:r w:rsidR="008C5367">
        <w:t xml:space="preserve"> </w:t>
      </w:r>
      <w:r w:rsidR="00182F65" w:rsidRPr="005E3E90">
        <w:t xml:space="preserve">Canvas </w:t>
      </w:r>
      <w:r w:rsidR="00464A58" w:rsidRPr="005E3E90">
        <w:t>reduction</w:t>
      </w:r>
      <w:bookmarkEnd w:id="41"/>
    </w:p>
    <w:p w:rsidR="00464A58" w:rsidRDefault="00464A58" w:rsidP="00F97805">
      <w:pPr>
        <w:pStyle w:val="QPPBulletPoint1"/>
        <w:numPr>
          <w:ilvl w:val="0"/>
          <w:numId w:val="15"/>
        </w:numPr>
        <w:pPrChange w:id="42" w:author="Alexander Amon" w:date="2018-01-16T11:22:00Z">
          <w:pPr>
            <w:pStyle w:val="QPPBulletPoint1"/>
            <w:numPr>
              <w:numId w:val="16"/>
            </w:numPr>
            <w:ind w:left="907" w:hanging="340"/>
          </w:pPr>
        </w:pPrChange>
      </w:pPr>
      <w:r w:rsidRPr="005E3E90">
        <w:t xml:space="preserve">Canvas reduction techniques are the next </w:t>
      </w:r>
      <w:r w:rsidR="00C34D5C">
        <w:t xml:space="preserve">alternative if </w:t>
      </w:r>
      <w:r w:rsidRPr="005E3E90">
        <w:t>access cannot be restricted or denied</w:t>
      </w:r>
      <w:r w:rsidR="0064310F">
        <w:t>.</w:t>
      </w:r>
      <w:r w:rsidR="00C34D5C">
        <w:t xml:space="preserve"> </w:t>
      </w:r>
      <w:r w:rsidRPr="005E3E90">
        <w:t xml:space="preserve">Canvas reduction </w:t>
      </w:r>
      <w:r w:rsidR="00BB1F88">
        <w:t>include</w:t>
      </w:r>
      <w:r w:rsidR="00C34D5C">
        <w:t xml:space="preserve">s </w:t>
      </w:r>
      <w:r w:rsidR="00BB1F88" w:rsidRPr="005E3E90">
        <w:t xml:space="preserve">minimal </w:t>
      </w:r>
      <w:r w:rsidRPr="005E3E90">
        <w:t>design</w:t>
      </w:r>
      <w:r w:rsidR="00C34D5C">
        <w:t xml:space="preserve">, </w:t>
      </w:r>
      <w:r w:rsidR="00BB1F88">
        <w:t xml:space="preserve">minimising </w:t>
      </w:r>
      <w:r>
        <w:t>vertical surface area</w:t>
      </w:r>
      <w:r w:rsidR="00C34D5C">
        <w:t xml:space="preserve"> and </w:t>
      </w:r>
      <w:r w:rsidR="00BB1F88">
        <w:t>s</w:t>
      </w:r>
      <w:r w:rsidR="00BB1F88" w:rsidRPr="008C32C6">
        <w:t xml:space="preserve">urface </w:t>
      </w:r>
      <w:r w:rsidRPr="008C32C6">
        <w:t>treatments</w:t>
      </w:r>
      <w:r>
        <w:t>.</w:t>
      </w:r>
    </w:p>
    <w:p w:rsidR="00464A58" w:rsidRPr="008C32C6" w:rsidRDefault="00464A58" w:rsidP="00C34D5C">
      <w:pPr>
        <w:pStyle w:val="QPPBulletPoint1"/>
      </w:pPr>
      <w:r w:rsidRPr="003950E8">
        <w:t xml:space="preserve">Where functional, </w:t>
      </w:r>
      <w:r w:rsidR="00BB1F88">
        <w:t xml:space="preserve">a </w:t>
      </w:r>
      <w:r w:rsidRPr="003950E8">
        <w:t>structure can be designed to ensure large walls or vertical surfaces are not exposed to potential graffiti attacks.</w:t>
      </w:r>
    </w:p>
    <w:p w:rsidR="00464A58" w:rsidRPr="003950E8" w:rsidRDefault="00C34D5C" w:rsidP="00BB1F88">
      <w:pPr>
        <w:pStyle w:val="QPPBulletPoint1"/>
      </w:pPr>
      <w:r>
        <w:t xml:space="preserve">Vertical </w:t>
      </w:r>
      <w:r w:rsidR="00BB1F88">
        <w:t xml:space="preserve">surface area </w:t>
      </w:r>
      <w:r>
        <w:t xml:space="preserve">can be minimised through the use of </w:t>
      </w:r>
      <w:r w:rsidR="00BB1F88">
        <w:t>grills</w:t>
      </w:r>
      <w:r>
        <w:t xml:space="preserve">, </w:t>
      </w:r>
      <w:r w:rsidR="00BB1F88">
        <w:t>bars</w:t>
      </w:r>
      <w:r>
        <w:t xml:space="preserve">, </w:t>
      </w:r>
      <w:r w:rsidR="00BB1F88">
        <w:t>mesh</w:t>
      </w:r>
      <w:r>
        <w:t xml:space="preserve">, </w:t>
      </w:r>
      <w:r w:rsidR="00BB1F88">
        <w:t xml:space="preserve">other </w:t>
      </w:r>
      <w:r w:rsidR="00464A58">
        <w:t>perforated metal</w:t>
      </w:r>
      <w:r>
        <w:t xml:space="preserve"> or </w:t>
      </w:r>
      <w:r w:rsidR="00BB1F88">
        <w:t>c</w:t>
      </w:r>
      <w:r w:rsidR="00BB1F88" w:rsidRPr="008C32C6">
        <w:t xml:space="preserve">avity </w:t>
      </w:r>
      <w:r w:rsidR="00464A58" w:rsidRPr="008C32C6">
        <w:t>br</w:t>
      </w:r>
      <w:r w:rsidR="00464A58">
        <w:t>ick.</w:t>
      </w:r>
      <w:r>
        <w:t xml:space="preserve"> </w:t>
      </w:r>
      <w:r w:rsidR="00464A58" w:rsidRPr="003950E8">
        <w:t>These materials can still be graffiti targets. It is important that maintenance is considered. Generally a surface colour or finish should be se</w:t>
      </w:r>
      <w:r>
        <w:t>lected that is easy to maintain</w:t>
      </w:r>
      <w:r w:rsidR="0064310F">
        <w:t xml:space="preserve"> such as a dark colour</w:t>
      </w:r>
      <w:r w:rsidR="00464A58" w:rsidRPr="003950E8">
        <w:t>.</w:t>
      </w:r>
    </w:p>
    <w:p w:rsidR="00464A58" w:rsidRPr="008C32C6" w:rsidRDefault="00464A58" w:rsidP="00C34D5C">
      <w:pPr>
        <w:pStyle w:val="QPPBulletPoint1"/>
      </w:pPr>
      <w:r w:rsidRPr="003950E8">
        <w:t>Surface treatments that deter graffiti can be applied if access cannot be restricted and non-solid surfaces cannot be selected. The application of legal art on surfaces that are otherwise continuous and blank</w:t>
      </w:r>
      <w:r w:rsidR="00C34D5C">
        <w:t xml:space="preserve"> </w:t>
      </w:r>
      <w:r w:rsidRPr="005E3E90">
        <w:t>is effective</w:t>
      </w:r>
      <w:r w:rsidR="00C34D5C">
        <w:t xml:space="preserve"> if </w:t>
      </w:r>
      <w:r w:rsidR="00BB1F88">
        <w:t xml:space="preserve">the </w:t>
      </w:r>
      <w:r>
        <w:t>style is dense and colourful</w:t>
      </w:r>
      <w:r w:rsidR="00C34D5C">
        <w:t xml:space="preserve">, </w:t>
      </w:r>
      <w:r w:rsidRPr="008C32C6">
        <w:t xml:space="preserve">does not resemble the graffiti form or denote any specific ownership </w:t>
      </w:r>
      <w:r w:rsidR="00C34D5C">
        <w:t xml:space="preserve">and </w:t>
      </w:r>
      <w:r w:rsidR="00611C45">
        <w:t>leaves</w:t>
      </w:r>
      <w:r w:rsidR="00611C45" w:rsidRPr="008C32C6">
        <w:t xml:space="preserve"> </w:t>
      </w:r>
      <w:r w:rsidRPr="008C32C6">
        <w:t xml:space="preserve">no blank </w:t>
      </w:r>
      <w:r>
        <w:t>areas.</w:t>
      </w:r>
    </w:p>
    <w:p w:rsidR="00464A58" w:rsidRDefault="00C34D5C" w:rsidP="00BB1F88">
      <w:pPr>
        <w:pStyle w:val="QPPBulletPoint1"/>
      </w:pPr>
      <w:r w:rsidRPr="003950E8">
        <w:t xml:space="preserve">Varieties </w:t>
      </w:r>
      <w:r w:rsidR="00464A58" w:rsidRPr="003950E8">
        <w:t>of inventive legal art</w:t>
      </w:r>
      <w:r w:rsidR="00BB1F88">
        <w:t xml:space="preserve"> and </w:t>
      </w:r>
      <w:r w:rsidR="00BB1F88" w:rsidRPr="003950E8">
        <w:t xml:space="preserve">styles </w:t>
      </w:r>
      <w:r w:rsidR="00464A58" w:rsidRPr="003950E8">
        <w:t>include:</w:t>
      </w:r>
    </w:p>
    <w:p w:rsidR="00464A58" w:rsidRPr="005E3E90" w:rsidRDefault="007A668A" w:rsidP="00F97805">
      <w:pPr>
        <w:pStyle w:val="QPPBulletpoint2"/>
        <w:numPr>
          <w:ilvl w:val="0"/>
          <w:numId w:val="16"/>
        </w:numPr>
        <w:pPrChange w:id="43" w:author="Alexander Amon" w:date="2018-01-16T11:22:00Z">
          <w:pPr>
            <w:pStyle w:val="QPPBulletpoint2"/>
            <w:numPr>
              <w:numId w:val="17"/>
            </w:numPr>
            <w:ind w:left="567" w:hanging="567"/>
          </w:pPr>
        </w:pPrChange>
      </w:pPr>
      <w:r>
        <w:t>i</w:t>
      </w:r>
      <w:r w:rsidR="00C34D5C" w:rsidRPr="005E3E90">
        <w:t xml:space="preserve">nterpretive </w:t>
      </w:r>
      <w:r w:rsidR="00464A58" w:rsidRPr="005E3E90">
        <w:t>(draws upon the themes of the immediate environment or is i</w:t>
      </w:r>
      <w:r w:rsidR="00C34D5C">
        <w:t>n keeping with the asset’s use)</w:t>
      </w:r>
      <w:r>
        <w:t>;</w:t>
      </w:r>
    </w:p>
    <w:p w:rsidR="00464A58" w:rsidRPr="005E3E90" w:rsidRDefault="007A668A" w:rsidP="00BB1F88">
      <w:pPr>
        <w:pStyle w:val="QPPBulletpoint2"/>
      </w:pPr>
      <w:r>
        <w:t>c</w:t>
      </w:r>
      <w:r w:rsidR="00C34D5C" w:rsidRPr="005E3E90">
        <w:t xml:space="preserve">amouflaged </w:t>
      </w:r>
      <w:r w:rsidR="00464A58" w:rsidRPr="005E3E90">
        <w:t>(seeks to make the asset ‘disappear’. This can be effective for small assets such as traffic signal control boxes, but is difficult to apply</w:t>
      </w:r>
      <w:r w:rsidR="00464A58" w:rsidRPr="008C32C6">
        <w:t xml:space="preserve"> on larger structures. Note that if the background colour/s are light, and/or blank, </w:t>
      </w:r>
      <w:r w:rsidR="00C34D5C">
        <w:t>a canvas could be presented)</w:t>
      </w:r>
      <w:r>
        <w:t>;</w:t>
      </w:r>
    </w:p>
    <w:p w:rsidR="00464A58" w:rsidRPr="005E3E90" w:rsidRDefault="007A668A" w:rsidP="00BB1F88">
      <w:pPr>
        <w:pStyle w:val="QPPBulletpoint2"/>
      </w:pPr>
      <w:r>
        <w:t>t</w:t>
      </w:r>
      <w:r w:rsidR="00611C45">
        <w:t>r</w:t>
      </w:r>
      <w:r w:rsidR="00C34D5C" w:rsidRPr="005E3E90">
        <w:t xml:space="preserve">omploy </w:t>
      </w:r>
      <w:r w:rsidR="00464A58" w:rsidRPr="005E3E90">
        <w:t xml:space="preserve">(a form whereby artistic realism is employed to ‘trick’ the eye. </w:t>
      </w:r>
      <w:r w:rsidR="00611C45">
        <w:t>Tr</w:t>
      </w:r>
      <w:r w:rsidR="00464A58" w:rsidRPr="005E3E90">
        <w:t>omploy can be used to create the impression of structural features. Some features can even present the impression that there is surv</w:t>
      </w:r>
      <w:r w:rsidR="00C34D5C">
        <w:t>eillance</w:t>
      </w:r>
      <w:r w:rsidR="00611C45">
        <w:t>, for example</w:t>
      </w:r>
      <w:r w:rsidR="00C34D5C">
        <w:t xml:space="preserve"> painting of windows</w:t>
      </w:r>
      <w:r>
        <w:t>);</w:t>
      </w:r>
    </w:p>
    <w:p w:rsidR="00464A58" w:rsidRPr="005E3E90" w:rsidRDefault="007A668A" w:rsidP="00BB1F88">
      <w:pPr>
        <w:pStyle w:val="QPPBulletpoint2"/>
      </w:pPr>
      <w:r>
        <w:t>i</w:t>
      </w:r>
      <w:r w:rsidR="00C34D5C" w:rsidRPr="005E3E90">
        <w:t xml:space="preserve">ndependent </w:t>
      </w:r>
      <w:r w:rsidR="00464A58" w:rsidRPr="005E3E90">
        <w:t>(a design is determined independent of surrounds. There are some generic forms such as wildlife and vegetation scenes).</w:t>
      </w:r>
    </w:p>
    <w:p w:rsidR="00464A58" w:rsidRPr="0061564F" w:rsidRDefault="00C34D5C" w:rsidP="00C34D5C">
      <w:pPr>
        <w:pStyle w:val="QPPBulletPoint1"/>
      </w:pPr>
      <w:r>
        <w:lastRenderedPageBreak/>
        <w:t xml:space="preserve">Canvas disruption of </w:t>
      </w:r>
      <w:r w:rsidR="00464A58" w:rsidRPr="0061564F">
        <w:t xml:space="preserve">a line of otherwise blank </w:t>
      </w:r>
      <w:r w:rsidR="0061564F">
        <w:t>canvas</w:t>
      </w:r>
      <w:r>
        <w:t xml:space="preserve"> can be achieved through the use of </w:t>
      </w:r>
      <w:r w:rsidRPr="0061564F">
        <w:t xml:space="preserve">false </w:t>
      </w:r>
      <w:r w:rsidR="00464A58" w:rsidRPr="0061564F">
        <w:t>columns, different material selections</w:t>
      </w:r>
      <w:r>
        <w:t xml:space="preserve"> including very rough and textured vertical surfaces, </w:t>
      </w:r>
      <w:r w:rsidR="00464A58" w:rsidRPr="0061564F">
        <w:t>us</w:t>
      </w:r>
      <w:r>
        <w:t xml:space="preserve">e of </w:t>
      </w:r>
      <w:r w:rsidR="00464A58" w:rsidRPr="0061564F">
        <w:t>multiple colours on the same wall (sectioned) and use of vegetation and landscaping.</w:t>
      </w:r>
    </w:p>
    <w:p w:rsidR="00464A58" w:rsidRPr="0061564F" w:rsidRDefault="00C34D5C" w:rsidP="00BB1F88">
      <w:pPr>
        <w:pStyle w:val="QPPBulletPoint1"/>
      </w:pPr>
      <w:r>
        <w:t xml:space="preserve">Canvas disruption should be combined with other techniques </w:t>
      </w:r>
      <w:r w:rsidRPr="0061564F">
        <w:t xml:space="preserve">such as dark or use of </w:t>
      </w:r>
      <w:r w:rsidR="00783353">
        <w:t xml:space="preserve">several </w:t>
      </w:r>
      <w:r w:rsidRPr="0061564F">
        <w:t>colours, use of vegetation</w:t>
      </w:r>
      <w:r>
        <w:t xml:space="preserve"> or</w:t>
      </w:r>
      <w:r w:rsidRPr="0061564F">
        <w:t xml:space="preserve"> art</w:t>
      </w:r>
      <w:r w:rsidR="00854C89">
        <w:t xml:space="preserve">. </w:t>
      </w:r>
      <w:r w:rsidR="000C0DBB">
        <w:t>However</w:t>
      </w:r>
      <w:r w:rsidR="009A0E02">
        <w:t>,</w:t>
      </w:r>
      <w:r w:rsidR="000C0DBB">
        <w:t xml:space="preserve"> if a </w:t>
      </w:r>
      <w:r w:rsidR="00464A58" w:rsidRPr="0061564F">
        <w:t xml:space="preserve">textured surface is continuous, the same colour and effectively a blank surface; then it is a likely </w:t>
      </w:r>
      <w:r w:rsidR="0061564F">
        <w:t>canvas</w:t>
      </w:r>
      <w:r w:rsidR="00464A58" w:rsidRPr="0061564F">
        <w:t xml:space="preserve">. </w:t>
      </w:r>
      <w:r w:rsidR="009A0E02">
        <w:t>In the case of t</w:t>
      </w:r>
      <w:r w:rsidR="00464A58" w:rsidRPr="0061564F">
        <w:t>extured surfaces</w:t>
      </w:r>
      <w:r w:rsidR="009A0E02">
        <w:t>, it</w:t>
      </w:r>
      <w:r w:rsidR="00464A58" w:rsidRPr="0061564F">
        <w:t xml:space="preserve"> can be difficult to remove or mask the graffiti.</w:t>
      </w:r>
    </w:p>
    <w:p w:rsidR="00464A58" w:rsidRPr="003950E8" w:rsidRDefault="000C0DBB" w:rsidP="000C0DBB">
      <w:pPr>
        <w:pStyle w:val="QPPBulletPoint1"/>
      </w:pPr>
      <w:r w:rsidRPr="001A12E4">
        <w:t xml:space="preserve">Blank </w:t>
      </w:r>
      <w:r w:rsidR="00464A58" w:rsidRPr="001A12E4">
        <w:t>canvas</w:t>
      </w:r>
      <w:r>
        <w:t xml:space="preserve"> can be reduced through the application of </w:t>
      </w:r>
      <w:r w:rsidR="00464A58" w:rsidRPr="001A12E4">
        <w:t>directional signage, advertising or information.</w:t>
      </w:r>
    </w:p>
    <w:p w:rsidR="00464A58" w:rsidRPr="003D39A4" w:rsidRDefault="000C0DBB" w:rsidP="000C0DBB">
      <w:pPr>
        <w:pStyle w:val="QPPBulletPoint1"/>
      </w:pPr>
      <w:r w:rsidRPr="001A12E4">
        <w:t xml:space="preserve">Rapid </w:t>
      </w:r>
      <w:r w:rsidR="00464A58" w:rsidRPr="001A12E4">
        <w:t>removal (24</w:t>
      </w:r>
      <w:r w:rsidR="009A0E02">
        <w:t>–</w:t>
      </w:r>
      <w:r w:rsidR="00464A58" w:rsidRPr="001A12E4">
        <w:t>48 hours) is most effective in deterring future graffiti.</w:t>
      </w:r>
    </w:p>
    <w:p w:rsidR="00464A58" w:rsidRDefault="000C0DBB" w:rsidP="00F1456A">
      <w:pPr>
        <w:pStyle w:val="QPPHeading3"/>
      </w:pPr>
      <w:r>
        <w:t>5</w:t>
      </w:r>
      <w:bookmarkStart w:id="44" w:name="MaintenanceSolutions"/>
      <w:r w:rsidR="008C5367">
        <w:t xml:space="preserve"> </w:t>
      </w:r>
      <w:r w:rsidR="00182F65">
        <w:t xml:space="preserve">Maintenance </w:t>
      </w:r>
      <w:r w:rsidR="00464A58">
        <w:t>solutions</w:t>
      </w:r>
      <w:bookmarkEnd w:id="44"/>
    </w:p>
    <w:p w:rsidR="000C0DBB" w:rsidRDefault="00464A58" w:rsidP="00F97805">
      <w:pPr>
        <w:pStyle w:val="QPPBulletPoint1"/>
        <w:numPr>
          <w:ilvl w:val="0"/>
          <w:numId w:val="17"/>
        </w:numPr>
        <w:pPrChange w:id="45" w:author="Alexander Amon" w:date="2018-01-16T11:22:00Z">
          <w:pPr>
            <w:pStyle w:val="QPPBulletPoint1"/>
            <w:numPr>
              <w:numId w:val="18"/>
            </w:numPr>
            <w:ind w:left="907" w:hanging="340"/>
          </w:pPr>
        </w:pPrChange>
      </w:pPr>
      <w:r w:rsidRPr="003950E8">
        <w:t>Materials and surfaces can be selected on the basis of maintenance and management of graffiti</w:t>
      </w:r>
      <w:r w:rsidR="000C0DBB">
        <w:t>. Common forms of easy maintenance solutions include use of dark paint colours and a limited range of standard colours, specific building materials and finishes and protective coatings or sacrificial coatings.</w:t>
      </w:r>
    </w:p>
    <w:p w:rsidR="00464A58" w:rsidRPr="003950E8" w:rsidRDefault="00464A58" w:rsidP="00C946A0">
      <w:pPr>
        <w:pStyle w:val="QPPBulletPoint1"/>
      </w:pPr>
      <w:r w:rsidRPr="003950E8">
        <w:t>Most graffiti is applied within a height of 1</w:t>
      </w:r>
      <w:r w:rsidR="009A0E02">
        <w:t>–</w:t>
      </w:r>
      <w:r w:rsidRPr="003950E8">
        <w:t>4m from the ground which means maintenance selections should be applied to a minimum height of 3m from the ground.</w:t>
      </w:r>
    </w:p>
    <w:p w:rsidR="00464A58" w:rsidRPr="0097750E" w:rsidRDefault="009A0E02" w:rsidP="00C946A0">
      <w:pPr>
        <w:pStyle w:val="QPPBulletPoint1"/>
      </w:pPr>
      <w:r>
        <w:t>S</w:t>
      </w:r>
      <w:r w:rsidR="00464A58" w:rsidRPr="0097750E">
        <w:t>electi</w:t>
      </w:r>
      <w:r>
        <w:t>ng</w:t>
      </w:r>
      <w:r w:rsidR="00464A58" w:rsidRPr="0097750E">
        <w:t xml:space="preserve"> a dark base colour is an effective graffiti management strategy</w:t>
      </w:r>
      <w:r w:rsidR="000C0DBB">
        <w:t xml:space="preserve"> and </w:t>
      </w:r>
      <w:r w:rsidR="000C0DBB" w:rsidRPr="0097750E">
        <w:t xml:space="preserve">masking </w:t>
      </w:r>
      <w:r w:rsidR="00464A58" w:rsidRPr="0097750E">
        <w:t>graffiti is far easier when the base paint coat is a darker colour.</w:t>
      </w:r>
    </w:p>
    <w:p w:rsidR="00464A58" w:rsidRDefault="009A0E02" w:rsidP="000C0DBB">
      <w:pPr>
        <w:pStyle w:val="QPPBulletPoint1"/>
      </w:pPr>
      <w:r>
        <w:t>E</w:t>
      </w:r>
      <w:r w:rsidR="00464A58" w:rsidRPr="00F8436C">
        <w:t>stablish</w:t>
      </w:r>
      <w:r>
        <w:t>ing</w:t>
      </w:r>
      <w:r w:rsidR="00464A58" w:rsidRPr="00F8436C">
        <w:t xml:space="preserve"> a standard and limited colour scheme for external surfaces is </w:t>
      </w:r>
      <w:r w:rsidR="000C0DBB" w:rsidRPr="00F8436C">
        <w:t>an effective way to reduce time and resources spent on graffiti removal</w:t>
      </w:r>
      <w:r w:rsidR="000C0DBB">
        <w:t xml:space="preserve"> by </w:t>
      </w:r>
      <w:r w:rsidR="000C0DBB" w:rsidRPr="003950E8">
        <w:t>enabl</w:t>
      </w:r>
      <w:r w:rsidR="000C0DBB">
        <w:t>ing</w:t>
      </w:r>
      <w:r w:rsidR="000C0DBB" w:rsidRPr="003950E8">
        <w:t xml:space="preserve"> an easy match of colours when required (in the case of masking graffiti)</w:t>
      </w:r>
      <w:r w:rsidR="000C0DBB">
        <w:t>. The Council has</w:t>
      </w:r>
      <w:r w:rsidR="00464A58" w:rsidRPr="00F8436C">
        <w:t xml:space="preserve"> </w:t>
      </w:r>
      <w:r w:rsidR="000C0DBB">
        <w:t xml:space="preserve">a </w:t>
      </w:r>
      <w:r w:rsidR="00464A58" w:rsidRPr="00F8436C">
        <w:t xml:space="preserve">standard paint colour palate of 27 standard colours for use on public structure. The standard </w:t>
      </w:r>
      <w:r w:rsidR="000C0DBB">
        <w:t xml:space="preserve">Council </w:t>
      </w:r>
      <w:r w:rsidR="00464A58" w:rsidRPr="003950E8">
        <w:t xml:space="preserve">paint colours list is available from Council’s </w:t>
      </w:r>
      <w:r w:rsidR="00464A58" w:rsidRPr="00F97805">
        <w:rPr>
          <w:rPrChange w:id="46" w:author="Alexander Amon" w:date="2018-01-16T11:22:00Z">
            <w:rPr/>
          </w:rPrChange>
        </w:rPr>
        <w:t>Graffiti reduction policy</w:t>
      </w:r>
      <w:r w:rsidR="00464A58" w:rsidRPr="003950E8">
        <w:t>.</w:t>
      </w:r>
    </w:p>
    <w:p w:rsidR="00464A58" w:rsidRDefault="00464A58" w:rsidP="000C0DBB">
      <w:pPr>
        <w:pStyle w:val="QPPBulletPoint1"/>
      </w:pPr>
      <w:r w:rsidRPr="003950E8">
        <w:t>Materials and finishes can be selected that allow for straightforward and quick graffiti removal.</w:t>
      </w:r>
      <w:r w:rsidR="00C946A0">
        <w:t xml:space="preserve"> </w:t>
      </w:r>
      <w:r w:rsidR="009A0E02" w:rsidRPr="003950E8">
        <w:t xml:space="preserve">The following </w:t>
      </w:r>
      <w:r w:rsidR="009A0E02">
        <w:t>m</w:t>
      </w:r>
      <w:r w:rsidRPr="003950E8">
        <w:t xml:space="preserve">aterials can be selected on the basis that they are not popular with graffitists, and/or graffiti is able to be easily cleaned: </w:t>
      </w:r>
    </w:p>
    <w:p w:rsidR="00464A58" w:rsidRPr="0014334D" w:rsidRDefault="00C946A0" w:rsidP="00F97805">
      <w:pPr>
        <w:pStyle w:val="QPPBulletpoint2"/>
        <w:numPr>
          <w:ilvl w:val="0"/>
          <w:numId w:val="18"/>
        </w:numPr>
        <w:pPrChange w:id="47" w:author="Alexander Amon" w:date="2018-01-16T11:22:00Z">
          <w:pPr>
            <w:pStyle w:val="QPPBulletpoint2"/>
            <w:numPr>
              <w:numId w:val="19"/>
            </w:numPr>
          </w:pPr>
        </w:pPrChange>
      </w:pPr>
      <w:r>
        <w:t xml:space="preserve">ceramic </w:t>
      </w:r>
      <w:r w:rsidR="00464A58">
        <w:t>and vitrified tiles;</w:t>
      </w:r>
    </w:p>
    <w:p w:rsidR="00464A58" w:rsidRPr="0014334D" w:rsidRDefault="00C946A0" w:rsidP="00C946A0">
      <w:pPr>
        <w:pStyle w:val="QPPBulletpoint2"/>
      </w:pPr>
      <w:r>
        <w:t>metal</w:t>
      </w:r>
      <w:r w:rsidR="00464A58">
        <w:t>, such as stainless steel;</w:t>
      </w:r>
    </w:p>
    <w:p w:rsidR="00464A58" w:rsidRPr="0014334D" w:rsidRDefault="00C946A0" w:rsidP="00C946A0">
      <w:pPr>
        <w:pStyle w:val="QPPBulletpoint2"/>
      </w:pPr>
      <w:r>
        <w:t>s</w:t>
      </w:r>
      <w:r w:rsidRPr="0014334D">
        <w:t xml:space="preserve">tone </w:t>
      </w:r>
      <w:r w:rsidR="00464A58" w:rsidRPr="0014334D">
        <w:t>(must be igneous or metamorp</w:t>
      </w:r>
      <w:r w:rsidR="00464A58">
        <w:t>hic, such as granite or marble);</w:t>
      </w:r>
    </w:p>
    <w:p w:rsidR="00464A58" w:rsidRPr="0014334D" w:rsidRDefault="00C946A0" w:rsidP="00C946A0">
      <w:pPr>
        <w:pStyle w:val="QPPBulletpoint2"/>
      </w:pPr>
      <w:r>
        <w:t>g</w:t>
      </w:r>
      <w:r w:rsidRPr="0014334D">
        <w:t>l</w:t>
      </w:r>
      <w:r>
        <w:t>ass</w:t>
      </w:r>
      <w:r w:rsidR="00464A58">
        <w:t>.</w:t>
      </w:r>
    </w:p>
    <w:p w:rsidR="008C5367" w:rsidRDefault="009953E9" w:rsidP="00663CC9">
      <w:pPr>
        <w:pStyle w:val="QPPBodytext"/>
      </w:pPr>
      <w:r w:rsidRPr="00663CC9">
        <w:rPr>
          <w:noProof/>
        </w:rPr>
        <w:drawing>
          <wp:inline distT="0" distB="0" distL="0" distR="0" wp14:anchorId="5AE15D67" wp14:editId="12C92F55">
            <wp:extent cx="1304925" cy="923925"/>
            <wp:effectExtent l="0" t="0" r="0" b="0"/>
            <wp:docPr id="6" name="Picture 6" descr="This image shows standard BCC colour being applied to a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mage shows standard BCC colour being applied to a surfa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923925"/>
                    </a:xfrm>
                    <a:prstGeom prst="rect">
                      <a:avLst/>
                    </a:prstGeom>
                    <a:noFill/>
                    <a:ln>
                      <a:noFill/>
                    </a:ln>
                  </pic:spPr>
                </pic:pic>
              </a:graphicData>
            </a:graphic>
          </wp:inline>
        </w:drawing>
      </w:r>
    </w:p>
    <w:p w:rsidR="008C5367" w:rsidRPr="00663CC9" w:rsidRDefault="008C5367" w:rsidP="00663CC9">
      <w:pPr>
        <w:pStyle w:val="QPPBodytext"/>
      </w:pPr>
      <w:r w:rsidRPr="00663CC9">
        <w:t>Standard B</w:t>
      </w:r>
      <w:r w:rsidR="007713F3" w:rsidRPr="00663CC9">
        <w:t xml:space="preserve">risbane </w:t>
      </w:r>
      <w:r w:rsidRPr="00663CC9">
        <w:t>C</w:t>
      </w:r>
      <w:r w:rsidR="007713F3" w:rsidRPr="00663CC9">
        <w:t xml:space="preserve">ity </w:t>
      </w:r>
      <w:r w:rsidRPr="00663CC9">
        <w:t>C</w:t>
      </w:r>
      <w:r w:rsidR="007713F3" w:rsidRPr="00663CC9">
        <w:t>ouncil</w:t>
      </w:r>
      <w:r w:rsidRPr="00663CC9">
        <w:t xml:space="preserve"> colour being applied to a surface</w:t>
      </w:r>
    </w:p>
    <w:p w:rsidR="008C5367" w:rsidRDefault="009953E9" w:rsidP="00663CC9">
      <w:pPr>
        <w:pStyle w:val="QPPBodytext"/>
      </w:pPr>
      <w:r w:rsidRPr="00663CC9">
        <w:rPr>
          <w:noProof/>
        </w:rPr>
        <w:drawing>
          <wp:inline distT="0" distB="0" distL="0" distR="0" wp14:anchorId="6E6DB58F" wp14:editId="01DB2FC1">
            <wp:extent cx="1400175" cy="914400"/>
            <wp:effectExtent l="0" t="0" r="0" b="0"/>
            <wp:docPr id="7" name="Picture 7" descr="This image shows tiles are a material that is easy to remove graffiti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mage shows tiles are a material that is easy to remove graffiti fr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914400"/>
                    </a:xfrm>
                    <a:prstGeom prst="rect">
                      <a:avLst/>
                    </a:prstGeom>
                    <a:noFill/>
                    <a:ln>
                      <a:noFill/>
                    </a:ln>
                  </pic:spPr>
                </pic:pic>
              </a:graphicData>
            </a:graphic>
          </wp:inline>
        </w:drawing>
      </w:r>
    </w:p>
    <w:p w:rsidR="008C5367" w:rsidRPr="00663CC9" w:rsidRDefault="008C5367" w:rsidP="00663CC9">
      <w:pPr>
        <w:pStyle w:val="QPPBodytext"/>
      </w:pPr>
      <w:r w:rsidRPr="00663CC9">
        <w:t>Tiles are a material that is easy to remove graffiti from</w:t>
      </w:r>
    </w:p>
    <w:p w:rsidR="00464A58" w:rsidRDefault="009953E9" w:rsidP="00663CC9">
      <w:pPr>
        <w:pStyle w:val="QPPBodytext"/>
      </w:pPr>
      <w:r w:rsidRPr="00663CC9">
        <w:rPr>
          <w:noProof/>
        </w:rPr>
        <w:drawing>
          <wp:inline distT="0" distB="0" distL="0" distR="0" wp14:anchorId="5619A1E0" wp14:editId="306401FE">
            <wp:extent cx="1419225" cy="914400"/>
            <wp:effectExtent l="0" t="0" r="0" b="0"/>
            <wp:docPr id="8" name="Picture 8" descr="This image shows a surface where a protective coating has been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image shows a surface where a protective coating has been appli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p w:rsidR="008C5367" w:rsidRPr="00663CC9" w:rsidRDefault="008C5367" w:rsidP="00663CC9">
      <w:pPr>
        <w:pStyle w:val="QPPBodytext"/>
      </w:pPr>
      <w:r w:rsidRPr="00663CC9">
        <w:t>A surface where a protective coating has been applied</w:t>
      </w:r>
    </w:p>
    <w:p w:rsidR="00464A58" w:rsidRPr="003950E8" w:rsidRDefault="00464A58" w:rsidP="00C946A0">
      <w:pPr>
        <w:pStyle w:val="QPPBulletPoint1"/>
      </w:pPr>
      <w:r w:rsidRPr="00EC5626">
        <w:t>Protective coatings are designed to provide a barrier between the base coat or material and any graffiti that may be applied</w:t>
      </w:r>
      <w:r w:rsidR="000C0DBB">
        <w:t xml:space="preserve"> and are useful in </w:t>
      </w:r>
      <w:r w:rsidRPr="00EC5626">
        <w:t xml:space="preserve">protecting unpainted brick and masonry surfaces, and surfaces painted unusual colours that are difficult to match. It is not recommended that protective coatings are applied without prior liaison with Graffiti </w:t>
      </w:r>
      <w:r w:rsidRPr="00EC5626">
        <w:lastRenderedPageBreak/>
        <w:t xml:space="preserve">Reduction Coordinator or Graffiti Reduction Liaison </w:t>
      </w:r>
      <w:r w:rsidR="007713F3">
        <w:t>o</w:t>
      </w:r>
      <w:r w:rsidRPr="00EC5626">
        <w:t>fficers, as any removal attempt from a surface with a protective coating needs to be specific.</w:t>
      </w:r>
    </w:p>
    <w:p w:rsidR="00464A58" w:rsidRPr="003950E8" w:rsidRDefault="00464A58" w:rsidP="000C0DBB">
      <w:pPr>
        <w:pStyle w:val="QPPBulletPoint1"/>
      </w:pPr>
      <w:r w:rsidRPr="00F8436C">
        <w:t>Sacrificial coatings are a form of protective coating designed to provide a barrier between the base material or coat, and any subsequent graffiti vandalism. These coatings are somewhat ‘waxy’ in appearance. Sacrificial coatings are designed to be retained until graffiti damage builds up to a certain level. The coating (containing the graffiti) is then water blasted off. The sacrificial coating may then be re-applied.</w:t>
      </w:r>
    </w:p>
    <w:p w:rsidR="00464A58" w:rsidRPr="003950E8" w:rsidRDefault="00464A58" w:rsidP="00C946A0">
      <w:pPr>
        <w:pStyle w:val="QPPBulletPoint1"/>
      </w:pPr>
      <w:r w:rsidRPr="003950E8">
        <w:t xml:space="preserve">Some </w:t>
      </w:r>
      <w:r w:rsidR="00D31282">
        <w:t xml:space="preserve">sacrificial coating </w:t>
      </w:r>
      <w:r w:rsidRPr="003950E8">
        <w:t xml:space="preserve">products can be unreliable and most are expensive. Therefore coatings should be trialled and assessed </w:t>
      </w:r>
      <w:r w:rsidR="00B272B1">
        <w:t>against the following criteria:</w:t>
      </w:r>
    </w:p>
    <w:p w:rsidR="00464A58" w:rsidRPr="00EC5626" w:rsidRDefault="00C946A0" w:rsidP="00F97805">
      <w:pPr>
        <w:pStyle w:val="QPPBulletpoint2"/>
        <w:numPr>
          <w:ilvl w:val="0"/>
          <w:numId w:val="12"/>
        </w:numPr>
        <w:pPrChange w:id="48" w:author="Alexander Amon" w:date="2018-01-16T11:22:00Z">
          <w:pPr>
            <w:pStyle w:val="QPPBulletpoint2"/>
            <w:numPr>
              <w:numId w:val="13"/>
            </w:numPr>
            <w:ind w:left="567" w:hanging="567"/>
          </w:pPr>
        </w:pPrChange>
      </w:pPr>
      <w:r>
        <w:t xml:space="preserve">durability </w:t>
      </w:r>
      <w:r w:rsidR="00464A58">
        <w:t>of the product;</w:t>
      </w:r>
    </w:p>
    <w:p w:rsidR="00464A58" w:rsidRPr="00EC5626" w:rsidRDefault="00C946A0" w:rsidP="00751D77">
      <w:pPr>
        <w:pStyle w:val="QPPBulletpoint2"/>
      </w:pPr>
      <w:r>
        <w:t>e</w:t>
      </w:r>
      <w:r w:rsidRPr="00EC5626">
        <w:t xml:space="preserve">ase </w:t>
      </w:r>
      <w:r w:rsidR="00464A58" w:rsidRPr="00EC5626">
        <w:t>of paint and marker pen rem</w:t>
      </w:r>
      <w:r w:rsidR="00464A58">
        <w:t>oval;</w:t>
      </w:r>
    </w:p>
    <w:p w:rsidR="00464A58" w:rsidRPr="00EC5626" w:rsidRDefault="00C946A0" w:rsidP="00751D77">
      <w:pPr>
        <w:pStyle w:val="QPPBulletpoint2"/>
      </w:pPr>
      <w:r>
        <w:t>t</w:t>
      </w:r>
      <w:r w:rsidRPr="00EC5626">
        <w:t xml:space="preserve">oxicity </w:t>
      </w:r>
      <w:r w:rsidR="00464A58" w:rsidRPr="00EC5626">
        <w:t>of product (risk to t</w:t>
      </w:r>
      <w:r w:rsidR="00464A58">
        <w:t>radesperson during application);</w:t>
      </w:r>
    </w:p>
    <w:p w:rsidR="00464A58" w:rsidRPr="00EC5626" w:rsidRDefault="00C946A0" w:rsidP="00751D77">
      <w:pPr>
        <w:pStyle w:val="QPPBulletpoint2"/>
      </w:pPr>
      <w:r>
        <w:t xml:space="preserve">toxicity </w:t>
      </w:r>
      <w:r w:rsidR="00464A58">
        <w:t>of removal agent;</w:t>
      </w:r>
    </w:p>
    <w:p w:rsidR="00464A58" w:rsidRPr="00EC5626" w:rsidRDefault="00C946A0" w:rsidP="00751D77">
      <w:pPr>
        <w:pStyle w:val="QPPBulletpoint2"/>
      </w:pPr>
      <w:r>
        <w:t>c</w:t>
      </w:r>
      <w:r w:rsidRPr="00EC5626">
        <w:t xml:space="preserve">ost </w:t>
      </w:r>
      <w:r w:rsidR="00464A58" w:rsidRPr="00EC5626">
        <w:t>o</w:t>
      </w:r>
      <w:r w:rsidR="00464A58">
        <w:t>f application and removal agent;</w:t>
      </w:r>
    </w:p>
    <w:p w:rsidR="00464A58" w:rsidRPr="00EC5626" w:rsidRDefault="00C946A0" w:rsidP="00751D77">
      <w:pPr>
        <w:pStyle w:val="QPPBulletpoint2"/>
      </w:pPr>
      <w:r>
        <w:t>p</w:t>
      </w:r>
      <w:r w:rsidRPr="00EC5626">
        <w:t xml:space="preserve">roven </w:t>
      </w:r>
      <w:r w:rsidR="00464A58" w:rsidRPr="00EC5626">
        <w:t>record and referees/references</w:t>
      </w:r>
      <w:r w:rsidR="00464A58">
        <w:t>.</w:t>
      </w:r>
    </w:p>
    <w:p w:rsidR="00464A58" w:rsidRPr="00690E2E" w:rsidRDefault="00D31282" w:rsidP="00C946A0">
      <w:pPr>
        <w:pStyle w:val="QPPBulletPoint1"/>
      </w:pPr>
      <w:r>
        <w:t xml:space="preserve">Surfaces to avoid include </w:t>
      </w:r>
      <w:r w:rsidRPr="003950E8">
        <w:t xml:space="preserve">natural </w:t>
      </w:r>
      <w:r w:rsidR="00464A58" w:rsidRPr="003950E8">
        <w:t>brick or concrete</w:t>
      </w:r>
      <w:r w:rsidR="00464A58" w:rsidRPr="00690E2E">
        <w:t>, u</w:t>
      </w:r>
      <w:r w:rsidR="00464A58">
        <w:t xml:space="preserve">nless painted in a dark colour. </w:t>
      </w:r>
      <w:r w:rsidR="00464A58" w:rsidRPr="00690E2E">
        <w:t xml:space="preserve">Graffiti is very difficult to remove from these materials, as paint is able to seep into the surface. It is recommended that </w:t>
      </w:r>
      <w:r w:rsidR="00464A58" w:rsidRPr="0061564F">
        <w:t xml:space="preserve">brick and concrete facing public space be rendered and painted. Paint should be a dark or </w:t>
      </w:r>
      <w:r w:rsidR="00862300" w:rsidRPr="0061564F">
        <w:t>standard</w:t>
      </w:r>
      <w:r w:rsidR="00464A58" w:rsidRPr="0061564F">
        <w:t xml:space="preserve"> colour</w:t>
      </w:r>
      <w:r w:rsidR="007713F3">
        <w:t xml:space="preserve"> and</w:t>
      </w:r>
      <w:r w:rsidR="00464A58" w:rsidRPr="0061564F">
        <w:t xml:space="preserve"> applied</w:t>
      </w:r>
      <w:r w:rsidR="00464A58" w:rsidRPr="00690E2E">
        <w:t xml:space="preserve"> to a mi</w:t>
      </w:r>
      <w:r w:rsidR="00464A58">
        <w:t xml:space="preserve">nimum of </w:t>
      </w:r>
      <w:r w:rsidR="00854C89">
        <w:t>3</w:t>
      </w:r>
      <w:r w:rsidR="00464A58">
        <w:t>m in height</w:t>
      </w:r>
      <w:r w:rsidR="00464A58" w:rsidRPr="00690E2E">
        <w:t>.</w:t>
      </w:r>
    </w:p>
    <w:p w:rsidR="00464A58" w:rsidRPr="00D81BF0" w:rsidRDefault="00464A58" w:rsidP="00C946A0">
      <w:pPr>
        <w:pStyle w:val="QPPBulletPoint1"/>
      </w:pPr>
      <w:r w:rsidRPr="003950E8">
        <w:t>Plastic-based compounds</w:t>
      </w:r>
      <w:r w:rsidRPr="00690E2E">
        <w:t xml:space="preserve"> such as polycarbonates and perspex should also be avoided. They become permanently marked and unsightly after </w:t>
      </w:r>
      <w:r w:rsidR="00E672E1">
        <w:t>paint</w:t>
      </w:r>
      <w:r w:rsidR="00E672E1" w:rsidRPr="00690E2E">
        <w:t xml:space="preserve"> and/or </w:t>
      </w:r>
      <w:r w:rsidR="00E672E1" w:rsidRPr="009A36BB">
        <w:t>removal</w:t>
      </w:r>
      <w:r w:rsidR="00E672E1" w:rsidRPr="00690E2E">
        <w:t xml:space="preserve"> chemicals </w:t>
      </w:r>
      <w:r w:rsidR="00E672E1">
        <w:t>are applied</w:t>
      </w:r>
      <w:r w:rsidRPr="00690E2E">
        <w:t xml:space="preserve">. </w:t>
      </w:r>
      <w:r w:rsidR="00E672E1">
        <w:t>G</w:t>
      </w:r>
      <w:r w:rsidR="00E672E1" w:rsidRPr="00690E2E">
        <w:t xml:space="preserve">raffiti </w:t>
      </w:r>
      <w:r w:rsidRPr="00690E2E">
        <w:t>is very difficult to effectively remove from</w:t>
      </w:r>
      <w:r w:rsidR="00E672E1" w:rsidRPr="00E672E1">
        <w:t xml:space="preserve"> </w:t>
      </w:r>
      <w:r w:rsidR="00E672E1">
        <w:t>p</w:t>
      </w:r>
      <w:r w:rsidR="00E672E1" w:rsidRPr="00690E2E">
        <w:t>erspex</w:t>
      </w:r>
      <w:r w:rsidRPr="00690E2E">
        <w:t xml:space="preserve">. In addition, </w:t>
      </w:r>
      <w:r w:rsidR="00E672E1">
        <w:t>p</w:t>
      </w:r>
      <w:r w:rsidR="00E672E1" w:rsidRPr="003950E8">
        <w:t>lastic-based compounds</w:t>
      </w:r>
      <w:r w:rsidR="00E672E1" w:rsidRPr="00690E2E">
        <w:t xml:space="preserve"> </w:t>
      </w:r>
      <w:r w:rsidRPr="00690E2E">
        <w:t>can be easily scratched and melted. To maintain appearance the material will need to be replaced.</w:t>
      </w:r>
    </w:p>
    <w:sectPr w:rsidR="00464A58" w:rsidRPr="00D81BF0">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832" w:rsidRDefault="00B62832">
      <w:r>
        <w:separator/>
      </w:r>
    </w:p>
  </w:endnote>
  <w:endnote w:type="continuationSeparator" w:id="0">
    <w:p w:rsidR="00B62832" w:rsidRDefault="00B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89" w:rsidRDefault="0089568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A5" w:rsidRDefault="00663CC9" w:rsidP="00025E15">
    <w:pPr>
      <w:pStyle w:val="QPPFooter"/>
    </w:pPr>
    <w:r w:rsidRPr="00663CC9">
      <w:t>Schedule 6 - Planning Scheme Policies (Graffiti Prevention)</w:t>
    </w:r>
    <w:r>
      <w:ptab w:relativeTo="margin" w:alignment="center" w:leader="none"/>
    </w:r>
    <w:r>
      <w:ptab w:relativeTo="margin" w:alignment="right" w:leader="none"/>
    </w:r>
    <w:r w:rsidRPr="00663CC9">
      <w:t xml:space="preserve">Effective </w:t>
    </w:r>
    <w:r w:rsidR="00895689">
      <w:t>3 July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89" w:rsidRDefault="008956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832" w:rsidRDefault="00B62832">
      <w:r>
        <w:separator/>
      </w:r>
    </w:p>
  </w:footnote>
  <w:footnote w:type="continuationSeparator" w:id="0">
    <w:p w:rsidR="00B62832" w:rsidRDefault="00B6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DF" w:rsidRDefault="00F9780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71701"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89" w:rsidRDefault="0089568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DF" w:rsidRDefault="00F97805">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71700"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8"/>
  </w:num>
  <w:num w:numId="3">
    <w:abstractNumId w:val="14"/>
  </w:num>
  <w:num w:numId="4">
    <w:abstractNumId w:val="10"/>
  </w:num>
  <w:num w:numId="5">
    <w:abstractNumId w:val="21"/>
  </w:num>
  <w:num w:numId="6">
    <w:abstractNumId w:val="22"/>
  </w:num>
  <w:num w:numId="7">
    <w:abstractNumId w:val="17"/>
  </w:num>
  <w:num w:numId="8">
    <w:abstractNumId w:val="19"/>
  </w:num>
  <w:num w:numId="9">
    <w:abstractNumId w:val="12"/>
  </w:num>
  <w:num w:numId="10">
    <w:abstractNumId w:val="13"/>
    <w:lvlOverride w:ilvl="0">
      <w:startOverride w:val="1"/>
    </w:lvlOverride>
  </w:num>
  <w:num w:numId="11">
    <w:abstractNumId w:val="14"/>
    <w:lvlOverride w:ilvl="0">
      <w:startOverride w:val="1"/>
    </w:lvlOverride>
  </w:num>
  <w:num w:numId="12">
    <w:abstractNumId w:val="13"/>
    <w:lvlOverride w:ilvl="0">
      <w:startOverride w:val="1"/>
    </w:lvlOverride>
  </w:num>
  <w:num w:numId="13">
    <w:abstractNumId w:val="14"/>
    <w:lvlOverride w:ilvl="0">
      <w:startOverride w:val="1"/>
    </w:lvlOverride>
  </w:num>
  <w:num w:numId="14">
    <w:abstractNumId w:val="13"/>
    <w:lvlOverride w:ilvl="0">
      <w:startOverride w:val="1"/>
    </w:lvlOverride>
  </w:num>
  <w:num w:numId="15">
    <w:abstractNumId w:val="14"/>
    <w:lvlOverride w:ilvl="0">
      <w:startOverride w:val="1"/>
    </w:lvlOverride>
  </w:num>
  <w:num w:numId="16">
    <w:abstractNumId w:val="13"/>
    <w:lvlOverride w:ilvl="0">
      <w:startOverride w:val="1"/>
    </w:lvlOverride>
  </w:num>
  <w:num w:numId="17">
    <w:abstractNumId w:val="14"/>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4"/>
    <w:lvlOverride w:ilvl="0">
      <w:startOverride w:val="1"/>
    </w:lvlOverride>
  </w:num>
  <w:num w:numId="22">
    <w:abstractNumId w:val="15"/>
  </w:num>
  <w:num w:numId="23">
    <w:abstractNumId w:val="16"/>
  </w:num>
  <w:num w:numId="24">
    <w:abstractNumId w:val="11"/>
  </w:num>
  <w:num w:numId="25">
    <w:abstractNumId w:val="2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Amon">
    <w15:presenceInfo w15:providerId="None" w15:userId="Alexander A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TmnazXi+jXknzmCIfrTHeRad47M=" w:salt="OCuuTQJ6WJDmjWXHghjJC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5D"/>
    <w:rsid w:val="00011173"/>
    <w:rsid w:val="00025E15"/>
    <w:rsid w:val="00046E69"/>
    <w:rsid w:val="00050172"/>
    <w:rsid w:val="00073153"/>
    <w:rsid w:val="00074C5A"/>
    <w:rsid w:val="000B2B0C"/>
    <w:rsid w:val="000C0DBB"/>
    <w:rsid w:val="000C440E"/>
    <w:rsid w:val="001133C5"/>
    <w:rsid w:val="00130B43"/>
    <w:rsid w:val="00163BDF"/>
    <w:rsid w:val="00182F65"/>
    <w:rsid w:val="00190AC2"/>
    <w:rsid w:val="00192783"/>
    <w:rsid w:val="001D68A7"/>
    <w:rsid w:val="001E7ADF"/>
    <w:rsid w:val="00224211"/>
    <w:rsid w:val="00232DC2"/>
    <w:rsid w:val="0025209E"/>
    <w:rsid w:val="002F2B27"/>
    <w:rsid w:val="0034087A"/>
    <w:rsid w:val="00344EF3"/>
    <w:rsid w:val="00366409"/>
    <w:rsid w:val="00370A67"/>
    <w:rsid w:val="003950E8"/>
    <w:rsid w:val="003967A3"/>
    <w:rsid w:val="003A7924"/>
    <w:rsid w:val="003B569A"/>
    <w:rsid w:val="003C258D"/>
    <w:rsid w:val="003D0AA4"/>
    <w:rsid w:val="003D60E6"/>
    <w:rsid w:val="00403AA4"/>
    <w:rsid w:val="0041275D"/>
    <w:rsid w:val="00464A58"/>
    <w:rsid w:val="00475FA5"/>
    <w:rsid w:val="00485891"/>
    <w:rsid w:val="004A3497"/>
    <w:rsid w:val="004B2641"/>
    <w:rsid w:val="004C768E"/>
    <w:rsid w:val="005057FA"/>
    <w:rsid w:val="005106FA"/>
    <w:rsid w:val="00513211"/>
    <w:rsid w:val="005159D9"/>
    <w:rsid w:val="005178F1"/>
    <w:rsid w:val="00524275"/>
    <w:rsid w:val="0053029D"/>
    <w:rsid w:val="005307E6"/>
    <w:rsid w:val="0053400B"/>
    <w:rsid w:val="00555845"/>
    <w:rsid w:val="0057181B"/>
    <w:rsid w:val="005B665E"/>
    <w:rsid w:val="005E3E90"/>
    <w:rsid w:val="006030AA"/>
    <w:rsid w:val="00611C45"/>
    <w:rsid w:val="0061564F"/>
    <w:rsid w:val="00616CE8"/>
    <w:rsid w:val="0064310F"/>
    <w:rsid w:val="00643A00"/>
    <w:rsid w:val="00663CC9"/>
    <w:rsid w:val="00677428"/>
    <w:rsid w:val="0068183A"/>
    <w:rsid w:val="00693C37"/>
    <w:rsid w:val="00694F68"/>
    <w:rsid w:val="00701F64"/>
    <w:rsid w:val="0072542F"/>
    <w:rsid w:val="00732DDC"/>
    <w:rsid w:val="00744E41"/>
    <w:rsid w:val="00747E2B"/>
    <w:rsid w:val="00751D77"/>
    <w:rsid w:val="00757DA4"/>
    <w:rsid w:val="00763B5D"/>
    <w:rsid w:val="007713F3"/>
    <w:rsid w:val="00783353"/>
    <w:rsid w:val="00794FE8"/>
    <w:rsid w:val="007A668A"/>
    <w:rsid w:val="007B53C6"/>
    <w:rsid w:val="007C31E5"/>
    <w:rsid w:val="007C3538"/>
    <w:rsid w:val="007F4009"/>
    <w:rsid w:val="007F77EB"/>
    <w:rsid w:val="00803ED2"/>
    <w:rsid w:val="00814508"/>
    <w:rsid w:val="00831AE2"/>
    <w:rsid w:val="00840DA0"/>
    <w:rsid w:val="0084624B"/>
    <w:rsid w:val="00846EFF"/>
    <w:rsid w:val="00854C89"/>
    <w:rsid w:val="00862300"/>
    <w:rsid w:val="00887B56"/>
    <w:rsid w:val="00891628"/>
    <w:rsid w:val="00892E83"/>
    <w:rsid w:val="00895689"/>
    <w:rsid w:val="008C1A7A"/>
    <w:rsid w:val="008C5367"/>
    <w:rsid w:val="008C72D1"/>
    <w:rsid w:val="008E15E8"/>
    <w:rsid w:val="00903924"/>
    <w:rsid w:val="0096607D"/>
    <w:rsid w:val="009756D7"/>
    <w:rsid w:val="00977C44"/>
    <w:rsid w:val="0098269D"/>
    <w:rsid w:val="009953E9"/>
    <w:rsid w:val="009A0E02"/>
    <w:rsid w:val="009A36BB"/>
    <w:rsid w:val="009C23FC"/>
    <w:rsid w:val="009F775D"/>
    <w:rsid w:val="00A250DC"/>
    <w:rsid w:val="00A44541"/>
    <w:rsid w:val="00AA6F31"/>
    <w:rsid w:val="00AE4805"/>
    <w:rsid w:val="00AF1ACC"/>
    <w:rsid w:val="00B272B1"/>
    <w:rsid w:val="00B62832"/>
    <w:rsid w:val="00B82D02"/>
    <w:rsid w:val="00B85268"/>
    <w:rsid w:val="00BB1F88"/>
    <w:rsid w:val="00C34D5C"/>
    <w:rsid w:val="00C946A0"/>
    <w:rsid w:val="00CB3765"/>
    <w:rsid w:val="00CC171D"/>
    <w:rsid w:val="00CC4A75"/>
    <w:rsid w:val="00CE4683"/>
    <w:rsid w:val="00CE4F19"/>
    <w:rsid w:val="00D31282"/>
    <w:rsid w:val="00D43C64"/>
    <w:rsid w:val="00D55235"/>
    <w:rsid w:val="00D916FC"/>
    <w:rsid w:val="00DC6297"/>
    <w:rsid w:val="00DE7CD3"/>
    <w:rsid w:val="00E160AA"/>
    <w:rsid w:val="00E53072"/>
    <w:rsid w:val="00E666BD"/>
    <w:rsid w:val="00E672E1"/>
    <w:rsid w:val="00ED422E"/>
    <w:rsid w:val="00EF053D"/>
    <w:rsid w:val="00EF276F"/>
    <w:rsid w:val="00F1456A"/>
    <w:rsid w:val="00F30B83"/>
    <w:rsid w:val="00F558AF"/>
    <w:rsid w:val="00F810E9"/>
    <w:rsid w:val="00F8436C"/>
    <w:rsid w:val="00F97805"/>
    <w:rsid w:val="00FB4148"/>
    <w:rsid w:val="00FC4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E3CD92A7-F085-44A8-B0B5-6C0E529E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QPP Body Text"/>
    <w:next w:val="QPPBodytext"/>
    <w:qFormat/>
    <w:rsid w:val="00F97805"/>
    <w:rPr>
      <w:rFonts w:ascii="Arial" w:hAnsi="Arial"/>
      <w:szCs w:val="24"/>
    </w:rPr>
  </w:style>
  <w:style w:type="paragraph" w:styleId="Heading1">
    <w:name w:val="heading 1"/>
    <w:basedOn w:val="Normal"/>
    <w:next w:val="Normal"/>
    <w:qFormat/>
    <w:locked/>
    <w:rsid w:val="00AF1ACC"/>
    <w:pPr>
      <w:keepNext/>
      <w:spacing w:before="240" w:after="60"/>
      <w:outlineLvl w:val="0"/>
    </w:pPr>
    <w:rPr>
      <w:rFonts w:cs="Arial"/>
      <w:b/>
      <w:bCs/>
      <w:kern w:val="32"/>
      <w:sz w:val="32"/>
      <w:szCs w:val="32"/>
    </w:rPr>
  </w:style>
  <w:style w:type="paragraph" w:styleId="Heading2">
    <w:name w:val="heading 2"/>
    <w:basedOn w:val="Normal"/>
    <w:next w:val="Normal"/>
    <w:qFormat/>
    <w:locked/>
    <w:rsid w:val="00AF1ACC"/>
    <w:pPr>
      <w:keepNext/>
      <w:spacing w:before="240" w:after="60"/>
      <w:outlineLvl w:val="1"/>
    </w:pPr>
    <w:rPr>
      <w:rFonts w:cs="Arial"/>
      <w:b/>
      <w:bCs/>
      <w:i/>
      <w:iCs/>
      <w:sz w:val="28"/>
      <w:szCs w:val="28"/>
    </w:rPr>
  </w:style>
  <w:style w:type="paragraph" w:styleId="Heading3">
    <w:name w:val="heading 3"/>
    <w:basedOn w:val="Normal"/>
    <w:next w:val="Normal"/>
    <w:qFormat/>
    <w:locked/>
    <w:rsid w:val="00AF1ACC"/>
    <w:pPr>
      <w:keepNext/>
      <w:spacing w:before="240" w:after="60"/>
      <w:outlineLvl w:val="2"/>
    </w:pPr>
    <w:rPr>
      <w:rFonts w:cs="Arial"/>
      <w:b/>
      <w:bCs/>
      <w:sz w:val="26"/>
      <w:szCs w:val="26"/>
    </w:rPr>
  </w:style>
  <w:style w:type="paragraph" w:styleId="Heading4">
    <w:name w:val="heading 4"/>
    <w:basedOn w:val="Normal"/>
    <w:next w:val="Normal"/>
    <w:qFormat/>
    <w:locked/>
    <w:rsid w:val="00AF1ACC"/>
    <w:pPr>
      <w:keepNext/>
      <w:spacing w:before="240" w:after="60"/>
      <w:outlineLvl w:val="3"/>
    </w:pPr>
    <w:rPr>
      <w:b/>
      <w:bCs/>
      <w:sz w:val="28"/>
      <w:szCs w:val="28"/>
    </w:rPr>
  </w:style>
  <w:style w:type="paragraph" w:styleId="Heading5">
    <w:name w:val="heading 5"/>
    <w:basedOn w:val="Normal"/>
    <w:next w:val="Normal"/>
    <w:qFormat/>
    <w:locked/>
    <w:rsid w:val="00AF1ACC"/>
    <w:pPr>
      <w:spacing w:before="240" w:after="60"/>
      <w:outlineLvl w:val="4"/>
    </w:pPr>
    <w:rPr>
      <w:b/>
      <w:bCs/>
      <w:i/>
      <w:iCs/>
      <w:sz w:val="26"/>
      <w:szCs w:val="26"/>
    </w:rPr>
  </w:style>
  <w:style w:type="paragraph" w:styleId="Heading6">
    <w:name w:val="heading 6"/>
    <w:basedOn w:val="Normal"/>
    <w:next w:val="Normal"/>
    <w:qFormat/>
    <w:locked/>
    <w:rsid w:val="00AF1ACC"/>
    <w:pPr>
      <w:spacing w:before="240" w:after="60"/>
      <w:outlineLvl w:val="5"/>
    </w:pPr>
    <w:rPr>
      <w:b/>
      <w:bCs/>
      <w:sz w:val="22"/>
      <w:szCs w:val="22"/>
    </w:rPr>
  </w:style>
  <w:style w:type="paragraph" w:styleId="Heading7">
    <w:name w:val="heading 7"/>
    <w:basedOn w:val="Normal"/>
    <w:next w:val="Normal"/>
    <w:qFormat/>
    <w:locked/>
    <w:rsid w:val="00AF1ACC"/>
    <w:pPr>
      <w:spacing w:before="240" w:after="60"/>
      <w:outlineLvl w:val="6"/>
    </w:pPr>
  </w:style>
  <w:style w:type="paragraph" w:styleId="Heading8">
    <w:name w:val="heading 8"/>
    <w:basedOn w:val="Normal"/>
    <w:next w:val="Normal"/>
    <w:qFormat/>
    <w:locked/>
    <w:rsid w:val="00AF1ACC"/>
    <w:pPr>
      <w:spacing w:before="240" w:after="60"/>
      <w:outlineLvl w:val="7"/>
    </w:pPr>
    <w:rPr>
      <w:i/>
      <w:iCs/>
    </w:rPr>
  </w:style>
  <w:style w:type="paragraph" w:styleId="Heading9">
    <w:name w:val="heading 9"/>
    <w:basedOn w:val="Normal"/>
    <w:next w:val="Normal"/>
    <w:qFormat/>
    <w:locked/>
    <w:rsid w:val="00AF1ACC"/>
    <w:pPr>
      <w:spacing w:before="240" w:after="60"/>
      <w:outlineLvl w:val="8"/>
    </w:pPr>
    <w:rPr>
      <w:rFonts w:cs="Arial"/>
      <w:sz w:val="22"/>
      <w:szCs w:val="22"/>
    </w:rPr>
  </w:style>
  <w:style w:type="character" w:default="1" w:styleId="DefaultParagraphFont">
    <w:name w:val="Default Paragraph Font"/>
    <w:uiPriority w:val="1"/>
    <w:semiHidden/>
    <w:unhideWhenUsed/>
    <w:rsid w:val="00F978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7805"/>
  </w:style>
  <w:style w:type="paragraph" w:customStyle="1" w:styleId="QPPBodytext">
    <w:name w:val="QPP Body text"/>
    <w:basedOn w:val="Normal"/>
    <w:link w:val="QPPBodytextChar"/>
    <w:rsid w:val="00F97805"/>
    <w:pPr>
      <w:autoSpaceDE w:val="0"/>
      <w:autoSpaceDN w:val="0"/>
      <w:adjustRightInd w:val="0"/>
    </w:pPr>
    <w:rPr>
      <w:rFonts w:cs="Arial"/>
      <w:color w:val="000000"/>
      <w:szCs w:val="20"/>
    </w:rPr>
  </w:style>
  <w:style w:type="table" w:styleId="TableGrid">
    <w:name w:val="Table Grid"/>
    <w:basedOn w:val="TableNormal"/>
    <w:rsid w:val="00F978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F97805"/>
    <w:pPr>
      <w:numPr>
        <w:numId w:val="5"/>
      </w:numPr>
    </w:pPr>
    <w:rPr>
      <w:rFonts w:cs="Arial"/>
      <w:szCs w:val="20"/>
      <w:lang w:eastAsia="en-US"/>
    </w:rPr>
  </w:style>
  <w:style w:type="paragraph" w:customStyle="1" w:styleId="QPPHeading1">
    <w:name w:val="QPP Heading 1"/>
    <w:basedOn w:val="Heading1"/>
    <w:autoRedefine/>
    <w:rsid w:val="00F97805"/>
    <w:pPr>
      <w:spacing w:before="100" w:after="200"/>
      <w:ind w:left="851" w:hanging="851"/>
    </w:pPr>
  </w:style>
  <w:style w:type="paragraph" w:customStyle="1" w:styleId="QPPDotBulletPoint">
    <w:name w:val="QPP Dot Bullet Point"/>
    <w:basedOn w:val="Normal"/>
    <w:locked/>
    <w:rsid w:val="00AF1ACC"/>
    <w:pPr>
      <w:numPr>
        <w:numId w:val="22"/>
      </w:numPr>
    </w:pPr>
  </w:style>
  <w:style w:type="paragraph" w:customStyle="1" w:styleId="QPPBulletpoint3">
    <w:name w:val="QPP Bullet point 3"/>
    <w:basedOn w:val="Normal"/>
    <w:rsid w:val="00F97805"/>
    <w:pPr>
      <w:numPr>
        <w:numId w:val="4"/>
      </w:numPr>
      <w:tabs>
        <w:tab w:val="left" w:pos="1701"/>
      </w:tabs>
    </w:pPr>
    <w:rPr>
      <w:rFonts w:cs="Arial"/>
      <w:szCs w:val="20"/>
      <w:lang w:eastAsia="en-US"/>
    </w:rPr>
  </w:style>
  <w:style w:type="paragraph" w:customStyle="1" w:styleId="QPPTableTextBold">
    <w:name w:val="QPP Table Text Bold"/>
    <w:basedOn w:val="QPPTableTextBody"/>
    <w:rsid w:val="00F97805"/>
    <w:rPr>
      <w:b/>
    </w:rPr>
  </w:style>
  <w:style w:type="paragraph" w:customStyle="1" w:styleId="QPPTableTextBody">
    <w:name w:val="QPP Table Text Body"/>
    <w:basedOn w:val="QPPBodytext"/>
    <w:link w:val="QPPTableTextBodyChar"/>
    <w:autoRedefine/>
    <w:rsid w:val="00F97805"/>
    <w:pPr>
      <w:spacing w:before="60" w:after="60"/>
    </w:pPr>
  </w:style>
  <w:style w:type="paragraph" w:customStyle="1" w:styleId="QPPBulletpoint2">
    <w:name w:val="QPP Bullet point 2"/>
    <w:basedOn w:val="Normal"/>
    <w:rsid w:val="00F97805"/>
    <w:pPr>
      <w:tabs>
        <w:tab w:val="num" w:pos="567"/>
      </w:tabs>
      <w:ind w:left="907" w:hanging="340"/>
    </w:pPr>
    <w:rPr>
      <w:rFonts w:cs="Arial"/>
      <w:szCs w:val="20"/>
      <w:lang w:eastAsia="en-US"/>
    </w:rPr>
  </w:style>
  <w:style w:type="paragraph" w:customStyle="1" w:styleId="QPPTableHeadingStyle1">
    <w:name w:val="QPP Table Heading Style 1"/>
    <w:basedOn w:val="QPPHeading4"/>
    <w:rsid w:val="00F97805"/>
    <w:pPr>
      <w:spacing w:after="0"/>
      <w:ind w:left="0" w:firstLine="0"/>
    </w:pPr>
  </w:style>
  <w:style w:type="paragraph" w:customStyle="1" w:styleId="QPPHeading4">
    <w:name w:val="QPP Heading 4"/>
    <w:basedOn w:val="Normal"/>
    <w:link w:val="QPPHeading4Char"/>
    <w:autoRedefine/>
    <w:rsid w:val="00F97805"/>
    <w:pPr>
      <w:keepNext/>
      <w:spacing w:before="100" w:after="200"/>
      <w:ind w:left="851" w:hanging="851"/>
      <w:outlineLvl w:val="2"/>
    </w:pPr>
    <w:rPr>
      <w:rFonts w:cs="Arial"/>
      <w:b/>
      <w:bCs/>
      <w:szCs w:val="26"/>
    </w:rPr>
  </w:style>
  <w:style w:type="paragraph" w:customStyle="1" w:styleId="QPPHeading2">
    <w:name w:val="QPP Heading 2"/>
    <w:basedOn w:val="Normal"/>
    <w:autoRedefine/>
    <w:rsid w:val="00F97805"/>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AF1ACC"/>
    <w:rPr>
      <w:i/>
      <w:iCs/>
    </w:rPr>
  </w:style>
  <w:style w:type="paragraph" w:customStyle="1" w:styleId="QPPEditorsNoteStyle1">
    <w:name w:val="QPP Editor's Note Style 1"/>
    <w:basedOn w:val="Normal"/>
    <w:next w:val="QPPBodytext"/>
    <w:link w:val="QPPEditorsNoteStyle1Char"/>
    <w:rsid w:val="00F97805"/>
    <w:pPr>
      <w:spacing w:before="100" w:beforeAutospacing="1" w:after="100" w:afterAutospacing="1"/>
    </w:pPr>
    <w:rPr>
      <w:sz w:val="16"/>
      <w:szCs w:val="16"/>
    </w:rPr>
  </w:style>
  <w:style w:type="paragraph" w:customStyle="1" w:styleId="QPPFooter">
    <w:name w:val="QPP Footer"/>
    <w:basedOn w:val="Normal"/>
    <w:rsid w:val="00F9780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97805"/>
    <w:pPr>
      <w:spacing w:before="100" w:after="100"/>
      <w:ind w:left="567"/>
    </w:pPr>
    <w:rPr>
      <w:sz w:val="16"/>
      <w:szCs w:val="16"/>
    </w:rPr>
  </w:style>
  <w:style w:type="paragraph" w:customStyle="1" w:styleId="QPPEditorsnotebulletpoint1">
    <w:name w:val="QPP Editor's note bullet point 1"/>
    <w:basedOn w:val="Normal"/>
    <w:rsid w:val="00F97805"/>
    <w:pPr>
      <w:numPr>
        <w:numId w:val="1"/>
      </w:numPr>
      <w:tabs>
        <w:tab w:val="left" w:pos="426"/>
      </w:tabs>
    </w:pPr>
    <w:rPr>
      <w:sz w:val="16"/>
      <w:szCs w:val="16"/>
    </w:rPr>
  </w:style>
  <w:style w:type="paragraph" w:customStyle="1" w:styleId="QPPTableBullet">
    <w:name w:val="QPP Table Bullet"/>
    <w:basedOn w:val="Normal"/>
    <w:rsid w:val="00F97805"/>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F97805"/>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F97805"/>
    <w:pPr>
      <w:numPr>
        <w:numId w:val="3"/>
      </w:numPr>
    </w:pPr>
  </w:style>
  <w:style w:type="character" w:customStyle="1" w:styleId="QPPTitleofScheme">
    <w:name w:val="QPP Title of Scheme"/>
    <w:locked/>
    <w:rsid w:val="00412212"/>
    <w:rPr>
      <w:rFonts w:ascii="Arial" w:hAnsi="Arial"/>
      <w:sz w:val="72"/>
    </w:rPr>
  </w:style>
  <w:style w:type="character" w:styleId="FollowedHyperlink">
    <w:name w:val="FollowedHyperlink"/>
    <w:locked/>
    <w:rsid w:val="00AF1ACC"/>
    <w:rPr>
      <w:color w:val="800080"/>
      <w:u w:val="single"/>
    </w:rPr>
  </w:style>
  <w:style w:type="paragraph" w:customStyle="1" w:styleId="HGTableBullet2">
    <w:name w:val="HG Table Bullet 2"/>
    <w:basedOn w:val="QPPTableTextBody"/>
    <w:rsid w:val="00F97805"/>
    <w:pPr>
      <w:numPr>
        <w:numId w:val="7"/>
      </w:numPr>
      <w:tabs>
        <w:tab w:val="left" w:pos="567"/>
      </w:tabs>
    </w:pPr>
  </w:style>
  <w:style w:type="paragraph" w:customStyle="1" w:styleId="HGTableBullet3">
    <w:name w:val="HG Table Bullet 3"/>
    <w:basedOn w:val="QPPTableTextBody"/>
    <w:rsid w:val="00F97805"/>
    <w:pPr>
      <w:numPr>
        <w:numId w:val="8"/>
      </w:numPr>
    </w:pPr>
  </w:style>
  <w:style w:type="paragraph" w:customStyle="1" w:styleId="HGTableBullet4">
    <w:name w:val="HG Table Bullet 4"/>
    <w:basedOn w:val="QPPTableTextBody"/>
    <w:rsid w:val="00F97805"/>
    <w:pPr>
      <w:numPr>
        <w:numId w:val="9"/>
      </w:numPr>
      <w:tabs>
        <w:tab w:val="left" w:pos="567"/>
      </w:tabs>
    </w:pPr>
  </w:style>
  <w:style w:type="paragraph" w:customStyle="1" w:styleId="QPPBullet">
    <w:name w:val="QPP Bullet"/>
    <w:basedOn w:val="Normal"/>
    <w:autoRedefine/>
    <w:rsid w:val="00F97805"/>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F97805"/>
    <w:rPr>
      <w:vertAlign w:val="subscript"/>
    </w:rPr>
  </w:style>
  <w:style w:type="paragraph" w:customStyle="1" w:styleId="QPPBulletPoint5DOT">
    <w:name w:val="QPP Bullet Point 5 DOT"/>
    <w:basedOn w:val="QPPBodytext"/>
    <w:autoRedefine/>
    <w:rsid w:val="00F97805"/>
    <w:pPr>
      <w:numPr>
        <w:numId w:val="6"/>
      </w:numPr>
    </w:pPr>
  </w:style>
  <w:style w:type="paragraph" w:customStyle="1" w:styleId="QPPBodyTextITALIC">
    <w:name w:val="QPP Body Text ITALIC"/>
    <w:basedOn w:val="QPPBodytext"/>
    <w:autoRedefine/>
    <w:rsid w:val="00F97805"/>
    <w:rPr>
      <w:i/>
    </w:rPr>
  </w:style>
  <w:style w:type="paragraph" w:customStyle="1" w:styleId="QPPSuperscript">
    <w:name w:val="QPP Superscript"/>
    <w:basedOn w:val="QPPBodytext"/>
    <w:next w:val="QPPBodytext"/>
    <w:link w:val="QPPSuperscriptChar"/>
    <w:rsid w:val="00F97805"/>
    <w:rPr>
      <w:vertAlign w:val="superscript"/>
    </w:rPr>
  </w:style>
  <w:style w:type="paragraph" w:styleId="ListParagraph">
    <w:name w:val="List Paragraph"/>
    <w:basedOn w:val="Normal"/>
    <w:uiPriority w:val="34"/>
    <w:qFormat/>
    <w:locked/>
    <w:rsid w:val="00AF1ACC"/>
    <w:pPr>
      <w:ind w:left="720"/>
    </w:pPr>
    <w:rPr>
      <w:rFonts w:ascii="Calibri" w:eastAsia="Calibri" w:hAnsi="Calibri" w:cs="Calibri"/>
      <w:sz w:val="22"/>
      <w:szCs w:val="22"/>
      <w:lang w:eastAsia="en-US"/>
    </w:rPr>
  </w:style>
  <w:style w:type="paragraph" w:styleId="Header">
    <w:name w:val="header"/>
    <w:basedOn w:val="Normal"/>
    <w:locked/>
    <w:rsid w:val="00AF1ACC"/>
    <w:pPr>
      <w:tabs>
        <w:tab w:val="center" w:pos="4153"/>
        <w:tab w:val="right" w:pos="8306"/>
      </w:tabs>
    </w:pPr>
  </w:style>
  <w:style w:type="paragraph" w:styleId="Footer">
    <w:name w:val="footer"/>
    <w:basedOn w:val="Normal"/>
    <w:locked/>
    <w:rsid w:val="00AF1ACC"/>
    <w:pPr>
      <w:tabs>
        <w:tab w:val="center" w:pos="4153"/>
        <w:tab w:val="right" w:pos="8306"/>
      </w:tabs>
    </w:pPr>
  </w:style>
  <w:style w:type="paragraph" w:styleId="BalloonText">
    <w:name w:val="Balloon Text"/>
    <w:basedOn w:val="Normal"/>
    <w:link w:val="BalloonTextChar"/>
    <w:locked/>
    <w:rsid w:val="00AF1ACC"/>
    <w:rPr>
      <w:rFonts w:ascii="Tahoma" w:hAnsi="Tahoma" w:cs="Tahoma"/>
      <w:sz w:val="16"/>
      <w:szCs w:val="16"/>
    </w:rPr>
  </w:style>
  <w:style w:type="character" w:customStyle="1" w:styleId="BalloonTextChar">
    <w:name w:val="Balloon Text Char"/>
    <w:basedOn w:val="DefaultParagraphFont"/>
    <w:link w:val="BalloonText"/>
    <w:rsid w:val="009953E9"/>
    <w:rPr>
      <w:rFonts w:ascii="Tahoma" w:hAnsi="Tahoma" w:cs="Tahoma"/>
      <w:sz w:val="16"/>
      <w:szCs w:val="16"/>
    </w:rPr>
  </w:style>
  <w:style w:type="character" w:customStyle="1" w:styleId="QPPBodytextChar">
    <w:name w:val="QPP Body text Char"/>
    <w:link w:val="QPPBodytext"/>
    <w:rsid w:val="00AF1ACC"/>
    <w:rPr>
      <w:rFonts w:ascii="Arial" w:hAnsi="Arial" w:cs="Arial"/>
      <w:color w:val="000000"/>
    </w:rPr>
  </w:style>
  <w:style w:type="character" w:customStyle="1" w:styleId="QPPTableTextBodyChar">
    <w:name w:val="QPP Table Text Body Char"/>
    <w:basedOn w:val="QPPBodytextChar"/>
    <w:link w:val="QPPTableTextBody"/>
    <w:rsid w:val="00AF1ACC"/>
    <w:rPr>
      <w:rFonts w:ascii="Arial" w:hAnsi="Arial" w:cs="Arial"/>
      <w:color w:val="000000"/>
    </w:rPr>
  </w:style>
  <w:style w:type="character" w:customStyle="1" w:styleId="QPPEditorsNoteStyle1Char">
    <w:name w:val="QPP Editor's Note Style 1 Char"/>
    <w:link w:val="QPPEditorsNoteStyle1"/>
    <w:rsid w:val="00AF1ACC"/>
    <w:rPr>
      <w:rFonts w:ascii="Arial" w:hAnsi="Arial"/>
      <w:sz w:val="16"/>
      <w:szCs w:val="16"/>
    </w:rPr>
  </w:style>
  <w:style w:type="character" w:customStyle="1" w:styleId="QPPHeading4Char">
    <w:name w:val="QPP Heading 4 Char"/>
    <w:link w:val="QPPHeading4"/>
    <w:rsid w:val="00AF1ACC"/>
    <w:rPr>
      <w:rFonts w:ascii="Arial" w:hAnsi="Arial" w:cs="Arial"/>
      <w:b/>
      <w:bCs/>
      <w:szCs w:val="26"/>
    </w:rPr>
  </w:style>
  <w:style w:type="character" w:customStyle="1" w:styleId="QPPSubscriptChar">
    <w:name w:val="QPP Subscript Char"/>
    <w:link w:val="QPPSubscript"/>
    <w:rsid w:val="00AF1ACC"/>
    <w:rPr>
      <w:rFonts w:ascii="Arial" w:hAnsi="Arial" w:cs="Arial"/>
      <w:color w:val="000000"/>
      <w:vertAlign w:val="subscript"/>
    </w:rPr>
  </w:style>
  <w:style w:type="character" w:customStyle="1" w:styleId="QPPSuperscriptChar">
    <w:name w:val="QPP Superscript Char"/>
    <w:link w:val="QPPSuperscript"/>
    <w:rsid w:val="00AF1ACC"/>
    <w:rPr>
      <w:rFonts w:ascii="Arial" w:hAnsi="Arial" w:cs="Arial"/>
      <w:color w:val="000000"/>
      <w:vertAlign w:val="superscript"/>
    </w:rPr>
  </w:style>
  <w:style w:type="character" w:styleId="CommentReference">
    <w:name w:val="annotation reference"/>
    <w:locked/>
    <w:rsid w:val="00AF1ACC"/>
    <w:rPr>
      <w:sz w:val="16"/>
      <w:szCs w:val="16"/>
    </w:rPr>
  </w:style>
  <w:style w:type="paragraph" w:styleId="CommentText">
    <w:name w:val="annotation text"/>
    <w:basedOn w:val="Normal"/>
    <w:link w:val="CommentTextChar"/>
    <w:locked/>
    <w:rsid w:val="00AF1ACC"/>
    <w:rPr>
      <w:szCs w:val="20"/>
    </w:rPr>
  </w:style>
  <w:style w:type="character" w:customStyle="1" w:styleId="CommentTextChar">
    <w:name w:val="Comment Text Char"/>
    <w:basedOn w:val="DefaultParagraphFont"/>
    <w:link w:val="CommentText"/>
    <w:rsid w:val="009953E9"/>
    <w:rPr>
      <w:rFonts w:ascii="Arial" w:hAnsi="Arial"/>
    </w:rPr>
  </w:style>
  <w:style w:type="paragraph" w:styleId="CommentSubject">
    <w:name w:val="annotation subject"/>
    <w:basedOn w:val="CommentText"/>
    <w:next w:val="CommentText"/>
    <w:link w:val="CommentSubjectChar"/>
    <w:locked/>
    <w:rsid w:val="00AF1ACC"/>
    <w:rPr>
      <w:b/>
      <w:bCs/>
    </w:rPr>
  </w:style>
  <w:style w:type="character" w:customStyle="1" w:styleId="CommentSubjectChar">
    <w:name w:val="Comment Subject Char"/>
    <w:basedOn w:val="CommentTextChar"/>
    <w:link w:val="CommentSubject"/>
    <w:rsid w:val="009953E9"/>
    <w:rPr>
      <w:rFonts w:ascii="Arial" w:hAnsi="Arial"/>
      <w:b/>
      <w:bCs/>
    </w:rPr>
  </w:style>
  <w:style w:type="numbering" w:styleId="111111">
    <w:name w:val="Outline List 2"/>
    <w:basedOn w:val="NoList"/>
    <w:locked/>
    <w:rsid w:val="00AF1ACC"/>
    <w:pPr>
      <w:numPr>
        <w:numId w:val="23"/>
      </w:numPr>
    </w:pPr>
  </w:style>
  <w:style w:type="numbering" w:styleId="1ai">
    <w:name w:val="Outline List 1"/>
    <w:basedOn w:val="NoList"/>
    <w:locked/>
    <w:rsid w:val="00AF1ACC"/>
    <w:pPr>
      <w:numPr>
        <w:numId w:val="24"/>
      </w:numPr>
    </w:pPr>
  </w:style>
  <w:style w:type="numbering" w:styleId="ArticleSection">
    <w:name w:val="Outline List 3"/>
    <w:basedOn w:val="NoList"/>
    <w:locked/>
    <w:rsid w:val="00AF1ACC"/>
    <w:pPr>
      <w:numPr>
        <w:numId w:val="25"/>
      </w:numPr>
    </w:pPr>
  </w:style>
  <w:style w:type="paragraph" w:styleId="Bibliography">
    <w:name w:val="Bibliography"/>
    <w:basedOn w:val="Normal"/>
    <w:next w:val="Normal"/>
    <w:uiPriority w:val="37"/>
    <w:semiHidden/>
    <w:unhideWhenUsed/>
    <w:locked/>
    <w:rsid w:val="00AF1ACC"/>
  </w:style>
  <w:style w:type="paragraph" w:styleId="BlockText">
    <w:name w:val="Block Text"/>
    <w:basedOn w:val="Normal"/>
    <w:locked/>
    <w:rsid w:val="00AF1AC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AF1ACC"/>
    <w:pPr>
      <w:spacing w:after="120"/>
    </w:pPr>
  </w:style>
  <w:style w:type="character" w:customStyle="1" w:styleId="BodyTextChar">
    <w:name w:val="Body Text Char"/>
    <w:basedOn w:val="DefaultParagraphFont"/>
    <w:link w:val="BodyText"/>
    <w:rsid w:val="00AF1ACC"/>
    <w:rPr>
      <w:rFonts w:ascii="Arial" w:hAnsi="Arial"/>
      <w:szCs w:val="24"/>
    </w:rPr>
  </w:style>
  <w:style w:type="paragraph" w:styleId="BodyText2">
    <w:name w:val="Body Text 2"/>
    <w:basedOn w:val="Normal"/>
    <w:link w:val="BodyText2Char"/>
    <w:locked/>
    <w:rsid w:val="00AF1ACC"/>
    <w:pPr>
      <w:spacing w:after="120" w:line="480" w:lineRule="auto"/>
    </w:pPr>
  </w:style>
  <w:style w:type="character" w:customStyle="1" w:styleId="BodyText2Char">
    <w:name w:val="Body Text 2 Char"/>
    <w:basedOn w:val="DefaultParagraphFont"/>
    <w:link w:val="BodyText2"/>
    <w:rsid w:val="00AF1ACC"/>
    <w:rPr>
      <w:rFonts w:ascii="Arial" w:hAnsi="Arial"/>
      <w:szCs w:val="24"/>
    </w:rPr>
  </w:style>
  <w:style w:type="paragraph" w:styleId="BodyText3">
    <w:name w:val="Body Text 3"/>
    <w:basedOn w:val="Normal"/>
    <w:link w:val="BodyText3Char"/>
    <w:locked/>
    <w:rsid w:val="00AF1ACC"/>
    <w:pPr>
      <w:spacing w:after="120"/>
    </w:pPr>
    <w:rPr>
      <w:sz w:val="16"/>
      <w:szCs w:val="16"/>
    </w:rPr>
  </w:style>
  <w:style w:type="character" w:customStyle="1" w:styleId="BodyText3Char">
    <w:name w:val="Body Text 3 Char"/>
    <w:basedOn w:val="DefaultParagraphFont"/>
    <w:link w:val="BodyText3"/>
    <w:rsid w:val="00AF1ACC"/>
    <w:rPr>
      <w:rFonts w:ascii="Arial" w:hAnsi="Arial"/>
      <w:sz w:val="16"/>
      <w:szCs w:val="16"/>
    </w:rPr>
  </w:style>
  <w:style w:type="paragraph" w:styleId="BodyTextFirstIndent">
    <w:name w:val="Body Text First Indent"/>
    <w:basedOn w:val="BodyText"/>
    <w:link w:val="BodyTextFirstIndentChar"/>
    <w:locked/>
    <w:rsid w:val="00AF1ACC"/>
    <w:pPr>
      <w:spacing w:after="0"/>
      <w:ind w:firstLine="360"/>
    </w:pPr>
  </w:style>
  <w:style w:type="character" w:customStyle="1" w:styleId="BodyTextFirstIndentChar">
    <w:name w:val="Body Text First Indent Char"/>
    <w:basedOn w:val="BodyTextChar"/>
    <w:link w:val="BodyTextFirstIndent"/>
    <w:rsid w:val="00AF1ACC"/>
    <w:rPr>
      <w:rFonts w:ascii="Arial" w:hAnsi="Arial"/>
      <w:szCs w:val="24"/>
    </w:rPr>
  </w:style>
  <w:style w:type="paragraph" w:styleId="BodyTextIndent">
    <w:name w:val="Body Text Indent"/>
    <w:basedOn w:val="Normal"/>
    <w:link w:val="BodyTextIndentChar"/>
    <w:locked/>
    <w:rsid w:val="00AF1ACC"/>
    <w:pPr>
      <w:spacing w:after="120"/>
      <w:ind w:left="283"/>
    </w:pPr>
  </w:style>
  <w:style w:type="character" w:customStyle="1" w:styleId="BodyTextIndentChar">
    <w:name w:val="Body Text Indent Char"/>
    <w:basedOn w:val="DefaultParagraphFont"/>
    <w:link w:val="BodyTextIndent"/>
    <w:rsid w:val="00AF1ACC"/>
    <w:rPr>
      <w:rFonts w:ascii="Arial" w:hAnsi="Arial"/>
      <w:szCs w:val="24"/>
    </w:rPr>
  </w:style>
  <w:style w:type="paragraph" w:styleId="BodyTextFirstIndent2">
    <w:name w:val="Body Text First Indent 2"/>
    <w:basedOn w:val="BodyTextIndent"/>
    <w:link w:val="BodyTextFirstIndent2Char"/>
    <w:locked/>
    <w:rsid w:val="00AF1ACC"/>
    <w:pPr>
      <w:spacing w:after="0"/>
      <w:ind w:left="360" w:firstLine="360"/>
    </w:pPr>
  </w:style>
  <w:style w:type="character" w:customStyle="1" w:styleId="BodyTextFirstIndent2Char">
    <w:name w:val="Body Text First Indent 2 Char"/>
    <w:basedOn w:val="BodyTextIndentChar"/>
    <w:link w:val="BodyTextFirstIndent2"/>
    <w:rsid w:val="00AF1ACC"/>
    <w:rPr>
      <w:rFonts w:ascii="Arial" w:hAnsi="Arial"/>
      <w:szCs w:val="24"/>
    </w:rPr>
  </w:style>
  <w:style w:type="paragraph" w:styleId="BodyTextIndent2">
    <w:name w:val="Body Text Indent 2"/>
    <w:basedOn w:val="Normal"/>
    <w:link w:val="BodyTextIndent2Char"/>
    <w:locked/>
    <w:rsid w:val="00AF1ACC"/>
    <w:pPr>
      <w:spacing w:after="120" w:line="480" w:lineRule="auto"/>
      <w:ind w:left="283"/>
    </w:pPr>
  </w:style>
  <w:style w:type="character" w:customStyle="1" w:styleId="BodyTextIndent2Char">
    <w:name w:val="Body Text Indent 2 Char"/>
    <w:basedOn w:val="DefaultParagraphFont"/>
    <w:link w:val="BodyTextIndent2"/>
    <w:rsid w:val="00AF1ACC"/>
    <w:rPr>
      <w:rFonts w:ascii="Arial" w:hAnsi="Arial"/>
      <w:szCs w:val="24"/>
    </w:rPr>
  </w:style>
  <w:style w:type="paragraph" w:styleId="BodyTextIndent3">
    <w:name w:val="Body Text Indent 3"/>
    <w:basedOn w:val="Normal"/>
    <w:link w:val="BodyTextIndent3Char"/>
    <w:locked/>
    <w:rsid w:val="00AF1ACC"/>
    <w:pPr>
      <w:spacing w:after="120"/>
      <w:ind w:left="283"/>
    </w:pPr>
    <w:rPr>
      <w:sz w:val="16"/>
      <w:szCs w:val="16"/>
    </w:rPr>
  </w:style>
  <w:style w:type="character" w:customStyle="1" w:styleId="BodyTextIndent3Char">
    <w:name w:val="Body Text Indent 3 Char"/>
    <w:basedOn w:val="DefaultParagraphFont"/>
    <w:link w:val="BodyTextIndent3"/>
    <w:rsid w:val="00AF1ACC"/>
    <w:rPr>
      <w:rFonts w:ascii="Arial" w:hAnsi="Arial"/>
      <w:sz w:val="16"/>
      <w:szCs w:val="16"/>
    </w:rPr>
  </w:style>
  <w:style w:type="character" w:styleId="BookTitle">
    <w:name w:val="Book Title"/>
    <w:basedOn w:val="DefaultParagraphFont"/>
    <w:uiPriority w:val="33"/>
    <w:qFormat/>
    <w:locked/>
    <w:rsid w:val="00AF1ACC"/>
    <w:rPr>
      <w:b/>
      <w:bCs/>
      <w:smallCaps/>
      <w:spacing w:val="5"/>
    </w:rPr>
  </w:style>
  <w:style w:type="paragraph" w:styleId="Caption">
    <w:name w:val="caption"/>
    <w:basedOn w:val="Normal"/>
    <w:next w:val="Normal"/>
    <w:semiHidden/>
    <w:unhideWhenUsed/>
    <w:qFormat/>
    <w:locked/>
    <w:rsid w:val="00AF1ACC"/>
    <w:pPr>
      <w:spacing w:after="200"/>
    </w:pPr>
    <w:rPr>
      <w:b/>
      <w:bCs/>
      <w:color w:val="4F81BD" w:themeColor="accent1"/>
      <w:sz w:val="18"/>
      <w:szCs w:val="18"/>
    </w:rPr>
  </w:style>
  <w:style w:type="paragraph" w:styleId="Closing">
    <w:name w:val="Closing"/>
    <w:basedOn w:val="Normal"/>
    <w:link w:val="ClosingChar"/>
    <w:locked/>
    <w:rsid w:val="00AF1ACC"/>
    <w:pPr>
      <w:ind w:left="4252"/>
    </w:pPr>
  </w:style>
  <w:style w:type="character" w:customStyle="1" w:styleId="ClosingChar">
    <w:name w:val="Closing Char"/>
    <w:basedOn w:val="DefaultParagraphFont"/>
    <w:link w:val="Closing"/>
    <w:rsid w:val="00AF1ACC"/>
    <w:rPr>
      <w:rFonts w:ascii="Arial" w:hAnsi="Arial"/>
      <w:szCs w:val="24"/>
    </w:rPr>
  </w:style>
  <w:style w:type="table" w:styleId="ColorfulGrid">
    <w:name w:val="Colorful Grid"/>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AF1AC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AF1AC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AF1AC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AF1AC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AF1AC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AF1AC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AF1AC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AF1AC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AF1AC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AF1AC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AF1AC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AF1AC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AF1A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AF1AC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AF1AC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AF1A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AF1AC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AF1AC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AF1AC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AF1A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AF1AC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AF1ACC"/>
  </w:style>
  <w:style w:type="character" w:customStyle="1" w:styleId="DateChar">
    <w:name w:val="Date Char"/>
    <w:basedOn w:val="DefaultParagraphFont"/>
    <w:link w:val="Date"/>
    <w:rsid w:val="00AF1ACC"/>
    <w:rPr>
      <w:rFonts w:ascii="Arial" w:hAnsi="Arial"/>
      <w:szCs w:val="24"/>
    </w:rPr>
  </w:style>
  <w:style w:type="paragraph" w:styleId="DocumentMap">
    <w:name w:val="Document Map"/>
    <w:basedOn w:val="Normal"/>
    <w:link w:val="DocumentMapChar"/>
    <w:locked/>
    <w:rsid w:val="00AF1ACC"/>
    <w:rPr>
      <w:rFonts w:ascii="Tahoma" w:hAnsi="Tahoma" w:cs="Tahoma"/>
      <w:sz w:val="16"/>
      <w:szCs w:val="16"/>
    </w:rPr>
  </w:style>
  <w:style w:type="character" w:customStyle="1" w:styleId="DocumentMapChar">
    <w:name w:val="Document Map Char"/>
    <w:basedOn w:val="DefaultParagraphFont"/>
    <w:link w:val="DocumentMap"/>
    <w:rsid w:val="00AF1ACC"/>
    <w:rPr>
      <w:rFonts w:ascii="Tahoma" w:hAnsi="Tahoma" w:cs="Tahoma"/>
      <w:sz w:val="16"/>
      <w:szCs w:val="16"/>
    </w:rPr>
  </w:style>
  <w:style w:type="paragraph" w:styleId="E-mailSignature">
    <w:name w:val="E-mail Signature"/>
    <w:basedOn w:val="Normal"/>
    <w:link w:val="E-mailSignatureChar"/>
    <w:locked/>
    <w:rsid w:val="00AF1ACC"/>
  </w:style>
  <w:style w:type="character" w:customStyle="1" w:styleId="E-mailSignatureChar">
    <w:name w:val="E-mail Signature Char"/>
    <w:basedOn w:val="DefaultParagraphFont"/>
    <w:link w:val="E-mailSignature"/>
    <w:rsid w:val="00AF1ACC"/>
    <w:rPr>
      <w:rFonts w:ascii="Arial" w:hAnsi="Arial"/>
      <w:szCs w:val="24"/>
    </w:rPr>
  </w:style>
  <w:style w:type="character" w:styleId="Emphasis">
    <w:name w:val="Emphasis"/>
    <w:basedOn w:val="DefaultParagraphFont"/>
    <w:qFormat/>
    <w:locked/>
    <w:rsid w:val="00AF1ACC"/>
    <w:rPr>
      <w:i/>
      <w:iCs/>
    </w:rPr>
  </w:style>
  <w:style w:type="character" w:styleId="EndnoteReference">
    <w:name w:val="endnote reference"/>
    <w:basedOn w:val="DefaultParagraphFont"/>
    <w:locked/>
    <w:rsid w:val="00AF1ACC"/>
    <w:rPr>
      <w:vertAlign w:val="superscript"/>
    </w:rPr>
  </w:style>
  <w:style w:type="paragraph" w:styleId="EndnoteText">
    <w:name w:val="endnote text"/>
    <w:basedOn w:val="Normal"/>
    <w:link w:val="EndnoteTextChar"/>
    <w:locked/>
    <w:rsid w:val="00AF1ACC"/>
    <w:rPr>
      <w:szCs w:val="20"/>
    </w:rPr>
  </w:style>
  <w:style w:type="character" w:customStyle="1" w:styleId="EndnoteTextChar">
    <w:name w:val="Endnote Text Char"/>
    <w:basedOn w:val="DefaultParagraphFont"/>
    <w:link w:val="EndnoteText"/>
    <w:rsid w:val="00AF1ACC"/>
    <w:rPr>
      <w:rFonts w:ascii="Arial" w:hAnsi="Arial"/>
    </w:rPr>
  </w:style>
  <w:style w:type="paragraph" w:styleId="EnvelopeAddress">
    <w:name w:val="envelope address"/>
    <w:basedOn w:val="Normal"/>
    <w:locked/>
    <w:rsid w:val="00AF1AC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AF1ACC"/>
    <w:rPr>
      <w:rFonts w:asciiTheme="majorHAnsi" w:eastAsiaTheme="majorEastAsia" w:hAnsiTheme="majorHAnsi" w:cstheme="majorBidi"/>
      <w:szCs w:val="20"/>
    </w:rPr>
  </w:style>
  <w:style w:type="character" w:styleId="FootnoteReference">
    <w:name w:val="footnote reference"/>
    <w:basedOn w:val="DefaultParagraphFont"/>
    <w:locked/>
    <w:rsid w:val="00AF1ACC"/>
    <w:rPr>
      <w:vertAlign w:val="superscript"/>
    </w:rPr>
  </w:style>
  <w:style w:type="paragraph" w:styleId="FootnoteText">
    <w:name w:val="footnote text"/>
    <w:basedOn w:val="Normal"/>
    <w:link w:val="FootnoteTextChar"/>
    <w:locked/>
    <w:rsid w:val="00AF1ACC"/>
    <w:rPr>
      <w:szCs w:val="20"/>
    </w:rPr>
  </w:style>
  <w:style w:type="character" w:customStyle="1" w:styleId="FootnoteTextChar">
    <w:name w:val="Footnote Text Char"/>
    <w:basedOn w:val="DefaultParagraphFont"/>
    <w:link w:val="FootnoteText"/>
    <w:rsid w:val="00AF1ACC"/>
    <w:rPr>
      <w:rFonts w:ascii="Arial" w:hAnsi="Arial"/>
    </w:rPr>
  </w:style>
  <w:style w:type="character" w:styleId="HTMLAcronym">
    <w:name w:val="HTML Acronym"/>
    <w:basedOn w:val="DefaultParagraphFont"/>
    <w:locked/>
    <w:rsid w:val="00AF1ACC"/>
  </w:style>
  <w:style w:type="paragraph" w:styleId="HTMLAddress">
    <w:name w:val="HTML Address"/>
    <w:basedOn w:val="Normal"/>
    <w:link w:val="HTMLAddressChar"/>
    <w:locked/>
    <w:rsid w:val="00AF1ACC"/>
    <w:rPr>
      <w:i/>
      <w:iCs/>
    </w:rPr>
  </w:style>
  <w:style w:type="character" w:customStyle="1" w:styleId="HTMLAddressChar">
    <w:name w:val="HTML Address Char"/>
    <w:basedOn w:val="DefaultParagraphFont"/>
    <w:link w:val="HTMLAddress"/>
    <w:rsid w:val="00AF1ACC"/>
    <w:rPr>
      <w:rFonts w:ascii="Arial" w:hAnsi="Arial"/>
      <w:i/>
      <w:iCs/>
      <w:szCs w:val="24"/>
    </w:rPr>
  </w:style>
  <w:style w:type="character" w:styleId="HTMLCite">
    <w:name w:val="HTML Cite"/>
    <w:basedOn w:val="DefaultParagraphFont"/>
    <w:locked/>
    <w:rsid w:val="00AF1ACC"/>
    <w:rPr>
      <w:i/>
      <w:iCs/>
    </w:rPr>
  </w:style>
  <w:style w:type="character" w:styleId="HTMLCode">
    <w:name w:val="HTML Code"/>
    <w:basedOn w:val="DefaultParagraphFont"/>
    <w:locked/>
    <w:rsid w:val="00AF1ACC"/>
    <w:rPr>
      <w:rFonts w:ascii="Consolas" w:hAnsi="Consolas" w:cs="Consolas"/>
      <w:sz w:val="20"/>
      <w:szCs w:val="20"/>
    </w:rPr>
  </w:style>
  <w:style w:type="character" w:styleId="HTMLDefinition">
    <w:name w:val="HTML Definition"/>
    <w:basedOn w:val="DefaultParagraphFont"/>
    <w:locked/>
    <w:rsid w:val="00AF1ACC"/>
    <w:rPr>
      <w:i/>
      <w:iCs/>
    </w:rPr>
  </w:style>
  <w:style w:type="character" w:styleId="HTMLKeyboard">
    <w:name w:val="HTML Keyboard"/>
    <w:basedOn w:val="DefaultParagraphFont"/>
    <w:locked/>
    <w:rsid w:val="00AF1ACC"/>
    <w:rPr>
      <w:rFonts w:ascii="Consolas" w:hAnsi="Consolas" w:cs="Consolas"/>
      <w:sz w:val="20"/>
      <w:szCs w:val="20"/>
    </w:rPr>
  </w:style>
  <w:style w:type="paragraph" w:styleId="HTMLPreformatted">
    <w:name w:val="HTML Preformatted"/>
    <w:basedOn w:val="Normal"/>
    <w:link w:val="HTMLPreformattedChar"/>
    <w:locked/>
    <w:rsid w:val="00AF1ACC"/>
    <w:rPr>
      <w:rFonts w:ascii="Consolas" w:hAnsi="Consolas" w:cs="Consolas"/>
      <w:szCs w:val="20"/>
    </w:rPr>
  </w:style>
  <w:style w:type="character" w:customStyle="1" w:styleId="HTMLPreformattedChar">
    <w:name w:val="HTML Preformatted Char"/>
    <w:basedOn w:val="DefaultParagraphFont"/>
    <w:link w:val="HTMLPreformatted"/>
    <w:rsid w:val="00AF1ACC"/>
    <w:rPr>
      <w:rFonts w:ascii="Consolas" w:hAnsi="Consolas" w:cs="Consolas"/>
    </w:rPr>
  </w:style>
  <w:style w:type="character" w:styleId="HTMLSample">
    <w:name w:val="HTML Sample"/>
    <w:basedOn w:val="DefaultParagraphFont"/>
    <w:locked/>
    <w:rsid w:val="00AF1ACC"/>
    <w:rPr>
      <w:rFonts w:ascii="Consolas" w:hAnsi="Consolas" w:cs="Consolas"/>
      <w:sz w:val="24"/>
      <w:szCs w:val="24"/>
    </w:rPr>
  </w:style>
  <w:style w:type="character" w:styleId="HTMLTypewriter">
    <w:name w:val="HTML Typewriter"/>
    <w:basedOn w:val="DefaultParagraphFont"/>
    <w:locked/>
    <w:rsid w:val="00AF1ACC"/>
    <w:rPr>
      <w:rFonts w:ascii="Consolas" w:hAnsi="Consolas" w:cs="Consolas"/>
      <w:sz w:val="20"/>
      <w:szCs w:val="20"/>
    </w:rPr>
  </w:style>
  <w:style w:type="character" w:styleId="HTMLVariable">
    <w:name w:val="HTML Variable"/>
    <w:basedOn w:val="DefaultParagraphFont"/>
    <w:locked/>
    <w:rsid w:val="00AF1ACC"/>
    <w:rPr>
      <w:i/>
      <w:iCs/>
    </w:rPr>
  </w:style>
  <w:style w:type="paragraph" w:styleId="Index1">
    <w:name w:val="index 1"/>
    <w:basedOn w:val="Normal"/>
    <w:next w:val="Normal"/>
    <w:autoRedefine/>
    <w:locked/>
    <w:rsid w:val="00AF1ACC"/>
    <w:pPr>
      <w:ind w:left="200" w:hanging="200"/>
    </w:pPr>
  </w:style>
  <w:style w:type="paragraph" w:styleId="Index2">
    <w:name w:val="index 2"/>
    <w:basedOn w:val="Normal"/>
    <w:next w:val="Normal"/>
    <w:autoRedefine/>
    <w:locked/>
    <w:rsid w:val="00AF1ACC"/>
    <w:pPr>
      <w:ind w:left="400" w:hanging="200"/>
    </w:pPr>
  </w:style>
  <w:style w:type="paragraph" w:styleId="Index3">
    <w:name w:val="index 3"/>
    <w:basedOn w:val="Normal"/>
    <w:next w:val="Normal"/>
    <w:autoRedefine/>
    <w:locked/>
    <w:rsid w:val="00AF1ACC"/>
    <w:pPr>
      <w:ind w:left="600" w:hanging="200"/>
    </w:pPr>
  </w:style>
  <w:style w:type="paragraph" w:styleId="Index4">
    <w:name w:val="index 4"/>
    <w:basedOn w:val="Normal"/>
    <w:next w:val="Normal"/>
    <w:autoRedefine/>
    <w:locked/>
    <w:rsid w:val="00AF1ACC"/>
    <w:pPr>
      <w:ind w:left="800" w:hanging="200"/>
    </w:pPr>
  </w:style>
  <w:style w:type="paragraph" w:styleId="Index5">
    <w:name w:val="index 5"/>
    <w:basedOn w:val="Normal"/>
    <w:next w:val="Normal"/>
    <w:autoRedefine/>
    <w:locked/>
    <w:rsid w:val="00AF1ACC"/>
    <w:pPr>
      <w:ind w:left="1000" w:hanging="200"/>
    </w:pPr>
  </w:style>
  <w:style w:type="paragraph" w:styleId="Index6">
    <w:name w:val="index 6"/>
    <w:basedOn w:val="Normal"/>
    <w:next w:val="Normal"/>
    <w:autoRedefine/>
    <w:locked/>
    <w:rsid w:val="00AF1ACC"/>
    <w:pPr>
      <w:ind w:left="1200" w:hanging="200"/>
    </w:pPr>
  </w:style>
  <w:style w:type="paragraph" w:styleId="Index7">
    <w:name w:val="index 7"/>
    <w:basedOn w:val="Normal"/>
    <w:next w:val="Normal"/>
    <w:autoRedefine/>
    <w:locked/>
    <w:rsid w:val="00AF1ACC"/>
    <w:pPr>
      <w:ind w:left="1400" w:hanging="200"/>
    </w:pPr>
  </w:style>
  <w:style w:type="paragraph" w:styleId="Index8">
    <w:name w:val="index 8"/>
    <w:basedOn w:val="Normal"/>
    <w:next w:val="Normal"/>
    <w:autoRedefine/>
    <w:locked/>
    <w:rsid w:val="00AF1ACC"/>
    <w:pPr>
      <w:ind w:left="1600" w:hanging="200"/>
    </w:pPr>
  </w:style>
  <w:style w:type="paragraph" w:styleId="Index9">
    <w:name w:val="index 9"/>
    <w:basedOn w:val="Normal"/>
    <w:next w:val="Normal"/>
    <w:autoRedefine/>
    <w:locked/>
    <w:rsid w:val="00AF1ACC"/>
    <w:pPr>
      <w:ind w:left="1800" w:hanging="200"/>
    </w:pPr>
  </w:style>
  <w:style w:type="paragraph" w:styleId="IndexHeading">
    <w:name w:val="index heading"/>
    <w:basedOn w:val="Normal"/>
    <w:next w:val="Index1"/>
    <w:locked/>
    <w:rsid w:val="00AF1ACC"/>
    <w:rPr>
      <w:rFonts w:asciiTheme="majorHAnsi" w:eastAsiaTheme="majorEastAsia" w:hAnsiTheme="majorHAnsi" w:cstheme="majorBidi"/>
      <w:b/>
      <w:bCs/>
    </w:rPr>
  </w:style>
  <w:style w:type="character" w:styleId="IntenseEmphasis">
    <w:name w:val="Intense Emphasis"/>
    <w:basedOn w:val="DefaultParagraphFont"/>
    <w:uiPriority w:val="21"/>
    <w:qFormat/>
    <w:locked/>
    <w:rsid w:val="00AF1ACC"/>
    <w:rPr>
      <w:b/>
      <w:bCs/>
      <w:i/>
      <w:iCs/>
      <w:color w:val="4F81BD" w:themeColor="accent1"/>
    </w:rPr>
  </w:style>
  <w:style w:type="paragraph" w:styleId="IntenseQuote">
    <w:name w:val="Intense Quote"/>
    <w:basedOn w:val="Normal"/>
    <w:next w:val="Normal"/>
    <w:link w:val="IntenseQuoteChar"/>
    <w:uiPriority w:val="30"/>
    <w:qFormat/>
    <w:locked/>
    <w:rsid w:val="00AF1A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F1ACC"/>
    <w:rPr>
      <w:rFonts w:ascii="Arial" w:hAnsi="Arial"/>
      <w:b/>
      <w:bCs/>
      <w:i/>
      <w:iCs/>
      <w:color w:val="4F81BD" w:themeColor="accent1"/>
      <w:szCs w:val="24"/>
    </w:rPr>
  </w:style>
  <w:style w:type="character" w:styleId="IntenseReference">
    <w:name w:val="Intense Reference"/>
    <w:basedOn w:val="DefaultParagraphFont"/>
    <w:uiPriority w:val="32"/>
    <w:qFormat/>
    <w:locked/>
    <w:rsid w:val="00AF1ACC"/>
    <w:rPr>
      <w:b/>
      <w:bCs/>
      <w:smallCaps/>
      <w:color w:val="C0504D" w:themeColor="accent2"/>
      <w:spacing w:val="5"/>
      <w:u w:val="single"/>
    </w:rPr>
  </w:style>
  <w:style w:type="table" w:styleId="LightGrid">
    <w:name w:val="Light Grid"/>
    <w:basedOn w:val="TableNormal"/>
    <w:uiPriority w:val="62"/>
    <w:locked/>
    <w:rsid w:val="00AF1A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AF1A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AF1AC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AF1AC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AF1AC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AF1AC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AF1AC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AF1A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AF1A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AF1AC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AF1AC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AF1AC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AF1AC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AF1AC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AF1A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AF1AC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AF1AC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AF1AC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AF1AC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AF1AC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AF1AC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AF1ACC"/>
  </w:style>
  <w:style w:type="paragraph" w:styleId="List">
    <w:name w:val="List"/>
    <w:basedOn w:val="Normal"/>
    <w:locked/>
    <w:rsid w:val="00AF1ACC"/>
    <w:pPr>
      <w:ind w:left="283" w:hanging="283"/>
      <w:contextualSpacing/>
    </w:pPr>
  </w:style>
  <w:style w:type="paragraph" w:styleId="List2">
    <w:name w:val="List 2"/>
    <w:basedOn w:val="Normal"/>
    <w:locked/>
    <w:rsid w:val="00AF1ACC"/>
    <w:pPr>
      <w:ind w:left="566" w:hanging="283"/>
      <w:contextualSpacing/>
    </w:pPr>
  </w:style>
  <w:style w:type="paragraph" w:styleId="List3">
    <w:name w:val="List 3"/>
    <w:basedOn w:val="Normal"/>
    <w:locked/>
    <w:rsid w:val="00AF1ACC"/>
    <w:pPr>
      <w:ind w:left="849" w:hanging="283"/>
      <w:contextualSpacing/>
    </w:pPr>
  </w:style>
  <w:style w:type="paragraph" w:styleId="List4">
    <w:name w:val="List 4"/>
    <w:basedOn w:val="Normal"/>
    <w:locked/>
    <w:rsid w:val="00AF1ACC"/>
    <w:pPr>
      <w:ind w:left="1132" w:hanging="283"/>
      <w:contextualSpacing/>
    </w:pPr>
  </w:style>
  <w:style w:type="paragraph" w:styleId="List5">
    <w:name w:val="List 5"/>
    <w:basedOn w:val="Normal"/>
    <w:locked/>
    <w:rsid w:val="00AF1ACC"/>
    <w:pPr>
      <w:ind w:left="1415" w:hanging="283"/>
      <w:contextualSpacing/>
    </w:pPr>
  </w:style>
  <w:style w:type="paragraph" w:styleId="ListBullet">
    <w:name w:val="List Bullet"/>
    <w:basedOn w:val="Normal"/>
    <w:locked/>
    <w:rsid w:val="00AF1ACC"/>
    <w:pPr>
      <w:numPr>
        <w:numId w:val="26"/>
      </w:numPr>
      <w:contextualSpacing/>
    </w:pPr>
  </w:style>
  <w:style w:type="paragraph" w:styleId="ListBullet2">
    <w:name w:val="List Bullet 2"/>
    <w:basedOn w:val="Normal"/>
    <w:locked/>
    <w:rsid w:val="00AF1ACC"/>
    <w:pPr>
      <w:numPr>
        <w:numId w:val="27"/>
      </w:numPr>
      <w:contextualSpacing/>
    </w:pPr>
  </w:style>
  <w:style w:type="paragraph" w:styleId="ListBullet3">
    <w:name w:val="List Bullet 3"/>
    <w:basedOn w:val="Normal"/>
    <w:locked/>
    <w:rsid w:val="00AF1ACC"/>
    <w:pPr>
      <w:numPr>
        <w:numId w:val="28"/>
      </w:numPr>
      <w:contextualSpacing/>
    </w:pPr>
  </w:style>
  <w:style w:type="paragraph" w:styleId="ListBullet4">
    <w:name w:val="List Bullet 4"/>
    <w:basedOn w:val="Normal"/>
    <w:locked/>
    <w:rsid w:val="00AF1ACC"/>
    <w:pPr>
      <w:numPr>
        <w:numId w:val="29"/>
      </w:numPr>
      <w:contextualSpacing/>
    </w:pPr>
  </w:style>
  <w:style w:type="paragraph" w:styleId="ListBullet5">
    <w:name w:val="List Bullet 5"/>
    <w:basedOn w:val="Normal"/>
    <w:locked/>
    <w:rsid w:val="00AF1ACC"/>
    <w:pPr>
      <w:numPr>
        <w:numId w:val="30"/>
      </w:numPr>
      <w:contextualSpacing/>
    </w:pPr>
  </w:style>
  <w:style w:type="paragraph" w:styleId="ListContinue">
    <w:name w:val="List Continue"/>
    <w:basedOn w:val="Normal"/>
    <w:locked/>
    <w:rsid w:val="00AF1ACC"/>
    <w:pPr>
      <w:spacing w:after="120"/>
      <w:ind w:left="283"/>
      <w:contextualSpacing/>
    </w:pPr>
  </w:style>
  <w:style w:type="paragraph" w:styleId="ListContinue2">
    <w:name w:val="List Continue 2"/>
    <w:basedOn w:val="Normal"/>
    <w:locked/>
    <w:rsid w:val="00AF1ACC"/>
    <w:pPr>
      <w:spacing w:after="120"/>
      <w:ind w:left="566"/>
      <w:contextualSpacing/>
    </w:pPr>
  </w:style>
  <w:style w:type="paragraph" w:styleId="ListContinue3">
    <w:name w:val="List Continue 3"/>
    <w:basedOn w:val="Normal"/>
    <w:locked/>
    <w:rsid w:val="00AF1ACC"/>
    <w:pPr>
      <w:spacing w:after="120"/>
      <w:ind w:left="849"/>
      <w:contextualSpacing/>
    </w:pPr>
  </w:style>
  <w:style w:type="paragraph" w:styleId="ListContinue4">
    <w:name w:val="List Continue 4"/>
    <w:basedOn w:val="Normal"/>
    <w:locked/>
    <w:rsid w:val="00AF1ACC"/>
    <w:pPr>
      <w:spacing w:after="120"/>
      <w:ind w:left="1132"/>
      <w:contextualSpacing/>
    </w:pPr>
  </w:style>
  <w:style w:type="paragraph" w:styleId="ListContinue5">
    <w:name w:val="List Continue 5"/>
    <w:basedOn w:val="Normal"/>
    <w:locked/>
    <w:rsid w:val="00AF1ACC"/>
    <w:pPr>
      <w:spacing w:after="120"/>
      <w:ind w:left="1415"/>
      <w:contextualSpacing/>
    </w:pPr>
  </w:style>
  <w:style w:type="paragraph" w:styleId="ListNumber">
    <w:name w:val="List Number"/>
    <w:basedOn w:val="Normal"/>
    <w:locked/>
    <w:rsid w:val="00AF1ACC"/>
    <w:pPr>
      <w:numPr>
        <w:numId w:val="31"/>
      </w:numPr>
      <w:contextualSpacing/>
    </w:pPr>
  </w:style>
  <w:style w:type="paragraph" w:styleId="ListNumber2">
    <w:name w:val="List Number 2"/>
    <w:basedOn w:val="Normal"/>
    <w:locked/>
    <w:rsid w:val="00AF1ACC"/>
    <w:pPr>
      <w:numPr>
        <w:numId w:val="32"/>
      </w:numPr>
      <w:contextualSpacing/>
    </w:pPr>
  </w:style>
  <w:style w:type="paragraph" w:styleId="ListNumber3">
    <w:name w:val="List Number 3"/>
    <w:basedOn w:val="Normal"/>
    <w:locked/>
    <w:rsid w:val="00AF1ACC"/>
    <w:pPr>
      <w:numPr>
        <w:numId w:val="33"/>
      </w:numPr>
      <w:contextualSpacing/>
    </w:pPr>
  </w:style>
  <w:style w:type="paragraph" w:styleId="ListNumber4">
    <w:name w:val="List Number 4"/>
    <w:basedOn w:val="Normal"/>
    <w:locked/>
    <w:rsid w:val="00AF1ACC"/>
    <w:pPr>
      <w:numPr>
        <w:numId w:val="34"/>
      </w:numPr>
      <w:contextualSpacing/>
    </w:pPr>
  </w:style>
  <w:style w:type="paragraph" w:styleId="ListNumber5">
    <w:name w:val="List Number 5"/>
    <w:basedOn w:val="Normal"/>
    <w:locked/>
    <w:rsid w:val="00AF1ACC"/>
    <w:pPr>
      <w:numPr>
        <w:numId w:val="35"/>
      </w:numPr>
      <w:contextualSpacing/>
    </w:pPr>
  </w:style>
  <w:style w:type="paragraph" w:styleId="MacroText">
    <w:name w:val="macro"/>
    <w:link w:val="MacroTextChar"/>
    <w:locked/>
    <w:rsid w:val="00AF1AC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AF1ACC"/>
    <w:rPr>
      <w:rFonts w:ascii="Consolas" w:hAnsi="Consolas" w:cs="Consolas"/>
    </w:rPr>
  </w:style>
  <w:style w:type="table" w:styleId="MediumGrid1">
    <w:name w:val="Medium Grid 1"/>
    <w:basedOn w:val="TableNormal"/>
    <w:uiPriority w:val="67"/>
    <w:locked/>
    <w:rsid w:val="00AF1AC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AF1AC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AF1AC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AF1AC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AF1AC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AF1AC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AF1AC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AF1AC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F1AC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AF1AC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AF1AC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AF1AC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AF1AC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AF1AC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AF1AC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AF1AC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AF1AC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AF1AC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AF1AC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AF1AC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AF1AC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AF1AC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AF1ACC"/>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AF1ACC"/>
    <w:rPr>
      <w:rFonts w:ascii="Arial" w:hAnsi="Arial"/>
      <w:szCs w:val="24"/>
    </w:rPr>
  </w:style>
  <w:style w:type="paragraph" w:styleId="NormalWeb">
    <w:name w:val="Normal (Web)"/>
    <w:basedOn w:val="Normal"/>
    <w:locked/>
    <w:rsid w:val="00AF1ACC"/>
    <w:rPr>
      <w:rFonts w:ascii="Times New Roman" w:hAnsi="Times New Roman"/>
      <w:sz w:val="24"/>
    </w:rPr>
  </w:style>
  <w:style w:type="paragraph" w:styleId="NormalIndent">
    <w:name w:val="Normal Indent"/>
    <w:basedOn w:val="Normal"/>
    <w:locked/>
    <w:rsid w:val="00AF1ACC"/>
    <w:pPr>
      <w:ind w:left="720"/>
    </w:pPr>
  </w:style>
  <w:style w:type="paragraph" w:styleId="NoteHeading">
    <w:name w:val="Note Heading"/>
    <w:basedOn w:val="Normal"/>
    <w:next w:val="Normal"/>
    <w:link w:val="NoteHeadingChar"/>
    <w:locked/>
    <w:rsid w:val="00AF1ACC"/>
  </w:style>
  <w:style w:type="character" w:customStyle="1" w:styleId="NoteHeadingChar">
    <w:name w:val="Note Heading Char"/>
    <w:basedOn w:val="DefaultParagraphFont"/>
    <w:link w:val="NoteHeading"/>
    <w:rsid w:val="00AF1ACC"/>
    <w:rPr>
      <w:rFonts w:ascii="Arial" w:hAnsi="Arial"/>
      <w:szCs w:val="24"/>
    </w:rPr>
  </w:style>
  <w:style w:type="character" w:styleId="PageNumber">
    <w:name w:val="page number"/>
    <w:basedOn w:val="DefaultParagraphFont"/>
    <w:locked/>
    <w:rsid w:val="00AF1ACC"/>
  </w:style>
  <w:style w:type="character" w:styleId="PlaceholderText">
    <w:name w:val="Placeholder Text"/>
    <w:basedOn w:val="DefaultParagraphFont"/>
    <w:uiPriority w:val="99"/>
    <w:semiHidden/>
    <w:locked/>
    <w:rsid w:val="00AF1ACC"/>
    <w:rPr>
      <w:color w:val="808080"/>
    </w:rPr>
  </w:style>
  <w:style w:type="paragraph" w:styleId="PlainText">
    <w:name w:val="Plain Text"/>
    <w:basedOn w:val="Normal"/>
    <w:link w:val="PlainTextChar"/>
    <w:locked/>
    <w:rsid w:val="00AF1ACC"/>
    <w:rPr>
      <w:rFonts w:ascii="Consolas" w:hAnsi="Consolas" w:cs="Consolas"/>
      <w:sz w:val="21"/>
      <w:szCs w:val="21"/>
    </w:rPr>
  </w:style>
  <w:style w:type="character" w:customStyle="1" w:styleId="PlainTextChar">
    <w:name w:val="Plain Text Char"/>
    <w:basedOn w:val="DefaultParagraphFont"/>
    <w:link w:val="PlainText"/>
    <w:rsid w:val="00AF1ACC"/>
    <w:rPr>
      <w:rFonts w:ascii="Consolas" w:hAnsi="Consolas" w:cs="Consolas"/>
      <w:sz w:val="21"/>
      <w:szCs w:val="21"/>
    </w:rPr>
  </w:style>
  <w:style w:type="paragraph" w:styleId="Quote">
    <w:name w:val="Quote"/>
    <w:basedOn w:val="Normal"/>
    <w:next w:val="Normal"/>
    <w:link w:val="QuoteChar"/>
    <w:uiPriority w:val="29"/>
    <w:qFormat/>
    <w:locked/>
    <w:rsid w:val="00AF1ACC"/>
    <w:rPr>
      <w:i/>
      <w:iCs/>
      <w:color w:val="000000" w:themeColor="text1"/>
    </w:rPr>
  </w:style>
  <w:style w:type="character" w:customStyle="1" w:styleId="QuoteChar">
    <w:name w:val="Quote Char"/>
    <w:basedOn w:val="DefaultParagraphFont"/>
    <w:link w:val="Quote"/>
    <w:uiPriority w:val="29"/>
    <w:rsid w:val="00AF1ACC"/>
    <w:rPr>
      <w:rFonts w:ascii="Arial" w:hAnsi="Arial"/>
      <w:i/>
      <w:iCs/>
      <w:color w:val="000000" w:themeColor="text1"/>
      <w:szCs w:val="24"/>
    </w:rPr>
  </w:style>
  <w:style w:type="paragraph" w:styleId="Salutation">
    <w:name w:val="Salutation"/>
    <w:basedOn w:val="Normal"/>
    <w:next w:val="Normal"/>
    <w:link w:val="SalutationChar"/>
    <w:locked/>
    <w:rsid w:val="00AF1ACC"/>
  </w:style>
  <w:style w:type="character" w:customStyle="1" w:styleId="SalutationChar">
    <w:name w:val="Salutation Char"/>
    <w:basedOn w:val="DefaultParagraphFont"/>
    <w:link w:val="Salutation"/>
    <w:rsid w:val="00AF1ACC"/>
    <w:rPr>
      <w:rFonts w:ascii="Arial" w:hAnsi="Arial"/>
      <w:szCs w:val="24"/>
    </w:rPr>
  </w:style>
  <w:style w:type="paragraph" w:styleId="Signature">
    <w:name w:val="Signature"/>
    <w:basedOn w:val="Normal"/>
    <w:link w:val="SignatureChar"/>
    <w:locked/>
    <w:rsid w:val="00AF1ACC"/>
    <w:pPr>
      <w:ind w:left="4252"/>
    </w:pPr>
  </w:style>
  <w:style w:type="character" w:customStyle="1" w:styleId="SignatureChar">
    <w:name w:val="Signature Char"/>
    <w:basedOn w:val="DefaultParagraphFont"/>
    <w:link w:val="Signature"/>
    <w:rsid w:val="00AF1ACC"/>
    <w:rPr>
      <w:rFonts w:ascii="Arial" w:hAnsi="Arial"/>
      <w:szCs w:val="24"/>
    </w:rPr>
  </w:style>
  <w:style w:type="character" w:styleId="Strong">
    <w:name w:val="Strong"/>
    <w:basedOn w:val="DefaultParagraphFont"/>
    <w:qFormat/>
    <w:locked/>
    <w:rsid w:val="00AF1ACC"/>
    <w:rPr>
      <w:b/>
      <w:bCs/>
    </w:rPr>
  </w:style>
  <w:style w:type="paragraph" w:styleId="Subtitle">
    <w:name w:val="Subtitle"/>
    <w:basedOn w:val="Normal"/>
    <w:next w:val="Normal"/>
    <w:link w:val="SubtitleChar"/>
    <w:qFormat/>
    <w:locked/>
    <w:rsid w:val="00AF1AC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F1AC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AF1ACC"/>
    <w:rPr>
      <w:i/>
      <w:iCs/>
      <w:color w:val="808080" w:themeColor="text1" w:themeTint="7F"/>
    </w:rPr>
  </w:style>
  <w:style w:type="character" w:styleId="SubtleReference">
    <w:name w:val="Subtle Reference"/>
    <w:basedOn w:val="DefaultParagraphFont"/>
    <w:uiPriority w:val="31"/>
    <w:qFormat/>
    <w:locked/>
    <w:rsid w:val="00AF1ACC"/>
    <w:rPr>
      <w:smallCaps/>
      <w:color w:val="C0504D" w:themeColor="accent2"/>
      <w:u w:val="single"/>
    </w:rPr>
  </w:style>
  <w:style w:type="table" w:styleId="Table3Deffects1">
    <w:name w:val="Table 3D effects 1"/>
    <w:basedOn w:val="TableNormal"/>
    <w:locked/>
    <w:rsid w:val="00AF1AC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AF1AC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AF1AC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AF1AC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AF1AC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AF1AC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AF1AC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AF1AC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AF1AC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AF1AC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AF1AC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AF1AC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AF1AC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AF1AC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AF1AC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AF1A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AF1AC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AF1A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AF1AC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AF1AC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AF1AC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AF1A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AF1AC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AF1AC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AF1AC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AF1AC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AF1AC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AF1AC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AF1AC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AF1AC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AF1AC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AF1AC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AF1AC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AF1ACC"/>
    <w:pPr>
      <w:ind w:left="200" w:hanging="200"/>
    </w:pPr>
  </w:style>
  <w:style w:type="paragraph" w:styleId="TableofFigures">
    <w:name w:val="table of figures"/>
    <w:basedOn w:val="Normal"/>
    <w:next w:val="Normal"/>
    <w:locked/>
    <w:rsid w:val="00AF1ACC"/>
  </w:style>
  <w:style w:type="table" w:styleId="TableProfessional">
    <w:name w:val="Table Professional"/>
    <w:basedOn w:val="TableNormal"/>
    <w:locked/>
    <w:rsid w:val="00AF1A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AF1AC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AF1AC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AF1AC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AF1AC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AF1AC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AF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AF1A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AF1AC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AF1AC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AF1A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1A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AF1ACC"/>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AF1ACC"/>
    <w:pPr>
      <w:spacing w:after="100"/>
    </w:pPr>
  </w:style>
  <w:style w:type="paragraph" w:styleId="TOC2">
    <w:name w:val="toc 2"/>
    <w:basedOn w:val="Normal"/>
    <w:next w:val="Normal"/>
    <w:autoRedefine/>
    <w:locked/>
    <w:rsid w:val="00AF1ACC"/>
    <w:pPr>
      <w:spacing w:after="100"/>
      <w:ind w:left="200"/>
    </w:pPr>
  </w:style>
  <w:style w:type="paragraph" w:styleId="TOC3">
    <w:name w:val="toc 3"/>
    <w:basedOn w:val="Normal"/>
    <w:next w:val="Normal"/>
    <w:autoRedefine/>
    <w:locked/>
    <w:rsid w:val="00AF1ACC"/>
    <w:pPr>
      <w:spacing w:after="100"/>
      <w:ind w:left="400"/>
    </w:pPr>
  </w:style>
  <w:style w:type="paragraph" w:styleId="TOC4">
    <w:name w:val="toc 4"/>
    <w:basedOn w:val="Normal"/>
    <w:next w:val="Normal"/>
    <w:autoRedefine/>
    <w:locked/>
    <w:rsid w:val="00AF1ACC"/>
    <w:pPr>
      <w:spacing w:after="100"/>
      <w:ind w:left="600"/>
    </w:pPr>
  </w:style>
  <w:style w:type="paragraph" w:styleId="TOC5">
    <w:name w:val="toc 5"/>
    <w:basedOn w:val="Normal"/>
    <w:next w:val="Normal"/>
    <w:autoRedefine/>
    <w:locked/>
    <w:rsid w:val="00AF1ACC"/>
    <w:pPr>
      <w:spacing w:after="100"/>
      <w:ind w:left="800"/>
    </w:pPr>
  </w:style>
  <w:style w:type="paragraph" w:styleId="TOC6">
    <w:name w:val="toc 6"/>
    <w:basedOn w:val="Normal"/>
    <w:next w:val="Normal"/>
    <w:autoRedefine/>
    <w:locked/>
    <w:rsid w:val="00AF1ACC"/>
    <w:pPr>
      <w:spacing w:after="100"/>
      <w:ind w:left="1000"/>
    </w:pPr>
  </w:style>
  <w:style w:type="paragraph" w:styleId="TOC7">
    <w:name w:val="toc 7"/>
    <w:basedOn w:val="Normal"/>
    <w:next w:val="Normal"/>
    <w:autoRedefine/>
    <w:locked/>
    <w:rsid w:val="00AF1ACC"/>
    <w:pPr>
      <w:spacing w:after="100"/>
      <w:ind w:left="1200"/>
    </w:pPr>
  </w:style>
  <w:style w:type="paragraph" w:styleId="TOC8">
    <w:name w:val="toc 8"/>
    <w:basedOn w:val="Normal"/>
    <w:next w:val="Normal"/>
    <w:autoRedefine/>
    <w:locked/>
    <w:rsid w:val="00AF1ACC"/>
    <w:pPr>
      <w:spacing w:after="100"/>
      <w:ind w:left="1400"/>
    </w:pPr>
  </w:style>
  <w:style w:type="paragraph" w:styleId="TOC9">
    <w:name w:val="toc 9"/>
    <w:basedOn w:val="Normal"/>
    <w:next w:val="Normal"/>
    <w:autoRedefine/>
    <w:locked/>
    <w:rsid w:val="00AF1ACC"/>
    <w:pPr>
      <w:spacing w:after="100"/>
      <w:ind w:left="1600"/>
    </w:pPr>
  </w:style>
  <w:style w:type="paragraph" w:styleId="TOCHeading">
    <w:name w:val="TOC Heading"/>
    <w:basedOn w:val="Heading1"/>
    <w:next w:val="Normal"/>
    <w:uiPriority w:val="39"/>
    <w:semiHidden/>
    <w:unhideWhenUsed/>
    <w:qFormat/>
    <w:locked/>
    <w:rsid w:val="00AF1AC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9780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97805"/>
    <w:rPr>
      <w:i/>
    </w:rPr>
  </w:style>
  <w:style w:type="character" w:customStyle="1" w:styleId="QPPTableTextITALICChar">
    <w:name w:val="QPP Table Text ITALIC Char"/>
    <w:basedOn w:val="QPPTableTextBodyChar"/>
    <w:link w:val="QPPTableTextITALIC"/>
    <w:rsid w:val="00AF1ACC"/>
    <w:rPr>
      <w:rFonts w:ascii="Arial" w:hAnsi="Arial" w:cs="Arial"/>
      <w:i/>
      <w:color w:val="000000"/>
    </w:rPr>
  </w:style>
  <w:style w:type="table" w:customStyle="1" w:styleId="QPPTableGrid">
    <w:name w:val="QPP Table Grid"/>
    <w:basedOn w:val="TableNormal"/>
    <w:uiPriority w:val="99"/>
    <w:rsid w:val="00F978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F2A6-7E22-461C-99C4-8F005BB0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136</TotalTime>
  <Pages>5</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11305</CharactersWithSpaces>
  <SharedDoc>false</SharedDoc>
  <HLinks>
    <vt:vector size="60" baseType="variant">
      <vt:variant>
        <vt:i4>5111881</vt:i4>
      </vt:variant>
      <vt:variant>
        <vt:i4>42</vt:i4>
      </vt:variant>
      <vt:variant>
        <vt:i4>0</vt:i4>
      </vt:variant>
      <vt:variant>
        <vt:i4>5</vt:i4>
      </vt:variant>
      <vt:variant>
        <vt:lpwstr>http://www.brisbane.qld.gov.au/laws-permits/complaints-and-fines/overgrown-land-pests-and-graffiti/graffiti/index.htm</vt:lpwstr>
      </vt:variant>
      <vt:variant>
        <vt:lpwstr/>
      </vt:variant>
      <vt:variant>
        <vt:i4>2031624</vt:i4>
      </vt:variant>
      <vt:variant>
        <vt:i4>24</vt:i4>
      </vt:variant>
      <vt:variant>
        <vt:i4>0</vt:i4>
      </vt:variant>
      <vt:variant>
        <vt:i4>5</vt:i4>
      </vt:variant>
      <vt:variant>
        <vt:lpwstr/>
      </vt:variant>
      <vt:variant>
        <vt:lpwstr>MaintenanceSolutions</vt:lpwstr>
      </vt:variant>
      <vt:variant>
        <vt:i4>7274608</vt:i4>
      </vt:variant>
      <vt:variant>
        <vt:i4>21</vt:i4>
      </vt:variant>
      <vt:variant>
        <vt:i4>0</vt:i4>
      </vt:variant>
      <vt:variant>
        <vt:i4>5</vt:i4>
      </vt:variant>
      <vt:variant>
        <vt:lpwstr/>
      </vt:variant>
      <vt:variant>
        <vt:lpwstr>CanvasReduction</vt:lpwstr>
      </vt:variant>
      <vt:variant>
        <vt:i4>6553706</vt:i4>
      </vt:variant>
      <vt:variant>
        <vt:i4>18</vt:i4>
      </vt:variant>
      <vt:variant>
        <vt:i4>0</vt:i4>
      </vt:variant>
      <vt:variant>
        <vt:i4>5</vt:i4>
      </vt:variant>
      <vt:variant>
        <vt:lpwstr/>
      </vt:variant>
      <vt:variant>
        <vt:lpwstr>Passive</vt:lpwstr>
      </vt:variant>
      <vt:variant>
        <vt:i4>7929961</vt:i4>
      </vt:variant>
      <vt:variant>
        <vt:i4>15</vt:i4>
      </vt:variant>
      <vt:variant>
        <vt:i4>0</vt:i4>
      </vt:variant>
      <vt:variant>
        <vt:i4>5</vt:i4>
      </vt:variant>
      <vt:variant>
        <vt:lpwstr/>
      </vt:variant>
      <vt:variant>
        <vt:lpwstr>FormalMeasures</vt:lpwstr>
      </vt:variant>
      <vt:variant>
        <vt:i4>65550</vt:i4>
      </vt:variant>
      <vt:variant>
        <vt:i4>12</vt:i4>
      </vt:variant>
      <vt:variant>
        <vt:i4>0</vt:i4>
      </vt:variant>
      <vt:variant>
        <vt:i4>5</vt:i4>
      </vt:variant>
      <vt:variant>
        <vt:lpwstr/>
      </vt:variant>
      <vt:variant>
        <vt:lpwstr>AccessControl</vt:lpwstr>
      </vt:variant>
      <vt:variant>
        <vt:i4>917508</vt:i4>
      </vt:variant>
      <vt:variant>
        <vt:i4>9</vt:i4>
      </vt:variant>
      <vt:variant>
        <vt:i4>0</vt:i4>
      </vt:variant>
      <vt:variant>
        <vt:i4>5</vt:i4>
      </vt:variant>
      <vt:variant>
        <vt:lpwstr/>
      </vt:variant>
      <vt:variant>
        <vt:lpwstr>GraffitiVandalism</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Alexander Amon</cp:lastModifiedBy>
  <cp:revision>32</cp:revision>
  <cp:lastPrinted>2012-04-11T03:31:00Z</cp:lastPrinted>
  <dcterms:created xsi:type="dcterms:W3CDTF">2013-06-24T04:46:00Z</dcterms:created>
  <dcterms:modified xsi:type="dcterms:W3CDTF">2018-01-16T01:22:00Z</dcterms:modified>
</cp:coreProperties>
</file>