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D" w:rsidRDefault="003D3DAD" w:rsidP="003D3DAD">
      <w:pPr>
        <w:pStyle w:val="QPPTableHeadingStyle1"/>
      </w:pPr>
      <w:bookmarkStart w:id="0" w:name="_GoBack"/>
      <w:bookmarkEnd w:id="0"/>
      <w:r>
        <w:t>Table 5.5.</w:t>
      </w:r>
      <w:r w:rsidR="00F53F94">
        <w:t>4</w:t>
      </w:r>
      <w:r w:rsidRPr="002F1182">
        <w:t>—</w:t>
      </w:r>
      <w:r>
        <w:t>High density</w:t>
      </w:r>
      <w:r w:rsidRPr="002F1182">
        <w:t xml:space="preserve"> residential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0"/>
        <w:gridCol w:w="788"/>
        <w:gridCol w:w="3352"/>
      </w:tblGrid>
      <w:tr w:rsidR="003D3DAD" w:rsidRPr="00D4032D" w:rsidTr="00630F61">
        <w:trPr>
          <w:trHeight w:val="434"/>
        </w:trPr>
        <w:tc>
          <w:tcPr>
            <w:tcW w:w="1668" w:type="dxa"/>
            <w:shd w:val="clear" w:color="auto" w:fill="auto"/>
          </w:tcPr>
          <w:p w:rsidR="003D3DAD" w:rsidRPr="006F5784" w:rsidRDefault="003D3DAD" w:rsidP="003D3DAD">
            <w:pPr>
              <w:pStyle w:val="QPPTableTextBold"/>
            </w:pPr>
            <w:r w:rsidRPr="006F5784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3D3DAD" w:rsidRPr="006F5784" w:rsidRDefault="0045118A" w:rsidP="003D3DAD">
            <w:pPr>
              <w:pStyle w:val="QPPTableTextBold"/>
            </w:pPr>
            <w:r>
              <w:t>Categories</w:t>
            </w:r>
            <w:r w:rsidR="003D3DAD" w:rsidRPr="006F5784">
              <w:t xml:space="preserve"> of </w:t>
            </w:r>
            <w:r>
              <w:t xml:space="preserve">development and </w:t>
            </w:r>
            <w:r w:rsidR="003D3DAD" w:rsidRPr="006F5784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3D3DAD" w:rsidRPr="006F5784" w:rsidRDefault="003D3DAD" w:rsidP="0045118A">
            <w:pPr>
              <w:pStyle w:val="QPPTableTextBold"/>
            </w:pPr>
            <w:r w:rsidRPr="006F5784">
              <w:t xml:space="preserve">Assessment </w:t>
            </w:r>
            <w:r w:rsidR="0045118A">
              <w:t>be</w:t>
            </w:r>
            <w:r w:rsidR="00227CB5">
              <w:t>n</w:t>
            </w:r>
            <w:r w:rsidR="0045118A">
              <w:t>chmarks</w:t>
            </w:r>
          </w:p>
        </w:tc>
      </w:tr>
      <w:tr w:rsidR="003D3DAD" w:rsidRPr="00D4032D" w:rsidTr="00630F61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3D3DAD" w:rsidRPr="002F1182" w:rsidRDefault="003D3DAD" w:rsidP="003D3DAD">
            <w:pPr>
              <w:pStyle w:val="QPPTableTextBody"/>
            </w:pPr>
            <w:r>
              <w:t>Any</w:t>
            </w:r>
            <w:r w:rsidR="00227CB5">
              <w:t xml:space="preserve"> </w:t>
            </w:r>
            <w:r w:rsidR="00227CB5" w:rsidRPr="00730C2D">
              <w:t>prescribed accepted development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2F1182" w:rsidRDefault="0045118A" w:rsidP="003D3DAD">
            <w:pPr>
              <w:pStyle w:val="QPPTableTextBold"/>
            </w:pPr>
            <w:r>
              <w:t>Accepted development</w:t>
            </w:r>
          </w:p>
        </w:tc>
      </w:tr>
      <w:tr w:rsidR="003D3DAD" w:rsidRPr="00D4032D" w:rsidTr="00630F61">
        <w:tc>
          <w:tcPr>
            <w:tcW w:w="1668" w:type="dxa"/>
            <w:vMerge/>
            <w:shd w:val="clear" w:color="auto" w:fill="auto"/>
          </w:tcPr>
          <w:p w:rsidR="003D3DAD" w:rsidRPr="002F1182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3D3DAD" w:rsidRPr="002F1182" w:rsidRDefault="0045118A" w:rsidP="003D3DAD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52" w:type="dxa"/>
            <w:shd w:val="clear" w:color="auto" w:fill="auto"/>
          </w:tcPr>
          <w:p w:rsidR="003D3DAD" w:rsidRPr="002F1182" w:rsidRDefault="003D3DAD" w:rsidP="003D3DAD">
            <w:pPr>
              <w:pStyle w:val="QPPTableTextBody"/>
            </w:pPr>
            <w:r w:rsidRPr="005D2265">
              <w:t>Not applicable</w:t>
            </w:r>
          </w:p>
        </w:tc>
      </w:tr>
      <w:tr w:rsidR="003D3DAD" w:rsidRPr="002F1182" w:rsidTr="00630F61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  <w:r w:rsidRPr="00730C2D">
              <w:t>Caretaker’s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2F1182" w:rsidRDefault="0045118A" w:rsidP="003D3DAD">
            <w:pPr>
              <w:pStyle w:val="QPPTableTextBold"/>
            </w:pPr>
            <w:r>
              <w:t xml:space="preserve">Accepted </w:t>
            </w:r>
            <w:r w:rsidRPr="0045118A">
              <w:t>development, subject to compliance with identified requirements</w:t>
            </w:r>
          </w:p>
        </w:tc>
      </w:tr>
      <w:tr w:rsidR="003D3DAD" w:rsidRPr="005D2265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3D3DAD" w:rsidRPr="005D2265" w:rsidRDefault="003D3DAD" w:rsidP="004C40E1">
            <w:pPr>
              <w:pStyle w:val="QPPTableTextBody"/>
            </w:pPr>
            <w:r w:rsidRPr="005D2265">
              <w:t>If complying with all acceptable out</w:t>
            </w:r>
            <w:r>
              <w:t>comes</w:t>
            </w:r>
            <w:r w:rsidR="0045118A">
              <w:t xml:space="preserve"> in the </w:t>
            </w:r>
            <w:r w:rsidR="0045118A" w:rsidRPr="00730C2D">
              <w:t>Caretaker’s accommodation code</w:t>
            </w:r>
          </w:p>
        </w:tc>
        <w:tc>
          <w:tcPr>
            <w:tcW w:w="3352" w:type="dxa"/>
            <w:shd w:val="clear" w:color="auto" w:fill="auto"/>
          </w:tcPr>
          <w:p w:rsidR="003D3DAD" w:rsidRPr="00521671" w:rsidRDefault="0045118A" w:rsidP="003D3DAD">
            <w:pPr>
              <w:pStyle w:val="QPPTableTextBody"/>
            </w:pPr>
            <w:r>
              <w:t>Not applicable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6660" w:type="dxa"/>
            <w:gridSpan w:val="3"/>
            <w:shd w:val="clear" w:color="auto" w:fill="auto"/>
          </w:tcPr>
          <w:p w:rsidR="003D3DAD" w:rsidRPr="00521671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3D3DAD" w:rsidRPr="00521671">
              <w:t>Code assessment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3D3DAD" w:rsidRPr="002F1182" w:rsidRDefault="003D3DAD" w:rsidP="00227CB5">
            <w:pPr>
              <w:pStyle w:val="QPPTableTextBody"/>
            </w:pPr>
            <w:r>
              <w:t xml:space="preserve">If not </w:t>
            </w:r>
            <w:r w:rsidR="00C44D6B">
              <w:t>complying with all acceptable outcomes</w:t>
            </w:r>
            <w:r w:rsidR="00227CB5">
              <w:t xml:space="preserve"> </w:t>
            </w:r>
            <w:r w:rsidR="00227CB5" w:rsidRPr="00227CB5">
              <w:t xml:space="preserve">in the </w:t>
            </w:r>
            <w:r w:rsidR="00227CB5" w:rsidRPr="00730C2D">
              <w:t>Caretaker’s accommodation code</w:t>
            </w:r>
          </w:p>
        </w:tc>
        <w:tc>
          <w:tcPr>
            <w:tcW w:w="3352" w:type="dxa"/>
            <w:shd w:val="clear" w:color="auto" w:fill="auto"/>
          </w:tcPr>
          <w:p w:rsidR="003D3DAD" w:rsidRPr="00521671" w:rsidRDefault="003D3DAD" w:rsidP="0045118A">
            <w:pPr>
              <w:pStyle w:val="QPPTableTextBody"/>
            </w:pPr>
            <w:r w:rsidRPr="00730C2D">
              <w:t>Caretaker’s accommodation code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  <w:r w:rsidRPr="00730C2D">
              <w:t>Dwelling 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2F1182" w:rsidRDefault="0045118A" w:rsidP="003D3DAD">
            <w:pPr>
              <w:pStyle w:val="QPPTableTextBold"/>
            </w:pPr>
            <w:r>
              <w:t>Accepted development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3D3DAD" w:rsidRPr="00EE3EF8" w:rsidRDefault="003D3DAD" w:rsidP="0045118A">
            <w:pPr>
              <w:pStyle w:val="QPPTableTextBody"/>
            </w:pPr>
            <w:r w:rsidRPr="00EE3EF8">
              <w:t xml:space="preserve">If identified in schedule </w:t>
            </w:r>
            <w:r w:rsidR="0045118A">
              <w:t>6</w:t>
            </w:r>
            <w:r>
              <w:t>,</w:t>
            </w:r>
            <w:r w:rsidRPr="00EE3EF8">
              <w:t xml:space="preserve"> </w:t>
            </w:r>
            <w:r w:rsidR="0045118A">
              <w:t>part</w:t>
            </w:r>
            <w:r w:rsidR="0045118A" w:rsidRPr="00EE3EF8">
              <w:t xml:space="preserve"> </w:t>
            </w:r>
            <w:r w:rsidRPr="00EE3EF8">
              <w:t xml:space="preserve">2 of </w:t>
            </w:r>
            <w:r w:rsidR="003E6C82" w:rsidRPr="00730C2D">
              <w:t>the Regulation</w:t>
            </w:r>
          </w:p>
        </w:tc>
        <w:tc>
          <w:tcPr>
            <w:tcW w:w="3352" w:type="dxa"/>
            <w:shd w:val="clear" w:color="auto" w:fill="auto"/>
          </w:tcPr>
          <w:p w:rsidR="003D3DAD" w:rsidRPr="002F1182" w:rsidRDefault="003D3DAD" w:rsidP="003D3DAD">
            <w:pPr>
              <w:pStyle w:val="QPPTableTextBody"/>
            </w:pPr>
            <w:r w:rsidRPr="005D2265">
              <w:t>Not applicable</w:t>
            </w:r>
          </w:p>
        </w:tc>
      </w:tr>
      <w:tr w:rsidR="003D3DAD" w:rsidRPr="005D2265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6660" w:type="dxa"/>
            <w:gridSpan w:val="3"/>
            <w:shd w:val="clear" w:color="auto" w:fill="auto"/>
          </w:tcPr>
          <w:p w:rsidR="003D3DAD" w:rsidRPr="00495A01" w:rsidRDefault="003D3DAD" w:rsidP="003D3DAD">
            <w:pPr>
              <w:pStyle w:val="QPPEditorsNoteStyle1"/>
            </w:pPr>
            <w:r w:rsidRPr="00A32B9A">
              <w:t xml:space="preserve">Note—Where </w:t>
            </w:r>
            <w:r>
              <w:t xml:space="preserve">an overlay applies, a </w:t>
            </w:r>
            <w:r w:rsidRPr="00730C2D">
              <w:t>dwelling house</w:t>
            </w:r>
            <w:r w:rsidRPr="00A32B9A">
              <w:t xml:space="preserve"> </w:t>
            </w:r>
            <w:r>
              <w:t>may become assessable developme</w:t>
            </w:r>
            <w:r w:rsidRPr="00495A01">
              <w:t xml:space="preserve">nt. Refer to </w:t>
            </w:r>
            <w:r w:rsidRPr="00730C2D">
              <w:t>section 5.10</w:t>
            </w:r>
            <w:r w:rsidRPr="00E8674A">
              <w:t>.</w:t>
            </w:r>
          </w:p>
          <w:p w:rsidR="003D3DAD" w:rsidRPr="005D2265" w:rsidRDefault="003D3DAD" w:rsidP="0045118A">
            <w:pPr>
              <w:pStyle w:val="QPPEditorsNoteStyle1"/>
            </w:pPr>
            <w:r w:rsidRPr="00495A01">
              <w:t>Note—</w:t>
            </w:r>
            <w:r>
              <w:t>All dwelling houses in the</w:t>
            </w:r>
            <w:r w:rsidR="009C2ACB">
              <w:t xml:space="preserve"> </w:t>
            </w:r>
            <w:r w:rsidR="009C2ACB" w:rsidRPr="00730C2D">
              <w:t>High density residential zone</w:t>
            </w:r>
            <w:r>
              <w:t xml:space="preserve"> </w:t>
            </w:r>
            <w:r w:rsidR="00283098">
              <w:t>may become</w:t>
            </w:r>
            <w:r w:rsidR="002B7AB2">
              <w:rPr>
                <w:sz w:val="22"/>
                <w:szCs w:val="22"/>
              </w:rPr>
              <w:t xml:space="preserve"> </w:t>
            </w:r>
            <w:r w:rsidR="002B7AB2">
              <w:t>as</w:t>
            </w:r>
            <w:r>
              <w:t xml:space="preserve">sessable development as </w:t>
            </w:r>
            <w:r w:rsidRPr="00A32B9A">
              <w:t>the</w:t>
            </w:r>
            <w:r w:rsidR="009C2ACB">
              <w:t xml:space="preserve"> </w:t>
            </w:r>
            <w:r w:rsidR="009C2ACB" w:rsidRPr="00730C2D">
              <w:t>Dwelling house character overlay</w:t>
            </w:r>
            <w:r w:rsidRPr="00A32B9A">
              <w:t xml:space="preserve"> </w:t>
            </w:r>
            <w:r>
              <w:t xml:space="preserve">applies to all land within this zone. The </w:t>
            </w:r>
            <w:r w:rsidRPr="00A32B9A">
              <w:t xml:space="preserve">relevant assessment </w:t>
            </w:r>
            <w:r w:rsidR="0045118A">
              <w:t>benchmarks</w:t>
            </w:r>
            <w:r w:rsidR="0045118A" w:rsidRPr="00A32B9A">
              <w:t xml:space="preserve"> </w:t>
            </w:r>
            <w:r w:rsidRPr="00147BD6">
              <w:t xml:space="preserve">identified in </w:t>
            </w:r>
            <w:r w:rsidRPr="00730C2D">
              <w:t>section 5.10</w:t>
            </w:r>
            <w:r w:rsidRPr="00147BD6">
              <w:t xml:space="preserve"> </w:t>
            </w:r>
            <w:r>
              <w:t>are</w:t>
            </w:r>
            <w:r w:rsidRPr="00A32B9A">
              <w:t xml:space="preserve"> the </w:t>
            </w:r>
            <w:r w:rsidRPr="00730C2D">
              <w:t>Dwelling house code</w:t>
            </w:r>
            <w:r w:rsidRPr="00521671">
              <w:t xml:space="preserve"> or the </w:t>
            </w:r>
            <w:r w:rsidRPr="00730C2D">
              <w:t>Dwelling house (small lot) code</w:t>
            </w:r>
            <w:r w:rsidRPr="00521671">
              <w:t>.</w:t>
            </w:r>
          </w:p>
        </w:tc>
      </w:tr>
      <w:tr w:rsidR="003D3DAD" w:rsidRPr="002F1182" w:rsidTr="00630F61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  <w:r w:rsidRPr="00730C2D">
              <w:t>Home</w:t>
            </w:r>
            <w:r w:rsidR="00227CB5" w:rsidRPr="00730C2D">
              <w:t>-</w:t>
            </w:r>
            <w:r w:rsidRPr="00730C2D">
              <w:t>based business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2F1182" w:rsidRDefault="0045118A" w:rsidP="003D3DAD">
            <w:pPr>
              <w:pStyle w:val="QPPTableTextBold"/>
            </w:pPr>
            <w:r>
              <w:t xml:space="preserve">Accepted </w:t>
            </w:r>
            <w:r w:rsidRPr="0045118A">
              <w:t>development, subject to compliance with identified requirements</w:t>
            </w:r>
          </w:p>
        </w:tc>
      </w:tr>
      <w:tr w:rsidR="003D3DAD" w:rsidRPr="005D2265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3D3DAD" w:rsidRPr="005D2265" w:rsidRDefault="003D3DAD" w:rsidP="004C40E1">
            <w:pPr>
              <w:pStyle w:val="QPPTableTextBody"/>
            </w:pPr>
            <w:r w:rsidRPr="005D2265">
              <w:t>If complying with all a</w:t>
            </w:r>
            <w:r>
              <w:t>cceptable outcomes</w:t>
            </w:r>
            <w:r w:rsidR="0045118A">
              <w:t xml:space="preserve"> in the </w:t>
            </w:r>
            <w:r w:rsidR="0045118A" w:rsidRPr="00730C2D">
              <w:t>Home</w:t>
            </w:r>
            <w:r w:rsidR="00227CB5" w:rsidRPr="00730C2D">
              <w:t>-</w:t>
            </w:r>
            <w:r w:rsidR="0045118A" w:rsidRPr="00730C2D">
              <w:t>based business code</w:t>
            </w:r>
          </w:p>
        </w:tc>
        <w:tc>
          <w:tcPr>
            <w:tcW w:w="3352" w:type="dxa"/>
            <w:shd w:val="clear" w:color="auto" w:fill="auto"/>
          </w:tcPr>
          <w:p w:rsidR="003D3DAD" w:rsidRPr="00521671" w:rsidRDefault="0045118A" w:rsidP="003D3DAD">
            <w:pPr>
              <w:pStyle w:val="QPPTableTextBody"/>
            </w:pPr>
            <w:r>
              <w:t>Not applicable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6660" w:type="dxa"/>
            <w:gridSpan w:val="3"/>
            <w:shd w:val="clear" w:color="auto" w:fill="auto"/>
          </w:tcPr>
          <w:p w:rsidR="003D3DAD" w:rsidRPr="00521671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3D3DAD" w:rsidRPr="00521671">
              <w:t>Code assessment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3D3DAD" w:rsidRPr="002F1182" w:rsidRDefault="003D3DAD" w:rsidP="00227CB5">
            <w:pPr>
              <w:pStyle w:val="QPPTableTextBody"/>
            </w:pPr>
            <w:r>
              <w:t xml:space="preserve">If not </w:t>
            </w:r>
            <w:r w:rsidR="00C44D6B">
              <w:t>complying with all acceptable outcomes</w:t>
            </w:r>
            <w:r w:rsidR="00227CB5">
              <w:t xml:space="preserve"> </w:t>
            </w:r>
            <w:r w:rsidR="00227CB5" w:rsidRPr="00227CB5">
              <w:t xml:space="preserve">in the </w:t>
            </w:r>
            <w:r w:rsidR="00227CB5" w:rsidRPr="00730C2D">
              <w:t>Home-based business code</w:t>
            </w:r>
          </w:p>
        </w:tc>
        <w:tc>
          <w:tcPr>
            <w:tcW w:w="3352" w:type="dxa"/>
            <w:shd w:val="clear" w:color="auto" w:fill="auto"/>
          </w:tcPr>
          <w:p w:rsidR="003D3DAD" w:rsidRPr="00521671" w:rsidRDefault="003D3DAD" w:rsidP="0045118A">
            <w:pPr>
              <w:pStyle w:val="QPPTableTextBody"/>
            </w:pPr>
            <w:r w:rsidRPr="00730C2D">
              <w:t>Home</w:t>
            </w:r>
            <w:r w:rsidR="00227CB5" w:rsidRPr="00730C2D">
              <w:t>-</w:t>
            </w:r>
            <w:r w:rsidRPr="00730C2D">
              <w:t>based business code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3D3DAD" w:rsidRPr="002F1182" w:rsidRDefault="003D3DAD" w:rsidP="003D3DAD">
            <w:pPr>
              <w:pStyle w:val="QPPTableTextBody"/>
            </w:pPr>
            <w:r w:rsidRPr="00730C2D"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521671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3D3DAD" w:rsidRPr="00521671">
              <w:t>Code assessment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2F1182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3D3DAD" w:rsidRDefault="003D3DAD" w:rsidP="003D3DAD">
            <w:pPr>
              <w:pStyle w:val="QPPTableTextBody"/>
            </w:pPr>
            <w:r>
              <w:t>If no greater than:</w:t>
            </w:r>
          </w:p>
          <w:p w:rsidR="002972E5" w:rsidRDefault="002972E5">
            <w:pPr>
              <w:pStyle w:val="HGTableBullet2"/>
              <w:numPr>
                <w:ilvl w:val="0"/>
                <w:numId w:val="11"/>
              </w:numPr>
              <w:pPrChange w:id="1" w:author="Alisha Pettit" w:date="2018-07-03T19:30:00Z">
                <w:pPr>
                  <w:pStyle w:val="HGTableBullet2"/>
                  <w:numPr>
                    <w:numId w:val="12"/>
                  </w:numPr>
                  <w:tabs>
                    <w:tab w:val="clear" w:pos="360"/>
                  </w:tabs>
                </w:pPr>
              </w:pPrChange>
            </w:pPr>
            <w:r>
              <w:t xml:space="preserve">the </w:t>
            </w:r>
            <w:r w:rsidRPr="00730C2D">
              <w:t>building height</w:t>
            </w:r>
            <w:r>
              <w:t xml:space="preserve"> specified in a relevant neighbourhood plan;</w:t>
            </w:r>
          </w:p>
          <w:p w:rsidR="002972E5" w:rsidRDefault="002972E5">
            <w:pPr>
              <w:pStyle w:val="HGTableBullet2"/>
              <w:numPr>
                <w:ilvl w:val="0"/>
                <w:numId w:val="11"/>
              </w:numPr>
              <w:pPrChange w:id="2" w:author="Alisha Pettit" w:date="2018-07-03T19:30:00Z">
                <w:pPr>
                  <w:pStyle w:val="HGTableBullet2"/>
                  <w:numPr>
                    <w:numId w:val="12"/>
                  </w:numPr>
                  <w:tabs>
                    <w:tab w:val="clear" w:pos="360"/>
                  </w:tabs>
                </w:pPr>
              </w:pPrChange>
            </w:pPr>
            <w:r>
              <w:t xml:space="preserve">where a neighbourhood plan does not specify </w:t>
            </w:r>
            <w:r w:rsidRPr="00730C2D">
              <w:t>building height</w:t>
            </w:r>
            <w:r>
              <w:t>:</w:t>
            </w:r>
          </w:p>
          <w:p w:rsidR="003D3DAD" w:rsidRDefault="002972E5" w:rsidP="002972E5">
            <w:pPr>
              <w:pStyle w:val="HGTableBullet3"/>
            </w:pPr>
            <w:r>
              <w:t xml:space="preserve">8 </w:t>
            </w:r>
            <w:r w:rsidRPr="00730C2D">
              <w:t>storeys</w:t>
            </w:r>
            <w:r>
              <w:t xml:space="preserve"> in the U</w:t>
            </w:r>
            <w:r w:rsidR="003D3DAD">
              <w:t>p to 8 storeys zone precinct; or</w:t>
            </w:r>
          </w:p>
          <w:p w:rsidR="003D3DAD" w:rsidRPr="002F1182" w:rsidRDefault="003D3DAD" w:rsidP="002972E5">
            <w:pPr>
              <w:pStyle w:val="HGTableBullet3"/>
            </w:pPr>
            <w:r>
              <w:t xml:space="preserve">15 </w:t>
            </w:r>
            <w:r w:rsidRPr="00730C2D">
              <w:t>storeys</w:t>
            </w:r>
            <w:r>
              <w:t xml:space="preserve"> in the Up to 15 storeys zone precinct</w:t>
            </w:r>
          </w:p>
        </w:tc>
        <w:tc>
          <w:tcPr>
            <w:tcW w:w="3352" w:type="dxa"/>
            <w:shd w:val="clear" w:color="auto" w:fill="auto"/>
          </w:tcPr>
          <w:p w:rsidR="003D3DAD" w:rsidRPr="006339F1" w:rsidRDefault="003D3DAD" w:rsidP="003D3DAD">
            <w:pPr>
              <w:pStyle w:val="QPPTableTextBody"/>
            </w:pPr>
            <w:r w:rsidRPr="00730C2D">
              <w:t>Multiple dwelling code</w:t>
            </w:r>
          </w:p>
          <w:p w:rsidR="003D3DAD" w:rsidRDefault="003D3DAD" w:rsidP="003D3DAD">
            <w:pPr>
              <w:pStyle w:val="QPPTableTextBody"/>
            </w:pPr>
            <w:r w:rsidRPr="00730C2D">
              <w:t>High density residential zone code</w:t>
            </w:r>
          </w:p>
          <w:p w:rsidR="003D3DAD" w:rsidRPr="000050C0" w:rsidRDefault="003D3DAD" w:rsidP="003D3DAD">
            <w:r w:rsidRPr="00730C2D">
              <w:t>Prescribed secondary code</w:t>
            </w:r>
          </w:p>
        </w:tc>
      </w:tr>
      <w:tr w:rsidR="003D3DAD" w:rsidRPr="002F1182" w:rsidTr="00630F61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  <w:r w:rsidRPr="00730C2D">
              <w:t>Park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2F1182" w:rsidRDefault="0045118A" w:rsidP="003D3DAD">
            <w:pPr>
              <w:pStyle w:val="QPPTableTextBold"/>
            </w:pPr>
            <w:r>
              <w:t xml:space="preserve">Accepted </w:t>
            </w:r>
            <w:r w:rsidRPr="0045118A">
              <w:t>development, subject to compliance with identified requirements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3D3DAD" w:rsidRPr="005D2265" w:rsidRDefault="003D3DAD" w:rsidP="004C40E1">
            <w:pPr>
              <w:pStyle w:val="QPPTableTextBody"/>
            </w:pPr>
            <w:r w:rsidRPr="005D2265">
              <w:t xml:space="preserve">If complying with all </w:t>
            </w:r>
            <w:r>
              <w:t>acceptable outcomes</w:t>
            </w:r>
            <w:r w:rsidR="00BE2B2C">
              <w:t xml:space="preserve"> </w:t>
            </w:r>
            <w:r w:rsidR="00BE2B2C" w:rsidRPr="00BE2B2C">
              <w:t xml:space="preserve">in the </w:t>
            </w:r>
            <w:r w:rsidR="00BE2B2C" w:rsidRPr="00730C2D">
              <w:t>Park code</w:t>
            </w:r>
          </w:p>
        </w:tc>
        <w:tc>
          <w:tcPr>
            <w:tcW w:w="3352" w:type="dxa"/>
            <w:shd w:val="clear" w:color="auto" w:fill="auto"/>
          </w:tcPr>
          <w:p w:rsidR="003D3DAD" w:rsidRPr="00521671" w:rsidRDefault="00BE2B2C" w:rsidP="00833EB6">
            <w:pPr>
              <w:pStyle w:val="QPPTableTextBody"/>
            </w:pPr>
            <w:r>
              <w:t>Not applicable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6660" w:type="dxa"/>
            <w:gridSpan w:val="3"/>
            <w:shd w:val="clear" w:color="auto" w:fill="auto"/>
          </w:tcPr>
          <w:p w:rsidR="003D3DAD" w:rsidRPr="00521671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3D3DAD" w:rsidRPr="00521671">
              <w:t>Code assessment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3D3DAD" w:rsidRPr="002F1182" w:rsidRDefault="003D3DAD" w:rsidP="00CF5A8F">
            <w:pPr>
              <w:pStyle w:val="QPPTableTextBody"/>
            </w:pPr>
            <w:r>
              <w:t xml:space="preserve">If not </w:t>
            </w:r>
            <w:r w:rsidR="00A0273B">
              <w:t>complying with all acceptable outcomes</w:t>
            </w:r>
            <w:r w:rsidR="00CF5A8F" w:rsidRPr="00CF5A8F">
              <w:t xml:space="preserve"> in the </w:t>
            </w:r>
            <w:r w:rsidR="00CF5A8F" w:rsidRPr="00730C2D">
              <w:t>Park code</w:t>
            </w:r>
          </w:p>
        </w:tc>
        <w:tc>
          <w:tcPr>
            <w:tcW w:w="3352" w:type="dxa"/>
            <w:shd w:val="clear" w:color="auto" w:fill="auto"/>
          </w:tcPr>
          <w:p w:rsidR="003D3DAD" w:rsidRPr="00521671" w:rsidRDefault="003D3DAD" w:rsidP="00BE2B2C">
            <w:pPr>
              <w:pStyle w:val="QPPTableTextBody"/>
            </w:pPr>
            <w:r w:rsidRPr="00730C2D">
              <w:t>Park code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  <w:r w:rsidRPr="00730C2D">
              <w:t>Residential care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521671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3D3DAD" w:rsidRPr="00521671">
              <w:t>Code assessment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2F1182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2972E5" w:rsidRDefault="002972E5" w:rsidP="002972E5">
            <w:pPr>
              <w:pStyle w:val="QPPTableTextBody"/>
            </w:pPr>
            <w:r>
              <w:t>If no greater than:</w:t>
            </w:r>
          </w:p>
          <w:p w:rsidR="002972E5" w:rsidRDefault="002972E5">
            <w:pPr>
              <w:pStyle w:val="HGTableBullet2"/>
              <w:numPr>
                <w:ilvl w:val="0"/>
                <w:numId w:val="27"/>
              </w:numPr>
              <w:pPrChange w:id="3" w:author="Alisha Pettit" w:date="2018-07-03T19:30:00Z">
                <w:pPr>
                  <w:pStyle w:val="HGTableBullet2"/>
                  <w:numPr>
                    <w:numId w:val="28"/>
                  </w:numPr>
                  <w:tabs>
                    <w:tab w:val="clear" w:pos="360"/>
                    <w:tab w:val="num" w:pos="680"/>
                  </w:tabs>
                  <w:ind w:left="680" w:hanging="567"/>
                </w:pPr>
              </w:pPrChange>
            </w:pPr>
            <w:r>
              <w:t xml:space="preserve">the </w:t>
            </w:r>
            <w:r w:rsidRPr="00730C2D">
              <w:t>building height</w:t>
            </w:r>
            <w:r>
              <w:t xml:space="preserve"> specified in a relevant neighbourhood plan;</w:t>
            </w:r>
          </w:p>
          <w:p w:rsidR="002972E5" w:rsidRDefault="002972E5" w:rsidP="002972E5">
            <w:pPr>
              <w:pStyle w:val="HGTableBullet2"/>
            </w:pPr>
            <w:r>
              <w:t xml:space="preserve">where a neighbourhood plan does not specify </w:t>
            </w:r>
            <w:r w:rsidRPr="00730C2D">
              <w:t>building height</w:t>
            </w:r>
            <w:r>
              <w:t>:</w:t>
            </w:r>
          </w:p>
          <w:p w:rsidR="002972E5" w:rsidRDefault="002972E5">
            <w:pPr>
              <w:pStyle w:val="HGTableBullet3"/>
              <w:numPr>
                <w:ilvl w:val="0"/>
                <w:numId w:val="28"/>
              </w:numPr>
              <w:pPrChange w:id="4" w:author="Alisha Pettit" w:date="2018-07-03T19:30:00Z">
                <w:pPr>
                  <w:pStyle w:val="HGTableBullet3"/>
                  <w:numPr>
                    <w:numId w:val="29"/>
                  </w:numPr>
                </w:pPr>
              </w:pPrChange>
            </w:pPr>
            <w:r>
              <w:t xml:space="preserve">8 </w:t>
            </w:r>
            <w:r w:rsidRPr="00730C2D">
              <w:t>storeys</w:t>
            </w:r>
            <w:r>
              <w:t xml:space="preserve"> in the Up to 8 storeys zone precinct; or</w:t>
            </w:r>
          </w:p>
          <w:p w:rsidR="003D3DAD" w:rsidRPr="002F1182" w:rsidRDefault="002972E5" w:rsidP="002972E5">
            <w:pPr>
              <w:pStyle w:val="HGTableBullet3"/>
            </w:pPr>
            <w:r>
              <w:t xml:space="preserve">15 </w:t>
            </w:r>
            <w:r w:rsidRPr="00730C2D">
              <w:t>storeys</w:t>
            </w:r>
            <w:r>
              <w:t xml:space="preserve"> in the Up to 15 storeys zone precinct</w:t>
            </w:r>
          </w:p>
        </w:tc>
        <w:tc>
          <w:tcPr>
            <w:tcW w:w="3352" w:type="dxa"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  <w:r w:rsidRPr="00730C2D">
              <w:t>Multiple dwelling code</w:t>
            </w:r>
          </w:p>
          <w:p w:rsidR="003D3DAD" w:rsidRPr="006339F1" w:rsidRDefault="003D3DAD" w:rsidP="003D3DAD">
            <w:pPr>
              <w:pStyle w:val="QPPTableTextBody"/>
            </w:pPr>
            <w:r w:rsidRPr="00730C2D">
              <w:t>Residential care facility code</w:t>
            </w:r>
          </w:p>
          <w:p w:rsidR="003D3DAD" w:rsidRDefault="003D3DAD" w:rsidP="003D3DAD">
            <w:pPr>
              <w:pStyle w:val="QPPTableTextBody"/>
            </w:pPr>
            <w:r w:rsidRPr="00730C2D">
              <w:t>High density residential zone code</w:t>
            </w:r>
          </w:p>
          <w:p w:rsidR="003D3DAD" w:rsidRPr="000050C0" w:rsidRDefault="003D3DAD" w:rsidP="003D3DAD">
            <w:r w:rsidRPr="00730C2D">
              <w:t>Prescribed secondary code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3D3DAD" w:rsidRPr="00521671" w:rsidRDefault="003D3DAD" w:rsidP="003D3DAD">
            <w:pPr>
              <w:pStyle w:val="QPPTableTextBody"/>
            </w:pPr>
            <w:r w:rsidRPr="00730C2D">
              <w:t>Retirement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2F1182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3D3DAD" w:rsidRPr="002F1182">
              <w:t>Code assessment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2972E5" w:rsidRPr="002972E5" w:rsidRDefault="002972E5" w:rsidP="004159C0">
            <w:pPr>
              <w:pStyle w:val="QPPTableTextBody"/>
            </w:pPr>
            <w:r w:rsidRPr="002972E5">
              <w:t>If no greater than:</w:t>
            </w:r>
          </w:p>
          <w:p w:rsidR="002972E5" w:rsidRPr="002972E5" w:rsidRDefault="002972E5">
            <w:pPr>
              <w:pStyle w:val="HGTableBullet2"/>
              <w:numPr>
                <w:ilvl w:val="0"/>
                <w:numId w:val="32"/>
              </w:numPr>
              <w:pPrChange w:id="5" w:author="Alisha Pettit" w:date="2018-07-03T19:30:00Z">
                <w:pPr>
                  <w:pStyle w:val="HGTableBullet2"/>
                  <w:numPr>
                    <w:numId w:val="33"/>
                  </w:numPr>
                </w:pPr>
              </w:pPrChange>
            </w:pPr>
            <w:r w:rsidRPr="002972E5">
              <w:t xml:space="preserve">the </w:t>
            </w:r>
            <w:r w:rsidRPr="00730C2D">
              <w:t>building height</w:t>
            </w:r>
            <w:r w:rsidRPr="002972E5">
              <w:t xml:space="preserve"> specified in a relevant neighbourhood plan;</w:t>
            </w:r>
          </w:p>
          <w:p w:rsidR="002972E5" w:rsidRPr="002972E5" w:rsidRDefault="002972E5" w:rsidP="004159C0">
            <w:pPr>
              <w:pStyle w:val="HGTableBullet2"/>
            </w:pPr>
            <w:r w:rsidRPr="002972E5">
              <w:t xml:space="preserve">where a neighbourhood plan does not specify </w:t>
            </w:r>
            <w:r w:rsidRPr="00730C2D">
              <w:t>building height</w:t>
            </w:r>
            <w:r w:rsidRPr="002972E5">
              <w:t>:</w:t>
            </w:r>
          </w:p>
          <w:p w:rsidR="002972E5" w:rsidRPr="002972E5" w:rsidRDefault="002972E5">
            <w:pPr>
              <w:pStyle w:val="HGTableBullet3"/>
              <w:numPr>
                <w:ilvl w:val="0"/>
                <w:numId w:val="29"/>
              </w:numPr>
              <w:pPrChange w:id="6" w:author="Alisha Pettit" w:date="2018-07-03T19:30:00Z">
                <w:pPr>
                  <w:pStyle w:val="HGTableBullet3"/>
                  <w:numPr>
                    <w:numId w:val="30"/>
                  </w:numPr>
                </w:pPr>
              </w:pPrChange>
            </w:pPr>
            <w:r w:rsidRPr="002972E5">
              <w:t xml:space="preserve">8 </w:t>
            </w:r>
            <w:r w:rsidRPr="00730C2D">
              <w:t>storeys</w:t>
            </w:r>
            <w:r w:rsidRPr="002972E5">
              <w:t xml:space="preserve"> in the Up to 8 storeys zone precinct; or</w:t>
            </w:r>
          </w:p>
          <w:p w:rsidR="003D3DAD" w:rsidRPr="002F1182" w:rsidRDefault="002972E5" w:rsidP="002972E5">
            <w:pPr>
              <w:pStyle w:val="HGTableBullet3"/>
            </w:pPr>
            <w:r w:rsidRPr="002972E5">
              <w:rPr>
                <w:rFonts w:cs="Times New Roman"/>
                <w:color w:val="auto"/>
                <w:szCs w:val="24"/>
              </w:rPr>
              <w:t xml:space="preserve">15 </w:t>
            </w:r>
            <w:r w:rsidRPr="00730C2D">
              <w:rPr>
                <w:rFonts w:cs="Times New Roman"/>
                <w:szCs w:val="24"/>
              </w:rPr>
              <w:t>storeys</w:t>
            </w:r>
            <w:r w:rsidRPr="002972E5">
              <w:rPr>
                <w:rFonts w:cs="Times New Roman"/>
                <w:color w:val="auto"/>
                <w:szCs w:val="24"/>
              </w:rPr>
              <w:t xml:space="preserve"> in the Up to 15 storeys zone precinct</w:t>
            </w:r>
          </w:p>
        </w:tc>
        <w:tc>
          <w:tcPr>
            <w:tcW w:w="3352" w:type="dxa"/>
            <w:shd w:val="clear" w:color="auto" w:fill="auto"/>
          </w:tcPr>
          <w:p w:rsidR="003D3DAD" w:rsidRPr="006339F1" w:rsidRDefault="003D3DAD" w:rsidP="003D3DAD">
            <w:pPr>
              <w:pStyle w:val="QPPTableTextBody"/>
            </w:pPr>
            <w:r w:rsidRPr="00730C2D">
              <w:t>Multiple dwelling code</w:t>
            </w:r>
          </w:p>
          <w:p w:rsidR="003D3DAD" w:rsidRPr="00D4032D" w:rsidRDefault="003D3DAD" w:rsidP="003D3DAD">
            <w:pPr>
              <w:pStyle w:val="QPPTableTextBody"/>
              <w:rPr>
                <w:highlight w:val="green"/>
              </w:rPr>
            </w:pPr>
            <w:r w:rsidRPr="00730C2D">
              <w:t>High density residential zone code</w:t>
            </w:r>
          </w:p>
          <w:p w:rsidR="003D3DAD" w:rsidRPr="00D4032D" w:rsidRDefault="003D3DAD" w:rsidP="003D3DAD">
            <w:pPr>
              <w:rPr>
                <w:highlight w:val="green"/>
              </w:rPr>
            </w:pPr>
            <w:r w:rsidRPr="00730C2D">
              <w:t>Prescribed secondary code</w:t>
            </w:r>
          </w:p>
        </w:tc>
      </w:tr>
      <w:tr w:rsidR="002B5D4A" w:rsidRPr="00521671" w:rsidTr="00630F61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2B5D4A" w:rsidRPr="00DE1218" w:rsidRDefault="002B5D4A" w:rsidP="004C0200">
            <w:r w:rsidRPr="00730C2D">
              <w:t>Rooming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B5D4A" w:rsidRPr="002B5D4A" w:rsidRDefault="0045118A" w:rsidP="002B5D4A">
            <w:pPr>
              <w:pStyle w:val="QPPTableTextBold"/>
            </w:pPr>
            <w:r>
              <w:t xml:space="preserve">Accepted </w:t>
            </w:r>
            <w:r w:rsidRPr="0045118A">
              <w:t>development, subject to compliance with identified requirements</w:t>
            </w:r>
          </w:p>
        </w:tc>
      </w:tr>
      <w:tr w:rsidR="002B5D4A" w:rsidTr="00630F61">
        <w:tc>
          <w:tcPr>
            <w:tcW w:w="1668" w:type="dxa"/>
            <w:vMerge/>
            <w:shd w:val="clear" w:color="auto" w:fill="auto"/>
          </w:tcPr>
          <w:p w:rsidR="002B5D4A" w:rsidRPr="002F1182" w:rsidRDefault="002B5D4A" w:rsidP="002B5D4A"/>
        </w:tc>
        <w:tc>
          <w:tcPr>
            <w:tcW w:w="3308" w:type="dxa"/>
            <w:gridSpan w:val="2"/>
            <w:shd w:val="clear" w:color="auto" w:fill="auto"/>
          </w:tcPr>
          <w:p w:rsidR="003209C3" w:rsidRDefault="002B5D4A" w:rsidP="003209C3">
            <w:pPr>
              <w:pStyle w:val="QPPTableTextBody"/>
            </w:pPr>
            <w:r w:rsidRPr="00C95855">
              <w:t xml:space="preserve">If involving an existing </w:t>
            </w:r>
            <w:r w:rsidRPr="002B5D4A">
              <w:t xml:space="preserve">premises with no increase in </w:t>
            </w:r>
            <w:r w:rsidRPr="00730C2D">
              <w:t>gross floor area</w:t>
            </w:r>
            <w:r w:rsidRPr="002B5D4A">
              <w:t>, where</w:t>
            </w:r>
            <w:r w:rsidR="003209C3">
              <w:t>:</w:t>
            </w:r>
          </w:p>
          <w:p w:rsidR="003209C3" w:rsidRDefault="002B5D4A">
            <w:pPr>
              <w:pStyle w:val="HGTableBullet2"/>
              <w:numPr>
                <w:ilvl w:val="0"/>
                <w:numId w:val="25"/>
              </w:numPr>
              <w:pPrChange w:id="7" w:author="Alisha Pettit" w:date="2018-07-03T19:30:00Z">
                <w:pPr>
                  <w:pStyle w:val="HGTableBullet2"/>
                  <w:numPr>
                    <w:numId w:val="26"/>
                  </w:numPr>
                </w:pPr>
              </w:pPrChange>
            </w:pPr>
            <w:r w:rsidRPr="002B5D4A">
              <w:t>accommodating 5 pe</w:t>
            </w:r>
            <w:r w:rsidR="00210A01">
              <w:t>rsons</w:t>
            </w:r>
            <w:r w:rsidRPr="002B5D4A">
              <w:t xml:space="preserve"> or less</w:t>
            </w:r>
            <w:r w:rsidR="003209C3">
              <w:t>;</w:t>
            </w:r>
          </w:p>
          <w:p w:rsidR="002B5D4A" w:rsidRPr="002B5D4A" w:rsidRDefault="002B5D4A" w:rsidP="004C40E1">
            <w:pPr>
              <w:pStyle w:val="HGTableBullet2"/>
            </w:pPr>
            <w:r w:rsidRPr="002B5D4A">
              <w:t>complying with all acceptable outcomes</w:t>
            </w:r>
            <w:r w:rsidR="00BE2B2C">
              <w:t xml:space="preserve"> in section A of the </w:t>
            </w:r>
            <w:r w:rsidR="00BE2B2C" w:rsidRPr="00730C2D">
              <w:t>Rooming accommodation code</w:t>
            </w:r>
          </w:p>
        </w:tc>
        <w:tc>
          <w:tcPr>
            <w:tcW w:w="3352" w:type="dxa"/>
            <w:shd w:val="clear" w:color="auto" w:fill="auto"/>
          </w:tcPr>
          <w:p w:rsidR="002B5D4A" w:rsidRPr="002B5D4A" w:rsidRDefault="00BE2B2C" w:rsidP="002B5D4A">
            <w:pPr>
              <w:pStyle w:val="QPPTableTextBody"/>
            </w:pPr>
            <w:r>
              <w:t>Not applicable</w:t>
            </w:r>
          </w:p>
        </w:tc>
      </w:tr>
      <w:tr w:rsidR="002B5D4A" w:rsidTr="00630F61">
        <w:tc>
          <w:tcPr>
            <w:tcW w:w="1668" w:type="dxa"/>
            <w:vMerge/>
            <w:shd w:val="clear" w:color="auto" w:fill="auto"/>
          </w:tcPr>
          <w:p w:rsidR="002B5D4A" w:rsidRPr="002F1182" w:rsidRDefault="002B5D4A" w:rsidP="002B5D4A"/>
        </w:tc>
        <w:tc>
          <w:tcPr>
            <w:tcW w:w="6660" w:type="dxa"/>
            <w:gridSpan w:val="3"/>
            <w:shd w:val="clear" w:color="auto" w:fill="auto"/>
          </w:tcPr>
          <w:p w:rsidR="002B5D4A" w:rsidRPr="002B5D4A" w:rsidRDefault="0045118A" w:rsidP="002B5D4A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2B5D4A">
              <w:t>Code assessment</w:t>
            </w:r>
          </w:p>
        </w:tc>
      </w:tr>
      <w:tr w:rsidR="003209C3" w:rsidTr="00630F61">
        <w:tc>
          <w:tcPr>
            <w:tcW w:w="1668" w:type="dxa"/>
            <w:vMerge/>
            <w:shd w:val="clear" w:color="auto" w:fill="auto"/>
          </w:tcPr>
          <w:p w:rsidR="003209C3" w:rsidRPr="002F1182" w:rsidRDefault="003209C3" w:rsidP="002B5D4A"/>
        </w:tc>
        <w:tc>
          <w:tcPr>
            <w:tcW w:w="3308" w:type="dxa"/>
            <w:gridSpan w:val="2"/>
            <w:shd w:val="clear" w:color="auto" w:fill="auto"/>
          </w:tcPr>
          <w:p w:rsidR="003209C3" w:rsidRDefault="003209C3" w:rsidP="002B5D4A">
            <w:pPr>
              <w:pStyle w:val="QPPTableTextBody"/>
            </w:pPr>
            <w:r>
              <w:t xml:space="preserve">If involving an existing premises with no increase in </w:t>
            </w:r>
            <w:r w:rsidRPr="00730C2D">
              <w:t>gross floor area</w:t>
            </w:r>
            <w:r>
              <w:t>, where:</w:t>
            </w:r>
          </w:p>
          <w:p w:rsidR="003209C3" w:rsidRDefault="003209C3">
            <w:pPr>
              <w:pStyle w:val="HGTableBullet2"/>
              <w:numPr>
                <w:ilvl w:val="0"/>
                <w:numId w:val="26"/>
              </w:numPr>
              <w:pPrChange w:id="8" w:author="Alisha Pettit" w:date="2018-07-03T19:30:00Z">
                <w:pPr>
                  <w:pStyle w:val="HGTableBullet2"/>
                  <w:numPr>
                    <w:numId w:val="27"/>
                  </w:numPr>
                </w:pPr>
              </w:pPrChange>
            </w:pPr>
            <w:r>
              <w:t>accommodating 5 pe</w:t>
            </w:r>
            <w:r w:rsidR="00210A01">
              <w:t>rsons</w:t>
            </w:r>
            <w:r>
              <w:t xml:space="preserve"> or less;</w:t>
            </w:r>
          </w:p>
          <w:p w:rsidR="003209C3" w:rsidRPr="00C95855" w:rsidRDefault="003209C3" w:rsidP="00CF5A8F">
            <w:pPr>
              <w:pStyle w:val="HGTableBullet2"/>
            </w:pPr>
            <w:r>
              <w:t xml:space="preserve">not </w:t>
            </w:r>
            <w:r w:rsidR="00A0273B">
              <w:t>complying with all acceptable outcomes</w:t>
            </w:r>
            <w:r w:rsidR="00CF5A8F">
              <w:t xml:space="preserve"> </w:t>
            </w:r>
            <w:r w:rsidR="00CF5A8F" w:rsidRPr="00CF5A8F">
              <w:t xml:space="preserve">in section A of the </w:t>
            </w:r>
            <w:r w:rsidR="00CF5A8F" w:rsidRPr="00730C2D">
              <w:t>Rooming accommodation code</w:t>
            </w:r>
          </w:p>
        </w:tc>
        <w:tc>
          <w:tcPr>
            <w:tcW w:w="3352" w:type="dxa"/>
            <w:shd w:val="clear" w:color="auto" w:fill="auto"/>
          </w:tcPr>
          <w:p w:rsidR="003209C3" w:rsidRPr="00DE1218" w:rsidRDefault="003209C3" w:rsidP="00A76995">
            <w:pPr>
              <w:pStyle w:val="QPPTableTextBody"/>
            </w:pPr>
            <w:r w:rsidRPr="00730C2D">
              <w:t>Rooming accommodation code</w:t>
            </w:r>
            <w:r w:rsidRPr="002B5D4A">
              <w:t>—</w:t>
            </w:r>
            <w:r w:rsidR="00BE2B2C">
              <w:t xml:space="preserve">purpose, overall outcomes and </w:t>
            </w:r>
            <w:r w:rsidRPr="002B5D4A">
              <w:t>section A outcomes only</w:t>
            </w:r>
          </w:p>
        </w:tc>
      </w:tr>
      <w:tr w:rsidR="0054458F" w:rsidTr="00630F61">
        <w:trPr>
          <w:trHeight w:val="1224"/>
        </w:trPr>
        <w:tc>
          <w:tcPr>
            <w:tcW w:w="1668" w:type="dxa"/>
            <w:vMerge/>
            <w:shd w:val="clear" w:color="auto" w:fill="auto"/>
          </w:tcPr>
          <w:p w:rsidR="0054458F" w:rsidRPr="002F1182" w:rsidRDefault="0054458F" w:rsidP="002B5D4A"/>
        </w:tc>
        <w:tc>
          <w:tcPr>
            <w:tcW w:w="3308" w:type="dxa"/>
            <w:gridSpan w:val="2"/>
            <w:shd w:val="clear" w:color="auto" w:fill="auto"/>
          </w:tcPr>
          <w:p w:rsidR="0054458F" w:rsidRPr="00C95855" w:rsidRDefault="0054458F" w:rsidP="004C0200">
            <w:pPr>
              <w:pStyle w:val="QPPTableTextBody"/>
            </w:pPr>
            <w:r>
              <w:t xml:space="preserve">If involving an existing premises with no increase in </w:t>
            </w:r>
            <w:r w:rsidRPr="00730C2D">
              <w:t>gross floor area</w:t>
            </w:r>
            <w:r>
              <w:t>, where accommodating 6 pe</w:t>
            </w:r>
            <w:r w:rsidR="00210A01">
              <w:t>rsons</w:t>
            </w:r>
            <w:r>
              <w:t xml:space="preserve"> or more</w:t>
            </w:r>
          </w:p>
        </w:tc>
        <w:tc>
          <w:tcPr>
            <w:tcW w:w="3352" w:type="dxa"/>
            <w:shd w:val="clear" w:color="auto" w:fill="auto"/>
          </w:tcPr>
          <w:p w:rsidR="0054458F" w:rsidRDefault="0054458F" w:rsidP="002B5D4A">
            <w:pPr>
              <w:pStyle w:val="QPPTableTextBody"/>
            </w:pPr>
            <w:r w:rsidRPr="00730C2D">
              <w:t>Rooming accommodation code</w:t>
            </w:r>
            <w:r>
              <w:t>—</w:t>
            </w:r>
            <w:r w:rsidR="00BE2B2C">
              <w:t xml:space="preserve">purpose, overall outcomes and </w:t>
            </w:r>
            <w:r>
              <w:t>section B</w:t>
            </w:r>
            <w:r w:rsidRPr="002B5D4A">
              <w:t xml:space="preserve"> outcomes only</w:t>
            </w:r>
          </w:p>
          <w:p w:rsidR="0054458F" w:rsidRPr="003209C3" w:rsidRDefault="0054458F" w:rsidP="003209C3">
            <w:pPr>
              <w:pStyle w:val="QPPTableTextBody"/>
            </w:pPr>
            <w:r w:rsidRPr="00730C2D">
              <w:t>High density residential zone code</w:t>
            </w:r>
          </w:p>
          <w:p w:rsidR="0054458F" w:rsidRPr="00A76995" w:rsidRDefault="0054458F" w:rsidP="00DE1218">
            <w:r w:rsidRPr="00730C2D">
              <w:t>Prescribed secondary code</w:t>
            </w:r>
          </w:p>
        </w:tc>
      </w:tr>
      <w:tr w:rsidR="002B5D4A" w:rsidRPr="00810923" w:rsidTr="00630F61">
        <w:tc>
          <w:tcPr>
            <w:tcW w:w="1668" w:type="dxa"/>
            <w:vMerge/>
            <w:shd w:val="clear" w:color="auto" w:fill="auto"/>
          </w:tcPr>
          <w:p w:rsidR="002B5D4A" w:rsidRPr="002F1182" w:rsidRDefault="002B5D4A" w:rsidP="002B5D4A"/>
        </w:tc>
        <w:tc>
          <w:tcPr>
            <w:tcW w:w="3308" w:type="dxa"/>
            <w:gridSpan w:val="2"/>
            <w:shd w:val="clear" w:color="auto" w:fill="auto"/>
          </w:tcPr>
          <w:p w:rsidR="00DC065A" w:rsidRPr="00DC065A" w:rsidRDefault="00DC065A" w:rsidP="004159C0">
            <w:pPr>
              <w:pStyle w:val="QPPTableTextBody"/>
            </w:pPr>
            <w:r w:rsidRPr="00DC065A">
              <w:t xml:space="preserve">If </w:t>
            </w:r>
            <w:r w:rsidR="00CA2B4A">
              <w:t xml:space="preserve">involving a new premises or an existing premises with an increase in </w:t>
            </w:r>
            <w:r w:rsidR="00CA2B4A" w:rsidRPr="00730C2D">
              <w:t xml:space="preserve">gross </w:t>
            </w:r>
            <w:r w:rsidR="00CB4297" w:rsidRPr="00730C2D">
              <w:t>floor area</w:t>
            </w:r>
            <w:r w:rsidR="00CB4297">
              <w:t xml:space="preserve"> where accommodating 6</w:t>
            </w:r>
            <w:r w:rsidR="00CA2B4A">
              <w:t xml:space="preserve"> persons or more and </w:t>
            </w:r>
            <w:r w:rsidRPr="00DC065A">
              <w:t>no greater than:</w:t>
            </w:r>
          </w:p>
          <w:p w:rsidR="00DC065A" w:rsidRPr="00DC065A" w:rsidRDefault="00DC065A">
            <w:pPr>
              <w:pStyle w:val="HGTableBullet2"/>
              <w:numPr>
                <w:ilvl w:val="0"/>
                <w:numId w:val="33"/>
              </w:numPr>
              <w:pPrChange w:id="9" w:author="Alisha Pettit" w:date="2018-07-03T19:30:00Z">
                <w:pPr>
                  <w:pStyle w:val="HGTableBullet2"/>
                  <w:numPr>
                    <w:numId w:val="34"/>
                  </w:numPr>
                </w:pPr>
              </w:pPrChange>
            </w:pPr>
            <w:r w:rsidRPr="00DC065A">
              <w:t xml:space="preserve">the </w:t>
            </w:r>
            <w:r w:rsidRPr="00730C2D">
              <w:t>building height</w:t>
            </w:r>
            <w:r w:rsidRPr="00DC065A">
              <w:t xml:space="preserve"> specified in a relevant neighbourhood plan;</w:t>
            </w:r>
          </w:p>
          <w:p w:rsidR="00DC065A" w:rsidRPr="00DC065A" w:rsidRDefault="00DC065A" w:rsidP="00850A3F">
            <w:pPr>
              <w:pStyle w:val="HGTableBullet2"/>
            </w:pPr>
            <w:r w:rsidRPr="00DC065A">
              <w:t xml:space="preserve">where a neighbourhood plan does not specify </w:t>
            </w:r>
            <w:r w:rsidRPr="00730C2D">
              <w:t>building height</w:t>
            </w:r>
            <w:r w:rsidRPr="00DC065A">
              <w:t>:</w:t>
            </w:r>
          </w:p>
          <w:p w:rsidR="00DC065A" w:rsidRPr="00DC065A" w:rsidRDefault="00DC065A">
            <w:pPr>
              <w:pStyle w:val="HGTableBullet3"/>
              <w:numPr>
                <w:ilvl w:val="0"/>
                <w:numId w:val="30"/>
              </w:numPr>
              <w:pPrChange w:id="10" w:author="Alisha Pettit" w:date="2018-07-03T19:30:00Z">
                <w:pPr>
                  <w:pStyle w:val="HGTableBullet3"/>
                  <w:numPr>
                    <w:numId w:val="31"/>
                  </w:numPr>
                </w:pPr>
              </w:pPrChange>
            </w:pPr>
            <w:r w:rsidRPr="00DC065A">
              <w:t xml:space="preserve">8 </w:t>
            </w:r>
            <w:r w:rsidRPr="00730C2D">
              <w:t>storeys</w:t>
            </w:r>
            <w:r w:rsidRPr="00DC065A">
              <w:t xml:space="preserve"> in the Up to 8 storeys zone precinct; or</w:t>
            </w:r>
          </w:p>
          <w:p w:rsidR="002B5D4A" w:rsidRPr="002B5D4A" w:rsidRDefault="00DC065A" w:rsidP="00DC065A">
            <w:pPr>
              <w:pStyle w:val="HGTableBullet3"/>
            </w:pPr>
            <w:r w:rsidRPr="00DC065A">
              <w:rPr>
                <w:rFonts w:cs="Times New Roman"/>
                <w:color w:val="auto"/>
                <w:szCs w:val="24"/>
              </w:rPr>
              <w:t xml:space="preserve">15 </w:t>
            </w:r>
            <w:r w:rsidRPr="00730C2D">
              <w:rPr>
                <w:rFonts w:cs="Times New Roman"/>
                <w:szCs w:val="24"/>
              </w:rPr>
              <w:t>storeys</w:t>
            </w:r>
            <w:r w:rsidRPr="00DC065A">
              <w:rPr>
                <w:rFonts w:cs="Times New Roman"/>
                <w:color w:val="auto"/>
                <w:szCs w:val="24"/>
              </w:rPr>
              <w:t xml:space="preserve"> in the Up to 15 storeys zone precinct</w:t>
            </w:r>
          </w:p>
        </w:tc>
        <w:tc>
          <w:tcPr>
            <w:tcW w:w="3352" w:type="dxa"/>
            <w:shd w:val="clear" w:color="auto" w:fill="auto"/>
          </w:tcPr>
          <w:p w:rsidR="002F0CAA" w:rsidRPr="002F0CAA" w:rsidRDefault="002F0CAA" w:rsidP="002F0CAA">
            <w:pPr>
              <w:pStyle w:val="QPPTableTextBody"/>
            </w:pPr>
            <w:r w:rsidRPr="00730C2D">
              <w:t>Multiple dwelling code</w:t>
            </w:r>
          </w:p>
          <w:p w:rsidR="002B5D4A" w:rsidRPr="002B5D4A" w:rsidRDefault="002B5D4A" w:rsidP="002B5D4A">
            <w:pPr>
              <w:pStyle w:val="QPPTableTextBody"/>
            </w:pPr>
            <w:r w:rsidRPr="00730C2D">
              <w:t>Rooming accommodation code</w:t>
            </w:r>
            <w:r w:rsidRPr="002B5D4A">
              <w:t>—</w:t>
            </w:r>
            <w:r w:rsidR="00BE2B2C">
              <w:t xml:space="preserve">purpose, overall outcomes and </w:t>
            </w:r>
            <w:r w:rsidRPr="002B5D4A">
              <w:t>section B outcomes only</w:t>
            </w:r>
          </w:p>
          <w:p w:rsidR="002B5D4A" w:rsidRPr="002B5D4A" w:rsidRDefault="002B5D4A" w:rsidP="002B5D4A">
            <w:pPr>
              <w:pStyle w:val="QPPTableTextBody"/>
            </w:pPr>
            <w:r w:rsidRPr="00730C2D">
              <w:t>High density residential zone code</w:t>
            </w:r>
          </w:p>
          <w:p w:rsidR="002B5D4A" w:rsidRPr="00810923" w:rsidRDefault="002B5D4A" w:rsidP="004C0200">
            <w:r w:rsidRPr="00730C2D">
              <w:t>Prescribed secondary code</w:t>
            </w:r>
          </w:p>
        </w:tc>
      </w:tr>
      <w:tr w:rsidR="003D3DAD" w:rsidRPr="002F1182" w:rsidTr="00630F61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3D3DAD" w:rsidRPr="00947CF0" w:rsidRDefault="00947CF0" w:rsidP="00947CF0">
            <w:pPr>
              <w:pStyle w:val="QPPTableTextBody"/>
            </w:pPr>
            <w:r w:rsidRPr="00730C2D">
              <w:t>Short-term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3DAD" w:rsidRPr="002F1182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3D3DAD" w:rsidRPr="002F1182">
              <w:t>Code assessment</w:t>
            </w:r>
          </w:p>
        </w:tc>
      </w:tr>
      <w:tr w:rsidR="003D3DAD" w:rsidRPr="002F1182" w:rsidTr="00630F61">
        <w:tc>
          <w:tcPr>
            <w:tcW w:w="1668" w:type="dxa"/>
            <w:vMerge/>
            <w:shd w:val="clear" w:color="auto" w:fill="auto"/>
          </w:tcPr>
          <w:p w:rsidR="003D3DAD" w:rsidRPr="00521671" w:rsidRDefault="003D3DAD" w:rsidP="003D3DAD"/>
        </w:tc>
        <w:tc>
          <w:tcPr>
            <w:tcW w:w="3308" w:type="dxa"/>
            <w:gridSpan w:val="2"/>
            <w:shd w:val="clear" w:color="auto" w:fill="auto"/>
          </w:tcPr>
          <w:p w:rsidR="00DC065A" w:rsidRPr="00DC065A" w:rsidRDefault="00DC065A" w:rsidP="004159C0">
            <w:pPr>
              <w:pStyle w:val="QPPTableTextBody"/>
            </w:pPr>
            <w:r w:rsidRPr="00DC065A">
              <w:t>If no greater than:</w:t>
            </w:r>
          </w:p>
          <w:p w:rsidR="00DC065A" w:rsidRPr="00DC065A" w:rsidRDefault="00DC065A">
            <w:pPr>
              <w:pStyle w:val="HGTableBullet2"/>
              <w:numPr>
                <w:ilvl w:val="0"/>
                <w:numId w:val="34"/>
              </w:numPr>
              <w:pPrChange w:id="11" w:author="Alisha Pettit" w:date="2018-07-03T19:30:00Z">
                <w:pPr>
                  <w:pStyle w:val="HGTableBullet2"/>
                  <w:numPr>
                    <w:numId w:val="35"/>
                  </w:numPr>
                  <w:tabs>
                    <w:tab w:val="clear" w:pos="360"/>
                    <w:tab w:val="num" w:pos="720"/>
                  </w:tabs>
                  <w:ind w:left="720" w:hanging="720"/>
                </w:pPr>
              </w:pPrChange>
            </w:pPr>
            <w:r w:rsidRPr="00DC065A">
              <w:t xml:space="preserve">the </w:t>
            </w:r>
            <w:r w:rsidRPr="00730C2D">
              <w:t>building height</w:t>
            </w:r>
            <w:r w:rsidRPr="00DC065A">
              <w:t xml:space="preserve"> specified in a relevant neighbourhood plan;</w:t>
            </w:r>
          </w:p>
          <w:p w:rsidR="00DC065A" w:rsidRPr="00DC065A" w:rsidRDefault="00DC065A" w:rsidP="00F57E61">
            <w:pPr>
              <w:pStyle w:val="HGTableBullet2"/>
            </w:pPr>
            <w:r w:rsidRPr="00DC065A">
              <w:t xml:space="preserve">where a neighbourhood plan does not specify </w:t>
            </w:r>
            <w:r w:rsidRPr="00730C2D">
              <w:t>building height</w:t>
            </w:r>
            <w:r w:rsidRPr="00DC065A">
              <w:t>:</w:t>
            </w:r>
          </w:p>
          <w:p w:rsidR="00DC065A" w:rsidRPr="00DC065A" w:rsidRDefault="00DC065A">
            <w:pPr>
              <w:pStyle w:val="HGTableBullet3"/>
              <w:numPr>
                <w:ilvl w:val="0"/>
                <w:numId w:val="31"/>
              </w:numPr>
              <w:pPrChange w:id="12" w:author="Alisha Pettit" w:date="2018-07-03T19:30:00Z">
                <w:pPr>
                  <w:pStyle w:val="HGTableBullet3"/>
                  <w:numPr>
                    <w:numId w:val="32"/>
                  </w:numPr>
                  <w:tabs>
                    <w:tab w:val="clear" w:pos="680"/>
                    <w:tab w:val="num" w:pos="360"/>
                  </w:tabs>
                  <w:ind w:left="360" w:hanging="360"/>
                </w:pPr>
              </w:pPrChange>
            </w:pPr>
            <w:r w:rsidRPr="00DC065A">
              <w:t xml:space="preserve">8 </w:t>
            </w:r>
            <w:r w:rsidRPr="00730C2D">
              <w:t>storeys</w:t>
            </w:r>
            <w:r w:rsidRPr="00DC065A">
              <w:t xml:space="preserve"> in the Up to 8 storeys zone precinct; or</w:t>
            </w:r>
          </w:p>
          <w:p w:rsidR="003D3DAD" w:rsidRPr="002F1182" w:rsidRDefault="00DC065A" w:rsidP="00DC065A">
            <w:pPr>
              <w:pStyle w:val="HGTableBullet3"/>
            </w:pPr>
            <w:r w:rsidRPr="00DC065A">
              <w:rPr>
                <w:rFonts w:cs="Times New Roman"/>
                <w:color w:val="auto"/>
                <w:szCs w:val="24"/>
              </w:rPr>
              <w:t xml:space="preserve">15 </w:t>
            </w:r>
            <w:r w:rsidRPr="00730C2D">
              <w:rPr>
                <w:rFonts w:cs="Times New Roman"/>
                <w:szCs w:val="24"/>
              </w:rPr>
              <w:t>storeys</w:t>
            </w:r>
            <w:r w:rsidRPr="00DC065A">
              <w:rPr>
                <w:rFonts w:cs="Times New Roman"/>
                <w:color w:val="auto"/>
                <w:szCs w:val="24"/>
              </w:rPr>
              <w:t xml:space="preserve"> in the Up to 15 storeys zone precinct</w:t>
            </w:r>
          </w:p>
        </w:tc>
        <w:tc>
          <w:tcPr>
            <w:tcW w:w="3352" w:type="dxa"/>
            <w:shd w:val="clear" w:color="auto" w:fill="auto"/>
          </w:tcPr>
          <w:p w:rsidR="003D3DAD" w:rsidRPr="00E7261E" w:rsidRDefault="003D3DAD" w:rsidP="00E7261E">
            <w:pPr>
              <w:pStyle w:val="QPPTableTextBody"/>
            </w:pPr>
            <w:r w:rsidRPr="00730C2D">
              <w:t>Multiple dwelling code</w:t>
            </w:r>
          </w:p>
          <w:p w:rsidR="00947CF0" w:rsidRPr="00E7261E" w:rsidRDefault="00E7261E" w:rsidP="00E7261E">
            <w:pPr>
              <w:pStyle w:val="QPPTableTextBody"/>
            </w:pPr>
            <w:r w:rsidRPr="00730C2D">
              <w:t>Short-term accommodation code</w:t>
            </w:r>
          </w:p>
          <w:p w:rsidR="003D3DAD" w:rsidRPr="00E7261E" w:rsidRDefault="003D3DAD" w:rsidP="00E7261E">
            <w:pPr>
              <w:pStyle w:val="QPPTableTextBody"/>
            </w:pPr>
            <w:r w:rsidRPr="00730C2D">
              <w:t>High density residential zone code</w:t>
            </w:r>
          </w:p>
          <w:p w:rsidR="003D3DAD" w:rsidRPr="00E7261E" w:rsidRDefault="003D3DAD" w:rsidP="00E7261E">
            <w:pPr>
              <w:pStyle w:val="QPPTableTextBody"/>
            </w:pPr>
            <w:r w:rsidRPr="00730C2D">
              <w:t>Prescribed secondary code</w:t>
            </w:r>
          </w:p>
        </w:tc>
      </w:tr>
      <w:tr w:rsidR="004624A0" w:rsidRPr="00D4032D" w:rsidTr="00630F61">
        <w:trPr>
          <w:trHeight w:val="79"/>
        </w:trPr>
        <w:tc>
          <w:tcPr>
            <w:tcW w:w="1668" w:type="dxa"/>
            <w:vMerge w:val="restart"/>
            <w:shd w:val="clear" w:color="auto" w:fill="auto"/>
          </w:tcPr>
          <w:p w:rsidR="004624A0" w:rsidRPr="002F1182" w:rsidRDefault="004624A0" w:rsidP="00DE1218">
            <w:pPr>
              <w:pStyle w:val="QPPTableTextBody"/>
            </w:pPr>
            <w:r w:rsidRPr="00730C2D">
              <w:t>Utility installation</w:t>
            </w:r>
            <w:r w:rsidRPr="000B07D5">
              <w:t xml:space="preserve"> </w:t>
            </w:r>
            <w:r w:rsidRPr="005B40B1">
              <w:t>where sewage pump station or water pump station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624A0" w:rsidRPr="002F1182" w:rsidRDefault="0045118A" w:rsidP="003D3DAD">
            <w:pPr>
              <w:pStyle w:val="QPPTableTextBold"/>
            </w:pPr>
            <w:r>
              <w:t xml:space="preserve">Accepted </w:t>
            </w:r>
            <w:r w:rsidRPr="0045118A">
              <w:t>development, subject to compliance with identified requirements</w:t>
            </w:r>
          </w:p>
        </w:tc>
      </w:tr>
      <w:tr w:rsidR="004624A0" w:rsidRPr="00D4032D" w:rsidTr="00630F61">
        <w:trPr>
          <w:trHeight w:val="76"/>
        </w:trPr>
        <w:tc>
          <w:tcPr>
            <w:tcW w:w="1668" w:type="dxa"/>
            <w:vMerge/>
            <w:shd w:val="clear" w:color="auto" w:fill="auto"/>
          </w:tcPr>
          <w:p w:rsidR="004624A0" w:rsidRPr="002F1182" w:rsidRDefault="004624A0" w:rsidP="003D3DAD">
            <w:pPr>
              <w:pStyle w:val="QPPTableTextBold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4624A0" w:rsidRPr="002F1182" w:rsidRDefault="004624A0" w:rsidP="004C40E1">
            <w:pPr>
              <w:pStyle w:val="QPPTableTextBody"/>
            </w:pPr>
            <w:r>
              <w:t>If complying with all acceptable</w:t>
            </w:r>
            <w:r w:rsidRPr="005B40B1">
              <w:t xml:space="preserve"> outcomes</w:t>
            </w:r>
            <w:r w:rsidR="00BE2B2C">
              <w:t xml:space="preserve"> in section A of the </w:t>
            </w:r>
            <w:r w:rsidR="00BE2B2C" w:rsidRPr="00730C2D">
              <w:t>Special purpose code</w:t>
            </w:r>
          </w:p>
        </w:tc>
        <w:tc>
          <w:tcPr>
            <w:tcW w:w="3352" w:type="dxa"/>
            <w:shd w:val="clear" w:color="auto" w:fill="auto"/>
          </w:tcPr>
          <w:p w:rsidR="004624A0" w:rsidRPr="00DE1218" w:rsidRDefault="00BE2B2C" w:rsidP="00DE1218">
            <w:pPr>
              <w:pStyle w:val="QPPTableTextBody"/>
            </w:pPr>
            <w:r>
              <w:t>Not applicable</w:t>
            </w:r>
          </w:p>
        </w:tc>
      </w:tr>
      <w:tr w:rsidR="004624A0" w:rsidRPr="00D4032D" w:rsidTr="00630F61">
        <w:trPr>
          <w:trHeight w:val="76"/>
        </w:trPr>
        <w:tc>
          <w:tcPr>
            <w:tcW w:w="1668" w:type="dxa"/>
            <w:vMerge/>
            <w:shd w:val="clear" w:color="auto" w:fill="auto"/>
          </w:tcPr>
          <w:p w:rsidR="004624A0" w:rsidRPr="002F1182" w:rsidRDefault="004624A0" w:rsidP="003D3DAD">
            <w:pPr>
              <w:pStyle w:val="QPPTableTextBold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624A0" w:rsidRPr="002F1182" w:rsidRDefault="0045118A" w:rsidP="003D3DAD">
            <w:pPr>
              <w:pStyle w:val="QPPTableTextBold"/>
            </w:pPr>
            <w:r>
              <w:t>Assessable development</w:t>
            </w:r>
            <w:r w:rsidRPr="0045118A">
              <w:t>—</w:t>
            </w:r>
            <w:r w:rsidR="004624A0">
              <w:t>Code assessment</w:t>
            </w:r>
          </w:p>
        </w:tc>
      </w:tr>
      <w:tr w:rsidR="004624A0" w:rsidRPr="00D4032D" w:rsidTr="00630F61">
        <w:trPr>
          <w:trHeight w:val="76"/>
        </w:trPr>
        <w:tc>
          <w:tcPr>
            <w:tcW w:w="1668" w:type="dxa"/>
            <w:vMerge/>
            <w:shd w:val="clear" w:color="auto" w:fill="auto"/>
          </w:tcPr>
          <w:p w:rsidR="004624A0" w:rsidRPr="002F1182" w:rsidRDefault="004624A0" w:rsidP="003D3DAD">
            <w:pPr>
              <w:pStyle w:val="QPPTableTextBold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4624A0" w:rsidRPr="002F1182" w:rsidRDefault="004624A0" w:rsidP="00500B0A">
            <w:pPr>
              <w:pStyle w:val="QPPTableTextBody"/>
            </w:pPr>
            <w:r>
              <w:t xml:space="preserve">If not </w:t>
            </w:r>
            <w:r w:rsidR="00A0273B">
              <w:t>complying with all acceptable outcomes</w:t>
            </w:r>
            <w:r w:rsidR="00500B0A">
              <w:t xml:space="preserve"> </w:t>
            </w:r>
            <w:r w:rsidR="00500B0A" w:rsidRPr="00500B0A">
              <w:t xml:space="preserve">in section A of the </w:t>
            </w:r>
            <w:r w:rsidR="00500B0A" w:rsidRPr="00730C2D">
              <w:t>Special purpose code</w:t>
            </w:r>
          </w:p>
        </w:tc>
        <w:tc>
          <w:tcPr>
            <w:tcW w:w="3352" w:type="dxa"/>
            <w:shd w:val="clear" w:color="auto" w:fill="auto"/>
          </w:tcPr>
          <w:p w:rsidR="004624A0" w:rsidRPr="00DE1218" w:rsidRDefault="007E1F5A" w:rsidP="007E1F5A">
            <w:pPr>
              <w:pStyle w:val="QPPTableTextBody"/>
            </w:pPr>
            <w:r w:rsidRPr="00730C2D">
              <w:t>Special purpose code</w:t>
            </w:r>
            <w:r w:rsidRPr="009F2398">
              <w:t>—</w:t>
            </w:r>
            <w:r w:rsidR="00BE2B2C">
              <w:t xml:space="preserve">purpose, overall outcomes and </w:t>
            </w:r>
            <w:r>
              <w:t xml:space="preserve">section A </w:t>
            </w:r>
            <w:r w:rsidRPr="009F2398">
              <w:t>outcomes only</w:t>
            </w:r>
          </w:p>
        </w:tc>
      </w:tr>
      <w:tr w:rsidR="004624A0" w:rsidRPr="00D4032D" w:rsidTr="00630F61">
        <w:trPr>
          <w:trHeight w:val="312"/>
        </w:trPr>
        <w:tc>
          <w:tcPr>
            <w:tcW w:w="8328" w:type="dxa"/>
            <w:gridSpan w:val="4"/>
            <w:shd w:val="clear" w:color="auto" w:fill="auto"/>
          </w:tcPr>
          <w:p w:rsidR="004624A0" w:rsidRPr="004624A0" w:rsidRDefault="004624A0" w:rsidP="004624A0">
            <w:pPr>
              <w:pStyle w:val="QPPTableTextBold"/>
            </w:pPr>
            <w:r w:rsidRPr="002F1182">
              <w:t>Impact assessment</w:t>
            </w:r>
          </w:p>
        </w:tc>
      </w:tr>
      <w:tr w:rsidR="004624A0" w:rsidRPr="00D4032D" w:rsidTr="00630F61">
        <w:tc>
          <w:tcPr>
            <w:tcW w:w="4188" w:type="dxa"/>
            <w:gridSpan w:val="2"/>
            <w:shd w:val="clear" w:color="auto" w:fill="auto"/>
          </w:tcPr>
          <w:p w:rsidR="004624A0" w:rsidRPr="004624A0" w:rsidRDefault="004624A0" w:rsidP="004624A0">
            <w:pPr>
              <w:pStyle w:val="QPPTableTextBody"/>
            </w:pPr>
            <w:r w:rsidRPr="002F1182">
              <w:t>Any other use not</w:t>
            </w:r>
            <w:r w:rsidRPr="004624A0">
              <w:t xml:space="preserve"> listed in this table.</w:t>
            </w:r>
          </w:p>
          <w:p w:rsidR="004624A0" w:rsidRPr="004624A0" w:rsidRDefault="004624A0" w:rsidP="004624A0">
            <w:pPr>
              <w:pStyle w:val="QPPTableTextBody"/>
            </w:pPr>
            <w:r>
              <w:t xml:space="preserve">Any use listed in this table and not </w:t>
            </w:r>
            <w:r w:rsidR="00630F61" w:rsidRPr="003241D9">
              <w:t>meeting the description listed in the "</w:t>
            </w:r>
            <w:r w:rsidR="00630F61" w:rsidRPr="00630F61">
              <w:t>Categories of development and</w:t>
            </w:r>
            <w:r>
              <w:t xml:space="preserve"> assessment</w:t>
            </w:r>
            <w:r w:rsidR="007E00AD" w:rsidRPr="007E00AD">
              <w:t>"</w:t>
            </w:r>
            <w:r>
              <w:t xml:space="preserve"> column.</w:t>
            </w:r>
          </w:p>
          <w:p w:rsidR="004624A0" w:rsidRPr="004624A0" w:rsidRDefault="004624A0" w:rsidP="004624A0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624A0" w:rsidRPr="004624A0" w:rsidRDefault="004624A0" w:rsidP="004624A0">
            <w:pPr>
              <w:pStyle w:val="QPPTableTextBody"/>
            </w:pPr>
            <w:r w:rsidRPr="002F1182">
              <w:t>The planning scheme</w:t>
            </w:r>
          </w:p>
        </w:tc>
      </w:tr>
    </w:tbl>
    <w:p w:rsidR="00630F61" w:rsidRDefault="00630F61" w:rsidP="00630F61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730C2D">
        <w:t>section 5.3.4</w:t>
      </w:r>
      <w:r>
        <w:t>.</w:t>
      </w:r>
    </w:p>
    <w:p w:rsidR="00630F61" w:rsidRDefault="00630F61" w:rsidP="00630F61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730C2D">
        <w:t>the Regulation</w:t>
      </w:r>
      <w:r>
        <w:t>.</w:t>
      </w:r>
    </w:p>
    <w:p w:rsidR="00861A1D" w:rsidRPr="00861A1D" w:rsidRDefault="009C2ACB" w:rsidP="004C0200">
      <w:pPr>
        <w:pStyle w:val="QPPEditorsNoteStyle1"/>
      </w:pPr>
      <w:r>
        <w:t xml:space="preserve">Editor’s note—The default </w:t>
      </w:r>
      <w:r w:rsidR="007E00AD">
        <w:t xml:space="preserve">category </w:t>
      </w:r>
      <w:r>
        <w:t xml:space="preserve">of assessment is impact assessment unless otherwise prescribed in </w:t>
      </w:r>
      <w:r w:rsidRPr="00730C2D">
        <w:t>the Regulation</w:t>
      </w:r>
      <w:r>
        <w:t>.</w:t>
      </w:r>
    </w:p>
    <w:sectPr w:rsidR="00861A1D" w:rsidRPr="0086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B0" w:rsidRDefault="00132DB0">
      <w:r>
        <w:separator/>
      </w:r>
    </w:p>
  </w:endnote>
  <w:endnote w:type="continuationSeparator" w:id="0">
    <w:p w:rsidR="00132DB0" w:rsidRDefault="001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D6" w:rsidRDefault="00244F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B0" w:rsidRPr="00170009" w:rsidRDefault="00132DB0" w:rsidP="00170009">
    <w:pPr>
      <w:pStyle w:val="QPPFooter"/>
    </w:pPr>
    <w:r>
      <w:t>Part 5 - Tables of Assessment (Material Change of Use - High Density Residential Zone)</w:t>
    </w:r>
    <w:r>
      <w:tab/>
    </w:r>
    <w:r w:rsidR="00486DD5" w:rsidRPr="00486DD5">
      <w:t xml:space="preserve">Effective </w:t>
    </w:r>
    <w:r w:rsidR="006B592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D6" w:rsidRDefault="00244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B0" w:rsidRDefault="00132DB0">
      <w:r>
        <w:separator/>
      </w:r>
    </w:p>
  </w:footnote>
  <w:footnote w:type="continuationSeparator" w:id="0">
    <w:p w:rsidR="00132DB0" w:rsidRDefault="0013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4E" w:rsidRDefault="0015041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327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D6" w:rsidRDefault="00244F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4E" w:rsidRDefault="0015041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327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66926"/>
    <w:multiLevelType w:val="multilevel"/>
    <w:tmpl w:val="3022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33"/>
  </w:num>
  <w:num w:numId="8">
    <w:abstractNumId w:val="22"/>
  </w:num>
  <w:num w:numId="9">
    <w:abstractNumId w:val="25"/>
  </w:num>
  <w:num w:numId="10">
    <w:abstractNumId w:val="12"/>
  </w:num>
  <w:num w:numId="11">
    <w:abstractNumId w:val="22"/>
    <w:lvlOverride w:ilvl="0">
      <w:startOverride w:val="1"/>
    </w:lvlOverride>
  </w:num>
  <w:num w:numId="12">
    <w:abstractNumId w:val="19"/>
  </w:num>
  <w:num w:numId="13">
    <w:abstractNumId w:val="11"/>
  </w:num>
  <w:num w:numId="14">
    <w:abstractNumId w:val="3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2"/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5"/>
  </w:num>
  <w:num w:numId="47">
    <w:abstractNumId w:val="36"/>
  </w:num>
  <w:num w:numId="48">
    <w:abstractNumId w:val="20"/>
  </w:num>
  <w:num w:numId="49">
    <w:abstractNumId w:val="17"/>
  </w:num>
  <w:num w:numId="50">
    <w:abstractNumId w:val="35"/>
  </w:num>
  <w:num w:numId="51">
    <w:abstractNumId w:val="14"/>
  </w:num>
  <w:num w:numId="52">
    <w:abstractNumId w:val="37"/>
  </w:num>
  <w:num w:numId="53">
    <w:abstractNumId w:val="13"/>
  </w:num>
  <w:num w:numId="54">
    <w:abstractNumId w:val="26"/>
  </w:num>
  <w:num w:numId="55">
    <w:abstractNumId w:val="21"/>
  </w:num>
  <w:num w:numId="56">
    <w:abstractNumId w:val="23"/>
  </w:num>
  <w:num w:numId="57">
    <w:abstractNumId w:val="27"/>
  </w:num>
  <w:num w:numId="58">
    <w:abstractNumId w:val="27"/>
    <w:lvlOverride w:ilvl="0">
      <w:startOverride w:val="1"/>
    </w:lvlOverride>
  </w:num>
  <w:num w:numId="59">
    <w:abstractNumId w:val="31"/>
  </w:num>
  <w:num w:numId="60">
    <w:abstractNumId w:val="30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VPkWs19ncllCPC4OK2KAPDEpjTo=" w:salt="KVAmsetSQxVs/eWLMOmafw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AD"/>
    <w:rsid w:val="000042D7"/>
    <w:rsid w:val="00012447"/>
    <w:rsid w:val="00027BB4"/>
    <w:rsid w:val="00030FA0"/>
    <w:rsid w:val="000317B8"/>
    <w:rsid w:val="00032172"/>
    <w:rsid w:val="00033FB3"/>
    <w:rsid w:val="000660F2"/>
    <w:rsid w:val="00067955"/>
    <w:rsid w:val="00073AB5"/>
    <w:rsid w:val="000819DA"/>
    <w:rsid w:val="000918AE"/>
    <w:rsid w:val="00094A4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2011"/>
    <w:rsid w:val="00106BAC"/>
    <w:rsid w:val="00132DB0"/>
    <w:rsid w:val="001409B0"/>
    <w:rsid w:val="00145039"/>
    <w:rsid w:val="00147339"/>
    <w:rsid w:val="0015041B"/>
    <w:rsid w:val="00152E44"/>
    <w:rsid w:val="00160318"/>
    <w:rsid w:val="00164875"/>
    <w:rsid w:val="00170009"/>
    <w:rsid w:val="001A4BE8"/>
    <w:rsid w:val="001C75C9"/>
    <w:rsid w:val="001D3F79"/>
    <w:rsid w:val="001E2F5A"/>
    <w:rsid w:val="001F4BB6"/>
    <w:rsid w:val="00210A01"/>
    <w:rsid w:val="00213FA1"/>
    <w:rsid w:val="0021670F"/>
    <w:rsid w:val="00227CB5"/>
    <w:rsid w:val="00244FD6"/>
    <w:rsid w:val="00245FBC"/>
    <w:rsid w:val="00246C6D"/>
    <w:rsid w:val="00255113"/>
    <w:rsid w:val="00261E75"/>
    <w:rsid w:val="0026538C"/>
    <w:rsid w:val="00282E79"/>
    <w:rsid w:val="00283098"/>
    <w:rsid w:val="002926C4"/>
    <w:rsid w:val="002951F1"/>
    <w:rsid w:val="0029592F"/>
    <w:rsid w:val="002972E5"/>
    <w:rsid w:val="002B5D4A"/>
    <w:rsid w:val="002B7AB2"/>
    <w:rsid w:val="002D08D1"/>
    <w:rsid w:val="002D4D7E"/>
    <w:rsid w:val="002E7FCA"/>
    <w:rsid w:val="002F0C8D"/>
    <w:rsid w:val="002F0CAA"/>
    <w:rsid w:val="002F5FC4"/>
    <w:rsid w:val="003209C3"/>
    <w:rsid w:val="00347B27"/>
    <w:rsid w:val="00360837"/>
    <w:rsid w:val="00373E7E"/>
    <w:rsid w:val="00374FBB"/>
    <w:rsid w:val="00377832"/>
    <w:rsid w:val="00377B26"/>
    <w:rsid w:val="003814EC"/>
    <w:rsid w:val="003859F0"/>
    <w:rsid w:val="00390463"/>
    <w:rsid w:val="003A2A1B"/>
    <w:rsid w:val="003B1BD9"/>
    <w:rsid w:val="003B2384"/>
    <w:rsid w:val="003B7455"/>
    <w:rsid w:val="003D3DAD"/>
    <w:rsid w:val="003E6AB1"/>
    <w:rsid w:val="003E6C82"/>
    <w:rsid w:val="003E7CDE"/>
    <w:rsid w:val="003F7A99"/>
    <w:rsid w:val="004031DD"/>
    <w:rsid w:val="00415287"/>
    <w:rsid w:val="004159C0"/>
    <w:rsid w:val="00416247"/>
    <w:rsid w:val="0044284D"/>
    <w:rsid w:val="0045118A"/>
    <w:rsid w:val="00452B49"/>
    <w:rsid w:val="00460750"/>
    <w:rsid w:val="004624A0"/>
    <w:rsid w:val="004745F4"/>
    <w:rsid w:val="00476066"/>
    <w:rsid w:val="004807B9"/>
    <w:rsid w:val="0048652E"/>
    <w:rsid w:val="00486DD5"/>
    <w:rsid w:val="00490054"/>
    <w:rsid w:val="004A0B5B"/>
    <w:rsid w:val="004A2808"/>
    <w:rsid w:val="004A438C"/>
    <w:rsid w:val="004B04F2"/>
    <w:rsid w:val="004C0200"/>
    <w:rsid w:val="004C122F"/>
    <w:rsid w:val="004C40E1"/>
    <w:rsid w:val="004C63CE"/>
    <w:rsid w:val="004D6821"/>
    <w:rsid w:val="004E345C"/>
    <w:rsid w:val="004F08CB"/>
    <w:rsid w:val="005007FB"/>
    <w:rsid w:val="00500B0A"/>
    <w:rsid w:val="00502C50"/>
    <w:rsid w:val="00506688"/>
    <w:rsid w:val="00511B5E"/>
    <w:rsid w:val="00523419"/>
    <w:rsid w:val="005327D7"/>
    <w:rsid w:val="00532911"/>
    <w:rsid w:val="00532AFF"/>
    <w:rsid w:val="00540B36"/>
    <w:rsid w:val="0054458F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A13B4"/>
    <w:rsid w:val="005B0904"/>
    <w:rsid w:val="005B5C01"/>
    <w:rsid w:val="005C02C9"/>
    <w:rsid w:val="005C66DE"/>
    <w:rsid w:val="005E0F6E"/>
    <w:rsid w:val="005F1A5D"/>
    <w:rsid w:val="005F7BBE"/>
    <w:rsid w:val="00606186"/>
    <w:rsid w:val="006062BD"/>
    <w:rsid w:val="00623AA2"/>
    <w:rsid w:val="00630F61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566A"/>
    <w:rsid w:val="006B4F1B"/>
    <w:rsid w:val="006B4F63"/>
    <w:rsid w:val="006B5921"/>
    <w:rsid w:val="006C0D29"/>
    <w:rsid w:val="006F1568"/>
    <w:rsid w:val="0070457B"/>
    <w:rsid w:val="0070486B"/>
    <w:rsid w:val="007119CB"/>
    <w:rsid w:val="007153A4"/>
    <w:rsid w:val="00721145"/>
    <w:rsid w:val="00725357"/>
    <w:rsid w:val="0073014F"/>
    <w:rsid w:val="00730C2D"/>
    <w:rsid w:val="00731E62"/>
    <w:rsid w:val="007561E1"/>
    <w:rsid w:val="00764C7C"/>
    <w:rsid w:val="00777D13"/>
    <w:rsid w:val="00781D1A"/>
    <w:rsid w:val="007825C2"/>
    <w:rsid w:val="00784277"/>
    <w:rsid w:val="007853D4"/>
    <w:rsid w:val="00787E36"/>
    <w:rsid w:val="007B208B"/>
    <w:rsid w:val="007B3DF2"/>
    <w:rsid w:val="007C5520"/>
    <w:rsid w:val="007D1111"/>
    <w:rsid w:val="007D7A4D"/>
    <w:rsid w:val="007E00AD"/>
    <w:rsid w:val="007E1F5A"/>
    <w:rsid w:val="007E35E4"/>
    <w:rsid w:val="007E5B29"/>
    <w:rsid w:val="007F3627"/>
    <w:rsid w:val="007F6793"/>
    <w:rsid w:val="007F6F5B"/>
    <w:rsid w:val="008019AB"/>
    <w:rsid w:val="0081159C"/>
    <w:rsid w:val="00824B75"/>
    <w:rsid w:val="00826EC8"/>
    <w:rsid w:val="008278F1"/>
    <w:rsid w:val="00833D0F"/>
    <w:rsid w:val="00833EB6"/>
    <w:rsid w:val="00841A5B"/>
    <w:rsid w:val="00843C1A"/>
    <w:rsid w:val="00847293"/>
    <w:rsid w:val="0085087F"/>
    <w:rsid w:val="00850A3F"/>
    <w:rsid w:val="00861A1D"/>
    <w:rsid w:val="008B70CA"/>
    <w:rsid w:val="008C3FDD"/>
    <w:rsid w:val="008C5D9A"/>
    <w:rsid w:val="008E1075"/>
    <w:rsid w:val="00912BD7"/>
    <w:rsid w:val="00915C7B"/>
    <w:rsid w:val="00920755"/>
    <w:rsid w:val="00925B44"/>
    <w:rsid w:val="0093320C"/>
    <w:rsid w:val="0094496A"/>
    <w:rsid w:val="00947CF0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7710"/>
    <w:rsid w:val="009C2ACB"/>
    <w:rsid w:val="009C648E"/>
    <w:rsid w:val="009C6C5C"/>
    <w:rsid w:val="009D1B91"/>
    <w:rsid w:val="009D64A8"/>
    <w:rsid w:val="009E3F27"/>
    <w:rsid w:val="009F3C14"/>
    <w:rsid w:val="009F7594"/>
    <w:rsid w:val="00A02454"/>
    <w:rsid w:val="00A0273B"/>
    <w:rsid w:val="00A038C7"/>
    <w:rsid w:val="00A0645B"/>
    <w:rsid w:val="00A13F97"/>
    <w:rsid w:val="00A15E10"/>
    <w:rsid w:val="00A34673"/>
    <w:rsid w:val="00A362E6"/>
    <w:rsid w:val="00A5712B"/>
    <w:rsid w:val="00A61573"/>
    <w:rsid w:val="00A7127A"/>
    <w:rsid w:val="00A76995"/>
    <w:rsid w:val="00A8104E"/>
    <w:rsid w:val="00A81B57"/>
    <w:rsid w:val="00A85017"/>
    <w:rsid w:val="00AA6CB2"/>
    <w:rsid w:val="00AC5314"/>
    <w:rsid w:val="00AC7D33"/>
    <w:rsid w:val="00AD2B4E"/>
    <w:rsid w:val="00AE6335"/>
    <w:rsid w:val="00B03375"/>
    <w:rsid w:val="00B45E63"/>
    <w:rsid w:val="00B46E08"/>
    <w:rsid w:val="00B47815"/>
    <w:rsid w:val="00B519A5"/>
    <w:rsid w:val="00B63D08"/>
    <w:rsid w:val="00B77351"/>
    <w:rsid w:val="00B800AD"/>
    <w:rsid w:val="00B87B34"/>
    <w:rsid w:val="00BA2E5C"/>
    <w:rsid w:val="00BA4BF4"/>
    <w:rsid w:val="00BC0DCD"/>
    <w:rsid w:val="00BD131B"/>
    <w:rsid w:val="00BD1A7E"/>
    <w:rsid w:val="00BD228E"/>
    <w:rsid w:val="00BD71F4"/>
    <w:rsid w:val="00BE2B2C"/>
    <w:rsid w:val="00BF0D04"/>
    <w:rsid w:val="00BF55A9"/>
    <w:rsid w:val="00BF6A6C"/>
    <w:rsid w:val="00C0116B"/>
    <w:rsid w:val="00C0238A"/>
    <w:rsid w:val="00C17579"/>
    <w:rsid w:val="00C238BB"/>
    <w:rsid w:val="00C24956"/>
    <w:rsid w:val="00C32A07"/>
    <w:rsid w:val="00C4018A"/>
    <w:rsid w:val="00C4052D"/>
    <w:rsid w:val="00C43093"/>
    <w:rsid w:val="00C44D6B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95855"/>
    <w:rsid w:val="00CA2872"/>
    <w:rsid w:val="00CA2B4A"/>
    <w:rsid w:val="00CB4297"/>
    <w:rsid w:val="00CB505E"/>
    <w:rsid w:val="00CC28A5"/>
    <w:rsid w:val="00CC5A8D"/>
    <w:rsid w:val="00CD03E0"/>
    <w:rsid w:val="00CF5A8F"/>
    <w:rsid w:val="00D23DF0"/>
    <w:rsid w:val="00D2678F"/>
    <w:rsid w:val="00D36263"/>
    <w:rsid w:val="00D4027F"/>
    <w:rsid w:val="00D4032D"/>
    <w:rsid w:val="00D417C5"/>
    <w:rsid w:val="00D52995"/>
    <w:rsid w:val="00D532D8"/>
    <w:rsid w:val="00D5404C"/>
    <w:rsid w:val="00D61A3F"/>
    <w:rsid w:val="00D72580"/>
    <w:rsid w:val="00D76F7E"/>
    <w:rsid w:val="00D86904"/>
    <w:rsid w:val="00DC065A"/>
    <w:rsid w:val="00DC11C3"/>
    <w:rsid w:val="00DD0273"/>
    <w:rsid w:val="00DD1F50"/>
    <w:rsid w:val="00DD2CD5"/>
    <w:rsid w:val="00DD44D4"/>
    <w:rsid w:val="00DE0C15"/>
    <w:rsid w:val="00DE1218"/>
    <w:rsid w:val="00DE2AF8"/>
    <w:rsid w:val="00DE5C8A"/>
    <w:rsid w:val="00DE7B1F"/>
    <w:rsid w:val="00DF04E2"/>
    <w:rsid w:val="00DF2A45"/>
    <w:rsid w:val="00E0128C"/>
    <w:rsid w:val="00E2102E"/>
    <w:rsid w:val="00E240D5"/>
    <w:rsid w:val="00E31B04"/>
    <w:rsid w:val="00E35F4D"/>
    <w:rsid w:val="00E37BD0"/>
    <w:rsid w:val="00E446E6"/>
    <w:rsid w:val="00E45C84"/>
    <w:rsid w:val="00E46EC9"/>
    <w:rsid w:val="00E50643"/>
    <w:rsid w:val="00E70C72"/>
    <w:rsid w:val="00E715E6"/>
    <w:rsid w:val="00E7261E"/>
    <w:rsid w:val="00E743B8"/>
    <w:rsid w:val="00E75079"/>
    <w:rsid w:val="00E7716F"/>
    <w:rsid w:val="00EA4C0C"/>
    <w:rsid w:val="00EB13A1"/>
    <w:rsid w:val="00EB3992"/>
    <w:rsid w:val="00EB7EC9"/>
    <w:rsid w:val="00EF7BB4"/>
    <w:rsid w:val="00F01BF2"/>
    <w:rsid w:val="00F028A5"/>
    <w:rsid w:val="00F23DEC"/>
    <w:rsid w:val="00F3790C"/>
    <w:rsid w:val="00F50A3A"/>
    <w:rsid w:val="00F53F94"/>
    <w:rsid w:val="00F55B34"/>
    <w:rsid w:val="00F57E61"/>
    <w:rsid w:val="00F63E10"/>
    <w:rsid w:val="00F861B9"/>
    <w:rsid w:val="00FA1F22"/>
    <w:rsid w:val="00FA6190"/>
    <w:rsid w:val="00FC4613"/>
    <w:rsid w:val="00FC7A04"/>
    <w:rsid w:val="00FD7B18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8D85303-475B-4E5F-B573-9E33C645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15041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210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E210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210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21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21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21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2102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21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210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504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041B"/>
  </w:style>
  <w:style w:type="table" w:styleId="TableGrid">
    <w:name w:val="Table Grid"/>
    <w:basedOn w:val="TableNormal"/>
    <w:semiHidden/>
    <w:locked/>
    <w:rsid w:val="00E2102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5041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5041B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15041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15041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5041B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15041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2102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5041B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5041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5041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5041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5041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5041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15041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5041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5041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5041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5041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5041B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5041B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2102E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15041B"/>
    <w:pPr>
      <w:numPr>
        <w:numId w:val="7"/>
      </w:numPr>
    </w:pPr>
  </w:style>
  <w:style w:type="character" w:customStyle="1" w:styleId="QPPTableTextBodyChar">
    <w:name w:val="QPP Table Text Body Char"/>
    <w:basedOn w:val="QPPBodytextChar"/>
    <w:link w:val="QPPTableTextBody"/>
    <w:rsid w:val="00E2102E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15041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5041B"/>
    <w:rPr>
      <w:vertAlign w:val="superscript"/>
    </w:rPr>
  </w:style>
  <w:style w:type="character" w:customStyle="1" w:styleId="QPPSuperscriptChar">
    <w:name w:val="QPP Superscript Char"/>
    <w:link w:val="QPPSuperscript"/>
    <w:rsid w:val="00E2102E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15041B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5041B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15041B"/>
    <w:pPr>
      <w:numPr>
        <w:numId w:val="10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E2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53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E21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E2102E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15041B"/>
    <w:rPr>
      <w:color w:val="800080"/>
      <w:u w:val="single"/>
    </w:rPr>
  </w:style>
  <w:style w:type="character" w:customStyle="1" w:styleId="QPPHeading4Char">
    <w:name w:val="QPP Heading 4 Char"/>
    <w:link w:val="QPPHeading4"/>
    <w:rsid w:val="00E2102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2102E"/>
    <w:pPr>
      <w:numPr>
        <w:numId w:val="6"/>
      </w:numPr>
    </w:pPr>
  </w:style>
  <w:style w:type="paragraph" w:customStyle="1" w:styleId="QPPTableBullet">
    <w:name w:val="QPP Table Bullet"/>
    <w:basedOn w:val="Normal"/>
    <w:rsid w:val="0015041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E2102E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21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210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4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2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45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15041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E2102E"/>
    <w:pPr>
      <w:numPr>
        <w:numId w:val="12"/>
      </w:numPr>
    </w:pPr>
  </w:style>
  <w:style w:type="numbering" w:styleId="1ai">
    <w:name w:val="Outline List 1"/>
    <w:basedOn w:val="NoList"/>
    <w:semiHidden/>
    <w:locked/>
    <w:rsid w:val="00E2102E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2102E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5041B"/>
  </w:style>
  <w:style w:type="paragraph" w:styleId="BlockText">
    <w:name w:val="Block Text"/>
    <w:basedOn w:val="Normal"/>
    <w:semiHidden/>
    <w:locked/>
    <w:rsid w:val="00E210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210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2102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210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2102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210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102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2102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2102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210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2102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210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2102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210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102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210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102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5041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2102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2102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2102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50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50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50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50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50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50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50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504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504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504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504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504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504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504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504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504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504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504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504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504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504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2102E"/>
  </w:style>
  <w:style w:type="character" w:customStyle="1" w:styleId="DateChar">
    <w:name w:val="Date Char"/>
    <w:basedOn w:val="DefaultParagraphFont"/>
    <w:link w:val="Date"/>
    <w:semiHidden/>
    <w:rsid w:val="00E2102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210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102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2102E"/>
  </w:style>
  <w:style w:type="character" w:customStyle="1" w:styleId="E-mailSignatureChar">
    <w:name w:val="E-mail Signature Char"/>
    <w:basedOn w:val="DefaultParagraphFont"/>
    <w:link w:val="E-mailSignature"/>
    <w:semiHidden/>
    <w:rsid w:val="00E2102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2102E"/>
    <w:rPr>
      <w:i/>
      <w:iCs/>
    </w:rPr>
  </w:style>
  <w:style w:type="character" w:styleId="EndnoteReference">
    <w:name w:val="endnote reference"/>
    <w:basedOn w:val="DefaultParagraphFont"/>
    <w:semiHidden/>
    <w:locked/>
    <w:rsid w:val="00E2102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2102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102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210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2102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2102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2102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102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2102E"/>
  </w:style>
  <w:style w:type="paragraph" w:styleId="HTMLAddress">
    <w:name w:val="HTML Address"/>
    <w:basedOn w:val="Normal"/>
    <w:link w:val="HTMLAddressChar"/>
    <w:semiHidden/>
    <w:locked/>
    <w:rsid w:val="00E2102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102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2102E"/>
    <w:rPr>
      <w:i/>
      <w:iCs/>
    </w:rPr>
  </w:style>
  <w:style w:type="character" w:styleId="HTMLCode">
    <w:name w:val="HTML Code"/>
    <w:basedOn w:val="DefaultParagraphFont"/>
    <w:semiHidden/>
    <w:locked/>
    <w:rsid w:val="00E2102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2102E"/>
    <w:rPr>
      <w:i/>
      <w:iCs/>
    </w:rPr>
  </w:style>
  <w:style w:type="character" w:styleId="HTMLKeyboard">
    <w:name w:val="HTML Keyboard"/>
    <w:basedOn w:val="DefaultParagraphFont"/>
    <w:semiHidden/>
    <w:locked/>
    <w:rsid w:val="00E2102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2102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102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2102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2102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2102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2102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2102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2102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2102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2102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2102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2102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2102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2102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210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5041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504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102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5041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504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504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504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504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504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504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504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504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504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504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504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504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504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504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504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504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504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504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504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504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504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2102E"/>
  </w:style>
  <w:style w:type="paragraph" w:styleId="List">
    <w:name w:val="List"/>
    <w:basedOn w:val="Normal"/>
    <w:semiHidden/>
    <w:locked/>
    <w:rsid w:val="00E2102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2102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2102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2102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2102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2102E"/>
    <w:pPr>
      <w:numPr>
        <w:numId w:val="15"/>
      </w:numPr>
      <w:contextualSpacing/>
    </w:pPr>
  </w:style>
  <w:style w:type="paragraph" w:styleId="ListBullet2">
    <w:name w:val="List Bullet 2"/>
    <w:basedOn w:val="Normal"/>
    <w:semiHidden/>
    <w:locked/>
    <w:rsid w:val="00E2102E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E2102E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E2102E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E2102E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E2102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2102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2102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2102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2102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2102E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E2102E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E2102E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E2102E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E2102E"/>
    <w:pPr>
      <w:numPr>
        <w:numId w:val="24"/>
      </w:numPr>
      <w:contextualSpacing/>
    </w:pPr>
  </w:style>
  <w:style w:type="paragraph" w:styleId="MacroText">
    <w:name w:val="macro"/>
    <w:link w:val="MacroTextChar"/>
    <w:semiHidden/>
    <w:locked/>
    <w:rsid w:val="00E210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2102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504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50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504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504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504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50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504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50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50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50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50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50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50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50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504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50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504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50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504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504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504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50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504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50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50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50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50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50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50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50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210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10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5041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2102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2102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2102E"/>
  </w:style>
  <w:style w:type="character" w:customStyle="1" w:styleId="NoteHeadingChar">
    <w:name w:val="Note Heading Char"/>
    <w:basedOn w:val="DefaultParagraphFont"/>
    <w:link w:val="NoteHeading"/>
    <w:semiHidden/>
    <w:rsid w:val="00E2102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2102E"/>
  </w:style>
  <w:style w:type="character" w:styleId="PlaceholderText">
    <w:name w:val="Placeholder Text"/>
    <w:basedOn w:val="DefaultParagraphFont"/>
    <w:uiPriority w:val="99"/>
    <w:semiHidden/>
    <w:rsid w:val="0015041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210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102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504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102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2102E"/>
  </w:style>
  <w:style w:type="character" w:customStyle="1" w:styleId="SalutationChar">
    <w:name w:val="Salutation Char"/>
    <w:basedOn w:val="DefaultParagraphFont"/>
    <w:link w:val="Salutation"/>
    <w:semiHidden/>
    <w:rsid w:val="00E2102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2102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2102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2102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21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21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5041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5041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210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210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210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210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210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210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210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210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210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210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210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210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210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210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210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210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210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210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210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210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210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210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210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210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210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210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210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210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210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210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210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210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210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2102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2102E"/>
  </w:style>
  <w:style w:type="table" w:styleId="TableProfessional">
    <w:name w:val="Table Professional"/>
    <w:basedOn w:val="TableNormal"/>
    <w:semiHidden/>
    <w:locked/>
    <w:rsid w:val="00E210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210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210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210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210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210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2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210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210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210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210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21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2102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2102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2102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2102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2102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2102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2102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2102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2102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2102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41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5041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5041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2102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5041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7F362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7F362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140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5785</CharactersWithSpaces>
  <SharedDoc>false</SharedDoc>
  <HLinks>
    <vt:vector size="318" baseType="variant">
      <vt:variant>
        <vt:i4>327693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7733361</vt:i4>
      </vt:variant>
      <vt:variant>
        <vt:i4>150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147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5636108</vt:i4>
      </vt:variant>
      <vt:variant>
        <vt:i4>144</vt:i4>
      </vt:variant>
      <vt:variant>
        <vt:i4>0</vt:i4>
      </vt:variant>
      <vt:variant>
        <vt:i4>5</vt:i4>
      </vt:variant>
      <vt:variant>
        <vt:lpwstr>../Part 9 - Development codes/ShortAccommCode.doc</vt:lpwstr>
      </vt:variant>
      <vt:variant>
        <vt:lpwstr/>
      </vt:variant>
      <vt:variant>
        <vt:i4>6881322</vt:i4>
      </vt:variant>
      <vt:variant>
        <vt:i4>141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7274594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126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6881322</vt:i4>
      </vt:variant>
      <vt:variant>
        <vt:i4>123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111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108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5111823</vt:i4>
      </vt:variant>
      <vt:variant>
        <vt:i4>105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6881322</vt:i4>
      </vt:variant>
      <vt:variant>
        <vt:i4>102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87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81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78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6881322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63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60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6881322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2031699</vt:i4>
      </vt:variant>
      <vt:variant>
        <vt:i4>54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1179655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5505042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4521995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4915269</vt:i4>
      </vt:variant>
      <vt:variant>
        <vt:i4>27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4915269</vt:i4>
      </vt:variant>
      <vt:variant>
        <vt:i4>18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66</cp:revision>
  <cp:lastPrinted>2012-11-03T01:17:00Z</cp:lastPrinted>
  <dcterms:created xsi:type="dcterms:W3CDTF">2013-06-20T23:05:00Z</dcterms:created>
  <dcterms:modified xsi:type="dcterms:W3CDTF">2018-07-03T09:35:00Z</dcterms:modified>
</cp:coreProperties>
</file>