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DCE9" w14:textId="77777777" w:rsidR="00BE3249" w:rsidRPr="00BE3249" w:rsidRDefault="00BE3249" w:rsidP="007D54AD">
      <w:pPr>
        <w:pStyle w:val="QPPTableHeadingStyle1"/>
      </w:pPr>
      <w:bookmarkStart w:id="0" w:name="_Toc398293960"/>
      <w:bookmarkStart w:id="1" w:name="_Toc398303973"/>
      <w:bookmarkStart w:id="2" w:name="_Toc398304058"/>
      <w:bookmarkStart w:id="3" w:name="_Toc398304123"/>
      <w:bookmarkStart w:id="4" w:name="_Toc398304237"/>
      <w:bookmarkStart w:id="5" w:name="_Toc398307435"/>
      <w:bookmarkStart w:id="6" w:name="_Toc398307479"/>
      <w:bookmarkStart w:id="7" w:name="Table5980A"/>
      <w:bookmarkStart w:id="8" w:name="_GoBack"/>
      <w:bookmarkEnd w:id="8"/>
      <w:r w:rsidRPr="00BE3249">
        <w:t>Table 5.9.</w:t>
      </w:r>
      <w:r w:rsidRPr="007D54AD">
        <w:t>80</w:t>
      </w:r>
      <w:r w:rsidRPr="00BE3249">
        <w:t>.A—Dutton Park—Fairfield neighbourhood plan: material change of use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552"/>
        <w:gridCol w:w="3259"/>
      </w:tblGrid>
      <w:tr w:rsidR="00BE3249" w:rsidRPr="00851588" w14:paraId="36791E0F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7"/>
          <w:p w14:paraId="07927B4A" w14:textId="77777777" w:rsidR="00BE3249" w:rsidRPr="00BE3249" w:rsidRDefault="00BE3249" w:rsidP="001C337D">
            <w:pPr>
              <w:pStyle w:val="QPPTableTextBold"/>
            </w:pPr>
            <w:r w:rsidRPr="00BE3249">
              <w:t>Use</w:t>
            </w:r>
          </w:p>
        </w:tc>
        <w:tc>
          <w:tcPr>
            <w:tcW w:w="2552" w:type="dxa"/>
            <w:shd w:val="clear" w:color="auto" w:fill="auto"/>
            <w:hideMark/>
          </w:tcPr>
          <w:p w14:paraId="1990728B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3259" w:type="dxa"/>
            <w:shd w:val="clear" w:color="auto" w:fill="auto"/>
            <w:hideMark/>
          </w:tcPr>
          <w:p w14:paraId="5586FBDD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3E6ED83B" w14:textId="77777777" w:rsidTr="007D54AD">
        <w:tc>
          <w:tcPr>
            <w:tcW w:w="8759" w:type="dxa"/>
            <w:gridSpan w:val="3"/>
            <w:shd w:val="clear" w:color="auto" w:fill="auto"/>
          </w:tcPr>
          <w:p w14:paraId="5F82F7F2" w14:textId="77777777" w:rsidR="00BE3249" w:rsidRPr="00BE3249" w:rsidRDefault="00BE3249" w:rsidP="001C337D">
            <w:pPr>
              <w:pStyle w:val="QPPTableTextBold"/>
            </w:pPr>
            <w:r w:rsidRPr="00BE3249">
              <w:t>If in the neighbourhood plan area</w:t>
            </w:r>
          </w:p>
        </w:tc>
      </w:tr>
      <w:tr w:rsidR="00BE3249" w:rsidRPr="00851588" w14:paraId="144307AF" w14:textId="77777777" w:rsidTr="007D54AD">
        <w:tc>
          <w:tcPr>
            <w:tcW w:w="2948" w:type="dxa"/>
            <w:shd w:val="clear" w:color="auto" w:fill="auto"/>
          </w:tcPr>
          <w:p w14:paraId="3D6A16B1" w14:textId="77777777" w:rsidR="00BE3249" w:rsidRPr="00BE3249" w:rsidRDefault="00BE3249" w:rsidP="001C337D">
            <w:pPr>
              <w:pStyle w:val="QPPTableTextBody"/>
            </w:pPr>
            <w:r w:rsidRPr="00BE3249">
              <w:t>MCU, if assessable development where not listed in this table</w:t>
            </w:r>
          </w:p>
        </w:tc>
        <w:tc>
          <w:tcPr>
            <w:tcW w:w="2552" w:type="dxa"/>
            <w:shd w:val="clear" w:color="auto" w:fill="auto"/>
          </w:tcPr>
          <w:p w14:paraId="29F5542D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3259" w:type="dxa"/>
            <w:shd w:val="clear" w:color="auto" w:fill="auto"/>
          </w:tcPr>
          <w:p w14:paraId="7A8F6CAA" w14:textId="61ECF779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43AB0DF3" w14:textId="6D4B3DD1" w:rsidR="00BE3249" w:rsidRPr="00BE3249" w:rsidRDefault="00BE3249" w:rsidP="001C337D">
            <w:pPr>
              <w:pStyle w:val="QPPTableTextBody"/>
            </w:pPr>
          </w:p>
        </w:tc>
      </w:tr>
      <w:tr w:rsidR="00BE3249" w:rsidRPr="00851588" w14:paraId="5F76C203" w14:textId="77777777" w:rsidTr="007D54AD">
        <w:tc>
          <w:tcPr>
            <w:tcW w:w="8759" w:type="dxa"/>
            <w:gridSpan w:val="3"/>
            <w:shd w:val="clear" w:color="auto" w:fill="auto"/>
          </w:tcPr>
          <w:p w14:paraId="6A8A8755" w14:textId="30227EBC" w:rsidR="00BE3249" w:rsidRPr="00BE3249" w:rsidRDefault="00BE3249" w:rsidP="001C337D">
            <w:pPr>
              <w:pStyle w:val="QPPTableTextBold"/>
            </w:pPr>
            <w:r w:rsidRPr="00BE3249">
              <w:t xml:space="preserve">If in the Health sub-precinct (NPP-001a) where in the Major health care zone precinct of the </w:t>
            </w:r>
            <w:r w:rsidRPr="00B93222">
              <w:t>Community facilities zone</w:t>
            </w:r>
            <w:r w:rsidRPr="00BE3249">
              <w:t xml:space="preserve"> </w:t>
            </w:r>
          </w:p>
        </w:tc>
      </w:tr>
      <w:tr w:rsidR="00BE3249" w:rsidRPr="00851588" w14:paraId="59F92B96" w14:textId="77777777" w:rsidTr="007D54AD">
        <w:tc>
          <w:tcPr>
            <w:tcW w:w="2948" w:type="dxa"/>
            <w:vMerge w:val="restart"/>
            <w:shd w:val="clear" w:color="auto" w:fill="auto"/>
          </w:tcPr>
          <w:p w14:paraId="69FDC9C6" w14:textId="53431489" w:rsidR="00BE3249" w:rsidRPr="00BE3249" w:rsidRDefault="000104ED" w:rsidP="00E30578">
            <w:pPr>
              <w:pStyle w:val="QPPTableTextBody"/>
            </w:pPr>
            <w:r w:rsidRPr="00B93222">
              <w:t>Educational establishment</w:t>
            </w:r>
            <w:r w:rsidRPr="00BE3249">
              <w:t xml:space="preserve"> </w:t>
            </w:r>
            <w:r w:rsidR="00BE3249" w:rsidRPr="00BE3249">
              <w:t>(where a university or technical institute)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832A538" w14:textId="77777777" w:rsidR="00BE3249" w:rsidRPr="00BE3249" w:rsidRDefault="00BE3249" w:rsidP="001C337D">
            <w:pPr>
              <w:pStyle w:val="QPPTableTextBold"/>
            </w:pPr>
            <w:r w:rsidRPr="00BE3249">
              <w:t>Accepted development, subject to compliance with identified requirements</w:t>
            </w:r>
          </w:p>
        </w:tc>
      </w:tr>
      <w:tr w:rsidR="00BE3249" w:rsidRPr="00851588" w14:paraId="15789C03" w14:textId="77777777" w:rsidTr="007D54AD">
        <w:tc>
          <w:tcPr>
            <w:tcW w:w="2948" w:type="dxa"/>
            <w:vMerge/>
            <w:shd w:val="clear" w:color="auto" w:fill="auto"/>
          </w:tcPr>
          <w:p w14:paraId="4709F5F4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642D7106" w14:textId="10362E4E" w:rsidR="00BE3249" w:rsidRPr="00BE3249" w:rsidRDefault="00BE3249" w:rsidP="001C337D">
            <w:pPr>
              <w:pStyle w:val="QPPTableTextBody"/>
            </w:pPr>
            <w:r w:rsidRPr="00BE3249">
              <w:t xml:space="preserve">If involving an existing premises with no increase in </w:t>
            </w:r>
            <w:r w:rsidRPr="00B93222">
              <w:t>gross floor area</w:t>
            </w:r>
            <w:r w:rsidRPr="00BE3249">
              <w:t xml:space="preserve"> where complying with all </w:t>
            </w:r>
            <w:r w:rsidRPr="00BE3249">
              <w:br/>
              <w:t xml:space="preserve">acceptable outcomes in section A of the </w:t>
            </w:r>
            <w:r w:rsidRPr="00B93222">
              <w:t>Community facilities code</w:t>
            </w:r>
          </w:p>
        </w:tc>
        <w:tc>
          <w:tcPr>
            <w:tcW w:w="3259" w:type="dxa"/>
            <w:shd w:val="clear" w:color="auto" w:fill="auto"/>
          </w:tcPr>
          <w:p w14:paraId="3E55D5C9" w14:textId="77777777" w:rsidR="00BE3249" w:rsidRPr="00BE3249" w:rsidRDefault="00BE3249" w:rsidP="001C337D">
            <w:pPr>
              <w:pStyle w:val="QPPTableTextBody"/>
            </w:pPr>
            <w:r w:rsidRPr="00BE3249">
              <w:t>Not applicable</w:t>
            </w:r>
          </w:p>
          <w:p w14:paraId="7DF75B5B" w14:textId="77777777" w:rsidR="00BE3249" w:rsidRPr="00BE3249" w:rsidRDefault="00BE3249" w:rsidP="001C337D">
            <w:pPr>
              <w:pStyle w:val="QPPTableTextBody"/>
            </w:pPr>
          </w:p>
        </w:tc>
      </w:tr>
      <w:tr w:rsidR="00BE3249" w:rsidRPr="001245A1" w14:paraId="2709D678" w14:textId="77777777" w:rsidTr="007D54AD">
        <w:tc>
          <w:tcPr>
            <w:tcW w:w="2948" w:type="dxa"/>
            <w:vMerge w:val="restart"/>
            <w:shd w:val="clear" w:color="auto" w:fill="auto"/>
          </w:tcPr>
          <w:p w14:paraId="4F05CC92" w14:textId="1ED82B20" w:rsidR="00BE3249" w:rsidRPr="00BE3249" w:rsidRDefault="00BE3249" w:rsidP="001C337D">
            <w:pPr>
              <w:pStyle w:val="QPPTableTextBody"/>
            </w:pPr>
            <w:r w:rsidRPr="00B93222">
              <w:t>Educational establishment</w:t>
            </w:r>
            <w:r w:rsidRPr="00BE3249">
              <w:t xml:space="preserve"> (where a university or technical institute)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C85E0B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2DFF2874" w14:textId="77777777" w:rsidTr="007D54AD">
        <w:tc>
          <w:tcPr>
            <w:tcW w:w="2948" w:type="dxa"/>
            <w:vMerge/>
            <w:shd w:val="clear" w:color="auto" w:fill="auto"/>
          </w:tcPr>
          <w:p w14:paraId="3F759036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1C2A408F" w14:textId="123FFA93" w:rsidR="00BE3249" w:rsidRPr="00BE3249" w:rsidRDefault="00BE3249" w:rsidP="003C20FE">
            <w:pPr>
              <w:pStyle w:val="QPPTableTextBody"/>
            </w:pPr>
            <w:r w:rsidRPr="00BE3249">
              <w:t xml:space="preserve">If involving an existing premises with no increase in </w:t>
            </w:r>
            <w:r w:rsidR="000104ED" w:rsidRPr="00B93222">
              <w:t>gross floor area</w:t>
            </w:r>
            <w:r w:rsidR="003C20FE" w:rsidRPr="003C20FE">
              <w:t xml:space="preserve"> </w:t>
            </w:r>
            <w:r w:rsidRPr="00BE3249">
              <w:t xml:space="preserve">where not complying with all </w:t>
            </w:r>
            <w:r w:rsidRPr="00BE3249">
              <w:br/>
              <w:t xml:space="preserve">acceptable outcomes in section A of the </w:t>
            </w:r>
            <w:r w:rsidRPr="00B93222">
              <w:t>Community facilities code</w:t>
            </w:r>
          </w:p>
        </w:tc>
        <w:tc>
          <w:tcPr>
            <w:tcW w:w="3259" w:type="dxa"/>
            <w:shd w:val="clear" w:color="auto" w:fill="auto"/>
          </w:tcPr>
          <w:p w14:paraId="1BFB78BB" w14:textId="358E55E4" w:rsidR="00BE3249" w:rsidRPr="00BE3249" w:rsidRDefault="00BE3249" w:rsidP="001C337D">
            <w:pPr>
              <w:pStyle w:val="QPPTableTextBody"/>
            </w:pPr>
            <w:r w:rsidRPr="00B93222">
              <w:t>Community facilities code</w:t>
            </w:r>
            <w:r w:rsidRPr="00BE3249">
              <w:t>—purpose, overall outcomes and section A outcomes only</w:t>
            </w:r>
          </w:p>
          <w:p w14:paraId="19535C0D" w14:textId="77777777" w:rsidR="00BE3249" w:rsidRPr="00BE3249" w:rsidRDefault="00BE3249" w:rsidP="001C337D">
            <w:pPr>
              <w:pStyle w:val="QPPTableTextBody"/>
            </w:pPr>
          </w:p>
        </w:tc>
      </w:tr>
      <w:tr w:rsidR="00BE3249" w:rsidRPr="001245A1" w14:paraId="5751D874" w14:textId="77777777" w:rsidTr="007D54AD">
        <w:tc>
          <w:tcPr>
            <w:tcW w:w="2948" w:type="dxa"/>
            <w:vMerge/>
            <w:shd w:val="clear" w:color="auto" w:fill="auto"/>
          </w:tcPr>
          <w:p w14:paraId="30BFB9CA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46475772" w14:textId="02E45C55" w:rsidR="00BE3249" w:rsidRPr="00BE3249" w:rsidRDefault="00BE3249" w:rsidP="001C337D">
            <w:pPr>
              <w:pStyle w:val="QPPTableTextBody"/>
            </w:pPr>
            <w:r w:rsidRPr="00BE3249">
              <w:t xml:space="preserve">If involving a new premises or an existing premises with an increase in </w:t>
            </w:r>
            <w:r w:rsidRPr="00B93222">
              <w:t>gross floor area</w:t>
            </w:r>
            <w:r w:rsidRPr="00BE3249">
              <w:t xml:space="preserve"> </w:t>
            </w:r>
          </w:p>
          <w:p w14:paraId="39F27AD2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3259" w:type="dxa"/>
            <w:shd w:val="clear" w:color="auto" w:fill="auto"/>
          </w:tcPr>
          <w:p w14:paraId="265E8BEE" w14:textId="38FCFA15" w:rsidR="00BE3249" w:rsidRPr="00BE3249" w:rsidRDefault="00BE3249" w:rsidP="001C337D">
            <w:pPr>
              <w:pStyle w:val="QPPTableTextBody"/>
            </w:pPr>
            <w:r w:rsidRPr="00B93222">
              <w:t>Community facilities code</w:t>
            </w:r>
          </w:p>
          <w:p w14:paraId="142AE16F" w14:textId="56ECB1EE" w:rsidR="00BE3249" w:rsidRPr="00BE3249" w:rsidRDefault="00BE3249" w:rsidP="001C337D">
            <w:pPr>
              <w:pStyle w:val="QPPTableTextBody"/>
            </w:pPr>
            <w:r w:rsidRPr="00B93222">
              <w:t>Community facilities zone code</w:t>
            </w:r>
          </w:p>
          <w:p w14:paraId="48DD4FCD" w14:textId="408BBDD7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302A06C1" w14:textId="03122D39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1245A1" w14:paraId="5912A519" w14:textId="77777777" w:rsidTr="007D54AD">
        <w:tc>
          <w:tcPr>
            <w:tcW w:w="2948" w:type="dxa"/>
            <w:vMerge w:val="restart"/>
            <w:shd w:val="clear" w:color="auto" w:fill="auto"/>
          </w:tcPr>
          <w:p w14:paraId="79E9B8C6" w14:textId="01EAC754" w:rsidR="00BE3249" w:rsidRPr="00BE3249" w:rsidRDefault="00821E47" w:rsidP="001C337D">
            <w:pPr>
              <w:pStyle w:val="QPPTableTextBody"/>
            </w:pPr>
            <w:r w:rsidRPr="00B93222">
              <w:t>Food and drink outlet</w:t>
            </w:r>
            <w:r>
              <w:t xml:space="preserve"> </w:t>
            </w:r>
            <w:r w:rsidR="00BE3249" w:rsidRPr="00BE3249">
              <w:t>where not a restaurant or bistro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6626D95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2033B696" w14:textId="77777777" w:rsidTr="007D54AD">
        <w:tc>
          <w:tcPr>
            <w:tcW w:w="2948" w:type="dxa"/>
            <w:vMerge/>
            <w:shd w:val="clear" w:color="auto" w:fill="auto"/>
          </w:tcPr>
          <w:p w14:paraId="3B54A439" w14:textId="77777777" w:rsidR="00BE3249" w:rsidRPr="00BE3249" w:rsidRDefault="00BE3249" w:rsidP="001C337D"/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92CE703" w14:textId="03292993" w:rsidR="00BE3249" w:rsidRPr="00BE3249" w:rsidRDefault="00BE3249" w:rsidP="001C337D">
            <w:pPr>
              <w:pStyle w:val="QPPTableTextBody"/>
            </w:pPr>
            <w:r w:rsidRPr="00BE3249">
              <w:t>If less than 250m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Pr="00B93222">
              <w:t>gross floor area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0AA742CC" w14:textId="11AB4730" w:rsidR="00BE3249" w:rsidRPr="00BE3249" w:rsidRDefault="00BE3249" w:rsidP="001C337D">
            <w:pPr>
              <w:pStyle w:val="QPPTableTextBody"/>
            </w:pPr>
            <w:r w:rsidRPr="00B93222">
              <w:t>Community facilities code</w:t>
            </w:r>
          </w:p>
          <w:p w14:paraId="4DBA4461" w14:textId="3024C152" w:rsidR="00BE3249" w:rsidRPr="00BE3249" w:rsidRDefault="00BE3249" w:rsidP="001C337D">
            <w:pPr>
              <w:pStyle w:val="QPPTableTextBody"/>
            </w:pPr>
            <w:r w:rsidRPr="00B93222">
              <w:t>Community facilities zone code</w:t>
            </w:r>
          </w:p>
          <w:p w14:paraId="7DDE26E2" w14:textId="1AD748ED" w:rsidR="00BE3249" w:rsidRPr="00BE3249" w:rsidRDefault="00BE3249" w:rsidP="001C337D">
            <w:pPr>
              <w:pStyle w:val="QPPTableTextBody"/>
            </w:pPr>
            <w:r w:rsidRPr="00B93222">
              <w:t>Dutton Park—Fairfield neighbourhood plan code</w:t>
            </w:r>
          </w:p>
          <w:p w14:paraId="4E86B0A6" w14:textId="5E65230E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1245A1" w14:paraId="7017780E" w14:textId="77777777" w:rsidTr="007D54AD">
        <w:tc>
          <w:tcPr>
            <w:tcW w:w="2948" w:type="dxa"/>
            <w:vMerge w:val="restart"/>
            <w:shd w:val="clear" w:color="auto" w:fill="auto"/>
          </w:tcPr>
          <w:p w14:paraId="7AF049A4" w14:textId="11530686" w:rsidR="00BE3249" w:rsidRPr="00BE3249" w:rsidRDefault="00BE3249" w:rsidP="001C337D">
            <w:pPr>
              <w:pStyle w:val="QPPTableTextBody"/>
            </w:pPr>
            <w:r w:rsidRPr="00B93222">
              <w:t>Residential care facility</w:t>
            </w:r>
            <w:r w:rsidRPr="00BE3249">
              <w:t xml:space="preserve"> 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F461EC6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7D6A03E7" w14:textId="77777777" w:rsidTr="007D54AD">
        <w:tc>
          <w:tcPr>
            <w:tcW w:w="2948" w:type="dxa"/>
            <w:vMerge/>
            <w:shd w:val="clear" w:color="auto" w:fill="auto"/>
          </w:tcPr>
          <w:p w14:paraId="4F65A11A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08E25191" w14:textId="77777777" w:rsidR="00BE3249" w:rsidRPr="00BE3249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6D5FE976" w14:textId="36AD4726" w:rsidR="00BE3249" w:rsidRPr="00BE3249" w:rsidRDefault="00BE3249" w:rsidP="001C337D">
            <w:pPr>
              <w:pStyle w:val="QPPTableTextBody"/>
            </w:pPr>
            <w:r w:rsidRPr="00B93222">
              <w:t>Community facilities code</w:t>
            </w:r>
          </w:p>
          <w:p w14:paraId="138C4024" w14:textId="0360E79F" w:rsidR="00BE3249" w:rsidRPr="00BE3249" w:rsidRDefault="00BE3249" w:rsidP="001C337D">
            <w:pPr>
              <w:pStyle w:val="QPPTableTextBody"/>
            </w:pPr>
            <w:r w:rsidRPr="00B93222">
              <w:t>Community facilities zone code</w:t>
            </w:r>
          </w:p>
          <w:p w14:paraId="06856AB1" w14:textId="6D8125C7" w:rsidR="00BE3249" w:rsidRPr="00BE3249" w:rsidRDefault="00BE3249" w:rsidP="001C337D">
            <w:pPr>
              <w:pStyle w:val="QPPTableTextBody"/>
            </w:pPr>
            <w:r w:rsidRPr="00B93222">
              <w:t>Dutton Park—Fairfield neighbourhood plan code</w:t>
            </w:r>
          </w:p>
          <w:p w14:paraId="475AB1F6" w14:textId="4229B58A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1245A1" w14:paraId="06BC8747" w14:textId="77777777" w:rsidTr="007D54AD">
        <w:tc>
          <w:tcPr>
            <w:tcW w:w="2948" w:type="dxa"/>
            <w:vMerge w:val="restart"/>
            <w:shd w:val="clear" w:color="auto" w:fill="auto"/>
          </w:tcPr>
          <w:p w14:paraId="069E5414" w14:textId="3900E7AC" w:rsidR="00BE3249" w:rsidRPr="00BE3249" w:rsidRDefault="00821E47" w:rsidP="001C337D">
            <w:pPr>
              <w:pStyle w:val="QPPTableTextBody"/>
            </w:pPr>
            <w:r w:rsidRPr="00B93222">
              <w:t>Shop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30C379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36F45FA2" w14:textId="77777777" w:rsidTr="007D54AD">
        <w:tc>
          <w:tcPr>
            <w:tcW w:w="2948" w:type="dxa"/>
            <w:vMerge/>
            <w:shd w:val="clear" w:color="auto" w:fill="auto"/>
          </w:tcPr>
          <w:p w14:paraId="099E5AD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1B10468A" w14:textId="78D42450" w:rsidR="00BE3249" w:rsidRPr="00BE3249" w:rsidRDefault="00BE3249" w:rsidP="001C337D">
            <w:pPr>
              <w:pStyle w:val="QPPTableTextBody"/>
            </w:pPr>
            <w:r w:rsidRPr="00BE3249">
              <w:t>If less than 250m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Pr="00B93222">
              <w:t>gross floor area</w:t>
            </w:r>
            <w:r w:rsidRPr="00BE3249" w:rsidDel="005B09B6"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5A6ECF30" w14:textId="013C36B2" w:rsidR="00BE3249" w:rsidRPr="00BE3249" w:rsidRDefault="00BE3249" w:rsidP="001C337D">
            <w:pPr>
              <w:pStyle w:val="QPPTableTextBody"/>
            </w:pPr>
            <w:r w:rsidRPr="00B93222">
              <w:t>Community facilities code</w:t>
            </w:r>
          </w:p>
          <w:p w14:paraId="680F3A14" w14:textId="07D87057" w:rsidR="00BE3249" w:rsidRPr="00BE3249" w:rsidRDefault="00BE3249" w:rsidP="001C337D">
            <w:pPr>
              <w:pStyle w:val="QPPTableTextBody"/>
            </w:pPr>
            <w:r w:rsidRPr="00B93222">
              <w:t>Community facilities zone code</w:t>
            </w:r>
          </w:p>
          <w:p w14:paraId="6B48ABC4" w14:textId="48F511DA" w:rsidR="007D54AD" w:rsidRPr="00BE3249" w:rsidRDefault="007D54AD" w:rsidP="007D54AD">
            <w:pPr>
              <w:pStyle w:val="QPPTableTextBody"/>
            </w:pPr>
            <w:r w:rsidRPr="00B93222">
              <w:lastRenderedPageBreak/>
              <w:t>Dutton Park—Fairfield neighbourhood plan code</w:t>
            </w:r>
          </w:p>
          <w:p w14:paraId="0558B3BF" w14:textId="22E50294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6A181DF9" w14:textId="77777777" w:rsidTr="007D54AD">
        <w:tc>
          <w:tcPr>
            <w:tcW w:w="8759" w:type="dxa"/>
            <w:gridSpan w:val="3"/>
            <w:shd w:val="clear" w:color="auto" w:fill="auto"/>
          </w:tcPr>
          <w:p w14:paraId="58059AFF" w14:textId="77777777" w:rsidR="00BE3249" w:rsidRPr="00BE3249" w:rsidRDefault="00BE3249" w:rsidP="001C337D">
            <w:pPr>
              <w:pStyle w:val="QPPTableTextBold"/>
            </w:pPr>
            <w:r w:rsidRPr="00BE3249">
              <w:lastRenderedPageBreak/>
              <w:t xml:space="preserve">If in the Mater Hill precinct (NPP-001) where in the Mixed use zone </w:t>
            </w:r>
          </w:p>
        </w:tc>
      </w:tr>
      <w:tr w:rsidR="00BE3249" w:rsidRPr="00851588" w14:paraId="63C22AB8" w14:textId="77777777" w:rsidTr="007D54AD">
        <w:tc>
          <w:tcPr>
            <w:tcW w:w="2948" w:type="dxa"/>
            <w:vMerge w:val="restart"/>
            <w:shd w:val="clear" w:color="auto" w:fill="auto"/>
          </w:tcPr>
          <w:p w14:paraId="3A42C488" w14:textId="1EA93A92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  <w:r w:rsidRPr="00B93222">
              <w:t>Garden centre</w:t>
            </w:r>
          </w:p>
          <w:p w14:paraId="2E7A5E8A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27899266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84EDB9B" w14:textId="77777777" w:rsidTr="007D54AD">
        <w:tc>
          <w:tcPr>
            <w:tcW w:w="2948" w:type="dxa"/>
            <w:vMerge/>
            <w:shd w:val="clear" w:color="auto" w:fill="auto"/>
          </w:tcPr>
          <w:p w14:paraId="2AEDC29E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7E4FDED8" w14:textId="77777777" w:rsidR="00BE3249" w:rsidRPr="00BE3249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5924EE31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78D2B307" w14:textId="64C8800D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6C41A796" w14:textId="4A637A39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7A29202B" w14:textId="0110C653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16C4005E" w14:textId="204DE51D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231D06AA" w14:textId="77777777" w:rsidTr="007D54AD">
        <w:tc>
          <w:tcPr>
            <w:tcW w:w="2948" w:type="dxa"/>
            <w:vMerge w:val="restart"/>
            <w:shd w:val="clear" w:color="auto" w:fill="auto"/>
          </w:tcPr>
          <w:p w14:paraId="044BB1C3" w14:textId="33939E81" w:rsidR="00BE3249" w:rsidRPr="00BE3249" w:rsidRDefault="00BE3249" w:rsidP="001C337D">
            <w:pPr>
              <w:pStyle w:val="QPPTableTextBody"/>
            </w:pPr>
            <w:r w:rsidRPr="00B93222">
              <w:t>Hardware and trade supplies</w:t>
            </w:r>
          </w:p>
          <w:p w14:paraId="66EF4168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03AD1C2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20EB3CBA" w14:textId="77777777" w:rsidTr="007D54AD">
        <w:tc>
          <w:tcPr>
            <w:tcW w:w="2948" w:type="dxa"/>
            <w:vMerge/>
            <w:shd w:val="clear" w:color="auto" w:fill="auto"/>
          </w:tcPr>
          <w:p w14:paraId="2B957815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202C8CAE" w14:textId="77777777" w:rsidR="00BE3249" w:rsidRPr="00BE3249" w:rsidDel="005B09B6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681DBAE3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579781D6" w14:textId="1545BC97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2DC72672" w14:textId="27CE7BBE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06341A89" w14:textId="11F9D095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17EAAC93" w14:textId="6596273D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0D15220C" w14:textId="77777777" w:rsidTr="007D54AD">
        <w:tc>
          <w:tcPr>
            <w:tcW w:w="2948" w:type="dxa"/>
            <w:vMerge w:val="restart"/>
            <w:shd w:val="clear" w:color="auto" w:fill="auto"/>
          </w:tcPr>
          <w:p w14:paraId="7B855D52" w14:textId="6D98A938" w:rsidR="00BE3249" w:rsidRPr="00BE3249" w:rsidRDefault="00BE3249" w:rsidP="001C337D">
            <w:pPr>
              <w:pStyle w:val="QPPTableTextBody"/>
            </w:pPr>
            <w:r w:rsidRPr="00B93222">
              <w:t>Home-based business</w:t>
            </w:r>
          </w:p>
          <w:p w14:paraId="465A0401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065885E4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1E38F5C2" w14:textId="77777777" w:rsidTr="007D54AD">
        <w:tc>
          <w:tcPr>
            <w:tcW w:w="2948" w:type="dxa"/>
            <w:vMerge/>
            <w:shd w:val="clear" w:color="auto" w:fill="auto"/>
          </w:tcPr>
          <w:p w14:paraId="7EC7CBE5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51E61078" w14:textId="77777777" w:rsidR="00BE3249" w:rsidRPr="00BE3249" w:rsidDel="005B09B6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0212A43D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20336711" w14:textId="76529DC3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4C1AAE1E" w14:textId="416B822A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4B814287" w14:textId="0475A1C8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529E4E91" w14:textId="46A62B46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07E511D1" w14:textId="77777777" w:rsidTr="007D54AD">
        <w:tc>
          <w:tcPr>
            <w:tcW w:w="2948" w:type="dxa"/>
            <w:vMerge w:val="restart"/>
            <w:shd w:val="clear" w:color="auto" w:fill="auto"/>
          </w:tcPr>
          <w:p w14:paraId="0A38C83B" w14:textId="23F7AF25" w:rsidR="00BE3249" w:rsidRPr="00BE3249" w:rsidRDefault="00BE3249" w:rsidP="001C337D">
            <w:pPr>
              <w:pStyle w:val="QPPTableTextBody"/>
            </w:pPr>
            <w:r w:rsidRPr="00B93222">
              <w:t>Multiple dwelling</w:t>
            </w:r>
          </w:p>
          <w:p w14:paraId="3F662E1D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4E03EE98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194D882B" w14:textId="77777777" w:rsidTr="007D54AD">
        <w:tc>
          <w:tcPr>
            <w:tcW w:w="2948" w:type="dxa"/>
            <w:vMerge/>
            <w:shd w:val="clear" w:color="auto" w:fill="auto"/>
          </w:tcPr>
          <w:p w14:paraId="79E9352C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02A9C64F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462978C6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400B26FD" w14:textId="564775A3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36969269" w14:textId="4D73F22B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61CBB665" w14:textId="457D06F9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5F213DD2" w14:textId="42454E64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22F3EE87" w14:textId="77777777" w:rsidTr="007D54AD">
        <w:tc>
          <w:tcPr>
            <w:tcW w:w="2948" w:type="dxa"/>
            <w:vMerge w:val="restart"/>
            <w:shd w:val="clear" w:color="auto" w:fill="auto"/>
          </w:tcPr>
          <w:p w14:paraId="4E6D9C28" w14:textId="7803212C" w:rsidR="00BE3249" w:rsidRPr="00BE3249" w:rsidRDefault="00BE3249" w:rsidP="001C337D">
            <w:pPr>
              <w:pStyle w:val="QPPTableTextBody"/>
            </w:pPr>
            <w:r w:rsidRPr="00B93222">
              <w:t>Residential care facility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E0C8FC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648C0D9B" w14:textId="77777777" w:rsidTr="007D54AD">
        <w:tc>
          <w:tcPr>
            <w:tcW w:w="2948" w:type="dxa"/>
            <w:vMerge/>
            <w:shd w:val="clear" w:color="auto" w:fill="auto"/>
          </w:tcPr>
          <w:p w14:paraId="03127DD9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7772A846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04AE795A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347215BD" w14:textId="03579B65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497B93FF" w14:textId="07655D38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241002F2" w14:textId="1CCBEF74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154DCBB1" w14:textId="6890E944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5EBF3A9D" w14:textId="77777777" w:rsidTr="007D54AD">
        <w:tc>
          <w:tcPr>
            <w:tcW w:w="2948" w:type="dxa"/>
            <w:vMerge w:val="restart"/>
            <w:shd w:val="clear" w:color="auto" w:fill="auto"/>
          </w:tcPr>
          <w:p w14:paraId="6BF2D803" w14:textId="4F76E33D" w:rsidR="00BE3249" w:rsidRPr="00B93222" w:rsidRDefault="00BE3249" w:rsidP="001C337D">
            <w:pPr>
              <w:pStyle w:val="QPPTableTextBody"/>
            </w:pPr>
            <w:r w:rsidRPr="00B93222">
              <w:t>Retirement facility</w:t>
            </w:r>
          </w:p>
          <w:p w14:paraId="5E55C9B9" w14:textId="1A51CECA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1C28A7EF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7C10752" w14:textId="77777777" w:rsidTr="007D54AD">
        <w:tc>
          <w:tcPr>
            <w:tcW w:w="2948" w:type="dxa"/>
            <w:vMerge/>
            <w:shd w:val="clear" w:color="auto" w:fill="auto"/>
          </w:tcPr>
          <w:p w14:paraId="69387B1D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36D7FED2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17579EB9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1770F048" w14:textId="3DC9E5DE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24E96CEA" w14:textId="41F288AD" w:rsidR="007D54AD" w:rsidRPr="00BE3249" w:rsidRDefault="007D54AD" w:rsidP="007D54AD">
            <w:pPr>
              <w:pStyle w:val="QPPTableTextBody"/>
            </w:pPr>
            <w:r w:rsidRPr="00B93222">
              <w:lastRenderedPageBreak/>
              <w:t>Dutton Park—Fairfield neighbourhood plan code</w:t>
            </w:r>
          </w:p>
          <w:p w14:paraId="4B2B8E16" w14:textId="04D825BF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60F6D11C" w14:textId="177CA5CC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5336E884" w14:textId="77777777" w:rsidTr="007D54AD">
        <w:tc>
          <w:tcPr>
            <w:tcW w:w="2948" w:type="dxa"/>
            <w:vMerge w:val="restart"/>
            <w:shd w:val="clear" w:color="auto" w:fill="auto"/>
          </w:tcPr>
          <w:p w14:paraId="4342C110" w14:textId="77EA689C" w:rsidR="00BE3249" w:rsidRPr="00BE3249" w:rsidRDefault="00BE3249" w:rsidP="001C337D">
            <w:pPr>
              <w:pStyle w:val="QPPTableTextBody"/>
            </w:pPr>
            <w:r w:rsidRPr="00B93222">
              <w:lastRenderedPageBreak/>
              <w:t>Rooming accommodation</w:t>
            </w:r>
          </w:p>
          <w:p w14:paraId="72F5486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46E8274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3E9F3395" w14:textId="77777777" w:rsidTr="007D54AD">
        <w:tc>
          <w:tcPr>
            <w:tcW w:w="2948" w:type="dxa"/>
            <w:vMerge/>
            <w:shd w:val="clear" w:color="auto" w:fill="auto"/>
          </w:tcPr>
          <w:p w14:paraId="7C82EC1D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45A8FE69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7F34CEF1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27F3FAB9" w14:textId="29BE3F0A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2A04073B" w14:textId="4ACA1283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00E7E43F" w14:textId="1C3B4B5D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5B2BE93A" w14:textId="527AA11E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539932F8" w14:textId="77777777" w:rsidTr="007D54AD">
        <w:tc>
          <w:tcPr>
            <w:tcW w:w="2948" w:type="dxa"/>
            <w:vMerge w:val="restart"/>
            <w:shd w:val="clear" w:color="auto" w:fill="auto"/>
          </w:tcPr>
          <w:p w14:paraId="7C8AB471" w14:textId="6DF921D6" w:rsidR="00BE3249" w:rsidRPr="00BE3249" w:rsidRDefault="00BE3249" w:rsidP="001C337D">
            <w:pPr>
              <w:pStyle w:val="QPPTableTextBody"/>
            </w:pPr>
            <w:r w:rsidRPr="00B93222">
              <w:t>Showroom</w:t>
            </w:r>
          </w:p>
          <w:p w14:paraId="703940A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5F72D66E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63F9C3E" w14:textId="77777777" w:rsidTr="007D54AD">
        <w:tc>
          <w:tcPr>
            <w:tcW w:w="2948" w:type="dxa"/>
            <w:vMerge/>
            <w:shd w:val="clear" w:color="auto" w:fill="auto"/>
          </w:tcPr>
          <w:p w14:paraId="37453B59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76028458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599C1AF4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54C2ED90" w14:textId="108F85C5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77961B14" w14:textId="6F9EAF73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5D15C785" w14:textId="4AE025C7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2794103C" w14:textId="320634E4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  <w:tr w:rsidR="00BE3249" w:rsidRPr="00851588" w14:paraId="7460A39F" w14:textId="77777777" w:rsidTr="007D54AD">
        <w:tc>
          <w:tcPr>
            <w:tcW w:w="8759" w:type="dxa"/>
            <w:gridSpan w:val="3"/>
            <w:shd w:val="clear" w:color="auto" w:fill="auto"/>
          </w:tcPr>
          <w:p w14:paraId="0159FD8C" w14:textId="2A007B7D" w:rsidR="00BE3249" w:rsidRPr="00BE3249" w:rsidRDefault="00BE3249" w:rsidP="0080380D">
            <w:pPr>
              <w:pStyle w:val="QPPTableTextBold"/>
            </w:pPr>
            <w:r w:rsidRPr="00BE3249">
              <w:t xml:space="preserve">If in the Boggo Road Urban Village Precinct (NPP-002) where in the Mixed use zone </w:t>
            </w:r>
          </w:p>
        </w:tc>
      </w:tr>
      <w:tr w:rsidR="00BE3249" w:rsidRPr="00851588" w14:paraId="3B392196" w14:textId="77777777" w:rsidTr="007D54AD">
        <w:tc>
          <w:tcPr>
            <w:tcW w:w="2948" w:type="dxa"/>
            <w:vMerge w:val="restart"/>
            <w:shd w:val="clear" w:color="auto" w:fill="auto"/>
          </w:tcPr>
          <w:p w14:paraId="41ABBF01" w14:textId="1CD95C83" w:rsidR="00BE3249" w:rsidRPr="00BE3249" w:rsidRDefault="00821E47" w:rsidP="001C337D">
            <w:pPr>
              <w:pStyle w:val="QPPTableTextBody"/>
            </w:pPr>
            <w:r w:rsidRPr="00B93222">
              <w:t>Shop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4CB6D9D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6E7C8652" w14:textId="77777777" w:rsidTr="007D54AD">
        <w:tc>
          <w:tcPr>
            <w:tcW w:w="2948" w:type="dxa"/>
            <w:vMerge/>
            <w:shd w:val="clear" w:color="auto" w:fill="auto"/>
          </w:tcPr>
          <w:p w14:paraId="19CA5395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01F537AD" w14:textId="0768CAB0" w:rsidR="00BE3249" w:rsidRPr="00BE3249" w:rsidDel="0034586E" w:rsidRDefault="00BE3249" w:rsidP="001C337D">
            <w:pPr>
              <w:pStyle w:val="QPPTableTextBody"/>
            </w:pPr>
            <w:r w:rsidRPr="00BE3249">
              <w:t>If greater than 1,500m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="004D194C" w:rsidRPr="00B93222">
              <w:t>gross floor area</w:t>
            </w:r>
            <w:r w:rsidR="004D194C">
              <w:t xml:space="preserve"> </w:t>
            </w:r>
            <w:r w:rsidRPr="00BE3249">
              <w:t>where for a shop or shop component of a shopping centre</w:t>
            </w:r>
          </w:p>
        </w:tc>
        <w:tc>
          <w:tcPr>
            <w:tcW w:w="3259" w:type="dxa"/>
            <w:shd w:val="clear" w:color="auto" w:fill="auto"/>
          </w:tcPr>
          <w:p w14:paraId="37659255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4EABA058" w14:textId="27027248" w:rsidR="00BE3249" w:rsidRPr="00BE3249" w:rsidRDefault="00BE3249" w:rsidP="001C337D">
            <w:pPr>
              <w:pStyle w:val="QPPTableTextBody"/>
            </w:pPr>
            <w:r w:rsidRPr="00B93222">
              <w:t>Centre or mixed use code</w:t>
            </w:r>
          </w:p>
          <w:p w14:paraId="5499B464" w14:textId="6D39D90C" w:rsidR="007D54AD" w:rsidRPr="00B93222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2D97FC30" w14:textId="7C51B256" w:rsidR="00BE3249" w:rsidRPr="00BE3249" w:rsidRDefault="00BE3249" w:rsidP="001C337D">
            <w:pPr>
              <w:pStyle w:val="QPPTableTextBody"/>
            </w:pPr>
            <w:r w:rsidRPr="00B93222">
              <w:t>Mixed use zone code</w:t>
            </w:r>
          </w:p>
          <w:p w14:paraId="3AB28A9D" w14:textId="033F5D57" w:rsidR="00BE3249" w:rsidRPr="00BE3249" w:rsidRDefault="00203D52" w:rsidP="001C337D">
            <w:pPr>
              <w:pStyle w:val="QPPTableTextBody"/>
            </w:pPr>
            <w:r w:rsidRPr="00B93222">
              <w:t>Prescribed secondary code</w:t>
            </w:r>
          </w:p>
        </w:tc>
      </w:tr>
    </w:tbl>
    <w:p w14:paraId="57FDB5B8" w14:textId="77777777" w:rsidR="00BE3249" w:rsidRPr="00BE3249" w:rsidRDefault="00BE3249" w:rsidP="007D54AD">
      <w:pPr>
        <w:pStyle w:val="QPPTableHeadingStyle1"/>
      </w:pPr>
      <w:bookmarkStart w:id="9" w:name="_Toc398293961"/>
      <w:bookmarkStart w:id="10" w:name="_Toc398303974"/>
      <w:bookmarkStart w:id="11" w:name="_Toc398304059"/>
      <w:bookmarkStart w:id="12" w:name="_Toc398304124"/>
      <w:bookmarkStart w:id="13" w:name="_Toc398304238"/>
      <w:bookmarkStart w:id="14" w:name="_Toc398307436"/>
      <w:bookmarkStart w:id="15" w:name="_Toc398307480"/>
      <w:bookmarkStart w:id="16" w:name="Table5980B"/>
      <w:r w:rsidRPr="00BE3249">
        <w:t>Table 5.9.</w:t>
      </w:r>
      <w:r w:rsidRPr="007D54AD">
        <w:t>80</w:t>
      </w:r>
      <w:r w:rsidRPr="00BE3249">
        <w:t>.B—Dutton Park—Fairfield neighbourhood plan: reconfiguring a lot</w:t>
      </w:r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3C6C573A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16"/>
          <w:p w14:paraId="3B31334E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6989FA8B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  <w:hideMark/>
          </w:tcPr>
          <w:p w14:paraId="6D5DA413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4175E746" w14:textId="77777777" w:rsidTr="007D54AD">
        <w:tc>
          <w:tcPr>
            <w:tcW w:w="2948" w:type="dxa"/>
            <w:shd w:val="clear" w:color="auto" w:fill="auto"/>
            <w:hideMark/>
          </w:tcPr>
          <w:p w14:paraId="235B1C52" w14:textId="77777777" w:rsidR="00BE3249" w:rsidRPr="00BE3249" w:rsidRDefault="00BE3249" w:rsidP="001C337D">
            <w:pPr>
              <w:pStyle w:val="QPPTableTextBody"/>
            </w:pPr>
            <w:r w:rsidRPr="00BE3249">
              <w:t>ROL, if assessable 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795A3DDE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160463D0" w14:textId="7A2064FC" w:rsidR="00BE3249" w:rsidRPr="00BE3249" w:rsidRDefault="00BE3249" w:rsidP="001C337D">
            <w:pPr>
              <w:pStyle w:val="QPPTableTextBody"/>
            </w:pPr>
            <w:r w:rsidRPr="00B93222">
              <w:t>Dutton Park—Fairfield neighbourhood plan code</w:t>
            </w:r>
          </w:p>
        </w:tc>
      </w:tr>
    </w:tbl>
    <w:p w14:paraId="31181F94" w14:textId="77777777" w:rsidR="00BE3249" w:rsidRPr="00BE3249" w:rsidRDefault="00BE3249" w:rsidP="007D54AD">
      <w:pPr>
        <w:pStyle w:val="QPPTableHeadingStyle1"/>
      </w:pPr>
      <w:bookmarkStart w:id="17" w:name="P23_449"/>
      <w:bookmarkStart w:id="18" w:name="Table5960C"/>
      <w:bookmarkStart w:id="19" w:name="_Toc398293962"/>
      <w:bookmarkStart w:id="20" w:name="_Toc398303975"/>
      <w:bookmarkStart w:id="21" w:name="_Toc398304060"/>
      <w:bookmarkStart w:id="22" w:name="_Toc398304125"/>
      <w:bookmarkStart w:id="23" w:name="_Toc398304239"/>
      <w:bookmarkStart w:id="24" w:name="_Toc398307437"/>
      <w:bookmarkStart w:id="25" w:name="_Toc398307481"/>
      <w:bookmarkStart w:id="26" w:name="Table5980C"/>
      <w:bookmarkEnd w:id="17"/>
      <w:bookmarkEnd w:id="18"/>
      <w:r w:rsidRPr="00BE3249">
        <w:t>Table 5.9.</w:t>
      </w:r>
      <w:r w:rsidRPr="007D54AD">
        <w:t>80</w:t>
      </w:r>
      <w:r w:rsidRPr="00BE3249">
        <w:t>.C—Dutton Park—Fairfield neighbourhood plan: building work</w:t>
      </w:r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0E13B2C0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26"/>
          <w:p w14:paraId="05804870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256791BC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  <w:hideMark/>
          </w:tcPr>
          <w:p w14:paraId="114E90BF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04358A5B" w14:textId="77777777" w:rsidTr="007D54AD">
        <w:tc>
          <w:tcPr>
            <w:tcW w:w="2948" w:type="dxa"/>
            <w:shd w:val="clear" w:color="auto" w:fill="auto"/>
            <w:hideMark/>
          </w:tcPr>
          <w:p w14:paraId="24BD2E8B" w14:textId="77777777" w:rsidR="00BE3249" w:rsidRPr="00BE3249" w:rsidRDefault="00BE3249" w:rsidP="001C337D">
            <w:pPr>
              <w:pStyle w:val="QPPTableTextBody"/>
            </w:pPr>
            <w:r w:rsidRPr="00BE3249">
              <w:t xml:space="preserve">Building work, if assessable development </w:t>
            </w:r>
          </w:p>
        </w:tc>
        <w:tc>
          <w:tcPr>
            <w:tcW w:w="2835" w:type="dxa"/>
            <w:shd w:val="clear" w:color="auto" w:fill="auto"/>
            <w:hideMark/>
          </w:tcPr>
          <w:p w14:paraId="08AF4638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4BD92F03" w14:textId="6E44F8B4" w:rsidR="007D54AD" w:rsidRPr="00BE3249" w:rsidRDefault="007D54AD" w:rsidP="007D54AD">
            <w:pPr>
              <w:pStyle w:val="QPPTableTextBody"/>
            </w:pPr>
            <w:r w:rsidRPr="00B93222">
              <w:t>Dutton Park—Fairfield neighbourhood plan code</w:t>
            </w:r>
          </w:p>
          <w:p w14:paraId="47257CE7" w14:textId="27AA5059" w:rsidR="00BE3249" w:rsidRPr="00BE3249" w:rsidRDefault="00BE3249" w:rsidP="001C337D">
            <w:pPr>
              <w:pStyle w:val="QPPTableTextBody"/>
            </w:pPr>
          </w:p>
        </w:tc>
      </w:tr>
    </w:tbl>
    <w:p w14:paraId="2611A093" w14:textId="77777777" w:rsidR="00BE3249" w:rsidRPr="00BE3249" w:rsidRDefault="00BE3249" w:rsidP="007D54AD">
      <w:pPr>
        <w:pStyle w:val="QPPTableHeadingStyle1"/>
      </w:pPr>
      <w:bookmarkStart w:id="27" w:name="P32_656"/>
      <w:bookmarkStart w:id="28" w:name="Table5960D"/>
      <w:bookmarkStart w:id="29" w:name="_Toc398293963"/>
      <w:bookmarkStart w:id="30" w:name="_Toc398303976"/>
      <w:bookmarkStart w:id="31" w:name="_Toc398304061"/>
      <w:bookmarkStart w:id="32" w:name="_Toc398304126"/>
      <w:bookmarkStart w:id="33" w:name="_Toc398304240"/>
      <w:bookmarkStart w:id="34" w:name="_Toc398307438"/>
      <w:bookmarkStart w:id="35" w:name="_Toc398307482"/>
      <w:bookmarkStart w:id="36" w:name="Table5980D"/>
      <w:bookmarkEnd w:id="27"/>
      <w:bookmarkEnd w:id="28"/>
      <w:r w:rsidRPr="00BE3249">
        <w:t>Table 5.9.</w:t>
      </w:r>
      <w:r w:rsidRPr="007D54AD">
        <w:t>80</w:t>
      </w:r>
      <w:r w:rsidRPr="00BE3249">
        <w:t>.D—Dutton Park—Fairfield neighbourhood plan: operational work</w:t>
      </w:r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6B0693C8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36"/>
          <w:p w14:paraId="0D49F03C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</w:tcPr>
          <w:p w14:paraId="6891F68D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</w:tcPr>
          <w:p w14:paraId="42AC6760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4580F3D1" w14:textId="77777777" w:rsidTr="007D54AD">
        <w:tc>
          <w:tcPr>
            <w:tcW w:w="2948" w:type="dxa"/>
            <w:shd w:val="clear" w:color="auto" w:fill="auto"/>
            <w:hideMark/>
          </w:tcPr>
          <w:p w14:paraId="76604B8D" w14:textId="77777777" w:rsidR="00BE3249" w:rsidRPr="00BE3249" w:rsidRDefault="00BE3249" w:rsidP="001C337D">
            <w:pPr>
              <w:pStyle w:val="QPPTableTextBody"/>
            </w:pPr>
            <w:r w:rsidRPr="00BE3249">
              <w:t>Operational work, if assessable 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673F4FA4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02DF2451" w14:textId="6AFE12A8" w:rsidR="00BE3249" w:rsidRPr="00BE3249" w:rsidRDefault="007D54AD" w:rsidP="004D194C">
            <w:pPr>
              <w:pStyle w:val="QPPTableTextBody"/>
            </w:pPr>
            <w:r w:rsidRPr="00B93222">
              <w:t>Dutton Park—Fairfield neighbourhood plan code</w:t>
            </w:r>
          </w:p>
        </w:tc>
      </w:tr>
    </w:tbl>
    <w:p w14:paraId="7F168233" w14:textId="77777777" w:rsidR="00AA17BB" w:rsidRPr="00386155" w:rsidRDefault="00AA17BB" w:rsidP="004D194C"/>
    <w:sectPr w:rsidR="00AA17BB" w:rsidRPr="00386155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6053" w14:textId="77777777" w:rsidR="00BE3249" w:rsidRDefault="00BE3249">
      <w:r>
        <w:separator/>
      </w:r>
    </w:p>
  </w:endnote>
  <w:endnote w:type="continuationSeparator" w:id="0">
    <w:p w14:paraId="6C2B647C" w14:textId="77777777" w:rsidR="00BE3249" w:rsidRDefault="00BE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8903" w14:textId="0F9EB034" w:rsidR="00EA0D93" w:rsidRPr="00EA0D93" w:rsidRDefault="00EA0D93" w:rsidP="007D54AD">
    <w:pPr>
      <w:pStyle w:val="QPPFooter"/>
    </w:pPr>
    <w:r w:rsidRPr="00EA0D93">
      <w:t xml:space="preserve">Part 5 - Tables </w:t>
    </w:r>
    <w:r>
      <w:t>of Assessment (Dutton Park—Fairfield NP)</w:t>
    </w:r>
    <w:r>
      <w:tab/>
    </w:r>
    <w:r>
      <w:tab/>
    </w:r>
    <w:r w:rsidRPr="00EA0D93">
      <w:t>Effective 14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3117" w14:textId="77777777" w:rsidR="00BE3249" w:rsidRDefault="00BE3249">
      <w:r>
        <w:separator/>
      </w:r>
    </w:p>
  </w:footnote>
  <w:footnote w:type="continuationSeparator" w:id="0">
    <w:p w14:paraId="71942AC8" w14:textId="77777777" w:rsidR="00BE3249" w:rsidRDefault="00BE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15"/>
    <w:lvlOverride w:ilvl="0">
      <w:startOverride w:val="1"/>
    </w:lvlOverride>
  </w:num>
  <w:num w:numId="13">
    <w:abstractNumId w:val="25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2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Mpp4mBb+L+euchOl1+ueKxTOb7o=" w:salt="OmKwyXrlxZpMTT4QHxHx+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49"/>
    <w:rsid w:val="000053BF"/>
    <w:rsid w:val="000104ED"/>
    <w:rsid w:val="00022DB0"/>
    <w:rsid w:val="000329AC"/>
    <w:rsid w:val="00046FEF"/>
    <w:rsid w:val="00047EAC"/>
    <w:rsid w:val="00054522"/>
    <w:rsid w:val="0005529C"/>
    <w:rsid w:val="00083782"/>
    <w:rsid w:val="00084F12"/>
    <w:rsid w:val="000A1E83"/>
    <w:rsid w:val="000A4C0B"/>
    <w:rsid w:val="000B15DA"/>
    <w:rsid w:val="000C34DF"/>
    <w:rsid w:val="000D4A8A"/>
    <w:rsid w:val="000E14E3"/>
    <w:rsid w:val="000E7560"/>
    <w:rsid w:val="000F30D6"/>
    <w:rsid w:val="00113982"/>
    <w:rsid w:val="0011787A"/>
    <w:rsid w:val="001215AF"/>
    <w:rsid w:val="001309D8"/>
    <w:rsid w:val="00130C90"/>
    <w:rsid w:val="00140C1F"/>
    <w:rsid w:val="00141358"/>
    <w:rsid w:val="00156619"/>
    <w:rsid w:val="00174519"/>
    <w:rsid w:val="0018082A"/>
    <w:rsid w:val="00181543"/>
    <w:rsid w:val="001B67B9"/>
    <w:rsid w:val="001C0B56"/>
    <w:rsid w:val="001F10C8"/>
    <w:rsid w:val="001F5599"/>
    <w:rsid w:val="00203D52"/>
    <w:rsid w:val="002138AC"/>
    <w:rsid w:val="0023094F"/>
    <w:rsid w:val="002537F0"/>
    <w:rsid w:val="00265C84"/>
    <w:rsid w:val="00266C4B"/>
    <w:rsid w:val="00272A5C"/>
    <w:rsid w:val="00277F2B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6669"/>
    <w:rsid w:val="00377D6D"/>
    <w:rsid w:val="00381BB9"/>
    <w:rsid w:val="00386155"/>
    <w:rsid w:val="003943C5"/>
    <w:rsid w:val="00395088"/>
    <w:rsid w:val="003C20FE"/>
    <w:rsid w:val="003D098C"/>
    <w:rsid w:val="003E4210"/>
    <w:rsid w:val="003E7392"/>
    <w:rsid w:val="004024E7"/>
    <w:rsid w:val="00407306"/>
    <w:rsid w:val="00435F17"/>
    <w:rsid w:val="00466BF0"/>
    <w:rsid w:val="004773F1"/>
    <w:rsid w:val="00487B01"/>
    <w:rsid w:val="004939AB"/>
    <w:rsid w:val="004B72D5"/>
    <w:rsid w:val="004C2558"/>
    <w:rsid w:val="004D0DBB"/>
    <w:rsid w:val="004D194C"/>
    <w:rsid w:val="004D2999"/>
    <w:rsid w:val="004D62D1"/>
    <w:rsid w:val="004F04E6"/>
    <w:rsid w:val="0050237C"/>
    <w:rsid w:val="00574869"/>
    <w:rsid w:val="005A6075"/>
    <w:rsid w:val="005B4C80"/>
    <w:rsid w:val="005D7FAC"/>
    <w:rsid w:val="005E2DE9"/>
    <w:rsid w:val="005E6FE8"/>
    <w:rsid w:val="00607640"/>
    <w:rsid w:val="0061249E"/>
    <w:rsid w:val="006606CF"/>
    <w:rsid w:val="00660CD8"/>
    <w:rsid w:val="00691700"/>
    <w:rsid w:val="00696256"/>
    <w:rsid w:val="0069777E"/>
    <w:rsid w:val="00697BD7"/>
    <w:rsid w:val="006A1FB7"/>
    <w:rsid w:val="006C6D95"/>
    <w:rsid w:val="006D0F90"/>
    <w:rsid w:val="006D11F8"/>
    <w:rsid w:val="006D3B60"/>
    <w:rsid w:val="00744C7D"/>
    <w:rsid w:val="00753156"/>
    <w:rsid w:val="00775045"/>
    <w:rsid w:val="00781B7B"/>
    <w:rsid w:val="007A5E6C"/>
    <w:rsid w:val="007C7564"/>
    <w:rsid w:val="007D54AD"/>
    <w:rsid w:val="0080380D"/>
    <w:rsid w:val="00821E47"/>
    <w:rsid w:val="0083354D"/>
    <w:rsid w:val="00836CC1"/>
    <w:rsid w:val="00840A83"/>
    <w:rsid w:val="00842BB9"/>
    <w:rsid w:val="00843900"/>
    <w:rsid w:val="00844744"/>
    <w:rsid w:val="0085253C"/>
    <w:rsid w:val="00853926"/>
    <w:rsid w:val="0086131B"/>
    <w:rsid w:val="00863404"/>
    <w:rsid w:val="00877FAD"/>
    <w:rsid w:val="008B54A4"/>
    <w:rsid w:val="008B5E85"/>
    <w:rsid w:val="008D2CBF"/>
    <w:rsid w:val="008F70A3"/>
    <w:rsid w:val="009040F6"/>
    <w:rsid w:val="009051ED"/>
    <w:rsid w:val="00915683"/>
    <w:rsid w:val="00921725"/>
    <w:rsid w:val="009B665F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56362"/>
    <w:rsid w:val="00AA17BB"/>
    <w:rsid w:val="00AF43B9"/>
    <w:rsid w:val="00AF7F7F"/>
    <w:rsid w:val="00B173EC"/>
    <w:rsid w:val="00B46A1C"/>
    <w:rsid w:val="00B651EE"/>
    <w:rsid w:val="00B92D69"/>
    <w:rsid w:val="00B93222"/>
    <w:rsid w:val="00B9595F"/>
    <w:rsid w:val="00B96F9E"/>
    <w:rsid w:val="00BC643D"/>
    <w:rsid w:val="00BE3238"/>
    <w:rsid w:val="00BE3249"/>
    <w:rsid w:val="00BF0A7E"/>
    <w:rsid w:val="00C1587D"/>
    <w:rsid w:val="00C226B6"/>
    <w:rsid w:val="00C3544D"/>
    <w:rsid w:val="00C5023E"/>
    <w:rsid w:val="00C52A96"/>
    <w:rsid w:val="00C6228D"/>
    <w:rsid w:val="00C62488"/>
    <w:rsid w:val="00C76509"/>
    <w:rsid w:val="00C910F9"/>
    <w:rsid w:val="00C92EC2"/>
    <w:rsid w:val="00CC705C"/>
    <w:rsid w:val="00CD0BA2"/>
    <w:rsid w:val="00CE0794"/>
    <w:rsid w:val="00CE3B33"/>
    <w:rsid w:val="00CF38FF"/>
    <w:rsid w:val="00D30E11"/>
    <w:rsid w:val="00D51D25"/>
    <w:rsid w:val="00D578BC"/>
    <w:rsid w:val="00D655B9"/>
    <w:rsid w:val="00D67F96"/>
    <w:rsid w:val="00D92C25"/>
    <w:rsid w:val="00D938F5"/>
    <w:rsid w:val="00DC3C36"/>
    <w:rsid w:val="00DD4287"/>
    <w:rsid w:val="00E0111D"/>
    <w:rsid w:val="00E04C7A"/>
    <w:rsid w:val="00E06F01"/>
    <w:rsid w:val="00E30578"/>
    <w:rsid w:val="00E317CF"/>
    <w:rsid w:val="00E45BA8"/>
    <w:rsid w:val="00E47E7F"/>
    <w:rsid w:val="00E70DA0"/>
    <w:rsid w:val="00E83CAC"/>
    <w:rsid w:val="00E85D61"/>
    <w:rsid w:val="00E930B5"/>
    <w:rsid w:val="00E9403B"/>
    <w:rsid w:val="00EA0D93"/>
    <w:rsid w:val="00EA1982"/>
    <w:rsid w:val="00EB0EB6"/>
    <w:rsid w:val="00EB1D6A"/>
    <w:rsid w:val="00EB7572"/>
    <w:rsid w:val="00EC1FF1"/>
    <w:rsid w:val="00ED4E99"/>
    <w:rsid w:val="00ED6289"/>
    <w:rsid w:val="00EF41AD"/>
    <w:rsid w:val="00F042E3"/>
    <w:rsid w:val="00F1135E"/>
    <w:rsid w:val="00F26EBA"/>
    <w:rsid w:val="00F71761"/>
    <w:rsid w:val="00F935C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6EF135"/>
  <w15:docId w15:val="{11654D07-4DDD-40A3-98B1-A78771B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B9322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F55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F55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F55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F5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F55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F55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F559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F55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F55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932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3222"/>
  </w:style>
  <w:style w:type="paragraph" w:customStyle="1" w:styleId="QPPBodytext">
    <w:name w:val="QPP Body text"/>
    <w:basedOn w:val="Normal"/>
    <w:link w:val="QPPBodytextChar"/>
    <w:rsid w:val="00B9322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F5599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B93222"/>
    <w:pPr>
      <w:numPr>
        <w:numId w:val="35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B93222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F5599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93222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F5599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B9322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9322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1F5599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B932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93222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93222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F5599"/>
    <w:pPr>
      <w:numPr>
        <w:numId w:val="5"/>
      </w:numPr>
    </w:pPr>
  </w:style>
  <w:style w:type="paragraph" w:customStyle="1" w:styleId="QPPBulletpoint3">
    <w:name w:val="QPP Bullet point 3"/>
    <w:basedOn w:val="Normal"/>
    <w:rsid w:val="00B93222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B93222"/>
    <w:rPr>
      <w:b/>
    </w:rPr>
  </w:style>
  <w:style w:type="paragraph" w:customStyle="1" w:styleId="QPPBulletpoint2">
    <w:name w:val="QPP Bullet point 2"/>
    <w:basedOn w:val="Normal"/>
    <w:rsid w:val="00B93222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B9322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93222"/>
    <w:rPr>
      <w:i/>
      <w:iCs/>
    </w:rPr>
  </w:style>
  <w:style w:type="paragraph" w:customStyle="1" w:styleId="QPPFooter">
    <w:name w:val="QPP Footer"/>
    <w:basedOn w:val="Normal"/>
    <w:rsid w:val="00B9322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9322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9322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9322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9322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93222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B93222"/>
    <w:pPr>
      <w:numPr>
        <w:numId w:val="13"/>
      </w:numPr>
    </w:pPr>
  </w:style>
  <w:style w:type="paragraph" w:styleId="BalloonText">
    <w:name w:val="Balloon Text"/>
    <w:basedOn w:val="Normal"/>
    <w:semiHidden/>
    <w:locked/>
    <w:rsid w:val="001F5599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B9322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B93222"/>
    <w:rPr>
      <w:vertAlign w:val="subscript"/>
    </w:rPr>
  </w:style>
  <w:style w:type="character" w:customStyle="1" w:styleId="QPPSubscriptChar">
    <w:name w:val="QPP Subscript Char"/>
    <w:link w:val="QPPSubscript"/>
    <w:rsid w:val="001F5599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B93222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B9322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93222"/>
    <w:rPr>
      <w:vertAlign w:val="superscript"/>
    </w:rPr>
  </w:style>
  <w:style w:type="character" w:customStyle="1" w:styleId="QPPSuperscriptChar">
    <w:name w:val="QPP Superscript Char"/>
    <w:link w:val="QPPSuperscript"/>
    <w:rsid w:val="001F5599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1F5599"/>
    <w:rPr>
      <w:sz w:val="16"/>
      <w:szCs w:val="16"/>
    </w:rPr>
  </w:style>
  <w:style w:type="paragraph" w:styleId="CommentText">
    <w:name w:val="annotation text"/>
    <w:basedOn w:val="Normal"/>
    <w:semiHidden/>
    <w:locked/>
    <w:rsid w:val="001F559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F5599"/>
    <w:rPr>
      <w:b/>
      <w:bCs/>
    </w:rPr>
  </w:style>
  <w:style w:type="paragraph" w:customStyle="1" w:styleId="HGTableBullet4">
    <w:name w:val="HG Table Bullet 4"/>
    <w:basedOn w:val="QPPTableTextBody"/>
    <w:rsid w:val="00B93222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B9322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F5599"/>
    <w:rPr>
      <w:color w:val="800080"/>
      <w:u w:val="single"/>
    </w:rPr>
  </w:style>
  <w:style w:type="paragraph" w:styleId="Header">
    <w:name w:val="header"/>
    <w:basedOn w:val="Normal"/>
    <w:semiHidden/>
    <w:locked/>
    <w:rsid w:val="001F55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1F5599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1F5599"/>
  </w:style>
  <w:style w:type="numbering" w:styleId="1ai">
    <w:name w:val="Outline List 1"/>
    <w:basedOn w:val="NoList"/>
    <w:semiHidden/>
    <w:locked/>
    <w:rsid w:val="001F5599"/>
  </w:style>
  <w:style w:type="numbering" w:styleId="ArticleSection">
    <w:name w:val="Outline List 3"/>
    <w:basedOn w:val="NoList"/>
    <w:semiHidden/>
    <w:locked/>
    <w:rsid w:val="001F5599"/>
  </w:style>
  <w:style w:type="paragraph" w:styleId="Bibliography">
    <w:name w:val="Bibliography"/>
    <w:basedOn w:val="Normal"/>
    <w:next w:val="Normal"/>
    <w:uiPriority w:val="37"/>
    <w:semiHidden/>
    <w:unhideWhenUsed/>
    <w:rsid w:val="00B93222"/>
  </w:style>
  <w:style w:type="paragraph" w:styleId="BlockText">
    <w:name w:val="Block Text"/>
    <w:basedOn w:val="Normal"/>
    <w:semiHidden/>
    <w:locked/>
    <w:rsid w:val="001F55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F55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F559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F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59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F55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F559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F55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F559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F55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F559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F55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F559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F55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F559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F55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559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9322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F559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F559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F559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93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93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93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93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93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93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93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932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9322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9322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9322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9322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9322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9322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932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9322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9322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9322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9322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9322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9322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F5599"/>
  </w:style>
  <w:style w:type="character" w:customStyle="1" w:styleId="DateChar">
    <w:name w:val="Date Char"/>
    <w:basedOn w:val="DefaultParagraphFont"/>
    <w:link w:val="Date"/>
    <w:semiHidden/>
    <w:rsid w:val="001F559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1F55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F55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F5599"/>
  </w:style>
  <w:style w:type="character" w:customStyle="1" w:styleId="E-mailSignatureChar">
    <w:name w:val="E-mail Signature Char"/>
    <w:basedOn w:val="DefaultParagraphFont"/>
    <w:link w:val="E-mailSignature"/>
    <w:semiHidden/>
    <w:rsid w:val="001F559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F5599"/>
    <w:rPr>
      <w:i/>
      <w:iCs/>
    </w:rPr>
  </w:style>
  <w:style w:type="character" w:styleId="EndnoteReference">
    <w:name w:val="endnote reference"/>
    <w:basedOn w:val="DefaultParagraphFont"/>
    <w:semiHidden/>
    <w:locked/>
    <w:rsid w:val="001F559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F559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559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F55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F559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F559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F559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559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F5599"/>
  </w:style>
  <w:style w:type="paragraph" w:styleId="HTMLAddress">
    <w:name w:val="HTML Address"/>
    <w:basedOn w:val="Normal"/>
    <w:link w:val="HTMLAddressChar"/>
    <w:semiHidden/>
    <w:locked/>
    <w:rsid w:val="001F559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F559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F5599"/>
    <w:rPr>
      <w:i/>
      <w:iCs/>
    </w:rPr>
  </w:style>
  <w:style w:type="character" w:styleId="HTMLCode">
    <w:name w:val="HTML Code"/>
    <w:basedOn w:val="DefaultParagraphFont"/>
    <w:semiHidden/>
    <w:locked/>
    <w:rsid w:val="001F55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F5599"/>
    <w:rPr>
      <w:i/>
      <w:iCs/>
    </w:rPr>
  </w:style>
  <w:style w:type="character" w:styleId="HTMLKeyboard">
    <w:name w:val="HTML Keyboard"/>
    <w:basedOn w:val="DefaultParagraphFont"/>
    <w:semiHidden/>
    <w:locked/>
    <w:rsid w:val="001F55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F559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559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F55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F55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F559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F559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F559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F559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F559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F559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F559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F559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F559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F559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F55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9322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932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559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9322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93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932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932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932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9322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932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932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93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932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932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932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9322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932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932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932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932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9322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9322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9322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932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9322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F5599"/>
  </w:style>
  <w:style w:type="paragraph" w:styleId="List">
    <w:name w:val="List"/>
    <w:basedOn w:val="Normal"/>
    <w:semiHidden/>
    <w:locked/>
    <w:rsid w:val="001F559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F559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F559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F559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F559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F5599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locked/>
    <w:rsid w:val="001F5599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locked/>
    <w:rsid w:val="001F5599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locked/>
    <w:rsid w:val="001F5599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locked/>
    <w:rsid w:val="001F5599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locked/>
    <w:rsid w:val="001F559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F559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F559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F559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F559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F5599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locked/>
    <w:rsid w:val="001F5599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locked/>
    <w:rsid w:val="001F5599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locked/>
    <w:rsid w:val="001F5599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locked/>
    <w:rsid w:val="001F5599"/>
    <w:pPr>
      <w:numPr>
        <w:numId w:val="33"/>
      </w:numPr>
      <w:contextualSpacing/>
    </w:pPr>
  </w:style>
  <w:style w:type="paragraph" w:styleId="MacroText">
    <w:name w:val="macro"/>
    <w:link w:val="MacroTextChar"/>
    <w:semiHidden/>
    <w:locked/>
    <w:rsid w:val="001F55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F559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93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9322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9322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9322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932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932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932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93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93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93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93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93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93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93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9322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93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93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9322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9322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9322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932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932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932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93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93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93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93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93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93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93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F5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F55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9322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F559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F55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F5599"/>
  </w:style>
  <w:style w:type="character" w:customStyle="1" w:styleId="NoteHeadingChar">
    <w:name w:val="Note Heading Char"/>
    <w:basedOn w:val="DefaultParagraphFont"/>
    <w:link w:val="NoteHeading"/>
    <w:semiHidden/>
    <w:rsid w:val="001F559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F5599"/>
  </w:style>
  <w:style w:type="character" w:styleId="PlaceholderText">
    <w:name w:val="Placeholder Text"/>
    <w:basedOn w:val="DefaultParagraphFont"/>
    <w:uiPriority w:val="99"/>
    <w:semiHidden/>
    <w:rsid w:val="00B9322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F55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F55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932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559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F5599"/>
  </w:style>
  <w:style w:type="character" w:customStyle="1" w:styleId="SalutationChar">
    <w:name w:val="Salutation Char"/>
    <w:basedOn w:val="DefaultParagraphFont"/>
    <w:link w:val="Salutation"/>
    <w:semiHidden/>
    <w:rsid w:val="001F559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F559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F559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F559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F5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F5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9322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9322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F55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F55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F5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F55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F55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F55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F55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F55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F55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F55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F55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F55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F55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F55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F55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F55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F55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F5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F55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F55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F55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F5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F5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F55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F55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F55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F55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F55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F5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F5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F55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F55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F55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F559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F5599"/>
  </w:style>
  <w:style w:type="table" w:styleId="TableProfessional">
    <w:name w:val="Table Professional"/>
    <w:basedOn w:val="TableNormal"/>
    <w:semiHidden/>
    <w:locked/>
    <w:rsid w:val="001F5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F55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F55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F5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F55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F55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F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F55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F55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F55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F55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F5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F559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F559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F55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F55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F55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F55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F55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F55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F55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F55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22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9322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9322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F559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932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D54AD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FD3D48D-B3B6-4B4B-9905-D6554BA0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80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4910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Daniel Pirie</dc:creator>
  <cp:lastModifiedBy>Alisha Pettit</cp:lastModifiedBy>
  <cp:revision>14</cp:revision>
  <cp:lastPrinted>2012-11-28T04:19:00Z</cp:lastPrinted>
  <dcterms:created xsi:type="dcterms:W3CDTF">2018-07-06T01:40:00Z</dcterms:created>
  <dcterms:modified xsi:type="dcterms:W3CDTF">2018-11-06T02:48:00Z</dcterms:modified>
</cp:coreProperties>
</file>