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EAE" w:rsidRPr="00391C0F" w:rsidRDefault="00DE1DE3" w:rsidP="000052C6">
      <w:pPr>
        <w:pStyle w:val="QPPHeading4"/>
      </w:pPr>
      <w:bookmarkStart w:id="0" w:name="_GoBack"/>
      <w:bookmarkEnd w:id="0"/>
      <w:r w:rsidRPr="00E104B0">
        <w:t xml:space="preserve">7.2.19.1 </w:t>
      </w:r>
      <w:r w:rsidR="00893334" w:rsidRPr="00E104B0">
        <w:t xml:space="preserve">Sandgate </w:t>
      </w:r>
      <w:r w:rsidR="00883930" w:rsidRPr="00E104B0">
        <w:t xml:space="preserve">district </w:t>
      </w:r>
      <w:r w:rsidR="00EB1BF0" w:rsidRPr="00E104B0">
        <w:t>neighbourhood plan</w:t>
      </w:r>
      <w:r w:rsidR="00161622" w:rsidRPr="00E104B0">
        <w:t xml:space="preserve"> code</w:t>
      </w:r>
    </w:p>
    <w:p w:rsidR="00B83EAE" w:rsidRPr="00391C0F" w:rsidRDefault="00391C0F" w:rsidP="00185A8D">
      <w:pPr>
        <w:pStyle w:val="QPPHeading4"/>
      </w:pPr>
      <w:r w:rsidRPr="00391C0F">
        <w:t xml:space="preserve">7.2.19.1.1 </w:t>
      </w:r>
      <w:r w:rsidR="00161622" w:rsidRPr="00391C0F">
        <w:t>Application</w:t>
      </w:r>
    </w:p>
    <w:p w:rsidR="007B3364" w:rsidRPr="00391C0F" w:rsidRDefault="00517BF5" w:rsidP="006F1A62">
      <w:pPr>
        <w:pStyle w:val="QPPBulletPoint1"/>
      </w:pPr>
      <w:r w:rsidRPr="00391C0F">
        <w:t xml:space="preserve">This code applies to assessing a material change of use, reconfiguring a lot, operational work or building work in the </w:t>
      </w:r>
      <w:r w:rsidR="007B3364" w:rsidRPr="00391C0F">
        <w:t>Sandgate district neighbourhood pla</w:t>
      </w:r>
      <w:r w:rsidR="00751FBD" w:rsidRPr="00391C0F">
        <w:t>n area</w:t>
      </w:r>
      <w:r w:rsidR="007B3364" w:rsidRPr="00391C0F">
        <w:t xml:space="preserve"> </w:t>
      </w:r>
      <w:r w:rsidRPr="00391C0F">
        <w:t>if:</w:t>
      </w:r>
    </w:p>
    <w:p w:rsidR="00517BF5" w:rsidRPr="00391C0F" w:rsidRDefault="00517BF5" w:rsidP="006F1A62">
      <w:pPr>
        <w:pStyle w:val="QPPBulletpoint2"/>
      </w:pPr>
      <w:r w:rsidRPr="00391C0F">
        <w:t xml:space="preserve">assessable development where this code is an applicable code identified in the assessment </w:t>
      </w:r>
      <w:r w:rsidR="008744B1">
        <w:t>benchmarks</w:t>
      </w:r>
      <w:r w:rsidR="008744B1" w:rsidRPr="00391C0F">
        <w:t xml:space="preserve"> </w:t>
      </w:r>
      <w:r w:rsidRPr="00391C0F">
        <w:t xml:space="preserve">column of a table of assessment for </w:t>
      </w:r>
      <w:r w:rsidR="00E104B0">
        <w:t xml:space="preserve">a </w:t>
      </w:r>
      <w:r w:rsidRPr="00391C0F">
        <w:t>neighbourhood plan (</w:t>
      </w:r>
      <w:r w:rsidRPr="00C059E7">
        <w:rPr>
          <w:rPrChange w:id="1" w:author="Alisha Pettit" w:date="2018-11-06T13:18:00Z">
            <w:rPr/>
          </w:rPrChange>
        </w:rPr>
        <w:t>section 5.</w:t>
      </w:r>
      <w:r w:rsidR="0027168E" w:rsidRPr="00C059E7">
        <w:rPr>
          <w:rPrChange w:id="2" w:author="Alisha Pettit" w:date="2018-11-06T13:18:00Z">
            <w:rPr/>
          </w:rPrChange>
        </w:rPr>
        <w:t>9</w:t>
      </w:r>
      <w:r w:rsidRPr="00391C0F">
        <w:t>);</w:t>
      </w:r>
      <w:r w:rsidR="00AE611D">
        <w:t xml:space="preserve"> or</w:t>
      </w:r>
    </w:p>
    <w:p w:rsidR="00517BF5" w:rsidRPr="00391C0F" w:rsidRDefault="00517BF5" w:rsidP="006F1A62">
      <w:pPr>
        <w:pStyle w:val="QPPBulletpoint2"/>
      </w:pPr>
      <w:r w:rsidRPr="00391C0F">
        <w:t>impact assessable development.</w:t>
      </w:r>
    </w:p>
    <w:p w:rsidR="007B3364" w:rsidRPr="00391C0F" w:rsidRDefault="007B3364">
      <w:pPr>
        <w:pStyle w:val="QPPBulletPoint1"/>
      </w:pPr>
      <w:r w:rsidRPr="00391C0F">
        <w:t xml:space="preserve">Land in the </w:t>
      </w:r>
      <w:r w:rsidR="00DC7A71" w:rsidRPr="00391C0F">
        <w:t>Sandgate distri</w:t>
      </w:r>
      <w:r w:rsidRPr="00391C0F">
        <w:t xml:space="preserve">ct neighbourhood plan area is identified on </w:t>
      </w:r>
      <w:r w:rsidR="00D547B2" w:rsidRPr="00391C0F">
        <w:t xml:space="preserve">the </w:t>
      </w:r>
      <w:r w:rsidR="00D547B2" w:rsidRPr="00C059E7">
        <w:rPr>
          <w:rPrChange w:id="3" w:author="Alisha Pettit" w:date="2018-11-06T13:18:00Z">
            <w:rPr/>
          </w:rPrChange>
        </w:rPr>
        <w:t xml:space="preserve">NPM-019.1 </w:t>
      </w:r>
      <w:r w:rsidR="00DE1DE3" w:rsidRPr="00C059E7">
        <w:rPr>
          <w:rPrChange w:id="4" w:author="Alisha Pettit" w:date="2018-11-06T13:18:00Z">
            <w:rPr/>
          </w:rPrChange>
        </w:rPr>
        <w:t>Sandgate district neighbourhood plan map</w:t>
      </w:r>
      <w:r w:rsidR="00DE1DE3" w:rsidRPr="00391C0F">
        <w:t xml:space="preserve"> </w:t>
      </w:r>
      <w:r w:rsidR="00751FBD" w:rsidRPr="00391C0F">
        <w:t xml:space="preserve">and </w:t>
      </w:r>
      <w:r w:rsidRPr="00391C0F">
        <w:t>includes the following precincts:</w:t>
      </w:r>
    </w:p>
    <w:p w:rsidR="007B3364" w:rsidRPr="00391C0F" w:rsidRDefault="00DE1DE3" w:rsidP="000052C6">
      <w:pPr>
        <w:pStyle w:val="QPPBulletpoint2"/>
        <w:numPr>
          <w:ilvl w:val="0"/>
          <w:numId w:val="48"/>
        </w:numPr>
      </w:pPr>
      <w:r w:rsidRPr="00391C0F">
        <w:t>Sandgate t</w:t>
      </w:r>
      <w:r w:rsidR="007B3364" w:rsidRPr="00391C0F">
        <w:t xml:space="preserve">own </w:t>
      </w:r>
      <w:r w:rsidRPr="00391C0F">
        <w:t>c</w:t>
      </w:r>
      <w:r w:rsidR="007B3364" w:rsidRPr="00391C0F">
        <w:t xml:space="preserve">entre precinct (Sandgate district </w:t>
      </w:r>
      <w:r w:rsidR="00517BF5" w:rsidRPr="00391C0F">
        <w:t>neighbourhood plan/</w:t>
      </w:r>
      <w:r w:rsidR="007B3364" w:rsidRPr="00391C0F">
        <w:t>NPP-001</w:t>
      </w:r>
      <w:r w:rsidR="00A61BB4" w:rsidRPr="00391C0F">
        <w:t>)</w:t>
      </w:r>
      <w:r w:rsidR="00517BF5" w:rsidRPr="00391C0F">
        <w:t>;</w:t>
      </w:r>
    </w:p>
    <w:p w:rsidR="007B3364" w:rsidRPr="00391C0F" w:rsidRDefault="007B3364">
      <w:pPr>
        <w:pStyle w:val="QPPBulletpoint2"/>
      </w:pPr>
      <w:r w:rsidRPr="00391C0F">
        <w:t xml:space="preserve">The Gas Works precinct (Sandgate district </w:t>
      </w:r>
      <w:r w:rsidR="00517BF5" w:rsidRPr="00391C0F">
        <w:t>neighbourhood plan/</w:t>
      </w:r>
      <w:r w:rsidRPr="00391C0F">
        <w:t>NPP-002</w:t>
      </w:r>
      <w:r w:rsidR="00517BF5" w:rsidRPr="00391C0F">
        <w:t>);</w:t>
      </w:r>
    </w:p>
    <w:p w:rsidR="007B3364" w:rsidRPr="00391C0F" w:rsidRDefault="007B3364">
      <w:pPr>
        <w:pStyle w:val="QPPBulletpoint2"/>
      </w:pPr>
      <w:r w:rsidRPr="00391C0F">
        <w:t xml:space="preserve">Deagon </w:t>
      </w:r>
      <w:r w:rsidR="00F54A35">
        <w:t>s</w:t>
      </w:r>
      <w:r w:rsidRPr="00391C0F">
        <w:t>tables precinct</w:t>
      </w:r>
      <w:r w:rsidR="00A61BB4" w:rsidRPr="00391C0F">
        <w:t xml:space="preserve"> (Sandgate district </w:t>
      </w:r>
      <w:r w:rsidR="00517BF5" w:rsidRPr="00391C0F">
        <w:t>neighbourhood plan/</w:t>
      </w:r>
      <w:r w:rsidR="00A61BB4" w:rsidRPr="00391C0F">
        <w:t>NPP-003)</w:t>
      </w:r>
      <w:r w:rsidR="00517BF5" w:rsidRPr="00391C0F">
        <w:t>.</w:t>
      </w:r>
    </w:p>
    <w:p w:rsidR="00161622" w:rsidRPr="00391C0F" w:rsidRDefault="007B3364">
      <w:pPr>
        <w:pStyle w:val="QPPBulletPoint1"/>
      </w:pPr>
      <w:r w:rsidRPr="00391C0F">
        <w:t xml:space="preserve">When using this code, reference should be made to </w:t>
      </w:r>
      <w:r w:rsidR="00A45865" w:rsidRPr="00C059E7">
        <w:rPr>
          <w:rPrChange w:id="5" w:author="Alisha Pettit" w:date="2018-11-06T13:18:00Z">
            <w:rPr/>
          </w:rPrChange>
        </w:rPr>
        <w:t>section 1.5</w:t>
      </w:r>
      <w:r w:rsidR="00A45865">
        <w:t xml:space="preserve">, </w:t>
      </w:r>
      <w:r w:rsidR="00A45865" w:rsidRPr="00C059E7">
        <w:rPr>
          <w:rPrChange w:id="6" w:author="Alisha Pettit" w:date="2018-11-06T13:18:00Z">
            <w:rPr/>
          </w:rPrChange>
        </w:rPr>
        <w:t>section 5.3.2</w:t>
      </w:r>
      <w:r w:rsidR="00A45865">
        <w:t xml:space="preserve"> </w:t>
      </w:r>
      <w:r w:rsidR="00A45865" w:rsidRPr="00AF59C1">
        <w:t xml:space="preserve">and </w:t>
      </w:r>
      <w:r w:rsidR="00A45865" w:rsidRPr="00C059E7">
        <w:rPr>
          <w:rPrChange w:id="7" w:author="Alisha Pettit" w:date="2018-11-06T13:18:00Z">
            <w:rPr/>
          </w:rPrChange>
        </w:rPr>
        <w:t>section 5.3.3</w:t>
      </w:r>
      <w:r w:rsidR="00A45865">
        <w:t>.</w:t>
      </w:r>
    </w:p>
    <w:p w:rsidR="0029032B" w:rsidRPr="0029032B" w:rsidRDefault="0029032B" w:rsidP="0029032B">
      <w:pPr>
        <w:pStyle w:val="QPPEditorsNoteStyle1"/>
      </w:pPr>
      <w:r w:rsidRPr="0029032B">
        <w:t>Note—The following purpose, overall outcomes, performance outcomes and acceptable outcomes comprise the assessment benchmarks of this code.</w:t>
      </w:r>
    </w:p>
    <w:p w:rsidR="00D67EEF" w:rsidRPr="00391C0F" w:rsidRDefault="00D67EEF" w:rsidP="00D67EEF">
      <w:pPr>
        <w:pStyle w:val="QPPEditorsNoteStyle1"/>
      </w:pPr>
      <w:r w:rsidRPr="00391C0F">
        <w:t>Note—This neighbourhood plan includes a table of assessment</w:t>
      </w:r>
      <w:r w:rsidR="000D7BE9" w:rsidRPr="00AF59C1">
        <w:t>.</w:t>
      </w:r>
      <w:r w:rsidRPr="00391C0F">
        <w:t xml:space="preserve"> Refer to </w:t>
      </w:r>
      <w:r w:rsidR="00EE5C4A" w:rsidRPr="00C059E7">
        <w:rPr>
          <w:rPrChange w:id="8" w:author="Alisha Pettit" w:date="2018-11-06T13:18:00Z">
            <w:rPr/>
          </w:rPrChange>
        </w:rPr>
        <w:t>Table 5.</w:t>
      </w:r>
      <w:r w:rsidR="0027168E" w:rsidRPr="00C059E7">
        <w:rPr>
          <w:rPrChange w:id="9" w:author="Alisha Pettit" w:date="2018-11-06T13:18:00Z">
            <w:rPr/>
          </w:rPrChange>
        </w:rPr>
        <w:t>9</w:t>
      </w:r>
      <w:r w:rsidR="00EE5C4A" w:rsidRPr="00C059E7">
        <w:rPr>
          <w:rPrChange w:id="10" w:author="Alisha Pettit" w:date="2018-11-06T13:18:00Z">
            <w:rPr/>
          </w:rPrChange>
        </w:rPr>
        <w:t>.60.A</w:t>
      </w:r>
      <w:r w:rsidR="00E104B0">
        <w:t xml:space="preserve">, </w:t>
      </w:r>
      <w:r w:rsidR="00EE5C4A" w:rsidRPr="00C059E7">
        <w:rPr>
          <w:rPrChange w:id="11" w:author="Alisha Pettit" w:date="2018-11-06T13:18:00Z">
            <w:rPr/>
          </w:rPrChange>
        </w:rPr>
        <w:t>Table 5.</w:t>
      </w:r>
      <w:r w:rsidR="0027168E" w:rsidRPr="00C059E7">
        <w:rPr>
          <w:rPrChange w:id="12" w:author="Alisha Pettit" w:date="2018-11-06T13:18:00Z">
            <w:rPr/>
          </w:rPrChange>
        </w:rPr>
        <w:t>9</w:t>
      </w:r>
      <w:r w:rsidR="00EE5C4A" w:rsidRPr="00C059E7">
        <w:rPr>
          <w:rPrChange w:id="13" w:author="Alisha Pettit" w:date="2018-11-06T13:18:00Z">
            <w:rPr/>
          </w:rPrChange>
        </w:rPr>
        <w:t>.60.B</w:t>
      </w:r>
      <w:r w:rsidR="00EE5C4A">
        <w:t xml:space="preserve">, </w:t>
      </w:r>
      <w:r w:rsidR="00EE5C4A" w:rsidRPr="00C059E7">
        <w:rPr>
          <w:rPrChange w:id="14" w:author="Alisha Pettit" w:date="2018-11-06T13:18:00Z">
            <w:rPr/>
          </w:rPrChange>
        </w:rPr>
        <w:t>Table 5.</w:t>
      </w:r>
      <w:r w:rsidR="0027168E" w:rsidRPr="00C059E7">
        <w:rPr>
          <w:rPrChange w:id="15" w:author="Alisha Pettit" w:date="2018-11-06T13:18:00Z">
            <w:rPr/>
          </w:rPrChange>
        </w:rPr>
        <w:t>9</w:t>
      </w:r>
      <w:r w:rsidR="00EE5C4A" w:rsidRPr="00C059E7">
        <w:rPr>
          <w:rPrChange w:id="16" w:author="Alisha Pettit" w:date="2018-11-06T13:18:00Z">
            <w:rPr/>
          </w:rPrChange>
        </w:rPr>
        <w:t>.60.C</w:t>
      </w:r>
      <w:r w:rsidR="00EE5C4A">
        <w:t xml:space="preserve"> and </w:t>
      </w:r>
      <w:r w:rsidR="00EE5C4A" w:rsidRPr="00C059E7">
        <w:rPr>
          <w:rPrChange w:id="17" w:author="Alisha Pettit" w:date="2018-11-06T13:18:00Z">
            <w:rPr/>
          </w:rPrChange>
        </w:rPr>
        <w:t>Table 5.</w:t>
      </w:r>
      <w:r w:rsidR="0027168E" w:rsidRPr="00C059E7">
        <w:rPr>
          <w:rPrChange w:id="18" w:author="Alisha Pettit" w:date="2018-11-06T13:18:00Z">
            <w:rPr/>
          </w:rPrChange>
        </w:rPr>
        <w:t>9</w:t>
      </w:r>
      <w:r w:rsidR="00EE5C4A" w:rsidRPr="00C059E7">
        <w:rPr>
          <w:rPrChange w:id="19" w:author="Alisha Pettit" w:date="2018-11-06T13:18:00Z">
            <w:rPr/>
          </w:rPrChange>
        </w:rPr>
        <w:t>.60.D</w:t>
      </w:r>
      <w:r w:rsidR="00E104B0">
        <w:t>.</w:t>
      </w:r>
    </w:p>
    <w:p w:rsidR="00B83EAE" w:rsidRPr="00391C0F" w:rsidRDefault="00391C0F" w:rsidP="00185A8D">
      <w:pPr>
        <w:pStyle w:val="QPPHeading4"/>
      </w:pPr>
      <w:r w:rsidRPr="00391C0F">
        <w:t xml:space="preserve">7.2.19.1.2 </w:t>
      </w:r>
      <w:r w:rsidR="00B83EAE" w:rsidRPr="00391C0F">
        <w:t>Purpose</w:t>
      </w:r>
    </w:p>
    <w:p w:rsidR="00B83EAE" w:rsidRPr="00391C0F" w:rsidRDefault="00B83EAE" w:rsidP="000052C6">
      <w:pPr>
        <w:pStyle w:val="QPPBulletPoint1"/>
        <w:numPr>
          <w:ilvl w:val="0"/>
          <w:numId w:val="49"/>
        </w:numPr>
      </w:pPr>
      <w:r w:rsidRPr="00391C0F">
        <w:t xml:space="preserve">The purpose of the Sandgate </w:t>
      </w:r>
      <w:r w:rsidR="00883930" w:rsidRPr="00391C0F">
        <w:t xml:space="preserve">district </w:t>
      </w:r>
      <w:r w:rsidR="00EB1BF0" w:rsidRPr="00391C0F">
        <w:t>neighbourhood plan</w:t>
      </w:r>
      <w:r w:rsidRPr="00391C0F">
        <w:t xml:space="preserve"> code is to provide finer grained planning at a loca</w:t>
      </w:r>
      <w:r w:rsidR="009305EA" w:rsidRPr="00391C0F">
        <w:t xml:space="preserve">l level for the Sandgate </w:t>
      </w:r>
      <w:r w:rsidR="007B3364" w:rsidRPr="00391C0F">
        <w:t>district neighbourhood plan area</w:t>
      </w:r>
      <w:r w:rsidR="009305EA" w:rsidRPr="00391C0F">
        <w:t>.</w:t>
      </w:r>
    </w:p>
    <w:p w:rsidR="007B3364" w:rsidRPr="00391C0F" w:rsidRDefault="007B3364">
      <w:pPr>
        <w:pStyle w:val="QPPBulletPoint1"/>
      </w:pPr>
      <w:r w:rsidRPr="00391C0F">
        <w:t>The purpose of the</w:t>
      </w:r>
      <w:r w:rsidR="00D67EEF" w:rsidRPr="00391C0F">
        <w:t xml:space="preserve"> Sandgate district neighbourhood plan code </w:t>
      </w:r>
      <w:r w:rsidRPr="00391C0F">
        <w:t>will be achieved through overall outcomes</w:t>
      </w:r>
      <w:r w:rsidR="00A61BB4" w:rsidRPr="00391C0F">
        <w:t xml:space="preserve"> including overall outcomes for each precinct of the neighbourhood plan area.</w:t>
      </w:r>
    </w:p>
    <w:p w:rsidR="007B3364" w:rsidRPr="00391C0F" w:rsidRDefault="007B3364">
      <w:pPr>
        <w:pStyle w:val="QPPBulletPoint1"/>
      </w:pPr>
      <w:r w:rsidRPr="00391C0F">
        <w:t>The overall outcomes for the neighbourhood plan area are:</w:t>
      </w:r>
    </w:p>
    <w:p w:rsidR="00B83EAE" w:rsidRPr="00391C0F" w:rsidRDefault="00B83EAE" w:rsidP="000052C6">
      <w:pPr>
        <w:pStyle w:val="QPPBulletpoint2"/>
        <w:numPr>
          <w:ilvl w:val="0"/>
          <w:numId w:val="50"/>
        </w:numPr>
      </w:pPr>
      <w:r w:rsidRPr="00391C0F">
        <w:t>Sandgate’s identity is its bayside location. The character of the district will continue to be reflected in traditional architectural features such as ‘timber and tin’ housing. Low</w:t>
      </w:r>
      <w:r w:rsidR="007126F9">
        <w:t>–</w:t>
      </w:r>
      <w:r w:rsidRPr="00391C0F">
        <w:t xml:space="preserve">medium intensity </w:t>
      </w:r>
      <w:r w:rsidR="000D15A0">
        <w:t xml:space="preserve">residential </w:t>
      </w:r>
      <w:r w:rsidRPr="00391C0F">
        <w:t xml:space="preserve">development is located close to transport and services and public housing </w:t>
      </w:r>
      <w:r w:rsidR="00751FBD" w:rsidRPr="00391C0F">
        <w:t xml:space="preserve">is </w:t>
      </w:r>
      <w:r w:rsidRPr="00391C0F">
        <w:t xml:space="preserve">integrated into </w:t>
      </w:r>
      <w:r w:rsidRPr="00F413D7">
        <w:t>residential</w:t>
      </w:r>
      <w:r w:rsidRPr="00391C0F">
        <w:t xml:space="preserve"> areas.</w:t>
      </w:r>
    </w:p>
    <w:p w:rsidR="00B83EAE" w:rsidRPr="00391C0F" w:rsidRDefault="00B83EAE">
      <w:pPr>
        <w:pStyle w:val="QPPBulletpoint2"/>
      </w:pPr>
      <w:r w:rsidRPr="00391C0F">
        <w:t xml:space="preserve">The </w:t>
      </w:r>
      <w:r w:rsidR="00F54A35">
        <w:t>a</w:t>
      </w:r>
      <w:r w:rsidRPr="00391C0F">
        <w:t>venues</w:t>
      </w:r>
      <w:r w:rsidR="00DE1DE3" w:rsidRPr="00391C0F">
        <w:t xml:space="preserve"> remain </w:t>
      </w:r>
      <w:r w:rsidR="00ED4959" w:rsidRPr="00F413D7">
        <w:t>residential</w:t>
      </w:r>
      <w:r w:rsidR="00616A1F">
        <w:t>. The lower a</w:t>
      </w:r>
      <w:r w:rsidRPr="00391C0F">
        <w:t xml:space="preserve">venues from First to Ninth </w:t>
      </w:r>
      <w:r w:rsidR="00616A1F">
        <w:t>a</w:t>
      </w:r>
      <w:r w:rsidRPr="00391C0F">
        <w:t xml:space="preserve">venues are well located for services and public transport and should accommodate some </w:t>
      </w:r>
      <w:r w:rsidR="00ED4959" w:rsidRPr="00F413D7">
        <w:t>residential</w:t>
      </w:r>
      <w:r w:rsidRPr="00391C0F">
        <w:t xml:space="preserve"> intensification, while retaining identified heritage or character buildings.</w:t>
      </w:r>
    </w:p>
    <w:p w:rsidR="00B83EAE" w:rsidRPr="00391C0F" w:rsidRDefault="00B83EAE">
      <w:pPr>
        <w:pStyle w:val="QPPBulletpoint2"/>
      </w:pPr>
      <w:r w:rsidRPr="00391C0F">
        <w:t xml:space="preserve">While use of the </w:t>
      </w:r>
      <w:r w:rsidR="00BC1DD8" w:rsidRPr="00A61567">
        <w:t>hotel</w:t>
      </w:r>
      <w:r w:rsidRPr="00391C0F">
        <w:t xml:space="preserve"> in Pier Avenue may continue and be modified to remain competitive and attractive, any development on the site must protect the </w:t>
      </w:r>
      <w:r w:rsidRPr="00C059E7">
        <w:rPr>
          <w:rPrChange w:id="20" w:author="Alisha Pettit" w:date="2018-11-06T13:18:00Z">
            <w:rPr/>
          </w:rPrChange>
        </w:rPr>
        <w:t>amenity</w:t>
      </w:r>
      <w:r w:rsidRPr="00391C0F">
        <w:t xml:space="preserve"> of surrounding </w:t>
      </w:r>
      <w:r w:rsidR="00ED4959" w:rsidRPr="00F413D7">
        <w:t>residential</w:t>
      </w:r>
      <w:r w:rsidRPr="00391C0F">
        <w:t xml:space="preserve"> land.</w:t>
      </w:r>
    </w:p>
    <w:p w:rsidR="00B83EAE" w:rsidRPr="00391C0F" w:rsidRDefault="00B83EAE">
      <w:pPr>
        <w:pStyle w:val="QPPBulletpoint2"/>
      </w:pPr>
      <w:r w:rsidRPr="00391C0F">
        <w:t>The environmental values of the Brighton Wetlands, Deagon Wetlands, Dowse Lagoon and Cabbage Tree Creek are protected.</w:t>
      </w:r>
    </w:p>
    <w:p w:rsidR="00B83EAE" w:rsidRPr="00391C0F" w:rsidRDefault="00B83EAE">
      <w:pPr>
        <w:pStyle w:val="QPPBulletpoint2"/>
      </w:pPr>
      <w:r w:rsidRPr="00391C0F">
        <w:t>Brighton Park is developed to reinforce its role as part of a major city gateway and access point to the Tinchi Tamba Wetlands and Moreton Bay.</w:t>
      </w:r>
    </w:p>
    <w:p w:rsidR="00185A8D" w:rsidRPr="00391C0F" w:rsidRDefault="00DE1DE3">
      <w:pPr>
        <w:pStyle w:val="QPPBulletPoint1"/>
      </w:pPr>
      <w:r w:rsidRPr="00391C0F">
        <w:t>Sandgate t</w:t>
      </w:r>
      <w:r w:rsidR="00B83EAE" w:rsidRPr="00391C0F">
        <w:t xml:space="preserve">own </w:t>
      </w:r>
      <w:r w:rsidRPr="00391C0F">
        <w:t>c</w:t>
      </w:r>
      <w:r w:rsidR="00B83EAE" w:rsidRPr="00391C0F">
        <w:t>entre</w:t>
      </w:r>
      <w:r w:rsidR="00C51A31" w:rsidRPr="00391C0F">
        <w:t xml:space="preserve"> precinct (Sandgate district </w:t>
      </w:r>
      <w:r w:rsidR="00517BF5" w:rsidRPr="00391C0F">
        <w:t>neighbourhood plan/</w:t>
      </w:r>
      <w:r w:rsidR="000428CB" w:rsidRPr="00391C0F">
        <w:t>NP</w:t>
      </w:r>
      <w:r w:rsidR="00C51A31" w:rsidRPr="00391C0F">
        <w:t>P-001)</w:t>
      </w:r>
      <w:r w:rsidR="00940253" w:rsidRPr="00391C0F">
        <w:t xml:space="preserve"> overall outcome</w:t>
      </w:r>
      <w:r w:rsidR="00F54A35">
        <w:t>s</w:t>
      </w:r>
      <w:r w:rsidR="00940253" w:rsidRPr="00391C0F">
        <w:t xml:space="preserve"> </w:t>
      </w:r>
      <w:r w:rsidR="00F54A35">
        <w:t>are</w:t>
      </w:r>
      <w:r w:rsidR="00940253" w:rsidRPr="00391C0F">
        <w:t>:</w:t>
      </w:r>
    </w:p>
    <w:p w:rsidR="00B83EAE" w:rsidRPr="00391C0F" w:rsidRDefault="00B83EAE" w:rsidP="000052C6">
      <w:pPr>
        <w:pStyle w:val="QPPBulletpoint2"/>
        <w:numPr>
          <w:ilvl w:val="0"/>
          <w:numId w:val="51"/>
        </w:numPr>
      </w:pPr>
      <w:r w:rsidRPr="00391C0F">
        <w:t xml:space="preserve">Sandgate </w:t>
      </w:r>
      <w:r w:rsidR="00DE1DE3" w:rsidRPr="00391C0F">
        <w:t>town c</w:t>
      </w:r>
      <w:r w:rsidRPr="00391C0F">
        <w:t>entre is the focus for retail and personal services, in a compact centre that reinforces local landmarks.</w:t>
      </w:r>
    </w:p>
    <w:p w:rsidR="00B83EAE" w:rsidRPr="00391C0F" w:rsidRDefault="00B83EAE">
      <w:pPr>
        <w:pStyle w:val="QPPBulletPoint1"/>
      </w:pPr>
      <w:r w:rsidRPr="00391C0F">
        <w:t>The Gas Works</w:t>
      </w:r>
      <w:r w:rsidR="00C51A31" w:rsidRPr="00391C0F">
        <w:t xml:space="preserve"> precinct (Sandgate district </w:t>
      </w:r>
      <w:r w:rsidR="00517BF5" w:rsidRPr="00391C0F">
        <w:t>neighbourhood plan/</w:t>
      </w:r>
      <w:r w:rsidR="000428CB" w:rsidRPr="00391C0F">
        <w:t>NP</w:t>
      </w:r>
      <w:r w:rsidR="00C51A31" w:rsidRPr="00391C0F">
        <w:t>P-002)</w:t>
      </w:r>
      <w:r w:rsidR="00940253" w:rsidRPr="00391C0F">
        <w:t xml:space="preserve"> overall outcome</w:t>
      </w:r>
      <w:r w:rsidR="00F54A35">
        <w:t>s</w:t>
      </w:r>
      <w:r w:rsidR="00940253" w:rsidRPr="00391C0F">
        <w:t xml:space="preserve"> </w:t>
      </w:r>
      <w:r w:rsidR="00F54A35">
        <w:t>are</w:t>
      </w:r>
      <w:r w:rsidR="00940253" w:rsidRPr="00391C0F">
        <w:t>:</w:t>
      </w:r>
    </w:p>
    <w:p w:rsidR="00B83EAE" w:rsidRPr="00391C0F" w:rsidRDefault="00B83EAE" w:rsidP="000052C6">
      <w:pPr>
        <w:pStyle w:val="QPPBulletpoint2"/>
        <w:numPr>
          <w:ilvl w:val="0"/>
          <w:numId w:val="52"/>
        </w:numPr>
      </w:pPr>
      <w:r w:rsidRPr="00391C0F">
        <w:t>The Gas Works has potential as a major redevelopment site with higher density housing as the preferred use. This requires resolution of several site c</w:t>
      </w:r>
      <w:r w:rsidR="00883930" w:rsidRPr="00391C0F">
        <w:t xml:space="preserve">onstraints and issues including </w:t>
      </w:r>
      <w:r w:rsidRPr="00391C0F">
        <w:t xml:space="preserve">decontamination of the </w:t>
      </w:r>
      <w:r w:rsidRPr="00F413D7">
        <w:t>site</w:t>
      </w:r>
      <w:r w:rsidR="00883930" w:rsidRPr="00391C0F">
        <w:t xml:space="preserve">, </w:t>
      </w:r>
      <w:r w:rsidRPr="00391C0F">
        <w:t>appropriate treatment with regard to adjoining sensitive environmental areas</w:t>
      </w:r>
      <w:r w:rsidR="00883930" w:rsidRPr="00391C0F">
        <w:t xml:space="preserve"> and </w:t>
      </w:r>
      <w:r w:rsidRPr="00391C0F">
        <w:t>access.</w:t>
      </w:r>
    </w:p>
    <w:p w:rsidR="00185A8D" w:rsidRPr="00391C0F" w:rsidRDefault="00E56B09">
      <w:pPr>
        <w:pStyle w:val="QPPBulletPoint1"/>
      </w:pPr>
      <w:r w:rsidRPr="00391C0F">
        <w:t xml:space="preserve">Deagon </w:t>
      </w:r>
      <w:r w:rsidR="00F54A35">
        <w:t>s</w:t>
      </w:r>
      <w:r w:rsidRPr="00391C0F">
        <w:t xml:space="preserve">tables precinct (Sandgate district </w:t>
      </w:r>
      <w:r w:rsidR="00517BF5" w:rsidRPr="00391C0F">
        <w:t>neighbourhood plan/</w:t>
      </w:r>
      <w:r w:rsidR="000428CB" w:rsidRPr="00391C0F">
        <w:t>NP</w:t>
      </w:r>
      <w:r w:rsidRPr="00391C0F">
        <w:t>P-003</w:t>
      </w:r>
      <w:r w:rsidR="00940253" w:rsidRPr="00391C0F">
        <w:t>)</w:t>
      </w:r>
      <w:r w:rsidR="00A61BB4" w:rsidRPr="00391C0F">
        <w:t xml:space="preserve"> </w:t>
      </w:r>
      <w:r w:rsidR="00940253" w:rsidRPr="00391C0F">
        <w:t xml:space="preserve">overall outcome </w:t>
      </w:r>
      <w:r w:rsidR="00F54A35">
        <w:t>are</w:t>
      </w:r>
      <w:r w:rsidR="00940253" w:rsidRPr="00391C0F">
        <w:t>:</w:t>
      </w:r>
    </w:p>
    <w:p w:rsidR="00E56B09" w:rsidRPr="00391C0F" w:rsidRDefault="00E56B09" w:rsidP="000052C6">
      <w:pPr>
        <w:pStyle w:val="QPPBulletpoint2"/>
        <w:numPr>
          <w:ilvl w:val="0"/>
          <w:numId w:val="53"/>
        </w:numPr>
      </w:pPr>
      <w:r w:rsidRPr="00391C0F">
        <w:lastRenderedPageBreak/>
        <w:t xml:space="preserve">The Deagon </w:t>
      </w:r>
      <w:r w:rsidR="00F54A35">
        <w:t>s</w:t>
      </w:r>
      <w:r w:rsidRPr="00391C0F">
        <w:t xml:space="preserve">tables precinct is an area </w:t>
      </w:r>
      <w:r w:rsidRPr="000D15A0">
        <w:t xml:space="preserve">where </w:t>
      </w:r>
      <w:r w:rsidRPr="00C059E7">
        <w:rPr>
          <w:rPrChange w:id="21" w:author="Alisha Pettit" w:date="2018-11-06T13:18:00Z">
            <w:rPr/>
          </w:rPrChange>
        </w:rPr>
        <w:t>stables</w:t>
      </w:r>
      <w:r w:rsidRPr="000D15A0">
        <w:t xml:space="preserve"> are likely to</w:t>
      </w:r>
      <w:r w:rsidRPr="00391C0F">
        <w:t xml:space="preserve"> be sited. New </w:t>
      </w:r>
      <w:r w:rsidR="00ED4959" w:rsidRPr="00C059E7">
        <w:rPr>
          <w:rPrChange w:id="22" w:author="Alisha Pettit" w:date="2018-11-06T13:18:00Z">
            <w:rPr/>
          </w:rPrChange>
        </w:rPr>
        <w:t>stables</w:t>
      </w:r>
      <w:r w:rsidRPr="000D15A0">
        <w:t xml:space="preserve"> in this are</w:t>
      </w:r>
      <w:r w:rsidRPr="00391C0F">
        <w:t xml:space="preserve">a maintain an appropriate level of </w:t>
      </w:r>
      <w:r w:rsidRPr="00C059E7">
        <w:rPr>
          <w:rPrChange w:id="23" w:author="Alisha Pettit" w:date="2018-11-06T13:18:00Z">
            <w:rPr/>
          </w:rPrChange>
        </w:rPr>
        <w:t>amenity</w:t>
      </w:r>
      <w:r w:rsidRPr="00391C0F">
        <w:t xml:space="preserve"> </w:t>
      </w:r>
      <w:r w:rsidR="00090519">
        <w:t xml:space="preserve">for the land uses </w:t>
      </w:r>
      <w:r w:rsidRPr="00391C0F">
        <w:t>on and near the site of stables development.</w:t>
      </w:r>
    </w:p>
    <w:p w:rsidR="00E56B09" w:rsidRPr="00391C0F" w:rsidRDefault="000D15A0" w:rsidP="000D15A0">
      <w:pPr>
        <w:pStyle w:val="QPPEditorsNoteStyle1"/>
      </w:pPr>
      <w:r>
        <w:t>Note</w:t>
      </w:r>
      <w:r w:rsidR="00EE5C4A">
        <w:rPr>
          <w:rFonts w:cs="Arial"/>
        </w:rPr>
        <w:t>—</w:t>
      </w:r>
      <w:r>
        <w:t xml:space="preserve">A stable is an example of </w:t>
      </w:r>
      <w:r w:rsidRPr="00C059E7">
        <w:rPr>
          <w:rPrChange w:id="24" w:author="Alisha Pettit" w:date="2018-11-06T13:18:00Z">
            <w:rPr/>
          </w:rPrChange>
        </w:rPr>
        <w:t>animal keeping</w:t>
      </w:r>
      <w:r>
        <w:t xml:space="preserve"> as defined i</w:t>
      </w:r>
      <w:r w:rsidR="00EE5C4A">
        <w:t xml:space="preserve">n </w:t>
      </w:r>
      <w:r w:rsidR="00EE5C4A" w:rsidRPr="00C059E7">
        <w:rPr>
          <w:rPrChange w:id="25" w:author="Alisha Pettit" w:date="2018-11-06T13:18:00Z">
            <w:rPr/>
          </w:rPrChange>
        </w:rPr>
        <w:t>Table SC1.</w:t>
      </w:r>
      <w:r w:rsidR="00834994" w:rsidRPr="00C059E7">
        <w:rPr>
          <w:rPrChange w:id="26" w:author="Alisha Pettit" w:date="2018-11-06T13:18:00Z">
            <w:rPr/>
          </w:rPrChange>
        </w:rPr>
        <w:t>1.</w:t>
      </w:r>
      <w:r w:rsidR="00EE5C4A" w:rsidRPr="00C059E7">
        <w:rPr>
          <w:rPrChange w:id="27" w:author="Alisha Pettit" w:date="2018-11-06T13:18:00Z">
            <w:rPr/>
          </w:rPrChange>
        </w:rPr>
        <w:t>1.B</w:t>
      </w:r>
      <w:r w:rsidR="00EE5C4A">
        <w:t>.</w:t>
      </w:r>
    </w:p>
    <w:p w:rsidR="00E56B09" w:rsidRPr="00391C0F" w:rsidRDefault="00986F05" w:rsidP="00185A8D">
      <w:pPr>
        <w:pStyle w:val="QPPHeading4"/>
      </w:pPr>
      <w:r w:rsidRPr="00391C0F">
        <w:t>7.2.19.1.</w:t>
      </w:r>
      <w:r w:rsidR="00517BF5" w:rsidRPr="00391C0F">
        <w:t>3</w:t>
      </w:r>
      <w:r w:rsidR="00391C0F" w:rsidRPr="00391C0F">
        <w:t xml:space="preserve"> </w:t>
      </w:r>
      <w:r w:rsidR="008744B1" w:rsidRPr="008744B1">
        <w:t>Performance outcomes and acceptable outcomes</w:t>
      </w:r>
    </w:p>
    <w:p w:rsidR="00E56B09" w:rsidRPr="00391C0F" w:rsidRDefault="00E56B09" w:rsidP="00185A8D">
      <w:pPr>
        <w:pStyle w:val="QPPTableHeadingStyle1"/>
      </w:pPr>
      <w:r w:rsidRPr="00391C0F">
        <w:t>Table 7.2</w:t>
      </w:r>
      <w:r w:rsidR="00986F05" w:rsidRPr="00391C0F">
        <w:t>.19</w:t>
      </w:r>
      <w:r w:rsidRPr="00391C0F">
        <w:t>.</w:t>
      </w:r>
      <w:r w:rsidR="00986F05" w:rsidRPr="00391C0F">
        <w:t>1.</w:t>
      </w:r>
      <w:r w:rsidR="00517BF5" w:rsidRPr="00391C0F">
        <w:t>3</w:t>
      </w:r>
      <w:r w:rsidRPr="00391C0F">
        <w:t>—</w:t>
      </w:r>
      <w:r w:rsidR="008744B1" w:rsidRPr="008744B1">
        <w:t>Performance outcomes and acceptable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0"/>
        <w:gridCol w:w="4151"/>
      </w:tblGrid>
      <w:tr w:rsidR="00E56B09" w:rsidRPr="00391C0F">
        <w:trPr>
          <w:trHeight w:val="434"/>
        </w:trPr>
        <w:tc>
          <w:tcPr>
            <w:tcW w:w="4150" w:type="dxa"/>
            <w:shd w:val="clear" w:color="auto" w:fill="auto"/>
          </w:tcPr>
          <w:p w:rsidR="00E56B09" w:rsidRPr="00391C0F" w:rsidRDefault="00E56B09" w:rsidP="00391C0F">
            <w:pPr>
              <w:pStyle w:val="QPPTableTextBold"/>
            </w:pPr>
            <w:r w:rsidRPr="00391C0F">
              <w:t>Performance outcomes</w:t>
            </w:r>
          </w:p>
        </w:tc>
        <w:tc>
          <w:tcPr>
            <w:tcW w:w="4151" w:type="dxa"/>
            <w:shd w:val="clear" w:color="auto" w:fill="auto"/>
          </w:tcPr>
          <w:p w:rsidR="00E56B09" w:rsidRPr="00391C0F" w:rsidRDefault="00E56B09" w:rsidP="00391C0F">
            <w:pPr>
              <w:pStyle w:val="QPPTableTextBold"/>
            </w:pPr>
            <w:r w:rsidRPr="00391C0F">
              <w:t>Acceptable outcomes</w:t>
            </w:r>
          </w:p>
        </w:tc>
      </w:tr>
      <w:tr w:rsidR="00E56B09" w:rsidRPr="00391C0F">
        <w:trPr>
          <w:trHeight w:val="284"/>
        </w:trPr>
        <w:tc>
          <w:tcPr>
            <w:tcW w:w="8301" w:type="dxa"/>
            <w:gridSpan w:val="2"/>
            <w:shd w:val="clear" w:color="auto" w:fill="auto"/>
          </w:tcPr>
          <w:p w:rsidR="00E56B09" w:rsidRPr="00391C0F" w:rsidRDefault="006702BC" w:rsidP="009305EA">
            <w:pPr>
              <w:pStyle w:val="QPPTableTextBold"/>
            </w:pPr>
            <w:r w:rsidRPr="00391C0F">
              <w:t>If</w:t>
            </w:r>
            <w:r w:rsidR="00E56B09" w:rsidRPr="00391C0F">
              <w:t xml:space="preserve"> in the Deagon </w:t>
            </w:r>
            <w:r w:rsidR="00D956C4">
              <w:t>s</w:t>
            </w:r>
            <w:r w:rsidR="00E56B09" w:rsidRPr="00391C0F">
              <w:t xml:space="preserve">tables precinct </w:t>
            </w:r>
            <w:r w:rsidR="00A61BB4" w:rsidRPr="00391C0F">
              <w:t xml:space="preserve">(Sandgate district </w:t>
            </w:r>
            <w:r w:rsidR="00517BF5" w:rsidRPr="00391C0F">
              <w:t>neighbourhood plan/</w:t>
            </w:r>
            <w:r w:rsidR="00A61BB4" w:rsidRPr="00391C0F">
              <w:t>NPP-003)</w:t>
            </w:r>
          </w:p>
        </w:tc>
      </w:tr>
      <w:tr w:rsidR="00C053C7" w:rsidRPr="00D23DF0">
        <w:trPr>
          <w:trHeight w:val="3054"/>
        </w:trPr>
        <w:tc>
          <w:tcPr>
            <w:tcW w:w="4150" w:type="dxa"/>
            <w:vMerge w:val="restart"/>
            <w:shd w:val="clear" w:color="auto" w:fill="auto"/>
          </w:tcPr>
          <w:p w:rsidR="00C053C7" w:rsidRPr="00391C0F" w:rsidRDefault="00C053C7" w:rsidP="00391C0F">
            <w:pPr>
              <w:pStyle w:val="QPPTableTextBold"/>
            </w:pPr>
            <w:r>
              <w:t>PO1</w:t>
            </w:r>
          </w:p>
          <w:p w:rsidR="00C053C7" w:rsidRPr="00391C0F" w:rsidRDefault="00C053C7" w:rsidP="000B6734">
            <w:pPr>
              <w:pStyle w:val="QPPTableTextBody"/>
            </w:pPr>
            <w:r>
              <w:t xml:space="preserve">Development for the purpose of a </w:t>
            </w:r>
            <w:r w:rsidRPr="00C059E7">
              <w:rPr>
                <w:rPrChange w:id="28" w:author="Alisha Pettit" w:date="2018-11-06T13:18:00Z">
                  <w:rPr/>
                </w:rPrChange>
              </w:rPr>
              <w:t>stable</w:t>
            </w:r>
            <w:r>
              <w:t xml:space="preserve"> avoids or minimises adverse impacts on the </w:t>
            </w:r>
            <w:r w:rsidRPr="00C059E7">
              <w:rPr>
                <w:rPrChange w:id="29" w:author="Alisha Pettit" w:date="2018-11-06T13:18:00Z">
                  <w:rPr/>
                </w:rPrChange>
              </w:rPr>
              <w:t>amenity</w:t>
            </w:r>
            <w:r>
              <w:t xml:space="preserve"> of land uses of the subject site or adjoining sites, particular</w:t>
            </w:r>
            <w:r w:rsidR="00E44BCD">
              <w:t>ly in terms of noise and odour.</w:t>
            </w:r>
          </w:p>
        </w:tc>
        <w:tc>
          <w:tcPr>
            <w:tcW w:w="4151" w:type="dxa"/>
            <w:shd w:val="clear" w:color="auto" w:fill="auto"/>
          </w:tcPr>
          <w:p w:rsidR="00C053C7" w:rsidRPr="00391C0F" w:rsidRDefault="00C053C7" w:rsidP="000B6734">
            <w:pPr>
              <w:pStyle w:val="QPPTableTextBold"/>
            </w:pPr>
            <w:r w:rsidRPr="00391C0F">
              <w:t>AO1</w:t>
            </w:r>
            <w:r w:rsidR="00506A9E">
              <w:t>.1</w:t>
            </w:r>
          </w:p>
          <w:p w:rsidR="00C053C7" w:rsidRDefault="00C053C7" w:rsidP="000B6734">
            <w:pPr>
              <w:pStyle w:val="QPPTableTextBody"/>
            </w:pPr>
            <w:r>
              <w:t xml:space="preserve">Development for a </w:t>
            </w:r>
            <w:r w:rsidRPr="00C059E7">
              <w:rPr>
                <w:rPrChange w:id="30" w:author="Alisha Pettit" w:date="2018-11-06T13:18:00Z">
                  <w:rPr/>
                </w:rPrChange>
              </w:rPr>
              <w:t>stable</w:t>
            </w:r>
            <w:r>
              <w:t xml:space="preserve"> locates:</w:t>
            </w:r>
          </w:p>
          <w:p w:rsidR="00C053C7" w:rsidRDefault="00506A9E" w:rsidP="000052C6">
            <w:pPr>
              <w:pStyle w:val="HGTableBullet2"/>
            </w:pPr>
            <w:r>
              <w:t>s</w:t>
            </w:r>
            <w:r w:rsidR="00C053C7">
              <w:t>table buildings, waste storage bin areas and horse transport vehicle loading areas, a minimum of 10m from any residential building on an adjoining site without a stable;</w:t>
            </w:r>
          </w:p>
          <w:p w:rsidR="00C053C7" w:rsidRDefault="00506A9E" w:rsidP="000052C6">
            <w:pPr>
              <w:pStyle w:val="HGTableBullet2"/>
            </w:pPr>
            <w:r>
              <w:t>h</w:t>
            </w:r>
            <w:r w:rsidR="00C053C7">
              <w:t>orse</w:t>
            </w:r>
            <w:r w:rsidR="00D956C4">
              <w:t>-</w:t>
            </w:r>
            <w:r w:rsidR="00C053C7">
              <w:t>training facilities, a minimum of 5m from any residential building on an adjoining site without a stable;</w:t>
            </w:r>
          </w:p>
          <w:p w:rsidR="00C053C7" w:rsidRPr="00391C0F" w:rsidRDefault="00506A9E" w:rsidP="00BF1520">
            <w:pPr>
              <w:pStyle w:val="HGTableBullet2"/>
            </w:pPr>
            <w:r>
              <w:t>s</w:t>
            </w:r>
            <w:r w:rsidR="00C053C7">
              <w:t>table buildings and horse</w:t>
            </w:r>
            <w:r w:rsidR="00D956C4">
              <w:t>-</w:t>
            </w:r>
            <w:r w:rsidR="00C053C7">
              <w:t>training facilities, a minimum of 1.5m from any residential building on an adjoining si</w:t>
            </w:r>
            <w:r w:rsidR="00E44BCD">
              <w:t>te that also includes a stable.</w:t>
            </w:r>
          </w:p>
        </w:tc>
      </w:tr>
      <w:tr w:rsidR="00C053C7" w:rsidRPr="00D23DF0">
        <w:trPr>
          <w:trHeight w:val="3054"/>
        </w:trPr>
        <w:tc>
          <w:tcPr>
            <w:tcW w:w="4150" w:type="dxa"/>
            <w:vMerge/>
            <w:shd w:val="clear" w:color="auto" w:fill="auto"/>
          </w:tcPr>
          <w:p w:rsidR="00C053C7" w:rsidRDefault="00C053C7" w:rsidP="00391C0F">
            <w:pPr>
              <w:pStyle w:val="QPPTableTextBold"/>
            </w:pPr>
          </w:p>
        </w:tc>
        <w:tc>
          <w:tcPr>
            <w:tcW w:w="4151" w:type="dxa"/>
            <w:shd w:val="clear" w:color="auto" w:fill="auto"/>
          </w:tcPr>
          <w:p w:rsidR="00C053C7" w:rsidRDefault="00506A9E" w:rsidP="000B6734">
            <w:pPr>
              <w:pStyle w:val="QPPTableTextBold"/>
            </w:pPr>
            <w:r>
              <w:t>AO1.2</w:t>
            </w:r>
          </w:p>
          <w:p w:rsidR="00506A9E" w:rsidRDefault="00506A9E" w:rsidP="000052C6">
            <w:pPr>
              <w:pStyle w:val="QPPTableTextBody"/>
            </w:pPr>
            <w:r>
              <w:t xml:space="preserve">Development for a </w:t>
            </w:r>
            <w:r w:rsidRPr="00C059E7">
              <w:rPr>
                <w:rPrChange w:id="31" w:author="Alisha Pettit" w:date="2018-11-06T13:18:00Z">
                  <w:rPr/>
                </w:rPrChange>
              </w:rPr>
              <w:t>stable</w:t>
            </w:r>
            <w:r>
              <w:t xml:space="preserve"> includes:</w:t>
            </w:r>
          </w:p>
          <w:p w:rsidR="00506A9E" w:rsidRDefault="00506A9E" w:rsidP="000052C6">
            <w:pPr>
              <w:pStyle w:val="HGTableBullet2"/>
              <w:numPr>
                <w:ilvl w:val="0"/>
                <w:numId w:val="47"/>
              </w:numPr>
            </w:pPr>
            <w:r>
              <w:t xml:space="preserve">rubber mats (or </w:t>
            </w:r>
            <w:r w:rsidR="00D956C4">
              <w:t>similar</w:t>
            </w:r>
            <w:r>
              <w:t>) on concrete floors, pavements, loading ramps, transport vehicles and trailers, wher</w:t>
            </w:r>
            <w:r w:rsidR="007626C3">
              <w:t>e horses are walked and loaded i</w:t>
            </w:r>
            <w:r>
              <w:t>nto vehicles;</w:t>
            </w:r>
          </w:p>
          <w:p w:rsidR="00506A9E" w:rsidRDefault="00506A9E" w:rsidP="000052C6">
            <w:pPr>
              <w:pStyle w:val="HGTableBullet2"/>
              <w:numPr>
                <w:ilvl w:val="0"/>
                <w:numId w:val="47"/>
              </w:numPr>
            </w:pPr>
            <w:r>
              <w:t>stable doors and gates (including their component parts) that are made of non-metal materials, or prevent metal</w:t>
            </w:r>
            <w:r w:rsidR="00D956C4">
              <w:t>-</w:t>
            </w:r>
            <w:r>
              <w:t>on</w:t>
            </w:r>
            <w:r w:rsidR="00D956C4">
              <w:t>-</w:t>
            </w:r>
            <w:r>
              <w:t xml:space="preserve"> metal contact;</w:t>
            </w:r>
          </w:p>
          <w:p w:rsidR="00506A9E" w:rsidRDefault="00506A9E" w:rsidP="000052C6">
            <w:pPr>
              <w:pStyle w:val="HGTableBullet2"/>
              <w:numPr>
                <w:ilvl w:val="0"/>
                <w:numId w:val="47"/>
              </w:numPr>
            </w:pPr>
            <w:r>
              <w:t>stable</w:t>
            </w:r>
            <w:r w:rsidR="00EE7745">
              <w:t xml:space="preserve"> </w:t>
            </w:r>
            <w:r>
              <w:t>feed or waste</w:t>
            </w:r>
            <w:r w:rsidR="00EE7745">
              <w:t xml:space="preserve"> </w:t>
            </w:r>
            <w:r>
              <w:t>storage containers that are made of non-metal materials, or prevent metal</w:t>
            </w:r>
            <w:r w:rsidR="00D956C4">
              <w:t>-</w:t>
            </w:r>
            <w:r>
              <w:t>on</w:t>
            </w:r>
            <w:r w:rsidR="00D956C4">
              <w:t>-</w:t>
            </w:r>
            <w:r>
              <w:t>metal contact;</w:t>
            </w:r>
          </w:p>
          <w:p w:rsidR="00506A9E" w:rsidRPr="00391C0F" w:rsidRDefault="00506A9E" w:rsidP="000052C6">
            <w:pPr>
              <w:pStyle w:val="HGTableBullet2"/>
              <w:numPr>
                <w:ilvl w:val="0"/>
                <w:numId w:val="47"/>
              </w:numPr>
            </w:pPr>
            <w:r>
              <w:t>a</w:t>
            </w:r>
            <w:r w:rsidR="00D956C4">
              <w:t>n</w:t>
            </w:r>
            <w:r>
              <w:t xml:space="preserve"> </w:t>
            </w:r>
            <w:r w:rsidRPr="00C059E7">
              <w:rPr>
                <w:rPrChange w:id="32" w:author="Alisha Pettit" w:date="2018-11-06T13:18:00Z">
                  <w:rPr/>
                </w:rPrChange>
              </w:rPr>
              <w:t>acoustic fence</w:t>
            </w:r>
            <w:r w:rsidR="00D956C4">
              <w:t xml:space="preserve"> that is</w:t>
            </w:r>
            <w:r>
              <w:t xml:space="preserve"> </w:t>
            </w:r>
            <w:r w:rsidR="00D956C4">
              <w:t xml:space="preserve">2m high </w:t>
            </w:r>
            <w:r>
              <w:t>along the boundary with a residenti</w:t>
            </w:r>
            <w:r w:rsidR="00E44BCD">
              <w:t>al premises adjoining the site.</w:t>
            </w:r>
          </w:p>
        </w:tc>
      </w:tr>
    </w:tbl>
    <w:p w:rsidR="00517BF5" w:rsidRDefault="00517BF5" w:rsidP="00517BF5">
      <w:pPr>
        <w:pStyle w:val="QPPBodytext"/>
      </w:pPr>
    </w:p>
    <w:sectPr w:rsidR="00517BF5" w:rsidSect="00B83E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DC9" w:rsidRDefault="00341DC9">
      <w:r>
        <w:separator/>
      </w:r>
    </w:p>
  </w:endnote>
  <w:endnote w:type="continuationSeparator" w:id="0">
    <w:p w:rsidR="00341DC9" w:rsidRDefault="0034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9F" w:rsidRDefault="0044019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DC9" w:rsidRDefault="008F20C9" w:rsidP="003833EC">
    <w:pPr>
      <w:pStyle w:val="QPPFooter"/>
    </w:pPr>
    <w:r w:rsidRPr="008F20C9">
      <w:t>Part 7 – Neighbourhood plans (Sandgate)</w:t>
    </w:r>
    <w:r>
      <w:ptab w:relativeTo="margin" w:alignment="center" w:leader="none"/>
    </w:r>
    <w:r>
      <w:ptab w:relativeTo="margin" w:alignment="right" w:leader="none"/>
    </w:r>
    <w:r w:rsidRPr="008F20C9">
      <w:t xml:space="preserve">Effective </w:t>
    </w:r>
    <w:r w:rsidR="007F0750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9F" w:rsidRDefault="004401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DC9" w:rsidRDefault="00341DC9">
      <w:r>
        <w:separator/>
      </w:r>
    </w:p>
  </w:footnote>
  <w:footnote w:type="continuationSeparator" w:id="0">
    <w:p w:rsidR="00341DC9" w:rsidRDefault="00341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A8C" w:rsidRDefault="00C059E7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9789" o:spid="_x0000_s2050" type="#_x0000_t136" style="position:absolute;margin-left:0;margin-top:0;width:505.3pt;height:79.7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9F" w:rsidRDefault="0044019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A8C" w:rsidRDefault="00C059E7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9788" o:spid="_x0000_s2049" type="#_x0000_t136" style="position:absolute;margin-left:0;margin-top:0;width:505.3pt;height:79.7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92C105B"/>
    <w:multiLevelType w:val="hybridMultilevel"/>
    <w:tmpl w:val="BBC27A64"/>
    <w:lvl w:ilvl="0" w:tplc="1AF8212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5"/>
  </w:num>
  <w:num w:numId="4">
    <w:abstractNumId w:val="16"/>
  </w:num>
  <w:num w:numId="5">
    <w:abstractNumId w:val="10"/>
  </w:num>
  <w:num w:numId="6">
    <w:abstractNumId w:val="29"/>
  </w:num>
  <w:num w:numId="7">
    <w:abstractNumId w:val="18"/>
  </w:num>
  <w:num w:numId="8">
    <w:abstractNumId w:val="15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32"/>
  </w:num>
  <w:num w:numId="12">
    <w:abstractNumId w:val="22"/>
  </w:num>
  <w:num w:numId="13">
    <w:abstractNumId w:val="25"/>
  </w:num>
  <w:num w:numId="14">
    <w:abstractNumId w:val="12"/>
  </w:num>
  <w:num w:numId="15">
    <w:abstractNumId w:val="16"/>
    <w:lvlOverride w:ilvl="0">
      <w:startOverride w:val="1"/>
    </w:lvlOverride>
  </w:num>
  <w:num w:numId="16">
    <w:abstractNumId w:val="15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9"/>
  </w:num>
  <w:num w:numId="19">
    <w:abstractNumId w:val="11"/>
  </w:num>
  <w:num w:numId="20">
    <w:abstractNumId w:val="3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2"/>
    <w:lvlOverride w:ilvl="0">
      <w:startOverride w:val="1"/>
    </w:lvlOverride>
  </w:num>
  <w:num w:numId="32">
    <w:abstractNumId w:val="22"/>
    <w:lvlOverride w:ilvl="0">
      <w:startOverride w:val="1"/>
    </w:lvlOverride>
  </w:num>
  <w:num w:numId="33">
    <w:abstractNumId w:val="36"/>
  </w:num>
  <w:num w:numId="34">
    <w:abstractNumId w:val="20"/>
  </w:num>
  <w:num w:numId="35">
    <w:abstractNumId w:val="17"/>
  </w:num>
  <w:num w:numId="36">
    <w:abstractNumId w:val="35"/>
  </w:num>
  <w:num w:numId="37">
    <w:abstractNumId w:val="14"/>
  </w:num>
  <w:num w:numId="38">
    <w:abstractNumId w:val="37"/>
  </w:num>
  <w:num w:numId="39">
    <w:abstractNumId w:val="13"/>
  </w:num>
  <w:num w:numId="40">
    <w:abstractNumId w:val="26"/>
  </w:num>
  <w:num w:numId="41">
    <w:abstractNumId w:val="21"/>
  </w:num>
  <w:num w:numId="42">
    <w:abstractNumId w:val="23"/>
  </w:num>
  <w:num w:numId="43">
    <w:abstractNumId w:val="27"/>
  </w:num>
  <w:num w:numId="44">
    <w:abstractNumId w:val="27"/>
    <w:lvlOverride w:ilvl="0">
      <w:startOverride w:val="1"/>
    </w:lvlOverride>
  </w:num>
  <w:num w:numId="45">
    <w:abstractNumId w:val="31"/>
  </w:num>
  <w:num w:numId="46">
    <w:abstractNumId w:val="30"/>
  </w:num>
  <w:num w:numId="47">
    <w:abstractNumId w:val="22"/>
    <w:lvlOverride w:ilvl="0">
      <w:startOverride w:val="1"/>
    </w:lvlOverride>
  </w:num>
  <w:num w:numId="48">
    <w:abstractNumId w:val="15"/>
    <w:lvlOverride w:ilvl="0">
      <w:startOverride w:val="1"/>
    </w:lvlOverride>
  </w:num>
  <w:num w:numId="49">
    <w:abstractNumId w:val="16"/>
    <w:lvlOverride w:ilvl="0">
      <w:startOverride w:val="1"/>
    </w:lvlOverride>
  </w:num>
  <w:num w:numId="50">
    <w:abstractNumId w:val="15"/>
    <w:lvlOverride w:ilvl="0">
      <w:startOverride w:val="1"/>
    </w:lvlOverride>
  </w:num>
  <w:num w:numId="51">
    <w:abstractNumId w:val="15"/>
    <w:lvlOverride w:ilvl="0">
      <w:startOverride w:val="1"/>
    </w:lvlOverride>
  </w:num>
  <w:num w:numId="52">
    <w:abstractNumId w:val="15"/>
    <w:lvlOverride w:ilvl="0">
      <w:startOverride w:val="1"/>
    </w:lvlOverride>
  </w:num>
  <w:num w:numId="53">
    <w:abstractNumId w:val="15"/>
    <w:lvlOverride w:ilvl="0">
      <w:startOverride w:val="1"/>
    </w:lvlOverride>
  </w:num>
  <w:num w:numId="54">
    <w:abstractNumId w:val="0"/>
  </w:num>
  <w:num w:numId="55">
    <w:abstractNumId w:val="33"/>
  </w:num>
  <w:numIdMacAtCleanup w:val="5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-1-5-21-185431370-872621613-1041720472-88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H8FddHyKxdD6xfm/Dwni4enrxT4=" w:salt="7nsHfBY8vYgwLPVEY/oaJg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185"/>
    <w:rsid w:val="000006F7"/>
    <w:rsid w:val="000052C6"/>
    <w:rsid w:val="00021B2F"/>
    <w:rsid w:val="00032C80"/>
    <w:rsid w:val="00040133"/>
    <w:rsid w:val="000428CB"/>
    <w:rsid w:val="000466DA"/>
    <w:rsid w:val="00050A69"/>
    <w:rsid w:val="00090519"/>
    <w:rsid w:val="00092502"/>
    <w:rsid w:val="000B6734"/>
    <w:rsid w:val="000D15A0"/>
    <w:rsid w:val="000D250F"/>
    <w:rsid w:val="000D7BE9"/>
    <w:rsid w:val="00113BF1"/>
    <w:rsid w:val="00161622"/>
    <w:rsid w:val="0016708E"/>
    <w:rsid w:val="00185A8D"/>
    <w:rsid w:val="001972D1"/>
    <w:rsid w:val="001B5D2F"/>
    <w:rsid w:val="001E2500"/>
    <w:rsid w:val="001F17AB"/>
    <w:rsid w:val="001F316E"/>
    <w:rsid w:val="002215F9"/>
    <w:rsid w:val="0022376D"/>
    <w:rsid w:val="0027168E"/>
    <w:rsid w:val="00277830"/>
    <w:rsid w:val="002834D8"/>
    <w:rsid w:val="0029032B"/>
    <w:rsid w:val="002B6899"/>
    <w:rsid w:val="002B72FD"/>
    <w:rsid w:val="002C7648"/>
    <w:rsid w:val="002F29F4"/>
    <w:rsid w:val="00305ABC"/>
    <w:rsid w:val="00322398"/>
    <w:rsid w:val="0032413A"/>
    <w:rsid w:val="00341DC9"/>
    <w:rsid w:val="003744BC"/>
    <w:rsid w:val="003833EC"/>
    <w:rsid w:val="00391C0F"/>
    <w:rsid w:val="003B33A4"/>
    <w:rsid w:val="003F476F"/>
    <w:rsid w:val="00432A8C"/>
    <w:rsid w:val="0044019F"/>
    <w:rsid w:val="00464FDB"/>
    <w:rsid w:val="00472F1F"/>
    <w:rsid w:val="00476D37"/>
    <w:rsid w:val="004C01A5"/>
    <w:rsid w:val="004C659B"/>
    <w:rsid w:val="004E179D"/>
    <w:rsid w:val="00506A9E"/>
    <w:rsid w:val="00517BF5"/>
    <w:rsid w:val="005254FA"/>
    <w:rsid w:val="00541EC6"/>
    <w:rsid w:val="00557273"/>
    <w:rsid w:val="005B5185"/>
    <w:rsid w:val="005C21BC"/>
    <w:rsid w:val="005D48E1"/>
    <w:rsid w:val="00616A1F"/>
    <w:rsid w:val="00633DDA"/>
    <w:rsid w:val="006702BC"/>
    <w:rsid w:val="006979C4"/>
    <w:rsid w:val="00697FD1"/>
    <w:rsid w:val="006A2289"/>
    <w:rsid w:val="006C4CFA"/>
    <w:rsid w:val="006D134A"/>
    <w:rsid w:val="006F1A62"/>
    <w:rsid w:val="007126F9"/>
    <w:rsid w:val="007272EB"/>
    <w:rsid w:val="00732459"/>
    <w:rsid w:val="0073714D"/>
    <w:rsid w:val="00751FBD"/>
    <w:rsid w:val="007626C3"/>
    <w:rsid w:val="007871F8"/>
    <w:rsid w:val="007979CD"/>
    <w:rsid w:val="007B3364"/>
    <w:rsid w:val="007F0750"/>
    <w:rsid w:val="008247BC"/>
    <w:rsid w:val="00834994"/>
    <w:rsid w:val="00863DEC"/>
    <w:rsid w:val="008744B1"/>
    <w:rsid w:val="00883930"/>
    <w:rsid w:val="00893334"/>
    <w:rsid w:val="008A200C"/>
    <w:rsid w:val="008D695B"/>
    <w:rsid w:val="008D6D2C"/>
    <w:rsid w:val="008F20C9"/>
    <w:rsid w:val="009077A8"/>
    <w:rsid w:val="009305EA"/>
    <w:rsid w:val="00940253"/>
    <w:rsid w:val="00942496"/>
    <w:rsid w:val="00944E77"/>
    <w:rsid w:val="00986F05"/>
    <w:rsid w:val="009F14F7"/>
    <w:rsid w:val="00A31E47"/>
    <w:rsid w:val="00A45865"/>
    <w:rsid w:val="00A53DAD"/>
    <w:rsid w:val="00A61567"/>
    <w:rsid w:val="00A61BB4"/>
    <w:rsid w:val="00A72218"/>
    <w:rsid w:val="00A81104"/>
    <w:rsid w:val="00A9102A"/>
    <w:rsid w:val="00AB6ECF"/>
    <w:rsid w:val="00AE611D"/>
    <w:rsid w:val="00B05CDE"/>
    <w:rsid w:val="00B077E3"/>
    <w:rsid w:val="00B2134F"/>
    <w:rsid w:val="00B6002D"/>
    <w:rsid w:val="00B75F43"/>
    <w:rsid w:val="00B83EAE"/>
    <w:rsid w:val="00BB0E46"/>
    <w:rsid w:val="00BC1DD8"/>
    <w:rsid w:val="00BC6AA3"/>
    <w:rsid w:val="00BF1520"/>
    <w:rsid w:val="00C053C7"/>
    <w:rsid w:val="00C059E7"/>
    <w:rsid w:val="00C51A31"/>
    <w:rsid w:val="00CC0CA2"/>
    <w:rsid w:val="00CE6652"/>
    <w:rsid w:val="00CF3C42"/>
    <w:rsid w:val="00D37EFB"/>
    <w:rsid w:val="00D547B2"/>
    <w:rsid w:val="00D62AE6"/>
    <w:rsid w:val="00D67EEF"/>
    <w:rsid w:val="00D956C4"/>
    <w:rsid w:val="00DC7A71"/>
    <w:rsid w:val="00DE1DE3"/>
    <w:rsid w:val="00DE4E59"/>
    <w:rsid w:val="00DE6968"/>
    <w:rsid w:val="00E104B0"/>
    <w:rsid w:val="00E25EAA"/>
    <w:rsid w:val="00E40BE7"/>
    <w:rsid w:val="00E44BCD"/>
    <w:rsid w:val="00E56B09"/>
    <w:rsid w:val="00E86C04"/>
    <w:rsid w:val="00EB1BF0"/>
    <w:rsid w:val="00EC7003"/>
    <w:rsid w:val="00ED4959"/>
    <w:rsid w:val="00EE5C4A"/>
    <w:rsid w:val="00EE7745"/>
    <w:rsid w:val="00F00F82"/>
    <w:rsid w:val="00F2197E"/>
    <w:rsid w:val="00F413D7"/>
    <w:rsid w:val="00F45186"/>
    <w:rsid w:val="00F54A35"/>
    <w:rsid w:val="00F8461F"/>
    <w:rsid w:val="00FA2B46"/>
    <w:rsid w:val="00FB5150"/>
    <w:rsid w:val="00FC278F"/>
    <w:rsid w:val="00FD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F8073AE2-4CBE-436A-806C-E74E2D76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99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QPPBodytext"/>
    <w:qFormat/>
    <w:rsid w:val="00C059E7"/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1F316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locked/>
    <w:rsid w:val="001F316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1F316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1F31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1F31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1F316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1F316E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1F316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1F316E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C059E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059E7"/>
  </w:style>
  <w:style w:type="paragraph" w:customStyle="1" w:styleId="QPPTableTextBold">
    <w:name w:val="QPP Table Text Bold"/>
    <w:basedOn w:val="QPPTableTextBody"/>
    <w:rsid w:val="00C059E7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C059E7"/>
    <w:pPr>
      <w:spacing w:before="60" w:after="60"/>
    </w:pPr>
  </w:style>
  <w:style w:type="paragraph" w:customStyle="1" w:styleId="QPPTableHeadingStyle1">
    <w:name w:val="QPP Table Heading Style 1"/>
    <w:basedOn w:val="QPPHeading4"/>
    <w:rsid w:val="00C059E7"/>
    <w:pPr>
      <w:spacing w:after="0"/>
      <w:ind w:left="0" w:firstLine="0"/>
    </w:p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C059E7"/>
    <w:pPr>
      <w:spacing w:before="100" w:beforeAutospacing="1" w:after="100" w:afterAutospacing="1"/>
    </w:pPr>
    <w:rPr>
      <w:sz w:val="16"/>
      <w:szCs w:val="16"/>
    </w:rPr>
  </w:style>
  <w:style w:type="table" w:styleId="TableGrid">
    <w:name w:val="Table Grid"/>
    <w:basedOn w:val="TableNormal"/>
    <w:semiHidden/>
    <w:rsid w:val="00C059E7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C059E7"/>
    <w:pPr>
      <w:numPr>
        <w:numId w:val="6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C059E7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semiHidden/>
    <w:locked/>
    <w:rsid w:val="001F316E"/>
    <w:pPr>
      <w:numPr>
        <w:numId w:val="7"/>
      </w:numPr>
    </w:pPr>
  </w:style>
  <w:style w:type="paragraph" w:customStyle="1" w:styleId="QPPBulletpoint3">
    <w:name w:val="QPP Bullet point 3"/>
    <w:basedOn w:val="Normal"/>
    <w:rsid w:val="00C059E7"/>
    <w:pPr>
      <w:numPr>
        <w:numId w:val="5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Bodytext">
    <w:name w:val="QPP Body text"/>
    <w:basedOn w:val="Normal"/>
    <w:link w:val="QPPBodytextChar"/>
    <w:rsid w:val="00C059E7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1F316E"/>
    <w:rPr>
      <w:rFonts w:ascii="Arial" w:eastAsia="Times New Roman" w:hAnsi="Arial" w:cs="Arial"/>
      <w:color w:val="000000"/>
    </w:rPr>
  </w:style>
  <w:style w:type="paragraph" w:customStyle="1" w:styleId="QPPBulletpoint2">
    <w:name w:val="QPP Bullet point 2"/>
    <w:basedOn w:val="Normal"/>
    <w:link w:val="QPPBulletpoint2Char"/>
    <w:rsid w:val="00C059E7"/>
    <w:pPr>
      <w:numPr>
        <w:numId w:val="3"/>
      </w:numPr>
    </w:pPr>
    <w:rPr>
      <w:rFonts w:cs="Arial"/>
      <w:szCs w:val="20"/>
      <w:lang w:eastAsia="en-US"/>
    </w:rPr>
  </w:style>
  <w:style w:type="paragraph" w:customStyle="1" w:styleId="QPPHeading4">
    <w:name w:val="QPP Heading 4"/>
    <w:basedOn w:val="Normal"/>
    <w:link w:val="QPPHeading4Char"/>
    <w:autoRedefine/>
    <w:rsid w:val="00C059E7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C059E7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C059E7"/>
    <w:rPr>
      <w:i/>
      <w:iCs/>
    </w:rPr>
  </w:style>
  <w:style w:type="paragraph" w:customStyle="1" w:styleId="QPPFooter">
    <w:name w:val="QPP Footer"/>
    <w:basedOn w:val="Normal"/>
    <w:rsid w:val="00C059E7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C059E7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C059E7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C059E7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C059E7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C059E7"/>
    <w:pPr>
      <w:numPr>
        <w:numId w:val="4"/>
      </w:numPr>
    </w:pPr>
  </w:style>
  <w:style w:type="paragraph" w:customStyle="1" w:styleId="HGTableBullet2">
    <w:name w:val="HG Table Bullet 2"/>
    <w:basedOn w:val="QPPTableTextBody"/>
    <w:rsid w:val="00C059E7"/>
    <w:pPr>
      <w:numPr>
        <w:numId w:val="12"/>
      </w:numPr>
      <w:tabs>
        <w:tab w:val="left" w:pos="567"/>
      </w:tabs>
    </w:pPr>
  </w:style>
  <w:style w:type="character" w:customStyle="1" w:styleId="QPPEditorsNoteStyle1Char">
    <w:name w:val="QPP Editor's Note Style 1 Char"/>
    <w:link w:val="QPPEditorsNoteStyle1"/>
    <w:rsid w:val="001F316E"/>
    <w:rPr>
      <w:rFonts w:ascii="Arial" w:eastAsia="Times New Roman" w:hAnsi="Arial"/>
      <w:sz w:val="16"/>
      <w:szCs w:val="16"/>
    </w:rPr>
  </w:style>
  <w:style w:type="paragraph" w:styleId="BalloonText">
    <w:name w:val="Balloon Text"/>
    <w:basedOn w:val="Normal"/>
    <w:semiHidden/>
    <w:locked/>
    <w:rsid w:val="001F316E"/>
    <w:rPr>
      <w:rFonts w:ascii="Tahoma" w:hAnsi="Tahoma" w:cs="Tahoma"/>
      <w:sz w:val="16"/>
      <w:szCs w:val="16"/>
    </w:rPr>
  </w:style>
  <w:style w:type="character" w:customStyle="1" w:styleId="QPPTableTextBodyChar">
    <w:name w:val="QPP Table Text Body Char"/>
    <w:basedOn w:val="QPPBodytextChar"/>
    <w:link w:val="QPPTableTextBody"/>
    <w:rsid w:val="001F316E"/>
    <w:rPr>
      <w:rFonts w:ascii="Arial" w:eastAsia="Times New Roman" w:hAnsi="Arial" w:cs="Arial"/>
      <w:color w:val="000000"/>
    </w:rPr>
  </w:style>
  <w:style w:type="character" w:customStyle="1" w:styleId="QPPBulletpoint2Char">
    <w:name w:val="QPP Bullet point 2 Char"/>
    <w:link w:val="QPPBulletpoint2"/>
    <w:rsid w:val="00185A8D"/>
    <w:rPr>
      <w:rFonts w:ascii="Arial" w:eastAsia="Times New Roman" w:hAnsi="Arial" w:cs="Arial"/>
      <w:lang w:eastAsia="en-US"/>
    </w:rPr>
  </w:style>
  <w:style w:type="paragraph" w:customStyle="1" w:styleId="QPPBullet">
    <w:name w:val="QPP Bullet"/>
    <w:basedOn w:val="Normal"/>
    <w:autoRedefine/>
    <w:rsid w:val="00C059E7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C059E7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C059E7"/>
    <w:pPr>
      <w:numPr>
        <w:numId w:val="11"/>
      </w:numPr>
    </w:pPr>
  </w:style>
  <w:style w:type="character" w:styleId="FollowedHyperlink">
    <w:name w:val="FollowedHyperlink"/>
    <w:semiHidden/>
    <w:locked/>
    <w:rsid w:val="001F316E"/>
    <w:rPr>
      <w:color w:val="800080"/>
      <w:u w:val="single"/>
    </w:rPr>
  </w:style>
  <w:style w:type="paragraph" w:customStyle="1" w:styleId="QPPBodyTextITALIC">
    <w:name w:val="QPP Body Text ITALIC"/>
    <w:basedOn w:val="QPPBodytext"/>
    <w:autoRedefine/>
    <w:rsid w:val="00C059E7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C059E7"/>
    <w:rPr>
      <w:vertAlign w:val="superscript"/>
    </w:rPr>
  </w:style>
  <w:style w:type="character" w:customStyle="1" w:styleId="QPPSuperscriptChar">
    <w:name w:val="QPP Superscript Char"/>
    <w:link w:val="QPPSuperscript"/>
    <w:rsid w:val="001F316E"/>
    <w:rPr>
      <w:rFonts w:ascii="Arial" w:eastAsia="Times New Roman" w:hAnsi="Arial" w:cs="Arial"/>
      <w:color w:val="000000"/>
      <w:vertAlign w:val="superscript"/>
    </w:rPr>
  </w:style>
  <w:style w:type="paragraph" w:customStyle="1" w:styleId="HGTableBullet3">
    <w:name w:val="HG Table Bullet 3"/>
    <w:basedOn w:val="QPPTableTextBody"/>
    <w:rsid w:val="00C059E7"/>
    <w:pPr>
      <w:numPr>
        <w:numId w:val="13"/>
      </w:numPr>
    </w:pPr>
  </w:style>
  <w:style w:type="paragraph" w:customStyle="1" w:styleId="HGTableBullet4">
    <w:name w:val="HG Table Bullet 4"/>
    <w:basedOn w:val="QPPTableTextBody"/>
    <w:rsid w:val="00C059E7"/>
    <w:pPr>
      <w:numPr>
        <w:numId w:val="14"/>
      </w:numPr>
      <w:tabs>
        <w:tab w:val="left" w:pos="567"/>
      </w:tabs>
    </w:pPr>
  </w:style>
  <w:style w:type="paragraph" w:styleId="Header">
    <w:name w:val="header"/>
    <w:basedOn w:val="Normal"/>
    <w:semiHidden/>
    <w:locked/>
    <w:rsid w:val="001F316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locked/>
    <w:rsid w:val="001F316E"/>
    <w:pPr>
      <w:tabs>
        <w:tab w:val="center" w:pos="4153"/>
        <w:tab w:val="right" w:pos="8306"/>
      </w:tabs>
    </w:pPr>
  </w:style>
  <w:style w:type="character" w:customStyle="1" w:styleId="QPPHeading4Char">
    <w:name w:val="QPP Heading 4 Char"/>
    <w:link w:val="QPPHeading4"/>
    <w:rsid w:val="001F316E"/>
    <w:rPr>
      <w:rFonts w:ascii="Arial" w:eastAsia="Times New Roman" w:hAnsi="Arial" w:cs="Arial"/>
      <w:b/>
      <w:bCs/>
      <w:szCs w:val="26"/>
    </w:rPr>
  </w:style>
  <w:style w:type="character" w:customStyle="1" w:styleId="QPPSubscriptChar">
    <w:name w:val="QPP Subscript Char"/>
    <w:link w:val="QPPSubscript"/>
    <w:rsid w:val="001F316E"/>
    <w:rPr>
      <w:rFonts w:ascii="Arial" w:eastAsia="Times New Roman" w:hAnsi="Arial" w:cs="Arial"/>
      <w:color w:val="000000"/>
      <w:vertAlign w:val="subscript"/>
    </w:rPr>
  </w:style>
  <w:style w:type="character" w:styleId="CommentReference">
    <w:name w:val="annotation reference"/>
    <w:semiHidden/>
    <w:locked/>
    <w:rsid w:val="001F31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1F316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476F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1F31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476F"/>
    <w:rPr>
      <w:rFonts w:ascii="Arial" w:eastAsia="Times New Roman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C059E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styleId="111111">
    <w:name w:val="Outline List 2"/>
    <w:basedOn w:val="NoList"/>
    <w:semiHidden/>
    <w:locked/>
    <w:rsid w:val="001F316E"/>
  </w:style>
  <w:style w:type="numbering" w:styleId="1ai">
    <w:name w:val="Outline List 1"/>
    <w:basedOn w:val="NoList"/>
    <w:semiHidden/>
    <w:locked/>
    <w:rsid w:val="001F316E"/>
  </w:style>
  <w:style w:type="numbering" w:styleId="ArticleSection">
    <w:name w:val="Outline List 3"/>
    <w:basedOn w:val="NoList"/>
    <w:semiHidden/>
    <w:locked/>
    <w:rsid w:val="001F316E"/>
  </w:style>
  <w:style w:type="paragraph" w:styleId="Bibliography">
    <w:name w:val="Bibliography"/>
    <w:basedOn w:val="Normal"/>
    <w:next w:val="Normal"/>
    <w:uiPriority w:val="37"/>
    <w:semiHidden/>
    <w:unhideWhenUsed/>
    <w:rsid w:val="00C059E7"/>
  </w:style>
  <w:style w:type="paragraph" w:styleId="BlockText">
    <w:name w:val="Block Text"/>
    <w:basedOn w:val="Normal"/>
    <w:semiHidden/>
    <w:locked/>
    <w:rsid w:val="001F316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1F316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F316E"/>
    <w:rPr>
      <w:rFonts w:ascii="Arial" w:eastAsia="Times New Roman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1F316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F316E"/>
    <w:rPr>
      <w:rFonts w:ascii="Arial" w:eastAsia="Times New Roman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1F316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F316E"/>
    <w:rPr>
      <w:rFonts w:ascii="Arial" w:eastAsia="Times New Roman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1F316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1F316E"/>
    <w:rPr>
      <w:rFonts w:ascii="Arial" w:eastAsia="Times New Roman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1F316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1F316E"/>
    <w:rPr>
      <w:rFonts w:ascii="Arial" w:eastAsia="Times New Roman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1F316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1F316E"/>
    <w:rPr>
      <w:rFonts w:ascii="Arial" w:eastAsia="Times New Roman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1F316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F316E"/>
    <w:rPr>
      <w:rFonts w:ascii="Arial" w:eastAsia="Times New Roman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1F316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F316E"/>
    <w:rPr>
      <w:rFonts w:ascii="Arial" w:eastAsia="Times New Roman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C059E7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1F316E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1F316E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1F316E"/>
    <w:rPr>
      <w:rFonts w:ascii="Arial" w:eastAsia="Times New Roman" w:hAnsi="Arial"/>
      <w:szCs w:val="24"/>
    </w:rPr>
  </w:style>
  <w:style w:type="table" w:styleId="ColorfulGrid">
    <w:name w:val="Colorful Grid"/>
    <w:basedOn w:val="TableNormal"/>
    <w:uiPriority w:val="73"/>
    <w:semiHidden/>
    <w:rsid w:val="00C059E7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C059E7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C059E7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C059E7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C059E7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C059E7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C059E7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C059E7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C059E7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C059E7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C059E7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C059E7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C059E7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C059E7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C059E7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C059E7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C059E7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C059E7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C059E7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C059E7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C059E7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C059E7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C059E7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C059E7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C059E7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C059E7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C059E7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C059E7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1F316E"/>
  </w:style>
  <w:style w:type="character" w:customStyle="1" w:styleId="DateChar">
    <w:name w:val="Date Char"/>
    <w:basedOn w:val="DefaultParagraphFont"/>
    <w:link w:val="Date"/>
    <w:semiHidden/>
    <w:rsid w:val="001F316E"/>
    <w:rPr>
      <w:rFonts w:ascii="Arial" w:eastAsia="Times New Roman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1F316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1F316E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1F316E"/>
  </w:style>
  <w:style w:type="character" w:customStyle="1" w:styleId="E-mailSignatureChar">
    <w:name w:val="E-mail Signature Char"/>
    <w:basedOn w:val="DefaultParagraphFont"/>
    <w:link w:val="E-mailSignature"/>
    <w:semiHidden/>
    <w:rsid w:val="001F316E"/>
    <w:rPr>
      <w:rFonts w:ascii="Arial" w:eastAsia="Times New Roman" w:hAnsi="Arial"/>
      <w:szCs w:val="24"/>
    </w:rPr>
  </w:style>
  <w:style w:type="character" w:styleId="Emphasis">
    <w:name w:val="Emphasis"/>
    <w:basedOn w:val="DefaultParagraphFont"/>
    <w:semiHidden/>
    <w:qFormat/>
    <w:locked/>
    <w:rsid w:val="001F316E"/>
    <w:rPr>
      <w:i/>
      <w:iCs/>
    </w:rPr>
  </w:style>
  <w:style w:type="character" w:styleId="EndnoteReference">
    <w:name w:val="endnote reference"/>
    <w:basedOn w:val="DefaultParagraphFont"/>
    <w:semiHidden/>
    <w:locked/>
    <w:rsid w:val="001F316E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1F316E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F316E"/>
    <w:rPr>
      <w:rFonts w:ascii="Arial" w:eastAsia="Times New Roman" w:hAnsi="Arial"/>
    </w:rPr>
  </w:style>
  <w:style w:type="paragraph" w:styleId="EnvelopeAddress">
    <w:name w:val="envelope address"/>
    <w:basedOn w:val="Normal"/>
    <w:semiHidden/>
    <w:locked/>
    <w:rsid w:val="001F316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1F316E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1F316E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1F316E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F316E"/>
    <w:rPr>
      <w:rFonts w:ascii="Arial" w:eastAsia="Times New Roman" w:hAnsi="Arial"/>
    </w:rPr>
  </w:style>
  <w:style w:type="character" w:styleId="HTMLAcronym">
    <w:name w:val="HTML Acronym"/>
    <w:basedOn w:val="DefaultParagraphFont"/>
    <w:semiHidden/>
    <w:locked/>
    <w:rsid w:val="001F316E"/>
  </w:style>
  <w:style w:type="paragraph" w:styleId="HTMLAddress">
    <w:name w:val="HTML Address"/>
    <w:basedOn w:val="Normal"/>
    <w:link w:val="HTMLAddressChar"/>
    <w:semiHidden/>
    <w:locked/>
    <w:rsid w:val="001F316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F316E"/>
    <w:rPr>
      <w:rFonts w:ascii="Arial" w:eastAsia="Times New Roman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1F316E"/>
    <w:rPr>
      <w:i/>
      <w:iCs/>
    </w:rPr>
  </w:style>
  <w:style w:type="character" w:styleId="HTMLCode">
    <w:name w:val="HTML Code"/>
    <w:basedOn w:val="DefaultParagraphFont"/>
    <w:semiHidden/>
    <w:locked/>
    <w:rsid w:val="001F316E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1F316E"/>
    <w:rPr>
      <w:i/>
      <w:iCs/>
    </w:rPr>
  </w:style>
  <w:style w:type="character" w:styleId="HTMLKeyboard">
    <w:name w:val="HTML Keyboard"/>
    <w:basedOn w:val="DefaultParagraphFont"/>
    <w:semiHidden/>
    <w:locked/>
    <w:rsid w:val="001F316E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1F316E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F316E"/>
    <w:rPr>
      <w:rFonts w:ascii="Consolas" w:eastAsia="Times New Roman" w:hAnsi="Consolas" w:cs="Consolas"/>
    </w:rPr>
  </w:style>
  <w:style w:type="character" w:styleId="HTMLSample">
    <w:name w:val="HTML Sample"/>
    <w:basedOn w:val="DefaultParagraphFont"/>
    <w:semiHidden/>
    <w:locked/>
    <w:rsid w:val="001F316E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1F316E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1F316E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1F316E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1F316E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1F316E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1F316E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1F316E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1F316E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1F316E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1F316E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1F316E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1F316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C059E7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C059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F316E"/>
    <w:rPr>
      <w:rFonts w:ascii="Arial" w:eastAsia="Times New Roman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C059E7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C059E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C059E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C059E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C059E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C059E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C059E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C059E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C059E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C059E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C059E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C059E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C059E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C059E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C059E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C059E7"/>
    <w:rPr>
      <w:rFonts w:ascii="Times New Roman" w:eastAsia="Times New Roman" w:hAnsi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C059E7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C059E7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C059E7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C059E7"/>
    <w:rPr>
      <w:rFonts w:ascii="Times New Roman" w:eastAsia="Times New Roman" w:hAnsi="Times New Roman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C059E7"/>
    <w:rPr>
      <w:rFonts w:ascii="Times New Roman" w:eastAsia="Times New Roman" w:hAnsi="Times New Roman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C059E7"/>
    <w:rPr>
      <w:rFonts w:ascii="Times New Roman" w:eastAsia="Times New Roman" w:hAnsi="Times New Roman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1F316E"/>
  </w:style>
  <w:style w:type="paragraph" w:styleId="List">
    <w:name w:val="List"/>
    <w:basedOn w:val="Normal"/>
    <w:semiHidden/>
    <w:locked/>
    <w:rsid w:val="001F316E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1F316E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1F316E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1F316E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1F316E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1F316E"/>
    <w:pPr>
      <w:numPr>
        <w:numId w:val="21"/>
      </w:numPr>
      <w:contextualSpacing/>
    </w:pPr>
  </w:style>
  <w:style w:type="paragraph" w:styleId="ListBullet2">
    <w:name w:val="List Bullet 2"/>
    <w:basedOn w:val="Normal"/>
    <w:semiHidden/>
    <w:locked/>
    <w:rsid w:val="001F316E"/>
    <w:pPr>
      <w:numPr>
        <w:numId w:val="22"/>
      </w:numPr>
      <w:contextualSpacing/>
    </w:pPr>
  </w:style>
  <w:style w:type="paragraph" w:styleId="ListBullet3">
    <w:name w:val="List Bullet 3"/>
    <w:basedOn w:val="Normal"/>
    <w:semiHidden/>
    <w:locked/>
    <w:rsid w:val="001F316E"/>
    <w:pPr>
      <w:numPr>
        <w:numId w:val="23"/>
      </w:numPr>
      <w:contextualSpacing/>
    </w:pPr>
  </w:style>
  <w:style w:type="paragraph" w:styleId="ListBullet4">
    <w:name w:val="List Bullet 4"/>
    <w:basedOn w:val="Normal"/>
    <w:semiHidden/>
    <w:locked/>
    <w:rsid w:val="001F316E"/>
    <w:pPr>
      <w:numPr>
        <w:numId w:val="24"/>
      </w:numPr>
      <w:contextualSpacing/>
    </w:pPr>
  </w:style>
  <w:style w:type="paragraph" w:styleId="ListBullet5">
    <w:name w:val="List Bullet 5"/>
    <w:basedOn w:val="Normal"/>
    <w:semiHidden/>
    <w:locked/>
    <w:rsid w:val="001F316E"/>
    <w:pPr>
      <w:numPr>
        <w:numId w:val="25"/>
      </w:numPr>
      <w:contextualSpacing/>
    </w:pPr>
  </w:style>
  <w:style w:type="paragraph" w:styleId="ListContinue">
    <w:name w:val="List Continue"/>
    <w:basedOn w:val="Normal"/>
    <w:semiHidden/>
    <w:locked/>
    <w:rsid w:val="001F316E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1F316E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1F316E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1F316E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1F316E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1F316E"/>
    <w:pPr>
      <w:numPr>
        <w:numId w:val="26"/>
      </w:numPr>
      <w:contextualSpacing/>
    </w:pPr>
  </w:style>
  <w:style w:type="paragraph" w:styleId="ListNumber2">
    <w:name w:val="List Number 2"/>
    <w:basedOn w:val="Normal"/>
    <w:semiHidden/>
    <w:locked/>
    <w:rsid w:val="001F316E"/>
    <w:pPr>
      <w:numPr>
        <w:numId w:val="27"/>
      </w:numPr>
      <w:contextualSpacing/>
    </w:pPr>
  </w:style>
  <w:style w:type="paragraph" w:styleId="ListNumber3">
    <w:name w:val="List Number 3"/>
    <w:basedOn w:val="Normal"/>
    <w:semiHidden/>
    <w:locked/>
    <w:rsid w:val="001F316E"/>
    <w:pPr>
      <w:numPr>
        <w:numId w:val="28"/>
      </w:numPr>
      <w:contextualSpacing/>
    </w:pPr>
  </w:style>
  <w:style w:type="paragraph" w:styleId="ListNumber4">
    <w:name w:val="List Number 4"/>
    <w:basedOn w:val="Normal"/>
    <w:semiHidden/>
    <w:locked/>
    <w:rsid w:val="001F316E"/>
    <w:pPr>
      <w:numPr>
        <w:numId w:val="29"/>
      </w:numPr>
      <w:contextualSpacing/>
    </w:pPr>
  </w:style>
  <w:style w:type="paragraph" w:styleId="ListNumber5">
    <w:name w:val="List Number 5"/>
    <w:basedOn w:val="Normal"/>
    <w:semiHidden/>
    <w:locked/>
    <w:rsid w:val="001F316E"/>
    <w:pPr>
      <w:numPr>
        <w:numId w:val="30"/>
      </w:numPr>
      <w:contextualSpacing/>
    </w:pPr>
  </w:style>
  <w:style w:type="paragraph" w:styleId="MacroText">
    <w:name w:val="macro"/>
    <w:link w:val="MacroTextChar"/>
    <w:semiHidden/>
    <w:locked/>
    <w:rsid w:val="001F31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1F316E"/>
    <w:rPr>
      <w:rFonts w:ascii="Consolas" w:eastAsia="Times New Roman" w:hAnsi="Consolas" w:cs="Consolas"/>
    </w:rPr>
  </w:style>
  <w:style w:type="table" w:styleId="MediumGrid1">
    <w:name w:val="Medium Grid 1"/>
    <w:basedOn w:val="TableNormal"/>
    <w:uiPriority w:val="67"/>
    <w:semiHidden/>
    <w:rsid w:val="00C059E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C059E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C059E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C059E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C059E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C059E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C059E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C059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C059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C059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C059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C059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C059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C059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C059E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C059E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C059E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C059E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C059E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C059E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C059E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C059E7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C059E7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C059E7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C059E7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C059E7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C059E7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C059E7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C059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C059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C059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C059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C059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C059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C059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C059E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C059E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C059E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C059E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C059E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C059E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C059E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C059E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C059E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C059E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C059E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C059E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C059E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C059E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1F31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F316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C059E7"/>
    <w:rPr>
      <w:rFonts w:ascii="Arial" w:eastAsia="Times New Roman" w:hAnsi="Arial"/>
      <w:szCs w:val="24"/>
    </w:rPr>
  </w:style>
  <w:style w:type="paragraph" w:styleId="NormalWeb">
    <w:name w:val="Normal (Web)"/>
    <w:basedOn w:val="Normal"/>
    <w:semiHidden/>
    <w:locked/>
    <w:rsid w:val="001F316E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1F316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1F316E"/>
  </w:style>
  <w:style w:type="character" w:customStyle="1" w:styleId="NoteHeadingChar">
    <w:name w:val="Note Heading Char"/>
    <w:basedOn w:val="DefaultParagraphFont"/>
    <w:link w:val="NoteHeading"/>
    <w:semiHidden/>
    <w:rsid w:val="001F316E"/>
    <w:rPr>
      <w:rFonts w:ascii="Arial" w:eastAsia="Times New Roman" w:hAnsi="Arial"/>
      <w:szCs w:val="24"/>
    </w:rPr>
  </w:style>
  <w:style w:type="character" w:styleId="PageNumber">
    <w:name w:val="page number"/>
    <w:basedOn w:val="DefaultParagraphFont"/>
    <w:semiHidden/>
    <w:locked/>
    <w:rsid w:val="001F316E"/>
  </w:style>
  <w:style w:type="character" w:styleId="PlaceholderText">
    <w:name w:val="Placeholder Text"/>
    <w:basedOn w:val="DefaultParagraphFont"/>
    <w:uiPriority w:val="99"/>
    <w:semiHidden/>
    <w:rsid w:val="00C059E7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1F316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1F316E"/>
    <w:rPr>
      <w:rFonts w:ascii="Consolas" w:eastAsia="Times New Roman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C059E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F316E"/>
    <w:rPr>
      <w:rFonts w:ascii="Arial" w:eastAsia="Times New Roman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1F316E"/>
  </w:style>
  <w:style w:type="character" w:customStyle="1" w:styleId="SalutationChar">
    <w:name w:val="Salutation Char"/>
    <w:basedOn w:val="DefaultParagraphFont"/>
    <w:link w:val="Salutation"/>
    <w:semiHidden/>
    <w:rsid w:val="001F316E"/>
    <w:rPr>
      <w:rFonts w:ascii="Arial" w:eastAsia="Times New Roman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1F316E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1F316E"/>
    <w:rPr>
      <w:rFonts w:ascii="Arial" w:eastAsia="Times New Roman" w:hAnsi="Arial"/>
      <w:szCs w:val="24"/>
    </w:rPr>
  </w:style>
  <w:style w:type="character" w:styleId="Strong">
    <w:name w:val="Strong"/>
    <w:basedOn w:val="DefaultParagraphFont"/>
    <w:semiHidden/>
    <w:qFormat/>
    <w:locked/>
    <w:rsid w:val="001F316E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1F31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1F31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C059E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C059E7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1F316E"/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1F316E"/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1F316E"/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1F316E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1F316E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1F316E"/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1F316E"/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1F316E"/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1F316E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1F316E"/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1F316E"/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1F316E"/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1F316E"/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1F316E"/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1F316E"/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1F316E"/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1F316E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1F316E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1F316E"/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1F316E"/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1F316E"/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1F316E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1F316E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1F316E"/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1F316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1F316E"/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1F316E"/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1F316E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1F316E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1F316E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1F316E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1F316E"/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1F316E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1F316E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1F316E"/>
  </w:style>
  <w:style w:type="table" w:styleId="TableProfessional">
    <w:name w:val="Table Professional"/>
    <w:basedOn w:val="TableNormal"/>
    <w:semiHidden/>
    <w:locked/>
    <w:rsid w:val="001F316E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1F316E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1F316E"/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1F316E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1F316E"/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1F316E"/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1F31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1F316E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1F316E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1F316E"/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1F31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1F31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1F316E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1F316E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1F316E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1F316E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1F316E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1F316E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1F316E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1F316E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1F316E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1F316E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59E7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C059E7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C059E7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1F316E"/>
    <w:rPr>
      <w:rFonts w:ascii="Arial" w:eastAsia="Times New Roman" w:hAnsi="Arial" w:cs="Arial"/>
      <w:i/>
      <w:color w:val="000000"/>
    </w:rPr>
  </w:style>
  <w:style w:type="character" w:customStyle="1" w:styleId="Heading3Char">
    <w:name w:val="Heading 3 Char"/>
    <w:basedOn w:val="DefaultParagraphFont"/>
    <w:link w:val="Heading3"/>
    <w:rsid w:val="00A9102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A9102A"/>
    <w:rPr>
      <w:rFonts w:ascii="Arial" w:eastAsia="Times New Roman" w:hAnsi="Arial" w:cs="Arial"/>
      <w:b/>
      <w:bCs/>
      <w:i/>
      <w:iCs/>
      <w:sz w:val="28"/>
      <w:szCs w:val="28"/>
    </w:rPr>
  </w:style>
  <w:style w:type="table" w:customStyle="1" w:styleId="QPPTableGrid">
    <w:name w:val="QPP Table Grid"/>
    <w:basedOn w:val="TableNormal"/>
    <w:uiPriority w:val="99"/>
    <w:rsid w:val="00C059E7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118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</vt:lpstr>
    </vt:vector>
  </TitlesOfParts>
  <Company>Brisbane City Council</Company>
  <LinksUpToDate>false</LinksUpToDate>
  <CharactersWithSpaces>5071</CharactersWithSpaces>
  <SharedDoc>false</SharedDoc>
  <HLinks>
    <vt:vector size="162" baseType="variant">
      <vt:variant>
        <vt:i4>458775</vt:i4>
      </vt:variant>
      <vt:variant>
        <vt:i4>78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PrimaryStreetFront</vt:lpwstr>
      </vt:variant>
      <vt:variant>
        <vt:i4>7733360</vt:i4>
      </vt:variant>
      <vt:variant>
        <vt:i4>75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SecondaryStreetFront</vt:lpwstr>
      </vt:variant>
      <vt:variant>
        <vt:i4>6750305</vt:i4>
      </vt:variant>
      <vt:variant>
        <vt:i4>72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AnimalKeeping</vt:lpwstr>
      </vt:variant>
      <vt:variant>
        <vt:i4>6750305</vt:i4>
      </vt:variant>
      <vt:variant>
        <vt:i4>69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AnimalKeeping</vt:lpwstr>
      </vt:variant>
      <vt:variant>
        <vt:i4>6750305</vt:i4>
      </vt:variant>
      <vt:variant>
        <vt:i4>66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AnimalKeeping</vt:lpwstr>
      </vt:variant>
      <vt:variant>
        <vt:i4>6750305</vt:i4>
      </vt:variant>
      <vt:variant>
        <vt:i4>63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AnimalKeeping</vt:lpwstr>
      </vt:variant>
      <vt:variant>
        <vt:i4>852046</vt:i4>
      </vt:variant>
      <vt:variant>
        <vt:i4>60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TableSC111B</vt:lpwstr>
      </vt:variant>
      <vt:variant>
        <vt:i4>6750305</vt:i4>
      </vt:variant>
      <vt:variant>
        <vt:i4>57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AnimalKeeping</vt:lpwstr>
      </vt:variant>
      <vt:variant>
        <vt:i4>262146</vt:i4>
      </vt:variant>
      <vt:variant>
        <vt:i4>54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6750305</vt:i4>
      </vt:variant>
      <vt:variant>
        <vt:i4>51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AnimalKeeping</vt:lpwstr>
      </vt:variant>
      <vt:variant>
        <vt:i4>6750305</vt:i4>
      </vt:variant>
      <vt:variant>
        <vt:i4>48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AnimalKeeping</vt:lpwstr>
      </vt:variant>
      <vt:variant>
        <vt:i4>262146</vt:i4>
      </vt:variant>
      <vt:variant>
        <vt:i4>45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7929971</vt:i4>
      </vt:variant>
      <vt:variant>
        <vt:i4>42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Hotel</vt:lpwstr>
      </vt:variant>
      <vt:variant>
        <vt:i4>7864431</vt:i4>
      </vt:variant>
      <vt:variant>
        <vt:i4>39</vt:i4>
      </vt:variant>
      <vt:variant>
        <vt:i4>0</vt:i4>
      </vt:variant>
      <vt:variant>
        <vt:i4>5</vt:i4>
      </vt:variant>
      <vt:variant>
        <vt:lpwstr>../Part 5 - Tables of assessment/Part5NeighbourhoodPlans/SandgateTOA.doc</vt:lpwstr>
      </vt:variant>
      <vt:variant>
        <vt:lpwstr>Table5660D</vt:lpwstr>
      </vt:variant>
      <vt:variant>
        <vt:i4>8323183</vt:i4>
      </vt:variant>
      <vt:variant>
        <vt:i4>36</vt:i4>
      </vt:variant>
      <vt:variant>
        <vt:i4>0</vt:i4>
      </vt:variant>
      <vt:variant>
        <vt:i4>5</vt:i4>
      </vt:variant>
      <vt:variant>
        <vt:lpwstr>../Part 5 - Tables of assessment/Part5NeighbourhoodPlans/SandgateTOA.doc</vt:lpwstr>
      </vt:variant>
      <vt:variant>
        <vt:lpwstr>Table5660C</vt:lpwstr>
      </vt:variant>
      <vt:variant>
        <vt:i4>8257647</vt:i4>
      </vt:variant>
      <vt:variant>
        <vt:i4>33</vt:i4>
      </vt:variant>
      <vt:variant>
        <vt:i4>0</vt:i4>
      </vt:variant>
      <vt:variant>
        <vt:i4>5</vt:i4>
      </vt:variant>
      <vt:variant>
        <vt:lpwstr>../Part 5 - Tables of assessment/Part5NeighbourhoodPlans/SandgateTOA.doc</vt:lpwstr>
      </vt:variant>
      <vt:variant>
        <vt:lpwstr>Table5660B</vt:lpwstr>
      </vt:variant>
      <vt:variant>
        <vt:i4>1179674</vt:i4>
      </vt:variant>
      <vt:variant>
        <vt:i4>30</vt:i4>
      </vt:variant>
      <vt:variant>
        <vt:i4>0</vt:i4>
      </vt:variant>
      <vt:variant>
        <vt:i4>5</vt:i4>
      </vt:variant>
      <vt:variant>
        <vt:lpwstr>../Part 5 - Tables of assessment/Part5NeighbourhoodPlans/SandgateTOA.doc</vt:lpwstr>
      </vt:variant>
      <vt:variant>
        <vt:lpwstr/>
      </vt:variant>
      <vt:variant>
        <vt:i4>7274559</vt:i4>
      </vt:variant>
      <vt:variant>
        <vt:i4>27</vt:i4>
      </vt:variant>
      <vt:variant>
        <vt:i4>0</vt:i4>
      </vt:variant>
      <vt:variant>
        <vt:i4>5</vt:i4>
      </vt:variant>
      <vt:variant>
        <vt:lpwstr>../Part 5 - Tables of assessment/Part5Overlays.doc</vt:lpwstr>
      </vt:variant>
      <vt:variant>
        <vt:lpwstr/>
      </vt:variant>
      <vt:variant>
        <vt:i4>4325377</vt:i4>
      </vt:variant>
      <vt:variant>
        <vt:i4>24</vt:i4>
      </vt:variant>
      <vt:variant>
        <vt:i4>0</vt:i4>
      </vt:variant>
      <vt:variant>
        <vt:i4>5</vt:i4>
      </vt:variant>
      <vt:variant>
        <vt:lpwstr>../Part 5 - Tables of assessment/Part5OperationalWork.doc</vt:lpwstr>
      </vt:variant>
      <vt:variant>
        <vt:lpwstr/>
      </vt:variant>
      <vt:variant>
        <vt:i4>6946852</vt:i4>
      </vt:variant>
      <vt:variant>
        <vt:i4>21</vt:i4>
      </vt:variant>
      <vt:variant>
        <vt:i4>0</vt:i4>
      </vt:variant>
      <vt:variant>
        <vt:i4>5</vt:i4>
      </vt:variant>
      <vt:variant>
        <vt:lpwstr>../Part 5 - Tables of assessment/Part5BuildingWork.doc</vt:lpwstr>
      </vt:variant>
      <vt:variant>
        <vt:lpwstr/>
      </vt:variant>
      <vt:variant>
        <vt:i4>1572937</vt:i4>
      </vt:variant>
      <vt:variant>
        <vt:i4>18</vt:i4>
      </vt:variant>
      <vt:variant>
        <vt:i4>0</vt:i4>
      </vt:variant>
      <vt:variant>
        <vt:i4>5</vt:i4>
      </vt:variant>
      <vt:variant>
        <vt:lpwstr>../Part 5 - Tables of assessment/Part5ReconfigureLot.doc</vt:lpwstr>
      </vt:variant>
      <vt:variant>
        <vt:lpwstr/>
      </vt:variant>
      <vt:variant>
        <vt:i4>6422588</vt:i4>
      </vt:variant>
      <vt:variant>
        <vt:i4>15</vt:i4>
      </vt:variant>
      <vt:variant>
        <vt:i4>0</vt:i4>
      </vt:variant>
      <vt:variant>
        <vt:i4>5</vt:i4>
      </vt:variant>
      <vt:variant>
        <vt:lpwstr>../Part 5 - Tables of assessment/Part5Lowdensityresidential.doc</vt:lpwstr>
      </vt:variant>
      <vt:variant>
        <vt:lpwstr>LevelsofAssessment55</vt:lpwstr>
      </vt:variant>
      <vt:variant>
        <vt:i4>6881342</vt:i4>
      </vt:variant>
      <vt:variant>
        <vt:i4>12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Part533</vt:lpwstr>
      </vt:variant>
      <vt:variant>
        <vt:i4>6881342</vt:i4>
      </vt:variant>
      <vt:variant>
        <vt:i4>9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Part532</vt:lpwstr>
      </vt:variant>
      <vt:variant>
        <vt:i4>2228257</vt:i4>
      </vt:variant>
      <vt:variant>
        <vt:i4>6</vt:i4>
      </vt:variant>
      <vt:variant>
        <vt:i4>0</vt:i4>
      </vt:variant>
      <vt:variant>
        <vt:i4>5</vt:i4>
      </vt:variant>
      <vt:variant>
        <vt:lpwstr>../Part 1 - About the planning scheme/Part1.doc</vt:lpwstr>
      </vt:variant>
      <vt:variant>
        <vt:lpwstr>Part1Pt5</vt:lpwstr>
      </vt:variant>
      <vt:variant>
        <vt:i4>524294</vt:i4>
      </vt:variant>
      <vt:variant>
        <vt:i4>3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2097252</vt:i4>
      </vt:variant>
      <vt:variant>
        <vt:i4>0</vt:i4>
      </vt:variant>
      <vt:variant>
        <vt:i4>0</vt:i4>
      </vt:variant>
      <vt:variant>
        <vt:i4>5</vt:i4>
      </vt:variant>
      <vt:variant>
        <vt:lpwstr>../Part 5 - Tables of assessment/Part5LocalPlan.doc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Gillian Goodfellow</dc:creator>
  <cp:lastModifiedBy>Alisha Pettit</cp:lastModifiedBy>
  <cp:revision>51</cp:revision>
  <cp:lastPrinted>2012-10-31T10:44:00Z</cp:lastPrinted>
  <dcterms:created xsi:type="dcterms:W3CDTF">2013-06-20T23:11:00Z</dcterms:created>
  <dcterms:modified xsi:type="dcterms:W3CDTF">2018-11-06T03:18:00Z</dcterms:modified>
</cp:coreProperties>
</file>