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B34" w:rsidRPr="00265D87" w:rsidRDefault="00D81B34" w:rsidP="00D81B34">
      <w:pPr>
        <w:pStyle w:val="QPPHeading3"/>
      </w:pPr>
      <w:bookmarkStart w:id="0" w:name="_GoBack"/>
      <w:bookmarkEnd w:id="0"/>
      <w:r w:rsidRPr="00265D87">
        <w:t>6.2.4</w:t>
      </w:r>
      <w:r w:rsidR="00B03EA8">
        <w:t xml:space="preserve"> </w:t>
      </w:r>
      <w:r w:rsidRPr="00265D87">
        <w:t>Environmental zones category</w:t>
      </w:r>
    </w:p>
    <w:p w:rsidR="00D81B34" w:rsidRPr="00C04089" w:rsidRDefault="00D81B34" w:rsidP="00D81B34">
      <w:pPr>
        <w:pStyle w:val="QPPHeading4"/>
      </w:pPr>
      <w:r w:rsidRPr="00C04089">
        <w:t>6.2.4.1</w:t>
      </w:r>
      <w:r w:rsidR="00B03EA8">
        <w:t xml:space="preserve"> </w:t>
      </w:r>
      <w:r w:rsidRPr="00C04089">
        <w:t>Environmental management zone code</w:t>
      </w:r>
    </w:p>
    <w:p w:rsidR="00AE0913" w:rsidRDefault="00D81B34" w:rsidP="000D475D">
      <w:pPr>
        <w:pStyle w:val="QPPBulletPoint1"/>
        <w:numPr>
          <w:ilvl w:val="0"/>
          <w:numId w:val="12"/>
        </w:numPr>
      </w:pPr>
      <w:r w:rsidRPr="00C04089">
        <w:t xml:space="preserve">The purpose of the </w:t>
      </w:r>
      <w:r w:rsidR="00AE0913">
        <w:t>e</w:t>
      </w:r>
      <w:r w:rsidRPr="00C04089">
        <w:t>nvironmental management zone is to</w:t>
      </w:r>
      <w:r w:rsidR="00AE0913">
        <w:t>:</w:t>
      </w:r>
    </w:p>
    <w:p w:rsidR="00AE0913" w:rsidRDefault="00AE0913" w:rsidP="00B44BA1">
      <w:pPr>
        <w:pStyle w:val="QPPBulletpoint2"/>
      </w:pPr>
      <w:r>
        <w:t>identify</w:t>
      </w:r>
      <w:r w:rsidR="00D81B34" w:rsidRPr="00C04089">
        <w:t xml:space="preserve"> environmentally sensitive areas</w:t>
      </w:r>
      <w:r>
        <w:t>;</w:t>
      </w:r>
      <w:r w:rsidR="00D81B34">
        <w:t xml:space="preserve"> and</w:t>
      </w:r>
    </w:p>
    <w:p w:rsidR="00AE0913" w:rsidRDefault="00AE0913" w:rsidP="00B44BA1">
      <w:pPr>
        <w:pStyle w:val="QPPBulletpoint2"/>
      </w:pPr>
      <w:r>
        <w:t xml:space="preserve">provide for the protection of the </w:t>
      </w:r>
      <w:r w:rsidR="00174DB1">
        <w:t xml:space="preserve">environmentally sensitive </w:t>
      </w:r>
      <w:r>
        <w:t>areas from urban and industry activities, other than:</w:t>
      </w:r>
    </w:p>
    <w:p w:rsidR="00AE0913" w:rsidRDefault="00AE0913" w:rsidP="00B44BA1">
      <w:pPr>
        <w:pStyle w:val="QPPBulletpoint3"/>
      </w:pPr>
      <w:r>
        <w:t>dwelling</w:t>
      </w:r>
      <w:r w:rsidR="00D81B34">
        <w:t xml:space="preserve"> houses and other low</w:t>
      </w:r>
      <w:r w:rsidR="00721609">
        <w:t>-</w:t>
      </w:r>
      <w:r w:rsidR="00D81B34">
        <w:t>impact activities</w:t>
      </w:r>
      <w:r>
        <w:t>; and</w:t>
      </w:r>
    </w:p>
    <w:p w:rsidR="00D81B34" w:rsidRPr="00C04089" w:rsidRDefault="00D81B34" w:rsidP="00B44BA1">
      <w:pPr>
        <w:pStyle w:val="QPPBulletpoint3"/>
      </w:pPr>
      <w:r w:rsidRPr="00C04089">
        <w:t>quarries</w:t>
      </w:r>
      <w:r w:rsidR="00174DB1">
        <w:t>, if the protection or promotion of the quarries is identified in the planning scheme as a strategic outcome for the local government area</w:t>
      </w:r>
      <w:r w:rsidRPr="00C04089">
        <w:t>.</w:t>
      </w:r>
    </w:p>
    <w:p w:rsidR="009A5F50" w:rsidRDefault="009A5F50" w:rsidP="00DC4F85">
      <w:pPr>
        <w:pStyle w:val="QPPBulletPoint1"/>
      </w:pPr>
      <w:r w:rsidRPr="00E740C4">
        <w:t xml:space="preserve">The purpose of the </w:t>
      </w:r>
      <w:r w:rsidR="00045B62">
        <w:t>zone</w:t>
      </w:r>
      <w:r w:rsidRPr="00E740C4">
        <w:t xml:space="preserve"> will be achieved through </w:t>
      </w:r>
      <w:r w:rsidR="001624E8">
        <w:t xml:space="preserve">the following </w:t>
      </w:r>
      <w:r w:rsidRPr="00E740C4">
        <w:t>overall outcomes</w:t>
      </w:r>
      <w:r w:rsidR="00803768">
        <w:t>:</w:t>
      </w:r>
    </w:p>
    <w:p w:rsidR="009A5F50" w:rsidRDefault="00803768" w:rsidP="00B44BA1">
      <w:pPr>
        <w:pStyle w:val="QPPBulletpoint2"/>
        <w:numPr>
          <w:ilvl w:val="0"/>
          <w:numId w:val="47"/>
        </w:numPr>
      </w:pPr>
      <w:r w:rsidRPr="00B75BD4">
        <w:t xml:space="preserve">Development </w:t>
      </w:r>
      <w:r w:rsidR="007E0120">
        <w:t>in</w:t>
      </w:r>
      <w:r w:rsidRPr="00B75BD4">
        <w:t xml:space="preserve"> the zone supports the implementation of the policy direction set in the Str</w:t>
      </w:r>
      <w:r>
        <w:t>ategic framework, in particular</w:t>
      </w:r>
      <w:r w:rsidR="009A5F50" w:rsidRPr="00E740C4">
        <w:t>:</w:t>
      </w:r>
    </w:p>
    <w:p w:rsidR="00803768" w:rsidRPr="00803768" w:rsidRDefault="00803768" w:rsidP="00B44BA1">
      <w:pPr>
        <w:pStyle w:val="QPPBulletpoint3"/>
        <w:numPr>
          <w:ilvl w:val="0"/>
          <w:numId w:val="45"/>
        </w:numPr>
      </w:pPr>
      <w:r w:rsidRPr="009524FC">
        <w:rPr>
          <w:rPrChange w:id="1" w:author="Alisha Pettit" w:date="2018-11-06T13:07:00Z">
            <w:rPr/>
          </w:rPrChange>
        </w:rPr>
        <w:t>Theme 3: Brisbane’s clean and green leading environmental performance</w:t>
      </w:r>
      <w:r w:rsidRPr="00803768">
        <w:t xml:space="preserve"> and </w:t>
      </w:r>
      <w:r w:rsidRPr="009524FC">
        <w:rPr>
          <w:rPrChange w:id="2" w:author="Alisha Pettit" w:date="2018-11-06T13:07:00Z">
            <w:rPr/>
          </w:rPrChange>
        </w:rPr>
        <w:t>Element 3.1 – Brisbane’s environmental values</w:t>
      </w:r>
      <w:r w:rsidRPr="00803768">
        <w:t>;</w:t>
      </w:r>
    </w:p>
    <w:p w:rsidR="00803768" w:rsidRDefault="00803768" w:rsidP="00B44BA1">
      <w:pPr>
        <w:pStyle w:val="QPPBulletpoint3"/>
      </w:pPr>
      <w:r w:rsidRPr="009524FC">
        <w:rPr>
          <w:rPrChange w:id="3" w:author="Alisha Pettit" w:date="2018-11-06T13:07:00Z">
            <w:rPr/>
          </w:rPrChange>
        </w:rPr>
        <w:t>Theme 5: Brisbane’s CityShape</w:t>
      </w:r>
      <w:r w:rsidRPr="00803768">
        <w:t xml:space="preserve"> and </w:t>
      </w:r>
      <w:r w:rsidRPr="009524FC">
        <w:rPr>
          <w:rPrChange w:id="4" w:author="Alisha Pettit" w:date="2018-11-06T13:07:00Z">
            <w:rPr/>
          </w:rPrChange>
        </w:rPr>
        <w:t>Element 5.6 – Brisbane’s Greenspace System</w:t>
      </w:r>
      <w:r w:rsidRPr="00803768">
        <w:t>.</w:t>
      </w:r>
    </w:p>
    <w:p w:rsidR="00803768" w:rsidRDefault="00803768" w:rsidP="00B44BA1">
      <w:pPr>
        <w:pStyle w:val="QPPBulletpoint2"/>
      </w:pPr>
      <w:r>
        <w:t>Development s</w:t>
      </w:r>
      <w:r w:rsidRPr="009B42AE">
        <w:t>ustain</w:t>
      </w:r>
      <w:r>
        <w:t>s</w:t>
      </w:r>
      <w:r w:rsidRPr="009B42AE">
        <w:t xml:space="preserve"> natural environment-centred living and other land uses, compatible with conserving and maintaining the integrity of the city's wildlife, habitats and other significant ecological assets </w:t>
      </w:r>
      <w:r w:rsidRPr="00803768">
        <w:t>and processes on private lands.</w:t>
      </w:r>
    </w:p>
    <w:p w:rsidR="00D81B34" w:rsidRPr="00D25B30" w:rsidRDefault="00D81B34" w:rsidP="00B44BA1">
      <w:pPr>
        <w:pStyle w:val="QPPBulletpoint2"/>
      </w:pPr>
      <w:r w:rsidRPr="00D25B30">
        <w:t>Development provides for land to be managed for both its nature conservation values and environmental functions, including a broad range of ecosystem services.</w:t>
      </w:r>
    </w:p>
    <w:p w:rsidR="00D81B34" w:rsidRPr="00D25B30" w:rsidRDefault="00D81B34" w:rsidP="00D81B34">
      <w:pPr>
        <w:pStyle w:val="QPPBulletpoint2"/>
      </w:pPr>
      <w:r w:rsidRPr="00D25B30">
        <w:t xml:space="preserve">Development provides for the restoration of wildlife habitat and associated features through the rehabilitation of land functioning as a receiving site for </w:t>
      </w:r>
      <w:r w:rsidR="00B349BD">
        <w:t>environmental</w:t>
      </w:r>
      <w:r w:rsidRPr="00D25B30">
        <w:t xml:space="preserve"> offsets.</w:t>
      </w:r>
    </w:p>
    <w:p w:rsidR="00D81B34" w:rsidRPr="00D25B30" w:rsidRDefault="00D81B34" w:rsidP="00D81B34">
      <w:pPr>
        <w:pStyle w:val="QPPBulletpoint2"/>
      </w:pPr>
      <w:r w:rsidRPr="00D25B30">
        <w:t>Development provides for a natural environment-centred land use, including permanent biodiversity plantation or nature-based outdoor recreation activity to co-exist with, conserve and enhance environmental values and functions through innovative design, planning and construction approaches.</w:t>
      </w:r>
    </w:p>
    <w:p w:rsidR="00D81B34" w:rsidRPr="00D25B30" w:rsidRDefault="00D81B34" w:rsidP="00D81B34">
      <w:pPr>
        <w:pStyle w:val="QPPBulletpoint2"/>
      </w:pPr>
      <w:r w:rsidRPr="00D25B30">
        <w:t>Development of a compatible land use, such as nature-based living, adopts and promotes sustainable operational features and practices, including climate responsiveness and water conservation.</w:t>
      </w:r>
    </w:p>
    <w:p w:rsidR="00D81B34" w:rsidRPr="00D25B30" w:rsidRDefault="001C0A93" w:rsidP="00D81B34">
      <w:pPr>
        <w:pStyle w:val="QPPBulletpoint2"/>
      </w:pPr>
      <w:r>
        <w:t xml:space="preserve">Development for housing comprises </w:t>
      </w:r>
      <w:r w:rsidR="00B349BD">
        <w:t xml:space="preserve">predominantly </w:t>
      </w:r>
      <w:r w:rsidR="00D81B34" w:rsidRPr="00D25B30">
        <w:t xml:space="preserve">a 1 or 2 </w:t>
      </w:r>
      <w:r w:rsidR="00D81B34" w:rsidRPr="009524FC">
        <w:rPr>
          <w:rPrChange w:id="5" w:author="Alisha Pettit" w:date="2018-11-06T13:07:00Z">
            <w:rPr/>
          </w:rPrChange>
        </w:rPr>
        <w:t>storey</w:t>
      </w:r>
      <w:r w:rsidR="00D81B34" w:rsidRPr="00D25B30">
        <w:t xml:space="preserve"> </w:t>
      </w:r>
      <w:r w:rsidR="00D81B34" w:rsidRPr="009524FC">
        <w:rPr>
          <w:rPrChange w:id="6" w:author="Alisha Pettit" w:date="2018-11-06T13:07:00Z">
            <w:rPr/>
          </w:rPrChange>
        </w:rPr>
        <w:t>dwelling house</w:t>
      </w:r>
      <w:r w:rsidR="00D81B34" w:rsidRPr="00D25B30">
        <w:t xml:space="preserve"> which is located on an appropriately sized lot and is designed and sited to respect the environmental values and identity of the </w:t>
      </w:r>
      <w:r w:rsidR="00D81B34" w:rsidRPr="009524FC">
        <w:rPr>
          <w:rPrChange w:id="7" w:author="Alisha Pettit" w:date="2018-11-06T13:07:00Z">
            <w:rPr/>
          </w:rPrChange>
        </w:rPr>
        <w:t>Environmental management zone</w:t>
      </w:r>
      <w:r w:rsidR="00DB0CC6">
        <w:t>.</w:t>
      </w:r>
    </w:p>
    <w:p w:rsidR="00D81B34" w:rsidRPr="00D25B30" w:rsidRDefault="00D81B34" w:rsidP="00D81B34">
      <w:pPr>
        <w:pStyle w:val="QPPBulletpoint2"/>
      </w:pPr>
      <w:r w:rsidRPr="00D25B30">
        <w:t xml:space="preserve">Development for a </w:t>
      </w:r>
      <w:r w:rsidRPr="009524FC">
        <w:rPr>
          <w:rPrChange w:id="8" w:author="Alisha Pettit" w:date="2018-11-06T13:07:00Z">
            <w:rPr/>
          </w:rPrChange>
        </w:rPr>
        <w:t>home</w:t>
      </w:r>
      <w:r w:rsidR="009C793D" w:rsidRPr="009524FC">
        <w:rPr>
          <w:rPrChange w:id="9" w:author="Alisha Pettit" w:date="2018-11-06T13:07:00Z">
            <w:rPr/>
          </w:rPrChange>
        </w:rPr>
        <w:t>-</w:t>
      </w:r>
      <w:r w:rsidRPr="009524FC">
        <w:rPr>
          <w:rPrChange w:id="10" w:author="Alisha Pettit" w:date="2018-11-06T13:07:00Z">
            <w:rPr/>
          </w:rPrChange>
        </w:rPr>
        <w:t>based business</w:t>
      </w:r>
      <w:r w:rsidRPr="00D25B30">
        <w:t xml:space="preserve"> may operate in a </w:t>
      </w:r>
      <w:r w:rsidR="00CA08BB" w:rsidRPr="009524FC">
        <w:rPr>
          <w:rPrChange w:id="11" w:author="Alisha Pettit" w:date="2018-11-06T13:07:00Z">
            <w:rPr/>
          </w:rPrChange>
        </w:rPr>
        <w:t>dwelling house</w:t>
      </w:r>
      <w:r w:rsidRPr="00D25B30">
        <w:t xml:space="preserve"> and is of a scale and nature that protects the </w:t>
      </w:r>
      <w:r w:rsidRPr="009524FC">
        <w:rPr>
          <w:rPrChange w:id="12" w:author="Alisha Pettit" w:date="2018-11-06T13:07:00Z">
            <w:rPr/>
          </w:rPrChange>
        </w:rPr>
        <w:t>amenity</w:t>
      </w:r>
      <w:r w:rsidRPr="00D25B30">
        <w:t xml:space="preserve"> of adjoining residents.</w:t>
      </w:r>
    </w:p>
    <w:p w:rsidR="00D81B34" w:rsidRPr="00D25B30" w:rsidRDefault="00D81B34" w:rsidP="00D81B34">
      <w:pPr>
        <w:pStyle w:val="QPPBulletpoint2"/>
      </w:pPr>
      <w:r w:rsidRPr="00D25B30">
        <w:lastRenderedPageBreak/>
        <w:t xml:space="preserve">Development for an </w:t>
      </w:r>
      <w:r w:rsidRPr="009524FC">
        <w:rPr>
          <w:rPrChange w:id="13" w:author="Alisha Pettit" w:date="2018-11-06T13:07:00Z">
            <w:rPr/>
          </w:rPrChange>
        </w:rPr>
        <w:t>agricultural supplies store</w:t>
      </w:r>
      <w:r w:rsidRPr="00D25B30">
        <w:t xml:space="preserve">, </w:t>
      </w:r>
      <w:r w:rsidRPr="009524FC">
        <w:rPr>
          <w:rPrChange w:id="14" w:author="Alisha Pettit" w:date="2018-11-06T13:07:00Z">
            <w:rPr/>
          </w:rPrChange>
        </w:rPr>
        <w:t>animal keeping</w:t>
      </w:r>
      <w:r w:rsidRPr="00D25B30">
        <w:t xml:space="preserve">, </w:t>
      </w:r>
      <w:r w:rsidRPr="009524FC">
        <w:rPr>
          <w:rPrChange w:id="15" w:author="Alisha Pettit" w:date="2018-11-06T13:07:00Z">
            <w:rPr/>
          </w:rPrChange>
        </w:rPr>
        <w:t>bulk landscape supplies</w:t>
      </w:r>
      <w:r w:rsidRPr="00D25B30">
        <w:t xml:space="preserve">, </w:t>
      </w:r>
      <w:r w:rsidRPr="009524FC">
        <w:rPr>
          <w:rPrChange w:id="16" w:author="Alisha Pettit" w:date="2018-11-06T13:07:00Z">
            <w:rPr/>
          </w:rPrChange>
        </w:rPr>
        <w:t>emergency services</w:t>
      </w:r>
      <w:r w:rsidRPr="00D25B30">
        <w:t xml:space="preserve">, </w:t>
      </w:r>
      <w:r w:rsidRPr="009524FC">
        <w:rPr>
          <w:rPrChange w:id="17" w:author="Alisha Pettit" w:date="2018-11-06T13:07:00Z">
            <w:rPr/>
          </w:rPrChange>
        </w:rPr>
        <w:t>garden centre</w:t>
      </w:r>
      <w:r w:rsidRPr="00D25B30">
        <w:t xml:space="preserve">, </w:t>
      </w:r>
      <w:r w:rsidRPr="009524FC">
        <w:rPr>
          <w:rPrChange w:id="18" w:author="Alisha Pettit" w:date="2018-11-06T13:07:00Z">
            <w:rPr/>
          </w:rPrChange>
        </w:rPr>
        <w:t>service station</w:t>
      </w:r>
      <w:r w:rsidRPr="00D25B30">
        <w:t xml:space="preserve">, or </w:t>
      </w:r>
      <w:r w:rsidRPr="009524FC">
        <w:rPr>
          <w:rPrChange w:id="19" w:author="Alisha Pettit" w:date="2018-11-06T13:07:00Z">
            <w:rPr/>
          </w:rPrChange>
        </w:rPr>
        <w:t>wholesale nursery</w:t>
      </w:r>
      <w:r w:rsidRPr="00D25B30">
        <w:t>:</w:t>
      </w:r>
    </w:p>
    <w:p w:rsidR="00D81B34" w:rsidRPr="00D25B30" w:rsidRDefault="00D81B34" w:rsidP="000D475D">
      <w:pPr>
        <w:pStyle w:val="QPPBulletpoint3"/>
        <w:numPr>
          <w:ilvl w:val="0"/>
          <w:numId w:val="14"/>
        </w:numPr>
      </w:pPr>
      <w:r w:rsidRPr="00D25B30">
        <w:t xml:space="preserve">is of a scale which is compatible with the </w:t>
      </w:r>
      <w:r w:rsidRPr="009524FC">
        <w:rPr>
          <w:rPrChange w:id="20" w:author="Alisha Pettit" w:date="2018-11-06T13:07:00Z">
            <w:rPr/>
          </w:rPrChange>
        </w:rPr>
        <w:t>Environmental management zone</w:t>
      </w:r>
      <w:r w:rsidR="00DB0CC6">
        <w:t>;</w:t>
      </w:r>
    </w:p>
    <w:p w:rsidR="00D81B34" w:rsidRPr="00D25B30" w:rsidRDefault="00D81B34" w:rsidP="00D81B34">
      <w:pPr>
        <w:pStyle w:val="QPPBulletpoint3"/>
      </w:pPr>
      <w:r w:rsidRPr="00D25B30">
        <w:t xml:space="preserve">is located on a </w:t>
      </w:r>
      <w:r w:rsidRPr="009524FC">
        <w:rPr>
          <w:rPrChange w:id="21" w:author="Alisha Pettit" w:date="2018-11-06T13:07:00Z">
            <w:rPr/>
          </w:rPrChange>
        </w:rPr>
        <w:t>district road</w:t>
      </w:r>
      <w:r w:rsidRPr="00D25B30">
        <w:t xml:space="preserve"> or </w:t>
      </w:r>
      <w:r w:rsidRPr="009524FC">
        <w:rPr>
          <w:rPrChange w:id="22" w:author="Alisha Pettit" w:date="2018-11-06T13:07:00Z">
            <w:rPr/>
          </w:rPrChange>
        </w:rPr>
        <w:t>suburban road</w:t>
      </w:r>
      <w:r w:rsidRPr="00201A4A">
        <w:t xml:space="preserve"> (</w:t>
      </w:r>
      <w:r w:rsidRPr="00D25B30">
        <w:t xml:space="preserve">or </w:t>
      </w:r>
      <w:r w:rsidRPr="009524FC">
        <w:rPr>
          <w:rPrChange w:id="23" w:author="Alisha Pettit" w:date="2018-11-06T13:07:00Z">
            <w:rPr/>
          </w:rPrChange>
        </w:rPr>
        <w:t>motorway</w:t>
      </w:r>
      <w:r w:rsidRPr="00D25B30">
        <w:t xml:space="preserve"> or </w:t>
      </w:r>
      <w:r w:rsidRPr="009524FC">
        <w:rPr>
          <w:rPrChange w:id="24" w:author="Alisha Pettit" w:date="2018-11-06T13:07:00Z">
            <w:rPr/>
          </w:rPrChange>
        </w:rPr>
        <w:t>arterial road</w:t>
      </w:r>
      <w:r w:rsidRPr="00D25B30">
        <w:t xml:space="preserve"> only, if a </w:t>
      </w:r>
      <w:r w:rsidRPr="009524FC">
        <w:rPr>
          <w:rPrChange w:id="25" w:author="Alisha Pettit" w:date="2018-11-06T13:07:00Z">
            <w:rPr/>
          </w:rPrChange>
        </w:rPr>
        <w:t>service station</w:t>
      </w:r>
      <w:r w:rsidRPr="00D25B30">
        <w:t>);</w:t>
      </w:r>
    </w:p>
    <w:p w:rsidR="00D81B34" w:rsidRPr="00D25B30" w:rsidRDefault="00D81B34" w:rsidP="00D81B34">
      <w:pPr>
        <w:pStyle w:val="QPPBulletpoint3"/>
      </w:pPr>
      <w:r w:rsidRPr="00D25B30">
        <w:t>supports existing concentrations of centre-type activities;</w:t>
      </w:r>
    </w:p>
    <w:p w:rsidR="00D81B34" w:rsidRPr="00443C7C" w:rsidRDefault="00D81B34" w:rsidP="00D81B34">
      <w:pPr>
        <w:pStyle w:val="QPPBulletpoint3"/>
      </w:pPr>
      <w:r w:rsidRPr="00D25B30">
        <w:t xml:space="preserve">is not located within </w:t>
      </w:r>
      <w:r w:rsidR="00DC4F85">
        <w:t>an</w:t>
      </w:r>
      <w:r w:rsidRPr="00443C7C">
        <w:t xml:space="preserve"> area </w:t>
      </w:r>
      <w:r w:rsidR="00DC4F85">
        <w:t>of high or general ecological signifi</w:t>
      </w:r>
      <w:r w:rsidR="001E451A">
        <w:t>c</w:t>
      </w:r>
      <w:r w:rsidR="00DC4F85">
        <w:t xml:space="preserve">ance </w:t>
      </w:r>
      <w:r w:rsidRPr="00443C7C">
        <w:t xml:space="preserve">on the </w:t>
      </w:r>
      <w:r w:rsidRPr="009524FC">
        <w:rPr>
          <w:rPrChange w:id="26" w:author="Alisha Pettit" w:date="2018-11-06T13:07:00Z">
            <w:rPr/>
          </w:rPrChange>
        </w:rPr>
        <w:t>Biodiversity areas overlay map</w:t>
      </w:r>
      <w:r w:rsidRPr="00443C7C">
        <w:t>.</w:t>
      </w:r>
    </w:p>
    <w:p w:rsidR="00D81B34" w:rsidRPr="00D25B30" w:rsidRDefault="00D81B34" w:rsidP="00D81B34">
      <w:pPr>
        <w:pStyle w:val="QPPBulletpoint2"/>
      </w:pPr>
      <w:r w:rsidRPr="00D25B30">
        <w:t xml:space="preserve">Development for </w:t>
      </w:r>
      <w:r w:rsidRPr="009524FC">
        <w:rPr>
          <w:rPrChange w:id="27" w:author="Alisha Pettit" w:date="2018-11-06T13:07:00Z">
            <w:rPr/>
          </w:rPrChange>
        </w:rPr>
        <w:t>cropping</w:t>
      </w:r>
      <w:r w:rsidRPr="00D25B30">
        <w:t xml:space="preserve"> may be accommodated where compatible with adjoining existing and envisaged future uses.</w:t>
      </w:r>
    </w:p>
    <w:p w:rsidR="00D81B34" w:rsidRPr="00D25B30" w:rsidRDefault="00D81B34" w:rsidP="00D81B34">
      <w:pPr>
        <w:pStyle w:val="QPPBulletpoint2"/>
      </w:pPr>
      <w:r w:rsidRPr="00D25B30">
        <w:t xml:space="preserve">Development for a </w:t>
      </w:r>
      <w:r w:rsidRPr="009524FC">
        <w:rPr>
          <w:rPrChange w:id="28" w:author="Alisha Pettit" w:date="2018-11-06T13:07:00Z">
            <w:rPr/>
          </w:rPrChange>
        </w:rPr>
        <w:t>place of worship</w:t>
      </w:r>
      <w:r w:rsidRPr="00D25B30">
        <w:t xml:space="preserve">, </w:t>
      </w:r>
      <w:r w:rsidRPr="009524FC">
        <w:rPr>
          <w:rPrChange w:id="29" w:author="Alisha Pettit" w:date="2018-11-06T13:07:00Z">
            <w:rPr/>
          </w:rPrChange>
        </w:rPr>
        <w:t>retirement facility</w:t>
      </w:r>
      <w:r w:rsidRPr="00D25B30">
        <w:t xml:space="preserve">, </w:t>
      </w:r>
      <w:r w:rsidRPr="009524FC">
        <w:rPr>
          <w:rPrChange w:id="30" w:author="Alisha Pettit" w:date="2018-11-06T13:07:00Z">
            <w:rPr/>
          </w:rPrChange>
        </w:rPr>
        <w:t>residential care facility</w:t>
      </w:r>
      <w:r w:rsidRPr="00D25B30">
        <w:t xml:space="preserve"> or other intensive land use is not accommodated as their size, bulk and visual impact detract significantly from the landscape character and environmental values of land.</w:t>
      </w:r>
    </w:p>
    <w:p w:rsidR="00D81B34" w:rsidRPr="00D25B30" w:rsidRDefault="00D81B34" w:rsidP="00D81B34">
      <w:pPr>
        <w:pStyle w:val="QPPBulletpoint2"/>
      </w:pPr>
      <w:r w:rsidRPr="00D25B30">
        <w:t>Development does not adversely impact upon the values and functions of the land, including its landscape or natural resource values through innovative design, planning</w:t>
      </w:r>
      <w:r w:rsidR="00DC4F85">
        <w:t xml:space="preserve"> and</w:t>
      </w:r>
      <w:r w:rsidRPr="00D25B30">
        <w:t xml:space="preserve"> construction approaches, including application of noise, light and physical buffers external to the values being conserved.</w:t>
      </w:r>
    </w:p>
    <w:p w:rsidR="00D81B34" w:rsidRPr="009B42AE" w:rsidRDefault="00D81B34" w:rsidP="00D81B34">
      <w:pPr>
        <w:pStyle w:val="QPPBulletpoint2"/>
      </w:pPr>
      <w:r w:rsidRPr="009B42AE">
        <w:t xml:space="preserve">Development responds to land constraints, mitigates any adverse impacts on environmental values and addresses other specific characteristics, as identified by </w:t>
      </w:r>
      <w:r w:rsidR="00253953" w:rsidRPr="00AC5149">
        <w:t>overlays</w:t>
      </w:r>
      <w:r w:rsidRPr="009B42AE">
        <w:t xml:space="preserve"> affecting the </w:t>
      </w:r>
      <w:r w:rsidRPr="001E451A">
        <w:t>site</w:t>
      </w:r>
      <w:r w:rsidRPr="009B42AE">
        <w:t xml:space="preserve"> or in </w:t>
      </w:r>
      <w:r w:rsidR="00253953" w:rsidRPr="00AC5149">
        <w:t>codes</w:t>
      </w:r>
      <w:r w:rsidRPr="009B42AE">
        <w:t xml:space="preserve"> applicable to the development.</w:t>
      </w:r>
    </w:p>
    <w:p w:rsidR="00D81B34" w:rsidRDefault="00D81B34" w:rsidP="00DB0CC6">
      <w:pPr>
        <w:pStyle w:val="QPPEditorsNoteStyle1"/>
      </w:pPr>
      <w:r w:rsidRPr="00C04089">
        <w:t>Note—Opportunities are provided for private landowners to participate in nature conservation partnership programs or natural resource management initiatives that support the purpose of the</w:t>
      </w:r>
      <w:r w:rsidR="001C0A93">
        <w:t xml:space="preserve"> E</w:t>
      </w:r>
      <w:r>
        <w:t>nvironmental management</w:t>
      </w:r>
      <w:r w:rsidRPr="00C04089">
        <w:t xml:space="preserve"> zone code.</w:t>
      </w:r>
    </w:p>
    <w:sectPr w:rsidR="00D81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1F8" w:rsidRDefault="000B01F8">
      <w:r>
        <w:separator/>
      </w:r>
    </w:p>
  </w:endnote>
  <w:endnote w:type="continuationSeparator" w:id="0">
    <w:p w:rsidR="000B01F8" w:rsidRDefault="000B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9BD" w:rsidRDefault="00B349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817" w:rsidRDefault="00924202" w:rsidP="002E521A">
    <w:pPr>
      <w:pStyle w:val="QPPFooter"/>
    </w:pPr>
    <w:r w:rsidRPr="00924202">
      <w:t>Part 6 – Zones (Environmental Management)</w:t>
    </w:r>
    <w:r>
      <w:ptab w:relativeTo="margin" w:alignment="center" w:leader="none"/>
    </w:r>
    <w:r>
      <w:ptab w:relativeTo="margin" w:alignment="right" w:leader="none"/>
    </w:r>
    <w:r w:rsidRPr="00924202">
      <w:t xml:space="preserve">Effective </w:t>
    </w:r>
    <w:r w:rsidR="002D6AD0">
      <w:t>1 December</w:t>
    </w:r>
    <w:r w:rsidR="00E066F7"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9BD" w:rsidRDefault="00B349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1F8" w:rsidRDefault="000B01F8">
      <w:r>
        <w:separator/>
      </w:r>
    </w:p>
  </w:footnote>
  <w:footnote w:type="continuationSeparator" w:id="0">
    <w:p w:rsidR="000B01F8" w:rsidRDefault="000B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ABB" w:rsidRDefault="009524F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839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9BD" w:rsidRDefault="00B349B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ABB" w:rsidRDefault="009524F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838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9"/>
  </w:num>
  <w:num w:numId="16">
    <w:abstractNumId w:val="11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35"/>
  </w:num>
  <w:num w:numId="31">
    <w:abstractNumId w:val="20"/>
  </w:num>
  <w:num w:numId="32">
    <w:abstractNumId w:val="17"/>
  </w:num>
  <w:num w:numId="33">
    <w:abstractNumId w:val="34"/>
  </w:num>
  <w:num w:numId="34">
    <w:abstractNumId w:val="14"/>
  </w:num>
  <w:num w:numId="35">
    <w:abstractNumId w:val="36"/>
  </w:num>
  <w:num w:numId="36">
    <w:abstractNumId w:val="13"/>
  </w:num>
  <w:num w:numId="37">
    <w:abstractNumId w:val="26"/>
  </w:num>
  <w:num w:numId="38">
    <w:abstractNumId w:val="21"/>
  </w:num>
  <w:num w:numId="39">
    <w:abstractNumId w:val="23"/>
  </w:num>
  <w:num w:numId="40">
    <w:abstractNumId w:val="27"/>
  </w:num>
  <w:num w:numId="41">
    <w:abstractNumId w:val="27"/>
    <w:lvlOverride w:ilvl="0">
      <w:startOverride w:val="1"/>
    </w:lvlOverride>
  </w:num>
  <w:num w:numId="42">
    <w:abstractNumId w:val="31"/>
  </w:num>
  <w:num w:numId="43">
    <w:abstractNumId w:val="30"/>
  </w:num>
  <w:num w:numId="44">
    <w:abstractNumId w:val="10"/>
    <w:lvlOverride w:ilvl="0">
      <w:startOverride w:val="1"/>
    </w:lvlOverride>
  </w:num>
  <w:num w:numId="45">
    <w:abstractNumId w:val="10"/>
    <w:lvlOverride w:ilvl="0">
      <w:startOverride w:val="1"/>
    </w:lvlOverride>
  </w:num>
  <w:num w:numId="46">
    <w:abstractNumId w:val="15"/>
  </w:num>
  <w:num w:numId="47">
    <w:abstractNumId w:val="15"/>
    <w:lvlOverride w:ilvl="0">
      <w:startOverride w:val="1"/>
    </w:lvlOverride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G+hiZ5i2yjSUJn/X21hQXC+h60PozCeqIB5qK7oVgmjObWX6eKAjzOnhGot+qfps3b4lIj3uT8ab3W3Lo1iFmA==" w:salt="5ISwD+I2PI6vD+xMZlew8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B34"/>
    <w:rsid w:val="00012447"/>
    <w:rsid w:val="00032172"/>
    <w:rsid w:val="00033FB3"/>
    <w:rsid w:val="00035126"/>
    <w:rsid w:val="00045B62"/>
    <w:rsid w:val="000660F2"/>
    <w:rsid w:val="00067955"/>
    <w:rsid w:val="000819DA"/>
    <w:rsid w:val="000918AE"/>
    <w:rsid w:val="00095198"/>
    <w:rsid w:val="000A60D3"/>
    <w:rsid w:val="000A75BB"/>
    <w:rsid w:val="000B01F8"/>
    <w:rsid w:val="000B5B9F"/>
    <w:rsid w:val="000B7F0B"/>
    <w:rsid w:val="000C041B"/>
    <w:rsid w:val="000C4298"/>
    <w:rsid w:val="000D1C8D"/>
    <w:rsid w:val="000D2BDE"/>
    <w:rsid w:val="000D3827"/>
    <w:rsid w:val="000D475D"/>
    <w:rsid w:val="000E15DC"/>
    <w:rsid w:val="000E7574"/>
    <w:rsid w:val="000F695A"/>
    <w:rsid w:val="00106BAC"/>
    <w:rsid w:val="001409B0"/>
    <w:rsid w:val="00145039"/>
    <w:rsid w:val="00160318"/>
    <w:rsid w:val="001624E8"/>
    <w:rsid w:val="00164875"/>
    <w:rsid w:val="00174DB1"/>
    <w:rsid w:val="00186E0E"/>
    <w:rsid w:val="001A3C76"/>
    <w:rsid w:val="001C0A93"/>
    <w:rsid w:val="001C5A9E"/>
    <w:rsid w:val="001C6252"/>
    <w:rsid w:val="001C75C9"/>
    <w:rsid w:val="001D3F79"/>
    <w:rsid w:val="001E2F5A"/>
    <w:rsid w:val="001E451A"/>
    <w:rsid w:val="001F4BB6"/>
    <w:rsid w:val="00201A4A"/>
    <w:rsid w:val="00213FA1"/>
    <w:rsid w:val="0022149D"/>
    <w:rsid w:val="00237536"/>
    <w:rsid w:val="00245FBC"/>
    <w:rsid w:val="00246C6D"/>
    <w:rsid w:val="00253953"/>
    <w:rsid w:val="00255113"/>
    <w:rsid w:val="00261E75"/>
    <w:rsid w:val="00264257"/>
    <w:rsid w:val="0026538C"/>
    <w:rsid w:val="002810A5"/>
    <w:rsid w:val="00282E79"/>
    <w:rsid w:val="002926C4"/>
    <w:rsid w:val="00293A10"/>
    <w:rsid w:val="002951F1"/>
    <w:rsid w:val="002D08D1"/>
    <w:rsid w:val="002D4D7E"/>
    <w:rsid w:val="002D6AD0"/>
    <w:rsid w:val="002E521A"/>
    <w:rsid w:val="002E7FCA"/>
    <w:rsid w:val="002F5FC4"/>
    <w:rsid w:val="003065F4"/>
    <w:rsid w:val="00315B04"/>
    <w:rsid w:val="00347B27"/>
    <w:rsid w:val="00360837"/>
    <w:rsid w:val="00365496"/>
    <w:rsid w:val="00373E7E"/>
    <w:rsid w:val="00374FBB"/>
    <w:rsid w:val="00377B26"/>
    <w:rsid w:val="003814EC"/>
    <w:rsid w:val="003859F0"/>
    <w:rsid w:val="003870C6"/>
    <w:rsid w:val="00390463"/>
    <w:rsid w:val="003A2A1B"/>
    <w:rsid w:val="003B2384"/>
    <w:rsid w:val="003B7455"/>
    <w:rsid w:val="003D1BD8"/>
    <w:rsid w:val="003E4A92"/>
    <w:rsid w:val="003E6AB1"/>
    <w:rsid w:val="003F7A99"/>
    <w:rsid w:val="00416247"/>
    <w:rsid w:val="0044284D"/>
    <w:rsid w:val="00443C7C"/>
    <w:rsid w:val="00452B49"/>
    <w:rsid w:val="00460750"/>
    <w:rsid w:val="004745F4"/>
    <w:rsid w:val="00480349"/>
    <w:rsid w:val="004807B9"/>
    <w:rsid w:val="0048141B"/>
    <w:rsid w:val="0048652E"/>
    <w:rsid w:val="00490054"/>
    <w:rsid w:val="004A0B5B"/>
    <w:rsid w:val="004A2808"/>
    <w:rsid w:val="004A438C"/>
    <w:rsid w:val="004C122F"/>
    <w:rsid w:val="004C63CE"/>
    <w:rsid w:val="004D1CB3"/>
    <w:rsid w:val="004D6821"/>
    <w:rsid w:val="004E345C"/>
    <w:rsid w:val="004E363E"/>
    <w:rsid w:val="004F08CB"/>
    <w:rsid w:val="005007FB"/>
    <w:rsid w:val="00502C50"/>
    <w:rsid w:val="00506688"/>
    <w:rsid w:val="00523419"/>
    <w:rsid w:val="00532AFF"/>
    <w:rsid w:val="00540B36"/>
    <w:rsid w:val="00554D19"/>
    <w:rsid w:val="00562056"/>
    <w:rsid w:val="00562D18"/>
    <w:rsid w:val="005643E8"/>
    <w:rsid w:val="00565D21"/>
    <w:rsid w:val="00567093"/>
    <w:rsid w:val="00572E0F"/>
    <w:rsid w:val="00575951"/>
    <w:rsid w:val="00591D80"/>
    <w:rsid w:val="0059274F"/>
    <w:rsid w:val="00593B0B"/>
    <w:rsid w:val="005A0FA9"/>
    <w:rsid w:val="005A13B4"/>
    <w:rsid w:val="005B0904"/>
    <w:rsid w:val="005B1D86"/>
    <w:rsid w:val="005B5C01"/>
    <w:rsid w:val="005C02C9"/>
    <w:rsid w:val="005C66DE"/>
    <w:rsid w:val="005E0F6E"/>
    <w:rsid w:val="005F1A5D"/>
    <w:rsid w:val="005F7BBE"/>
    <w:rsid w:val="00606186"/>
    <w:rsid w:val="006062BD"/>
    <w:rsid w:val="0061395E"/>
    <w:rsid w:val="00623AA2"/>
    <w:rsid w:val="0063123C"/>
    <w:rsid w:val="00643813"/>
    <w:rsid w:val="0064436D"/>
    <w:rsid w:val="0065021C"/>
    <w:rsid w:val="00651D8C"/>
    <w:rsid w:val="006542E8"/>
    <w:rsid w:val="00655817"/>
    <w:rsid w:val="006563AA"/>
    <w:rsid w:val="00656ED8"/>
    <w:rsid w:val="00660717"/>
    <w:rsid w:val="00662606"/>
    <w:rsid w:val="00664C57"/>
    <w:rsid w:val="006676B7"/>
    <w:rsid w:val="00685529"/>
    <w:rsid w:val="00685A14"/>
    <w:rsid w:val="00696090"/>
    <w:rsid w:val="006A566A"/>
    <w:rsid w:val="006B4F1B"/>
    <w:rsid w:val="006B4F63"/>
    <w:rsid w:val="006C0D29"/>
    <w:rsid w:val="006F1487"/>
    <w:rsid w:val="006F1568"/>
    <w:rsid w:val="0070457B"/>
    <w:rsid w:val="0070486B"/>
    <w:rsid w:val="007153A4"/>
    <w:rsid w:val="00721145"/>
    <w:rsid w:val="00721609"/>
    <w:rsid w:val="00725357"/>
    <w:rsid w:val="0073014F"/>
    <w:rsid w:val="00731E62"/>
    <w:rsid w:val="007561E1"/>
    <w:rsid w:val="00764C7C"/>
    <w:rsid w:val="00776601"/>
    <w:rsid w:val="00781D1A"/>
    <w:rsid w:val="007825C2"/>
    <w:rsid w:val="00784277"/>
    <w:rsid w:val="007853D4"/>
    <w:rsid w:val="00787E36"/>
    <w:rsid w:val="007A1C37"/>
    <w:rsid w:val="007A7B59"/>
    <w:rsid w:val="007B208B"/>
    <w:rsid w:val="007B3DF2"/>
    <w:rsid w:val="007C5520"/>
    <w:rsid w:val="007C7374"/>
    <w:rsid w:val="007D3B58"/>
    <w:rsid w:val="007D7318"/>
    <w:rsid w:val="007D7A4D"/>
    <w:rsid w:val="007E0120"/>
    <w:rsid w:val="007E35E4"/>
    <w:rsid w:val="007E5B29"/>
    <w:rsid w:val="007F36A8"/>
    <w:rsid w:val="007F6793"/>
    <w:rsid w:val="00803768"/>
    <w:rsid w:val="0081159C"/>
    <w:rsid w:val="00816460"/>
    <w:rsid w:val="00823ADE"/>
    <w:rsid w:val="00824B75"/>
    <w:rsid w:val="00826EC8"/>
    <w:rsid w:val="008278F1"/>
    <w:rsid w:val="00833D0F"/>
    <w:rsid w:val="00842A21"/>
    <w:rsid w:val="00843903"/>
    <w:rsid w:val="00843C1A"/>
    <w:rsid w:val="00847293"/>
    <w:rsid w:val="0085087F"/>
    <w:rsid w:val="00861A1D"/>
    <w:rsid w:val="008621A6"/>
    <w:rsid w:val="00880877"/>
    <w:rsid w:val="008B0DAC"/>
    <w:rsid w:val="008C3FDD"/>
    <w:rsid w:val="008C5D9A"/>
    <w:rsid w:val="008E0AB5"/>
    <w:rsid w:val="00912BD7"/>
    <w:rsid w:val="00924202"/>
    <w:rsid w:val="00925B44"/>
    <w:rsid w:val="0093320C"/>
    <w:rsid w:val="0094496A"/>
    <w:rsid w:val="009524FC"/>
    <w:rsid w:val="00952843"/>
    <w:rsid w:val="0095435A"/>
    <w:rsid w:val="00957D0B"/>
    <w:rsid w:val="00961D98"/>
    <w:rsid w:val="0096695C"/>
    <w:rsid w:val="009720F6"/>
    <w:rsid w:val="00972FDD"/>
    <w:rsid w:val="00982415"/>
    <w:rsid w:val="009952D3"/>
    <w:rsid w:val="00997D43"/>
    <w:rsid w:val="00997F29"/>
    <w:rsid w:val="009A5F50"/>
    <w:rsid w:val="009A7592"/>
    <w:rsid w:val="009A7710"/>
    <w:rsid w:val="009B1036"/>
    <w:rsid w:val="009C648E"/>
    <w:rsid w:val="009C793D"/>
    <w:rsid w:val="009D1B91"/>
    <w:rsid w:val="009F3C14"/>
    <w:rsid w:val="009F7594"/>
    <w:rsid w:val="00A02454"/>
    <w:rsid w:val="00A038C7"/>
    <w:rsid w:val="00A15E10"/>
    <w:rsid w:val="00A21CC4"/>
    <w:rsid w:val="00A362E6"/>
    <w:rsid w:val="00A41671"/>
    <w:rsid w:val="00A5712B"/>
    <w:rsid w:val="00A61573"/>
    <w:rsid w:val="00A7127A"/>
    <w:rsid w:val="00A8104E"/>
    <w:rsid w:val="00A85017"/>
    <w:rsid w:val="00AA79D9"/>
    <w:rsid w:val="00AB4D75"/>
    <w:rsid w:val="00AC5149"/>
    <w:rsid w:val="00AC5314"/>
    <w:rsid w:val="00AC584E"/>
    <w:rsid w:val="00AC7D33"/>
    <w:rsid w:val="00AD2B4E"/>
    <w:rsid w:val="00AD5267"/>
    <w:rsid w:val="00AE0913"/>
    <w:rsid w:val="00AE6335"/>
    <w:rsid w:val="00B03375"/>
    <w:rsid w:val="00B03EA8"/>
    <w:rsid w:val="00B349BD"/>
    <w:rsid w:val="00B37D54"/>
    <w:rsid w:val="00B436DB"/>
    <w:rsid w:val="00B44BA1"/>
    <w:rsid w:val="00B45E63"/>
    <w:rsid w:val="00B46E08"/>
    <w:rsid w:val="00B47815"/>
    <w:rsid w:val="00B77351"/>
    <w:rsid w:val="00B7761B"/>
    <w:rsid w:val="00B800AD"/>
    <w:rsid w:val="00B87B34"/>
    <w:rsid w:val="00B92CC5"/>
    <w:rsid w:val="00BA2E5C"/>
    <w:rsid w:val="00BC0DCD"/>
    <w:rsid w:val="00BD1A7E"/>
    <w:rsid w:val="00BD228E"/>
    <w:rsid w:val="00BD71F4"/>
    <w:rsid w:val="00BF55A9"/>
    <w:rsid w:val="00BF6A6C"/>
    <w:rsid w:val="00C0116B"/>
    <w:rsid w:val="00C17579"/>
    <w:rsid w:val="00C238BB"/>
    <w:rsid w:val="00C4018A"/>
    <w:rsid w:val="00C4052D"/>
    <w:rsid w:val="00C43093"/>
    <w:rsid w:val="00C46A14"/>
    <w:rsid w:val="00C50DD5"/>
    <w:rsid w:val="00C53737"/>
    <w:rsid w:val="00C53EB2"/>
    <w:rsid w:val="00C74C66"/>
    <w:rsid w:val="00C754D7"/>
    <w:rsid w:val="00C775B7"/>
    <w:rsid w:val="00C90AA7"/>
    <w:rsid w:val="00C92863"/>
    <w:rsid w:val="00C93802"/>
    <w:rsid w:val="00CA08BB"/>
    <w:rsid w:val="00CA5B49"/>
    <w:rsid w:val="00CC28A5"/>
    <w:rsid w:val="00CC5A8D"/>
    <w:rsid w:val="00CD03E0"/>
    <w:rsid w:val="00CD7089"/>
    <w:rsid w:val="00D06C10"/>
    <w:rsid w:val="00D23DF0"/>
    <w:rsid w:val="00D2678F"/>
    <w:rsid w:val="00D36263"/>
    <w:rsid w:val="00D4027F"/>
    <w:rsid w:val="00D417C5"/>
    <w:rsid w:val="00D41ABB"/>
    <w:rsid w:val="00D52995"/>
    <w:rsid w:val="00D532D8"/>
    <w:rsid w:val="00D5404C"/>
    <w:rsid w:val="00D61A3F"/>
    <w:rsid w:val="00D71D06"/>
    <w:rsid w:val="00D72580"/>
    <w:rsid w:val="00D76F7E"/>
    <w:rsid w:val="00D81B34"/>
    <w:rsid w:val="00D86904"/>
    <w:rsid w:val="00DB07A6"/>
    <w:rsid w:val="00DB0CC6"/>
    <w:rsid w:val="00DB1A3A"/>
    <w:rsid w:val="00DC11C3"/>
    <w:rsid w:val="00DC4F85"/>
    <w:rsid w:val="00DC6D2D"/>
    <w:rsid w:val="00DD0273"/>
    <w:rsid w:val="00DD1F50"/>
    <w:rsid w:val="00DD2CD5"/>
    <w:rsid w:val="00DD44D4"/>
    <w:rsid w:val="00DE0C15"/>
    <w:rsid w:val="00DE2AF8"/>
    <w:rsid w:val="00DE5C8A"/>
    <w:rsid w:val="00DE7B1F"/>
    <w:rsid w:val="00DF2A45"/>
    <w:rsid w:val="00E0128C"/>
    <w:rsid w:val="00E066F7"/>
    <w:rsid w:val="00E240D5"/>
    <w:rsid w:val="00E31B04"/>
    <w:rsid w:val="00E35F4D"/>
    <w:rsid w:val="00E37BD0"/>
    <w:rsid w:val="00E446E6"/>
    <w:rsid w:val="00E45C84"/>
    <w:rsid w:val="00E46EC9"/>
    <w:rsid w:val="00E50643"/>
    <w:rsid w:val="00E648EC"/>
    <w:rsid w:val="00E715E6"/>
    <w:rsid w:val="00E7247E"/>
    <w:rsid w:val="00E743B8"/>
    <w:rsid w:val="00E75079"/>
    <w:rsid w:val="00E7716F"/>
    <w:rsid w:val="00EB13A1"/>
    <w:rsid w:val="00EB3992"/>
    <w:rsid w:val="00EC364D"/>
    <w:rsid w:val="00EF7BB4"/>
    <w:rsid w:val="00F01BF2"/>
    <w:rsid w:val="00F028A5"/>
    <w:rsid w:val="00F23DEC"/>
    <w:rsid w:val="00F25B2B"/>
    <w:rsid w:val="00F3790C"/>
    <w:rsid w:val="00F50A3A"/>
    <w:rsid w:val="00F52E4D"/>
    <w:rsid w:val="00F55B34"/>
    <w:rsid w:val="00F63E10"/>
    <w:rsid w:val="00F96C33"/>
    <w:rsid w:val="00FA1F22"/>
    <w:rsid w:val="00FC4613"/>
    <w:rsid w:val="00FE1A3E"/>
    <w:rsid w:val="00FE37C8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EEC5018A-54BF-4A34-A214-C9BBC5CD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qFormat/>
    <w:rsid w:val="009524F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9B103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9B103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9B103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9B10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9B10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B103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9B103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9B10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9B1036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9524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24FC"/>
  </w:style>
  <w:style w:type="table" w:styleId="TableGrid">
    <w:name w:val="Table Grid"/>
    <w:basedOn w:val="TableNormal"/>
    <w:semiHidden/>
    <w:locked/>
    <w:rsid w:val="009B103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095198"/>
    <w:pPr>
      <w:numPr>
        <w:numId w:val="6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095198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095198"/>
    <w:pPr>
      <w:numPr>
        <w:numId w:val="5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095198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095198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09519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9B1036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095198"/>
    <w:pPr>
      <w:numPr>
        <w:numId w:val="3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09519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09519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09519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095198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095198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09519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09519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095198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095198"/>
    <w:pPr>
      <w:numPr>
        <w:numId w:val="2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095198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095198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095198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9B1036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095198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9B1036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09519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095198"/>
    <w:rPr>
      <w:vertAlign w:val="superscript"/>
    </w:rPr>
  </w:style>
  <w:style w:type="character" w:customStyle="1" w:styleId="QPPSuperscriptChar">
    <w:name w:val="QPP Superscript Char"/>
    <w:link w:val="QPPSuperscript"/>
    <w:rsid w:val="009B1036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095198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095198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095198"/>
    <w:pPr>
      <w:numPr>
        <w:numId w:val="11"/>
      </w:numPr>
      <w:tabs>
        <w:tab w:val="left" w:pos="567"/>
      </w:tabs>
    </w:pPr>
  </w:style>
  <w:style w:type="character" w:styleId="CommentReference">
    <w:name w:val="annotation reference"/>
    <w:semiHidden/>
    <w:locked/>
    <w:rsid w:val="009B1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9B1036"/>
    <w:rPr>
      <w:szCs w:val="20"/>
    </w:rPr>
  </w:style>
  <w:style w:type="paragraph" w:styleId="BalloonText">
    <w:name w:val="Balloon Text"/>
    <w:basedOn w:val="Normal"/>
    <w:semiHidden/>
    <w:locked/>
    <w:rsid w:val="009B1036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locked/>
    <w:rsid w:val="009B1036"/>
    <w:rPr>
      <w:color w:val="800080"/>
      <w:u w:val="single"/>
    </w:rPr>
  </w:style>
  <w:style w:type="paragraph" w:styleId="Header">
    <w:name w:val="header"/>
    <w:basedOn w:val="Normal"/>
    <w:semiHidden/>
    <w:locked/>
    <w:rsid w:val="009B10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9B1036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9B103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9B1036"/>
    <w:pPr>
      <w:numPr>
        <w:numId w:val="7"/>
      </w:numPr>
    </w:pPr>
  </w:style>
  <w:style w:type="paragraph" w:customStyle="1" w:styleId="QPPTableBullet">
    <w:name w:val="QPP Table Bullet"/>
    <w:basedOn w:val="Normal"/>
    <w:rsid w:val="00095198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character" w:customStyle="1" w:styleId="QPPSubscriptChar">
    <w:name w:val="QPP Subscript Char"/>
    <w:link w:val="QPPSubscript"/>
    <w:rsid w:val="009B1036"/>
    <w:rPr>
      <w:rFonts w:ascii="Arial" w:hAnsi="Arial" w:cs="Arial"/>
      <w:color w:val="000000"/>
      <w:vertAlign w:val="subscript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9B103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D475D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0D475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095198"/>
    <w:pPr>
      <w:ind w:left="720"/>
    </w:pPr>
    <w:rPr>
      <w:rFonts w:ascii="Calibri" w:eastAsia="Calibri" w:hAnsi="Calibri" w:cs="Calibri"/>
    </w:rPr>
  </w:style>
  <w:style w:type="numbering" w:styleId="111111">
    <w:name w:val="Outline List 2"/>
    <w:basedOn w:val="NoList"/>
    <w:semiHidden/>
    <w:locked/>
    <w:rsid w:val="009B1036"/>
  </w:style>
  <w:style w:type="numbering" w:styleId="1ai">
    <w:name w:val="Outline List 1"/>
    <w:basedOn w:val="NoList"/>
    <w:semiHidden/>
    <w:locked/>
    <w:rsid w:val="009B1036"/>
  </w:style>
  <w:style w:type="numbering" w:styleId="ArticleSection">
    <w:name w:val="Outline List 3"/>
    <w:basedOn w:val="NoList"/>
    <w:semiHidden/>
    <w:locked/>
    <w:rsid w:val="009B1036"/>
  </w:style>
  <w:style w:type="paragraph" w:styleId="Bibliography">
    <w:name w:val="Bibliography"/>
    <w:basedOn w:val="Normal"/>
    <w:next w:val="Normal"/>
    <w:uiPriority w:val="37"/>
    <w:semiHidden/>
    <w:unhideWhenUsed/>
    <w:rsid w:val="00095198"/>
  </w:style>
  <w:style w:type="paragraph" w:styleId="BlockText">
    <w:name w:val="Block Text"/>
    <w:basedOn w:val="Normal"/>
    <w:semiHidden/>
    <w:locked/>
    <w:rsid w:val="009B103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9B103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B103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9B10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B103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9B10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B103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9B103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B103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9B10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B103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9B103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B103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9B10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B103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9B10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B103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09519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B103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9B103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B103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0951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0951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0951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0951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0951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0951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0951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09519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09519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09519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09519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09519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09519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09519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09519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09519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09519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09519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09519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09519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09519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9B1036"/>
  </w:style>
  <w:style w:type="character" w:customStyle="1" w:styleId="DateChar">
    <w:name w:val="Date Char"/>
    <w:basedOn w:val="DefaultParagraphFont"/>
    <w:link w:val="Date"/>
    <w:semiHidden/>
    <w:rsid w:val="009B1036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9B10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B103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9B1036"/>
  </w:style>
  <w:style w:type="character" w:customStyle="1" w:styleId="E-mailSignatureChar">
    <w:name w:val="E-mail Signature Char"/>
    <w:basedOn w:val="DefaultParagraphFont"/>
    <w:link w:val="E-mailSignature"/>
    <w:semiHidden/>
    <w:rsid w:val="009B103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9B1036"/>
    <w:rPr>
      <w:i/>
      <w:iCs/>
    </w:rPr>
  </w:style>
  <w:style w:type="character" w:styleId="EndnoteReference">
    <w:name w:val="endnote reference"/>
    <w:basedOn w:val="DefaultParagraphFont"/>
    <w:semiHidden/>
    <w:locked/>
    <w:rsid w:val="009B1036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9B103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B1036"/>
    <w:rPr>
      <w:rFonts w:ascii="Arial" w:hAnsi="Arial"/>
    </w:rPr>
  </w:style>
  <w:style w:type="paragraph" w:styleId="EnvelopeAddress">
    <w:name w:val="envelope address"/>
    <w:basedOn w:val="Normal"/>
    <w:semiHidden/>
    <w:locked/>
    <w:rsid w:val="009B103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9B103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9B1036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9B103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1036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9B1036"/>
  </w:style>
  <w:style w:type="paragraph" w:styleId="HTMLAddress">
    <w:name w:val="HTML Address"/>
    <w:basedOn w:val="Normal"/>
    <w:link w:val="HTMLAddressChar"/>
    <w:semiHidden/>
    <w:locked/>
    <w:rsid w:val="009B103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B103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9B1036"/>
    <w:rPr>
      <w:i/>
      <w:iCs/>
    </w:rPr>
  </w:style>
  <w:style w:type="character" w:styleId="HTMLCode">
    <w:name w:val="HTML Code"/>
    <w:basedOn w:val="DefaultParagraphFont"/>
    <w:semiHidden/>
    <w:locked/>
    <w:rsid w:val="009B103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9B1036"/>
    <w:rPr>
      <w:i/>
      <w:iCs/>
    </w:rPr>
  </w:style>
  <w:style w:type="character" w:styleId="HTMLKeyboard">
    <w:name w:val="HTML Keyboard"/>
    <w:basedOn w:val="DefaultParagraphFont"/>
    <w:semiHidden/>
    <w:locked/>
    <w:rsid w:val="009B103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9B103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B1036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9B103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9B103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9B1036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9B1036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B1036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B1036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B1036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B1036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B1036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B1036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B1036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B1036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B103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9519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951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B103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09519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09519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9519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9519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9519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9519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9519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9519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09519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9519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9519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9519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9519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9519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9519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09519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9519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09519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09519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09519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09519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09519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9B1036"/>
  </w:style>
  <w:style w:type="paragraph" w:styleId="List">
    <w:name w:val="List"/>
    <w:basedOn w:val="Normal"/>
    <w:semiHidden/>
    <w:locked/>
    <w:rsid w:val="009B1036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9B103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9B103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9B1036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9B1036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9B1036"/>
    <w:pPr>
      <w:numPr>
        <w:numId w:val="18"/>
      </w:numPr>
      <w:contextualSpacing/>
    </w:pPr>
  </w:style>
  <w:style w:type="paragraph" w:styleId="ListBullet2">
    <w:name w:val="List Bullet 2"/>
    <w:basedOn w:val="Normal"/>
    <w:semiHidden/>
    <w:locked/>
    <w:rsid w:val="009B1036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locked/>
    <w:rsid w:val="009B1036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locked/>
    <w:rsid w:val="009B1036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locked/>
    <w:rsid w:val="009B1036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locked/>
    <w:rsid w:val="009B103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9B103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9B103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9B103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9B103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9B1036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locked/>
    <w:rsid w:val="009B1036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locked/>
    <w:rsid w:val="009B1036"/>
    <w:pPr>
      <w:numPr>
        <w:numId w:val="25"/>
      </w:numPr>
      <w:contextualSpacing/>
    </w:pPr>
  </w:style>
  <w:style w:type="paragraph" w:styleId="ListNumber4">
    <w:name w:val="List Number 4"/>
    <w:basedOn w:val="Normal"/>
    <w:semiHidden/>
    <w:locked/>
    <w:rsid w:val="009B1036"/>
    <w:pPr>
      <w:numPr>
        <w:numId w:val="26"/>
      </w:numPr>
      <w:contextualSpacing/>
    </w:pPr>
  </w:style>
  <w:style w:type="paragraph" w:styleId="ListNumber5">
    <w:name w:val="List Number 5"/>
    <w:basedOn w:val="Normal"/>
    <w:semiHidden/>
    <w:locked/>
    <w:rsid w:val="009B1036"/>
    <w:pPr>
      <w:numPr>
        <w:numId w:val="27"/>
      </w:numPr>
      <w:contextualSpacing/>
    </w:pPr>
  </w:style>
  <w:style w:type="paragraph" w:styleId="MacroText">
    <w:name w:val="macro"/>
    <w:link w:val="MacroTextChar"/>
    <w:semiHidden/>
    <w:locked/>
    <w:rsid w:val="009B10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9B103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09519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09519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09519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09519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09519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09519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09519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0951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0951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0951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0951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0951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0951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0951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9519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9519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9519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9519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9519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9519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9519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951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951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951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951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951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951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951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9B10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B103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095198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9B103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9B10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9B1036"/>
  </w:style>
  <w:style w:type="character" w:customStyle="1" w:styleId="NoteHeadingChar">
    <w:name w:val="Note Heading Char"/>
    <w:basedOn w:val="DefaultParagraphFont"/>
    <w:link w:val="NoteHeading"/>
    <w:semiHidden/>
    <w:rsid w:val="009B103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9B1036"/>
  </w:style>
  <w:style w:type="character" w:styleId="PlaceholderText">
    <w:name w:val="Placeholder Text"/>
    <w:basedOn w:val="DefaultParagraphFont"/>
    <w:uiPriority w:val="99"/>
    <w:semiHidden/>
    <w:rsid w:val="00095198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9B10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B103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951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B103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9B1036"/>
  </w:style>
  <w:style w:type="character" w:customStyle="1" w:styleId="SalutationChar">
    <w:name w:val="Salutation Char"/>
    <w:basedOn w:val="DefaultParagraphFont"/>
    <w:link w:val="Salutation"/>
    <w:semiHidden/>
    <w:rsid w:val="009B103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9B103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B103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9B103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B10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B10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09519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09519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9B10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B10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B10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B10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B10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B10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B10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B10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B10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B10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B10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B10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B10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B10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B10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B10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B10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9B10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B10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B10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B10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B10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B10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B10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B10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B10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B10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B10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B10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B10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B10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B10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B10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9B1036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B1036"/>
  </w:style>
  <w:style w:type="table" w:styleId="TableProfessional">
    <w:name w:val="Table Professional"/>
    <w:basedOn w:val="TableNormal"/>
    <w:semiHidden/>
    <w:locked/>
    <w:rsid w:val="009B10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B10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B10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B10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B10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B10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B1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B10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B10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B10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B10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9B1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9B103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9B1036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9B103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9B103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9B103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9B103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9B103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9B103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B103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B103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519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09519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09519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B1036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09519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FCC6-E531-44B0-98EC-A30746D0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3974</CharactersWithSpaces>
  <SharedDoc>false</SharedDoc>
  <HLinks>
    <vt:vector size="150" baseType="variant">
      <vt:variant>
        <vt:i4>1966080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720920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917512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PlaceofWorship</vt:lpwstr>
      </vt:variant>
      <vt:variant>
        <vt:i4>8323197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Cropping</vt:lpwstr>
      </vt:variant>
      <vt:variant>
        <vt:i4>3211386</vt:i4>
      </vt:variant>
      <vt:variant>
        <vt:i4>60</vt:i4>
      </vt:variant>
      <vt:variant>
        <vt:i4>0</vt:i4>
      </vt:variant>
      <vt:variant>
        <vt:i4>5</vt:i4>
      </vt:variant>
      <vt:variant>
        <vt:lpwstr>../Part 8 - Overlays/Part8Overlays.doc</vt:lpwstr>
      </vt:variant>
      <vt:variant>
        <vt:lpwstr/>
      </vt:variant>
      <vt:variant>
        <vt:i4>983061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6357097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ArterialR</vt:lpwstr>
      </vt:variant>
      <vt:variant>
        <vt:i4>8192101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Motorway</vt:lpwstr>
      </vt:variant>
      <vt:variant>
        <vt:i4>8323181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6815842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WholesaleNursery</vt:lpwstr>
      </vt:variant>
      <vt:variant>
        <vt:i4>983061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7077984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GardenCentre</vt:lpwstr>
      </vt:variant>
      <vt:variant>
        <vt:i4>7143533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EmergServ</vt:lpwstr>
      </vt:variant>
      <vt:variant>
        <vt:i4>8061041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BulkLandscape</vt:lpwstr>
      </vt:variant>
      <vt:variant>
        <vt:i4>6750305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AnimalKeeping</vt:lpwstr>
      </vt:variant>
      <vt:variant>
        <vt:i4>6553723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AgriculturalStore</vt:lpwstr>
      </vt:variant>
      <vt:variant>
        <vt:i4>262146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589855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7077994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524294</vt:i4>
      </vt:variant>
      <vt:variant>
        <vt:i4>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786454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4128823</vt:i4>
      </vt:variant>
      <vt:variant>
        <vt:i4>0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Cath Shepherd</dc:creator>
  <cp:lastModifiedBy>Alisha Pettit</cp:lastModifiedBy>
  <cp:revision>47</cp:revision>
  <cp:lastPrinted>2012-11-04T04:46:00Z</cp:lastPrinted>
  <dcterms:created xsi:type="dcterms:W3CDTF">2013-06-20T23:07:00Z</dcterms:created>
  <dcterms:modified xsi:type="dcterms:W3CDTF">2018-11-06T03:07:00Z</dcterms:modified>
</cp:coreProperties>
</file>