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4E" w:rsidRDefault="0096124E" w:rsidP="00236885">
      <w:pPr>
        <w:pStyle w:val="QPPHeading4"/>
      </w:pPr>
      <w:bookmarkStart w:id="0" w:name="_GoBack"/>
      <w:bookmarkEnd w:id="0"/>
      <w:r>
        <w:t>7.2.13.</w:t>
      </w:r>
      <w:r w:rsidR="009E5544">
        <w:t>9</w:t>
      </w:r>
      <w:r>
        <w:t xml:space="preserve"> Mt Coot-tha neighbourhood plan code</w:t>
      </w:r>
    </w:p>
    <w:p w:rsidR="0096124E" w:rsidRDefault="0096124E" w:rsidP="0096124E">
      <w:pPr>
        <w:pStyle w:val="QPPHeading4"/>
      </w:pPr>
      <w:r>
        <w:t>7.2.13.</w:t>
      </w:r>
      <w:r w:rsidR="009E5544">
        <w:t>9</w:t>
      </w:r>
      <w:r>
        <w:t>.1 Application</w:t>
      </w:r>
    </w:p>
    <w:p w:rsidR="00197B30" w:rsidRDefault="00197B30" w:rsidP="00197B30">
      <w:pPr>
        <w:pStyle w:val="QPPBulletPoint1"/>
      </w:pPr>
      <w:r>
        <w:t>This code applies to assessing a material change of use, reconfiguring a lot, operational work or building work in the Mt Coot-tha neighbourhood plan area if:</w:t>
      </w:r>
    </w:p>
    <w:p w:rsidR="00197B30" w:rsidRDefault="00197B30" w:rsidP="00197B30">
      <w:pPr>
        <w:pStyle w:val="QPPBulletpoint2"/>
      </w:pPr>
      <w:r>
        <w:t xml:space="preserve">assessable development where this code is an applicable code identified in the assessment </w:t>
      </w:r>
      <w:r w:rsidR="00585EC0">
        <w:t xml:space="preserve">benchmarks </w:t>
      </w:r>
      <w:r>
        <w:t xml:space="preserve">column of a table of assessment for </w:t>
      </w:r>
      <w:r w:rsidR="00DF476D">
        <w:t xml:space="preserve">a </w:t>
      </w:r>
      <w:r>
        <w:t>neighbourhood plan (</w:t>
      </w:r>
      <w:r w:rsidRPr="000722E3">
        <w:rPr>
          <w:rPrChange w:id="1" w:author="Alisha Pettit" w:date="2018-11-06T13:18:00Z">
            <w:rPr/>
          </w:rPrChange>
        </w:rPr>
        <w:t>section 5.</w:t>
      </w:r>
      <w:r w:rsidR="000C3E82" w:rsidRPr="000722E3">
        <w:rPr>
          <w:rPrChange w:id="2" w:author="Alisha Pettit" w:date="2018-11-06T13:18:00Z">
            <w:rPr/>
          </w:rPrChange>
        </w:rPr>
        <w:t>9</w:t>
      </w:r>
      <w:r>
        <w:t xml:space="preserve">); </w:t>
      </w:r>
      <w:r w:rsidR="00B65016">
        <w:t>or</w:t>
      </w:r>
    </w:p>
    <w:p w:rsidR="0024112F" w:rsidRDefault="00197B30" w:rsidP="005B4AD9">
      <w:pPr>
        <w:pStyle w:val="QPPBulletpoint2"/>
      </w:pPr>
      <w:r>
        <w:t>impact assessable development.</w:t>
      </w:r>
    </w:p>
    <w:p w:rsidR="00197B30" w:rsidRDefault="00197B30" w:rsidP="00197B30">
      <w:pPr>
        <w:pStyle w:val="QPPBulletPoint1"/>
      </w:pPr>
      <w:r>
        <w:t xml:space="preserve">Land in the Mt Coot-tha neighbourhood plan area is identified on the </w:t>
      </w:r>
      <w:r w:rsidRPr="000722E3">
        <w:rPr>
          <w:rPrChange w:id="3" w:author="Alisha Pettit" w:date="2018-11-06T13:18:00Z">
            <w:rPr/>
          </w:rPrChange>
        </w:rPr>
        <w:t>NPM-013.9 Mt Coot-tha neighbourhood plan map</w:t>
      </w:r>
      <w:r>
        <w:t xml:space="preserve"> and includes the following precincts:</w:t>
      </w:r>
    </w:p>
    <w:p w:rsidR="00197B30" w:rsidRPr="001F7162" w:rsidRDefault="00197B30">
      <w:pPr>
        <w:pStyle w:val="QPPBulletpoint2"/>
        <w:numPr>
          <w:ilvl w:val="0"/>
          <w:numId w:val="25"/>
        </w:numPr>
      </w:pPr>
      <w:r w:rsidRPr="001F7162">
        <w:t>Bushland living precinct (Mt Coot-tha neighbourhood plan/NPP-001)</w:t>
      </w:r>
      <w:r w:rsidR="00392202" w:rsidRPr="001F7162">
        <w:t>;</w:t>
      </w:r>
    </w:p>
    <w:p w:rsidR="00197B30" w:rsidRPr="001F7162" w:rsidRDefault="00197B30">
      <w:pPr>
        <w:pStyle w:val="QPPBulletpoint2"/>
      </w:pPr>
      <w:r w:rsidRPr="001F7162">
        <w:t>Natural area and recreation precinct (Mt Coot-</w:t>
      </w:r>
      <w:r w:rsidR="00392202" w:rsidRPr="001F7162">
        <w:t>tha neighbourhood plan/NPP-002);</w:t>
      </w:r>
    </w:p>
    <w:p w:rsidR="00197B30" w:rsidRPr="001F7162" w:rsidRDefault="00197B30">
      <w:pPr>
        <w:pStyle w:val="QPPBulletpoint2"/>
      </w:pPr>
      <w:r w:rsidRPr="001F7162">
        <w:t>Metropolitan tourist and visitor destination precinct (Mt Coot-</w:t>
      </w:r>
      <w:r w:rsidR="00392202" w:rsidRPr="001F7162">
        <w:t>tha neighbourhood plan/NPP-003);</w:t>
      </w:r>
    </w:p>
    <w:p w:rsidR="00197B30" w:rsidRPr="001F7162" w:rsidRDefault="00197B30">
      <w:pPr>
        <w:pStyle w:val="QPPBulletpoint2"/>
      </w:pPr>
      <w:r w:rsidRPr="001F7162">
        <w:t>Telecommunications facility precinct (Mt Coot-tha neighbourhood plan/NPP-004)</w:t>
      </w:r>
      <w:r w:rsidR="00392202" w:rsidRPr="001F7162">
        <w:t>;</w:t>
      </w:r>
    </w:p>
    <w:p w:rsidR="0024112F" w:rsidRPr="001F7162" w:rsidRDefault="00197B30">
      <w:pPr>
        <w:pStyle w:val="QPPBulletpoint2"/>
      </w:pPr>
      <w:r w:rsidRPr="001F7162">
        <w:t>Institutional uses precinct (Mt Coot-tha neighbourhood plan/NPP-005)</w:t>
      </w:r>
      <w:r w:rsidR="00392202" w:rsidRPr="001F7162">
        <w:t>.</w:t>
      </w:r>
    </w:p>
    <w:p w:rsidR="00197B30" w:rsidRDefault="00197B30" w:rsidP="00197B30">
      <w:pPr>
        <w:pStyle w:val="QPPBulletPoint1"/>
      </w:pPr>
      <w:r>
        <w:t xml:space="preserve">When using this code, reference should be made to </w:t>
      </w:r>
      <w:r w:rsidR="00224643" w:rsidRPr="000722E3">
        <w:rPr>
          <w:rPrChange w:id="4" w:author="Alisha Pettit" w:date="2018-11-06T13:18:00Z">
            <w:rPr/>
          </w:rPrChange>
        </w:rPr>
        <w:t>section 1.5</w:t>
      </w:r>
      <w:r w:rsidR="00224643" w:rsidRPr="00EB2E7B">
        <w:t xml:space="preserve">, </w:t>
      </w:r>
      <w:r w:rsidR="00224643" w:rsidRPr="000722E3">
        <w:rPr>
          <w:rPrChange w:id="5" w:author="Alisha Pettit" w:date="2018-11-06T13:18:00Z">
            <w:rPr/>
          </w:rPrChange>
        </w:rPr>
        <w:t>section 5.3.2</w:t>
      </w:r>
      <w:r w:rsidR="00224643">
        <w:t xml:space="preserve"> and </w:t>
      </w:r>
      <w:r w:rsidR="00224643" w:rsidRPr="000722E3">
        <w:rPr>
          <w:rPrChange w:id="6" w:author="Alisha Pettit" w:date="2018-11-06T13:18:00Z">
            <w:rPr/>
          </w:rPrChange>
        </w:rPr>
        <w:t>section 5.3.3</w:t>
      </w:r>
      <w:r w:rsidR="00224643" w:rsidRPr="00F639C2">
        <w:t>.</w:t>
      </w:r>
    </w:p>
    <w:p w:rsidR="00F9371D" w:rsidRPr="00F9371D" w:rsidRDefault="00F9371D" w:rsidP="00F9371D">
      <w:pPr>
        <w:pStyle w:val="QPPEditorsNoteStyle1"/>
      </w:pPr>
      <w:r w:rsidRPr="00F9371D">
        <w:t>Note—The following purpose, overall outcomes, performance outcomes and acceptable outcomes comprise the assessment benchmarks of this code.</w:t>
      </w:r>
    </w:p>
    <w:p w:rsidR="00197B30" w:rsidRDefault="00197B30" w:rsidP="00197B30">
      <w:pPr>
        <w:pStyle w:val="QPPEditorsNoteStyle1"/>
      </w:pPr>
      <w:r>
        <w:t xml:space="preserve">Note—This neighbourhood plan includes a table of assessment with </w:t>
      </w:r>
      <w:r w:rsidR="00015FDC">
        <w:t xml:space="preserve">variations to </w:t>
      </w:r>
      <w:r w:rsidR="00585EC0">
        <w:t xml:space="preserve">categories </w:t>
      </w:r>
      <w:r>
        <w:t xml:space="preserve">of </w:t>
      </w:r>
      <w:r w:rsidR="00585EC0">
        <w:t xml:space="preserve">development and </w:t>
      </w:r>
      <w:r>
        <w:t xml:space="preserve">assessment. Refer to </w:t>
      </w:r>
      <w:r w:rsidR="00520AD3" w:rsidRPr="000722E3">
        <w:rPr>
          <w:rPrChange w:id="7" w:author="Alisha Pettit" w:date="2018-11-06T13:18:00Z">
            <w:rPr/>
          </w:rPrChange>
        </w:rPr>
        <w:t>Table 5.</w:t>
      </w:r>
      <w:r w:rsidR="000C3E82" w:rsidRPr="000722E3">
        <w:rPr>
          <w:rPrChange w:id="8" w:author="Alisha Pettit" w:date="2018-11-06T13:18:00Z">
            <w:rPr/>
          </w:rPrChange>
        </w:rPr>
        <w:t>9</w:t>
      </w:r>
      <w:r w:rsidR="00520AD3" w:rsidRPr="000722E3">
        <w:rPr>
          <w:rPrChange w:id="9" w:author="Alisha Pettit" w:date="2018-11-06T13:18:00Z">
            <w:rPr/>
          </w:rPrChange>
        </w:rPr>
        <w:t>.48.A</w:t>
      </w:r>
      <w:r w:rsidR="00520AD3">
        <w:t xml:space="preserve">, </w:t>
      </w:r>
      <w:r w:rsidR="00520AD3" w:rsidRPr="000722E3">
        <w:rPr>
          <w:rPrChange w:id="10" w:author="Alisha Pettit" w:date="2018-11-06T13:18:00Z">
            <w:rPr/>
          </w:rPrChange>
        </w:rPr>
        <w:t>Table 5.</w:t>
      </w:r>
      <w:r w:rsidR="000C3E82" w:rsidRPr="000722E3">
        <w:rPr>
          <w:rPrChange w:id="11" w:author="Alisha Pettit" w:date="2018-11-06T13:18:00Z">
            <w:rPr/>
          </w:rPrChange>
        </w:rPr>
        <w:t>9</w:t>
      </w:r>
      <w:r w:rsidR="00520AD3" w:rsidRPr="000722E3">
        <w:rPr>
          <w:rPrChange w:id="12" w:author="Alisha Pettit" w:date="2018-11-06T13:18:00Z">
            <w:rPr/>
          </w:rPrChange>
        </w:rPr>
        <w:t>.48.B</w:t>
      </w:r>
      <w:r w:rsidR="00520AD3" w:rsidRPr="00835023">
        <w:t>,</w:t>
      </w:r>
      <w:r w:rsidR="00520AD3">
        <w:t xml:space="preserve"> </w:t>
      </w:r>
      <w:r w:rsidR="00520AD3" w:rsidRPr="000722E3">
        <w:rPr>
          <w:rPrChange w:id="13" w:author="Alisha Pettit" w:date="2018-11-06T13:18:00Z">
            <w:rPr/>
          </w:rPrChange>
        </w:rPr>
        <w:t>Table 5.</w:t>
      </w:r>
      <w:r w:rsidR="000C3E82" w:rsidRPr="000722E3">
        <w:rPr>
          <w:rPrChange w:id="14" w:author="Alisha Pettit" w:date="2018-11-06T13:18:00Z">
            <w:rPr/>
          </w:rPrChange>
        </w:rPr>
        <w:t>9</w:t>
      </w:r>
      <w:r w:rsidR="00520AD3" w:rsidRPr="000722E3">
        <w:rPr>
          <w:rPrChange w:id="15" w:author="Alisha Pettit" w:date="2018-11-06T13:18:00Z">
            <w:rPr/>
          </w:rPrChange>
        </w:rPr>
        <w:t>.48.C</w:t>
      </w:r>
      <w:r w:rsidR="00520AD3">
        <w:t xml:space="preserve"> and </w:t>
      </w:r>
      <w:r w:rsidR="00520AD3" w:rsidRPr="000722E3">
        <w:rPr>
          <w:rPrChange w:id="16" w:author="Alisha Pettit" w:date="2018-11-06T13:18:00Z">
            <w:rPr/>
          </w:rPrChange>
        </w:rPr>
        <w:t>Table 5.</w:t>
      </w:r>
      <w:r w:rsidR="000C3E82" w:rsidRPr="000722E3">
        <w:rPr>
          <w:rPrChange w:id="17" w:author="Alisha Pettit" w:date="2018-11-06T13:18:00Z">
            <w:rPr/>
          </w:rPrChange>
        </w:rPr>
        <w:t>9</w:t>
      </w:r>
      <w:r w:rsidR="00520AD3" w:rsidRPr="000722E3">
        <w:rPr>
          <w:rPrChange w:id="18" w:author="Alisha Pettit" w:date="2018-11-06T13:18:00Z">
            <w:rPr/>
          </w:rPrChange>
        </w:rPr>
        <w:t>.48.D</w:t>
      </w:r>
      <w:r w:rsidR="00DF476D">
        <w:t>.</w:t>
      </w:r>
    </w:p>
    <w:p w:rsidR="0096124E" w:rsidRDefault="0096124E" w:rsidP="00C52682">
      <w:pPr>
        <w:pStyle w:val="QPPHeading4"/>
      </w:pPr>
      <w:r>
        <w:t>7.2.13.</w:t>
      </w:r>
      <w:r w:rsidR="009E5544">
        <w:t>9</w:t>
      </w:r>
      <w:r>
        <w:t>.2 Purpose</w:t>
      </w:r>
    </w:p>
    <w:p w:rsidR="0024112F" w:rsidRPr="006B255D" w:rsidRDefault="00B17938" w:rsidP="007E723A">
      <w:pPr>
        <w:pStyle w:val="QPPBulletPoint1"/>
        <w:numPr>
          <w:ilvl w:val="0"/>
          <w:numId w:val="9"/>
        </w:numPr>
      </w:pPr>
      <w:r w:rsidRPr="006B255D">
        <w:t>The purpose of the Mt Coot-tha neighbourhood plan code is to provide finer grained planning at a local level for the Mt Coot-tha neighbourhood plan area.</w:t>
      </w:r>
    </w:p>
    <w:p w:rsidR="0024112F" w:rsidRPr="006B255D" w:rsidRDefault="00B17938" w:rsidP="007E723A">
      <w:pPr>
        <w:pStyle w:val="QPPBulletPoint1"/>
      </w:pPr>
      <w:r w:rsidRPr="006B255D">
        <w:t>The purpose of the Mt Coot-tha neighbourhood plan code will be achieved through overall outcomes including overall outcomes for each precinct of the neighbourhood plan area.</w:t>
      </w:r>
    </w:p>
    <w:p w:rsidR="00B17938" w:rsidRDefault="00B17938" w:rsidP="00B17938">
      <w:pPr>
        <w:pStyle w:val="QPPBulletPoint1"/>
      </w:pPr>
      <w:r>
        <w:t>The overall outcomes for the neighbourhood plan area are:</w:t>
      </w:r>
    </w:p>
    <w:p w:rsidR="00B17938" w:rsidRPr="006B255D" w:rsidRDefault="00B17938" w:rsidP="006B255D">
      <w:pPr>
        <w:pStyle w:val="QPPBulletpoint2"/>
        <w:numPr>
          <w:ilvl w:val="0"/>
          <w:numId w:val="11"/>
        </w:numPr>
      </w:pPr>
      <w:r w:rsidRPr="006B255D">
        <w:t>Mt Coot-tha is of one of Brisbane’s major natural and scenic landmarks and any development ensures that the landscape and environment is preserved.</w:t>
      </w:r>
    </w:p>
    <w:p w:rsidR="00B17938" w:rsidRDefault="00DF476D" w:rsidP="00B17938">
      <w:pPr>
        <w:pStyle w:val="QPPBulletpoint2"/>
      </w:pPr>
      <w:r>
        <w:t xml:space="preserve">The </w:t>
      </w:r>
      <w:r w:rsidR="00B17938">
        <w:t>Mt Coot-tha area’s appeal as a major tourist and visitor destination is maintained and enhanced and contributes to Brisbane’s sustained prosperity.</w:t>
      </w:r>
    </w:p>
    <w:p w:rsidR="00B17938" w:rsidRDefault="00B17938" w:rsidP="00B17938">
      <w:pPr>
        <w:pStyle w:val="QPPBulletpoint2"/>
      </w:pPr>
      <w:r>
        <w:t>Mt Coot-tha provides an important visual icon and contrast to the built</w:t>
      </w:r>
      <w:r w:rsidR="00415921">
        <w:t>-</w:t>
      </w:r>
      <w:r>
        <w:t>up areas of the city, with visual protection from intrusive developments.</w:t>
      </w:r>
    </w:p>
    <w:p w:rsidR="00B17938" w:rsidRDefault="00B17938" w:rsidP="00B17938">
      <w:pPr>
        <w:pStyle w:val="QPPBulletpoint2"/>
      </w:pPr>
      <w:r>
        <w:lastRenderedPageBreak/>
        <w:t>The planning, design and construction of any new infrastructure and public utilities has</w:t>
      </w:r>
      <w:r w:rsidR="00DF476D">
        <w:t xml:space="preserve"> a</w:t>
      </w:r>
      <w:r>
        <w:t xml:space="preserve"> minimal impact on the area’s values.</w:t>
      </w:r>
    </w:p>
    <w:p w:rsidR="00B17938" w:rsidRDefault="00B17938" w:rsidP="00B17938">
      <w:pPr>
        <w:pStyle w:val="QPPBulletpoint2"/>
      </w:pPr>
      <w:r>
        <w:t xml:space="preserve">Opportunities for the co-location of facilities to reduce or minimise </w:t>
      </w:r>
      <w:r w:rsidR="007E2AC2">
        <w:t xml:space="preserve">the </w:t>
      </w:r>
      <w:r w:rsidR="007E2AC2" w:rsidRPr="000722E3">
        <w:rPr>
          <w:rPrChange w:id="19" w:author="Alisha Pettit" w:date="2018-11-06T13:18:00Z">
            <w:rPr/>
          </w:rPrChange>
        </w:rPr>
        <w:t>development footprint</w:t>
      </w:r>
      <w:r>
        <w:t>, including communication towers, is consistent with the outcomes sought f</w:t>
      </w:r>
      <w:r w:rsidR="00A21ABF">
        <w:t>or the neighbourhood plan area.</w:t>
      </w:r>
    </w:p>
    <w:p w:rsidR="00B17938" w:rsidRDefault="00B17938" w:rsidP="00B17938">
      <w:pPr>
        <w:pStyle w:val="QPPBulletpoint2"/>
      </w:pPr>
      <w:r>
        <w:t>Any tourism and visitor-related facilities are located, sensitively designed and serviced to promote and sustain the significance of the built and natural environment.</w:t>
      </w:r>
    </w:p>
    <w:p w:rsidR="00B17938" w:rsidRDefault="00DF476D" w:rsidP="00B17938">
      <w:pPr>
        <w:pStyle w:val="QPPBulletpoint2"/>
      </w:pPr>
      <w:r>
        <w:t>D</w:t>
      </w:r>
      <w:r w:rsidR="00B17938">
        <w:t>evelopment within the Natural area and recreation precinct</w:t>
      </w:r>
      <w:r>
        <w:t xml:space="preserve"> (Mt Coot-tha neighbourhood plan/NPP-002)</w:t>
      </w:r>
      <w:r w:rsidR="00B17938">
        <w:t xml:space="preserve"> and the Metropolitan tourist and visitor destination precinct </w:t>
      </w:r>
      <w:r>
        <w:t xml:space="preserve">(Mt Coot-tha neighbourhood plan/NPP-003) </w:t>
      </w:r>
      <w:r w:rsidR="00B17938">
        <w:t xml:space="preserve">implements the Mt Coot-tha 2030 Vision focusing on the </w:t>
      </w:r>
      <w:r w:rsidR="00415921">
        <w:t xml:space="preserve">5 </w:t>
      </w:r>
      <w:r w:rsidR="00B17938">
        <w:t>main themes of the vision, namely:</w:t>
      </w:r>
    </w:p>
    <w:p w:rsidR="00B17938" w:rsidRPr="001F7162" w:rsidRDefault="00B17938">
      <w:pPr>
        <w:pStyle w:val="QPPBulletpoint3"/>
        <w:numPr>
          <w:ilvl w:val="0"/>
          <w:numId w:val="12"/>
        </w:numPr>
      </w:pPr>
      <w:r w:rsidRPr="001F7162">
        <w:t>a Brisbane icon;</w:t>
      </w:r>
    </w:p>
    <w:p w:rsidR="00B17938" w:rsidRPr="001F7162" w:rsidRDefault="00B17938">
      <w:pPr>
        <w:pStyle w:val="QPPBulletpoint3"/>
      </w:pPr>
      <w:r w:rsidRPr="001F7162">
        <w:t>a sustainable retreat and refuge;</w:t>
      </w:r>
    </w:p>
    <w:p w:rsidR="00B17938" w:rsidRPr="001F7162" w:rsidRDefault="00B17938">
      <w:pPr>
        <w:pStyle w:val="QPPBulletpoint3"/>
      </w:pPr>
      <w:r w:rsidRPr="001F7162">
        <w:t>a learning environment;</w:t>
      </w:r>
    </w:p>
    <w:p w:rsidR="00B17938" w:rsidRPr="001F7162" w:rsidRDefault="00A21ABF">
      <w:pPr>
        <w:pStyle w:val="QPPBulletpoint3"/>
      </w:pPr>
      <w:r w:rsidRPr="001F7162">
        <w:t>a place for recreation;</w:t>
      </w:r>
    </w:p>
    <w:p w:rsidR="00B17938" w:rsidRPr="001F7162" w:rsidRDefault="00B17938">
      <w:pPr>
        <w:pStyle w:val="QPPBulletpoint3"/>
      </w:pPr>
      <w:r w:rsidRPr="001F7162">
        <w:t>a place that is connected and accessible.</w:t>
      </w:r>
    </w:p>
    <w:p w:rsidR="00B17938" w:rsidRDefault="00B17938" w:rsidP="00B17938">
      <w:pPr>
        <w:pStyle w:val="QPPBulletpoint2"/>
      </w:pPr>
      <w:r>
        <w:t>Recreation opportunities and facilities:</w:t>
      </w:r>
    </w:p>
    <w:p w:rsidR="00B17938" w:rsidRPr="006B255D" w:rsidRDefault="00B17938" w:rsidP="006B255D">
      <w:pPr>
        <w:pStyle w:val="QPPBulletpoint3"/>
        <w:numPr>
          <w:ilvl w:val="0"/>
          <w:numId w:val="13"/>
        </w:numPr>
      </w:pPr>
      <w:r w:rsidRPr="006B255D">
        <w:t>are developed to a high quality and encourage active, appreciative and healthy lifestyles in users;</w:t>
      </w:r>
    </w:p>
    <w:p w:rsidR="00B17938" w:rsidRDefault="00B17938" w:rsidP="00B17938">
      <w:pPr>
        <w:pStyle w:val="QPPBulletpoint3"/>
      </w:pPr>
      <w:r>
        <w:t>are planned and managed to conserve and promote the environmental and landscape values of Mt Coot-tha;</w:t>
      </w:r>
    </w:p>
    <w:p w:rsidR="00B17938" w:rsidRDefault="00B17938" w:rsidP="00B17938">
      <w:pPr>
        <w:pStyle w:val="QPPBulletpoint3"/>
      </w:pPr>
      <w:r>
        <w:t>enable a high level of sustainable public access to publicly owned recreation lands at Mt Coot-tha.</w:t>
      </w:r>
    </w:p>
    <w:p w:rsidR="00B17938" w:rsidRDefault="00B17938" w:rsidP="00B17938">
      <w:pPr>
        <w:pStyle w:val="QPPBulletpoint2"/>
      </w:pPr>
      <w:r>
        <w:t xml:space="preserve">Mt Coot-tha’s </w:t>
      </w:r>
      <w:r w:rsidR="00415921">
        <w:t xml:space="preserve">Aboriginal </w:t>
      </w:r>
      <w:r>
        <w:t>cultural and environmental heritage is respected, conserved and promoted sensitively.</w:t>
      </w:r>
    </w:p>
    <w:p w:rsidR="00B17938" w:rsidRDefault="00B17938" w:rsidP="00B17938">
      <w:pPr>
        <w:pStyle w:val="QPPBulletpoint2"/>
      </w:pPr>
      <w:r>
        <w:t>Development conserves and enhances biodiversity areas by preserving and restoring areas of high botanical and zoological significance.</w:t>
      </w:r>
    </w:p>
    <w:p w:rsidR="00DF476D" w:rsidRDefault="00DF476D" w:rsidP="00B17938">
      <w:pPr>
        <w:pStyle w:val="QPPBulletpoint2"/>
      </w:pPr>
      <w:r>
        <w:t>Development of a special area identified in</w:t>
      </w:r>
      <w:r w:rsidR="00520AD3">
        <w:t xml:space="preserve"> </w:t>
      </w:r>
      <w:r w:rsidR="00520AD3" w:rsidRPr="000722E3">
        <w:rPr>
          <w:rPrChange w:id="20" w:author="Alisha Pettit" w:date="2018-11-06T13:18:00Z">
            <w:rPr/>
          </w:rPrChange>
        </w:rPr>
        <w:t>Figure a</w:t>
      </w:r>
      <w:r>
        <w:t>:</w:t>
      </w:r>
    </w:p>
    <w:p w:rsidR="00DF476D" w:rsidRPr="006B255D" w:rsidRDefault="00DF476D" w:rsidP="006B255D">
      <w:pPr>
        <w:pStyle w:val="QPPBulletpoint3"/>
        <w:numPr>
          <w:ilvl w:val="0"/>
          <w:numId w:val="14"/>
        </w:numPr>
      </w:pPr>
      <w:r w:rsidRPr="006B255D">
        <w:t xml:space="preserve">if in a </w:t>
      </w:r>
      <w:r w:rsidR="00A9691B">
        <w:t>v</w:t>
      </w:r>
      <w:r w:rsidRPr="006B255D">
        <w:t>iew significance area, protects the visual significance of the area, such as through colour and height of buildings and landscape treatments;</w:t>
      </w:r>
    </w:p>
    <w:p w:rsidR="0024112F" w:rsidRPr="006B255D" w:rsidRDefault="00DF476D" w:rsidP="007E723A">
      <w:pPr>
        <w:pStyle w:val="QPPBulletpoint3"/>
      </w:pPr>
      <w:r w:rsidRPr="006B255D">
        <w:t xml:space="preserve">if in a </w:t>
      </w:r>
      <w:r w:rsidR="00A9691B">
        <w:t>l</w:t>
      </w:r>
      <w:r w:rsidRPr="006B255D">
        <w:t>andscape improvement area, establishes higher landscape values through landscape works.</w:t>
      </w:r>
    </w:p>
    <w:p w:rsidR="00B17938" w:rsidRDefault="00B17938" w:rsidP="00B17938">
      <w:pPr>
        <w:pStyle w:val="QPPBulletPoint1"/>
      </w:pPr>
      <w:r>
        <w:t>Bushland living precinct (Mt Coot-tha neighbourhood plan/NPP-001) overall outcomes are:</w:t>
      </w:r>
    </w:p>
    <w:p w:rsidR="00B17938" w:rsidRPr="006B255D" w:rsidRDefault="00B17938" w:rsidP="006B255D">
      <w:pPr>
        <w:pStyle w:val="QPPBulletpoint2"/>
        <w:numPr>
          <w:ilvl w:val="0"/>
          <w:numId w:val="15"/>
        </w:numPr>
      </w:pPr>
      <w:r w:rsidRPr="006B255D">
        <w:lastRenderedPageBreak/>
        <w:t>Development in this precinct primarily acts as a visual transition between the surrounding low density residential development and the natural and recreation areas found elsewhere in the neighbourhood plan area.</w:t>
      </w:r>
    </w:p>
    <w:p w:rsidR="00B17938" w:rsidRDefault="00B17938" w:rsidP="00B17938">
      <w:pPr>
        <w:pStyle w:val="QPPBulletpoint2"/>
      </w:pPr>
      <w:r>
        <w:t xml:space="preserve">Development is planned and designed to sensitively respond to the values and risks of landslip, biodiversity areas, scenic </w:t>
      </w:r>
      <w:r w:rsidRPr="000722E3">
        <w:rPr>
          <w:rPrChange w:id="21" w:author="Alisha Pettit" w:date="2018-11-06T13:18:00Z">
            <w:rPr/>
          </w:rPrChange>
        </w:rPr>
        <w:t>amenity</w:t>
      </w:r>
      <w:r>
        <w:t xml:space="preserve"> and bushfire hazards, </w:t>
      </w:r>
      <w:r w:rsidR="00D307F2">
        <w:t xml:space="preserve">as required by the </w:t>
      </w:r>
      <w:r>
        <w:t>relevant overlay maps and code requirements.</w:t>
      </w:r>
    </w:p>
    <w:p w:rsidR="00B17938" w:rsidRDefault="00B17938" w:rsidP="00B17938">
      <w:pPr>
        <w:pStyle w:val="QPPBulletpoint2"/>
      </w:pPr>
      <w:r>
        <w:t xml:space="preserve">Development for a </w:t>
      </w:r>
      <w:r w:rsidRPr="000722E3">
        <w:rPr>
          <w:rPrChange w:id="22" w:author="Alisha Pettit" w:date="2018-11-06T13:18:00Z">
            <w:rPr/>
          </w:rPrChange>
        </w:rPr>
        <w:t>dwelling house</w:t>
      </w:r>
      <w:r>
        <w:t xml:space="preserve"> is limited primarily to low impact residential use and large lot living ac</w:t>
      </w:r>
      <w:r w:rsidR="00A21ABF">
        <w:t>tivities in a bushland setting.</w:t>
      </w:r>
    </w:p>
    <w:p w:rsidR="00B17938" w:rsidRDefault="00B17938" w:rsidP="00DF476D">
      <w:pPr>
        <w:pStyle w:val="QPPBulletpoint2"/>
      </w:pPr>
      <w:r>
        <w:t xml:space="preserve">Impact assessable uses that may be </w:t>
      </w:r>
      <w:r w:rsidR="001D39BC">
        <w:t>consistent with the outcomes sought for this precinct,</w:t>
      </w:r>
      <w:r>
        <w:t xml:space="preserve"> where small-scale and low</w:t>
      </w:r>
      <w:r w:rsidR="00A00EE8">
        <w:t xml:space="preserve"> </w:t>
      </w:r>
      <w:r>
        <w:t>impact development</w:t>
      </w:r>
      <w:r w:rsidR="00DF476D">
        <w:t xml:space="preserve"> and it is able to be clearly demonstrated that the use will not impact on the rural living </w:t>
      </w:r>
      <w:r w:rsidR="00DF476D" w:rsidRPr="000722E3">
        <w:rPr>
          <w:rPrChange w:id="23" w:author="Alisha Pettit" w:date="2018-11-06T13:18:00Z">
            <w:rPr/>
          </w:rPrChange>
        </w:rPr>
        <w:t>amenity</w:t>
      </w:r>
      <w:r w:rsidR="00DF476D">
        <w:t xml:space="preserve"> and will contribute positively to the outcomes of the Mt Coot-tha neighbourhood plan,</w:t>
      </w:r>
      <w:r w:rsidR="001D39BC">
        <w:t xml:space="preserve"> include</w:t>
      </w:r>
      <w:r w:rsidR="00DF476D">
        <w:t>:</w:t>
      </w:r>
    </w:p>
    <w:p w:rsidR="00B17938" w:rsidRDefault="001D39BC" w:rsidP="006B255D">
      <w:pPr>
        <w:pStyle w:val="QPPBulletpoint3"/>
        <w:numPr>
          <w:ilvl w:val="0"/>
          <w:numId w:val="16"/>
        </w:numPr>
      </w:pPr>
      <w:r w:rsidRPr="000722E3">
        <w:rPr>
          <w:rPrChange w:id="24" w:author="Alisha Pettit" w:date="2018-11-06T13:18:00Z">
            <w:rPr/>
          </w:rPrChange>
        </w:rPr>
        <w:t>home</w:t>
      </w:r>
      <w:r w:rsidR="002B657C" w:rsidRPr="000722E3">
        <w:rPr>
          <w:rPrChange w:id="25" w:author="Alisha Pettit" w:date="2018-11-06T13:18:00Z">
            <w:rPr/>
          </w:rPrChange>
        </w:rPr>
        <w:t>-</w:t>
      </w:r>
      <w:r w:rsidRPr="000722E3">
        <w:rPr>
          <w:rPrChange w:id="26" w:author="Alisha Pettit" w:date="2018-11-06T13:18:00Z">
            <w:rPr/>
          </w:rPrChange>
        </w:rPr>
        <w:t>based business</w:t>
      </w:r>
      <w:r>
        <w:t>;</w:t>
      </w:r>
    </w:p>
    <w:p w:rsidR="00B17938" w:rsidRDefault="001D39BC" w:rsidP="00B17938">
      <w:pPr>
        <w:pStyle w:val="QPPBulletpoint3"/>
      </w:pPr>
      <w:r w:rsidRPr="000722E3">
        <w:rPr>
          <w:rPrChange w:id="27" w:author="Alisha Pettit" w:date="2018-11-06T13:18:00Z">
            <w:rPr/>
          </w:rPrChange>
        </w:rPr>
        <w:t>short-term accommodation</w:t>
      </w:r>
      <w:r>
        <w:t>;</w:t>
      </w:r>
    </w:p>
    <w:p w:rsidR="00B17938" w:rsidRDefault="00B17938" w:rsidP="00B17938">
      <w:pPr>
        <w:pStyle w:val="QPPBulletpoint3"/>
      </w:pPr>
      <w:r w:rsidRPr="000722E3">
        <w:rPr>
          <w:rPrChange w:id="28" w:author="Alisha Pettit" w:date="2018-11-06T13:18:00Z">
            <w:rPr/>
          </w:rPrChange>
        </w:rPr>
        <w:t xml:space="preserve">outdoor sport </w:t>
      </w:r>
      <w:r w:rsidR="001D39BC" w:rsidRPr="000722E3">
        <w:rPr>
          <w:rPrChange w:id="29" w:author="Alisha Pettit" w:date="2018-11-06T13:18:00Z">
            <w:rPr/>
          </w:rPrChange>
        </w:rPr>
        <w:t>and recreation</w:t>
      </w:r>
      <w:r w:rsidR="001D39BC">
        <w:t>;</w:t>
      </w:r>
    </w:p>
    <w:p w:rsidR="00B17938" w:rsidRDefault="001D39BC" w:rsidP="00B17938">
      <w:pPr>
        <w:pStyle w:val="QPPBulletpoint3"/>
      </w:pPr>
      <w:r w:rsidRPr="000722E3">
        <w:rPr>
          <w:rPrChange w:id="30" w:author="Alisha Pettit" w:date="2018-11-06T13:18:00Z">
            <w:rPr/>
          </w:rPrChange>
        </w:rPr>
        <w:t>community use</w:t>
      </w:r>
      <w:r>
        <w:t>;</w:t>
      </w:r>
    </w:p>
    <w:p w:rsidR="0024112F" w:rsidRDefault="00B17938" w:rsidP="007E723A">
      <w:pPr>
        <w:pStyle w:val="QPPBulletpoint2"/>
      </w:pPr>
      <w:r>
        <w:t>Opportunities are encouraged to enhance the bushland living setting by acting as</w:t>
      </w:r>
      <w:r w:rsidR="00D12D40" w:rsidRPr="00D12D40">
        <w:t xml:space="preserve"> offset sites for environmental offsets</w:t>
      </w:r>
      <w:r w:rsidR="00A21ABF">
        <w:t>.</w:t>
      </w:r>
    </w:p>
    <w:p w:rsidR="00B17938" w:rsidRDefault="00B17938" w:rsidP="00B17938">
      <w:pPr>
        <w:pStyle w:val="QPPBulletPoint1"/>
      </w:pPr>
      <w:r>
        <w:t>Natural area and recreation precinct (Mt Coot-tha neighbourhood plan/NPP-002) overall outcomes are:</w:t>
      </w:r>
    </w:p>
    <w:p w:rsidR="00B17938" w:rsidRPr="006B255D" w:rsidRDefault="00B17938" w:rsidP="006B255D">
      <w:pPr>
        <w:pStyle w:val="QPPBulletpoint2"/>
        <w:numPr>
          <w:ilvl w:val="0"/>
          <w:numId w:val="17"/>
        </w:numPr>
      </w:pPr>
      <w:r w:rsidRPr="006B255D">
        <w:t>Development r</w:t>
      </w:r>
      <w:r w:rsidR="001D39BC" w:rsidRPr="006B255D">
        <w:t xml:space="preserve">ecognises </w:t>
      </w:r>
      <w:r w:rsidR="00DF476D" w:rsidRPr="006B255D">
        <w:t xml:space="preserve">the </w:t>
      </w:r>
      <w:r w:rsidR="003C17E0" w:rsidRPr="006B255D">
        <w:t>Mt Coot-tha Reserves</w:t>
      </w:r>
      <w:r w:rsidRPr="006B255D">
        <w:t xml:space="preserve"> listing as a heritage item and conserves and protects it as a place of diverse flora and fauna by incorporating sustainable design principles and management practices.</w:t>
      </w:r>
    </w:p>
    <w:p w:rsidR="00B17938" w:rsidRDefault="00B17938" w:rsidP="00B17938">
      <w:pPr>
        <w:pStyle w:val="QPPBulletpoint2"/>
      </w:pPr>
      <w:r>
        <w:t>Any new development or redevelopment of facilities fo</w:t>
      </w:r>
      <w:r w:rsidR="001D39BC">
        <w:t xml:space="preserve">r a </w:t>
      </w:r>
      <w:r w:rsidR="001D39BC" w:rsidRPr="000722E3">
        <w:rPr>
          <w:rPrChange w:id="31" w:author="Alisha Pettit" w:date="2018-11-06T13:18:00Z">
            <w:rPr/>
          </w:rPrChange>
        </w:rPr>
        <w:t>park</w:t>
      </w:r>
      <w:r w:rsidR="001D39BC">
        <w:t xml:space="preserve">, </w:t>
      </w:r>
      <w:r w:rsidR="001D39BC" w:rsidRPr="000722E3">
        <w:rPr>
          <w:rPrChange w:id="32" w:author="Alisha Pettit" w:date="2018-11-06T13:18:00Z">
            <w:rPr/>
          </w:rPrChange>
        </w:rPr>
        <w:t>environment facility</w:t>
      </w:r>
      <w:r>
        <w:t xml:space="preserve">, </w:t>
      </w:r>
      <w:r w:rsidRPr="000722E3">
        <w:rPr>
          <w:rPrChange w:id="33" w:author="Alisha Pettit" w:date="2018-11-06T13:18:00Z">
            <w:rPr/>
          </w:rPrChange>
        </w:rPr>
        <w:t>nature</w:t>
      </w:r>
      <w:r w:rsidR="001A165D" w:rsidRPr="000722E3">
        <w:rPr>
          <w:rPrChange w:id="34" w:author="Alisha Pettit" w:date="2018-11-06T13:18:00Z">
            <w:rPr/>
          </w:rPrChange>
        </w:rPr>
        <w:t>-</w:t>
      </w:r>
      <w:r w:rsidRPr="000722E3">
        <w:rPr>
          <w:rPrChange w:id="35" w:author="Alisha Pettit" w:date="2018-11-06T13:18:00Z">
            <w:rPr/>
          </w:rPrChange>
        </w:rPr>
        <w:t>based tourism</w:t>
      </w:r>
      <w:r w:rsidR="001D39BC">
        <w:t xml:space="preserve">, </w:t>
      </w:r>
      <w:r w:rsidR="001D39BC" w:rsidRPr="000722E3">
        <w:rPr>
          <w:rPrChange w:id="36" w:author="Alisha Pettit" w:date="2018-11-06T13:18:00Z">
            <w:rPr/>
          </w:rPrChange>
        </w:rPr>
        <w:t>function facility</w:t>
      </w:r>
      <w:r w:rsidR="001D39BC">
        <w:t xml:space="preserve"> or </w:t>
      </w:r>
      <w:r w:rsidR="001D39BC" w:rsidRPr="000722E3">
        <w:rPr>
          <w:rPrChange w:id="37" w:author="Alisha Pettit" w:date="2018-11-06T13:18:00Z">
            <w:rPr/>
          </w:rPrChange>
        </w:rPr>
        <w:t>food and drink outlet</w:t>
      </w:r>
      <w:r>
        <w:t xml:space="preserve">, where ancillary to these uses, revitalises and re-uses existing infrastructure subject to economic viability and is generally contained within existing </w:t>
      </w:r>
      <w:r w:rsidRPr="000722E3">
        <w:rPr>
          <w:rPrChange w:id="38" w:author="Alisha Pettit" w:date="2018-11-06T13:18:00Z">
            <w:rPr/>
          </w:rPrChange>
        </w:rPr>
        <w:t>development footprints</w:t>
      </w:r>
      <w:r>
        <w:t>.</w:t>
      </w:r>
    </w:p>
    <w:p w:rsidR="00B17938" w:rsidRDefault="00B17938" w:rsidP="00B17938">
      <w:pPr>
        <w:pStyle w:val="QPPBulletpoint2"/>
      </w:pPr>
      <w:r>
        <w:t>Any new development or redevelopment of facilities for outdoor recreation, such as mountain biking, geocaching, orienteering, high ropes or flying fox facility, generally revitalises and r</w:t>
      </w:r>
      <w:r w:rsidR="00A21ABF">
        <w:t>e-uses existing infrastructure.</w:t>
      </w:r>
    </w:p>
    <w:p w:rsidR="00B17938" w:rsidRDefault="00B17938" w:rsidP="00B17938">
      <w:pPr>
        <w:pStyle w:val="QPPBulletpoint2"/>
      </w:pPr>
      <w:r>
        <w:t xml:space="preserve">Development within the area leased to </w:t>
      </w:r>
      <w:r w:rsidRPr="000722E3">
        <w:rPr>
          <w:rPrChange w:id="39" w:author="Alisha Pettit" w:date="2018-11-06T13:18:00Z">
            <w:rPr/>
          </w:rPrChange>
        </w:rPr>
        <w:t>Broadcast Australia Pty Ltd</w:t>
      </w:r>
      <w:r>
        <w:t xml:space="preserve"> being the former National Transmission Agency and Australian Broadcasting Commission station continues to permit access and use of the existing </w:t>
      </w:r>
      <w:r w:rsidRPr="000722E3">
        <w:rPr>
          <w:rPrChange w:id="40" w:author="Alisha Pettit" w:date="2018-11-06T13:18:00Z">
            <w:rPr/>
          </w:rPrChange>
        </w:rPr>
        <w:t>telecommunications tower</w:t>
      </w:r>
      <w:r>
        <w:t>. Subject to the existing buildings being economically viable for conversion, they will be redeveloped for community and recreation purposes, s</w:t>
      </w:r>
      <w:r w:rsidR="001D39BC">
        <w:t xml:space="preserve">uch as an </w:t>
      </w:r>
      <w:r w:rsidR="001D39BC" w:rsidRPr="000722E3">
        <w:rPr>
          <w:rPrChange w:id="41" w:author="Alisha Pettit" w:date="2018-11-06T13:18:00Z">
            <w:rPr/>
          </w:rPrChange>
        </w:rPr>
        <w:t>environment facility</w:t>
      </w:r>
      <w:r w:rsidR="001D39BC">
        <w:t xml:space="preserve">, </w:t>
      </w:r>
      <w:r w:rsidR="001D39BC" w:rsidRPr="000722E3">
        <w:rPr>
          <w:rPrChange w:id="42" w:author="Alisha Pettit" w:date="2018-11-06T13:18:00Z">
            <w:rPr/>
          </w:rPrChange>
        </w:rPr>
        <w:t>nature</w:t>
      </w:r>
      <w:r w:rsidR="001A165D" w:rsidRPr="000722E3">
        <w:rPr>
          <w:rPrChange w:id="43" w:author="Alisha Pettit" w:date="2018-11-06T13:18:00Z">
            <w:rPr/>
          </w:rPrChange>
        </w:rPr>
        <w:t>-</w:t>
      </w:r>
      <w:r w:rsidR="001D39BC" w:rsidRPr="000722E3">
        <w:rPr>
          <w:rPrChange w:id="44" w:author="Alisha Pettit" w:date="2018-11-06T13:18:00Z">
            <w:rPr/>
          </w:rPrChange>
        </w:rPr>
        <w:t>based tourism</w:t>
      </w:r>
      <w:r w:rsidR="001D39BC">
        <w:t xml:space="preserve">, </w:t>
      </w:r>
      <w:r w:rsidR="001D39BC" w:rsidRPr="000722E3">
        <w:rPr>
          <w:rPrChange w:id="45" w:author="Alisha Pettit" w:date="2018-11-06T13:18:00Z">
            <w:rPr/>
          </w:rPrChange>
        </w:rPr>
        <w:t>theatre</w:t>
      </w:r>
      <w:r>
        <w:t xml:space="preserve"> o</w:t>
      </w:r>
      <w:r w:rsidR="001D39BC">
        <w:t xml:space="preserve">r </w:t>
      </w:r>
      <w:r w:rsidR="001D39BC" w:rsidRPr="000722E3">
        <w:rPr>
          <w:rPrChange w:id="46" w:author="Alisha Pettit" w:date="2018-11-06T13:18:00Z">
            <w:rPr/>
          </w:rPrChange>
        </w:rPr>
        <w:t>outdoor sport and recreation</w:t>
      </w:r>
      <w:r w:rsidRPr="000722E3">
        <w:rPr>
          <w:rPrChange w:id="47" w:author="Alisha Pettit" w:date="2018-11-06T13:18:00Z">
            <w:rPr/>
          </w:rPrChange>
        </w:rPr>
        <w:t xml:space="preserve"> facility</w:t>
      </w:r>
      <w:r>
        <w:t xml:space="preserve">. This redevelopment will be generally contained within the existing </w:t>
      </w:r>
      <w:r w:rsidRPr="000722E3">
        <w:rPr>
          <w:rPrChange w:id="48" w:author="Alisha Pettit" w:date="2018-11-06T13:18:00Z">
            <w:rPr/>
          </w:rPrChange>
        </w:rPr>
        <w:t>development footprints.</w:t>
      </w:r>
    </w:p>
    <w:p w:rsidR="00B17938" w:rsidRDefault="00B17938" w:rsidP="00B17938">
      <w:pPr>
        <w:pStyle w:val="QPPBulletpoint2"/>
      </w:pPr>
      <w:r>
        <w:lastRenderedPageBreak/>
        <w:t>Development respects, celebrates and interprets the important cultural heritage values of the forest.</w:t>
      </w:r>
    </w:p>
    <w:p w:rsidR="00B17938" w:rsidRDefault="00B17938" w:rsidP="00B17938">
      <w:pPr>
        <w:pStyle w:val="QPPBulletpoint2"/>
      </w:pPr>
      <w:r>
        <w:t>New facilities are developed to provide accessible and diverse views and vistas.</w:t>
      </w:r>
    </w:p>
    <w:p w:rsidR="00B17938" w:rsidRDefault="00B17938" w:rsidP="00B17938">
      <w:pPr>
        <w:pStyle w:val="QPPBulletpoint2"/>
      </w:pPr>
      <w:r>
        <w:t xml:space="preserve">Any new transport system and facilities, including </w:t>
      </w:r>
      <w:r w:rsidR="00DF476D">
        <w:t xml:space="preserve">the </w:t>
      </w:r>
      <w:r>
        <w:t xml:space="preserve">opening of </w:t>
      </w:r>
      <w:r w:rsidR="00DF476D">
        <w:t xml:space="preserve">a </w:t>
      </w:r>
      <w:r>
        <w:t>new road, are required to improve the safety and movement systems for people and wildlife while conserving and enhancing the scenic, landscape, cultural heritage and biodiversity values</w:t>
      </w:r>
      <w:r w:rsidR="00DF476D">
        <w:t xml:space="preserve"> of the precinct</w:t>
      </w:r>
      <w:r>
        <w:t>.</w:t>
      </w:r>
    </w:p>
    <w:p w:rsidR="0024112F" w:rsidRDefault="00B17938" w:rsidP="007E723A">
      <w:pPr>
        <w:pStyle w:val="QPPBulletpoint2"/>
      </w:pPr>
      <w:r>
        <w:t>Mt Coot-tha Reserve provides significant regional connections to the D’Aguilar National Park, regional trails and outdoor recreation opportunities.</w:t>
      </w:r>
    </w:p>
    <w:p w:rsidR="00B17938" w:rsidRDefault="00B17938" w:rsidP="00B17938">
      <w:pPr>
        <w:pStyle w:val="QPPBulletPoint1"/>
      </w:pPr>
      <w:r>
        <w:t>Metropolitan tourist and visitor destination precinct (Mt Coot-tha neighbourhood plan/NPP-003) overall outcomes are:</w:t>
      </w:r>
    </w:p>
    <w:p w:rsidR="00B17938" w:rsidRDefault="00B17938" w:rsidP="006B255D">
      <w:pPr>
        <w:pStyle w:val="QPPBulletpoint2"/>
        <w:numPr>
          <w:ilvl w:val="0"/>
          <w:numId w:val="18"/>
        </w:numPr>
      </w:pPr>
      <w:r>
        <w:t>Brisbane Botanic Gardens area:</w:t>
      </w:r>
    </w:p>
    <w:p w:rsidR="00B17938" w:rsidRPr="006B255D" w:rsidRDefault="00E03357" w:rsidP="006B255D">
      <w:pPr>
        <w:pStyle w:val="QPPBulletpoint3"/>
        <w:numPr>
          <w:ilvl w:val="0"/>
          <w:numId w:val="19"/>
        </w:numPr>
      </w:pPr>
      <w:r>
        <w:t>T</w:t>
      </w:r>
      <w:r w:rsidR="001D39BC" w:rsidRPr="006B255D">
        <w:t>his</w:t>
      </w:r>
      <w:r w:rsidR="00B17938" w:rsidRPr="006B255D">
        <w:t xml:space="preserve"> area provides visitor services and facilities that contribute to Brisbane’s sustained prosperity and provide options for learning and leisure.</w:t>
      </w:r>
    </w:p>
    <w:p w:rsidR="00B17938" w:rsidRPr="006B255D" w:rsidRDefault="00E03357" w:rsidP="006B255D">
      <w:pPr>
        <w:pStyle w:val="QPPBulletpoint3"/>
      </w:pPr>
      <w:r>
        <w:t>I</w:t>
      </w:r>
      <w:r w:rsidR="00B17938" w:rsidRPr="006B255D">
        <w:t xml:space="preserve">mpact assessable uses that may be </w:t>
      </w:r>
      <w:r w:rsidR="008714E6" w:rsidRPr="006B255D">
        <w:t>consistent with the outcomes sought,</w:t>
      </w:r>
      <w:r w:rsidR="00B17938" w:rsidRPr="006B255D">
        <w:t xml:space="preserve"> where small-scale and low-impact development</w:t>
      </w:r>
      <w:r w:rsidR="008714E6" w:rsidRPr="006B255D">
        <w:t>, include</w:t>
      </w:r>
      <w:r w:rsidR="00DF476D" w:rsidRPr="006B255D">
        <w:t>:</w:t>
      </w:r>
    </w:p>
    <w:p w:rsidR="00B17938" w:rsidRDefault="001D39BC" w:rsidP="00B17938">
      <w:pPr>
        <w:pStyle w:val="QPPBulletPoint4"/>
      </w:pPr>
      <w:r w:rsidRPr="000722E3">
        <w:rPr>
          <w:rPrChange w:id="49" w:author="Alisha Pettit" w:date="2018-11-06T13:18:00Z">
            <w:rPr/>
          </w:rPrChange>
        </w:rPr>
        <w:t>tourist attraction</w:t>
      </w:r>
      <w:r>
        <w:t>;</w:t>
      </w:r>
    </w:p>
    <w:p w:rsidR="00B17938" w:rsidRDefault="001D39BC" w:rsidP="00B17938">
      <w:pPr>
        <w:pStyle w:val="QPPBulletPoint4"/>
      </w:pPr>
      <w:r w:rsidRPr="000722E3">
        <w:rPr>
          <w:rPrChange w:id="50" w:author="Alisha Pettit" w:date="2018-11-06T13:18:00Z">
            <w:rPr/>
          </w:rPrChange>
        </w:rPr>
        <w:t>community use</w:t>
      </w:r>
      <w:r>
        <w:t>;</w:t>
      </w:r>
    </w:p>
    <w:p w:rsidR="00B17938" w:rsidRDefault="001D39BC" w:rsidP="00B17938">
      <w:pPr>
        <w:pStyle w:val="QPPBulletPoint4"/>
      </w:pPr>
      <w:r w:rsidRPr="000722E3">
        <w:rPr>
          <w:rPrChange w:id="51" w:author="Alisha Pettit" w:date="2018-11-06T13:18:00Z">
            <w:rPr/>
          </w:rPrChange>
        </w:rPr>
        <w:t>function facility</w:t>
      </w:r>
      <w:r>
        <w:t>;</w:t>
      </w:r>
    </w:p>
    <w:p w:rsidR="00B17938" w:rsidRDefault="001D39BC" w:rsidP="00B17938">
      <w:pPr>
        <w:pStyle w:val="QPPBulletPoint4"/>
      </w:pPr>
      <w:r w:rsidRPr="000722E3">
        <w:rPr>
          <w:rPrChange w:id="52" w:author="Alisha Pettit" w:date="2018-11-06T13:18:00Z">
            <w:rPr/>
          </w:rPrChange>
        </w:rPr>
        <w:t>market</w:t>
      </w:r>
      <w:r>
        <w:t>;</w:t>
      </w:r>
    </w:p>
    <w:p w:rsidR="00B17938" w:rsidRDefault="001D39BC" w:rsidP="00B17938">
      <w:pPr>
        <w:pStyle w:val="QPPBulletPoint4"/>
      </w:pPr>
      <w:r w:rsidRPr="000722E3">
        <w:rPr>
          <w:rPrChange w:id="53" w:author="Alisha Pettit" w:date="2018-11-06T13:18:00Z">
            <w:rPr/>
          </w:rPrChange>
        </w:rPr>
        <w:t>food and drink outlet</w:t>
      </w:r>
      <w:r>
        <w:t>;</w:t>
      </w:r>
    </w:p>
    <w:p w:rsidR="00B17938" w:rsidRPr="003C7FC6" w:rsidRDefault="00B17938" w:rsidP="003C7FC6">
      <w:pPr>
        <w:pStyle w:val="QPPBulletPoint4"/>
      </w:pPr>
      <w:r w:rsidRPr="000722E3">
        <w:rPr>
          <w:rPrChange w:id="54" w:author="Alisha Pettit" w:date="2018-11-06T13:18:00Z">
            <w:rPr/>
          </w:rPrChange>
        </w:rPr>
        <w:t>educational establishment</w:t>
      </w:r>
      <w:r w:rsidRPr="003C7FC6">
        <w:t xml:space="preserve"> (such as an outdoor education centre or environmenta</w:t>
      </w:r>
      <w:r w:rsidR="001D39BC" w:rsidRPr="003C7FC6">
        <w:t>l education experience centre);</w:t>
      </w:r>
    </w:p>
    <w:p w:rsidR="00B17938" w:rsidRDefault="001D39BC" w:rsidP="00B17938">
      <w:pPr>
        <w:pStyle w:val="QPPBulletPoint4"/>
      </w:pPr>
      <w:r w:rsidRPr="000722E3">
        <w:rPr>
          <w:rPrChange w:id="55" w:author="Alisha Pettit" w:date="2018-11-06T13:18:00Z">
            <w:rPr/>
          </w:rPrChange>
        </w:rPr>
        <w:t>shop</w:t>
      </w:r>
      <w:r>
        <w:t>;</w:t>
      </w:r>
    </w:p>
    <w:p w:rsidR="00B17938" w:rsidRDefault="00B17938" w:rsidP="00B17938">
      <w:pPr>
        <w:pStyle w:val="QPPBulletPoint4"/>
      </w:pPr>
      <w:r w:rsidRPr="000722E3">
        <w:rPr>
          <w:rPrChange w:id="56" w:author="Alisha Pettit" w:date="2018-11-06T13:18:00Z">
            <w:rPr/>
          </w:rPrChange>
        </w:rPr>
        <w:t>theat</w:t>
      </w:r>
      <w:r w:rsidR="001D39BC" w:rsidRPr="000722E3">
        <w:rPr>
          <w:rPrChange w:id="57" w:author="Alisha Pettit" w:date="2018-11-06T13:18:00Z">
            <w:rPr/>
          </w:rPrChange>
        </w:rPr>
        <w:t>re</w:t>
      </w:r>
      <w:r w:rsidR="001D39BC">
        <w:t>;</w:t>
      </w:r>
    </w:p>
    <w:p w:rsidR="00B17938" w:rsidRDefault="001D39BC" w:rsidP="00B17938">
      <w:pPr>
        <w:pStyle w:val="QPPBulletPoint4"/>
      </w:pPr>
      <w:r w:rsidRPr="000722E3">
        <w:rPr>
          <w:rPrChange w:id="58" w:author="Alisha Pettit" w:date="2018-11-06T13:18:00Z">
            <w:rPr/>
          </w:rPrChange>
        </w:rPr>
        <w:t>short-term accommodation</w:t>
      </w:r>
      <w:r>
        <w:t>;</w:t>
      </w:r>
    </w:p>
    <w:p w:rsidR="00B17938" w:rsidRDefault="00B17938" w:rsidP="00B17938">
      <w:pPr>
        <w:pStyle w:val="QPPBulletPoint4"/>
      </w:pPr>
      <w:r w:rsidRPr="000722E3">
        <w:rPr>
          <w:rPrChange w:id="59" w:author="Alisha Pettit" w:date="2018-11-06T13:18:00Z">
            <w:rPr/>
          </w:rPrChange>
        </w:rPr>
        <w:t>renewable energy facility</w:t>
      </w:r>
      <w:r>
        <w:t>.</w:t>
      </w:r>
    </w:p>
    <w:p w:rsidR="00B17938" w:rsidRDefault="00E03357" w:rsidP="00751D95">
      <w:pPr>
        <w:pStyle w:val="QPPBulletpoint3"/>
      </w:pPr>
      <w:r>
        <w:t>O</w:t>
      </w:r>
      <w:r w:rsidR="00B17938">
        <w:t xml:space="preserve">utdoor recreation activities may also be accommodated where small scale and low impact (such as a natural-form swimming facility, diving, canoeing, </w:t>
      </w:r>
      <w:r w:rsidR="00B17938" w:rsidRPr="000722E3">
        <w:rPr>
          <w:rPrChange w:id="60" w:author="Alisha Pettit" w:date="2018-11-06T13:18:00Z">
            <w:rPr/>
          </w:rPrChange>
        </w:rPr>
        <w:t>park</w:t>
      </w:r>
      <w:r w:rsidR="00B17938">
        <w:t>, rock climbing or abseiling)</w:t>
      </w:r>
      <w:r w:rsidR="00751D95">
        <w:t xml:space="preserve">. </w:t>
      </w:r>
      <w:r w:rsidR="00B17938">
        <w:t>Development is designed to be accessible, inspiring, engaging and responsive to Brisbane’s subtropical climate and lifestyle.</w:t>
      </w:r>
    </w:p>
    <w:p w:rsidR="00B17938" w:rsidRDefault="00E03357" w:rsidP="00751D95">
      <w:pPr>
        <w:pStyle w:val="QPPBulletpoint3"/>
      </w:pPr>
      <w:r>
        <w:t>I</w:t>
      </w:r>
      <w:r w:rsidR="00B17938">
        <w:t>nterpretive and visitor facilities are provided to actively engage visitors in educational and learning experiences, including sustainable living exhibitions and programs.</w:t>
      </w:r>
    </w:p>
    <w:p w:rsidR="00B17938" w:rsidRDefault="00E03357" w:rsidP="00751D95">
      <w:pPr>
        <w:pStyle w:val="QPPBulletpoint3"/>
      </w:pPr>
      <w:r>
        <w:t>D</w:t>
      </w:r>
      <w:r w:rsidR="00B17938">
        <w:t>evelopment of visitor facilities improves the quality of the visitor's experience through sustainable re-use and recycling practices, and technological solutions.</w:t>
      </w:r>
    </w:p>
    <w:p w:rsidR="00B17938" w:rsidRDefault="00E03357" w:rsidP="00751D95">
      <w:pPr>
        <w:pStyle w:val="QPPBulletpoint3"/>
      </w:pPr>
      <w:r>
        <w:t>E</w:t>
      </w:r>
      <w:r w:rsidR="00B17938">
        <w:t>xpansion of the metropolitan tourist and visitor destination facilities is expected to occur with the closure of the Brisbane City Council quarry and should focus on explori</w:t>
      </w:r>
      <w:r>
        <w:t xml:space="preserve">ng </w:t>
      </w:r>
      <w:r w:rsidR="00B17938">
        <w:t>natural environment, recreation, sustainability, astronomy, history and cultural heritage</w:t>
      </w:r>
      <w:r>
        <w:t xml:space="preserve"> topics</w:t>
      </w:r>
      <w:r w:rsidR="00A21ABF">
        <w:t>.</w:t>
      </w:r>
    </w:p>
    <w:p w:rsidR="00B17938" w:rsidRDefault="00B17938" w:rsidP="00751D95">
      <w:pPr>
        <w:pStyle w:val="QPPBulletpoint2"/>
      </w:pPr>
      <w:r>
        <w:t>Brisbane City Council quarry:</w:t>
      </w:r>
    </w:p>
    <w:p w:rsidR="00B17938" w:rsidRPr="003C7FC6" w:rsidRDefault="00E03357" w:rsidP="003C7FC6">
      <w:pPr>
        <w:pStyle w:val="QPPBulletpoint3"/>
        <w:numPr>
          <w:ilvl w:val="0"/>
          <w:numId w:val="20"/>
        </w:numPr>
      </w:pPr>
      <w:r>
        <w:t>E</w:t>
      </w:r>
      <w:r w:rsidR="00B17938" w:rsidRPr="003C7FC6">
        <w:t xml:space="preserve">xpansion of the extractive industry is </w:t>
      </w:r>
      <w:r w:rsidR="00520AD3">
        <w:t>inconsistent</w:t>
      </w:r>
      <w:r w:rsidR="00B17938" w:rsidRPr="003C7FC6">
        <w:t xml:space="preserve"> with the outcomes sought.</w:t>
      </w:r>
    </w:p>
    <w:p w:rsidR="00B17938" w:rsidRDefault="00E03357" w:rsidP="00751D95">
      <w:pPr>
        <w:pStyle w:val="QPPBulletpoint3"/>
      </w:pPr>
      <w:r>
        <w:t>A</w:t>
      </w:r>
      <w:r w:rsidR="00B17938">
        <w:t xml:space="preserve">ny rehabilitation and restoration measures are consistent with the post-quarry use as an extension of, and incorporation into, the Brisbane Botanic </w:t>
      </w:r>
      <w:r>
        <w:t>G</w:t>
      </w:r>
      <w:r w:rsidR="00B17938">
        <w:t>ardens.</w:t>
      </w:r>
    </w:p>
    <w:p w:rsidR="00B17938" w:rsidRDefault="005809BC" w:rsidP="00751D95">
      <w:pPr>
        <w:pStyle w:val="QPPEditorsNoteStyle2"/>
      </w:pPr>
      <w:r>
        <w:t>Editor’s note</w:t>
      </w:r>
      <w:r w:rsidR="00415921">
        <w:t>—</w:t>
      </w:r>
      <w:r w:rsidR="00B17938">
        <w:t>The quarry is a major source of crushed rock for Brisbane City Council operations. Under current extraction operations, Council estimates the remaining life of the facility until around 2025. Council intends to commence planning f</w:t>
      </w:r>
      <w:r>
        <w:t>or post-quarry use around 2015.</w:t>
      </w:r>
      <w:r w:rsidR="00B17938">
        <w:t xml:space="preserve"> Detailed planning will seek to implement the Mt Coot-tha 2030 Vision for the </w:t>
      </w:r>
      <w:r w:rsidR="00415921">
        <w:t>Brisbane City Council</w:t>
      </w:r>
      <w:r w:rsidR="00B17938">
        <w:t xml:space="preserve"> quarry site.</w:t>
      </w:r>
    </w:p>
    <w:p w:rsidR="00B17938" w:rsidRDefault="00B17938" w:rsidP="00751D95">
      <w:pPr>
        <w:pStyle w:val="QPPBulletpoint2"/>
      </w:pPr>
      <w:r>
        <w:t>Mt Coot-tha summit lookout:</w:t>
      </w:r>
    </w:p>
    <w:p w:rsidR="00B17938" w:rsidRPr="003C7FC6" w:rsidRDefault="00B17938" w:rsidP="003C7FC6">
      <w:pPr>
        <w:pStyle w:val="QPPBulletpoint3"/>
        <w:numPr>
          <w:ilvl w:val="0"/>
          <w:numId w:val="21"/>
        </w:numPr>
      </w:pPr>
      <w:r w:rsidRPr="003C7FC6">
        <w:t xml:space="preserve">Mt Coot-tha summit lookout continues to function as a tourist destination providing a unique lookout experience. Existing uses such as </w:t>
      </w:r>
      <w:r w:rsidRPr="000722E3">
        <w:rPr>
          <w:rPrChange w:id="61" w:author="Alisha Pettit" w:date="2018-11-06T13:18:00Z">
            <w:rPr/>
          </w:rPrChange>
        </w:rPr>
        <w:t>food and drink outlet</w:t>
      </w:r>
      <w:r w:rsidRPr="003C7FC6">
        <w:t>, where not a drive-through facility, ser</w:t>
      </w:r>
      <w:r w:rsidR="00A21ABF">
        <w:t>vices visitors to the locality.</w:t>
      </w:r>
    </w:p>
    <w:p w:rsidR="00B17938" w:rsidRDefault="00E03357" w:rsidP="00751D95">
      <w:pPr>
        <w:pStyle w:val="QPPBulletpoint3"/>
      </w:pPr>
      <w:r>
        <w:t>I</w:t>
      </w:r>
      <w:r w:rsidR="00B17938">
        <w:t xml:space="preserve">mpact assessable uses that may be </w:t>
      </w:r>
      <w:r w:rsidR="008714E6">
        <w:t>consistent with the outcomes sought,</w:t>
      </w:r>
      <w:r w:rsidR="00B17938">
        <w:t xml:space="preserve"> where small-scale and low-impact development</w:t>
      </w:r>
      <w:r w:rsidR="008714E6">
        <w:t>, include</w:t>
      </w:r>
      <w:r w:rsidR="003C7FC6">
        <w:t>:</w:t>
      </w:r>
    </w:p>
    <w:p w:rsidR="00B17938" w:rsidRPr="003C7FC6" w:rsidRDefault="005809BC" w:rsidP="003C7FC6">
      <w:pPr>
        <w:pStyle w:val="QPPBulletPoint4"/>
        <w:numPr>
          <w:ilvl w:val="0"/>
          <w:numId w:val="22"/>
        </w:numPr>
      </w:pPr>
      <w:r w:rsidRPr="000722E3">
        <w:rPr>
          <w:rPrChange w:id="62" w:author="Alisha Pettit" w:date="2018-11-06T13:18:00Z">
            <w:rPr/>
          </w:rPrChange>
        </w:rPr>
        <w:t>tourist attraction</w:t>
      </w:r>
      <w:r w:rsidRPr="003C7FC6">
        <w:t>;</w:t>
      </w:r>
    </w:p>
    <w:p w:rsidR="00B17938" w:rsidRPr="003C7FC6" w:rsidRDefault="005809BC" w:rsidP="003C7FC6">
      <w:pPr>
        <w:pStyle w:val="QPPBulletPoint4"/>
      </w:pPr>
      <w:r w:rsidRPr="000722E3">
        <w:rPr>
          <w:rPrChange w:id="63" w:author="Alisha Pettit" w:date="2018-11-06T13:18:00Z">
            <w:rPr/>
          </w:rPrChange>
        </w:rPr>
        <w:t>community use</w:t>
      </w:r>
      <w:r w:rsidRPr="003C7FC6">
        <w:t>;</w:t>
      </w:r>
    </w:p>
    <w:p w:rsidR="00B17938" w:rsidRPr="003C7FC6" w:rsidRDefault="005809BC" w:rsidP="003C7FC6">
      <w:pPr>
        <w:pStyle w:val="QPPBulletPoint4"/>
      </w:pPr>
      <w:r w:rsidRPr="000722E3">
        <w:rPr>
          <w:rPrChange w:id="64" w:author="Alisha Pettit" w:date="2018-11-06T13:18:00Z">
            <w:rPr/>
          </w:rPrChange>
        </w:rPr>
        <w:t>function facility</w:t>
      </w:r>
      <w:r w:rsidRPr="003C7FC6">
        <w:t>;</w:t>
      </w:r>
    </w:p>
    <w:p w:rsidR="00B17938" w:rsidRPr="003C7FC6" w:rsidRDefault="00B17938" w:rsidP="003C7FC6">
      <w:pPr>
        <w:pStyle w:val="QPPBulletPoint4"/>
      </w:pPr>
      <w:r w:rsidRPr="000722E3">
        <w:rPr>
          <w:rPrChange w:id="65" w:author="Alisha Pettit" w:date="2018-11-06T13:18:00Z">
            <w:rPr/>
          </w:rPrChange>
        </w:rPr>
        <w:t>food and drink outlet</w:t>
      </w:r>
      <w:r w:rsidRPr="003C7FC6">
        <w:t xml:space="preserve">, where not </w:t>
      </w:r>
      <w:r w:rsidR="005809BC" w:rsidRPr="003C7FC6">
        <w:t>a drive through facility;</w:t>
      </w:r>
    </w:p>
    <w:p w:rsidR="00B17938" w:rsidRPr="003C7FC6" w:rsidRDefault="00B17938" w:rsidP="003C7FC6">
      <w:pPr>
        <w:pStyle w:val="QPPBulletPoint4"/>
      </w:pPr>
      <w:r w:rsidRPr="000722E3">
        <w:rPr>
          <w:rPrChange w:id="66" w:author="Alisha Pettit" w:date="2018-11-06T13:18:00Z">
            <w:rPr/>
          </w:rPrChange>
        </w:rPr>
        <w:t>shop</w:t>
      </w:r>
      <w:r w:rsidRPr="003C7FC6">
        <w:t>.</w:t>
      </w:r>
    </w:p>
    <w:p w:rsidR="00B17938" w:rsidRDefault="00E03357" w:rsidP="00751D95">
      <w:pPr>
        <w:pStyle w:val="QPPBulletpoint3"/>
      </w:pPr>
      <w:r>
        <w:t>A</w:t>
      </w:r>
      <w:r w:rsidR="00B17938">
        <w:t>ny development and design is responsive to scenic landscape values and views afforded from this site.</w:t>
      </w:r>
    </w:p>
    <w:p w:rsidR="00B17938" w:rsidRDefault="00E03357" w:rsidP="00751D95">
      <w:pPr>
        <w:pStyle w:val="QPPBulletpoint3"/>
      </w:pPr>
      <w:r>
        <w:t>D</w:t>
      </w:r>
      <w:r w:rsidR="00B17938">
        <w:t>evelopment reflects the subtropical climate of Brisbane and respects the unique and iconic status of the lookout.</w:t>
      </w:r>
    </w:p>
    <w:p w:rsidR="0024112F" w:rsidRDefault="00E03357" w:rsidP="007E723A">
      <w:pPr>
        <w:pStyle w:val="QPPBulletpoint3"/>
      </w:pPr>
      <w:r>
        <w:t>D</w:t>
      </w:r>
      <w:r w:rsidR="00B17938">
        <w:t>evelopment of visitor facilities improves the quality of visitor experiences through universal design, sustainable re-use and recycling practices, and technological solutions.</w:t>
      </w:r>
    </w:p>
    <w:p w:rsidR="00B17938" w:rsidRDefault="00B17938" w:rsidP="004827FF">
      <w:pPr>
        <w:pStyle w:val="QPPBulletPoint1"/>
      </w:pPr>
      <w:r>
        <w:t>Telecommunications facility precinct (</w:t>
      </w:r>
      <w:r w:rsidR="00761035">
        <w:t xml:space="preserve">Mt Coot-tha </w:t>
      </w:r>
      <w:r>
        <w:t>neighbourhood plan/NPP-004) overall outcomes are:</w:t>
      </w:r>
    </w:p>
    <w:p w:rsidR="00B17938" w:rsidRPr="003C7FC6" w:rsidRDefault="00B17938" w:rsidP="003C7FC6">
      <w:pPr>
        <w:pStyle w:val="QPPBulletpoint2"/>
        <w:numPr>
          <w:ilvl w:val="0"/>
          <w:numId w:val="23"/>
        </w:numPr>
      </w:pPr>
      <w:r w:rsidRPr="003C7FC6">
        <w:t xml:space="preserve">This precinct contains sites that continue to operate television and radio production, broadcasting </w:t>
      </w:r>
      <w:r w:rsidR="00A21ABF">
        <w:t>and telecommunication purposes.</w:t>
      </w:r>
    </w:p>
    <w:p w:rsidR="00B17938" w:rsidRDefault="00B17938" w:rsidP="004827FF">
      <w:pPr>
        <w:pStyle w:val="QPPBulletpoint2"/>
      </w:pPr>
      <w:r>
        <w:t>Co-location, co-use and rationalisation of existing infrastructure and buildings are encouraged. Opportunities for co</w:t>
      </w:r>
      <w:r w:rsidR="005809BC">
        <w:t xml:space="preserve">-masting and rationalisation of </w:t>
      </w:r>
      <w:r w:rsidRPr="000722E3">
        <w:rPr>
          <w:rPrChange w:id="67" w:author="Alisha Pettit" w:date="2018-11-06T13:18:00Z">
            <w:rPr/>
          </w:rPrChange>
        </w:rPr>
        <w:t>telecommunications facilities</w:t>
      </w:r>
      <w:r>
        <w:t xml:space="preserve"> on Mt Coot-tha </w:t>
      </w:r>
      <w:r w:rsidR="00F07983">
        <w:t>are considered</w:t>
      </w:r>
      <w:r>
        <w:t xml:space="preserve"> in any redevelopment.</w:t>
      </w:r>
    </w:p>
    <w:p w:rsidR="00B17938" w:rsidRDefault="00B17938" w:rsidP="004827FF">
      <w:pPr>
        <w:pStyle w:val="QPPBulletpoint2"/>
      </w:pPr>
      <w:r>
        <w:t xml:space="preserve">Existing mast structures continue to play a role as iconic structures of the Brisbane </w:t>
      </w:r>
      <w:r w:rsidR="009567D7">
        <w:t>c</w:t>
      </w:r>
      <w:r>
        <w:t>ity landscape.</w:t>
      </w:r>
    </w:p>
    <w:p w:rsidR="00B17938" w:rsidRDefault="00B17938" w:rsidP="004827FF">
      <w:pPr>
        <w:pStyle w:val="QPPBulletpoint2"/>
      </w:pPr>
      <w:r>
        <w:t>Any redevelopment is consistent with existing uses and intensification is limited to ma</w:t>
      </w:r>
      <w:r w:rsidR="005809BC">
        <w:t xml:space="preserve">nage impacts on visual </w:t>
      </w:r>
      <w:r w:rsidR="005809BC" w:rsidRPr="000722E3">
        <w:rPr>
          <w:rPrChange w:id="68" w:author="Alisha Pettit" w:date="2018-11-06T13:18:00Z">
            <w:rPr/>
          </w:rPrChange>
        </w:rPr>
        <w:t>amenity</w:t>
      </w:r>
      <w:r>
        <w:t>, servicing requirements, traffic, parking and access, light and noise impacts, natural recreational values, flora and fauna or potential harm from electromagnetic radiation.</w:t>
      </w:r>
    </w:p>
    <w:p w:rsidR="00B17938" w:rsidRDefault="00B17938" w:rsidP="004827FF">
      <w:pPr>
        <w:pStyle w:val="QPPBulletpoint2"/>
      </w:pPr>
      <w:r>
        <w:t xml:space="preserve">There is no net increase in </w:t>
      </w:r>
      <w:r w:rsidRPr="000722E3">
        <w:rPr>
          <w:rPrChange w:id="69" w:author="Alisha Pettit" w:date="2018-11-06T13:18:00Z">
            <w:rPr/>
          </w:rPrChange>
        </w:rPr>
        <w:t>development footprints</w:t>
      </w:r>
      <w:r>
        <w:t>.</w:t>
      </w:r>
    </w:p>
    <w:p w:rsidR="00B17938" w:rsidRDefault="00B17938" w:rsidP="004827FF">
      <w:pPr>
        <w:pStyle w:val="QPPBulletpoint2"/>
      </w:pPr>
      <w:r>
        <w:t>Car parking provision is limited.</w:t>
      </w:r>
    </w:p>
    <w:p w:rsidR="00B17938" w:rsidRDefault="00B17938" w:rsidP="004827FF">
      <w:pPr>
        <w:pStyle w:val="QPPBulletpoint2"/>
      </w:pPr>
      <w:r w:rsidRPr="000722E3">
        <w:rPr>
          <w:rPrChange w:id="70" w:author="Alisha Pettit" w:date="2018-11-06T13:18:00Z">
            <w:rPr/>
          </w:rPrChange>
        </w:rPr>
        <w:t>Building heights</w:t>
      </w:r>
      <w:r>
        <w:t xml:space="preserve"> that may impede public views or vistas are limited.</w:t>
      </w:r>
    </w:p>
    <w:p w:rsidR="0024112F" w:rsidRDefault="00B17938" w:rsidP="007E723A">
      <w:pPr>
        <w:pStyle w:val="QPPBulletpoint2"/>
      </w:pPr>
      <w:r>
        <w:t>Design and construction reflects and responds to the bushland setting.</w:t>
      </w:r>
    </w:p>
    <w:p w:rsidR="00B17938" w:rsidRDefault="00B17938" w:rsidP="004827FF">
      <w:pPr>
        <w:pStyle w:val="QPPBulletPoint1"/>
      </w:pPr>
      <w:r>
        <w:t>Institutional uses precinct (</w:t>
      </w:r>
      <w:r w:rsidR="00761035">
        <w:t xml:space="preserve">Mt Coot-tha </w:t>
      </w:r>
      <w:r>
        <w:t>neighbourhood plan</w:t>
      </w:r>
      <w:r w:rsidR="005809BC">
        <w:t>/</w:t>
      </w:r>
      <w:r>
        <w:t>NPP-005) overall outcomes are:</w:t>
      </w:r>
    </w:p>
    <w:p w:rsidR="004827FF" w:rsidRPr="003C7FC6" w:rsidRDefault="00B17938" w:rsidP="003C7FC6">
      <w:pPr>
        <w:pStyle w:val="QPPBulletpoint2"/>
        <w:numPr>
          <w:ilvl w:val="0"/>
          <w:numId w:val="24"/>
        </w:numPr>
      </w:pPr>
      <w:r w:rsidRPr="003C7FC6">
        <w:t xml:space="preserve">This precinct contains existing </w:t>
      </w:r>
      <w:r w:rsidRPr="000722E3">
        <w:rPr>
          <w:rPrChange w:id="71" w:author="Alisha Pettit" w:date="2018-11-06T13:18:00Z">
            <w:rPr/>
          </w:rPrChange>
        </w:rPr>
        <w:t>educational establishments</w:t>
      </w:r>
      <w:r w:rsidRPr="003C7FC6">
        <w:t xml:space="preserve"> and will continue to operate as such uses, including the Stuartholme school and </w:t>
      </w:r>
      <w:r w:rsidR="009567D7">
        <w:t>c</w:t>
      </w:r>
      <w:r w:rsidRPr="003C7FC6">
        <w:t xml:space="preserve">onvent and </w:t>
      </w:r>
      <w:r w:rsidR="004827FF" w:rsidRPr="003C7FC6">
        <w:t>the Sisters of Mercy Novitiate.</w:t>
      </w:r>
    </w:p>
    <w:p w:rsidR="004827FF" w:rsidRDefault="00B17938" w:rsidP="004827FF">
      <w:pPr>
        <w:pStyle w:val="QPPBulletpoint2"/>
      </w:pPr>
      <w:r w:rsidRPr="004827FF">
        <w:t xml:space="preserve">Development for an </w:t>
      </w:r>
      <w:r w:rsidRPr="000722E3">
        <w:rPr>
          <w:rPrChange w:id="72" w:author="Alisha Pettit" w:date="2018-11-06T13:18:00Z">
            <w:rPr/>
          </w:rPrChange>
        </w:rPr>
        <w:t>educational establishment</w:t>
      </w:r>
      <w:r w:rsidRPr="004827FF">
        <w:t xml:space="preserve"> or</w:t>
      </w:r>
      <w:r w:rsidR="009567D7">
        <w:t xml:space="preserve"> </w:t>
      </w:r>
      <w:r w:rsidR="009567D7" w:rsidRPr="000722E3">
        <w:rPr>
          <w:rPrChange w:id="73" w:author="Alisha Pettit" w:date="2018-11-06T13:18:00Z">
            <w:rPr/>
          </w:rPrChange>
        </w:rPr>
        <w:t>rooming accommodation</w:t>
      </w:r>
      <w:r w:rsidRPr="004827FF">
        <w:t xml:space="preserve"> is limited to existing </w:t>
      </w:r>
      <w:r w:rsidRPr="000722E3">
        <w:rPr>
          <w:rPrChange w:id="74" w:author="Alisha Pettit" w:date="2018-11-06T13:18:00Z">
            <w:rPr/>
          </w:rPrChange>
        </w:rPr>
        <w:t>development footprints</w:t>
      </w:r>
      <w:r w:rsidRPr="004827FF">
        <w:t>.</w:t>
      </w:r>
    </w:p>
    <w:p w:rsidR="004827FF" w:rsidRDefault="00B17938" w:rsidP="007E723A">
      <w:pPr>
        <w:pStyle w:val="QPPBulletpoint2"/>
      </w:pPr>
      <w:r w:rsidRPr="004827FF">
        <w:t xml:space="preserve">Design and construction reflects and responds to the scenic </w:t>
      </w:r>
      <w:r w:rsidRPr="000722E3">
        <w:rPr>
          <w:rPrChange w:id="75" w:author="Alisha Pettit" w:date="2018-11-06T13:18:00Z">
            <w:rPr/>
          </w:rPrChange>
        </w:rPr>
        <w:t>amenity</w:t>
      </w:r>
      <w:r w:rsidRPr="004827FF">
        <w:t xml:space="preserve"> values and bushland setting. Design, siting, height and colour of proposed structures respect views from public viewing locations.</w:t>
      </w:r>
    </w:p>
    <w:p w:rsidR="0041373A" w:rsidRPr="00D23DF0" w:rsidRDefault="0041373A" w:rsidP="0041373A">
      <w:pPr>
        <w:pStyle w:val="QPPHeading4"/>
      </w:pPr>
      <w:r>
        <w:t>7.2.13.</w:t>
      </w:r>
      <w:r w:rsidR="009E5544">
        <w:t>9</w:t>
      </w:r>
      <w:r>
        <w:t>.</w:t>
      </w:r>
      <w:r w:rsidR="00761035">
        <w:t xml:space="preserve">3 </w:t>
      </w:r>
      <w:r w:rsidR="00585EC0" w:rsidRPr="00585EC0">
        <w:t>Performance outcomes and acceptable outcomes</w:t>
      </w:r>
    </w:p>
    <w:p w:rsidR="0041373A" w:rsidRPr="00D23DF0" w:rsidRDefault="0041373A" w:rsidP="00C91984">
      <w:pPr>
        <w:pStyle w:val="QPPTableHeadingStyle1"/>
      </w:pPr>
      <w:r w:rsidRPr="00D23DF0">
        <w:t xml:space="preserve">Table </w:t>
      </w:r>
      <w:r>
        <w:t>7.2</w:t>
      </w:r>
      <w:r w:rsidRPr="00D23DF0">
        <w:t>.</w:t>
      </w:r>
      <w:r w:rsidRPr="00310BE5">
        <w:t>13.</w:t>
      </w:r>
      <w:r w:rsidR="009E5544">
        <w:t>9</w:t>
      </w:r>
      <w:r w:rsidRPr="00D23DF0">
        <w:t>.</w:t>
      </w:r>
      <w:r w:rsidR="008A2207">
        <w:t>3</w:t>
      </w:r>
      <w:r w:rsidRPr="00D23DF0">
        <w:t>—</w:t>
      </w:r>
      <w:r w:rsidR="00585EC0" w:rsidRPr="00585EC0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41373A" w:rsidRPr="00F71A23" w:rsidTr="007E723A">
        <w:trPr>
          <w:trHeight w:val="237"/>
        </w:trPr>
        <w:tc>
          <w:tcPr>
            <w:tcW w:w="4150" w:type="dxa"/>
            <w:shd w:val="clear" w:color="auto" w:fill="auto"/>
          </w:tcPr>
          <w:p w:rsidR="0041373A" w:rsidRPr="009B28BD" w:rsidRDefault="0041373A" w:rsidP="007E723A">
            <w:pPr>
              <w:pStyle w:val="QPPTableTextBold"/>
            </w:pPr>
            <w:r w:rsidRPr="009B28BD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41373A" w:rsidRPr="009B28BD" w:rsidRDefault="0041373A" w:rsidP="007E723A">
            <w:pPr>
              <w:pStyle w:val="QPPTableTextBold"/>
            </w:pPr>
            <w:r w:rsidRPr="009B28BD">
              <w:t>Acceptable outcomes</w:t>
            </w:r>
          </w:p>
        </w:tc>
      </w:tr>
      <w:tr w:rsidR="0041373A" w:rsidRPr="00F71A23" w:rsidTr="00F71A23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41373A" w:rsidRPr="009B28BD" w:rsidDel="00343B0C" w:rsidRDefault="0041373A" w:rsidP="009B28BD">
            <w:pPr>
              <w:pStyle w:val="QPPTableTextBold"/>
              <w:rPr>
                <w:highlight w:val="magenta"/>
              </w:rPr>
            </w:pPr>
            <w:r w:rsidRPr="009B28BD">
              <w:t xml:space="preserve">If a non-residential development in the </w:t>
            </w:r>
            <w:r w:rsidR="003437DB" w:rsidRPr="009B28BD">
              <w:t>Bushland l</w:t>
            </w:r>
            <w:r w:rsidRPr="009B28BD">
              <w:t>iving precinct</w:t>
            </w:r>
            <w:r w:rsidR="00986C72">
              <w:t xml:space="preserve"> (Mt Coot-tha neighbourhood plan/NPP-001)</w:t>
            </w:r>
          </w:p>
        </w:tc>
      </w:tr>
      <w:tr w:rsidR="0041373A" w:rsidRPr="00F71A23" w:rsidTr="00F71A23">
        <w:trPr>
          <w:trHeight w:val="284"/>
        </w:trPr>
        <w:tc>
          <w:tcPr>
            <w:tcW w:w="4150" w:type="dxa"/>
            <w:shd w:val="clear" w:color="auto" w:fill="auto"/>
          </w:tcPr>
          <w:p w:rsidR="0041373A" w:rsidRDefault="00C91984" w:rsidP="00C91984">
            <w:pPr>
              <w:pStyle w:val="QPPTableTextBold"/>
            </w:pPr>
            <w:r>
              <w:t>PO1</w:t>
            </w:r>
          </w:p>
          <w:p w:rsidR="0041373A" w:rsidRPr="00D23DF0" w:rsidRDefault="0041373A" w:rsidP="009B02B6">
            <w:pPr>
              <w:pStyle w:val="QPPTableTextBody"/>
            </w:pPr>
            <w:r>
              <w:t>Development for a non-residential purpose is designed, sited and constructed to be sympathetic with the habitat and landscape values of the precinct.</w:t>
            </w:r>
          </w:p>
        </w:tc>
        <w:tc>
          <w:tcPr>
            <w:tcW w:w="4151" w:type="dxa"/>
            <w:shd w:val="clear" w:color="auto" w:fill="auto"/>
          </w:tcPr>
          <w:p w:rsidR="0041373A" w:rsidRPr="00D23DF0" w:rsidRDefault="0041373A" w:rsidP="00A51D1D">
            <w:pPr>
              <w:pStyle w:val="QPPTableTextBold"/>
            </w:pPr>
            <w:r w:rsidRPr="00D23DF0">
              <w:t>AO1</w:t>
            </w:r>
          </w:p>
          <w:p w:rsidR="0041373A" w:rsidRPr="001F7162" w:rsidRDefault="0041373A">
            <w:pPr>
              <w:pStyle w:val="QPPTableTextBody"/>
            </w:pPr>
            <w:r w:rsidRPr="001F7162">
              <w:t>Development for</w:t>
            </w:r>
            <w:r w:rsidR="00761035" w:rsidRPr="001F7162">
              <w:t xml:space="preserve"> a</w:t>
            </w:r>
            <w:r w:rsidRPr="001F7162">
              <w:t xml:space="preserve"> non-residential purpose:</w:t>
            </w:r>
          </w:p>
          <w:p w:rsidR="00E53805" w:rsidRPr="001F7162" w:rsidRDefault="009567D7">
            <w:pPr>
              <w:pStyle w:val="HGTableBullet2"/>
            </w:pPr>
            <w:r w:rsidRPr="001F7162">
              <w:t xml:space="preserve">is </w:t>
            </w:r>
            <w:r w:rsidR="00E53805" w:rsidRPr="001F7162">
              <w:t xml:space="preserve">not proposed </w:t>
            </w:r>
            <w:r w:rsidR="00761035" w:rsidRPr="001F7162">
              <w:t>in</w:t>
            </w:r>
            <w:r w:rsidR="00E53805" w:rsidRPr="001F7162">
              <w:t xml:space="preserve"> a </w:t>
            </w:r>
            <w:r w:rsidR="00761035" w:rsidRPr="001F7162">
              <w:t>v</w:t>
            </w:r>
            <w:r w:rsidR="00E53805" w:rsidRPr="001F7162">
              <w:t xml:space="preserve">iew significance area or </w:t>
            </w:r>
            <w:r w:rsidR="00761035" w:rsidRPr="001F7162">
              <w:t>l</w:t>
            </w:r>
            <w:r w:rsidR="00E53805" w:rsidRPr="001F7162">
              <w:t>andscape improvement area where appropriate design measures are not included;</w:t>
            </w:r>
          </w:p>
          <w:p w:rsidR="0041373A" w:rsidRPr="001F7162" w:rsidRDefault="0041373A">
            <w:pPr>
              <w:pStyle w:val="HGTableBullet2"/>
            </w:pPr>
            <w:r w:rsidRPr="001F7162">
              <w:t>does not involve the intensive utilisation of greater than 2,500m</w:t>
            </w:r>
            <w:r w:rsidRPr="00E327A3">
              <w:rPr>
                <w:rStyle w:val="QPPSuperscriptChar"/>
                <w:vertAlign w:val="baseline"/>
              </w:rPr>
              <w:t>2</w:t>
            </w:r>
            <w:r w:rsidRPr="001F7162">
              <w:t xml:space="preserve"> or 25% of the site, whichever is the lesser;</w:t>
            </w:r>
          </w:p>
          <w:p w:rsidR="0041373A" w:rsidRPr="001F7162" w:rsidRDefault="0041373A">
            <w:pPr>
              <w:pStyle w:val="HGTableBullet2"/>
            </w:pPr>
            <w:r w:rsidRPr="001F7162">
              <w:t>does not necessitate clearing</w:t>
            </w:r>
            <w:r w:rsidR="009567D7" w:rsidRPr="001F7162">
              <w:t xml:space="preserve"> </w:t>
            </w:r>
            <w:r w:rsidRPr="001F7162">
              <w:t xml:space="preserve">more existing vegetation than would be required for a </w:t>
            </w:r>
            <w:r w:rsidRPr="000722E3">
              <w:rPr>
                <w:rPrChange w:id="76" w:author="Alisha Pettit" w:date="2018-11-06T13:18:00Z">
                  <w:rPr/>
                </w:rPrChange>
              </w:rPr>
              <w:t>dwelling house</w:t>
            </w:r>
            <w:r w:rsidRPr="001F7162">
              <w:t xml:space="preserve"> on the site;</w:t>
            </w:r>
          </w:p>
          <w:p w:rsidR="0041373A" w:rsidRPr="001F7162" w:rsidRDefault="0041373A">
            <w:pPr>
              <w:pStyle w:val="HGTableBullet2"/>
            </w:pPr>
            <w:r w:rsidRPr="001F7162">
              <w:t>is not located within a view significance area or landscape improvement area where appropriate design measures are not included.</w:t>
            </w:r>
          </w:p>
          <w:p w:rsidR="0041373A" w:rsidRPr="00D23DF0" w:rsidRDefault="003437DB" w:rsidP="00A51D1D">
            <w:pPr>
              <w:pStyle w:val="QPPEditorsNoteStyle1"/>
            </w:pPr>
            <w:r>
              <w:t>Note—</w:t>
            </w:r>
            <w:r w:rsidR="0041373A">
              <w:t xml:space="preserve">Compliance with </w:t>
            </w:r>
            <w:r w:rsidR="0041373A" w:rsidRPr="000722E3">
              <w:rPr>
                <w:rPrChange w:id="77" w:author="Alisha Pettit" w:date="2018-11-06T13:18:00Z">
                  <w:rPr/>
                </w:rPrChange>
              </w:rPr>
              <w:t>PO2</w:t>
            </w:r>
            <w:r w:rsidR="0041373A">
              <w:t xml:space="preserve">, </w:t>
            </w:r>
            <w:r w:rsidR="0041373A" w:rsidRPr="000722E3">
              <w:rPr>
                <w:rPrChange w:id="78" w:author="Alisha Pettit" w:date="2018-11-06T13:18:00Z">
                  <w:rPr/>
                </w:rPrChange>
              </w:rPr>
              <w:t>PO3</w:t>
            </w:r>
            <w:r w:rsidR="0041373A">
              <w:t xml:space="preserve"> and </w:t>
            </w:r>
            <w:r w:rsidR="0041373A" w:rsidRPr="000722E3">
              <w:rPr>
                <w:rPrChange w:id="79" w:author="Alisha Pettit" w:date="2018-11-06T13:18:00Z">
                  <w:rPr/>
                </w:rPrChange>
              </w:rPr>
              <w:t>PO4</w:t>
            </w:r>
            <w:r w:rsidR="0041373A">
              <w:t xml:space="preserve"> is also required for sites within a </w:t>
            </w:r>
            <w:r>
              <w:t>view significance area or l</w:t>
            </w:r>
            <w:r w:rsidR="0041373A">
              <w:t>andscape improvement area.</w:t>
            </w:r>
          </w:p>
        </w:tc>
      </w:tr>
      <w:tr w:rsidR="00761035" w:rsidRPr="00D23DF0" w:rsidTr="00F71A23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761035" w:rsidRPr="00D23DF0" w:rsidRDefault="00761035" w:rsidP="00AC56A5">
            <w:pPr>
              <w:pStyle w:val="QPPTableTextBold"/>
            </w:pPr>
            <w:r>
              <w:t>If located within a view significance area or within a landscape improvement area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761035" w:rsidRDefault="00761035" w:rsidP="00F07983">
            <w:pPr>
              <w:pStyle w:val="QPPTableTextBold"/>
            </w:pPr>
            <w:bookmarkStart w:id="80" w:name="PO2"/>
            <w:bookmarkEnd w:id="80"/>
            <w:r>
              <w:t>PO2</w:t>
            </w:r>
          </w:p>
          <w:p w:rsidR="00761035" w:rsidRPr="00D23DF0" w:rsidRDefault="00761035" w:rsidP="009B02B6">
            <w:pPr>
              <w:pStyle w:val="QPPTableTextBody"/>
            </w:pPr>
            <w:r>
              <w:t>Development comprising building work is located and sited to prevent detraction from the natural landscape and visual areas of significance.</w:t>
            </w:r>
          </w:p>
        </w:tc>
        <w:tc>
          <w:tcPr>
            <w:tcW w:w="4151" w:type="dxa"/>
            <w:shd w:val="clear" w:color="auto" w:fill="auto"/>
          </w:tcPr>
          <w:p w:rsidR="00761035" w:rsidRPr="00D23DF0" w:rsidRDefault="00761035" w:rsidP="00F07983">
            <w:pPr>
              <w:pStyle w:val="QPPTableTextBold"/>
            </w:pPr>
            <w:r w:rsidRPr="00D23DF0">
              <w:t>AO</w:t>
            </w:r>
            <w:r>
              <w:t>2</w:t>
            </w:r>
            <w:r w:rsidR="00A21ABF">
              <w:t>.1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is sited, designed and constructed to minimise adverse impacts on the visual catchment, particularly where the development will be visible from an extensive visual catchment or a localised visual catchment.</w:t>
            </w:r>
          </w:p>
          <w:p w:rsidR="00761035" w:rsidRPr="00D23DF0" w:rsidRDefault="00761035" w:rsidP="00F07983">
            <w:pPr>
              <w:pStyle w:val="QPPEditorsNoteStyle1"/>
            </w:pPr>
            <w:r w:rsidRPr="00D23DF0">
              <w:t>Note—</w:t>
            </w:r>
            <w:r>
              <w:t xml:space="preserve">Development impacts on the metropolitan or local visual catchment can be demonstrated by the lodgement of a </w:t>
            </w:r>
            <w:r w:rsidR="009567D7">
              <w:t>v</w:t>
            </w:r>
            <w:r>
              <w:t>ista analysis report.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Pr="009B28BD" w:rsidRDefault="00761035" w:rsidP="007E723A">
            <w:pPr>
              <w:pStyle w:val="QPPTableTextBold"/>
            </w:pPr>
            <w:r w:rsidRPr="009B28BD">
              <w:t>AO2.2</w:t>
            </w:r>
          </w:p>
          <w:p w:rsidR="00761035" w:rsidRDefault="00761035" w:rsidP="00F07983">
            <w:pPr>
              <w:pStyle w:val="QPPTableTextBody"/>
            </w:pPr>
            <w:r>
              <w:t>Development ensures that a building is sited, designed and constructed to minimise disruption to the natural landscape by:</w:t>
            </w:r>
          </w:p>
          <w:p w:rsidR="00761035" w:rsidRPr="001F7162" w:rsidRDefault="00761035">
            <w:pPr>
              <w:pStyle w:val="HGTableBullet2"/>
              <w:numPr>
                <w:ilvl w:val="0"/>
                <w:numId w:val="26"/>
              </w:numPr>
            </w:pPr>
            <w:r w:rsidRPr="001F7162">
              <w:t>locating buildings below ridgelines and skylines;</w:t>
            </w:r>
          </w:p>
          <w:p w:rsidR="00761035" w:rsidRPr="00520AD3" w:rsidRDefault="00761035" w:rsidP="007E723A">
            <w:pPr>
              <w:pStyle w:val="HGTableBullet2"/>
            </w:pPr>
            <w:r w:rsidRPr="00520AD3">
              <w:t>minimising clearing and other disturbance to natural patterns of vegetation on hillsides;</w:t>
            </w:r>
          </w:p>
          <w:p w:rsidR="00761035" w:rsidRPr="00D23DF0" w:rsidRDefault="00761035" w:rsidP="007E723A">
            <w:pPr>
              <w:pStyle w:val="HGTableBullet2"/>
            </w:pPr>
            <w:r w:rsidRPr="00520AD3">
              <w:t>ensuring that the design of any proposal integrates with the environment.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761035" w:rsidRPr="00D23DF0" w:rsidRDefault="00761035" w:rsidP="00F07983">
            <w:pPr>
              <w:pStyle w:val="QPPTableTextBold"/>
            </w:pPr>
            <w:bookmarkStart w:id="81" w:name="PO3"/>
            <w:bookmarkEnd w:id="81"/>
            <w:r>
              <w:t>PO3</w:t>
            </w:r>
          </w:p>
          <w:p w:rsidR="00761035" w:rsidRPr="00D23DF0" w:rsidRDefault="00761035" w:rsidP="00F07983">
            <w:pPr>
              <w:pStyle w:val="QPPTableTextBody"/>
            </w:pPr>
            <w:r>
              <w:t xml:space="preserve">Development ensures that a building or structure is of a scale, form and material that </w:t>
            </w:r>
            <w:r w:rsidR="00F07983">
              <w:t>are</w:t>
            </w:r>
            <w:r>
              <w:t xml:space="preserve"> compatible with the landscape values of each special area</w:t>
            </w:r>
            <w:r w:rsidRPr="00D23DF0">
              <w:t>.</w:t>
            </w:r>
          </w:p>
        </w:tc>
        <w:tc>
          <w:tcPr>
            <w:tcW w:w="4151" w:type="dxa"/>
            <w:shd w:val="clear" w:color="auto" w:fill="auto"/>
          </w:tcPr>
          <w:p w:rsidR="00761035" w:rsidRPr="00D23DF0" w:rsidRDefault="00761035" w:rsidP="00F07983">
            <w:pPr>
              <w:pStyle w:val="QPPTableTextBold"/>
            </w:pPr>
            <w:r w:rsidRPr="00D23DF0">
              <w:t>AO</w:t>
            </w:r>
            <w:r>
              <w:t>3.1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ensures that a building is sited and designed to be sympathetic to the form and line of the surrounding landscape.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AO3.2</w:t>
            </w:r>
          </w:p>
          <w:p w:rsidR="00761035" w:rsidRPr="00D23DF0" w:rsidRDefault="00761035" w:rsidP="00F07983">
            <w:pPr>
              <w:pStyle w:val="QPPTableTextBody"/>
            </w:pPr>
            <w:r>
              <w:t xml:space="preserve">Development of a building or structure is screened from view when visible from public spaces such as roads or </w:t>
            </w:r>
            <w:r w:rsidRPr="000722E3">
              <w:rPr>
                <w:rPrChange w:id="82" w:author="Alisha Pettit" w:date="2018-11-06T13:18:00Z">
                  <w:rPr/>
                </w:rPrChange>
              </w:rPr>
              <w:t>parks</w:t>
            </w:r>
            <w:r>
              <w:t>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7E723A">
            <w:pPr>
              <w:pStyle w:val="QPPTableTextBold"/>
            </w:pPr>
            <w:r>
              <w:t>AO3.3</w:t>
            </w:r>
          </w:p>
          <w:p w:rsidR="00761035" w:rsidRDefault="00761035" w:rsidP="00F07983">
            <w:pPr>
              <w:pStyle w:val="QPPTableTextBody"/>
            </w:pPr>
            <w:r>
              <w:t>Development minimises the mass of buildings by:</w:t>
            </w:r>
          </w:p>
          <w:p w:rsidR="00761035" w:rsidRPr="00520AD3" w:rsidRDefault="00761035" w:rsidP="006C2DB5">
            <w:pPr>
              <w:pStyle w:val="HGTableBullet2"/>
              <w:numPr>
                <w:ilvl w:val="0"/>
                <w:numId w:val="28"/>
              </w:numPr>
            </w:pPr>
            <w:r w:rsidRPr="00520AD3">
              <w:t xml:space="preserve">moderating the height, size and bulk of buildings and other structures </w:t>
            </w:r>
            <w:r w:rsidR="00840B6F">
              <w:t>by</w:t>
            </w:r>
            <w:r w:rsidRPr="00520AD3">
              <w:t xml:space="preserve"> articulati</w:t>
            </w:r>
            <w:r w:rsidR="00840B6F">
              <w:t>ng</w:t>
            </w:r>
            <w:r w:rsidRPr="00520AD3">
              <w:t xml:space="preserve"> fa</w:t>
            </w:r>
            <w:r w:rsidR="00840B6F">
              <w:t>c</w:t>
            </w:r>
            <w:r w:rsidRPr="00520AD3">
              <w:t>ades, variations in wall or roof lines, or us</w:t>
            </w:r>
            <w:r w:rsidR="00840B6F">
              <w:t>ing</w:t>
            </w:r>
            <w:r w:rsidRPr="00520AD3">
              <w:t xml:space="preserve"> modular structures, such as pavilions;</w:t>
            </w:r>
          </w:p>
          <w:p w:rsidR="00761035" w:rsidRPr="00D23DF0" w:rsidRDefault="00761035" w:rsidP="007E723A">
            <w:pPr>
              <w:pStyle w:val="HGTableBullet2"/>
            </w:pPr>
            <w:r w:rsidRPr="00520AD3">
              <w:t xml:space="preserve">separating vehicle storage areas, such as garages or carports, from the </w:t>
            </w:r>
            <w:r w:rsidRPr="000722E3">
              <w:rPr>
                <w:rPrChange w:id="83" w:author="Alisha Pettit" w:date="2018-11-06T13:18:00Z">
                  <w:rPr/>
                </w:rPrChange>
              </w:rPr>
              <w:t>dwelling house</w:t>
            </w:r>
            <w:r w:rsidRPr="00520AD3">
              <w:t xml:space="preserve"> where this will assist in reducing the building’s mass.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AO3.4</w:t>
            </w:r>
          </w:p>
          <w:p w:rsidR="00761035" w:rsidRDefault="00761035" w:rsidP="00F07983">
            <w:pPr>
              <w:pStyle w:val="QPPTableTextBody"/>
            </w:pPr>
            <w:r>
              <w:t>Development uses external materials that</w:t>
            </w:r>
            <w:r w:rsidR="00BB5207">
              <w:t xml:space="preserve"> are</w:t>
            </w:r>
            <w:r>
              <w:t>:</w:t>
            </w:r>
          </w:p>
          <w:p w:rsidR="00761035" w:rsidRDefault="00761035" w:rsidP="006C2DB5">
            <w:pPr>
              <w:pStyle w:val="HGTableBullet2"/>
              <w:numPr>
                <w:ilvl w:val="0"/>
                <w:numId w:val="44"/>
              </w:numPr>
              <w:tabs>
                <w:tab w:val="clear" w:pos="567"/>
              </w:tabs>
            </w:pPr>
            <w:r>
              <w:t xml:space="preserve">subdued natural colours, such as grey, brown or green, and </w:t>
            </w:r>
            <w:r w:rsidR="00BB5207">
              <w:t>have</w:t>
            </w:r>
            <w:r w:rsidR="00A21ABF">
              <w:t xml:space="preserve"> low light reflectivity;</w:t>
            </w:r>
          </w:p>
          <w:p w:rsidR="00761035" w:rsidRPr="00D23DF0" w:rsidRDefault="00761035" w:rsidP="007E723A">
            <w:pPr>
              <w:pStyle w:val="HGTableBullet2"/>
            </w:pPr>
            <w:r>
              <w:t>non-reflective and either colour bonded or painted in subdued natural colours that integrate with the existing colours and patterns of the Mt Coot-tha landscape.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761035" w:rsidRDefault="00761035" w:rsidP="00F07983">
            <w:pPr>
              <w:pStyle w:val="QPPTableTextBold"/>
            </w:pPr>
            <w:bookmarkStart w:id="84" w:name="PO4"/>
            <w:bookmarkEnd w:id="84"/>
            <w:r>
              <w:t>PO4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maximises the natural habitat landscape values of the site to minimise visual intrusion and wider visual impacts.</w:t>
            </w:r>
          </w:p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AO4.1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is located and sited to maximise the ret</w:t>
            </w:r>
            <w:r w:rsidR="00F07983">
              <w:t>ention of existing vegetation and r</w:t>
            </w:r>
            <w:r>
              <w:t>evegetation uses locally occurring native vegetation species.</w:t>
            </w:r>
          </w:p>
        </w:tc>
      </w:tr>
      <w:tr w:rsidR="00761035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AO4.2</w:t>
            </w:r>
          </w:p>
          <w:p w:rsidR="00761035" w:rsidRDefault="00761035" w:rsidP="00F07983">
            <w:pPr>
              <w:pStyle w:val="QPPTableTextBody"/>
            </w:pPr>
            <w:r>
              <w:t>Development uses a vegetative screen to primarily screen:</w:t>
            </w:r>
          </w:p>
          <w:p w:rsidR="00761035" w:rsidRPr="009B28BD" w:rsidRDefault="00761035" w:rsidP="00326426">
            <w:pPr>
              <w:pStyle w:val="HGTableBullet2"/>
              <w:numPr>
                <w:ilvl w:val="0"/>
                <w:numId w:val="27"/>
              </w:numPr>
            </w:pPr>
            <w:r w:rsidRPr="009B28BD">
              <w:t>built structures;</w:t>
            </w:r>
          </w:p>
          <w:p w:rsidR="00761035" w:rsidRPr="009B28BD" w:rsidRDefault="00761035" w:rsidP="007E723A">
            <w:pPr>
              <w:pStyle w:val="HGTableBullet2"/>
            </w:pPr>
            <w:r w:rsidRPr="009B28BD">
              <w:t>areas cleared as a result of excavation;</w:t>
            </w:r>
          </w:p>
          <w:p w:rsidR="00761035" w:rsidRPr="009B28BD" w:rsidRDefault="00761035" w:rsidP="007E723A">
            <w:pPr>
              <w:pStyle w:val="HGTableBullet2"/>
            </w:pPr>
            <w:r w:rsidRPr="009B28BD">
              <w:t>from public view on a road alignment;</w:t>
            </w:r>
          </w:p>
          <w:p w:rsidR="00761035" w:rsidRDefault="00761035" w:rsidP="007E723A">
            <w:pPr>
              <w:pStyle w:val="HGTableBullet2"/>
            </w:pPr>
            <w:r w:rsidRPr="009B28BD">
              <w:t>from public viewing areas.</w:t>
            </w:r>
          </w:p>
        </w:tc>
      </w:tr>
    </w:tbl>
    <w:p w:rsidR="0041373A" w:rsidRPr="004106B9" w:rsidRDefault="0041373A" w:rsidP="004106B9">
      <w:pPr>
        <w:pStyle w:val="QPPBodytext"/>
      </w:pPr>
      <w:r>
        <w:br w:type="page"/>
      </w:r>
    </w:p>
    <w:p w:rsidR="0041373A" w:rsidRDefault="00B61193" w:rsidP="0041373A">
      <w:pPr>
        <w:pStyle w:val="QPPBodytext"/>
      </w:pPr>
      <w:bookmarkStart w:id="85" w:name="Figurea"/>
      <w:r>
        <w:rPr>
          <w:noProof/>
        </w:rPr>
        <w:drawing>
          <wp:inline distT="0" distB="0" distL="0" distR="0" wp14:anchorId="4A311E23" wp14:editId="595E0AEA">
            <wp:extent cx="5274310" cy="8041640"/>
            <wp:effectExtent l="0" t="0" r="2540" b="0"/>
            <wp:docPr id="3" name="Picture 3" descr="Figure a—Mt Coot-tha special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Mt_Coot_th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5"/>
    </w:p>
    <w:p w:rsidR="008E3421" w:rsidRDefault="008E3421" w:rsidP="0041373A">
      <w:pPr>
        <w:pStyle w:val="QPPBodytext"/>
      </w:pPr>
      <w:r>
        <w:t xml:space="preserve">View the high resolution of </w:t>
      </w:r>
      <w:r w:rsidRPr="000722E3">
        <w:rPr>
          <w:rPrChange w:id="86" w:author="Alisha Pettit" w:date="2018-11-06T13:18:00Z">
            <w:rPr/>
          </w:rPrChange>
        </w:rPr>
        <w:t>Figure a–Mt Coot-tha special areas</w:t>
      </w:r>
      <w:r>
        <w:t xml:space="preserve"> (PDF file size is 502Kb)</w:t>
      </w:r>
    </w:p>
    <w:p w:rsidR="00B1510C" w:rsidRDefault="00B1510C" w:rsidP="0041373A">
      <w:pPr>
        <w:pStyle w:val="QPPBodytext"/>
      </w:pPr>
      <w:bookmarkStart w:id="87" w:name="Figureb"/>
      <w:r w:rsidRPr="00B1510C">
        <w:rPr>
          <w:noProof/>
        </w:rPr>
        <w:drawing>
          <wp:inline distT="0" distB="0" distL="0" distR="0" wp14:anchorId="6D1E8008" wp14:editId="4622ACAA">
            <wp:extent cx="5267325" cy="3848100"/>
            <wp:effectExtent l="0" t="0" r="0" b="0"/>
            <wp:docPr id="5" name="Picture 5" descr="Figure b—Example of a development footprint within an existing approved building location plan or a development envelope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Example of a development footprint within an existing approved building location plan or a development envelope a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7"/>
    </w:p>
    <w:sectPr w:rsidR="00B15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E1" w:rsidRDefault="00572BE1">
      <w:r>
        <w:separator/>
      </w:r>
    </w:p>
  </w:endnote>
  <w:endnote w:type="continuationSeparator" w:id="0">
    <w:p w:rsidR="00572BE1" w:rsidRDefault="005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01" w:rsidRDefault="000D1C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96" w:rsidRDefault="004106B9" w:rsidP="00980FAB">
    <w:pPr>
      <w:pStyle w:val="QPPFooter"/>
    </w:pPr>
    <w:r w:rsidRPr="004106B9">
      <w:t>Part 7 – Neighbourhood plans (Mt Coot-tha)</w:t>
    </w:r>
    <w:r>
      <w:ptab w:relativeTo="margin" w:alignment="center" w:leader="none"/>
    </w:r>
    <w:r>
      <w:ptab w:relativeTo="margin" w:alignment="right" w:leader="none"/>
    </w:r>
    <w:r w:rsidRPr="004106B9">
      <w:t xml:space="preserve">Effective </w:t>
    </w:r>
    <w:r w:rsidR="000D1C01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01" w:rsidRDefault="000D1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E1" w:rsidRDefault="00572BE1">
      <w:r>
        <w:separator/>
      </w:r>
    </w:p>
  </w:footnote>
  <w:footnote w:type="continuationSeparator" w:id="0">
    <w:p w:rsidR="00572BE1" w:rsidRDefault="0057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5CC" w:rsidRDefault="000722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655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01" w:rsidRDefault="000D1C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5CC" w:rsidRDefault="000722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654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A664F"/>
    <w:multiLevelType w:val="hybridMultilevel"/>
    <w:tmpl w:val="4EA21034"/>
    <w:lvl w:ilvl="0" w:tplc="6C8A5AD8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0"/>
  </w:num>
  <w:num w:numId="5">
    <w:abstractNumId w:val="33"/>
  </w:num>
  <w:num w:numId="6">
    <w:abstractNumId w:val="30"/>
  </w:num>
  <w:num w:numId="7">
    <w:abstractNumId w:val="25"/>
  </w:num>
  <w:num w:numId="8">
    <w:abstractNumId w:val="12"/>
  </w:num>
  <w:num w:numId="9">
    <w:abstractNumId w:val="16"/>
    <w:lvlOverride w:ilvl="0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8"/>
  </w:num>
  <w:num w:numId="30">
    <w:abstractNumId w:val="19"/>
  </w:num>
  <w:num w:numId="31">
    <w:abstractNumId w:val="11"/>
  </w:num>
  <w:num w:numId="32">
    <w:abstractNumId w:val="3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2"/>
  </w:num>
  <w:num w:numId="44">
    <w:abstractNumId w:val="22"/>
    <w:lvlOverride w:ilvl="0">
      <w:startOverride w:val="1"/>
    </w:lvlOverride>
  </w:num>
  <w:num w:numId="45">
    <w:abstractNumId w:val="36"/>
  </w:num>
  <w:num w:numId="46">
    <w:abstractNumId w:val="20"/>
  </w:num>
  <w:num w:numId="47">
    <w:abstractNumId w:val="17"/>
  </w:num>
  <w:num w:numId="48">
    <w:abstractNumId w:val="35"/>
  </w:num>
  <w:num w:numId="49">
    <w:abstractNumId w:val="14"/>
  </w:num>
  <w:num w:numId="50">
    <w:abstractNumId w:val="37"/>
  </w:num>
  <w:num w:numId="51">
    <w:abstractNumId w:val="13"/>
  </w:num>
  <w:num w:numId="52">
    <w:abstractNumId w:val="27"/>
  </w:num>
  <w:num w:numId="53">
    <w:abstractNumId w:val="21"/>
  </w:num>
  <w:num w:numId="54">
    <w:abstractNumId w:val="23"/>
  </w:num>
  <w:num w:numId="55">
    <w:abstractNumId w:val="28"/>
  </w:num>
  <w:num w:numId="56">
    <w:abstractNumId w:val="28"/>
    <w:lvlOverride w:ilvl="0">
      <w:startOverride w:val="1"/>
    </w:lvlOverride>
  </w:num>
  <w:num w:numId="57">
    <w:abstractNumId w:val="32"/>
  </w:num>
  <w:num w:numId="58">
    <w:abstractNumId w:val="31"/>
  </w:num>
  <w:num w:numId="59">
    <w:abstractNumId w:val="26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PM2ANXQn8Vpi2TazraYbrVS2oTxcy0MeekX6f2j7DncPKFW9Y4IAJzyz73aP4exx61LheDMTALhCIOOwtnitg==" w:salt="OEbW1qgr1rdlrmWzmLBTM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24E"/>
    <w:rsid w:val="00007537"/>
    <w:rsid w:val="00010E0F"/>
    <w:rsid w:val="00012447"/>
    <w:rsid w:val="00015FDC"/>
    <w:rsid w:val="00017D25"/>
    <w:rsid w:val="00027E2D"/>
    <w:rsid w:val="00032172"/>
    <w:rsid w:val="00033299"/>
    <w:rsid w:val="00033FB3"/>
    <w:rsid w:val="000505E6"/>
    <w:rsid w:val="0005771B"/>
    <w:rsid w:val="000609FF"/>
    <w:rsid w:val="000660F2"/>
    <w:rsid w:val="00067955"/>
    <w:rsid w:val="000722E3"/>
    <w:rsid w:val="00075BA7"/>
    <w:rsid w:val="000819DA"/>
    <w:rsid w:val="000918AE"/>
    <w:rsid w:val="000A60D3"/>
    <w:rsid w:val="000A75BB"/>
    <w:rsid w:val="000B5B9F"/>
    <w:rsid w:val="000B7F0B"/>
    <w:rsid w:val="000C041B"/>
    <w:rsid w:val="000C3E82"/>
    <w:rsid w:val="000C4298"/>
    <w:rsid w:val="000D1C01"/>
    <w:rsid w:val="000D1C8D"/>
    <w:rsid w:val="000D2BDE"/>
    <w:rsid w:val="000E15DC"/>
    <w:rsid w:val="000E50B2"/>
    <w:rsid w:val="000E7574"/>
    <w:rsid w:val="000F695A"/>
    <w:rsid w:val="00106BAC"/>
    <w:rsid w:val="001254EA"/>
    <w:rsid w:val="00126501"/>
    <w:rsid w:val="00132845"/>
    <w:rsid w:val="001409B0"/>
    <w:rsid w:val="00145039"/>
    <w:rsid w:val="00160318"/>
    <w:rsid w:val="0016106A"/>
    <w:rsid w:val="00164875"/>
    <w:rsid w:val="00174BEE"/>
    <w:rsid w:val="0018176A"/>
    <w:rsid w:val="00197B30"/>
    <w:rsid w:val="001A165D"/>
    <w:rsid w:val="001B25C3"/>
    <w:rsid w:val="001C75C9"/>
    <w:rsid w:val="001D2A08"/>
    <w:rsid w:val="001D39BC"/>
    <w:rsid w:val="001D3F79"/>
    <w:rsid w:val="001E2F5A"/>
    <w:rsid w:val="001F4BB6"/>
    <w:rsid w:val="001F7162"/>
    <w:rsid w:val="002025CC"/>
    <w:rsid w:val="00213FA1"/>
    <w:rsid w:val="00224643"/>
    <w:rsid w:val="00236885"/>
    <w:rsid w:val="0024112F"/>
    <w:rsid w:val="0024498C"/>
    <w:rsid w:val="00245FBC"/>
    <w:rsid w:val="00246C6D"/>
    <w:rsid w:val="00247A57"/>
    <w:rsid w:val="00255113"/>
    <w:rsid w:val="00261E75"/>
    <w:rsid w:val="0026538C"/>
    <w:rsid w:val="00282DFF"/>
    <w:rsid w:val="00282E79"/>
    <w:rsid w:val="002926C4"/>
    <w:rsid w:val="002951F1"/>
    <w:rsid w:val="002A254E"/>
    <w:rsid w:val="002B657C"/>
    <w:rsid w:val="002D08D1"/>
    <w:rsid w:val="002D4D7E"/>
    <w:rsid w:val="002E7FCA"/>
    <w:rsid w:val="002F5FC4"/>
    <w:rsid w:val="00313971"/>
    <w:rsid w:val="00326426"/>
    <w:rsid w:val="003437DB"/>
    <w:rsid w:val="00347B27"/>
    <w:rsid w:val="0035203E"/>
    <w:rsid w:val="00360837"/>
    <w:rsid w:val="00373E7E"/>
    <w:rsid w:val="00374FBB"/>
    <w:rsid w:val="00377B26"/>
    <w:rsid w:val="003814EC"/>
    <w:rsid w:val="003859F0"/>
    <w:rsid w:val="00390463"/>
    <w:rsid w:val="00392202"/>
    <w:rsid w:val="003A2A1B"/>
    <w:rsid w:val="003A6E6D"/>
    <w:rsid w:val="003B2384"/>
    <w:rsid w:val="003B7455"/>
    <w:rsid w:val="003C17E0"/>
    <w:rsid w:val="003C7FC6"/>
    <w:rsid w:val="003E1596"/>
    <w:rsid w:val="003E6AB1"/>
    <w:rsid w:val="003F7A99"/>
    <w:rsid w:val="00407D63"/>
    <w:rsid w:val="004106B9"/>
    <w:rsid w:val="0041373A"/>
    <w:rsid w:val="00415921"/>
    <w:rsid w:val="00416247"/>
    <w:rsid w:val="0044284D"/>
    <w:rsid w:val="00452B49"/>
    <w:rsid w:val="00460750"/>
    <w:rsid w:val="00460D5B"/>
    <w:rsid w:val="004745F4"/>
    <w:rsid w:val="00477274"/>
    <w:rsid w:val="004807B9"/>
    <w:rsid w:val="004827FF"/>
    <w:rsid w:val="00485A3C"/>
    <w:rsid w:val="0048652E"/>
    <w:rsid w:val="00490054"/>
    <w:rsid w:val="00491809"/>
    <w:rsid w:val="004A0B5B"/>
    <w:rsid w:val="004A2808"/>
    <w:rsid w:val="004A438C"/>
    <w:rsid w:val="004C122F"/>
    <w:rsid w:val="004C63CE"/>
    <w:rsid w:val="004D6821"/>
    <w:rsid w:val="004E345C"/>
    <w:rsid w:val="004F08CB"/>
    <w:rsid w:val="004F6342"/>
    <w:rsid w:val="005007FB"/>
    <w:rsid w:val="00502C50"/>
    <w:rsid w:val="00506688"/>
    <w:rsid w:val="00520AD3"/>
    <w:rsid w:val="00523419"/>
    <w:rsid w:val="00532AFF"/>
    <w:rsid w:val="00540B36"/>
    <w:rsid w:val="005416EA"/>
    <w:rsid w:val="00542DE2"/>
    <w:rsid w:val="00562056"/>
    <w:rsid w:val="00562D18"/>
    <w:rsid w:val="005643E8"/>
    <w:rsid w:val="00565D21"/>
    <w:rsid w:val="00567093"/>
    <w:rsid w:val="00572BE1"/>
    <w:rsid w:val="00572C6E"/>
    <w:rsid w:val="00572E0F"/>
    <w:rsid w:val="00575951"/>
    <w:rsid w:val="005809BC"/>
    <w:rsid w:val="00585EC0"/>
    <w:rsid w:val="00591D80"/>
    <w:rsid w:val="0059274F"/>
    <w:rsid w:val="005A13B4"/>
    <w:rsid w:val="005B0904"/>
    <w:rsid w:val="005B3592"/>
    <w:rsid w:val="005B4AD9"/>
    <w:rsid w:val="005B5C01"/>
    <w:rsid w:val="005B7DB6"/>
    <w:rsid w:val="005C02C9"/>
    <w:rsid w:val="005C562E"/>
    <w:rsid w:val="005C5A0C"/>
    <w:rsid w:val="005C66DE"/>
    <w:rsid w:val="005E0F6E"/>
    <w:rsid w:val="005E652F"/>
    <w:rsid w:val="005F1A5D"/>
    <w:rsid w:val="005F7BBE"/>
    <w:rsid w:val="00606186"/>
    <w:rsid w:val="006062BD"/>
    <w:rsid w:val="00620435"/>
    <w:rsid w:val="00621005"/>
    <w:rsid w:val="00623AA2"/>
    <w:rsid w:val="0063123C"/>
    <w:rsid w:val="006343C6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9387C"/>
    <w:rsid w:val="006A0825"/>
    <w:rsid w:val="006A566A"/>
    <w:rsid w:val="006B255D"/>
    <w:rsid w:val="006B2BDC"/>
    <w:rsid w:val="006B4F1B"/>
    <w:rsid w:val="006B4F63"/>
    <w:rsid w:val="006C0D29"/>
    <w:rsid w:val="006C2DB5"/>
    <w:rsid w:val="006C46C8"/>
    <w:rsid w:val="006D402C"/>
    <w:rsid w:val="006F1568"/>
    <w:rsid w:val="006F4C55"/>
    <w:rsid w:val="0070457B"/>
    <w:rsid w:val="0070486B"/>
    <w:rsid w:val="00707164"/>
    <w:rsid w:val="00707B8F"/>
    <w:rsid w:val="007153A4"/>
    <w:rsid w:val="00721145"/>
    <w:rsid w:val="00725357"/>
    <w:rsid w:val="0073014F"/>
    <w:rsid w:val="00731E62"/>
    <w:rsid w:val="00735A19"/>
    <w:rsid w:val="00743D32"/>
    <w:rsid w:val="00751D95"/>
    <w:rsid w:val="00753791"/>
    <w:rsid w:val="007561E1"/>
    <w:rsid w:val="00761035"/>
    <w:rsid w:val="00764C7C"/>
    <w:rsid w:val="00781D1A"/>
    <w:rsid w:val="007825C2"/>
    <w:rsid w:val="0078355B"/>
    <w:rsid w:val="00784277"/>
    <w:rsid w:val="007853D4"/>
    <w:rsid w:val="00787E36"/>
    <w:rsid w:val="007B015D"/>
    <w:rsid w:val="007B208B"/>
    <w:rsid w:val="007B3DF2"/>
    <w:rsid w:val="007C5520"/>
    <w:rsid w:val="007D6505"/>
    <w:rsid w:val="007D7A4D"/>
    <w:rsid w:val="007E2AC2"/>
    <w:rsid w:val="007E35E4"/>
    <w:rsid w:val="007E5B29"/>
    <w:rsid w:val="007E723A"/>
    <w:rsid w:val="007F6793"/>
    <w:rsid w:val="0081159C"/>
    <w:rsid w:val="00824B75"/>
    <w:rsid w:val="0082544B"/>
    <w:rsid w:val="00826EC8"/>
    <w:rsid w:val="008278F1"/>
    <w:rsid w:val="00833D0F"/>
    <w:rsid w:val="00835023"/>
    <w:rsid w:val="00840B6F"/>
    <w:rsid w:val="00843C1A"/>
    <w:rsid w:val="00847293"/>
    <w:rsid w:val="0085087F"/>
    <w:rsid w:val="00861A1D"/>
    <w:rsid w:val="008714E6"/>
    <w:rsid w:val="00884FB2"/>
    <w:rsid w:val="008A2207"/>
    <w:rsid w:val="008B24B9"/>
    <w:rsid w:val="008C3FDD"/>
    <w:rsid w:val="008C5D9A"/>
    <w:rsid w:val="008E3421"/>
    <w:rsid w:val="008F3FDA"/>
    <w:rsid w:val="0090267E"/>
    <w:rsid w:val="00912BD7"/>
    <w:rsid w:val="00925B44"/>
    <w:rsid w:val="0093320C"/>
    <w:rsid w:val="0094496A"/>
    <w:rsid w:val="0094737A"/>
    <w:rsid w:val="00951E86"/>
    <w:rsid w:val="00952843"/>
    <w:rsid w:val="009567D7"/>
    <w:rsid w:val="00957D0B"/>
    <w:rsid w:val="0096124E"/>
    <w:rsid w:val="00961D98"/>
    <w:rsid w:val="0096695C"/>
    <w:rsid w:val="009720F6"/>
    <w:rsid w:val="00972FDD"/>
    <w:rsid w:val="0098019E"/>
    <w:rsid w:val="00980FAB"/>
    <w:rsid w:val="00982415"/>
    <w:rsid w:val="00986C72"/>
    <w:rsid w:val="009952D3"/>
    <w:rsid w:val="00997D43"/>
    <w:rsid w:val="00997F29"/>
    <w:rsid w:val="009A7710"/>
    <w:rsid w:val="009B02B6"/>
    <w:rsid w:val="009B28BD"/>
    <w:rsid w:val="009B2901"/>
    <w:rsid w:val="009C54FF"/>
    <w:rsid w:val="009C648E"/>
    <w:rsid w:val="009C64B3"/>
    <w:rsid w:val="009D1B91"/>
    <w:rsid w:val="009D2183"/>
    <w:rsid w:val="009E5544"/>
    <w:rsid w:val="009F3C14"/>
    <w:rsid w:val="009F7594"/>
    <w:rsid w:val="00A00EE8"/>
    <w:rsid w:val="00A02454"/>
    <w:rsid w:val="00A038C7"/>
    <w:rsid w:val="00A11CD4"/>
    <w:rsid w:val="00A15E10"/>
    <w:rsid w:val="00A20E59"/>
    <w:rsid w:val="00A21ABF"/>
    <w:rsid w:val="00A362E6"/>
    <w:rsid w:val="00A4243A"/>
    <w:rsid w:val="00A51D1D"/>
    <w:rsid w:val="00A5712B"/>
    <w:rsid w:val="00A61573"/>
    <w:rsid w:val="00A61D4E"/>
    <w:rsid w:val="00A62B94"/>
    <w:rsid w:val="00A703B5"/>
    <w:rsid w:val="00A7127A"/>
    <w:rsid w:val="00A75300"/>
    <w:rsid w:val="00A8104E"/>
    <w:rsid w:val="00A85017"/>
    <w:rsid w:val="00A9691B"/>
    <w:rsid w:val="00A974C8"/>
    <w:rsid w:val="00AA0DA5"/>
    <w:rsid w:val="00AB4D81"/>
    <w:rsid w:val="00AC5314"/>
    <w:rsid w:val="00AC56A5"/>
    <w:rsid w:val="00AC7D33"/>
    <w:rsid w:val="00AD2B4E"/>
    <w:rsid w:val="00AE6335"/>
    <w:rsid w:val="00B00C80"/>
    <w:rsid w:val="00B03375"/>
    <w:rsid w:val="00B07279"/>
    <w:rsid w:val="00B1510C"/>
    <w:rsid w:val="00B17938"/>
    <w:rsid w:val="00B33727"/>
    <w:rsid w:val="00B45E63"/>
    <w:rsid w:val="00B46E08"/>
    <w:rsid w:val="00B47815"/>
    <w:rsid w:val="00B61193"/>
    <w:rsid w:val="00B65016"/>
    <w:rsid w:val="00B759EE"/>
    <w:rsid w:val="00B77351"/>
    <w:rsid w:val="00B800AD"/>
    <w:rsid w:val="00B8272B"/>
    <w:rsid w:val="00B87B34"/>
    <w:rsid w:val="00BA2E5C"/>
    <w:rsid w:val="00BB5207"/>
    <w:rsid w:val="00BC0DCD"/>
    <w:rsid w:val="00BD1A7E"/>
    <w:rsid w:val="00BD228A"/>
    <w:rsid w:val="00BD228E"/>
    <w:rsid w:val="00BD46DD"/>
    <w:rsid w:val="00BD71F4"/>
    <w:rsid w:val="00BE0C6C"/>
    <w:rsid w:val="00BF55A9"/>
    <w:rsid w:val="00BF6A6C"/>
    <w:rsid w:val="00C0116B"/>
    <w:rsid w:val="00C17579"/>
    <w:rsid w:val="00C238BB"/>
    <w:rsid w:val="00C4018A"/>
    <w:rsid w:val="00C4052D"/>
    <w:rsid w:val="00C42474"/>
    <w:rsid w:val="00C43093"/>
    <w:rsid w:val="00C46A14"/>
    <w:rsid w:val="00C50DD5"/>
    <w:rsid w:val="00C52682"/>
    <w:rsid w:val="00C53737"/>
    <w:rsid w:val="00C53EB2"/>
    <w:rsid w:val="00C705E8"/>
    <w:rsid w:val="00C74C66"/>
    <w:rsid w:val="00C775B7"/>
    <w:rsid w:val="00C82D60"/>
    <w:rsid w:val="00C90AA7"/>
    <w:rsid w:val="00C91984"/>
    <w:rsid w:val="00C92863"/>
    <w:rsid w:val="00C93802"/>
    <w:rsid w:val="00CA119D"/>
    <w:rsid w:val="00CC10B0"/>
    <w:rsid w:val="00CC28A5"/>
    <w:rsid w:val="00CC5A8D"/>
    <w:rsid w:val="00CD03E0"/>
    <w:rsid w:val="00CE56E3"/>
    <w:rsid w:val="00D07F53"/>
    <w:rsid w:val="00D12D40"/>
    <w:rsid w:val="00D13DDE"/>
    <w:rsid w:val="00D23DF0"/>
    <w:rsid w:val="00D2678F"/>
    <w:rsid w:val="00D307F2"/>
    <w:rsid w:val="00D36263"/>
    <w:rsid w:val="00D4027F"/>
    <w:rsid w:val="00D417C5"/>
    <w:rsid w:val="00D470A9"/>
    <w:rsid w:val="00D52995"/>
    <w:rsid w:val="00D532D8"/>
    <w:rsid w:val="00D5404C"/>
    <w:rsid w:val="00D559A6"/>
    <w:rsid w:val="00D61A3F"/>
    <w:rsid w:val="00D72580"/>
    <w:rsid w:val="00D76F7E"/>
    <w:rsid w:val="00D8065F"/>
    <w:rsid w:val="00D86904"/>
    <w:rsid w:val="00D924F3"/>
    <w:rsid w:val="00D97EE2"/>
    <w:rsid w:val="00DC11C3"/>
    <w:rsid w:val="00DD0273"/>
    <w:rsid w:val="00DD1D2D"/>
    <w:rsid w:val="00DD1F50"/>
    <w:rsid w:val="00DD2CD5"/>
    <w:rsid w:val="00DD44D4"/>
    <w:rsid w:val="00DE0C15"/>
    <w:rsid w:val="00DE2AF8"/>
    <w:rsid w:val="00DE5C8A"/>
    <w:rsid w:val="00DE5ED5"/>
    <w:rsid w:val="00DE7B1F"/>
    <w:rsid w:val="00DF2A45"/>
    <w:rsid w:val="00DF476D"/>
    <w:rsid w:val="00DF4817"/>
    <w:rsid w:val="00E0128C"/>
    <w:rsid w:val="00E03357"/>
    <w:rsid w:val="00E14BFA"/>
    <w:rsid w:val="00E240D5"/>
    <w:rsid w:val="00E31B04"/>
    <w:rsid w:val="00E327A3"/>
    <w:rsid w:val="00E35F4D"/>
    <w:rsid w:val="00E37BD0"/>
    <w:rsid w:val="00E446E6"/>
    <w:rsid w:val="00E45C84"/>
    <w:rsid w:val="00E46EC9"/>
    <w:rsid w:val="00E505E8"/>
    <w:rsid w:val="00E50643"/>
    <w:rsid w:val="00E53805"/>
    <w:rsid w:val="00E715E6"/>
    <w:rsid w:val="00E734F9"/>
    <w:rsid w:val="00E743B8"/>
    <w:rsid w:val="00E75079"/>
    <w:rsid w:val="00E758CD"/>
    <w:rsid w:val="00E7716F"/>
    <w:rsid w:val="00E95006"/>
    <w:rsid w:val="00E95F97"/>
    <w:rsid w:val="00E970A0"/>
    <w:rsid w:val="00EB13A1"/>
    <w:rsid w:val="00EB3992"/>
    <w:rsid w:val="00EE31E0"/>
    <w:rsid w:val="00EE4375"/>
    <w:rsid w:val="00EF7BB4"/>
    <w:rsid w:val="00F01BF2"/>
    <w:rsid w:val="00F028A5"/>
    <w:rsid w:val="00F07983"/>
    <w:rsid w:val="00F23DEC"/>
    <w:rsid w:val="00F3790C"/>
    <w:rsid w:val="00F45345"/>
    <w:rsid w:val="00F47533"/>
    <w:rsid w:val="00F50A3A"/>
    <w:rsid w:val="00F55B34"/>
    <w:rsid w:val="00F63E10"/>
    <w:rsid w:val="00F7054D"/>
    <w:rsid w:val="00F71A23"/>
    <w:rsid w:val="00F7298A"/>
    <w:rsid w:val="00F9371D"/>
    <w:rsid w:val="00FA1F22"/>
    <w:rsid w:val="00FA2D90"/>
    <w:rsid w:val="00FB3BA3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D621B57-903B-433D-ADE5-D48CA1F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2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282D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282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282DF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8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8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82DF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282DF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82D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82DF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722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22E3"/>
  </w:style>
  <w:style w:type="table" w:styleId="TableGrid">
    <w:name w:val="Table Grid"/>
    <w:basedOn w:val="TableNormal"/>
    <w:semiHidden/>
    <w:locked/>
    <w:rsid w:val="00282DF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82DFF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282DF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282DFF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282DF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82DFF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282DF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82DF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282DFF"/>
    <w:pPr>
      <w:numPr>
        <w:numId w:val="10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282DF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82DF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82DF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82DF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82DF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282DF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82DF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82DF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82DFF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282DF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82DFF"/>
    <w:pPr>
      <w:numPr>
        <w:numId w:val="3"/>
      </w:numPr>
    </w:pPr>
  </w:style>
  <w:style w:type="character" w:styleId="FollowedHyperlink">
    <w:name w:val="FollowedHyperlink"/>
    <w:semiHidden/>
    <w:locked/>
    <w:rsid w:val="00282DFF"/>
    <w:rPr>
      <w:color w:val="800080"/>
      <w:u w:val="single"/>
    </w:rPr>
  </w:style>
  <w:style w:type="character" w:customStyle="1" w:styleId="QPPEditorsNoteStyle1Char">
    <w:name w:val="QPP Editor's Note Style 1 Char"/>
    <w:link w:val="QPPEditorsNoteStyle1"/>
    <w:rsid w:val="00282DF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282DFF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282DF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282DF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82DFF"/>
    <w:rPr>
      <w:vertAlign w:val="superscript"/>
    </w:rPr>
  </w:style>
  <w:style w:type="character" w:customStyle="1" w:styleId="QPPSuperscriptChar">
    <w:name w:val="QPP Superscript Char"/>
    <w:link w:val="QPPSuperscript"/>
    <w:rsid w:val="00282DF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282DFF"/>
    <w:pPr>
      <w:numPr>
        <w:numId w:val="43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82DFF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282DFF"/>
    <w:pPr>
      <w:numPr>
        <w:numId w:val="8"/>
      </w:numPr>
      <w:tabs>
        <w:tab w:val="left" w:pos="567"/>
      </w:tabs>
    </w:pPr>
  </w:style>
  <w:style w:type="character" w:customStyle="1" w:styleId="QPPBulletpoint2Char">
    <w:name w:val="QPP Bullet point 2 Char"/>
    <w:link w:val="QPPBulletpoint2"/>
    <w:rsid w:val="001F7162"/>
    <w:rPr>
      <w:rFonts w:ascii="Arial" w:hAnsi="Arial" w:cs="Arial"/>
      <w:lang w:eastAsia="en-US"/>
    </w:rPr>
  </w:style>
  <w:style w:type="paragraph" w:styleId="BalloonText">
    <w:name w:val="Balloon Text"/>
    <w:basedOn w:val="Normal"/>
    <w:semiHidden/>
    <w:locked/>
    <w:rsid w:val="00282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282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282DFF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282DF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82DFF"/>
    <w:pPr>
      <w:numPr>
        <w:numId w:val="29"/>
      </w:numPr>
    </w:pPr>
  </w:style>
  <w:style w:type="paragraph" w:customStyle="1" w:styleId="QPPTableBullet">
    <w:name w:val="QPP Table Bullet"/>
    <w:basedOn w:val="Normal"/>
    <w:rsid w:val="00282DFF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282DFF"/>
    <w:rPr>
      <w:vertAlign w:val="subscript"/>
    </w:rPr>
  </w:style>
  <w:style w:type="character" w:customStyle="1" w:styleId="QPPSubscriptChar">
    <w:name w:val="QPP Subscript Char"/>
    <w:link w:val="QPPSubscript"/>
    <w:rsid w:val="00282DF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282D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82DF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5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28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5E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282DFF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282DFF"/>
    <w:pPr>
      <w:numPr>
        <w:numId w:val="30"/>
      </w:numPr>
    </w:pPr>
  </w:style>
  <w:style w:type="numbering" w:styleId="1ai">
    <w:name w:val="Outline List 1"/>
    <w:basedOn w:val="NoList"/>
    <w:semiHidden/>
    <w:locked/>
    <w:rsid w:val="00282DFF"/>
    <w:pPr>
      <w:numPr>
        <w:numId w:val="31"/>
      </w:numPr>
    </w:pPr>
  </w:style>
  <w:style w:type="numbering" w:styleId="ArticleSection">
    <w:name w:val="Outline List 3"/>
    <w:basedOn w:val="NoList"/>
    <w:semiHidden/>
    <w:locked/>
    <w:rsid w:val="00282DFF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82DFF"/>
  </w:style>
  <w:style w:type="paragraph" w:styleId="BlockText">
    <w:name w:val="Block Text"/>
    <w:basedOn w:val="Normal"/>
    <w:semiHidden/>
    <w:locked/>
    <w:rsid w:val="00282D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82DF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DF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DF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82D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DF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82DF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DF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82D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DF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82D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DF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82D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DF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82D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DF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82DF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82DF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82DF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82DF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82D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82DF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82DF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82DFF"/>
  </w:style>
  <w:style w:type="character" w:customStyle="1" w:styleId="DateChar">
    <w:name w:val="Date Char"/>
    <w:basedOn w:val="DefaultParagraphFont"/>
    <w:link w:val="Date"/>
    <w:semiHidden/>
    <w:rsid w:val="00282DF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82D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DF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82DFF"/>
  </w:style>
  <w:style w:type="character" w:customStyle="1" w:styleId="E-mailSignatureChar">
    <w:name w:val="E-mail Signature Char"/>
    <w:basedOn w:val="DefaultParagraphFont"/>
    <w:link w:val="E-mailSignature"/>
    <w:semiHidden/>
    <w:rsid w:val="00282DF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82DFF"/>
    <w:rPr>
      <w:i/>
      <w:iCs/>
    </w:rPr>
  </w:style>
  <w:style w:type="character" w:styleId="EndnoteReference">
    <w:name w:val="endnote reference"/>
    <w:basedOn w:val="DefaultParagraphFont"/>
    <w:semiHidden/>
    <w:locked/>
    <w:rsid w:val="00282DF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82DF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DF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82D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82DF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82DF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82DF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2DF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82DFF"/>
  </w:style>
  <w:style w:type="paragraph" w:styleId="HTMLAddress">
    <w:name w:val="HTML Address"/>
    <w:basedOn w:val="Normal"/>
    <w:link w:val="HTMLAddressChar"/>
    <w:semiHidden/>
    <w:locked/>
    <w:rsid w:val="00282DF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DF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82DFF"/>
    <w:rPr>
      <w:i/>
      <w:iCs/>
    </w:rPr>
  </w:style>
  <w:style w:type="character" w:styleId="HTMLCode">
    <w:name w:val="HTML Code"/>
    <w:basedOn w:val="DefaultParagraphFont"/>
    <w:semiHidden/>
    <w:locked/>
    <w:rsid w:val="00282DF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82DFF"/>
    <w:rPr>
      <w:i/>
      <w:iCs/>
    </w:rPr>
  </w:style>
  <w:style w:type="character" w:styleId="HTMLKeyboard">
    <w:name w:val="HTML Keyboard"/>
    <w:basedOn w:val="DefaultParagraphFont"/>
    <w:semiHidden/>
    <w:locked/>
    <w:rsid w:val="00282DF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82DF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DF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82DF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82DF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82DF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82DF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82DF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82DF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82DF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82DF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82DF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82DF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82DF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82DF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82D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82DF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82D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DF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82DF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82D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82D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82D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8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82DF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82DF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82DF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82D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82D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82DFF"/>
  </w:style>
  <w:style w:type="paragraph" w:styleId="List">
    <w:name w:val="List"/>
    <w:basedOn w:val="Normal"/>
    <w:semiHidden/>
    <w:locked/>
    <w:rsid w:val="00282DF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82DF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82DF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82DF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82DF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82DFF"/>
    <w:pPr>
      <w:numPr>
        <w:numId w:val="33"/>
      </w:numPr>
      <w:contextualSpacing/>
    </w:pPr>
  </w:style>
  <w:style w:type="paragraph" w:styleId="ListBullet2">
    <w:name w:val="List Bullet 2"/>
    <w:basedOn w:val="Normal"/>
    <w:semiHidden/>
    <w:locked/>
    <w:rsid w:val="00282DFF"/>
    <w:pPr>
      <w:numPr>
        <w:numId w:val="34"/>
      </w:numPr>
      <w:contextualSpacing/>
    </w:pPr>
  </w:style>
  <w:style w:type="paragraph" w:styleId="ListBullet3">
    <w:name w:val="List Bullet 3"/>
    <w:basedOn w:val="Normal"/>
    <w:semiHidden/>
    <w:locked/>
    <w:rsid w:val="00282DFF"/>
    <w:pPr>
      <w:numPr>
        <w:numId w:val="35"/>
      </w:numPr>
      <w:contextualSpacing/>
    </w:pPr>
  </w:style>
  <w:style w:type="paragraph" w:styleId="ListBullet4">
    <w:name w:val="List Bullet 4"/>
    <w:basedOn w:val="Normal"/>
    <w:semiHidden/>
    <w:locked/>
    <w:rsid w:val="00282DFF"/>
    <w:pPr>
      <w:numPr>
        <w:numId w:val="36"/>
      </w:numPr>
      <w:contextualSpacing/>
    </w:pPr>
  </w:style>
  <w:style w:type="paragraph" w:styleId="ListBullet5">
    <w:name w:val="List Bullet 5"/>
    <w:basedOn w:val="Normal"/>
    <w:semiHidden/>
    <w:locked/>
    <w:rsid w:val="00282DFF"/>
    <w:pPr>
      <w:numPr>
        <w:numId w:val="37"/>
      </w:numPr>
      <w:contextualSpacing/>
    </w:pPr>
  </w:style>
  <w:style w:type="paragraph" w:styleId="ListContinue">
    <w:name w:val="List Continue"/>
    <w:basedOn w:val="Normal"/>
    <w:semiHidden/>
    <w:locked/>
    <w:rsid w:val="00282DF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82DF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82DF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82DF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82DF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82DFF"/>
    <w:pPr>
      <w:numPr>
        <w:numId w:val="38"/>
      </w:numPr>
      <w:contextualSpacing/>
    </w:pPr>
  </w:style>
  <w:style w:type="paragraph" w:styleId="ListNumber2">
    <w:name w:val="List Number 2"/>
    <w:basedOn w:val="Normal"/>
    <w:semiHidden/>
    <w:locked/>
    <w:rsid w:val="00282DFF"/>
    <w:pPr>
      <w:numPr>
        <w:numId w:val="39"/>
      </w:numPr>
      <w:contextualSpacing/>
    </w:pPr>
  </w:style>
  <w:style w:type="paragraph" w:styleId="ListNumber3">
    <w:name w:val="List Number 3"/>
    <w:basedOn w:val="Normal"/>
    <w:semiHidden/>
    <w:locked/>
    <w:rsid w:val="00282DFF"/>
    <w:pPr>
      <w:numPr>
        <w:numId w:val="40"/>
      </w:numPr>
      <w:contextualSpacing/>
    </w:pPr>
  </w:style>
  <w:style w:type="paragraph" w:styleId="ListNumber4">
    <w:name w:val="List Number 4"/>
    <w:basedOn w:val="Normal"/>
    <w:semiHidden/>
    <w:locked/>
    <w:rsid w:val="00282DFF"/>
    <w:pPr>
      <w:numPr>
        <w:numId w:val="41"/>
      </w:numPr>
      <w:contextualSpacing/>
    </w:pPr>
  </w:style>
  <w:style w:type="paragraph" w:styleId="ListNumber5">
    <w:name w:val="List Number 5"/>
    <w:basedOn w:val="Normal"/>
    <w:semiHidden/>
    <w:locked/>
    <w:rsid w:val="00282DFF"/>
    <w:pPr>
      <w:numPr>
        <w:numId w:val="42"/>
      </w:numPr>
      <w:contextualSpacing/>
    </w:pPr>
  </w:style>
  <w:style w:type="paragraph" w:styleId="MacroText">
    <w:name w:val="macro"/>
    <w:link w:val="MacroTextChar"/>
    <w:semiHidden/>
    <w:locked/>
    <w:rsid w:val="00282D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82DF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82D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82D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82DF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82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82D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82D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82D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D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82DF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82DF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82DF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82DFF"/>
  </w:style>
  <w:style w:type="character" w:customStyle="1" w:styleId="NoteHeadingChar">
    <w:name w:val="Note Heading Char"/>
    <w:basedOn w:val="DefaultParagraphFont"/>
    <w:link w:val="NoteHeading"/>
    <w:semiHidden/>
    <w:rsid w:val="00282DF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82DFF"/>
  </w:style>
  <w:style w:type="character" w:styleId="PlaceholderText">
    <w:name w:val="Placeholder Text"/>
    <w:basedOn w:val="DefaultParagraphFont"/>
    <w:uiPriority w:val="99"/>
    <w:semiHidden/>
    <w:rsid w:val="00282DF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82D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DF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82D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2DF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82DFF"/>
  </w:style>
  <w:style w:type="character" w:customStyle="1" w:styleId="SalutationChar">
    <w:name w:val="Salutation Char"/>
    <w:basedOn w:val="DefaultParagraphFont"/>
    <w:link w:val="Salutation"/>
    <w:semiHidden/>
    <w:rsid w:val="00282DF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82DF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82DF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82DF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82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82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82DF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82DF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82D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82D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82D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82D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82D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82D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82D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82D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82D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82D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82D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82D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82D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82D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82D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82D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82D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82D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82D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82D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82D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82D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82D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82D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82D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82D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82D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82D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82D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82D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82DF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82DFF"/>
  </w:style>
  <w:style w:type="table" w:styleId="TableProfessional">
    <w:name w:val="Table Professional"/>
    <w:basedOn w:val="TableNormal"/>
    <w:semiHidden/>
    <w:locked/>
    <w:rsid w:val="00282D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82D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82D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82D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82D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8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82D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82D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82D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82D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82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82DF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82DF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82DF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82DF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82DF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82DF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82DF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82DF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82DF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82DF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DF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82DF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82DF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82DF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82DF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15800</CharactersWithSpaces>
  <SharedDoc>false</SharedDoc>
  <HLinks>
    <vt:vector size="378" baseType="variant">
      <vt:variant>
        <vt:i4>589855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7929965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7274608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PO4</vt:lpwstr>
      </vt:variant>
      <vt:variant>
        <vt:i4>7274608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PO3</vt:lpwstr>
      </vt:variant>
      <vt:variant>
        <vt:i4>7274608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PO2</vt:lpwstr>
      </vt:variant>
      <vt:variant>
        <vt:i4>589855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262146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262161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6684782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6684782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262146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65560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7012467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6422652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8061047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524295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6553707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7929965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8257638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7274594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7012467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6684782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6553707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851989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8061047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524295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6619243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524298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458781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NatureBasedTour</vt:lpwstr>
      </vt:variant>
      <vt:variant>
        <vt:i4>327696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7143539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TelecomTower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http://www.broadcastaustralia.com.au/</vt:lpwstr>
      </vt:variant>
      <vt:variant>
        <vt:lpwstr/>
      </vt:variant>
      <vt:variant>
        <vt:i4>6553707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6422652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458781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NatureBasedTour</vt:lpwstr>
      </vt:variant>
      <vt:variant>
        <vt:i4>327696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7929965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8061047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6619243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7274594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7077994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262146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3932222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Table5648D</vt:lpwstr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Table5648C</vt:lpwstr>
      </vt:variant>
      <vt:variant>
        <vt:i4>3801150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Table5648B</vt:lpwstr>
      </vt:variant>
      <vt:variant>
        <vt:i4>3735614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Table5648A</vt:lpwstr>
      </vt:variant>
      <vt:variant>
        <vt:i4>6619171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assessment\Part5Overlays.doc</vt:lpwstr>
      </vt:variant>
      <vt:variant>
        <vt:lpwstr/>
      </vt:variant>
      <vt:variant>
        <vt:i4>3670125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assessment\Part5OperationalWork.doc</vt:lpwstr>
      </vt:variant>
      <vt:variant>
        <vt:lpwstr/>
      </vt:variant>
      <vt:variant>
        <vt:i4>8257574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assessment\Part5BuildingWork.doc</vt:lpwstr>
      </vt:variant>
      <vt:variant>
        <vt:lpwstr/>
      </vt:variant>
      <vt:variant>
        <vt:i4>1245268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assessment\Part5ReconfigureLot.doc</vt:lpwstr>
      </vt:variant>
      <vt:variant>
        <vt:lpwstr/>
      </vt:variant>
      <vt:variant>
        <vt:i4>4915225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Mary Watney</dc:creator>
  <cp:lastModifiedBy>Alisha Pettit</cp:lastModifiedBy>
  <cp:revision>54</cp:revision>
  <cp:lastPrinted>2013-02-04T06:45:00Z</cp:lastPrinted>
  <dcterms:created xsi:type="dcterms:W3CDTF">2013-06-20T23:11:00Z</dcterms:created>
  <dcterms:modified xsi:type="dcterms:W3CDTF">2018-11-06T03:18:00Z</dcterms:modified>
</cp:coreProperties>
</file>