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290" w:rsidRPr="007D1B6F" w:rsidRDefault="00E05290" w:rsidP="00805DAD">
      <w:pPr>
        <w:pStyle w:val="QPPHeading4"/>
      </w:pPr>
      <w:bookmarkStart w:id="0" w:name="_GoBack"/>
      <w:bookmarkEnd w:id="0"/>
      <w:r w:rsidRPr="007D1B6F">
        <w:t>6.2.6.</w:t>
      </w:r>
      <w:r>
        <w:t xml:space="preserve">6 </w:t>
      </w:r>
      <w:r w:rsidRPr="007D1B6F">
        <w:t>Rural residential zone code</w:t>
      </w:r>
    </w:p>
    <w:p w:rsidR="00E05290" w:rsidRDefault="00E05290" w:rsidP="00EF12ED">
      <w:pPr>
        <w:pStyle w:val="QPPBulletPoint1"/>
        <w:numPr>
          <w:ilvl w:val="0"/>
          <w:numId w:val="3"/>
        </w:numPr>
      </w:pPr>
      <w:r w:rsidRPr="007D1B6F">
        <w:t xml:space="preserve">The purpose of the </w:t>
      </w:r>
      <w:r w:rsidR="00D54CC9">
        <w:t>r</w:t>
      </w:r>
      <w:r w:rsidRPr="002C66D9">
        <w:t>ural residential zone</w:t>
      </w:r>
      <w:r w:rsidRPr="007D1B6F">
        <w:t xml:space="preserve"> is to provide for residential </w:t>
      </w:r>
      <w:r w:rsidR="00D54CC9">
        <w:t>uses</w:t>
      </w:r>
      <w:r w:rsidR="00D54CC9" w:rsidRPr="007D1B6F">
        <w:t xml:space="preserve"> </w:t>
      </w:r>
      <w:r w:rsidR="00D54CC9">
        <w:t xml:space="preserve">and activities </w:t>
      </w:r>
      <w:r w:rsidRPr="007D1B6F">
        <w:t>on large lots</w:t>
      </w:r>
      <w:r w:rsidR="00D54CC9">
        <w:t>, including lots for which the</w:t>
      </w:r>
      <w:r w:rsidRPr="007D1B6F">
        <w:t xml:space="preserve"> local government</w:t>
      </w:r>
      <w:r w:rsidR="001318BF">
        <w:t xml:space="preserve"> </w:t>
      </w:r>
      <w:r w:rsidR="00D54CC9">
        <w:t>has</w:t>
      </w:r>
      <w:r w:rsidRPr="007D1B6F">
        <w:t xml:space="preserve"> not provided</w:t>
      </w:r>
      <w:r>
        <w:t xml:space="preserve"> </w:t>
      </w:r>
      <w:r w:rsidR="00D54CC9">
        <w:t>infrastructure and services</w:t>
      </w:r>
      <w:r w:rsidRPr="007D1B6F">
        <w:t>.</w:t>
      </w:r>
    </w:p>
    <w:p w:rsidR="00E05290" w:rsidRPr="005B6618" w:rsidRDefault="00E05290" w:rsidP="00C2793D">
      <w:pPr>
        <w:pStyle w:val="QPPBulletPoint1"/>
      </w:pPr>
      <w:r w:rsidRPr="00E740C4">
        <w:t xml:space="preserve">The purpose of the </w:t>
      </w:r>
      <w:r w:rsidR="007A28B5">
        <w:t>zone</w:t>
      </w:r>
      <w:r w:rsidRPr="00E740C4">
        <w:t xml:space="preserve"> will be achieved through</w:t>
      </w:r>
      <w:r>
        <w:t xml:space="preserve"> the following</w:t>
      </w:r>
      <w:r w:rsidRPr="00E740C4">
        <w:t xml:space="preserve"> overall outcomes</w:t>
      </w:r>
      <w:r>
        <w:t>:</w:t>
      </w:r>
    </w:p>
    <w:p w:rsidR="005C69FB" w:rsidRDefault="005C69FB" w:rsidP="00BE145F">
      <w:pPr>
        <w:pStyle w:val="QPPBulletpoint2"/>
        <w:numPr>
          <w:ilvl w:val="0"/>
          <w:numId w:val="45"/>
        </w:numPr>
      </w:pPr>
      <w:r>
        <w:t xml:space="preserve">Development </w:t>
      </w:r>
      <w:r w:rsidRPr="005C69FB">
        <w:t>in the zone supports the implementation of the policy direction set in the Strategic framework, in particular:</w:t>
      </w:r>
    </w:p>
    <w:p w:rsidR="005C69FB" w:rsidRPr="005C69FB" w:rsidRDefault="005C69FB" w:rsidP="00A83547">
      <w:pPr>
        <w:pStyle w:val="QPPBulletpoint3"/>
      </w:pPr>
      <w:r w:rsidRPr="007D6D10">
        <w:rPr>
          <w:rPrChange w:id="1" w:author="Alisha Pettit" w:date="2018-11-06T13:16:00Z">
            <w:rPr/>
          </w:rPrChange>
        </w:rPr>
        <w:t>Theme 2: Brisbane’s outstanding lifestyle</w:t>
      </w:r>
      <w:r w:rsidRPr="005C69FB">
        <w:t xml:space="preserve"> and </w:t>
      </w:r>
      <w:r w:rsidRPr="007D6D10">
        <w:rPr>
          <w:rPrChange w:id="2" w:author="Alisha Pettit" w:date="2018-11-06T13:16:00Z">
            <w:rPr/>
          </w:rPrChange>
        </w:rPr>
        <w:t>Element 2.2 – Brisbane’s housing and accommodation choices</w:t>
      </w:r>
      <w:r w:rsidRPr="005C69FB">
        <w:t>;</w:t>
      </w:r>
    </w:p>
    <w:p w:rsidR="005C69FB" w:rsidRPr="005C69FB" w:rsidRDefault="005C69FB" w:rsidP="00A83547">
      <w:pPr>
        <w:pStyle w:val="QPPBulletpoint3"/>
      </w:pPr>
      <w:r w:rsidRPr="007D6D10">
        <w:rPr>
          <w:rPrChange w:id="3" w:author="Alisha Pettit" w:date="2018-11-06T13:16:00Z">
            <w:rPr/>
          </w:rPrChange>
        </w:rPr>
        <w:t>Theme 3: Brisbane’s clean and green leading environmental performance</w:t>
      </w:r>
      <w:r w:rsidRPr="005C69FB">
        <w:t xml:space="preserve"> and </w:t>
      </w:r>
      <w:r w:rsidRPr="007D6D10">
        <w:rPr>
          <w:rPrChange w:id="4" w:author="Alisha Pettit" w:date="2018-11-06T13:16:00Z">
            <w:rPr/>
          </w:rPrChange>
        </w:rPr>
        <w:t>Element 3.1 – Brisbane’s environmental values</w:t>
      </w:r>
      <w:r w:rsidRPr="005C69FB">
        <w:t>;</w:t>
      </w:r>
    </w:p>
    <w:p w:rsidR="005C69FB" w:rsidRPr="005C69FB" w:rsidRDefault="005C69FB" w:rsidP="00A83547">
      <w:pPr>
        <w:pStyle w:val="QPPBulletpoint3"/>
      </w:pPr>
      <w:r w:rsidRPr="007D6D10">
        <w:rPr>
          <w:rPrChange w:id="5" w:author="Alisha Pettit" w:date="2018-11-06T13:16:00Z">
            <w:rPr/>
          </w:rPrChange>
        </w:rPr>
        <w:t>Theme 5: Brisbane’s CityShape</w:t>
      </w:r>
      <w:r w:rsidRPr="005C69FB">
        <w:t xml:space="preserve"> and </w:t>
      </w:r>
      <w:r w:rsidRPr="007D6D10">
        <w:rPr>
          <w:rPrChange w:id="6" w:author="Alisha Pettit" w:date="2018-11-06T13:16:00Z">
            <w:rPr/>
          </w:rPrChange>
        </w:rPr>
        <w:t>Element 5.6 – Brisbane’s Greenspace System</w:t>
      </w:r>
      <w:r w:rsidRPr="005C69FB">
        <w:t>.</w:t>
      </w:r>
    </w:p>
    <w:p w:rsidR="005C69FB" w:rsidRPr="005C69FB" w:rsidRDefault="005C69FB" w:rsidP="00A83547">
      <w:pPr>
        <w:pStyle w:val="QPPBulletpoint2"/>
      </w:pPr>
      <w:r>
        <w:t>Development p</w:t>
      </w:r>
      <w:r w:rsidRPr="005C69FB">
        <w:t>rovide</w:t>
      </w:r>
      <w:r>
        <w:t>s</w:t>
      </w:r>
      <w:r w:rsidRPr="005C69FB">
        <w:t xml:space="preserve"> for </w:t>
      </w:r>
      <w:r w:rsidRPr="007D6D10">
        <w:rPr>
          <w:rPrChange w:id="7" w:author="Alisha Pettit" w:date="2018-11-06T13:16:00Z">
            <w:rPr/>
          </w:rPrChange>
        </w:rPr>
        <w:t>dwelling houses</w:t>
      </w:r>
      <w:r w:rsidRPr="005C69FB">
        <w:t xml:space="preserve"> on existing lots generally in the size range between 1ha and 5ha.</w:t>
      </w:r>
    </w:p>
    <w:p w:rsidR="00E05290" w:rsidRPr="00931AAF" w:rsidRDefault="00E05290" w:rsidP="00A83547">
      <w:pPr>
        <w:pStyle w:val="QPPBulletpoint2"/>
      </w:pPr>
      <w:r>
        <w:t xml:space="preserve">Development of a lot in the </w:t>
      </w:r>
      <w:r w:rsidR="0055195C" w:rsidRPr="007D6D10">
        <w:rPr>
          <w:rPrChange w:id="8" w:author="Alisha Pettit" w:date="2018-11-06T13:16:00Z">
            <w:rPr/>
          </w:rPrChange>
        </w:rPr>
        <w:t>R</w:t>
      </w:r>
      <w:r w:rsidRPr="007D6D10">
        <w:rPr>
          <w:rPrChange w:id="9" w:author="Alisha Pettit" w:date="2018-11-06T13:16:00Z">
            <w:rPr/>
          </w:rPrChange>
        </w:rPr>
        <w:t>ural residential zone</w:t>
      </w:r>
      <w:r>
        <w:t xml:space="preserve"> is for</w:t>
      </w:r>
      <w:r w:rsidRPr="00931AAF">
        <w:t xml:space="preserve"> a </w:t>
      </w:r>
      <w:r w:rsidRPr="007D6D10">
        <w:rPr>
          <w:rPrChange w:id="10" w:author="Alisha Pettit" w:date="2018-11-06T13:16:00Z">
            <w:rPr/>
          </w:rPrChange>
        </w:rPr>
        <w:t>dwelling house</w:t>
      </w:r>
      <w:r w:rsidRPr="004143A3">
        <w:t xml:space="preserve">, </w:t>
      </w:r>
      <w:r w:rsidRPr="007D6D10">
        <w:rPr>
          <w:rPrChange w:id="11" w:author="Alisha Pettit" w:date="2018-11-06T13:16:00Z">
            <w:rPr/>
          </w:rPrChange>
        </w:rPr>
        <w:t>home</w:t>
      </w:r>
      <w:r w:rsidR="008A623A" w:rsidRPr="007D6D10">
        <w:rPr>
          <w:rPrChange w:id="12" w:author="Alisha Pettit" w:date="2018-11-06T13:16:00Z">
            <w:rPr/>
          </w:rPrChange>
        </w:rPr>
        <w:t>-</w:t>
      </w:r>
      <w:r w:rsidRPr="007D6D10">
        <w:rPr>
          <w:rPrChange w:id="13" w:author="Alisha Pettit" w:date="2018-11-06T13:16:00Z">
            <w:rPr/>
          </w:rPrChange>
        </w:rPr>
        <w:t>based business</w:t>
      </w:r>
      <w:r w:rsidRPr="004143A3">
        <w:t xml:space="preserve"> or </w:t>
      </w:r>
      <w:r w:rsidRPr="007D6D10">
        <w:rPr>
          <w:rPrChange w:id="14" w:author="Alisha Pettit" w:date="2018-11-06T13:16:00Z">
            <w:rPr/>
          </w:rPrChange>
        </w:rPr>
        <w:t>permanent plantation</w:t>
      </w:r>
      <w:r w:rsidRPr="004143A3">
        <w:t xml:space="preserve"> which requires</w:t>
      </w:r>
      <w:r w:rsidRPr="00931AAF">
        <w:t xml:space="preserve"> limited provision of infrastructure and services.</w:t>
      </w:r>
    </w:p>
    <w:p w:rsidR="00E05290" w:rsidRPr="00931AAF" w:rsidRDefault="00E05290" w:rsidP="00BE145F">
      <w:pPr>
        <w:pStyle w:val="QPPBulletpoint2"/>
      </w:pPr>
      <w:r w:rsidRPr="00931AAF">
        <w:t xml:space="preserve">Development preserves the environmental, scenic </w:t>
      </w:r>
      <w:r w:rsidRPr="007D6D10">
        <w:rPr>
          <w:rPrChange w:id="15" w:author="Alisha Pettit" w:date="2018-11-06T13:16:00Z">
            <w:rPr/>
          </w:rPrChange>
        </w:rPr>
        <w:t>amenity</w:t>
      </w:r>
      <w:r w:rsidRPr="00931AAF">
        <w:t xml:space="preserve"> and topographical features of the land by integrating an appropriate scale of residential activities amongst these features.</w:t>
      </w:r>
    </w:p>
    <w:p w:rsidR="00E05290" w:rsidRPr="00931AAF" w:rsidRDefault="00E05290" w:rsidP="00BE145F">
      <w:pPr>
        <w:pStyle w:val="QPPBulletpoint2"/>
      </w:pPr>
      <w:r w:rsidRPr="00931AAF">
        <w:t>Development is designed to incorporate sustainable practices including climate responsiveness and water conservation.</w:t>
      </w:r>
    </w:p>
    <w:p w:rsidR="00E05290" w:rsidRPr="00931AAF" w:rsidRDefault="00E05290" w:rsidP="00BE145F">
      <w:pPr>
        <w:pStyle w:val="QPPBulletpoint2"/>
      </w:pPr>
      <w:r>
        <w:t>Development provides for t</w:t>
      </w:r>
      <w:r w:rsidRPr="00931AAF">
        <w:t>he safe use of on-site wastewater treatment systems for effluent disposal with systems designed for varied soil type, slopes and prolonged periods of wet weather.</w:t>
      </w:r>
    </w:p>
    <w:p w:rsidR="00E05290" w:rsidRPr="00931AAF" w:rsidRDefault="00E05290" w:rsidP="00BE145F">
      <w:pPr>
        <w:pStyle w:val="QPPBulletpoint2"/>
      </w:pPr>
      <w:r>
        <w:t>Development minimises a</w:t>
      </w:r>
      <w:r w:rsidRPr="00931AAF">
        <w:t>ny unavoidable impacts on natural features, such as waterways, gullies, wetlands, native vegetation and bushland through location, design, operation and management requirements.</w:t>
      </w:r>
    </w:p>
    <w:p w:rsidR="00E05290" w:rsidRDefault="00E05290" w:rsidP="00BE145F">
      <w:pPr>
        <w:pStyle w:val="QPPBulletpoint2"/>
      </w:pPr>
      <w:r w:rsidRPr="00931AAF">
        <w:t xml:space="preserve">Development provides a high level of residential </w:t>
      </w:r>
      <w:r w:rsidRPr="007D6D10">
        <w:rPr>
          <w:rPrChange w:id="16" w:author="Alisha Pettit" w:date="2018-11-06T13:16:00Z">
            <w:rPr/>
          </w:rPrChange>
        </w:rPr>
        <w:t>amenity</w:t>
      </w:r>
      <w:r w:rsidRPr="00931AAF">
        <w:t>.</w:t>
      </w:r>
    </w:p>
    <w:p w:rsidR="00061E27" w:rsidRPr="00061E27" w:rsidRDefault="00061E27" w:rsidP="00061E27">
      <w:pPr>
        <w:pStyle w:val="QPPBulletpoint2"/>
      </w:pPr>
      <w:r w:rsidRPr="00061E27">
        <w:t>Development for a residential use only comprises a predominantly 1 or 2 storey dwelling house which is located on an appropriately sized lot.</w:t>
      </w:r>
    </w:p>
    <w:p w:rsidR="00E05290" w:rsidRPr="00E56642" w:rsidRDefault="00E05290" w:rsidP="00BE145F">
      <w:pPr>
        <w:pStyle w:val="QPPBulletpoint2"/>
      </w:pPr>
      <w:r w:rsidRPr="00E56642">
        <w:t xml:space="preserve">Development for a </w:t>
      </w:r>
      <w:r w:rsidRPr="007D6D10">
        <w:rPr>
          <w:rPrChange w:id="17" w:author="Alisha Pettit" w:date="2018-11-06T13:16:00Z">
            <w:rPr/>
          </w:rPrChange>
        </w:rPr>
        <w:t>small</w:t>
      </w:r>
      <w:r w:rsidR="008A5A17" w:rsidRPr="007D6D10">
        <w:rPr>
          <w:rPrChange w:id="18" w:author="Alisha Pettit" w:date="2018-11-06T13:16:00Z">
            <w:rPr/>
          </w:rPrChange>
        </w:rPr>
        <w:t>-</w:t>
      </w:r>
      <w:r w:rsidRPr="007D6D10">
        <w:rPr>
          <w:rPrChange w:id="19" w:author="Alisha Pettit" w:date="2018-11-06T13:16:00Z">
            <w:rPr/>
          </w:rPrChange>
        </w:rPr>
        <w:t>scale non-residential use</w:t>
      </w:r>
      <w:r w:rsidRPr="00E56642">
        <w:t xml:space="preserve"> which is a </w:t>
      </w:r>
      <w:r w:rsidRPr="007D6D10">
        <w:rPr>
          <w:rPrChange w:id="20" w:author="Alisha Pettit" w:date="2018-11-06T13:16:00Z">
            <w:rPr/>
          </w:rPrChange>
        </w:rPr>
        <w:t>community care centre</w:t>
      </w:r>
      <w:r w:rsidRPr="00E56642">
        <w:t xml:space="preserve">, </w:t>
      </w:r>
      <w:r w:rsidRPr="007D6D10">
        <w:rPr>
          <w:rPrChange w:id="21" w:author="Alisha Pettit" w:date="2018-11-06T13:16:00Z">
            <w:rPr/>
          </w:rPrChange>
        </w:rPr>
        <w:t>community use</w:t>
      </w:r>
      <w:r w:rsidRPr="00E56642">
        <w:t xml:space="preserve">, </w:t>
      </w:r>
      <w:r w:rsidRPr="007D6D10">
        <w:rPr>
          <w:rPrChange w:id="22" w:author="Alisha Pettit" w:date="2018-11-06T13:16:00Z">
            <w:rPr/>
          </w:rPrChange>
        </w:rPr>
        <w:t>health care service</w:t>
      </w:r>
      <w:r w:rsidRPr="00E56642">
        <w:t xml:space="preserve">, </w:t>
      </w:r>
      <w:r w:rsidRPr="007D6D10">
        <w:rPr>
          <w:rPrChange w:id="23" w:author="Alisha Pettit" w:date="2018-11-06T13:16:00Z">
            <w:rPr/>
          </w:rPrChange>
        </w:rPr>
        <w:t>office</w:t>
      </w:r>
      <w:r w:rsidRPr="00E56642">
        <w:t xml:space="preserve">, </w:t>
      </w:r>
      <w:r w:rsidRPr="007D6D10">
        <w:rPr>
          <w:rPrChange w:id="24" w:author="Alisha Pettit" w:date="2018-11-06T13:16:00Z">
            <w:rPr/>
          </w:rPrChange>
        </w:rPr>
        <w:t>shop</w:t>
      </w:r>
      <w:r w:rsidRPr="00E56642">
        <w:t xml:space="preserve"> or </w:t>
      </w:r>
      <w:r w:rsidRPr="007D6D10">
        <w:rPr>
          <w:rPrChange w:id="25" w:author="Alisha Pettit" w:date="2018-11-06T13:16:00Z">
            <w:rPr/>
          </w:rPrChange>
        </w:rPr>
        <w:t>veterinary service</w:t>
      </w:r>
      <w:r w:rsidRPr="00E56642">
        <w:t xml:space="preserve"> (together with any associated </w:t>
      </w:r>
      <w:r w:rsidRPr="007D6D10">
        <w:rPr>
          <w:rPrChange w:id="26" w:author="Alisha Pettit" w:date="2018-11-06T13:16:00Z">
            <w:rPr/>
          </w:rPrChange>
        </w:rPr>
        <w:t>caretaker</w:t>
      </w:r>
      <w:r w:rsidR="004143A3" w:rsidRPr="007D6D10">
        <w:rPr>
          <w:rPrChange w:id="27" w:author="Alisha Pettit" w:date="2018-11-06T13:16:00Z">
            <w:rPr/>
          </w:rPrChange>
        </w:rPr>
        <w:t>’</w:t>
      </w:r>
      <w:r w:rsidRPr="007D6D10">
        <w:rPr>
          <w:rPrChange w:id="28" w:author="Alisha Pettit" w:date="2018-11-06T13:16:00Z">
            <w:rPr/>
          </w:rPrChange>
        </w:rPr>
        <w:t>s accommodation</w:t>
      </w:r>
      <w:r w:rsidRPr="00E56642">
        <w:t xml:space="preserve"> or </w:t>
      </w:r>
      <w:r w:rsidRPr="007D6D10">
        <w:rPr>
          <w:rPrChange w:id="29" w:author="Alisha Pettit" w:date="2018-11-06T13:16:00Z">
            <w:rPr/>
          </w:rPrChange>
        </w:rPr>
        <w:t>dwelling unit</w:t>
      </w:r>
      <w:r w:rsidRPr="00E56642">
        <w:t>) is to:</w:t>
      </w:r>
    </w:p>
    <w:p w:rsidR="00E05290" w:rsidRPr="00E56642" w:rsidRDefault="00E05290" w:rsidP="006C0BF6">
      <w:pPr>
        <w:pStyle w:val="QPPBulletpoint3"/>
        <w:numPr>
          <w:ilvl w:val="0"/>
          <w:numId w:val="7"/>
        </w:numPr>
      </w:pPr>
      <w:r w:rsidRPr="00E56642">
        <w:t xml:space="preserve">have a </w:t>
      </w:r>
      <w:r w:rsidRPr="007D6D10">
        <w:rPr>
          <w:rPrChange w:id="30" w:author="Alisha Pettit" w:date="2018-11-06T13:16:00Z">
            <w:rPr/>
          </w:rPrChange>
        </w:rPr>
        <w:t>gross floor area</w:t>
      </w:r>
      <w:r w:rsidRPr="00E56642">
        <w:t xml:space="preserve"> of less than 250m</w:t>
      </w:r>
      <w:r w:rsidRPr="00E56642">
        <w:rPr>
          <w:rStyle w:val="QPPSuperscriptChar"/>
        </w:rPr>
        <w:t>2</w:t>
      </w:r>
      <w:r w:rsidR="0052100F">
        <w:t>;</w:t>
      </w:r>
    </w:p>
    <w:p w:rsidR="00E05290" w:rsidRPr="00E56642" w:rsidRDefault="00E05290" w:rsidP="006C0BF6">
      <w:pPr>
        <w:pStyle w:val="QPPBulletpoint3"/>
      </w:pPr>
      <w:r w:rsidRPr="00E56642">
        <w:t>serve local residents' day-t</w:t>
      </w:r>
      <w:r w:rsidR="0052100F">
        <w:t>o-day needs;</w:t>
      </w:r>
    </w:p>
    <w:p w:rsidR="00E05290" w:rsidRPr="00931AAF" w:rsidRDefault="00E05290" w:rsidP="006C0BF6">
      <w:pPr>
        <w:pStyle w:val="QPPBulletpoint3"/>
      </w:pPr>
      <w:r w:rsidRPr="00E56642">
        <w:lastRenderedPageBreak/>
        <w:t>not undermine the viability of a nearby centre.</w:t>
      </w:r>
    </w:p>
    <w:p w:rsidR="00E05290" w:rsidRPr="0002384B" w:rsidRDefault="00E05290" w:rsidP="00BE145F">
      <w:pPr>
        <w:pStyle w:val="QPPBulletpoint2"/>
      </w:pPr>
      <w:r>
        <w:t>Development for any other n</w:t>
      </w:r>
      <w:r w:rsidRPr="00931AAF">
        <w:t xml:space="preserve">on-residential use </w:t>
      </w:r>
      <w:r>
        <w:t>is</w:t>
      </w:r>
      <w:r w:rsidRPr="00931AAF">
        <w:t xml:space="preserve"> only accommodated where </w:t>
      </w:r>
      <w:r>
        <w:t xml:space="preserve">it </w:t>
      </w:r>
      <w:r w:rsidRPr="00931AAF">
        <w:t>ha</w:t>
      </w:r>
      <w:r>
        <w:t>s</w:t>
      </w:r>
      <w:r w:rsidRPr="00931AAF">
        <w:t xml:space="preserve"> a d</w:t>
      </w:r>
      <w:r>
        <w:t>irect relationship to the land o</w:t>
      </w:r>
      <w:r w:rsidRPr="00931AAF">
        <w:t>n which it is proposed.</w:t>
      </w:r>
    </w:p>
    <w:p w:rsidR="00E05290" w:rsidRPr="00931AAF" w:rsidRDefault="00E05290" w:rsidP="00BE145F">
      <w:pPr>
        <w:pStyle w:val="QPPBulletpoint2"/>
      </w:pPr>
      <w:r w:rsidRPr="00A01AEC">
        <w:t xml:space="preserve">Development responds to land constraints, mitigates any adverse impacts on environmental values and addresses other specific characteristics, as identified by </w:t>
      </w:r>
      <w:r w:rsidRPr="00EA4864">
        <w:t>overlays</w:t>
      </w:r>
      <w:r w:rsidRPr="00A01AEC">
        <w:t xml:space="preserve"> affecting the site or in </w:t>
      </w:r>
      <w:r w:rsidRPr="00EA4864">
        <w:t>codes</w:t>
      </w:r>
      <w:r w:rsidRPr="00A01AEC">
        <w:t xml:space="preserve"> applicable to the development</w:t>
      </w:r>
      <w:r>
        <w:t>.</w:t>
      </w:r>
    </w:p>
    <w:p w:rsidR="00E05290" w:rsidRPr="001465EB" w:rsidRDefault="00E05290" w:rsidP="00EF12ED">
      <w:pPr>
        <w:pStyle w:val="QPPEditorsNoteStyle1"/>
      </w:pPr>
      <w:r w:rsidRPr="00155C1F">
        <w:t>Note—A minimum lot size of 100h</w:t>
      </w:r>
      <w:r>
        <w:t>a</w:t>
      </w:r>
      <w:r w:rsidRPr="00155C1F">
        <w:t xml:space="preserve"> applies to reconfiguration of a lot for lands in the Regional Landscape and Rural Production Area of </w:t>
      </w:r>
      <w:r w:rsidRPr="004143A3">
        <w:t xml:space="preserve">the </w:t>
      </w:r>
      <w:r w:rsidRPr="007D6D10">
        <w:rPr>
          <w:rPrChange w:id="31" w:author="Alisha Pettit" w:date="2018-11-06T13:16:00Z">
            <w:rPr/>
          </w:rPrChange>
        </w:rPr>
        <w:t>SEQ Regional Plan</w:t>
      </w:r>
      <w:r w:rsidR="00FE6FDF">
        <w:t xml:space="preserve"> 2009-2031</w:t>
      </w:r>
      <w:r w:rsidRPr="004143A3">
        <w:t xml:space="preserve">. For lands within the Rural Living Area of the </w:t>
      </w:r>
      <w:r w:rsidRPr="007D6D10">
        <w:rPr>
          <w:rPrChange w:id="32" w:author="Alisha Pettit" w:date="2018-11-06T13:16:00Z">
            <w:rPr/>
          </w:rPrChange>
        </w:rPr>
        <w:t>SEQ Regional Plan</w:t>
      </w:r>
      <w:r w:rsidRPr="004143A3">
        <w:t xml:space="preserve">, minimum lot sizes are specified in the </w:t>
      </w:r>
      <w:r w:rsidRPr="007D6D10">
        <w:rPr>
          <w:rPrChange w:id="33" w:author="Alisha Pettit" w:date="2018-11-06T13:16:00Z">
            <w:rPr/>
          </w:rPrChange>
        </w:rPr>
        <w:t>Lake Manchester neighbourhood plan</w:t>
      </w:r>
      <w:r>
        <w:t>.</w:t>
      </w:r>
    </w:p>
    <w:p w:rsidR="00E05290" w:rsidRDefault="00E05290" w:rsidP="00FB1FB8">
      <w:pPr>
        <w:pStyle w:val="QPPEditorsNoteStyle1"/>
      </w:pPr>
      <w:r w:rsidRPr="007D1B6F">
        <w:t>Note—Reticulated sewerage is not generally available but is not required to be provided.</w:t>
      </w:r>
    </w:p>
    <w:sectPr w:rsidR="00E05290" w:rsidSect="004901F3">
      <w:headerReference w:type="even" r:id="rId7"/>
      <w:foot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F72" w:rsidRDefault="00D07F72">
      <w:r>
        <w:separator/>
      </w:r>
    </w:p>
  </w:endnote>
  <w:endnote w:type="continuationSeparator" w:id="0">
    <w:p w:rsidR="00D07F72" w:rsidRDefault="00D0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93E" w:rsidRDefault="000D5683" w:rsidP="00FA46D8">
    <w:pPr>
      <w:pStyle w:val="QPPFooter"/>
    </w:pPr>
    <w:r w:rsidRPr="000D5683">
      <w:t>Part 6 – Zones (Rural Residential)</w:t>
    </w:r>
    <w:r>
      <w:ptab w:relativeTo="margin" w:alignment="center" w:leader="none"/>
    </w:r>
    <w:r>
      <w:ptab w:relativeTo="margin" w:alignment="right" w:leader="none"/>
    </w:r>
    <w:r w:rsidRPr="000D5683">
      <w:t xml:space="preserve">Effective </w:t>
    </w:r>
    <w:r w:rsidR="00805DAD">
      <w:t>1 December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F72" w:rsidRDefault="00D07F72">
      <w:r>
        <w:separator/>
      </w:r>
    </w:p>
  </w:footnote>
  <w:footnote w:type="continuationSeparator" w:id="0">
    <w:p w:rsidR="00D07F72" w:rsidRDefault="00D07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DEE" w:rsidRDefault="007D6D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29185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DEE" w:rsidRDefault="007D6D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29184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6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27"/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27"/>
  </w:num>
  <w:num w:numId="9">
    <w:abstractNumId w:val="27"/>
    <w:lvlOverride w:ilvl="0">
      <w:startOverride w:val="1"/>
    </w:lvlOverride>
  </w:num>
  <w:num w:numId="10">
    <w:abstractNumId w:val="35"/>
  </w:num>
  <w:num w:numId="11">
    <w:abstractNumId w:val="20"/>
  </w:num>
  <w:num w:numId="12">
    <w:abstractNumId w:val="28"/>
  </w:num>
  <w:num w:numId="13">
    <w:abstractNumId w:val="17"/>
  </w:num>
  <w:num w:numId="14">
    <w:abstractNumId w:val="24"/>
  </w:num>
  <w:num w:numId="15">
    <w:abstractNumId w:val="29"/>
  </w:num>
  <w:num w:numId="16">
    <w:abstractNumId w:val="18"/>
  </w:num>
  <w:num w:numId="17">
    <w:abstractNumId w:val="34"/>
  </w:num>
  <w:num w:numId="18">
    <w:abstractNumId w:val="14"/>
  </w:num>
  <w:num w:numId="19">
    <w:abstractNumId w:val="36"/>
  </w:num>
  <w:num w:numId="20">
    <w:abstractNumId w:val="13"/>
  </w:num>
  <w:num w:numId="21">
    <w:abstractNumId w:val="26"/>
  </w:num>
  <w:num w:numId="22">
    <w:abstractNumId w:val="21"/>
  </w:num>
  <w:num w:numId="23">
    <w:abstractNumId w:val="23"/>
  </w:num>
  <w:num w:numId="24">
    <w:abstractNumId w:val="32"/>
  </w:num>
  <w:num w:numId="25">
    <w:abstractNumId w:val="22"/>
  </w:num>
  <w:num w:numId="26">
    <w:abstractNumId w:val="25"/>
  </w:num>
  <w:num w:numId="27">
    <w:abstractNumId w:val="12"/>
  </w:num>
  <w:num w:numId="28">
    <w:abstractNumId w:val="31"/>
  </w:num>
  <w:num w:numId="29">
    <w:abstractNumId w:val="30"/>
  </w:num>
  <w:num w:numId="30">
    <w:abstractNumId w:val="22"/>
    <w:lvlOverride w:ilvl="0">
      <w:startOverride w:val="1"/>
    </w:lvlOverride>
  </w:num>
  <w:num w:numId="31">
    <w:abstractNumId w:val="22"/>
    <w:lvlOverride w:ilvl="0">
      <w:startOverride w:val="1"/>
    </w:lvlOverride>
  </w:num>
  <w:num w:numId="32">
    <w:abstractNumId w:val="19"/>
  </w:num>
  <w:num w:numId="33">
    <w:abstractNumId w:val="11"/>
  </w:num>
  <w:num w:numId="34">
    <w:abstractNumId w:val="33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5"/>
    <w:lvlOverride w:ilvl="0">
      <w:startOverride w:val="1"/>
    </w:lvlOverride>
  </w:num>
  <w:num w:numId="46">
    <w:abstractNumId w:val="1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Vf0nEQa9vuICyO78Nw62J1YnjLFwtA7b2L10d0681xrOoD29pamHcwMNUCb1BMgEASLqMlM8EH4XQceXb0VLdg==" w:salt="It0bEyM42DwxoC8ZruGZ8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2ED"/>
    <w:rsid w:val="0002384B"/>
    <w:rsid w:val="000537FC"/>
    <w:rsid w:val="00061E27"/>
    <w:rsid w:val="00083E5E"/>
    <w:rsid w:val="000D5683"/>
    <w:rsid w:val="00102050"/>
    <w:rsid w:val="001223D7"/>
    <w:rsid w:val="001318BF"/>
    <w:rsid w:val="001465EB"/>
    <w:rsid w:val="00155C1F"/>
    <w:rsid w:val="001B1A96"/>
    <w:rsid w:val="00202BED"/>
    <w:rsid w:val="002A40AE"/>
    <w:rsid w:val="002C66D9"/>
    <w:rsid w:val="003333F1"/>
    <w:rsid w:val="0040625D"/>
    <w:rsid w:val="004143A3"/>
    <w:rsid w:val="00437E16"/>
    <w:rsid w:val="0044052B"/>
    <w:rsid w:val="00466856"/>
    <w:rsid w:val="004901F3"/>
    <w:rsid w:val="004C1AE1"/>
    <w:rsid w:val="0052100F"/>
    <w:rsid w:val="00533B9A"/>
    <w:rsid w:val="0055195C"/>
    <w:rsid w:val="005B6618"/>
    <w:rsid w:val="005C69FB"/>
    <w:rsid w:val="005F0AD9"/>
    <w:rsid w:val="00607D2F"/>
    <w:rsid w:val="00613316"/>
    <w:rsid w:val="006345FB"/>
    <w:rsid w:val="00656D5A"/>
    <w:rsid w:val="00673CE3"/>
    <w:rsid w:val="006B0478"/>
    <w:rsid w:val="006C0BF6"/>
    <w:rsid w:val="006F56DC"/>
    <w:rsid w:val="007277E9"/>
    <w:rsid w:val="0072794E"/>
    <w:rsid w:val="0078093E"/>
    <w:rsid w:val="007A28B5"/>
    <w:rsid w:val="007B066D"/>
    <w:rsid w:val="007D1B6F"/>
    <w:rsid w:val="007D6D10"/>
    <w:rsid w:val="00805DAD"/>
    <w:rsid w:val="008120B2"/>
    <w:rsid w:val="00836760"/>
    <w:rsid w:val="00842A63"/>
    <w:rsid w:val="008A5A17"/>
    <w:rsid w:val="008A623A"/>
    <w:rsid w:val="009278A1"/>
    <w:rsid w:val="00931AAF"/>
    <w:rsid w:val="0095678C"/>
    <w:rsid w:val="00975DBC"/>
    <w:rsid w:val="00995BD0"/>
    <w:rsid w:val="009968DF"/>
    <w:rsid w:val="009A4810"/>
    <w:rsid w:val="009C732A"/>
    <w:rsid w:val="00A01AEC"/>
    <w:rsid w:val="00A273A1"/>
    <w:rsid w:val="00A46744"/>
    <w:rsid w:val="00A83547"/>
    <w:rsid w:val="00B17268"/>
    <w:rsid w:val="00BD058A"/>
    <w:rsid w:val="00BD36B8"/>
    <w:rsid w:val="00BD5705"/>
    <w:rsid w:val="00BD6064"/>
    <w:rsid w:val="00BE145F"/>
    <w:rsid w:val="00BF4E78"/>
    <w:rsid w:val="00C053B3"/>
    <w:rsid w:val="00C23754"/>
    <w:rsid w:val="00C2793D"/>
    <w:rsid w:val="00C56DB9"/>
    <w:rsid w:val="00CB3EB4"/>
    <w:rsid w:val="00CD693E"/>
    <w:rsid w:val="00D07F72"/>
    <w:rsid w:val="00D3583F"/>
    <w:rsid w:val="00D54CC9"/>
    <w:rsid w:val="00D80F17"/>
    <w:rsid w:val="00D85B22"/>
    <w:rsid w:val="00D91523"/>
    <w:rsid w:val="00DA3565"/>
    <w:rsid w:val="00DD7CF4"/>
    <w:rsid w:val="00DE10EF"/>
    <w:rsid w:val="00E05290"/>
    <w:rsid w:val="00E56642"/>
    <w:rsid w:val="00E740C4"/>
    <w:rsid w:val="00EA4864"/>
    <w:rsid w:val="00EB0045"/>
    <w:rsid w:val="00ED575C"/>
    <w:rsid w:val="00EF12ED"/>
    <w:rsid w:val="00F01283"/>
    <w:rsid w:val="00F45481"/>
    <w:rsid w:val="00F90606"/>
    <w:rsid w:val="00FA1DEE"/>
    <w:rsid w:val="00FA46D8"/>
    <w:rsid w:val="00FB1FB8"/>
    <w:rsid w:val="00FC4FAF"/>
    <w:rsid w:val="00FC6BF9"/>
    <w:rsid w:val="00FE6FDF"/>
    <w:rsid w:val="00F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3B45D75D-F670-4834-980C-581C1A7C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qFormat/>
    <w:rsid w:val="007D6D1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semiHidden/>
    <w:qFormat/>
    <w:locked/>
    <w:rsid w:val="00F0128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F0128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F012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F012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F012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F01283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qFormat/>
    <w:locked/>
    <w:rsid w:val="00F01283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F0128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F01283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7D6D1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D6D10"/>
  </w:style>
  <w:style w:type="paragraph" w:customStyle="1" w:styleId="QPPBodytext">
    <w:name w:val="QPP Body text"/>
    <w:basedOn w:val="Normal"/>
    <w:link w:val="QPPBodytextChar"/>
    <w:rsid w:val="0040625D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locked/>
    <w:rsid w:val="00F01283"/>
    <w:rPr>
      <w:rFonts w:ascii="Arial" w:hAnsi="Arial" w:cs="Arial"/>
      <w:color w:val="000000"/>
    </w:rPr>
  </w:style>
  <w:style w:type="paragraph" w:customStyle="1" w:styleId="QPPHeading4">
    <w:name w:val="QPP Heading 4"/>
    <w:basedOn w:val="Normal"/>
    <w:link w:val="QPPHeading4Char"/>
    <w:autoRedefine/>
    <w:rsid w:val="0040625D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40625D"/>
    <w:pPr>
      <w:spacing w:before="100" w:beforeAutospacing="1" w:after="100" w:afterAutospacing="1"/>
    </w:pPr>
    <w:rPr>
      <w:sz w:val="16"/>
      <w:szCs w:val="16"/>
    </w:rPr>
  </w:style>
  <w:style w:type="paragraph" w:customStyle="1" w:styleId="QPPBulletPoint1">
    <w:name w:val="QPP Bullet Point 1"/>
    <w:basedOn w:val="QPPBodytext"/>
    <w:rsid w:val="0040625D"/>
    <w:pPr>
      <w:numPr>
        <w:numId w:val="1"/>
      </w:numPr>
    </w:pPr>
  </w:style>
  <w:style w:type="paragraph" w:customStyle="1" w:styleId="QPPBulletpoint2">
    <w:name w:val="QPP Bullet point 2"/>
    <w:basedOn w:val="Normal"/>
    <w:rsid w:val="0040625D"/>
    <w:pPr>
      <w:numPr>
        <w:numId w:val="2"/>
      </w:numPr>
    </w:pPr>
    <w:rPr>
      <w:rFonts w:cs="Arial"/>
      <w:szCs w:val="20"/>
    </w:rPr>
  </w:style>
  <w:style w:type="character" w:customStyle="1" w:styleId="QPPEditorsNoteStyle1Char">
    <w:name w:val="QPP Editor's Note Style 1 Char"/>
    <w:link w:val="QPPEditorsNoteStyle1"/>
    <w:locked/>
    <w:rsid w:val="00F01283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rsid w:val="0040625D"/>
    <w:rPr>
      <w:rFonts w:ascii="Tahoma" w:hAnsi="Tahoma" w:cs="Tahoma"/>
      <w:sz w:val="16"/>
      <w:szCs w:val="16"/>
    </w:rPr>
  </w:style>
  <w:style w:type="paragraph" w:customStyle="1" w:styleId="QPPBulletPoint20">
    <w:name w:val="QPP Bullet Point 2"/>
    <w:basedOn w:val="Normal"/>
    <w:locked/>
    <w:rsid w:val="006C0BF6"/>
    <w:pPr>
      <w:tabs>
        <w:tab w:val="num" w:pos="1134"/>
      </w:tabs>
      <w:ind w:left="1134" w:hanging="567"/>
    </w:pPr>
  </w:style>
  <w:style w:type="paragraph" w:customStyle="1" w:styleId="QPPBulletpoint3">
    <w:name w:val="QPP Bullet point 3"/>
    <w:basedOn w:val="Normal"/>
    <w:rsid w:val="0040625D"/>
    <w:pPr>
      <w:numPr>
        <w:numId w:val="6"/>
      </w:numPr>
      <w:tabs>
        <w:tab w:val="left" w:pos="1701"/>
      </w:tabs>
    </w:pPr>
    <w:rPr>
      <w:rFonts w:cs="Arial"/>
      <w:szCs w:val="20"/>
    </w:rPr>
  </w:style>
  <w:style w:type="paragraph" w:customStyle="1" w:styleId="QPPSuperscript">
    <w:name w:val="QPP Superscript"/>
    <w:basedOn w:val="QPPBodytext"/>
    <w:next w:val="QPPBodytext"/>
    <w:link w:val="QPPSuperscriptChar"/>
    <w:rsid w:val="0040625D"/>
    <w:rPr>
      <w:vertAlign w:val="superscript"/>
    </w:rPr>
  </w:style>
  <w:style w:type="character" w:customStyle="1" w:styleId="QPPSuperscriptChar">
    <w:name w:val="QPP Superscript Char"/>
    <w:link w:val="QPPSuperscript"/>
    <w:locked/>
    <w:rsid w:val="00F01283"/>
    <w:rPr>
      <w:rFonts w:ascii="Arial" w:hAnsi="Arial" w:cs="Arial"/>
      <w:color w:val="000000"/>
      <w:vertAlign w:val="superscript"/>
    </w:rPr>
  </w:style>
  <w:style w:type="paragraph" w:styleId="Header">
    <w:name w:val="header"/>
    <w:basedOn w:val="Normal"/>
    <w:semiHidden/>
    <w:rsid w:val="004062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0625D"/>
    <w:pPr>
      <w:tabs>
        <w:tab w:val="center" w:pos="4153"/>
        <w:tab w:val="right" w:pos="8306"/>
      </w:tabs>
    </w:pPr>
  </w:style>
  <w:style w:type="paragraph" w:customStyle="1" w:styleId="QPPFooter">
    <w:name w:val="QPP Footer"/>
    <w:basedOn w:val="Normal"/>
    <w:rsid w:val="0040625D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table" w:styleId="TableGrid">
    <w:name w:val="Table Grid"/>
    <w:basedOn w:val="TableNormal"/>
    <w:rsid w:val="0040625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40625D"/>
    <w:pPr>
      <w:numPr>
        <w:numId w:val="15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40625D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40625D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40625D"/>
    <w:pPr>
      <w:spacing w:before="60" w:after="60"/>
    </w:pPr>
  </w:style>
  <w:style w:type="paragraph" w:customStyle="1" w:styleId="QPPTableHeadingStyle1">
    <w:name w:val="QPP Table Heading Style 1"/>
    <w:basedOn w:val="QPPHeading4"/>
    <w:rsid w:val="0040625D"/>
    <w:pPr>
      <w:spacing w:after="0"/>
      <w:ind w:left="0" w:firstLine="0"/>
    </w:pPr>
  </w:style>
  <w:style w:type="paragraph" w:customStyle="1" w:styleId="QPPHeading2">
    <w:name w:val="QPP Heading 2"/>
    <w:basedOn w:val="Normal"/>
    <w:autoRedefine/>
    <w:rsid w:val="0040625D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40625D"/>
    <w:rPr>
      <w:i/>
      <w:iCs/>
    </w:rPr>
  </w:style>
  <w:style w:type="paragraph" w:customStyle="1" w:styleId="QPPEditorsNoteStyle2">
    <w:name w:val="QPP Editor's Note Style 2"/>
    <w:basedOn w:val="Normal"/>
    <w:next w:val="QPPBodytext"/>
    <w:rsid w:val="0040625D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40625D"/>
    <w:pPr>
      <w:numPr>
        <w:numId w:val="12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40625D"/>
    <w:pPr>
      <w:numPr>
        <w:numId w:val="14"/>
      </w:numPr>
      <w:spacing w:before="60" w:after="4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40625D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Subscript">
    <w:name w:val="QPP Subscript"/>
    <w:basedOn w:val="QPPBodytext"/>
    <w:next w:val="QPPBodytext"/>
    <w:link w:val="QPPSubscriptChar"/>
    <w:rsid w:val="0040625D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40625D"/>
    <w:pPr>
      <w:numPr>
        <w:numId w:val="24"/>
      </w:numPr>
    </w:pPr>
  </w:style>
  <w:style w:type="character" w:customStyle="1" w:styleId="QPPTableTextBodyChar">
    <w:name w:val="QPP Table Text Body Char"/>
    <w:basedOn w:val="QPPBodytextChar"/>
    <w:link w:val="QPPTableTextBody"/>
    <w:rsid w:val="00F01283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40625D"/>
    <w:rPr>
      <w:i/>
    </w:rPr>
  </w:style>
  <w:style w:type="paragraph" w:customStyle="1" w:styleId="HGTableBullet2">
    <w:name w:val="HG Table Bullet 2"/>
    <w:basedOn w:val="QPPTableTextBody"/>
    <w:rsid w:val="0040625D"/>
    <w:pPr>
      <w:numPr>
        <w:numId w:val="25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40625D"/>
    <w:pPr>
      <w:numPr>
        <w:numId w:val="26"/>
      </w:numPr>
    </w:pPr>
  </w:style>
  <w:style w:type="paragraph" w:customStyle="1" w:styleId="HGTableBullet4">
    <w:name w:val="HG Table Bullet 4"/>
    <w:basedOn w:val="QPPTableTextBody"/>
    <w:rsid w:val="0040625D"/>
    <w:pPr>
      <w:numPr>
        <w:numId w:val="27"/>
      </w:numPr>
      <w:tabs>
        <w:tab w:val="left" w:pos="567"/>
      </w:tabs>
    </w:pPr>
  </w:style>
  <w:style w:type="character" w:styleId="FollowedHyperlink">
    <w:name w:val="FollowedHyperlink"/>
    <w:semiHidden/>
    <w:rsid w:val="0040625D"/>
    <w:rPr>
      <w:color w:val="800080"/>
      <w:u w:val="single"/>
    </w:rPr>
  </w:style>
  <w:style w:type="character" w:customStyle="1" w:styleId="QPPHeading4Char">
    <w:name w:val="QPP Heading 4 Char"/>
    <w:link w:val="QPPHeading4"/>
    <w:rsid w:val="00F01283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F01283"/>
    <w:pPr>
      <w:numPr>
        <w:numId w:val="16"/>
      </w:numPr>
    </w:pPr>
  </w:style>
  <w:style w:type="paragraph" w:customStyle="1" w:styleId="QPPTableBullet">
    <w:name w:val="QPP Table Bullet"/>
    <w:basedOn w:val="Normal"/>
    <w:rsid w:val="0040625D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character" w:customStyle="1" w:styleId="QPPSubscriptChar">
    <w:name w:val="QPP Subscript Char"/>
    <w:link w:val="QPPSubscript"/>
    <w:rsid w:val="00F01283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rsid w:val="004062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0625D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583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6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583F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40625D"/>
    <w:pPr>
      <w:ind w:left="720"/>
    </w:pPr>
    <w:rPr>
      <w:rFonts w:ascii="Calibri" w:eastAsia="Calibri" w:hAnsi="Calibri" w:cs="Calibri"/>
    </w:rPr>
  </w:style>
  <w:style w:type="numbering" w:styleId="111111">
    <w:name w:val="Outline List 2"/>
    <w:basedOn w:val="NoList"/>
    <w:semiHidden/>
    <w:rsid w:val="0040625D"/>
    <w:pPr>
      <w:numPr>
        <w:numId w:val="32"/>
      </w:numPr>
    </w:pPr>
  </w:style>
  <w:style w:type="numbering" w:styleId="1ai">
    <w:name w:val="Outline List 1"/>
    <w:basedOn w:val="NoList"/>
    <w:semiHidden/>
    <w:rsid w:val="0040625D"/>
    <w:pPr>
      <w:numPr>
        <w:numId w:val="33"/>
      </w:numPr>
    </w:pPr>
  </w:style>
  <w:style w:type="numbering" w:styleId="ArticleSection">
    <w:name w:val="Outline List 3"/>
    <w:basedOn w:val="NoList"/>
    <w:semiHidden/>
    <w:rsid w:val="0040625D"/>
    <w:pPr>
      <w:numPr>
        <w:numId w:val="34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40625D"/>
  </w:style>
  <w:style w:type="paragraph" w:styleId="BlockText">
    <w:name w:val="Block Text"/>
    <w:basedOn w:val="Normal"/>
    <w:semiHidden/>
    <w:rsid w:val="0040625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40625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01283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rsid w:val="004062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01283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rsid w:val="004062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01283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625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01283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rsid w:val="004062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01283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625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01283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rsid w:val="004062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01283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rsid w:val="004062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01283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40625D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F0128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40625D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01283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40625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40625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40625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40625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40625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40625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40625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40625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40625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40625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40625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40625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40625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40625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40625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40625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40625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40625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40625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40625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40625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40625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40625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40625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40625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40625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40625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40625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40625D"/>
  </w:style>
  <w:style w:type="character" w:customStyle="1" w:styleId="DateChar">
    <w:name w:val="Date Char"/>
    <w:basedOn w:val="DefaultParagraphFont"/>
    <w:link w:val="Date"/>
    <w:semiHidden/>
    <w:rsid w:val="00F01283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rsid w:val="004062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0128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625D"/>
  </w:style>
  <w:style w:type="character" w:customStyle="1" w:styleId="E-mailSignatureChar">
    <w:name w:val="E-mail Signature Char"/>
    <w:basedOn w:val="DefaultParagraphFont"/>
    <w:link w:val="E-mailSignature"/>
    <w:semiHidden/>
    <w:rsid w:val="00F01283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F01283"/>
    <w:rPr>
      <w:i/>
      <w:iCs/>
    </w:rPr>
  </w:style>
  <w:style w:type="character" w:styleId="EndnoteReference">
    <w:name w:val="endnote reference"/>
    <w:basedOn w:val="DefaultParagraphFont"/>
    <w:semiHidden/>
    <w:rsid w:val="0040625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40625D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01283"/>
    <w:rPr>
      <w:rFonts w:ascii="Arial" w:hAnsi="Arial"/>
    </w:rPr>
  </w:style>
  <w:style w:type="paragraph" w:styleId="EnvelopeAddress">
    <w:name w:val="envelope address"/>
    <w:basedOn w:val="Normal"/>
    <w:semiHidden/>
    <w:rsid w:val="004062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40625D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rsid w:val="0040625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0625D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01283"/>
    <w:rPr>
      <w:rFonts w:ascii="Arial" w:hAnsi="Arial"/>
    </w:rPr>
  </w:style>
  <w:style w:type="character" w:styleId="HTMLAcronym">
    <w:name w:val="HTML Acronym"/>
    <w:basedOn w:val="DefaultParagraphFont"/>
    <w:semiHidden/>
    <w:rsid w:val="0040625D"/>
  </w:style>
  <w:style w:type="paragraph" w:styleId="HTMLAddress">
    <w:name w:val="HTML Address"/>
    <w:basedOn w:val="Normal"/>
    <w:link w:val="HTMLAddressChar"/>
    <w:semiHidden/>
    <w:rsid w:val="0040625D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01283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rsid w:val="0040625D"/>
    <w:rPr>
      <w:i/>
      <w:iCs/>
    </w:rPr>
  </w:style>
  <w:style w:type="character" w:styleId="HTMLCode">
    <w:name w:val="HTML Code"/>
    <w:basedOn w:val="DefaultParagraphFont"/>
    <w:semiHidden/>
    <w:rsid w:val="0040625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40625D"/>
    <w:rPr>
      <w:i/>
      <w:iCs/>
    </w:rPr>
  </w:style>
  <w:style w:type="character" w:styleId="HTMLKeyboard">
    <w:name w:val="HTML Keyboard"/>
    <w:basedOn w:val="DefaultParagraphFont"/>
    <w:semiHidden/>
    <w:rsid w:val="0040625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40625D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01283"/>
    <w:rPr>
      <w:rFonts w:ascii="Consolas" w:hAnsi="Consolas" w:cs="Consolas"/>
    </w:rPr>
  </w:style>
  <w:style w:type="character" w:styleId="HTMLSample">
    <w:name w:val="HTML Sample"/>
    <w:basedOn w:val="DefaultParagraphFont"/>
    <w:semiHidden/>
    <w:rsid w:val="0040625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40625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40625D"/>
    <w:rPr>
      <w:i/>
      <w:iCs/>
    </w:rPr>
  </w:style>
  <w:style w:type="paragraph" w:styleId="Index1">
    <w:name w:val="index 1"/>
    <w:basedOn w:val="Normal"/>
    <w:next w:val="Normal"/>
    <w:autoRedefine/>
    <w:semiHidden/>
    <w:rsid w:val="0040625D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0625D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0625D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0625D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0625D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0625D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0625D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0625D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0625D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0625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40625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62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1283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40625D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40625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40625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40625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40625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40625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40625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40625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40625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40625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40625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40625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40625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40625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40625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40625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40625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40625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40625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40625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40625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40625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40625D"/>
  </w:style>
  <w:style w:type="paragraph" w:styleId="List">
    <w:name w:val="List"/>
    <w:basedOn w:val="Normal"/>
    <w:semiHidden/>
    <w:rsid w:val="0040625D"/>
    <w:pPr>
      <w:ind w:left="283" w:hanging="283"/>
      <w:contextualSpacing/>
    </w:pPr>
  </w:style>
  <w:style w:type="paragraph" w:styleId="List2">
    <w:name w:val="List 2"/>
    <w:basedOn w:val="Normal"/>
    <w:semiHidden/>
    <w:rsid w:val="0040625D"/>
    <w:pPr>
      <w:ind w:left="566" w:hanging="283"/>
      <w:contextualSpacing/>
    </w:pPr>
  </w:style>
  <w:style w:type="paragraph" w:styleId="List3">
    <w:name w:val="List 3"/>
    <w:basedOn w:val="Normal"/>
    <w:semiHidden/>
    <w:rsid w:val="0040625D"/>
    <w:pPr>
      <w:ind w:left="849" w:hanging="283"/>
      <w:contextualSpacing/>
    </w:pPr>
  </w:style>
  <w:style w:type="paragraph" w:styleId="List4">
    <w:name w:val="List 4"/>
    <w:basedOn w:val="Normal"/>
    <w:semiHidden/>
    <w:rsid w:val="0040625D"/>
    <w:pPr>
      <w:ind w:left="1132" w:hanging="283"/>
      <w:contextualSpacing/>
    </w:pPr>
  </w:style>
  <w:style w:type="paragraph" w:styleId="List5">
    <w:name w:val="List 5"/>
    <w:basedOn w:val="Normal"/>
    <w:semiHidden/>
    <w:rsid w:val="0040625D"/>
    <w:pPr>
      <w:ind w:left="1415" w:hanging="283"/>
      <w:contextualSpacing/>
    </w:pPr>
  </w:style>
  <w:style w:type="paragraph" w:styleId="ListBullet">
    <w:name w:val="List Bullet"/>
    <w:basedOn w:val="Normal"/>
    <w:semiHidden/>
    <w:rsid w:val="0040625D"/>
    <w:pPr>
      <w:numPr>
        <w:numId w:val="35"/>
      </w:numPr>
      <w:contextualSpacing/>
    </w:pPr>
  </w:style>
  <w:style w:type="paragraph" w:styleId="ListBullet2">
    <w:name w:val="List Bullet 2"/>
    <w:basedOn w:val="Normal"/>
    <w:semiHidden/>
    <w:rsid w:val="0040625D"/>
    <w:pPr>
      <w:numPr>
        <w:numId w:val="36"/>
      </w:numPr>
      <w:contextualSpacing/>
    </w:pPr>
  </w:style>
  <w:style w:type="paragraph" w:styleId="ListBullet3">
    <w:name w:val="List Bullet 3"/>
    <w:basedOn w:val="Normal"/>
    <w:semiHidden/>
    <w:rsid w:val="0040625D"/>
    <w:pPr>
      <w:numPr>
        <w:numId w:val="37"/>
      </w:numPr>
      <w:contextualSpacing/>
    </w:pPr>
  </w:style>
  <w:style w:type="paragraph" w:styleId="ListBullet4">
    <w:name w:val="List Bullet 4"/>
    <w:basedOn w:val="Normal"/>
    <w:semiHidden/>
    <w:rsid w:val="0040625D"/>
    <w:pPr>
      <w:numPr>
        <w:numId w:val="38"/>
      </w:numPr>
      <w:contextualSpacing/>
    </w:pPr>
  </w:style>
  <w:style w:type="paragraph" w:styleId="ListBullet5">
    <w:name w:val="List Bullet 5"/>
    <w:basedOn w:val="Normal"/>
    <w:semiHidden/>
    <w:rsid w:val="0040625D"/>
    <w:pPr>
      <w:numPr>
        <w:numId w:val="39"/>
      </w:numPr>
      <w:contextualSpacing/>
    </w:pPr>
  </w:style>
  <w:style w:type="paragraph" w:styleId="ListContinue">
    <w:name w:val="List Continue"/>
    <w:basedOn w:val="Normal"/>
    <w:semiHidden/>
    <w:rsid w:val="0040625D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40625D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40625D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40625D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40625D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40625D"/>
    <w:pPr>
      <w:numPr>
        <w:numId w:val="40"/>
      </w:numPr>
      <w:contextualSpacing/>
    </w:pPr>
  </w:style>
  <w:style w:type="paragraph" w:styleId="ListNumber2">
    <w:name w:val="List Number 2"/>
    <w:basedOn w:val="Normal"/>
    <w:semiHidden/>
    <w:rsid w:val="0040625D"/>
    <w:pPr>
      <w:numPr>
        <w:numId w:val="41"/>
      </w:numPr>
      <w:contextualSpacing/>
    </w:pPr>
  </w:style>
  <w:style w:type="paragraph" w:styleId="ListNumber3">
    <w:name w:val="List Number 3"/>
    <w:basedOn w:val="Normal"/>
    <w:semiHidden/>
    <w:rsid w:val="0040625D"/>
    <w:pPr>
      <w:numPr>
        <w:numId w:val="42"/>
      </w:numPr>
      <w:contextualSpacing/>
    </w:pPr>
  </w:style>
  <w:style w:type="paragraph" w:styleId="ListNumber4">
    <w:name w:val="List Number 4"/>
    <w:basedOn w:val="Normal"/>
    <w:semiHidden/>
    <w:rsid w:val="0040625D"/>
    <w:pPr>
      <w:numPr>
        <w:numId w:val="43"/>
      </w:numPr>
      <w:contextualSpacing/>
    </w:pPr>
  </w:style>
  <w:style w:type="paragraph" w:styleId="ListNumber5">
    <w:name w:val="List Number 5"/>
    <w:basedOn w:val="Normal"/>
    <w:semiHidden/>
    <w:rsid w:val="0040625D"/>
    <w:pPr>
      <w:numPr>
        <w:numId w:val="44"/>
      </w:numPr>
      <w:contextualSpacing/>
    </w:pPr>
  </w:style>
  <w:style w:type="paragraph" w:styleId="MacroText">
    <w:name w:val="macro"/>
    <w:link w:val="MacroTextChar"/>
    <w:semiHidden/>
    <w:rsid w:val="004062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F01283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40625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40625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40625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40625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40625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40625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40625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4062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4062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4062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4062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4062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4062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4062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4062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4062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4062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4062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4062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4062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4062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40625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40625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40625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40625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40625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40625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40625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4062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4062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4062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4062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4062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4062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4062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40625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40625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40625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40625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40625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40625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40625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4062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4062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4062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4062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4062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4062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4062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4062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012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625D"/>
    <w:rPr>
      <w:rFonts w:ascii="Arial" w:hAnsi="Arial"/>
      <w:szCs w:val="24"/>
    </w:rPr>
  </w:style>
  <w:style w:type="paragraph" w:styleId="NormalWeb">
    <w:name w:val="Normal (Web)"/>
    <w:basedOn w:val="Normal"/>
    <w:semiHidden/>
    <w:rsid w:val="0040625D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0625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625D"/>
  </w:style>
  <w:style w:type="character" w:customStyle="1" w:styleId="NoteHeadingChar">
    <w:name w:val="Note Heading Char"/>
    <w:basedOn w:val="DefaultParagraphFont"/>
    <w:link w:val="NoteHeading"/>
    <w:semiHidden/>
    <w:rsid w:val="00F01283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rsid w:val="0040625D"/>
  </w:style>
  <w:style w:type="character" w:styleId="PlaceholderText">
    <w:name w:val="Placeholder Text"/>
    <w:basedOn w:val="DefaultParagraphFont"/>
    <w:uiPriority w:val="99"/>
    <w:semiHidden/>
    <w:rsid w:val="0040625D"/>
    <w:rPr>
      <w:color w:val="808080"/>
    </w:rPr>
  </w:style>
  <w:style w:type="paragraph" w:styleId="PlainText">
    <w:name w:val="Plain Text"/>
    <w:basedOn w:val="Normal"/>
    <w:link w:val="PlainTextChar"/>
    <w:semiHidden/>
    <w:rsid w:val="0040625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0128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62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1283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40625D"/>
  </w:style>
  <w:style w:type="character" w:customStyle="1" w:styleId="SalutationChar">
    <w:name w:val="Salutation Char"/>
    <w:basedOn w:val="DefaultParagraphFont"/>
    <w:link w:val="Salutation"/>
    <w:semiHidden/>
    <w:rsid w:val="00F01283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rsid w:val="0040625D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01283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F01283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F012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F012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40625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40625D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40625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0625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062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062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062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0625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0625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0625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0625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0625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0625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0625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0625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0625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0625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0625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0625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062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0625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0625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0625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062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062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0625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0625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0625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0625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0625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062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062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0625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0625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0625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40625D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0625D"/>
  </w:style>
  <w:style w:type="table" w:styleId="TableProfessional">
    <w:name w:val="Table Professional"/>
    <w:basedOn w:val="TableNormal"/>
    <w:semiHidden/>
    <w:rsid w:val="004062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0625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0625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062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0625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0625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06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0625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0625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0625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F012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F012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40625D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0625D"/>
    <w:pPr>
      <w:spacing w:after="100"/>
    </w:pPr>
  </w:style>
  <w:style w:type="paragraph" w:styleId="TOC2">
    <w:name w:val="toc 2"/>
    <w:basedOn w:val="Normal"/>
    <w:next w:val="Normal"/>
    <w:autoRedefine/>
    <w:semiHidden/>
    <w:rsid w:val="0040625D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40625D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40625D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40625D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40625D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40625D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40625D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40625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625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40625D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40625D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F01283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40625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805DA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>Brisbane City Council</Company>
  <LinksUpToDate>false</LinksUpToDate>
  <CharactersWithSpaces>3053</CharactersWithSpaces>
  <SharedDoc>false</SharedDoc>
  <HLinks>
    <vt:vector size="126" baseType="variant">
      <vt:variant>
        <vt:i4>1900632</vt:i4>
      </vt:variant>
      <vt:variant>
        <vt:i4>60</vt:i4>
      </vt:variant>
      <vt:variant>
        <vt:i4>0</vt:i4>
      </vt:variant>
      <vt:variant>
        <vt:i4>5</vt:i4>
      </vt:variant>
      <vt:variant>
        <vt:lpwstr>../Part 7 - Local plans/LakeManchesterLP.doc</vt:lpwstr>
      </vt:variant>
      <vt:variant>
        <vt:lpwstr/>
      </vt:variant>
      <vt:variant>
        <vt:i4>2162728</vt:i4>
      </vt:variant>
      <vt:variant>
        <vt:i4>57</vt:i4>
      </vt:variant>
      <vt:variant>
        <vt:i4>0</vt:i4>
      </vt:variant>
      <vt:variant>
        <vt:i4>5</vt:i4>
      </vt:variant>
      <vt:variant>
        <vt:lpwstr>http://www.dsdip.qld.gov.au/regional-planning/</vt:lpwstr>
      </vt:variant>
      <vt:variant>
        <vt:lpwstr/>
      </vt:variant>
      <vt:variant>
        <vt:i4>2162728</vt:i4>
      </vt:variant>
      <vt:variant>
        <vt:i4>54</vt:i4>
      </vt:variant>
      <vt:variant>
        <vt:i4>0</vt:i4>
      </vt:variant>
      <vt:variant>
        <vt:i4>5</vt:i4>
      </vt:variant>
      <vt:variant>
        <vt:lpwstr>http://www.dsdip.qld.gov.au/regional-planning/</vt:lpwstr>
      </vt:variant>
      <vt:variant>
        <vt:lpwstr/>
      </vt:variant>
      <vt:variant>
        <vt:i4>1376264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1572866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DwgUnit</vt:lpwstr>
      </vt:variant>
      <vt:variant>
        <vt:i4>19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Caretakers</vt:lpwstr>
      </vt:variant>
      <vt:variant>
        <vt:i4>1441817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Vet</vt:lpwstr>
      </vt:variant>
      <vt:variant>
        <vt:i4>7012467</vt:i4>
      </vt:variant>
      <vt:variant>
        <vt:i4>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1638405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1441795</vt:i4>
      </vt:variant>
      <vt:variant>
        <vt:i4>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HealthCare</vt:lpwstr>
      </vt:variant>
      <vt:variant>
        <vt:i4>8061047</vt:i4>
      </vt:variant>
      <vt:variant>
        <vt:i4>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CommunityUse</vt:lpwstr>
      </vt:variant>
      <vt:variant>
        <vt:i4>7995493</vt:i4>
      </vt:variant>
      <vt:variant>
        <vt:i4>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CommunityCare</vt:lpwstr>
      </vt:variant>
      <vt:variant>
        <vt:i4>327710</vt:i4>
      </vt:variant>
      <vt:variant>
        <vt:i4>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SmallScale</vt:lpwstr>
      </vt:variant>
      <vt:variant>
        <vt:i4>262146</vt:i4>
      </vt:variant>
      <vt:variant>
        <vt:i4>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262146</vt:i4>
      </vt:variant>
      <vt:variant>
        <vt:i4>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7929980</vt:i4>
      </vt:variant>
      <vt:variant>
        <vt:i4>15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PermPlant</vt:lpwstr>
      </vt:variant>
      <vt:variant>
        <vt:i4>7077994</vt:i4>
      </vt:variant>
      <vt:variant>
        <vt:i4>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HomeBasedBus</vt:lpwstr>
      </vt:variant>
      <vt:variant>
        <vt:i4>589855</vt:i4>
      </vt:variant>
      <vt:variant>
        <vt:i4>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524294</vt:i4>
      </vt:variant>
      <vt:variant>
        <vt:i4>6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589855</vt:i4>
      </vt:variant>
      <vt:variant>
        <vt:i4>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4128823</vt:i4>
      </vt:variant>
      <vt:variant>
        <vt:i4>0</vt:i4>
      </vt:variant>
      <vt:variant>
        <vt:i4>0</vt:i4>
      </vt:variant>
      <vt:variant>
        <vt:i4>5</vt:i4>
      </vt:variant>
      <vt:variant>
        <vt:lpwstr>../Part 3 - Strategic framework/Part3StrategicFramework.DOC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GG</dc:creator>
  <cp:lastModifiedBy>Alisha Pettit</cp:lastModifiedBy>
  <cp:revision>40</cp:revision>
  <cp:lastPrinted>2012-11-04T05:03:00Z</cp:lastPrinted>
  <dcterms:created xsi:type="dcterms:W3CDTF">2013-06-20T23:08:00Z</dcterms:created>
  <dcterms:modified xsi:type="dcterms:W3CDTF">2018-11-06T03:16:00Z</dcterms:modified>
</cp:coreProperties>
</file>