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7" w:rsidRDefault="00D26C4C" w:rsidP="00A072EA">
      <w:pPr>
        <w:pStyle w:val="QPPHeading2"/>
      </w:pPr>
      <w:bookmarkStart w:id="0" w:name="_GoBack"/>
      <w:bookmarkEnd w:id="0"/>
      <w:r>
        <w:t>SC</w:t>
      </w:r>
      <w:r w:rsidR="00944C1E">
        <w:t>6.</w:t>
      </w:r>
      <w:r w:rsidR="00D34AD0">
        <w:t>1</w:t>
      </w:r>
      <w:r w:rsidR="00E87051">
        <w:t>8</w:t>
      </w:r>
      <w:r w:rsidR="005C7859">
        <w:t xml:space="preserve"> </w:t>
      </w:r>
      <w:r w:rsidR="006B4C53">
        <w:t xml:space="preserve">Landslide </w:t>
      </w:r>
      <w:r w:rsidR="00155525" w:rsidRPr="00660BAD">
        <w:t>planning</w:t>
      </w:r>
      <w:r w:rsidR="00155525">
        <w:t xml:space="preserve"> scheme p</w:t>
      </w:r>
      <w:r w:rsidR="00155525" w:rsidRPr="00BB52E6">
        <w:t>olicy</w:t>
      </w:r>
    </w:p>
    <w:p w:rsidR="00155525" w:rsidRDefault="00155525" w:rsidP="005C7859">
      <w:pPr>
        <w:pStyle w:val="QPPHeading3"/>
      </w:pPr>
      <w:bookmarkStart w:id="1" w:name="_Toc335583051"/>
      <w:r>
        <w:t>Contents</w:t>
      </w:r>
    </w:p>
    <w:bookmarkEnd w:id="1"/>
    <w:p w:rsidR="00E11DCA" w:rsidRPr="004D2FDC" w:rsidRDefault="00155525" w:rsidP="008B1473">
      <w:pPr>
        <w:pStyle w:val="QPPBodytext"/>
        <w:rPr>
          <w:rPrChange w:id="2" w:author="Alisha Pettit" w:date="2018-11-19T16:48:00Z">
            <w:rPr/>
          </w:rPrChange>
        </w:rPr>
      </w:pPr>
      <w:r w:rsidRPr="004D2FDC">
        <w:rPr>
          <w:rPrChange w:id="3" w:author="Alisha Pettit" w:date="2018-11-19T16:48:00Z">
            <w:rPr/>
          </w:rPrChange>
        </w:rPr>
        <w:t>1</w:t>
      </w:r>
      <w:r w:rsidRPr="004D2FDC">
        <w:rPr>
          <w:rPrChange w:id="4" w:author="Alisha Pettit" w:date="2018-11-19T16:48:00Z">
            <w:rPr/>
          </w:rPrChange>
        </w:rPr>
        <w:tab/>
      </w:r>
      <w:r w:rsidR="00CB6661" w:rsidRPr="004D2FDC">
        <w:rPr>
          <w:rPrChange w:id="5" w:author="Alisha Pettit" w:date="2018-11-19T16:48:00Z">
            <w:rPr/>
          </w:rPrChange>
        </w:rPr>
        <w:t>Introduction</w:t>
      </w:r>
    </w:p>
    <w:p w:rsidR="00E11DCA" w:rsidRPr="004D2FDC" w:rsidRDefault="00E11DCA" w:rsidP="00B036F1">
      <w:pPr>
        <w:pStyle w:val="QPPBodytext"/>
        <w:ind w:left="720"/>
        <w:rPr>
          <w:rPrChange w:id="6" w:author="Alisha Pettit" w:date="2018-11-19T16:48:00Z">
            <w:rPr/>
          </w:rPrChange>
        </w:rPr>
      </w:pPr>
      <w:r w:rsidRPr="004D2FDC">
        <w:rPr>
          <w:rPrChange w:id="7" w:author="Alisha Pettit" w:date="2018-11-19T16:48:00Z">
            <w:rPr/>
          </w:rPrChange>
        </w:rPr>
        <w:t>1.1</w:t>
      </w:r>
      <w:r w:rsidRPr="004D2FDC">
        <w:rPr>
          <w:rPrChange w:id="8" w:author="Alisha Pettit" w:date="2018-11-19T16:48:00Z">
            <w:rPr/>
          </w:rPrChange>
        </w:rPr>
        <w:tab/>
        <w:t>Relationship to planning scheme</w:t>
      </w:r>
    </w:p>
    <w:p w:rsidR="00E11DCA" w:rsidRPr="004D2FDC" w:rsidRDefault="00E11DCA" w:rsidP="00B036F1">
      <w:pPr>
        <w:pStyle w:val="QPPBodytext"/>
        <w:ind w:left="720"/>
        <w:rPr>
          <w:rPrChange w:id="9" w:author="Alisha Pettit" w:date="2018-11-19T16:48:00Z">
            <w:rPr/>
          </w:rPrChange>
        </w:rPr>
      </w:pPr>
      <w:r w:rsidRPr="004D2FDC">
        <w:rPr>
          <w:rPrChange w:id="10" w:author="Alisha Pettit" w:date="2018-11-19T16:48:00Z">
            <w:rPr/>
          </w:rPrChange>
        </w:rPr>
        <w:t>1.2</w:t>
      </w:r>
      <w:r w:rsidRPr="004D2FDC">
        <w:rPr>
          <w:rPrChange w:id="11" w:author="Alisha Pettit" w:date="2018-11-19T16:48:00Z">
            <w:rPr/>
          </w:rPrChange>
        </w:rPr>
        <w:tab/>
        <w:t>Purpose</w:t>
      </w:r>
    </w:p>
    <w:p w:rsidR="00E11DCA" w:rsidRPr="004D2FDC" w:rsidRDefault="00E11DCA" w:rsidP="00B036F1">
      <w:pPr>
        <w:pStyle w:val="QPPBodytext"/>
        <w:ind w:left="720"/>
        <w:rPr>
          <w:rPrChange w:id="12" w:author="Alisha Pettit" w:date="2018-11-19T16:48:00Z">
            <w:rPr/>
          </w:rPrChange>
        </w:rPr>
      </w:pPr>
      <w:r w:rsidRPr="004D2FDC">
        <w:rPr>
          <w:rPrChange w:id="13" w:author="Alisha Pettit" w:date="2018-11-19T16:48:00Z">
            <w:rPr/>
          </w:rPrChange>
        </w:rPr>
        <w:t>1.3</w:t>
      </w:r>
      <w:r w:rsidRPr="004D2FDC">
        <w:rPr>
          <w:rPrChange w:id="14" w:author="Alisha Pettit" w:date="2018-11-19T16:48:00Z">
            <w:rPr/>
          </w:rPrChange>
        </w:rPr>
        <w:tab/>
        <w:t>Terminology</w:t>
      </w:r>
    </w:p>
    <w:p w:rsidR="000C682E" w:rsidRDefault="000C682E" w:rsidP="008B1473">
      <w:pPr>
        <w:pStyle w:val="QPPBodytext"/>
      </w:pPr>
    </w:p>
    <w:p w:rsidR="00A94397" w:rsidRPr="008B1473" w:rsidRDefault="00155525" w:rsidP="008B1473">
      <w:pPr>
        <w:pStyle w:val="QPPBodytext"/>
      </w:pPr>
      <w:r w:rsidRPr="004D2FDC">
        <w:rPr>
          <w:rPrChange w:id="15" w:author="Alisha Pettit" w:date="2018-11-19T16:48:00Z">
            <w:rPr/>
          </w:rPrChange>
        </w:rPr>
        <w:t>2</w:t>
      </w:r>
      <w:r w:rsidRPr="004D2FDC">
        <w:rPr>
          <w:rPrChange w:id="16" w:author="Alisha Pettit" w:date="2018-11-19T16:48:00Z">
            <w:rPr/>
          </w:rPrChange>
        </w:rPr>
        <w:tab/>
        <w:t>Landslide overlay mapping</w:t>
      </w:r>
    </w:p>
    <w:p w:rsidR="000C682E" w:rsidRDefault="000C682E" w:rsidP="008B1473">
      <w:pPr>
        <w:pStyle w:val="QPPBodytext"/>
      </w:pPr>
    </w:p>
    <w:p w:rsidR="00A94397" w:rsidRPr="008B1473" w:rsidRDefault="00155525" w:rsidP="008B1473">
      <w:pPr>
        <w:pStyle w:val="QPPBodytext"/>
      </w:pPr>
      <w:r w:rsidRPr="004D2FDC">
        <w:rPr>
          <w:rPrChange w:id="17" w:author="Alisha Pettit" w:date="2018-11-19T16:48:00Z">
            <w:rPr/>
          </w:rPrChange>
        </w:rPr>
        <w:t>3</w:t>
      </w:r>
      <w:r w:rsidRPr="004D2FDC">
        <w:rPr>
          <w:rPrChange w:id="18" w:author="Alisha Pettit" w:date="2018-11-19T16:48:00Z">
            <w:rPr/>
          </w:rPrChange>
        </w:rPr>
        <w:tab/>
        <w:t xml:space="preserve">Requirements for </w:t>
      </w:r>
      <w:r w:rsidR="00907821" w:rsidRPr="004D2FDC">
        <w:rPr>
          <w:rPrChange w:id="19" w:author="Alisha Pettit" w:date="2018-11-19T16:48:00Z">
            <w:rPr/>
          </w:rPrChange>
        </w:rPr>
        <w:t xml:space="preserve">a </w:t>
      </w:r>
      <w:r w:rsidRPr="004D2FDC">
        <w:rPr>
          <w:rPrChange w:id="20" w:author="Alisha Pettit" w:date="2018-11-19T16:48:00Z">
            <w:rPr/>
          </w:rPrChange>
        </w:rPr>
        <w:t xml:space="preserve">site-specific geotechnical assessment </w:t>
      </w:r>
      <w:r w:rsidR="00E11DCA" w:rsidRPr="004D2FDC">
        <w:rPr>
          <w:rPrChange w:id="21" w:author="Alisha Pettit" w:date="2018-11-19T16:48:00Z">
            <w:rPr/>
          </w:rPrChange>
        </w:rPr>
        <w:t xml:space="preserve">report </w:t>
      </w:r>
      <w:r w:rsidR="0097336D" w:rsidRPr="004D2FDC">
        <w:rPr>
          <w:rPrChange w:id="22" w:author="Alisha Pettit" w:date="2018-11-19T16:48:00Z">
            <w:rPr/>
          </w:rPrChange>
        </w:rPr>
        <w:t xml:space="preserve">and landslide </w:t>
      </w:r>
      <w:r w:rsidR="0046737A" w:rsidRPr="004D2FDC">
        <w:rPr>
          <w:rPrChange w:id="23" w:author="Alisha Pettit" w:date="2018-11-19T16:48:00Z">
            <w:rPr/>
          </w:rPrChange>
        </w:rPr>
        <w:t>risk assessment</w:t>
      </w:r>
      <w:r w:rsidRPr="008B1473">
        <w:t xml:space="preserve"> </w:t>
      </w:r>
    </w:p>
    <w:p w:rsidR="000C682E" w:rsidRDefault="000C682E" w:rsidP="008B1473">
      <w:pPr>
        <w:pStyle w:val="QPPBodytext"/>
      </w:pPr>
    </w:p>
    <w:p w:rsidR="005819D6" w:rsidRPr="008B1473" w:rsidRDefault="005819D6" w:rsidP="008B1473">
      <w:pPr>
        <w:pStyle w:val="QPPBodytext"/>
      </w:pPr>
      <w:r w:rsidRPr="004D2FDC">
        <w:rPr>
          <w:rPrChange w:id="24" w:author="Alisha Pettit" w:date="2018-11-19T16:48:00Z">
            <w:rPr/>
          </w:rPrChange>
        </w:rPr>
        <w:t>4</w:t>
      </w:r>
      <w:r w:rsidRPr="004D2FDC">
        <w:rPr>
          <w:rPrChange w:id="25" w:author="Alisha Pettit" w:date="2018-11-19T16:48:00Z">
            <w:rPr/>
          </w:rPrChange>
        </w:rPr>
        <w:tab/>
        <w:t>Preparation of a site-</w:t>
      </w:r>
      <w:r w:rsidR="002D1D37" w:rsidRPr="004D2FDC">
        <w:rPr>
          <w:rPrChange w:id="26" w:author="Alisha Pettit" w:date="2018-11-19T16:48:00Z">
            <w:rPr/>
          </w:rPrChange>
        </w:rPr>
        <w:t>specific</w:t>
      </w:r>
      <w:r w:rsidRPr="004D2FDC">
        <w:rPr>
          <w:rPrChange w:id="27" w:author="Alisha Pettit" w:date="2018-11-19T16:48:00Z">
            <w:rPr/>
          </w:rPrChange>
        </w:rPr>
        <w:t xml:space="preserve"> geotechnical report and landslide risk </w:t>
      </w:r>
      <w:r w:rsidR="00907821" w:rsidRPr="004D2FDC">
        <w:rPr>
          <w:rPrChange w:id="28" w:author="Alisha Pettit" w:date="2018-11-19T16:48:00Z">
            <w:rPr/>
          </w:rPrChange>
        </w:rPr>
        <w:t xml:space="preserve">report </w:t>
      </w:r>
      <w:r w:rsidRPr="004D2FDC">
        <w:rPr>
          <w:rPrChange w:id="29" w:author="Alisha Pettit" w:date="2018-11-19T16:48:00Z">
            <w:rPr/>
          </w:rPrChange>
        </w:rPr>
        <w:t>assessment</w:t>
      </w:r>
    </w:p>
    <w:p w:rsidR="000C682E" w:rsidRDefault="000C682E" w:rsidP="008B1473">
      <w:pPr>
        <w:pStyle w:val="QPPBodytext"/>
      </w:pPr>
    </w:p>
    <w:p w:rsidR="005819D6" w:rsidRPr="008B1473" w:rsidRDefault="005819D6" w:rsidP="008B1473">
      <w:pPr>
        <w:pStyle w:val="QPPBodytext"/>
      </w:pPr>
      <w:r w:rsidRPr="004D2FDC">
        <w:rPr>
          <w:rPrChange w:id="30" w:author="Alisha Pettit" w:date="2018-11-19T16:48:00Z">
            <w:rPr/>
          </w:rPrChange>
        </w:rPr>
        <w:t>5</w:t>
      </w:r>
      <w:r w:rsidRPr="004D2FDC">
        <w:rPr>
          <w:rPrChange w:id="31" w:author="Alisha Pettit" w:date="2018-11-19T16:48:00Z">
            <w:rPr/>
          </w:rPrChange>
        </w:rPr>
        <w:tab/>
        <w:t>Information to be included in a site-based geotechnical re</w:t>
      </w:r>
      <w:r w:rsidR="00907821" w:rsidRPr="004D2FDC">
        <w:rPr>
          <w:rPrChange w:id="32" w:author="Alisha Pettit" w:date="2018-11-19T16:48:00Z">
            <w:rPr/>
          </w:rPrChange>
        </w:rPr>
        <w:t>port and landslide risk management report</w:t>
      </w:r>
    </w:p>
    <w:p w:rsidR="000C682E" w:rsidRDefault="000C682E" w:rsidP="008B1473">
      <w:pPr>
        <w:pStyle w:val="QPPBodytext"/>
      </w:pPr>
    </w:p>
    <w:p w:rsidR="00A94397" w:rsidRPr="008B1473" w:rsidRDefault="005819D6" w:rsidP="008B1473">
      <w:pPr>
        <w:pStyle w:val="QPPBodytext"/>
      </w:pPr>
      <w:r w:rsidRPr="004D2FDC">
        <w:rPr>
          <w:rPrChange w:id="33" w:author="Alisha Pettit" w:date="2018-11-19T16:48:00Z">
            <w:rPr/>
          </w:rPrChange>
        </w:rPr>
        <w:t>6</w:t>
      </w:r>
      <w:r w:rsidR="00155525" w:rsidRPr="004D2FDC">
        <w:rPr>
          <w:rPrChange w:id="34" w:author="Alisha Pettit" w:date="2018-11-19T16:48:00Z">
            <w:rPr/>
          </w:rPrChange>
        </w:rPr>
        <w:tab/>
        <w:t>Risk assessment criteria</w:t>
      </w:r>
    </w:p>
    <w:p w:rsidR="000C682E" w:rsidRDefault="000C682E" w:rsidP="008B1473">
      <w:pPr>
        <w:pStyle w:val="QPPBodytext"/>
      </w:pPr>
    </w:p>
    <w:p w:rsidR="00155525" w:rsidRPr="004D2FDC" w:rsidRDefault="005819D6" w:rsidP="008B1473">
      <w:pPr>
        <w:pStyle w:val="QPPBodytext"/>
        <w:rPr>
          <w:rPrChange w:id="35" w:author="Alisha Pettit" w:date="2018-11-19T16:48:00Z">
            <w:rPr/>
          </w:rPrChange>
        </w:rPr>
      </w:pPr>
      <w:r w:rsidRPr="004D2FDC">
        <w:rPr>
          <w:rPrChange w:id="36" w:author="Alisha Pettit" w:date="2018-11-19T16:48:00Z">
            <w:rPr/>
          </w:rPrChange>
        </w:rPr>
        <w:t>7</w:t>
      </w:r>
      <w:r w:rsidRPr="004D2FDC">
        <w:rPr>
          <w:rPrChange w:id="37" w:author="Alisha Pettit" w:date="2018-11-19T16:48:00Z">
            <w:rPr/>
          </w:rPrChange>
        </w:rPr>
        <w:tab/>
        <w:t>Report Structure</w:t>
      </w:r>
    </w:p>
    <w:p w:rsidR="00155525" w:rsidRDefault="00777FD1" w:rsidP="00AA6624">
      <w:pPr>
        <w:pStyle w:val="QPPHeading3"/>
      </w:pPr>
      <w:bookmarkStart w:id="38" w:name="_Toc335583052"/>
      <w:bookmarkStart w:id="39" w:name="Introduction"/>
      <w:r>
        <w:t>1</w:t>
      </w:r>
      <w:bookmarkEnd w:id="38"/>
      <w:r w:rsidR="005C7859">
        <w:t xml:space="preserve"> </w:t>
      </w:r>
      <w:r w:rsidR="00CB6661">
        <w:t>Introduction</w:t>
      </w:r>
      <w:bookmarkEnd w:id="39"/>
    </w:p>
    <w:p w:rsidR="00E11DCA" w:rsidRDefault="00E11DCA" w:rsidP="00E11DCA">
      <w:pPr>
        <w:pStyle w:val="QPPHeading4"/>
      </w:pPr>
      <w:bookmarkStart w:id="40" w:name="RelationshipPlanningScheme"/>
      <w:r>
        <w:t>1.1</w:t>
      </w:r>
      <w:r w:rsidR="005C7859">
        <w:t xml:space="preserve"> </w:t>
      </w:r>
      <w:r>
        <w:t>Relationship to planning scheme</w:t>
      </w:r>
      <w:bookmarkEnd w:id="40"/>
    </w:p>
    <w:p w:rsidR="002D1D37" w:rsidRDefault="002D1D37" w:rsidP="001E734C">
      <w:pPr>
        <w:pStyle w:val="QPPBodytext"/>
      </w:pPr>
      <w:r>
        <w:t>This planning scheme policy:</w:t>
      </w:r>
    </w:p>
    <w:p w:rsidR="002D1D37" w:rsidRDefault="002D1D37" w:rsidP="002D1D37">
      <w:pPr>
        <w:pStyle w:val="QPPBulletpoint2"/>
      </w:pPr>
      <w:r>
        <w:t>provides information the Council may request for a development application;</w:t>
      </w:r>
    </w:p>
    <w:p w:rsidR="002D1D37" w:rsidRDefault="002D1D37" w:rsidP="002D1D37">
      <w:pPr>
        <w:pStyle w:val="QPPBulletpoint2"/>
      </w:pPr>
      <w:r>
        <w:t xml:space="preserve">provides guidance or advice about satisfying an assessment </w:t>
      </w:r>
      <w:r w:rsidR="009044C1">
        <w:t>benchmark</w:t>
      </w:r>
      <w:r>
        <w:t xml:space="preserve"> which identifies this planning scheme policy as pr</w:t>
      </w:r>
      <w:r w:rsidR="00EE3C8B">
        <w:t>oviding that guidance or advice;</w:t>
      </w:r>
    </w:p>
    <w:p w:rsidR="002D1D37" w:rsidRDefault="002D1D37" w:rsidP="002D1D37">
      <w:pPr>
        <w:pStyle w:val="QPPBulletpoint2"/>
      </w:pPr>
      <w:r>
        <w:t xml:space="preserve">states a standard for the assessment </w:t>
      </w:r>
      <w:r w:rsidR="009044C1">
        <w:t>benchmarks</w:t>
      </w:r>
      <w:r>
        <w:t xml:space="preserve">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2D1D37" w:rsidTr="002D1D37">
        <w:tc>
          <w:tcPr>
            <w:tcW w:w="2943" w:type="dxa"/>
            <w:shd w:val="clear" w:color="auto" w:fill="auto"/>
          </w:tcPr>
          <w:p w:rsidR="002D1D37" w:rsidRDefault="002D1D37" w:rsidP="002D1D37">
            <w:pPr>
              <w:pStyle w:val="QPPTableTextBold"/>
            </w:pPr>
            <w:r>
              <w:t xml:space="preserve">Column 1 </w:t>
            </w:r>
            <w:r w:rsidR="00B605C8">
              <w:t>–</w:t>
            </w:r>
          </w:p>
          <w:p w:rsidR="002D1D37" w:rsidRDefault="002D1D37" w:rsidP="002D1D37">
            <w:pPr>
              <w:pStyle w:val="QPPTableTextBold"/>
            </w:pPr>
            <w:r>
              <w:t>Section or table in the code</w:t>
            </w:r>
          </w:p>
        </w:tc>
        <w:tc>
          <w:tcPr>
            <w:tcW w:w="2694" w:type="dxa"/>
            <w:shd w:val="clear" w:color="auto" w:fill="auto"/>
          </w:tcPr>
          <w:p w:rsidR="002D1D37" w:rsidRDefault="002D1D37" w:rsidP="002D1D37">
            <w:pPr>
              <w:pStyle w:val="QPPTableTextBold"/>
            </w:pPr>
            <w:r>
              <w:t xml:space="preserve">Column 2 </w:t>
            </w:r>
            <w:r w:rsidR="008954B0">
              <w:t>–</w:t>
            </w:r>
          </w:p>
          <w:p w:rsidR="002D1D37" w:rsidRDefault="002D1D37" w:rsidP="002D1D37">
            <w:pPr>
              <w:pStyle w:val="QPPTableTextBold"/>
            </w:pPr>
            <w:r>
              <w:t xml:space="preserve">Assessment </w:t>
            </w:r>
            <w:r w:rsidR="009044C1">
              <w:t>benchmark</w:t>
            </w:r>
            <w:r w:rsidR="00EA663B">
              <w:t xml:space="preserve"> </w:t>
            </w:r>
            <w:r>
              <w:t>reference</w:t>
            </w:r>
          </w:p>
        </w:tc>
        <w:tc>
          <w:tcPr>
            <w:tcW w:w="2885" w:type="dxa"/>
            <w:shd w:val="clear" w:color="auto" w:fill="auto"/>
          </w:tcPr>
          <w:p w:rsidR="002D1D37" w:rsidRDefault="002D1D37" w:rsidP="002D1D37">
            <w:pPr>
              <w:pStyle w:val="QPPTableTextBold"/>
            </w:pPr>
            <w:r>
              <w:t xml:space="preserve">Column 3 </w:t>
            </w:r>
            <w:r w:rsidR="00B605C8">
              <w:t>–</w:t>
            </w:r>
          </w:p>
          <w:p w:rsidR="002D1D37" w:rsidRDefault="002D1D37" w:rsidP="002D1D37">
            <w:pPr>
              <w:pStyle w:val="QPPTableTextBold"/>
            </w:pPr>
            <w:r>
              <w:t>Standard in the planning scheme policy</w:t>
            </w:r>
          </w:p>
        </w:tc>
      </w:tr>
      <w:tr w:rsidR="00A407A2" w:rsidTr="00962344">
        <w:tc>
          <w:tcPr>
            <w:tcW w:w="8522" w:type="dxa"/>
            <w:gridSpan w:val="3"/>
            <w:shd w:val="clear" w:color="auto" w:fill="auto"/>
          </w:tcPr>
          <w:p w:rsidR="00A407A2" w:rsidRDefault="00A407A2" w:rsidP="002D1D37">
            <w:pPr>
              <w:pStyle w:val="QPPTableTextBold"/>
            </w:pPr>
            <w:r w:rsidRPr="004D2FDC">
              <w:rPr>
                <w:rPrChange w:id="41" w:author="Alisha Pettit" w:date="2018-11-19T16:48:00Z">
                  <w:rPr/>
                </w:rPrChange>
              </w:rPr>
              <w:t>Landslide overlay code</w:t>
            </w:r>
          </w:p>
        </w:tc>
      </w:tr>
      <w:tr w:rsidR="002D1D37" w:rsidTr="002D1D37">
        <w:tc>
          <w:tcPr>
            <w:tcW w:w="2943" w:type="dxa"/>
            <w:shd w:val="clear" w:color="auto" w:fill="auto"/>
          </w:tcPr>
          <w:p w:rsidR="002D1D37" w:rsidRDefault="00E60A9B" w:rsidP="00523763">
            <w:pPr>
              <w:pStyle w:val="QPPTableTextBody"/>
            </w:pPr>
            <w:r w:rsidRPr="004D2FDC">
              <w:rPr>
                <w:rPrChange w:id="42" w:author="Alisha Pettit" w:date="2018-11-19T16:48:00Z">
                  <w:rPr/>
                </w:rPrChange>
              </w:rPr>
              <w:lastRenderedPageBreak/>
              <w:t>Table 8.2.1</w:t>
            </w:r>
            <w:r w:rsidR="00A407A2" w:rsidRPr="004D2FDC">
              <w:rPr>
                <w:rPrChange w:id="43" w:author="Alisha Pettit" w:date="2018-11-19T16:48:00Z">
                  <w:rPr/>
                </w:rPrChange>
              </w:rPr>
              <w:t>4</w:t>
            </w:r>
            <w:r w:rsidRPr="004D2FDC">
              <w:rPr>
                <w:rPrChange w:id="44" w:author="Alisha Pettit" w:date="2018-11-19T16:48:00Z">
                  <w:rPr/>
                </w:rPrChange>
              </w:rPr>
              <w:t>.3.</w:t>
            </w:r>
            <w:r w:rsidR="00523763" w:rsidRPr="004D2FDC">
              <w:rPr>
                <w:rPrChange w:id="45" w:author="Alisha Pettit" w:date="2018-11-19T16:48:00Z">
                  <w:rPr/>
                </w:rPrChange>
              </w:rPr>
              <w:t>A</w:t>
            </w:r>
          </w:p>
        </w:tc>
        <w:tc>
          <w:tcPr>
            <w:tcW w:w="2694" w:type="dxa"/>
            <w:shd w:val="clear" w:color="auto" w:fill="auto"/>
          </w:tcPr>
          <w:p w:rsidR="002D1D37" w:rsidRDefault="002D1D37" w:rsidP="002D1D37">
            <w:pPr>
              <w:pStyle w:val="QPPTableTextBody"/>
            </w:pPr>
            <w:r>
              <w:t>A</w:t>
            </w:r>
            <w:r w:rsidR="00CC3428">
              <w:t>O</w:t>
            </w:r>
            <w:r>
              <w:t>1</w:t>
            </w:r>
          </w:p>
        </w:tc>
        <w:tc>
          <w:tcPr>
            <w:tcW w:w="2885" w:type="dxa"/>
            <w:shd w:val="clear" w:color="auto" w:fill="auto"/>
          </w:tcPr>
          <w:p w:rsidR="002D1D37" w:rsidRDefault="002D1D37" w:rsidP="002D1D37">
            <w:pPr>
              <w:pStyle w:val="QPPTableTextBody"/>
            </w:pPr>
            <w:r>
              <w:t>All</w:t>
            </w:r>
          </w:p>
        </w:tc>
      </w:tr>
      <w:tr w:rsidR="005D2455" w:rsidTr="002D1D37">
        <w:tc>
          <w:tcPr>
            <w:tcW w:w="2943" w:type="dxa"/>
            <w:shd w:val="clear" w:color="auto" w:fill="auto"/>
          </w:tcPr>
          <w:p w:rsidR="005D2455" w:rsidRDefault="005D2455" w:rsidP="00523763">
            <w:pPr>
              <w:pStyle w:val="QPPTableTextBody"/>
            </w:pPr>
            <w:r w:rsidRPr="004D2FDC">
              <w:rPr>
                <w:rPrChange w:id="46" w:author="Alisha Pettit" w:date="2018-11-19T16:48:00Z">
                  <w:rPr/>
                </w:rPrChange>
              </w:rPr>
              <w:t>Table 8.2.14.3.</w:t>
            </w:r>
            <w:r w:rsidR="00523763" w:rsidRPr="004D2FDC">
              <w:rPr>
                <w:rPrChange w:id="47" w:author="Alisha Pettit" w:date="2018-11-19T16:48:00Z">
                  <w:rPr/>
                </w:rPrChange>
              </w:rPr>
              <w:t>A</w:t>
            </w:r>
          </w:p>
        </w:tc>
        <w:tc>
          <w:tcPr>
            <w:tcW w:w="2694" w:type="dxa"/>
            <w:shd w:val="clear" w:color="auto" w:fill="auto"/>
          </w:tcPr>
          <w:p w:rsidR="005D2455" w:rsidRDefault="005D2455" w:rsidP="002D1D37">
            <w:pPr>
              <w:pStyle w:val="QPPTableTextBody"/>
            </w:pPr>
            <w:r>
              <w:t>PO3</w:t>
            </w:r>
          </w:p>
        </w:tc>
        <w:tc>
          <w:tcPr>
            <w:tcW w:w="2885" w:type="dxa"/>
            <w:shd w:val="clear" w:color="auto" w:fill="auto"/>
          </w:tcPr>
          <w:p w:rsidR="005D2455" w:rsidRDefault="005D2455" w:rsidP="002D1D37">
            <w:pPr>
              <w:pStyle w:val="QPPTableTextBody"/>
            </w:pPr>
            <w:r>
              <w:t>Sections 3, 4, 5, 6 &amp; 7</w:t>
            </w:r>
          </w:p>
        </w:tc>
      </w:tr>
      <w:tr w:rsidR="005D2455" w:rsidTr="002D1D37">
        <w:tc>
          <w:tcPr>
            <w:tcW w:w="2943" w:type="dxa"/>
            <w:shd w:val="clear" w:color="auto" w:fill="auto"/>
          </w:tcPr>
          <w:p w:rsidR="005D2455" w:rsidRDefault="005D2455" w:rsidP="00523763">
            <w:pPr>
              <w:pStyle w:val="QPPTableTextBody"/>
            </w:pPr>
            <w:r w:rsidRPr="004D2FDC">
              <w:rPr>
                <w:rPrChange w:id="48" w:author="Alisha Pettit" w:date="2018-11-19T16:48:00Z">
                  <w:rPr/>
                </w:rPrChange>
              </w:rPr>
              <w:t>Table 8.2.14.3.</w:t>
            </w:r>
            <w:r w:rsidR="00523763" w:rsidRPr="004D2FDC">
              <w:rPr>
                <w:rPrChange w:id="49" w:author="Alisha Pettit" w:date="2018-11-19T16:48:00Z">
                  <w:rPr/>
                </w:rPrChange>
              </w:rPr>
              <w:t>A</w:t>
            </w:r>
          </w:p>
        </w:tc>
        <w:tc>
          <w:tcPr>
            <w:tcW w:w="2694" w:type="dxa"/>
            <w:shd w:val="clear" w:color="auto" w:fill="auto"/>
          </w:tcPr>
          <w:p w:rsidR="005D2455" w:rsidRDefault="005D2455" w:rsidP="002D1D37">
            <w:pPr>
              <w:pStyle w:val="QPPTableTextBody"/>
            </w:pPr>
            <w:r>
              <w:t>AO3</w:t>
            </w:r>
          </w:p>
        </w:tc>
        <w:tc>
          <w:tcPr>
            <w:tcW w:w="2885" w:type="dxa"/>
            <w:shd w:val="clear" w:color="auto" w:fill="auto"/>
          </w:tcPr>
          <w:p w:rsidR="005D2455" w:rsidRDefault="005D2455" w:rsidP="002D1D37">
            <w:pPr>
              <w:pStyle w:val="QPPTableTextBody"/>
            </w:pPr>
            <w:r w:rsidRPr="005D2455">
              <w:t>Sections 3, 4, 5, 6 &amp; 7</w:t>
            </w:r>
          </w:p>
        </w:tc>
      </w:tr>
      <w:tr w:rsidR="005D2455" w:rsidTr="002D1D37">
        <w:tc>
          <w:tcPr>
            <w:tcW w:w="2943" w:type="dxa"/>
            <w:shd w:val="clear" w:color="auto" w:fill="auto"/>
          </w:tcPr>
          <w:p w:rsidR="005D2455" w:rsidRDefault="005D2455" w:rsidP="00523763">
            <w:pPr>
              <w:pStyle w:val="QPPTableTextBody"/>
            </w:pPr>
            <w:r w:rsidRPr="004D2FDC">
              <w:rPr>
                <w:rPrChange w:id="50" w:author="Alisha Pettit" w:date="2018-11-19T16:48:00Z">
                  <w:rPr/>
                </w:rPrChange>
              </w:rPr>
              <w:t>Table 8.2.14.3.</w:t>
            </w:r>
            <w:r w:rsidR="00523763" w:rsidRPr="004D2FDC">
              <w:rPr>
                <w:rPrChange w:id="51" w:author="Alisha Pettit" w:date="2018-11-19T16:48:00Z">
                  <w:rPr/>
                </w:rPrChange>
              </w:rPr>
              <w:t>A</w:t>
            </w:r>
          </w:p>
        </w:tc>
        <w:tc>
          <w:tcPr>
            <w:tcW w:w="2694" w:type="dxa"/>
            <w:shd w:val="clear" w:color="auto" w:fill="auto"/>
          </w:tcPr>
          <w:p w:rsidR="005D2455" w:rsidRDefault="005D2455" w:rsidP="002D1D37">
            <w:pPr>
              <w:pStyle w:val="QPPTableTextBody"/>
            </w:pPr>
            <w:r>
              <w:t>PO4</w:t>
            </w:r>
          </w:p>
        </w:tc>
        <w:tc>
          <w:tcPr>
            <w:tcW w:w="2885" w:type="dxa"/>
            <w:shd w:val="clear" w:color="auto" w:fill="auto"/>
          </w:tcPr>
          <w:p w:rsidR="005D2455" w:rsidRDefault="005D2455" w:rsidP="002D1D37">
            <w:pPr>
              <w:pStyle w:val="QPPTableTextBody"/>
            </w:pPr>
            <w:r w:rsidRPr="005D2455">
              <w:t>Sections 3, 4, 5, 6 &amp; 7</w:t>
            </w:r>
          </w:p>
        </w:tc>
      </w:tr>
    </w:tbl>
    <w:p w:rsidR="00E11DCA" w:rsidRPr="009E7893" w:rsidRDefault="00E11DCA" w:rsidP="00E11DCA">
      <w:pPr>
        <w:pStyle w:val="QPPHeading4"/>
      </w:pPr>
      <w:r>
        <w:t>1.2</w:t>
      </w:r>
      <w:bookmarkStart w:id="52" w:name="Purpose"/>
      <w:r w:rsidR="005C7859">
        <w:t xml:space="preserve"> </w:t>
      </w:r>
      <w:r>
        <w:t>Purpose</w:t>
      </w:r>
      <w:bookmarkEnd w:id="52"/>
    </w:p>
    <w:p w:rsidR="002D1D37" w:rsidRDefault="00E11DCA" w:rsidP="00DF014F">
      <w:pPr>
        <w:pStyle w:val="QPPBodytext"/>
      </w:pPr>
      <w:r>
        <w:t>This</w:t>
      </w:r>
      <w:r w:rsidR="00981FEB">
        <w:t xml:space="preserve"> p</w:t>
      </w:r>
      <w:r w:rsidR="00DF014F" w:rsidRPr="003032E5">
        <w:t>lanning scheme policy</w:t>
      </w:r>
      <w:r w:rsidR="00DF014F" w:rsidRPr="00AE2096">
        <w:t xml:space="preserve"> </w:t>
      </w:r>
      <w:r w:rsidR="00DF014F" w:rsidRPr="00977500">
        <w:t xml:space="preserve">provides </w:t>
      </w:r>
      <w:r w:rsidR="00E37408">
        <w:t xml:space="preserve">information required for a development application, guidance and advice on satisfying assessment </w:t>
      </w:r>
      <w:r w:rsidR="009044C1">
        <w:t>benchmarks</w:t>
      </w:r>
      <w:r w:rsidR="00E37408">
        <w:t xml:space="preserve"> and standards for </w:t>
      </w:r>
      <w:r w:rsidR="002D1D37">
        <w:t>the preparation of:</w:t>
      </w:r>
    </w:p>
    <w:p w:rsidR="00E37408" w:rsidRDefault="00E11DCA" w:rsidP="00600008">
      <w:pPr>
        <w:pStyle w:val="QPPBulletpoint2"/>
        <w:numPr>
          <w:ilvl w:val="0"/>
          <w:numId w:val="16"/>
        </w:numPr>
      </w:pPr>
      <w:r>
        <w:t xml:space="preserve">a </w:t>
      </w:r>
      <w:r w:rsidR="00DF014F">
        <w:t xml:space="preserve">site-specific </w:t>
      </w:r>
      <w:r w:rsidR="00DF014F" w:rsidRPr="00AE2096">
        <w:t xml:space="preserve">geotechnical </w:t>
      </w:r>
      <w:r w:rsidR="00DF014F">
        <w:t xml:space="preserve">assessment </w:t>
      </w:r>
      <w:r w:rsidR="00DF014F" w:rsidRPr="00AE2096">
        <w:t>report</w:t>
      </w:r>
      <w:r w:rsidR="00E37408">
        <w:t>;</w:t>
      </w:r>
    </w:p>
    <w:p w:rsidR="00DF014F" w:rsidRDefault="00E37408" w:rsidP="00E37408">
      <w:pPr>
        <w:pStyle w:val="QPPBulletpoint2"/>
      </w:pPr>
      <w:r>
        <w:t>a landslide risk assessment</w:t>
      </w:r>
      <w:r w:rsidR="004F407B">
        <w:t>.</w:t>
      </w:r>
    </w:p>
    <w:p w:rsidR="00DF014F" w:rsidRDefault="00AD6343" w:rsidP="00AD6343">
      <w:pPr>
        <w:pStyle w:val="QPPHeading4"/>
      </w:pPr>
      <w:r>
        <w:t>1.3</w:t>
      </w:r>
      <w:bookmarkStart w:id="53" w:name="Terminology"/>
      <w:r w:rsidR="005C7859">
        <w:t xml:space="preserve"> </w:t>
      </w:r>
      <w:r>
        <w:t>Terminology</w:t>
      </w:r>
      <w:bookmarkEnd w:id="53"/>
    </w:p>
    <w:p w:rsidR="00AD6343" w:rsidRPr="005D2455" w:rsidRDefault="001F676A" w:rsidP="005D2455">
      <w:pPr>
        <w:pStyle w:val="QPPBodytext"/>
      </w:pPr>
      <w:r w:rsidRPr="005D2455">
        <w:t>In this planning scheme policy unless the context or subject matter otherwise indicates or requires a term has the following meaning:</w:t>
      </w:r>
    </w:p>
    <w:p w:rsidR="00AD6343" w:rsidRPr="005D2455" w:rsidRDefault="00AD6343" w:rsidP="005D2455">
      <w:pPr>
        <w:pStyle w:val="QPPBodytext"/>
      </w:pPr>
    </w:p>
    <w:p w:rsidR="00DA4E35" w:rsidRPr="005D2455" w:rsidRDefault="00B605C8" w:rsidP="005D2455">
      <w:pPr>
        <w:pStyle w:val="QPPBodytext"/>
      </w:pPr>
      <w:r w:rsidRPr="005D2455">
        <w:t>l</w:t>
      </w:r>
      <w:r w:rsidR="00E37408" w:rsidRPr="005D2455">
        <w:rPr>
          <w:rStyle w:val="QPPHeading4Char"/>
          <w:b w:val="0"/>
          <w:bCs w:val="0"/>
          <w:szCs w:val="20"/>
        </w:rPr>
        <w:t>andslide risk assessment</w:t>
      </w:r>
      <w:r w:rsidR="00E37408" w:rsidRPr="005D2455">
        <w:t xml:space="preserve">: </w:t>
      </w:r>
      <w:r w:rsidRPr="005D2455">
        <w:t>t</w:t>
      </w:r>
      <w:r w:rsidR="00DA4E35" w:rsidRPr="005D2455">
        <w:t>he process of risk analysis and risk evaluation with respect to landslides affecting the development</w:t>
      </w:r>
    </w:p>
    <w:p w:rsidR="00721F4F" w:rsidRPr="005D2455" w:rsidRDefault="00721F4F" w:rsidP="005D2455">
      <w:pPr>
        <w:pStyle w:val="QPPBodytext"/>
      </w:pPr>
    </w:p>
    <w:p w:rsidR="00DA4E35" w:rsidRPr="005D2455" w:rsidRDefault="00C55312" w:rsidP="005D2455">
      <w:pPr>
        <w:pStyle w:val="QPPBodytext"/>
      </w:pPr>
      <w:r w:rsidRPr="005D2455">
        <w:t>l</w:t>
      </w:r>
      <w:r w:rsidR="00DA4E35" w:rsidRPr="005D2455">
        <w:rPr>
          <w:rStyle w:val="QPPHeading4Char"/>
          <w:b w:val="0"/>
          <w:bCs w:val="0"/>
          <w:szCs w:val="20"/>
        </w:rPr>
        <w:t>andslide risk management</w:t>
      </w:r>
      <w:r w:rsidR="00E37408" w:rsidRPr="005D2455">
        <w:t>:</w:t>
      </w:r>
      <w:r w:rsidR="00B605C8" w:rsidRPr="005D2455">
        <w:t xml:space="preserve"> t</w:t>
      </w:r>
      <w:r w:rsidR="00DA4E35" w:rsidRPr="005D2455">
        <w:t>he complete process of risk assessment and risk control or treatment with respect to landslides</w:t>
      </w:r>
    </w:p>
    <w:p w:rsidR="00721F4F" w:rsidRPr="005D2455" w:rsidRDefault="00721F4F" w:rsidP="005D2455">
      <w:pPr>
        <w:pStyle w:val="QPPBodytext"/>
      </w:pPr>
    </w:p>
    <w:p w:rsidR="00DA4E35" w:rsidRPr="005D2455" w:rsidRDefault="00C55312" w:rsidP="005D2455">
      <w:pPr>
        <w:pStyle w:val="QPPBodytext"/>
      </w:pPr>
      <w:r w:rsidRPr="005D2455">
        <w:t>n</w:t>
      </w:r>
      <w:r w:rsidR="00DA4E35" w:rsidRPr="005D2455">
        <w:rPr>
          <w:rStyle w:val="QPPHeading4Char"/>
          <w:b w:val="0"/>
          <w:bCs w:val="0"/>
          <w:szCs w:val="20"/>
        </w:rPr>
        <w:t>atural hazard a</w:t>
      </w:r>
      <w:r w:rsidR="00C51585" w:rsidRPr="005D2455">
        <w:rPr>
          <w:rStyle w:val="QPPHeading4Char"/>
          <w:b w:val="0"/>
          <w:bCs w:val="0"/>
          <w:szCs w:val="20"/>
        </w:rPr>
        <w:t>r</w:t>
      </w:r>
      <w:r w:rsidR="00DA4E35" w:rsidRPr="005D2455">
        <w:rPr>
          <w:rStyle w:val="QPPHeading4Char"/>
          <w:b w:val="0"/>
          <w:bCs w:val="0"/>
          <w:szCs w:val="20"/>
        </w:rPr>
        <w:t>e</w:t>
      </w:r>
      <w:r w:rsidR="00C51585" w:rsidRPr="005D2455">
        <w:rPr>
          <w:rStyle w:val="QPPHeading4Char"/>
          <w:b w:val="0"/>
          <w:bCs w:val="0"/>
          <w:szCs w:val="20"/>
        </w:rPr>
        <w:t>a</w:t>
      </w:r>
      <w:r w:rsidR="00E37408" w:rsidRPr="005D2455">
        <w:t xml:space="preserve">: </w:t>
      </w:r>
      <w:r w:rsidR="004A38C0" w:rsidRPr="005D2455">
        <w:t>A</w:t>
      </w:r>
      <w:r w:rsidR="00DA4E35" w:rsidRPr="005D2455">
        <w:t xml:space="preserve">n area that has been defined for the management of a natural hazard (flood, bushfire or landslide), but may not reflect the full extent of the area that may be affected by the hazard. Natural hazard areas for landslide is described in </w:t>
      </w:r>
      <w:r w:rsidR="00C51585" w:rsidRPr="005D2455">
        <w:t xml:space="preserve">the </w:t>
      </w:r>
      <w:r w:rsidR="00C51585" w:rsidRPr="004D2FDC">
        <w:rPr>
          <w:rPrChange w:id="54" w:author="Alisha Pettit" w:date="2018-11-19T16:48:00Z">
            <w:rPr/>
          </w:rPrChange>
        </w:rPr>
        <w:t>State Planning Policy</w:t>
      </w:r>
      <w:r w:rsidR="00C51585" w:rsidRPr="005D2455">
        <w:t>.</w:t>
      </w:r>
    </w:p>
    <w:p w:rsidR="00721F4F" w:rsidRPr="005D2455" w:rsidRDefault="00721F4F" w:rsidP="005D2455">
      <w:pPr>
        <w:pStyle w:val="QPPBodytext"/>
      </w:pPr>
    </w:p>
    <w:p w:rsidR="00DA4E35" w:rsidRPr="005D2455" w:rsidRDefault="00C55312" w:rsidP="005D2455">
      <w:pPr>
        <w:pStyle w:val="QPPBodytext"/>
      </w:pPr>
      <w:r w:rsidRPr="005D2455">
        <w:t>s</w:t>
      </w:r>
      <w:r w:rsidR="00DA4E35" w:rsidRPr="005D2455">
        <w:rPr>
          <w:rStyle w:val="QPPHeading4Char"/>
          <w:b w:val="0"/>
          <w:bCs w:val="0"/>
          <w:szCs w:val="20"/>
        </w:rPr>
        <w:t>ite-specific geotechnical assessment</w:t>
      </w:r>
      <w:r w:rsidR="00E37408" w:rsidRPr="005D2455">
        <w:t xml:space="preserve">: </w:t>
      </w:r>
      <w:r w:rsidRPr="005D2455">
        <w:t>a</w:t>
      </w:r>
      <w:r w:rsidR="00DA4E35" w:rsidRPr="005D2455">
        <w:t xml:space="preserve"> detailed geotechnical investigation and report by a qualified practitioner and specificall</w:t>
      </w:r>
      <w:r w:rsidR="00721F4F" w:rsidRPr="005D2455">
        <w:t>y targeted for the development</w:t>
      </w:r>
    </w:p>
    <w:p w:rsidR="00155525" w:rsidRPr="00D6390D" w:rsidRDefault="00155525" w:rsidP="002D1D37">
      <w:pPr>
        <w:pStyle w:val="QPPHeading3"/>
      </w:pPr>
      <w:bookmarkStart w:id="55" w:name="_Toc335583053"/>
      <w:bookmarkStart w:id="56" w:name="Landslideoverlaymapping"/>
      <w:r w:rsidRPr="006C57EE">
        <w:t>2</w:t>
      </w:r>
      <w:r w:rsidR="005C7859">
        <w:t xml:space="preserve"> </w:t>
      </w:r>
      <w:r w:rsidRPr="006C57EE">
        <w:t>Landslide overlay mapping</w:t>
      </w:r>
      <w:bookmarkEnd w:id="55"/>
    </w:p>
    <w:bookmarkEnd w:id="56"/>
    <w:p w:rsidR="00155525" w:rsidRPr="00AE2096" w:rsidRDefault="00155525" w:rsidP="00E37408">
      <w:pPr>
        <w:pStyle w:val="QPPBulletPoint1"/>
      </w:pPr>
      <w:r>
        <w:t>Landslide o</w:t>
      </w:r>
      <w:r w:rsidRPr="00AE2096">
        <w:t xml:space="preserve">verlay mapping has been prepared for the </w:t>
      </w:r>
      <w:r w:rsidR="00E37408">
        <w:t xml:space="preserve">local government </w:t>
      </w:r>
      <w:r w:rsidRPr="00AE2096">
        <w:t>area, showing</w:t>
      </w:r>
      <w:r>
        <w:t xml:space="preserve"> the areas of</w:t>
      </w:r>
      <w:r w:rsidRPr="00AE2096">
        <w:t xml:space="preserve"> </w:t>
      </w:r>
      <w:r>
        <w:t>landslide</w:t>
      </w:r>
      <w:r w:rsidR="00283428">
        <w:t xml:space="preserve"> susceptibility</w:t>
      </w:r>
      <w:r w:rsidRPr="00AE2096">
        <w:t>.</w:t>
      </w:r>
    </w:p>
    <w:p w:rsidR="00155525" w:rsidRPr="00AE2096" w:rsidRDefault="00155525" w:rsidP="00E37408">
      <w:pPr>
        <w:pStyle w:val="QPPBulletPoint1"/>
      </w:pPr>
      <w:r w:rsidRPr="00AE2096">
        <w:t xml:space="preserve">The methodology for mapping </w:t>
      </w:r>
      <w:r w:rsidRPr="005B4C4C">
        <w:t xml:space="preserve">follows </w:t>
      </w:r>
      <w:r w:rsidR="0065271D">
        <w:t>the</w:t>
      </w:r>
      <w:r w:rsidR="00F17587">
        <w:t xml:space="preserve"> </w:t>
      </w:r>
      <w:r w:rsidR="00F17587" w:rsidRPr="004D2FDC">
        <w:rPr>
          <w:rPrChange w:id="57" w:author="Alisha Pettit" w:date="2018-11-19T16:48:00Z">
            <w:rPr/>
          </w:rPrChange>
        </w:rPr>
        <w:t>Guideline for landslide susceptibility, hazard and risk zoning for land use planning</w:t>
      </w:r>
      <w:r w:rsidR="0065271D">
        <w:t xml:space="preserve"> (A</w:t>
      </w:r>
      <w:r w:rsidR="00B605C8">
        <w:t xml:space="preserve">ustralian </w:t>
      </w:r>
      <w:r w:rsidR="0065271D">
        <w:t>G</w:t>
      </w:r>
      <w:r w:rsidR="00B605C8">
        <w:t xml:space="preserve">eomechanics </w:t>
      </w:r>
      <w:r w:rsidR="0065271D">
        <w:t>S</w:t>
      </w:r>
      <w:r w:rsidR="00B605C8">
        <w:t>ociety</w:t>
      </w:r>
      <w:r w:rsidR="0065271D">
        <w:t xml:space="preserve"> 2007)</w:t>
      </w:r>
      <w:r w:rsidR="00283428">
        <w:t>.</w:t>
      </w:r>
    </w:p>
    <w:p w:rsidR="00155525" w:rsidRPr="00E60A9B" w:rsidRDefault="00155525" w:rsidP="00E37408">
      <w:pPr>
        <w:pStyle w:val="QPPBulletPoint1"/>
      </w:pPr>
      <w:r w:rsidRPr="00E60A9B">
        <w:t xml:space="preserve">The </w:t>
      </w:r>
      <w:r w:rsidRPr="004F407B">
        <w:t>landslide</w:t>
      </w:r>
      <w:r w:rsidRPr="00E60A9B">
        <w:t xml:space="preserve"> </w:t>
      </w:r>
      <w:r w:rsidR="00D32188" w:rsidRPr="00E60A9B">
        <w:t>susceptibility are</w:t>
      </w:r>
      <w:r w:rsidR="00C077C9" w:rsidRPr="00E60A9B">
        <w:t>as</w:t>
      </w:r>
      <w:r w:rsidR="00D32188" w:rsidRPr="00E60A9B">
        <w:t xml:space="preserve"> identified on </w:t>
      </w:r>
      <w:r w:rsidRPr="00E60A9B">
        <w:t xml:space="preserve">the </w:t>
      </w:r>
      <w:r w:rsidRPr="004D2FDC">
        <w:rPr>
          <w:rPrChange w:id="58" w:author="Alisha Pettit" w:date="2018-11-19T16:48:00Z">
            <w:rPr/>
          </w:rPrChange>
        </w:rPr>
        <w:t>Landslide overlay map</w:t>
      </w:r>
      <w:r w:rsidRPr="00E60A9B">
        <w:t xml:space="preserve"> constitute </w:t>
      </w:r>
      <w:r w:rsidR="00960625">
        <w:t>a</w:t>
      </w:r>
      <w:r w:rsidR="00960625" w:rsidRPr="00E60A9B">
        <w:t xml:space="preserve"> </w:t>
      </w:r>
      <w:r w:rsidR="008418F3" w:rsidRPr="00E60A9B">
        <w:t xml:space="preserve">‘natural hazard area’ </w:t>
      </w:r>
      <w:r w:rsidRPr="00E60A9B">
        <w:t>for the purposes of</w:t>
      </w:r>
      <w:r w:rsidR="00431876">
        <w:t xml:space="preserve"> the</w:t>
      </w:r>
      <w:r w:rsidRPr="00E60A9B">
        <w:t xml:space="preserve"> </w:t>
      </w:r>
      <w:r w:rsidRPr="004D2FDC">
        <w:rPr>
          <w:rPrChange w:id="59" w:author="Alisha Pettit" w:date="2018-11-19T16:48:00Z">
            <w:rPr/>
          </w:rPrChange>
        </w:rPr>
        <w:t>State Planning Policy</w:t>
      </w:r>
      <w:r w:rsidR="004A106B" w:rsidRPr="004A106B">
        <w:t>.</w:t>
      </w:r>
    </w:p>
    <w:p w:rsidR="00155525" w:rsidRPr="00B605C8" w:rsidRDefault="001776DE" w:rsidP="00B605C8">
      <w:pPr>
        <w:pStyle w:val="QPPBulletPoint1"/>
      </w:pPr>
      <w:r w:rsidRPr="00B605C8">
        <w:lastRenderedPageBreak/>
        <w:t>F</w:t>
      </w:r>
      <w:r w:rsidR="00155525" w:rsidRPr="00B605C8">
        <w:t>ormer quarry sites</w:t>
      </w:r>
      <w:r w:rsidRPr="00B605C8">
        <w:t xml:space="preserve"> may present a risk of landslide</w:t>
      </w:r>
      <w:r w:rsidR="00155525" w:rsidRPr="00B605C8">
        <w:t xml:space="preserve"> due to </w:t>
      </w:r>
      <w:r w:rsidRPr="00B605C8">
        <w:t xml:space="preserve">former activities </w:t>
      </w:r>
      <w:r w:rsidR="009A3E27" w:rsidRPr="00B605C8">
        <w:t>occurring</w:t>
      </w:r>
      <w:r w:rsidR="00155525" w:rsidRPr="00B605C8">
        <w:t xml:space="preserve"> and the nature of any subsequent fill</w:t>
      </w:r>
      <w:r w:rsidR="009A3E27" w:rsidRPr="00B605C8">
        <w:t xml:space="preserve"> on the site</w:t>
      </w:r>
      <w:r w:rsidR="00155525" w:rsidRPr="00B605C8">
        <w:t xml:space="preserve">. </w:t>
      </w:r>
      <w:r w:rsidR="00DC505F" w:rsidRPr="00B605C8">
        <w:t>A</w:t>
      </w:r>
      <w:r w:rsidR="006A36BB" w:rsidRPr="00B605C8">
        <w:t xml:space="preserve"> site</w:t>
      </w:r>
      <w:r w:rsidR="00155525" w:rsidRPr="00B605C8">
        <w:t xml:space="preserve">-specific geotechnical assessment is required in the </w:t>
      </w:r>
      <w:r w:rsidR="00D32188" w:rsidRPr="00B605C8">
        <w:t xml:space="preserve">Landslide overlay </w:t>
      </w:r>
      <w:r w:rsidR="00155525" w:rsidRPr="00B605C8">
        <w:t xml:space="preserve">code to ensure </w:t>
      </w:r>
      <w:r w:rsidR="00155525" w:rsidRPr="004D2FDC">
        <w:rPr>
          <w:rPrChange w:id="60" w:author="Alisha Pettit" w:date="2018-11-19T16:48:00Z">
            <w:rPr/>
          </w:rPrChange>
        </w:rPr>
        <w:t>site</w:t>
      </w:r>
      <w:r w:rsidR="00155525" w:rsidRPr="00B605C8">
        <w:t xml:space="preserve"> stability for future development. Where not already reflected in</w:t>
      </w:r>
      <w:r w:rsidR="00D32188" w:rsidRPr="003A1E96">
        <w:t xml:space="preserve"> Landslide overlay</w:t>
      </w:r>
      <w:r w:rsidR="00155525" w:rsidRPr="00B605C8">
        <w:t xml:space="preserve">, development within </w:t>
      </w:r>
      <w:r w:rsidR="00D32188" w:rsidRPr="00B605C8">
        <w:t>a former quarry</w:t>
      </w:r>
      <w:r w:rsidR="00155525" w:rsidRPr="00B605C8">
        <w:t xml:space="preserve"> should be subject to </w:t>
      </w:r>
      <w:r w:rsidR="00D32188" w:rsidRPr="00B605C8">
        <w:t xml:space="preserve">a </w:t>
      </w:r>
      <w:r w:rsidR="00155525" w:rsidRPr="00B605C8">
        <w:t>site</w:t>
      </w:r>
      <w:r w:rsidR="00F17587">
        <w:t>-</w:t>
      </w:r>
      <w:r w:rsidR="00155525" w:rsidRPr="00B605C8">
        <w:t xml:space="preserve">based </w:t>
      </w:r>
      <w:r w:rsidR="00053142" w:rsidRPr="00B605C8">
        <w:t>landslide risk</w:t>
      </w:r>
      <w:r w:rsidR="00B605C8" w:rsidRPr="001E734C">
        <w:t xml:space="preserve"> </w:t>
      </w:r>
      <w:r w:rsidR="00053142" w:rsidRPr="00B605C8">
        <w:t xml:space="preserve">assessment </w:t>
      </w:r>
      <w:r w:rsidR="00155525" w:rsidRPr="00B605C8">
        <w:t>to ensure safety and stability of the site.</w:t>
      </w:r>
    </w:p>
    <w:p w:rsidR="00155525" w:rsidRPr="00AE2096" w:rsidRDefault="00155525" w:rsidP="00E37408">
      <w:pPr>
        <w:pStyle w:val="QPPBulletPoint1"/>
      </w:pPr>
      <w:r w:rsidRPr="00E60A9B">
        <w:t xml:space="preserve">The </w:t>
      </w:r>
      <w:r w:rsidRPr="004D2FDC">
        <w:rPr>
          <w:rPrChange w:id="61" w:author="Alisha Pettit" w:date="2018-11-19T16:48:00Z">
            <w:rPr/>
          </w:rPrChange>
        </w:rPr>
        <w:t>Landslide overlay map</w:t>
      </w:r>
      <w:r w:rsidRPr="00E60A9B">
        <w:t xml:space="preserve"> to which the </w:t>
      </w:r>
      <w:r w:rsidR="00660BAD" w:rsidRPr="004D2FDC">
        <w:rPr>
          <w:rPrChange w:id="62" w:author="Alisha Pettit" w:date="2018-11-19T16:48:00Z">
            <w:rPr/>
          </w:rPrChange>
        </w:rPr>
        <w:t>Landslide overlay code</w:t>
      </w:r>
      <w:r w:rsidR="00E256C5" w:rsidRPr="00E60A9B">
        <w:t xml:space="preserve"> </w:t>
      </w:r>
      <w:r w:rsidRPr="00E60A9B">
        <w:t xml:space="preserve">applies, is not a substitute for </w:t>
      </w:r>
      <w:r w:rsidR="00D32188" w:rsidRPr="00E60A9B">
        <w:t xml:space="preserve">a </w:t>
      </w:r>
      <w:r w:rsidRPr="00E60A9B">
        <w:t>site</w:t>
      </w:r>
      <w:r w:rsidR="00F17587">
        <w:t>-</w:t>
      </w:r>
      <w:r w:rsidRPr="00E60A9B">
        <w:t xml:space="preserve">based assessment. A </w:t>
      </w:r>
      <w:r w:rsidR="006A36BB" w:rsidRPr="00E60A9B">
        <w:t xml:space="preserve">site-specific geotechnical assessment </w:t>
      </w:r>
      <w:r w:rsidR="00053142" w:rsidRPr="00E60A9B">
        <w:t>f</w:t>
      </w:r>
      <w:r w:rsidR="00DC505F" w:rsidRPr="00E60A9B">
        <w:t xml:space="preserve">or </w:t>
      </w:r>
      <w:r w:rsidR="00D474A8" w:rsidRPr="00E60A9B">
        <w:t xml:space="preserve">landslide risk </w:t>
      </w:r>
      <w:r w:rsidRPr="00E60A9B">
        <w:t>should be undertaken to</w:t>
      </w:r>
      <w:r w:rsidRPr="00AE2096">
        <w:t xml:space="preserve"> verify, specific to the </w:t>
      </w:r>
      <w:r w:rsidRPr="004D2FDC">
        <w:rPr>
          <w:rPrChange w:id="63" w:author="Alisha Pettit" w:date="2018-11-19T16:48:00Z">
            <w:rPr/>
          </w:rPrChange>
        </w:rPr>
        <w:t>site</w:t>
      </w:r>
      <w:r w:rsidRPr="004F407B">
        <w:t>,</w:t>
      </w:r>
      <w:r w:rsidRPr="00AE2096">
        <w:t xml:space="preserve"> the </w:t>
      </w:r>
      <w:r w:rsidRPr="004F407B">
        <w:t>landslide risk</w:t>
      </w:r>
      <w:r w:rsidRPr="00AE2096">
        <w:t xml:space="preserve"> and </w:t>
      </w:r>
      <w:r>
        <w:t xml:space="preserve">the </w:t>
      </w:r>
      <w:r w:rsidRPr="00AE2096">
        <w:t>appropriate mitigation responses to this, and development designed accordingly.</w:t>
      </w:r>
    </w:p>
    <w:p w:rsidR="00155525" w:rsidRPr="0097336D" w:rsidRDefault="00155525" w:rsidP="002D1D37">
      <w:pPr>
        <w:pStyle w:val="QPPHeading3"/>
      </w:pPr>
      <w:bookmarkStart w:id="64" w:name="_Toc335583054"/>
      <w:bookmarkStart w:id="65" w:name="RequirementsForSiteSpecificGeo"/>
      <w:r>
        <w:t>3</w:t>
      </w:r>
      <w:bookmarkEnd w:id="64"/>
      <w:r w:rsidR="005C7859">
        <w:t xml:space="preserve"> </w:t>
      </w:r>
      <w:r w:rsidR="0097336D" w:rsidRPr="0097336D">
        <w:t xml:space="preserve">Requirements for </w:t>
      </w:r>
      <w:r w:rsidR="00907821">
        <w:t>a</w:t>
      </w:r>
      <w:r w:rsidR="00D32188">
        <w:t xml:space="preserve"> </w:t>
      </w:r>
      <w:r w:rsidR="0097336D" w:rsidRPr="0097336D">
        <w:t>site-</w:t>
      </w:r>
      <w:r w:rsidR="00D32188">
        <w:t>specific</w:t>
      </w:r>
      <w:r w:rsidR="0097336D" w:rsidRPr="0097336D">
        <w:t xml:space="preserve"> geotechnical assessment </w:t>
      </w:r>
      <w:r w:rsidR="00721F4F">
        <w:t xml:space="preserve">report or a </w:t>
      </w:r>
      <w:r w:rsidR="0097336D" w:rsidRPr="0097336D">
        <w:t>landslide risk assessment</w:t>
      </w:r>
    </w:p>
    <w:bookmarkEnd w:id="65"/>
    <w:p w:rsidR="00721F4F" w:rsidRDefault="00721F4F" w:rsidP="00600008">
      <w:pPr>
        <w:pStyle w:val="QPPBulletPoint1"/>
        <w:numPr>
          <w:ilvl w:val="0"/>
          <w:numId w:val="17"/>
        </w:numPr>
      </w:pPr>
      <w:r w:rsidRPr="00534590">
        <w:t xml:space="preserve">A landslide risk assessment </w:t>
      </w:r>
      <w:r w:rsidR="00D32188">
        <w:t>is to</w:t>
      </w:r>
      <w:r w:rsidRPr="00534590">
        <w:t xml:space="preserve"> be prepared in accordance with the </w:t>
      </w:r>
      <w:r w:rsidRPr="004D2FDC">
        <w:rPr>
          <w:rPrChange w:id="66" w:author="Alisha Pettit" w:date="2018-11-19T16:48:00Z">
            <w:rPr/>
          </w:rPrChange>
        </w:rPr>
        <w:t>Landslide Risk Management Guidelines</w:t>
      </w:r>
      <w:r w:rsidRPr="00534590">
        <w:t xml:space="preserve"> </w:t>
      </w:r>
      <w:r w:rsidRPr="00966542">
        <w:t>(</w:t>
      </w:r>
      <w:r w:rsidR="00F17587" w:rsidRPr="00966542">
        <w:t xml:space="preserve">Australian Geomechanics Society </w:t>
      </w:r>
      <w:r w:rsidRPr="00966542">
        <w:t>2007</w:t>
      </w:r>
      <w:r w:rsidR="00F17587">
        <w:t>,</w:t>
      </w:r>
      <w:r w:rsidRPr="00534590">
        <w:t xml:space="preserve"> c and d) in Australian </w:t>
      </w:r>
      <w:r w:rsidRPr="001E0DE4">
        <w:t>Geomechanics</w:t>
      </w:r>
      <w:r w:rsidRPr="00534590">
        <w:t xml:space="preserve">, Volume 42, No. 1 March 2007, or any later guideline </w:t>
      </w:r>
      <w:r w:rsidR="00D32188">
        <w:t>of</w:t>
      </w:r>
      <w:r w:rsidRPr="00534590">
        <w:t xml:space="preserve"> the </w:t>
      </w:r>
      <w:r w:rsidR="00E60A9B" w:rsidRPr="004D2FDC">
        <w:rPr>
          <w:rPrChange w:id="67" w:author="Alisha Pettit" w:date="2018-11-19T16:48:00Z">
            <w:rPr/>
          </w:rPrChange>
        </w:rPr>
        <w:t>Australian Geomechanics Society</w:t>
      </w:r>
      <w:r w:rsidR="00E60A9B">
        <w:t xml:space="preserve"> </w:t>
      </w:r>
      <w:r w:rsidRPr="00534590">
        <w:t>as agreed by Council.</w:t>
      </w:r>
    </w:p>
    <w:p w:rsidR="001E0DE4" w:rsidRPr="00AE2096" w:rsidRDefault="001E0DE4" w:rsidP="0004444E">
      <w:pPr>
        <w:pStyle w:val="QPPBulletPoint1"/>
      </w:pPr>
      <w:r>
        <w:t xml:space="preserve">A detailed site-specific geotechnical assessment report identifies proposed works including measures </w:t>
      </w:r>
      <w:r w:rsidR="00D32188">
        <w:t>which</w:t>
      </w:r>
      <w:r>
        <w:t xml:space="preserve"> ensure site stability. The findings of a landslide risk assessment </w:t>
      </w:r>
      <w:r w:rsidR="00645C2A">
        <w:t xml:space="preserve">are </w:t>
      </w:r>
      <w:r w:rsidR="00D32188">
        <w:t>to</w:t>
      </w:r>
      <w:r>
        <w:t xml:space="preserve"> be included in this report. A preferred structure of the report is provided in </w:t>
      </w:r>
      <w:r w:rsidRPr="004D2FDC">
        <w:rPr>
          <w:rPrChange w:id="68" w:author="Alisha Pettit" w:date="2018-11-19T16:48:00Z">
            <w:rPr/>
          </w:rPrChange>
        </w:rPr>
        <w:t xml:space="preserve">section </w:t>
      </w:r>
      <w:r w:rsidR="00D32188" w:rsidRPr="004D2FDC">
        <w:rPr>
          <w:rPrChange w:id="69" w:author="Alisha Pettit" w:date="2018-11-19T16:48:00Z">
            <w:rPr/>
          </w:rPrChange>
        </w:rPr>
        <w:t>7</w:t>
      </w:r>
      <w:r w:rsidR="008954B0">
        <w:t xml:space="preserve"> of this policy.</w:t>
      </w:r>
    </w:p>
    <w:p w:rsidR="00BC7932" w:rsidRDefault="0004444E" w:rsidP="00D26C4C">
      <w:pPr>
        <w:pStyle w:val="QPPBulletPoint1"/>
      </w:pPr>
      <w:r w:rsidRPr="00C4138F">
        <w:t xml:space="preserve">Laboratory testing is required by a </w:t>
      </w:r>
      <w:r w:rsidRPr="004D2FDC">
        <w:rPr>
          <w:rPrChange w:id="70" w:author="Alisha Pettit" w:date="2018-11-19T16:48:00Z">
            <w:rPr/>
          </w:rPrChange>
        </w:rPr>
        <w:t>National Association of Testing Authority</w:t>
      </w:r>
      <w:r w:rsidRPr="00C4138F">
        <w:t xml:space="preserve"> certificated laboratory.</w:t>
      </w:r>
    </w:p>
    <w:p w:rsidR="0004444E" w:rsidRPr="00C4138F" w:rsidRDefault="0004444E" w:rsidP="00D26C4C">
      <w:pPr>
        <w:pStyle w:val="QPPBulletPoint1"/>
      </w:pPr>
      <w:r w:rsidRPr="00C4138F">
        <w:t>All investigations, testing and design should be undertaken in accordance with industry practice and the provisions of relevant Australian Standards.</w:t>
      </w:r>
    </w:p>
    <w:p w:rsidR="00155525" w:rsidRPr="002838B4" w:rsidRDefault="00721F4F" w:rsidP="002D1D37">
      <w:pPr>
        <w:pStyle w:val="QPPHeading3"/>
      </w:pPr>
      <w:bookmarkStart w:id="71" w:name="_Toc335583056"/>
      <w:bookmarkStart w:id="72" w:name="PreparationOfReports"/>
      <w:r>
        <w:t>4</w:t>
      </w:r>
      <w:bookmarkEnd w:id="71"/>
      <w:r w:rsidR="005C7859">
        <w:t xml:space="preserve"> </w:t>
      </w:r>
      <w:r w:rsidR="00155525">
        <w:t xml:space="preserve">Preparation of </w:t>
      </w:r>
      <w:r>
        <w:t xml:space="preserve">a site-specific geotechnical assessment </w:t>
      </w:r>
      <w:r w:rsidR="006F095A">
        <w:t xml:space="preserve">report </w:t>
      </w:r>
      <w:r>
        <w:t>or landslide risk assessment</w:t>
      </w:r>
      <w:r w:rsidR="00CC01E4">
        <w:t xml:space="preserve"> report</w:t>
      </w:r>
    </w:p>
    <w:bookmarkEnd w:id="72"/>
    <w:p w:rsidR="006F095A" w:rsidRDefault="00780421" w:rsidP="001E734C">
      <w:pPr>
        <w:pStyle w:val="QPPBodytext"/>
      </w:pPr>
      <w:r w:rsidRPr="00780421">
        <w:t xml:space="preserve">The site-specific geotechnical assessment </w:t>
      </w:r>
      <w:r w:rsidR="006F095A">
        <w:t xml:space="preserve">report </w:t>
      </w:r>
      <w:r w:rsidRPr="00780421">
        <w:t xml:space="preserve">or landslide risk assessment </w:t>
      </w:r>
      <w:r w:rsidR="00155525" w:rsidRPr="00AE2096">
        <w:t xml:space="preserve">is to be undertaken by a </w:t>
      </w:r>
      <w:r w:rsidR="00155525" w:rsidRPr="004D2FDC">
        <w:rPr>
          <w:rPrChange w:id="73" w:author="Alisha Pettit" w:date="2018-11-19T16:48:00Z">
            <w:rPr/>
          </w:rPrChange>
        </w:rPr>
        <w:t>Registered Professional Engineer Queensland</w:t>
      </w:r>
      <w:r w:rsidR="00155525" w:rsidRPr="00AE2096">
        <w:t xml:space="preserve"> or equivalent</w:t>
      </w:r>
      <w:r w:rsidR="008954B0">
        <w:t>:</w:t>
      </w:r>
    </w:p>
    <w:p w:rsidR="006F095A" w:rsidRDefault="006F095A" w:rsidP="00600008">
      <w:pPr>
        <w:pStyle w:val="QPPBulletpoint2"/>
        <w:numPr>
          <w:ilvl w:val="0"/>
          <w:numId w:val="19"/>
        </w:numPr>
      </w:pPr>
      <w:r>
        <w:t>who</w:t>
      </w:r>
      <w:r w:rsidR="00155525" w:rsidRPr="000F00AA">
        <w:t xml:space="preserve"> hold</w:t>
      </w:r>
      <w:r>
        <w:t>s</w:t>
      </w:r>
      <w:r w:rsidR="00155525" w:rsidRPr="000F00AA">
        <w:t xml:space="preserve"> a degree in civil engineering or engineering geology with current membership of a recogni</w:t>
      </w:r>
      <w:r w:rsidR="00645C2A">
        <w:t>s</w:t>
      </w:r>
      <w:r w:rsidR="00155525" w:rsidRPr="000F00AA">
        <w:t xml:space="preserve">ed professional institution and whose primary business (with a minimum of 10 years </w:t>
      </w:r>
      <w:r w:rsidR="00645C2A">
        <w:t xml:space="preserve">of </w:t>
      </w:r>
      <w:r w:rsidR="00155525" w:rsidRPr="000F00AA">
        <w:t>experience) is in the field of geotechnical engineering or engineering geology</w:t>
      </w:r>
      <w:r>
        <w:t>;</w:t>
      </w:r>
    </w:p>
    <w:p w:rsidR="006F095A" w:rsidRDefault="006F095A" w:rsidP="00600008">
      <w:pPr>
        <w:pStyle w:val="QPPBulletpoint2"/>
        <w:numPr>
          <w:ilvl w:val="0"/>
          <w:numId w:val="19"/>
        </w:numPr>
      </w:pPr>
      <w:r>
        <w:t xml:space="preserve">who has </w:t>
      </w:r>
      <w:r w:rsidR="00155525" w:rsidRPr="000F00AA">
        <w:t>lo</w:t>
      </w:r>
      <w:r>
        <w:t xml:space="preserve">cal experience with landslides </w:t>
      </w:r>
      <w:r w:rsidR="00155525" w:rsidRPr="000F00AA">
        <w:t>or demonstrable general experience with landslides and their</w:t>
      </w:r>
      <w:r>
        <w:t xml:space="preserve"> mitigation and rehabilitation;</w:t>
      </w:r>
    </w:p>
    <w:p w:rsidR="00155525" w:rsidRPr="00AE2096" w:rsidRDefault="006F095A" w:rsidP="00600008">
      <w:pPr>
        <w:pStyle w:val="QPPBulletpoint2"/>
        <w:numPr>
          <w:ilvl w:val="0"/>
          <w:numId w:val="19"/>
        </w:numPr>
      </w:pPr>
      <w:r>
        <w:t>whose</w:t>
      </w:r>
      <w:r w:rsidR="00155525" w:rsidRPr="000F00AA">
        <w:t xml:space="preserve"> practising professional company hold</w:t>
      </w:r>
      <w:r>
        <w:t>s</w:t>
      </w:r>
      <w:r w:rsidR="00155525" w:rsidRPr="000F00AA">
        <w:t xml:space="preserve"> and maintain</w:t>
      </w:r>
      <w:r>
        <w:t>s</w:t>
      </w:r>
      <w:r w:rsidR="00155525" w:rsidRPr="000F00AA">
        <w:t xml:space="preserve"> professional indemnity insurance for any one occurrence of at least $2 million</w:t>
      </w:r>
      <w:r w:rsidR="008954B0">
        <w:t>.</w:t>
      </w:r>
    </w:p>
    <w:p w:rsidR="00155525" w:rsidRPr="001E0DE4" w:rsidRDefault="001E0DE4" w:rsidP="002D1D37">
      <w:pPr>
        <w:pStyle w:val="QPPHeading3"/>
      </w:pPr>
      <w:bookmarkStart w:id="74" w:name="InformationIncludedSiteSpecificGeotechni"/>
      <w:r w:rsidRPr="001E0DE4">
        <w:t>5</w:t>
      </w:r>
      <w:r w:rsidR="005C7859">
        <w:t xml:space="preserve"> </w:t>
      </w:r>
      <w:r w:rsidRPr="001E0DE4">
        <w:t xml:space="preserve">Information to be included in a site-specific geotechnical assessment report or a landslide risk </w:t>
      </w:r>
      <w:bookmarkEnd w:id="74"/>
      <w:r w:rsidR="006F095A">
        <w:t>management report</w:t>
      </w:r>
    </w:p>
    <w:p w:rsidR="006F095A" w:rsidRDefault="0097336D" w:rsidP="00600008">
      <w:pPr>
        <w:pStyle w:val="QPPBulletPoint1"/>
        <w:numPr>
          <w:ilvl w:val="0"/>
          <w:numId w:val="20"/>
        </w:numPr>
      </w:pPr>
      <w:r w:rsidRPr="0097336D">
        <w:t xml:space="preserve">The site-specific geotechnical assessment report or landslide risk management report </w:t>
      </w:r>
      <w:r w:rsidR="0004444E">
        <w:t>is to be submitted with the development application.</w:t>
      </w:r>
    </w:p>
    <w:p w:rsidR="00DE42FE" w:rsidRDefault="006F095A" w:rsidP="00600008">
      <w:pPr>
        <w:pStyle w:val="QPPBulletPoint1"/>
        <w:numPr>
          <w:ilvl w:val="0"/>
          <w:numId w:val="20"/>
        </w:numPr>
      </w:pPr>
      <w:r>
        <w:lastRenderedPageBreak/>
        <w:t xml:space="preserve">The </w:t>
      </w:r>
      <w:r w:rsidR="0004444E">
        <w:t>report is to</w:t>
      </w:r>
      <w:r w:rsidR="008954B0">
        <w:t>:</w:t>
      </w:r>
    </w:p>
    <w:p w:rsidR="004F2458" w:rsidRDefault="0004444E" w:rsidP="00600008">
      <w:pPr>
        <w:pStyle w:val="QPPBulletpoint2"/>
        <w:numPr>
          <w:ilvl w:val="0"/>
          <w:numId w:val="10"/>
        </w:numPr>
      </w:pPr>
      <w:r w:rsidRPr="00DE42FE">
        <w:t xml:space="preserve">include </w:t>
      </w:r>
      <w:r w:rsidR="00155525" w:rsidRPr="00DE42FE">
        <w:t>recommendations and a conclusion that are supported by the data and all stated assumptions contained in the assessment;</w:t>
      </w:r>
    </w:p>
    <w:p w:rsidR="004F2458" w:rsidRDefault="0004444E" w:rsidP="00600008">
      <w:pPr>
        <w:pStyle w:val="QPPBulletpoint2"/>
        <w:numPr>
          <w:ilvl w:val="0"/>
          <w:numId w:val="10"/>
        </w:numPr>
      </w:pPr>
      <w:r w:rsidRPr="00DE42FE">
        <w:t xml:space="preserve">be </w:t>
      </w:r>
      <w:r w:rsidR="00155525" w:rsidRPr="00DE42FE">
        <w:t>capable of being verified by a peer review;</w:t>
      </w:r>
    </w:p>
    <w:p w:rsidR="004F2458" w:rsidRDefault="0004444E" w:rsidP="00600008">
      <w:pPr>
        <w:pStyle w:val="QPPBulletpoint2"/>
        <w:numPr>
          <w:ilvl w:val="0"/>
          <w:numId w:val="10"/>
        </w:numPr>
      </w:pPr>
      <w:r w:rsidRPr="00DE42FE">
        <w:t xml:space="preserve">state </w:t>
      </w:r>
      <w:r w:rsidR="00155525" w:rsidRPr="00DE42FE">
        <w:t xml:space="preserve">whether the site is suitable for the development in </w:t>
      </w:r>
      <w:r>
        <w:t xml:space="preserve">compliance </w:t>
      </w:r>
      <w:r w:rsidR="00155525" w:rsidRPr="00DE42FE">
        <w:t>with</w:t>
      </w:r>
      <w:r>
        <w:t xml:space="preserve"> the</w:t>
      </w:r>
      <w:r w:rsidR="00155525" w:rsidRPr="00DE42FE">
        <w:t xml:space="preserve"> </w:t>
      </w:r>
      <w:r w:rsidR="00155525" w:rsidRPr="004F407B">
        <w:t>risk</w:t>
      </w:r>
      <w:r w:rsidR="00155525" w:rsidRPr="00DE42FE">
        <w:rPr>
          <w:highlight w:val="green"/>
        </w:rPr>
        <w:t xml:space="preserve"> </w:t>
      </w:r>
      <w:r w:rsidR="00571714" w:rsidRPr="004F407B">
        <w:t xml:space="preserve">assessment </w:t>
      </w:r>
      <w:r w:rsidR="00155525" w:rsidRPr="004F407B">
        <w:t>criteria</w:t>
      </w:r>
      <w:r w:rsidR="00155525" w:rsidRPr="00DE42FE">
        <w:t xml:space="preserve"> </w:t>
      </w:r>
      <w:r>
        <w:t xml:space="preserve">in </w:t>
      </w:r>
      <w:r w:rsidRPr="004D2FDC">
        <w:rPr>
          <w:rPrChange w:id="75" w:author="Alisha Pettit" w:date="2018-11-19T16:48:00Z">
            <w:rPr/>
          </w:rPrChange>
        </w:rPr>
        <w:t>section 6</w:t>
      </w:r>
      <w:r>
        <w:t xml:space="preserve"> </w:t>
      </w:r>
      <w:r w:rsidR="00155525" w:rsidRPr="00DE42FE">
        <w:t>for the loss of life and for property loss;</w:t>
      </w:r>
    </w:p>
    <w:p w:rsidR="004F2458" w:rsidRDefault="0004444E" w:rsidP="00600008">
      <w:pPr>
        <w:pStyle w:val="QPPBulletpoint2"/>
        <w:numPr>
          <w:ilvl w:val="0"/>
          <w:numId w:val="10"/>
        </w:numPr>
      </w:pPr>
      <w:r w:rsidRPr="00DE42FE">
        <w:t>identify</w:t>
      </w:r>
      <w:r w:rsidR="006F095A">
        <w:t xml:space="preserve"> the</w:t>
      </w:r>
      <w:r w:rsidRPr="00DE42FE">
        <w:t xml:space="preserve"> </w:t>
      </w:r>
      <w:r w:rsidR="00155525" w:rsidRPr="004F407B">
        <w:t>risk mitigation measures</w:t>
      </w:r>
      <w:r w:rsidR="00155525" w:rsidRPr="00DE42FE">
        <w:t xml:space="preserve"> for the si</w:t>
      </w:r>
      <w:r>
        <w:t>te</w:t>
      </w:r>
      <w:r w:rsidR="00155525" w:rsidRPr="00DE42FE">
        <w:t>;</w:t>
      </w:r>
    </w:p>
    <w:p w:rsidR="00155525" w:rsidRDefault="0004444E" w:rsidP="00600008">
      <w:pPr>
        <w:pStyle w:val="QPPBulletpoint2"/>
        <w:numPr>
          <w:ilvl w:val="0"/>
          <w:numId w:val="10"/>
        </w:numPr>
      </w:pPr>
      <w:r w:rsidRPr="00DE42FE">
        <w:t xml:space="preserve">address </w:t>
      </w:r>
      <w:r w:rsidR="006F095A">
        <w:t>the assessment</w:t>
      </w:r>
      <w:r w:rsidR="00155525" w:rsidRPr="00DE42FE">
        <w:t xml:space="preserve"> </w:t>
      </w:r>
      <w:r w:rsidR="009044C1">
        <w:t>benchmarks</w:t>
      </w:r>
      <w:r w:rsidR="00155525" w:rsidRPr="00DE42FE">
        <w:t xml:space="preserve"> for specific uses as required in the </w:t>
      </w:r>
      <w:r w:rsidRPr="004D2FDC">
        <w:rPr>
          <w:rPrChange w:id="76" w:author="Alisha Pettit" w:date="2018-11-19T16:48:00Z">
            <w:rPr/>
          </w:rPrChange>
        </w:rPr>
        <w:t xml:space="preserve">Landslide </w:t>
      </w:r>
      <w:r w:rsidR="00A537ED" w:rsidRPr="004D2FDC">
        <w:rPr>
          <w:rPrChange w:id="77" w:author="Alisha Pettit" w:date="2018-11-19T16:48:00Z">
            <w:rPr/>
          </w:rPrChange>
        </w:rPr>
        <w:t>o</w:t>
      </w:r>
      <w:r w:rsidRPr="004D2FDC">
        <w:rPr>
          <w:rPrChange w:id="78" w:author="Alisha Pettit" w:date="2018-11-19T16:48:00Z">
            <w:rPr/>
          </w:rPrChange>
        </w:rPr>
        <w:t xml:space="preserve">verlay </w:t>
      </w:r>
      <w:r w:rsidR="00155525" w:rsidRPr="004D2FDC">
        <w:rPr>
          <w:rPrChange w:id="79" w:author="Alisha Pettit" w:date="2018-11-19T16:48:00Z">
            <w:rPr/>
          </w:rPrChange>
        </w:rPr>
        <w:t>code</w:t>
      </w:r>
      <w:r w:rsidR="00155525" w:rsidRPr="00DE42FE">
        <w:t>.</w:t>
      </w:r>
    </w:p>
    <w:p w:rsidR="00155525" w:rsidRPr="007A224D" w:rsidRDefault="0004444E" w:rsidP="002D1D37">
      <w:pPr>
        <w:pStyle w:val="QPPHeading3"/>
      </w:pPr>
      <w:bookmarkStart w:id="80" w:name="_Toc335583058"/>
      <w:bookmarkStart w:id="81" w:name="RiskAssessmentCriteria"/>
      <w:r>
        <w:t>6</w:t>
      </w:r>
      <w:r w:rsidR="005C7859">
        <w:t xml:space="preserve"> </w:t>
      </w:r>
      <w:r w:rsidR="00023044" w:rsidRPr="00023044">
        <w:t xml:space="preserve">Risk </w:t>
      </w:r>
      <w:r w:rsidR="00155525">
        <w:t>assessment c</w:t>
      </w:r>
      <w:r w:rsidR="00155525" w:rsidRPr="007A224D">
        <w:t>riteria</w:t>
      </w:r>
      <w:bookmarkEnd w:id="80"/>
    </w:p>
    <w:bookmarkEnd w:id="81"/>
    <w:p w:rsidR="00155525" w:rsidRPr="00AE2096" w:rsidRDefault="00155525" w:rsidP="00600008">
      <w:pPr>
        <w:pStyle w:val="QPPBulletPoint1"/>
        <w:numPr>
          <w:ilvl w:val="0"/>
          <w:numId w:val="21"/>
        </w:numPr>
      </w:pPr>
      <w:r w:rsidRPr="00AE2096">
        <w:t xml:space="preserve">For the purposes of completing </w:t>
      </w:r>
      <w:r w:rsidR="0004444E">
        <w:t xml:space="preserve">the </w:t>
      </w:r>
      <w:r w:rsidRPr="004F407B">
        <w:t>risk</w:t>
      </w:r>
      <w:r w:rsidRPr="00726051">
        <w:t xml:space="preserve"> assessment</w:t>
      </w:r>
      <w:r w:rsidRPr="00AE2096">
        <w:t xml:space="preserve">, </w:t>
      </w:r>
      <w:r w:rsidRPr="004F407B">
        <w:t>tolerable risk criteria</w:t>
      </w:r>
      <w:r w:rsidRPr="00AE2096">
        <w:t xml:space="preserve"> apply and are specified by the </w:t>
      </w:r>
      <w:r w:rsidRPr="004D2FDC">
        <w:rPr>
          <w:rPrChange w:id="82" w:author="Alisha Pettit" w:date="2018-11-19T16:48:00Z">
            <w:rPr/>
          </w:rPrChange>
        </w:rPr>
        <w:t>Australian Geomechanics Society</w:t>
      </w:r>
      <w:r w:rsidRPr="00AE2096">
        <w:t xml:space="preserve"> in </w:t>
      </w:r>
      <w:r w:rsidR="00A072EA" w:rsidRPr="00A072EA">
        <w:t>Table 1 AGS Suggested Tolerable loss of life individual risk</w:t>
      </w:r>
      <w:r w:rsidRPr="00962859">
        <w:t xml:space="preserve"> in the </w:t>
      </w:r>
      <w:r w:rsidRPr="004D2FDC">
        <w:rPr>
          <w:rPrChange w:id="83" w:author="Alisha Pettit" w:date="2018-11-19T16:48:00Z">
            <w:rPr/>
          </w:rPrChange>
        </w:rPr>
        <w:t>Practice Note Guidelines for Landslide Risk Management 2007,</w:t>
      </w:r>
      <w:r w:rsidRPr="00AE2096">
        <w:t xml:space="preserve"> except where </w:t>
      </w:r>
      <w:r w:rsidRPr="004F407B">
        <w:t>societal risk</w:t>
      </w:r>
      <w:r w:rsidRPr="00AE2096">
        <w:t xml:space="preserve"> applies as noted below.</w:t>
      </w:r>
    </w:p>
    <w:p w:rsidR="00155525" w:rsidRPr="00B353F0" w:rsidRDefault="00023044" w:rsidP="006F095A">
      <w:pPr>
        <w:pStyle w:val="QPPBulletPoint1"/>
      </w:pPr>
      <w:r>
        <w:t>'</w:t>
      </w:r>
      <w:r w:rsidR="00155525" w:rsidRPr="00B353F0">
        <w:t>Acceptable risk</w:t>
      </w:r>
      <w:r>
        <w:t>'</w:t>
      </w:r>
      <w:r w:rsidR="00155525" w:rsidRPr="00B353F0">
        <w:t xml:space="preserve"> criteria as described in Austra</w:t>
      </w:r>
      <w:r>
        <w:t xml:space="preserve">lian Geomechanics Society 2007 </w:t>
      </w:r>
      <w:r w:rsidR="00A35CAF" w:rsidRPr="004D2FDC">
        <w:rPr>
          <w:rPrChange w:id="84" w:author="Alisha Pettit" w:date="2018-11-19T16:48:00Z">
            <w:rPr/>
          </w:rPrChange>
        </w:rPr>
        <w:t xml:space="preserve">Practice </w:t>
      </w:r>
      <w:r w:rsidR="00A537ED" w:rsidRPr="004D2FDC">
        <w:rPr>
          <w:rPrChange w:id="85" w:author="Alisha Pettit" w:date="2018-11-19T16:48:00Z">
            <w:rPr/>
          </w:rPrChange>
        </w:rPr>
        <w:t>n</w:t>
      </w:r>
      <w:r w:rsidR="00A35CAF" w:rsidRPr="004D2FDC">
        <w:rPr>
          <w:rPrChange w:id="86" w:author="Alisha Pettit" w:date="2018-11-19T16:48:00Z">
            <w:rPr/>
          </w:rPrChange>
        </w:rPr>
        <w:t xml:space="preserve">ote </w:t>
      </w:r>
      <w:r w:rsidR="00A537ED" w:rsidRPr="004D2FDC">
        <w:rPr>
          <w:rPrChange w:id="87" w:author="Alisha Pettit" w:date="2018-11-19T16:48:00Z">
            <w:rPr/>
          </w:rPrChange>
        </w:rPr>
        <w:t>g</w:t>
      </w:r>
      <w:r w:rsidR="00A35CAF" w:rsidRPr="004D2FDC">
        <w:rPr>
          <w:rPrChange w:id="88" w:author="Alisha Pettit" w:date="2018-11-19T16:48:00Z">
            <w:rPr/>
          </w:rPrChange>
        </w:rPr>
        <w:t xml:space="preserve">uidelines for </w:t>
      </w:r>
      <w:r w:rsidR="00A537ED" w:rsidRPr="004D2FDC">
        <w:rPr>
          <w:rPrChange w:id="89" w:author="Alisha Pettit" w:date="2018-11-19T16:48:00Z">
            <w:rPr/>
          </w:rPrChange>
        </w:rPr>
        <w:t>l</w:t>
      </w:r>
      <w:r w:rsidR="00A35CAF" w:rsidRPr="004D2FDC">
        <w:rPr>
          <w:rPrChange w:id="90" w:author="Alisha Pettit" w:date="2018-11-19T16:48:00Z">
            <w:rPr/>
          </w:rPrChange>
        </w:rPr>
        <w:t xml:space="preserve">andslide </w:t>
      </w:r>
      <w:r w:rsidR="00A537ED" w:rsidRPr="004D2FDC">
        <w:rPr>
          <w:rPrChange w:id="91" w:author="Alisha Pettit" w:date="2018-11-19T16:48:00Z">
            <w:rPr/>
          </w:rPrChange>
        </w:rPr>
        <w:t>r</w:t>
      </w:r>
      <w:r w:rsidR="00A35CAF" w:rsidRPr="004D2FDC">
        <w:rPr>
          <w:rPrChange w:id="92" w:author="Alisha Pettit" w:date="2018-11-19T16:48:00Z">
            <w:rPr/>
          </w:rPrChange>
        </w:rPr>
        <w:t xml:space="preserve">isk </w:t>
      </w:r>
      <w:r w:rsidR="00A537ED" w:rsidRPr="004D2FDC">
        <w:rPr>
          <w:rPrChange w:id="93" w:author="Alisha Pettit" w:date="2018-11-19T16:48:00Z">
            <w:rPr/>
          </w:rPrChange>
        </w:rPr>
        <w:t>m</w:t>
      </w:r>
      <w:r w:rsidR="00A35CAF" w:rsidRPr="004D2FDC">
        <w:rPr>
          <w:rPrChange w:id="94" w:author="Alisha Pettit" w:date="2018-11-19T16:48:00Z">
            <w:rPr/>
          </w:rPrChange>
        </w:rPr>
        <w:t>anagement 2007</w:t>
      </w:r>
      <w:r w:rsidR="00A35CAF">
        <w:t xml:space="preserve"> </w:t>
      </w:r>
      <w:r w:rsidR="00155525" w:rsidRPr="00B353F0">
        <w:t>are one</w:t>
      </w:r>
      <w:r>
        <w:t xml:space="preserve"> order of magnitude lower than '</w:t>
      </w:r>
      <w:r w:rsidR="00A537ED">
        <w:t>t</w:t>
      </w:r>
      <w:r w:rsidR="00155525" w:rsidRPr="00B353F0">
        <w:t>olerable risk</w:t>
      </w:r>
      <w:r>
        <w:t>'</w:t>
      </w:r>
      <w:r w:rsidR="00155525" w:rsidRPr="00B353F0">
        <w:t xml:space="preserve"> as specified in </w:t>
      </w:r>
      <w:r w:rsidR="00A35CAF" w:rsidRPr="004D2FDC">
        <w:rPr>
          <w:rPrChange w:id="95" w:author="Alisha Pettit" w:date="2018-11-19T16:48:00Z">
            <w:rPr/>
          </w:rPrChange>
        </w:rPr>
        <w:t>Table 1 AGS Suggested Tolerable loss of life individual risk</w:t>
      </w:r>
      <w:r w:rsidR="00155525" w:rsidRPr="00B353F0">
        <w:t xml:space="preserve"> and </w:t>
      </w:r>
      <w:r w:rsidR="006F095A">
        <w:t>are to</w:t>
      </w:r>
      <w:r w:rsidR="00155525" w:rsidRPr="00B353F0">
        <w:t xml:space="preserve"> apply to:</w:t>
      </w:r>
    </w:p>
    <w:p w:rsidR="00155525" w:rsidRPr="00DE42FE" w:rsidRDefault="006F095A" w:rsidP="00600008">
      <w:pPr>
        <w:pStyle w:val="QPPBulletpoint2"/>
        <w:numPr>
          <w:ilvl w:val="0"/>
          <w:numId w:val="11"/>
        </w:numPr>
      </w:pPr>
      <w:r>
        <w:t>e</w:t>
      </w:r>
      <w:r w:rsidR="00155525" w:rsidRPr="00DE42FE">
        <w:t>ss</w:t>
      </w:r>
      <w:r>
        <w:t>ential community infrastructure</w:t>
      </w:r>
      <w:r w:rsidR="0093759B" w:rsidRPr="00DE42FE">
        <w:t>;</w:t>
      </w:r>
    </w:p>
    <w:p w:rsidR="00155525" w:rsidRPr="00DE42FE" w:rsidRDefault="006F095A" w:rsidP="00DE42FE">
      <w:pPr>
        <w:pStyle w:val="QPPBulletpoint2"/>
      </w:pPr>
      <w:r>
        <w:t>v</w:t>
      </w:r>
      <w:r w:rsidR="00155525" w:rsidRPr="00DE42FE">
        <w:t xml:space="preserve">ulnerable </w:t>
      </w:r>
      <w:r w:rsidR="0093759B" w:rsidRPr="00DE42FE">
        <w:t>uses;</w:t>
      </w:r>
    </w:p>
    <w:p w:rsidR="00155525" w:rsidRPr="00DE42FE" w:rsidRDefault="006F095A" w:rsidP="00DE42FE">
      <w:pPr>
        <w:pStyle w:val="QPPBulletpoint2"/>
      </w:pPr>
      <w:r>
        <w:t>a</w:t>
      </w:r>
      <w:r w:rsidR="003C1A8F" w:rsidRPr="00DE42FE">
        <w:t xml:space="preserve">ssembly </w:t>
      </w:r>
      <w:r w:rsidR="0093759B" w:rsidRPr="00DE42FE">
        <w:t>uses;</w:t>
      </w:r>
    </w:p>
    <w:p w:rsidR="00155525" w:rsidRPr="00DE42FE" w:rsidRDefault="006F095A" w:rsidP="00DE42FE">
      <w:pPr>
        <w:pStyle w:val="QPPBulletpoint2"/>
      </w:pPr>
      <w:r>
        <w:t>d</w:t>
      </w:r>
      <w:r w:rsidR="003C1A8F" w:rsidRPr="00DE42FE">
        <w:t xml:space="preserve">ifficult to evacuate </w:t>
      </w:r>
      <w:r w:rsidR="0093759B" w:rsidRPr="00DE42FE">
        <w:t>uses;</w:t>
      </w:r>
    </w:p>
    <w:p w:rsidR="00155525" w:rsidRPr="00DE42FE" w:rsidRDefault="006F095A" w:rsidP="00DE42FE">
      <w:pPr>
        <w:pStyle w:val="QPPBulletpoint2"/>
      </w:pPr>
      <w:r w:rsidRPr="004D2FDC">
        <w:rPr>
          <w:rPrChange w:id="96" w:author="Alisha Pettit" w:date="2018-11-19T16:48:00Z">
            <w:rPr/>
          </w:rPrChange>
        </w:rPr>
        <w:t>h</w:t>
      </w:r>
      <w:r w:rsidR="00A9174C" w:rsidRPr="004D2FDC">
        <w:rPr>
          <w:rPrChange w:id="97" w:author="Alisha Pettit" w:date="2018-11-19T16:48:00Z">
            <w:rPr/>
          </w:rPrChange>
        </w:rPr>
        <w:t>azardous materials</w:t>
      </w:r>
      <w:r w:rsidR="0093759B" w:rsidRPr="00DE42FE">
        <w:t>.</w:t>
      </w:r>
    </w:p>
    <w:p w:rsidR="00155525" w:rsidRPr="00C04BCD" w:rsidRDefault="0004444E" w:rsidP="002D1D37">
      <w:pPr>
        <w:pStyle w:val="QPPHeading3"/>
      </w:pPr>
      <w:bookmarkStart w:id="98" w:name="ReportStructure"/>
      <w:r>
        <w:t>7</w:t>
      </w:r>
      <w:r w:rsidR="005C7859">
        <w:t xml:space="preserve"> </w:t>
      </w:r>
      <w:r>
        <w:t xml:space="preserve">Report </w:t>
      </w:r>
      <w:r w:rsidR="00A537ED">
        <w:t>s</w:t>
      </w:r>
      <w:r>
        <w:t>tructure</w:t>
      </w:r>
      <w:bookmarkEnd w:id="98"/>
    </w:p>
    <w:p w:rsidR="00155525" w:rsidRPr="00C4138F" w:rsidRDefault="00155525" w:rsidP="00600008">
      <w:pPr>
        <w:pStyle w:val="QPPBulletPoint1"/>
        <w:numPr>
          <w:ilvl w:val="0"/>
          <w:numId w:val="12"/>
        </w:numPr>
      </w:pPr>
      <w:r w:rsidRPr="00C4138F">
        <w:t xml:space="preserve">The </w:t>
      </w:r>
      <w:r>
        <w:t xml:space="preserve">site-specific </w:t>
      </w:r>
      <w:r w:rsidRPr="00C4138F">
        <w:t xml:space="preserve">geotechnical </w:t>
      </w:r>
      <w:r w:rsidR="00F4276E">
        <w:t xml:space="preserve">assessment </w:t>
      </w:r>
      <w:r w:rsidRPr="00C4138F">
        <w:t>report</w:t>
      </w:r>
      <w:r w:rsidR="00487829">
        <w:t xml:space="preserve"> is</w:t>
      </w:r>
      <w:r w:rsidRPr="00C4138F">
        <w:t xml:space="preserve"> </w:t>
      </w:r>
      <w:r w:rsidR="00487829">
        <w:t xml:space="preserve">to </w:t>
      </w:r>
      <w:r w:rsidR="0004444E">
        <w:t xml:space="preserve">demonstrate that </w:t>
      </w:r>
      <w:r w:rsidRPr="00C4138F">
        <w:t>development on land</w:t>
      </w:r>
      <w:r w:rsidR="00F4276E">
        <w:t xml:space="preserve"> susceptible to landslide </w:t>
      </w:r>
      <w:r w:rsidRPr="00C4138F">
        <w:t xml:space="preserve">has had appropriate regard to the geological elements </w:t>
      </w:r>
      <w:r>
        <w:t xml:space="preserve">including landslide risk </w:t>
      </w:r>
      <w:r w:rsidRPr="00C4138F">
        <w:t>o</w:t>
      </w:r>
      <w:r w:rsidR="00F4276E">
        <w:t>n</w:t>
      </w:r>
      <w:r w:rsidR="0004444E">
        <w:t xml:space="preserve"> the site.</w:t>
      </w:r>
    </w:p>
    <w:p w:rsidR="00155525" w:rsidRPr="00C4138F" w:rsidRDefault="00155525" w:rsidP="005819D6">
      <w:pPr>
        <w:pStyle w:val="QPPBulletPoint1"/>
      </w:pPr>
      <w:r w:rsidRPr="00C4138F">
        <w:t xml:space="preserve">As a guide the following </w:t>
      </w:r>
      <w:r w:rsidR="005819D6">
        <w:t xml:space="preserve">report </w:t>
      </w:r>
      <w:r w:rsidRPr="00C4138F">
        <w:t>format and contents description indicat</w:t>
      </w:r>
      <w:r w:rsidR="005819D6">
        <w:t>es the depth of detail required:</w:t>
      </w:r>
    </w:p>
    <w:p w:rsidR="009B559A" w:rsidRDefault="003904AA" w:rsidP="00600008">
      <w:pPr>
        <w:pStyle w:val="QPPBulletpoint2"/>
        <w:numPr>
          <w:ilvl w:val="0"/>
          <w:numId w:val="23"/>
        </w:numPr>
      </w:pPr>
      <w:bookmarkStart w:id="99" w:name="_Toc335583064"/>
      <w:r>
        <w:t>an i</w:t>
      </w:r>
      <w:r w:rsidR="00155525" w:rsidRPr="00C4138F">
        <w:t>ntroduction</w:t>
      </w:r>
      <w:bookmarkEnd w:id="99"/>
      <w:r w:rsidR="00D34210">
        <w:t xml:space="preserve"> </w:t>
      </w:r>
      <w:r w:rsidR="00A537ED">
        <w:t>i</w:t>
      </w:r>
      <w:r w:rsidR="005819D6">
        <w:t>nclud</w:t>
      </w:r>
      <w:r>
        <w:t>ing</w:t>
      </w:r>
      <w:r w:rsidR="005819D6">
        <w:t xml:space="preserve"> </w:t>
      </w:r>
      <w:r w:rsidR="00AA7C9D">
        <w:t>d</w:t>
      </w:r>
      <w:r w:rsidR="00155525" w:rsidRPr="00C4138F">
        <w:t>etails of the development, such as site location and description including the real property description</w:t>
      </w:r>
      <w:r w:rsidR="003A584D">
        <w:t xml:space="preserve"> and the proposed development, </w:t>
      </w:r>
      <w:r w:rsidR="00D34210">
        <w:t>reconfiguring a lot</w:t>
      </w:r>
      <w:r w:rsidR="003A584D">
        <w:t xml:space="preserve"> or construction details</w:t>
      </w:r>
      <w:r>
        <w:t>;</w:t>
      </w:r>
      <w:bookmarkStart w:id="100" w:name="_Toc335583065"/>
    </w:p>
    <w:p w:rsidR="00155525" w:rsidRPr="00C4138F" w:rsidRDefault="003904AA" w:rsidP="00155525">
      <w:pPr>
        <w:pStyle w:val="QPPBulletpoint2"/>
      </w:pPr>
      <w:r>
        <w:t>a d</w:t>
      </w:r>
      <w:r w:rsidR="00155525" w:rsidRPr="00C4138F">
        <w:t xml:space="preserve">escription of </w:t>
      </w:r>
      <w:r w:rsidR="00155525">
        <w:t>e</w:t>
      </w:r>
      <w:r w:rsidR="00155525" w:rsidRPr="00C4138F">
        <w:t xml:space="preserve">xisting </w:t>
      </w:r>
      <w:r w:rsidR="00155525">
        <w:t>c</w:t>
      </w:r>
      <w:r w:rsidR="00155525" w:rsidRPr="00C4138F">
        <w:t>onditions</w:t>
      </w:r>
      <w:bookmarkEnd w:id="100"/>
      <w:r>
        <w:t xml:space="preserve">, </w:t>
      </w:r>
      <w:r w:rsidR="005819D6">
        <w:t>includ</w:t>
      </w:r>
      <w:r>
        <w:t>ing</w:t>
      </w:r>
      <w:r w:rsidR="005819D6">
        <w:t xml:space="preserve"> </w:t>
      </w:r>
      <w:r w:rsidR="005819D6" w:rsidRPr="00C4138F">
        <w:t xml:space="preserve">existing </w:t>
      </w:r>
      <w:r w:rsidR="00155525" w:rsidRPr="00C4138F">
        <w:t>research material:</w:t>
      </w:r>
    </w:p>
    <w:p w:rsidR="00155525" w:rsidRPr="00DE42FE" w:rsidRDefault="00D34210" w:rsidP="005819D6">
      <w:pPr>
        <w:pStyle w:val="QPPBulletpoint3"/>
      </w:pPr>
      <w:r>
        <w:t>a</w:t>
      </w:r>
      <w:r w:rsidR="00155525" w:rsidRPr="00DE42FE">
        <w:t>erial photographs</w:t>
      </w:r>
      <w:r w:rsidR="0093759B" w:rsidRPr="00DE42FE">
        <w:t>;</w:t>
      </w:r>
    </w:p>
    <w:p w:rsidR="00155525" w:rsidRPr="00DE42FE" w:rsidRDefault="00D34210" w:rsidP="005819D6">
      <w:pPr>
        <w:pStyle w:val="QPPBulletpoint3"/>
      </w:pPr>
      <w:r>
        <w:t>g</w:t>
      </w:r>
      <w:r w:rsidR="00155525" w:rsidRPr="00DE42FE">
        <w:t>eological maps</w:t>
      </w:r>
      <w:r w:rsidR="0093759B" w:rsidRPr="00DE42FE">
        <w:t>;</w:t>
      </w:r>
    </w:p>
    <w:p w:rsidR="00155525" w:rsidRPr="00DE42FE" w:rsidRDefault="00D34210" w:rsidP="005819D6">
      <w:pPr>
        <w:pStyle w:val="QPPBulletpoint3"/>
      </w:pPr>
      <w:r>
        <w:t>g</w:t>
      </w:r>
      <w:r w:rsidR="00155525" w:rsidRPr="00DE42FE">
        <w:t>eological reports</w:t>
      </w:r>
      <w:r w:rsidR="0093759B" w:rsidRPr="00DE42FE">
        <w:t>;</w:t>
      </w:r>
    </w:p>
    <w:p w:rsidR="00155525" w:rsidRPr="00DE42FE" w:rsidRDefault="00D34210" w:rsidP="005819D6">
      <w:pPr>
        <w:pStyle w:val="QPPBulletpoint3"/>
      </w:pPr>
      <w:r>
        <w:lastRenderedPageBreak/>
        <w:t>s</w:t>
      </w:r>
      <w:r w:rsidR="00155525" w:rsidRPr="00DE42FE">
        <w:t>ite classification</w:t>
      </w:r>
      <w:r w:rsidR="0093759B" w:rsidRPr="00DE42FE">
        <w:t>;</w:t>
      </w:r>
    </w:p>
    <w:p w:rsidR="00155525" w:rsidRPr="00DE42FE" w:rsidRDefault="00D34210" w:rsidP="005819D6">
      <w:pPr>
        <w:pStyle w:val="QPPBulletpoint3"/>
      </w:pPr>
      <w:r>
        <w:t>g</w:t>
      </w:r>
      <w:r w:rsidR="00155525" w:rsidRPr="00DE42FE">
        <w:t>eology (local and regional), including:</w:t>
      </w:r>
    </w:p>
    <w:p w:rsidR="00155525" w:rsidRPr="00C4138F" w:rsidRDefault="00D34210" w:rsidP="005819D6">
      <w:pPr>
        <w:pStyle w:val="QPPBulletPoint4"/>
      </w:pPr>
      <w:r>
        <w:t>s</w:t>
      </w:r>
      <w:r w:rsidR="00155525" w:rsidRPr="00C4138F">
        <w:t>urface and sub</w:t>
      </w:r>
      <w:r w:rsidR="003904AA">
        <w:t>-</w:t>
      </w:r>
      <w:r w:rsidR="00155525" w:rsidRPr="00C4138F">
        <w:t>surface materials</w:t>
      </w:r>
      <w:r w:rsidR="0093759B">
        <w:t>;</w:t>
      </w:r>
    </w:p>
    <w:p w:rsidR="005E7A2B" w:rsidRPr="00C4138F" w:rsidRDefault="00D34210" w:rsidP="005819D6">
      <w:pPr>
        <w:pStyle w:val="QPPBulletPoint4"/>
      </w:pPr>
      <w:r>
        <w:t>g</w:t>
      </w:r>
      <w:r w:rsidR="00155525" w:rsidRPr="00C4138F">
        <w:t>eomorphology (slopes, ground contours, natural features, terrain analysis, landsli</w:t>
      </w:r>
      <w:r w:rsidR="00155525">
        <w:t>de</w:t>
      </w:r>
      <w:r w:rsidR="00155525" w:rsidRPr="00C4138F">
        <w:t xml:space="preserve"> features)</w:t>
      </w:r>
      <w:r w:rsidR="0093759B">
        <w:t>;</w:t>
      </w:r>
    </w:p>
    <w:p w:rsidR="005E7A2B" w:rsidRPr="00DE42FE" w:rsidRDefault="00D34210" w:rsidP="005819D6">
      <w:pPr>
        <w:pStyle w:val="QPPBulletpoint3"/>
      </w:pPr>
      <w:r>
        <w:t>s</w:t>
      </w:r>
      <w:r w:rsidR="005E7A2B" w:rsidRPr="00DE42FE">
        <w:t xml:space="preserve">ite </w:t>
      </w:r>
      <w:r>
        <w:t>h</w:t>
      </w:r>
      <w:r w:rsidR="005E7A2B" w:rsidRPr="00DE42FE">
        <w:t>istory, including the location size and type of previous landslips on or affecting the site and hazards outside the site but likely to affect it, such as landslides or</w:t>
      </w:r>
      <w:r w:rsidR="0093759B" w:rsidRPr="00DE42FE">
        <w:t xml:space="preserve"> rockfalls upslope of the site;</w:t>
      </w:r>
    </w:p>
    <w:p w:rsidR="00155525" w:rsidRPr="00DE42FE" w:rsidRDefault="00D34210" w:rsidP="005819D6">
      <w:pPr>
        <w:pStyle w:val="QPPBulletpoint3"/>
      </w:pPr>
      <w:r>
        <w:t>g</w:t>
      </w:r>
      <w:r w:rsidR="00155525" w:rsidRPr="00DE42FE">
        <w:t>roundwater, including:</w:t>
      </w:r>
    </w:p>
    <w:p w:rsidR="00155525" w:rsidRPr="00C4138F" w:rsidRDefault="00D34210" w:rsidP="00600008">
      <w:pPr>
        <w:pStyle w:val="QPPBulletPoint4"/>
        <w:numPr>
          <w:ilvl w:val="0"/>
          <w:numId w:val="22"/>
        </w:numPr>
      </w:pPr>
      <w:r>
        <w:t>w</w:t>
      </w:r>
      <w:r w:rsidR="00155525" w:rsidRPr="00C4138F">
        <w:t>atertable</w:t>
      </w:r>
      <w:r w:rsidR="0093759B">
        <w:t>;</w:t>
      </w:r>
    </w:p>
    <w:p w:rsidR="00155525" w:rsidRPr="00C4138F" w:rsidRDefault="00D34210" w:rsidP="005819D6">
      <w:pPr>
        <w:pStyle w:val="QPPBulletPoint4"/>
      </w:pPr>
      <w:r>
        <w:t>s</w:t>
      </w:r>
      <w:r w:rsidR="00155525" w:rsidRPr="00C4138F">
        <w:t>prings and seepage areas in the local area of interest</w:t>
      </w:r>
      <w:r w:rsidR="0093759B">
        <w:t>;</w:t>
      </w:r>
    </w:p>
    <w:p w:rsidR="00155525" w:rsidRPr="00DE42FE" w:rsidRDefault="00D34210" w:rsidP="005819D6">
      <w:pPr>
        <w:pStyle w:val="QPPBulletpoint3"/>
      </w:pPr>
      <w:r>
        <w:t>s</w:t>
      </w:r>
      <w:r w:rsidR="00155525" w:rsidRPr="00DE42FE">
        <w:t>urface drainage patterns</w:t>
      </w:r>
      <w:r w:rsidR="0093759B" w:rsidRPr="00DE42FE">
        <w:t>;</w:t>
      </w:r>
    </w:p>
    <w:p w:rsidR="00155525" w:rsidRPr="00DE42FE" w:rsidRDefault="00D34210" w:rsidP="005819D6">
      <w:pPr>
        <w:pStyle w:val="QPPBulletpoint3"/>
      </w:pPr>
      <w:r>
        <w:t>v</w:t>
      </w:r>
      <w:r w:rsidR="00155525" w:rsidRPr="00DE42FE">
        <w:t>egetation cover on and around the site</w:t>
      </w:r>
      <w:r w:rsidR="0093759B" w:rsidRPr="00DE42FE">
        <w:t>;</w:t>
      </w:r>
    </w:p>
    <w:p w:rsidR="005E7A2B" w:rsidRPr="00DE42FE" w:rsidRDefault="00D34210" w:rsidP="005819D6">
      <w:pPr>
        <w:pStyle w:val="QPPBulletpoint3"/>
      </w:pPr>
      <w:r>
        <w:t>b</w:t>
      </w:r>
      <w:r w:rsidR="00155525" w:rsidRPr="00DE42FE">
        <w:t>uildings, o</w:t>
      </w:r>
      <w:r>
        <w:t>ther structures, earthworks</w:t>
      </w:r>
      <w:r w:rsidR="00155525" w:rsidRPr="00DE42FE">
        <w:t>.</w:t>
      </w:r>
    </w:p>
    <w:p w:rsidR="00155525" w:rsidRPr="00C4138F" w:rsidRDefault="003904AA" w:rsidP="005819D6">
      <w:pPr>
        <w:pStyle w:val="QPPBulletpoint2"/>
      </w:pPr>
      <w:bookmarkStart w:id="101" w:name="_Toc335583066"/>
      <w:r>
        <w:t>an a</w:t>
      </w:r>
      <w:r w:rsidR="00155525" w:rsidRPr="00C4138F">
        <w:t xml:space="preserve">ssessment of </w:t>
      </w:r>
      <w:r w:rsidR="00155525">
        <w:t>l</w:t>
      </w:r>
      <w:r w:rsidR="00155525" w:rsidRPr="00C4138F">
        <w:t xml:space="preserve">and </w:t>
      </w:r>
      <w:r w:rsidR="00155525">
        <w:t>s</w:t>
      </w:r>
      <w:r w:rsidR="00155525" w:rsidRPr="00C4138F">
        <w:t>tability/</w:t>
      </w:r>
      <w:r w:rsidR="00155525">
        <w:t>s</w:t>
      </w:r>
      <w:r w:rsidR="00155525" w:rsidRPr="00C4138F">
        <w:t>uitability</w:t>
      </w:r>
      <w:bookmarkEnd w:id="101"/>
      <w:r>
        <w:t xml:space="preserve">, </w:t>
      </w:r>
      <w:r w:rsidR="00D34210">
        <w:t>includ</w:t>
      </w:r>
      <w:r>
        <w:t>ing</w:t>
      </w:r>
      <w:r w:rsidR="00D34210">
        <w:t>:</w:t>
      </w:r>
    </w:p>
    <w:p w:rsidR="00155525" w:rsidRPr="00DE42FE" w:rsidRDefault="00D34210" w:rsidP="00600008">
      <w:pPr>
        <w:pStyle w:val="QPPBulletpoint3"/>
        <w:numPr>
          <w:ilvl w:val="0"/>
          <w:numId w:val="13"/>
        </w:numPr>
      </w:pPr>
      <w:r>
        <w:t>p</w:t>
      </w:r>
      <w:r w:rsidR="00155525" w:rsidRPr="00DE42FE">
        <w:t>roposed development components</w:t>
      </w:r>
      <w:r w:rsidR="0093759B" w:rsidRPr="00DE42FE">
        <w:t>;</w:t>
      </w:r>
    </w:p>
    <w:p w:rsidR="009C4844" w:rsidRPr="00DE42FE" w:rsidRDefault="00D34210" w:rsidP="005819D6">
      <w:pPr>
        <w:pStyle w:val="QPPBulletpoint3"/>
      </w:pPr>
      <w:r>
        <w:t>a</w:t>
      </w:r>
      <w:r w:rsidR="009C4844" w:rsidRPr="00DE42FE">
        <w:t xml:space="preserve"> landslide risk assessment for the site indicating the likelihood and consequences of landslides on or near the </w:t>
      </w:r>
      <w:r>
        <w:t>site affecting the development</w:t>
      </w:r>
      <w:r w:rsidR="009C4844" w:rsidRPr="00DE42FE">
        <w:t xml:space="preserve"> and the </w:t>
      </w:r>
      <w:r w:rsidR="00BC7932">
        <w:t xml:space="preserve">calculated </w:t>
      </w:r>
      <w:r w:rsidR="009C4844" w:rsidRPr="00DE42FE">
        <w:t>risk t</w:t>
      </w:r>
      <w:r w:rsidR="0093759B" w:rsidRPr="00DE42FE">
        <w:t>o life and property;</w:t>
      </w:r>
    </w:p>
    <w:p w:rsidR="00155525" w:rsidRPr="00DE42FE" w:rsidRDefault="00D34210" w:rsidP="005819D6">
      <w:pPr>
        <w:pStyle w:val="QPPBulletpoint3"/>
      </w:pPr>
      <w:r>
        <w:t>p</w:t>
      </w:r>
      <w:r w:rsidR="00155525" w:rsidRPr="00DE42FE">
        <w:t xml:space="preserve">otential geotechnical effects </w:t>
      </w:r>
      <w:r w:rsidR="009C4844" w:rsidRPr="00DE42FE">
        <w:t>of the development on land stability</w:t>
      </w:r>
      <w:r w:rsidR="008954B0">
        <w:t>.</w:t>
      </w:r>
    </w:p>
    <w:p w:rsidR="00155525" w:rsidRPr="00C4138F" w:rsidRDefault="003904AA" w:rsidP="005819D6">
      <w:pPr>
        <w:pStyle w:val="QPPBulletpoint2"/>
      </w:pPr>
      <w:bookmarkStart w:id="102" w:name="_Toc335583067"/>
      <w:r>
        <w:t>an a</w:t>
      </w:r>
      <w:r w:rsidR="00155525" w:rsidRPr="00C4138F">
        <w:t xml:space="preserve">ssessment of </w:t>
      </w:r>
      <w:r w:rsidR="00155525">
        <w:t>d</w:t>
      </w:r>
      <w:r w:rsidR="00155525" w:rsidRPr="00C4138F">
        <w:t xml:space="preserve">evelopment </w:t>
      </w:r>
      <w:r w:rsidR="00155525">
        <w:t>i</w:t>
      </w:r>
      <w:r w:rsidR="00155525" w:rsidRPr="00C4138F">
        <w:t>mpacts</w:t>
      </w:r>
      <w:bookmarkEnd w:id="102"/>
      <w:r>
        <w:t>,</w:t>
      </w:r>
      <w:r w:rsidR="00D34210">
        <w:t xml:space="preserve"> includ</w:t>
      </w:r>
      <w:r>
        <w:t>ing</w:t>
      </w:r>
      <w:r w:rsidR="00D34210">
        <w:t>:</w:t>
      </w:r>
    </w:p>
    <w:p w:rsidR="00155525" w:rsidRPr="00DE42FE" w:rsidRDefault="00D34210" w:rsidP="00600008">
      <w:pPr>
        <w:pStyle w:val="QPPBulletpoint3"/>
        <w:numPr>
          <w:ilvl w:val="0"/>
          <w:numId w:val="14"/>
        </w:numPr>
      </w:pPr>
      <w:r>
        <w:t>s</w:t>
      </w:r>
      <w:r w:rsidR="00155525" w:rsidRPr="00DE42FE">
        <w:t>ite layout</w:t>
      </w:r>
      <w:r w:rsidR="0093759B" w:rsidRPr="00DE42FE">
        <w:t>;</w:t>
      </w:r>
    </w:p>
    <w:p w:rsidR="00155525" w:rsidRPr="00DE42FE" w:rsidRDefault="00D34210" w:rsidP="005819D6">
      <w:pPr>
        <w:pStyle w:val="QPPBulletpoint3"/>
      </w:pPr>
      <w:r>
        <w:t>r</w:t>
      </w:r>
      <w:r w:rsidR="00155525" w:rsidRPr="00DE42FE">
        <w:t>oadworks, driveways and other pavements</w:t>
      </w:r>
      <w:r w:rsidR="0093759B" w:rsidRPr="00DE42FE">
        <w:t>;</w:t>
      </w:r>
    </w:p>
    <w:p w:rsidR="00155525" w:rsidRPr="00DE42FE" w:rsidRDefault="00D34210" w:rsidP="005819D6">
      <w:pPr>
        <w:pStyle w:val="QPPBulletpoint3"/>
      </w:pPr>
      <w:r>
        <w:t>e</w:t>
      </w:r>
      <w:r w:rsidR="00155525" w:rsidRPr="00DE42FE">
        <w:t>arthworks (excavation, materials usage)</w:t>
      </w:r>
      <w:r w:rsidR="0093759B" w:rsidRPr="00DE42FE">
        <w:t>;</w:t>
      </w:r>
    </w:p>
    <w:p w:rsidR="00155525" w:rsidRPr="00DE42FE" w:rsidRDefault="00D34210" w:rsidP="005819D6">
      <w:pPr>
        <w:pStyle w:val="QPPBulletpoint3"/>
      </w:pPr>
      <w:r>
        <w:t>f</w:t>
      </w:r>
      <w:r w:rsidR="00155525" w:rsidRPr="00DE42FE">
        <w:t>oundations</w:t>
      </w:r>
      <w:r w:rsidR="0093759B" w:rsidRPr="00DE42FE">
        <w:t>;</w:t>
      </w:r>
    </w:p>
    <w:p w:rsidR="00155525" w:rsidRPr="00DE42FE" w:rsidRDefault="00D34210" w:rsidP="005819D6">
      <w:pPr>
        <w:pStyle w:val="QPPBulletpoint3"/>
      </w:pPr>
      <w:r>
        <w:t>s</w:t>
      </w:r>
      <w:r w:rsidR="00155525" w:rsidRPr="00DE42FE">
        <w:t>urface drainage</w:t>
      </w:r>
      <w:r w:rsidR="0093759B" w:rsidRPr="00DE42FE">
        <w:t>;</w:t>
      </w:r>
    </w:p>
    <w:p w:rsidR="00155525" w:rsidRPr="00DE42FE" w:rsidRDefault="00D34210" w:rsidP="005819D6">
      <w:pPr>
        <w:pStyle w:val="QPPBulletpoint3"/>
      </w:pPr>
      <w:r>
        <w:t>w</w:t>
      </w:r>
      <w:r w:rsidR="00155525" w:rsidRPr="00DE42FE">
        <w:t>astewater (treatment and disposal)</w:t>
      </w:r>
      <w:r w:rsidR="0093759B" w:rsidRPr="00DE42FE">
        <w:t>;</w:t>
      </w:r>
    </w:p>
    <w:p w:rsidR="00155525" w:rsidRPr="00DE42FE" w:rsidRDefault="00D34210" w:rsidP="005819D6">
      <w:pPr>
        <w:pStyle w:val="QPPBulletpoint3"/>
      </w:pPr>
      <w:r>
        <w:t>d</w:t>
      </w:r>
      <w:r w:rsidR="00155525" w:rsidRPr="00DE42FE">
        <w:t xml:space="preserve">etail existing stability of the </w:t>
      </w:r>
      <w:r>
        <w:t xml:space="preserve">site </w:t>
      </w:r>
      <w:r w:rsidR="00155525" w:rsidRPr="00DE42FE">
        <w:t>and of geote</w:t>
      </w:r>
      <w:r>
        <w:t>chnical constraints on buildings or other development work</w:t>
      </w:r>
      <w:r w:rsidR="00155525" w:rsidRPr="00DE42FE">
        <w:t xml:space="preserve"> on the site as well as on land above and below the site</w:t>
      </w:r>
      <w:r w:rsidR="0093759B" w:rsidRPr="00DE42FE">
        <w:t>;</w:t>
      </w:r>
    </w:p>
    <w:p w:rsidR="00155525" w:rsidRPr="00DE42FE" w:rsidRDefault="00D34210" w:rsidP="005819D6">
      <w:pPr>
        <w:pStyle w:val="QPPBulletpoint3"/>
      </w:pPr>
      <w:r>
        <w:t>o</w:t>
      </w:r>
      <w:r w:rsidR="00155525" w:rsidRPr="00DE42FE">
        <w:t xml:space="preserve">verall effect of development on the stability of the </w:t>
      </w:r>
      <w:r>
        <w:t>site</w:t>
      </w:r>
      <w:r w:rsidR="00155525" w:rsidRPr="00DE42FE">
        <w:t xml:space="preserve"> as well as on la</w:t>
      </w:r>
      <w:r w:rsidR="0093759B" w:rsidRPr="00DE42FE">
        <w:t>nd above and below the site;</w:t>
      </w:r>
    </w:p>
    <w:p w:rsidR="009B5D3A" w:rsidRPr="00DE42FE" w:rsidRDefault="00D34210" w:rsidP="005819D6">
      <w:pPr>
        <w:pStyle w:val="QPPBulletpoint3"/>
      </w:pPr>
      <w:r>
        <w:t>o</w:t>
      </w:r>
      <w:r w:rsidR="009B5D3A" w:rsidRPr="00DE42FE">
        <w:t>verall effect of any site sewage disposal system or rainwater run</w:t>
      </w:r>
      <w:r w:rsidR="003904AA">
        <w:t>-</w:t>
      </w:r>
      <w:r w:rsidR="008954B0">
        <w:t>off system on slope stability.</w:t>
      </w:r>
    </w:p>
    <w:p w:rsidR="00155525" w:rsidRPr="00C4138F" w:rsidRDefault="003904AA" w:rsidP="00EC0A8D">
      <w:pPr>
        <w:pStyle w:val="QPPBulletpoint2"/>
      </w:pPr>
      <w:bookmarkStart w:id="103" w:name="_Toc335583068"/>
      <w:r>
        <w:lastRenderedPageBreak/>
        <w:t>r</w:t>
      </w:r>
      <w:bookmarkEnd w:id="103"/>
      <w:r w:rsidR="005819D6" w:rsidRPr="00C4138F">
        <w:t xml:space="preserve">ecommendations </w:t>
      </w:r>
      <w:r w:rsidR="00155525" w:rsidRPr="00C4138F">
        <w:t>on appropriate measures required to avoid or</w:t>
      </w:r>
      <w:r w:rsidR="00D34210">
        <w:t xml:space="preserve"> minimise risks of instability </w:t>
      </w:r>
      <w:r w:rsidR="00155525" w:rsidRPr="00C4138F">
        <w:t>or other adverse environmental effects, on the site as well as land above or below the site, including:</w:t>
      </w:r>
    </w:p>
    <w:p w:rsidR="00155525" w:rsidRPr="00DE42FE" w:rsidRDefault="00D34210" w:rsidP="00600008">
      <w:pPr>
        <w:pStyle w:val="QPPBulletpoint3"/>
        <w:numPr>
          <w:ilvl w:val="0"/>
          <w:numId w:val="15"/>
        </w:numPr>
      </w:pPr>
      <w:r>
        <w:t>p</w:t>
      </w:r>
      <w:r w:rsidR="00155525" w:rsidRPr="00DE42FE">
        <w:t xml:space="preserve">referred locations for buildings, other structures </w:t>
      </w:r>
      <w:r w:rsidR="00544F9D" w:rsidRPr="00DE42FE">
        <w:t xml:space="preserve">and </w:t>
      </w:r>
      <w:r>
        <w:t>driveways;</w:t>
      </w:r>
    </w:p>
    <w:p w:rsidR="00155525" w:rsidRPr="00DE42FE" w:rsidRDefault="00D34210" w:rsidP="005819D6">
      <w:pPr>
        <w:pStyle w:val="QPPBulletpoint3"/>
      </w:pPr>
      <w:r>
        <w:t>f</w:t>
      </w:r>
      <w:r w:rsidR="0093759B" w:rsidRPr="00DE42FE">
        <w:t>oundation requirements;</w:t>
      </w:r>
    </w:p>
    <w:p w:rsidR="00155525" w:rsidRPr="00DE42FE" w:rsidRDefault="00D34210" w:rsidP="005819D6">
      <w:pPr>
        <w:pStyle w:val="QPPBulletpoint3"/>
      </w:pPr>
      <w:r>
        <w:t>p</w:t>
      </w:r>
      <w:r w:rsidR="00155525" w:rsidRPr="00DE42FE">
        <w:t>avement types and design</w:t>
      </w:r>
      <w:r w:rsidR="0093759B" w:rsidRPr="00DE42FE">
        <w:t>;</w:t>
      </w:r>
    </w:p>
    <w:p w:rsidR="00155525" w:rsidRPr="00DE42FE" w:rsidRDefault="00D34210" w:rsidP="005819D6">
      <w:pPr>
        <w:pStyle w:val="QPPBulletpoint3"/>
      </w:pPr>
      <w:r>
        <w:t>c</w:t>
      </w:r>
      <w:r w:rsidR="00155525" w:rsidRPr="00DE42FE">
        <w:t>onstruction</w:t>
      </w:r>
      <w:r w:rsidR="0093759B" w:rsidRPr="00DE42FE">
        <w:t xml:space="preserve"> methods to avoid problem areas;</w:t>
      </w:r>
    </w:p>
    <w:p w:rsidR="00155525" w:rsidRPr="00DE42FE" w:rsidRDefault="00D34210" w:rsidP="005819D6">
      <w:pPr>
        <w:pStyle w:val="QPPBulletpoint3"/>
      </w:pPr>
      <w:r>
        <w:t xml:space="preserve">preferred excavation, retention and </w:t>
      </w:r>
      <w:r w:rsidR="00155525" w:rsidRPr="00DE42FE">
        <w:t xml:space="preserve">stabilisation techniques and </w:t>
      </w:r>
      <w:r>
        <w:t xml:space="preserve">the </w:t>
      </w:r>
      <w:r w:rsidR="00155525" w:rsidRPr="00DE42FE">
        <w:t>suitability of excavated materials for use in on-site earthworks</w:t>
      </w:r>
      <w:r w:rsidR="0093759B" w:rsidRPr="00DE42FE">
        <w:t>;</w:t>
      </w:r>
    </w:p>
    <w:p w:rsidR="00155525" w:rsidRPr="00DE42FE" w:rsidRDefault="00D34210" w:rsidP="005819D6">
      <w:pPr>
        <w:pStyle w:val="QPPBulletpoint3"/>
      </w:pPr>
      <w:r>
        <w:t>s</w:t>
      </w:r>
      <w:r w:rsidR="00155525" w:rsidRPr="00DE42FE">
        <w:t>urface and sub</w:t>
      </w:r>
      <w:r w:rsidR="003904AA">
        <w:t>-</w:t>
      </w:r>
      <w:r w:rsidR="00155525" w:rsidRPr="00DE42FE">
        <w:t>surface drainage requirements</w:t>
      </w:r>
      <w:r w:rsidR="0093759B" w:rsidRPr="00DE42FE">
        <w:t>;</w:t>
      </w:r>
    </w:p>
    <w:p w:rsidR="00155525" w:rsidRPr="00DE42FE" w:rsidRDefault="00D34210" w:rsidP="005819D6">
      <w:pPr>
        <w:pStyle w:val="QPPBulletpoint3"/>
      </w:pPr>
      <w:r>
        <w:t>p</w:t>
      </w:r>
      <w:r w:rsidR="00155525" w:rsidRPr="00DE42FE">
        <w:t>referred</w:t>
      </w:r>
      <w:r w:rsidR="0093759B" w:rsidRPr="00DE42FE">
        <w:t xml:space="preserve"> methods of wastewater disposal;</w:t>
      </w:r>
    </w:p>
    <w:p w:rsidR="00155525" w:rsidRPr="00DE42FE" w:rsidRDefault="00D34210" w:rsidP="005819D6">
      <w:pPr>
        <w:pStyle w:val="QPPBulletpoint3"/>
      </w:pPr>
      <w:r>
        <w:t>v</w:t>
      </w:r>
      <w:r w:rsidR="00155525" w:rsidRPr="00DE42FE">
        <w:t>egetation protection and revegetation requirements</w:t>
      </w:r>
      <w:r w:rsidR="0093759B" w:rsidRPr="00DE42FE">
        <w:t>;</w:t>
      </w:r>
    </w:p>
    <w:p w:rsidR="00155525" w:rsidRPr="00DE42FE" w:rsidRDefault="00D34210" w:rsidP="005819D6">
      <w:pPr>
        <w:pStyle w:val="QPPBulletpoint3"/>
      </w:pPr>
      <w:r>
        <w:t>d</w:t>
      </w:r>
      <w:r w:rsidR="00155525" w:rsidRPr="00DE42FE">
        <w:t>esign life adopted</w:t>
      </w:r>
      <w:r w:rsidR="0093759B" w:rsidRPr="00DE42FE">
        <w:t>.</w:t>
      </w:r>
    </w:p>
    <w:p w:rsidR="00155525" w:rsidRDefault="00BB0619" w:rsidP="005819D6">
      <w:pPr>
        <w:pStyle w:val="QPPBulletpoint2"/>
      </w:pPr>
      <w:bookmarkStart w:id="104" w:name="_Toc335583069"/>
      <w:r>
        <w:t>a s</w:t>
      </w:r>
      <w:r w:rsidR="00155525" w:rsidRPr="00C4138F">
        <w:t xml:space="preserve">ummary and </w:t>
      </w:r>
      <w:r w:rsidR="00155525">
        <w:t>c</w:t>
      </w:r>
      <w:r w:rsidR="00155525" w:rsidRPr="00C4138F">
        <w:t xml:space="preserve">onclusions </w:t>
      </w:r>
      <w:r w:rsidR="00AA7C9D">
        <w:t>on</w:t>
      </w:r>
      <w:r w:rsidR="00155525" w:rsidRPr="00C4138F">
        <w:t xml:space="preserve"> the overall suitability of the land for the proposed</w:t>
      </w:r>
      <w:r w:rsidR="00155525">
        <w:t xml:space="preserve"> </w:t>
      </w:r>
      <w:r w:rsidR="00155525" w:rsidRPr="00C4138F">
        <w:t>development</w:t>
      </w:r>
      <w:bookmarkEnd w:id="104"/>
      <w:r>
        <w:t>;</w:t>
      </w:r>
    </w:p>
    <w:p w:rsidR="00155525" w:rsidRPr="00C4138F" w:rsidRDefault="00BB0619" w:rsidP="00EC0A8D">
      <w:pPr>
        <w:pStyle w:val="QPPBulletpoint2"/>
      </w:pPr>
      <w:bookmarkStart w:id="105" w:name="_Toc335583070"/>
      <w:r>
        <w:t>a</w:t>
      </w:r>
      <w:r w:rsidR="00155525">
        <w:t>ppendices</w:t>
      </w:r>
      <w:bookmarkEnd w:id="105"/>
      <w:r w:rsidR="00155525" w:rsidRPr="00C4138F">
        <w:t xml:space="preserve"> </w:t>
      </w:r>
      <w:r>
        <w:t>for f</w:t>
      </w:r>
      <w:r w:rsidR="005819D6">
        <w:t xml:space="preserve">ield </w:t>
      </w:r>
      <w:r w:rsidR="00AB31C4">
        <w:t>and laboratory t</w:t>
      </w:r>
      <w:r w:rsidR="00155525" w:rsidRPr="00C4138F">
        <w:t xml:space="preserve">est </w:t>
      </w:r>
      <w:r w:rsidR="00AB31C4">
        <w:t>r</w:t>
      </w:r>
      <w:r w:rsidR="00155525" w:rsidRPr="00C4138F">
        <w:t>esults, including the location and level of field in</w:t>
      </w:r>
      <w:r w:rsidR="00544F9D">
        <w:t xml:space="preserve">vestigations such as boreholes and </w:t>
      </w:r>
      <w:r w:rsidR="00D34210">
        <w:t>trench</w:t>
      </w:r>
      <w:r w:rsidR="00FC4D4B">
        <w:t xml:space="preserve"> </w:t>
      </w:r>
      <w:r w:rsidR="00D34210">
        <w:t>pits</w:t>
      </w:r>
      <w:r w:rsidR="00544F9D">
        <w:t>.</w:t>
      </w:r>
    </w:p>
    <w:sectPr w:rsidR="00155525" w:rsidRPr="00C413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AA" w:rsidRDefault="003904AA">
      <w:r>
        <w:separator/>
      </w:r>
    </w:p>
  </w:endnote>
  <w:endnote w:type="continuationSeparator" w:id="0">
    <w:p w:rsidR="003904AA" w:rsidRDefault="003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AA" w:rsidRDefault="008954B0" w:rsidP="00756D32">
    <w:pPr>
      <w:pStyle w:val="QPPFooter"/>
    </w:pPr>
    <w:r w:rsidRPr="008954B0">
      <w:t>Schedule 6 - Planning Scheme Policies (Landslide)</w:t>
    </w:r>
    <w:r>
      <w:ptab w:relativeTo="margin" w:alignment="center" w:leader="none"/>
    </w:r>
    <w:r>
      <w:ptab w:relativeTo="margin" w:alignment="right" w:leader="none"/>
    </w:r>
    <w:r w:rsidRPr="008954B0">
      <w:t xml:space="preserve">Effective </w:t>
    </w:r>
    <w:r w:rsidR="00F84CA9">
      <w:t>1 December</w:t>
    </w:r>
    <w:r w:rsidR="00D82C56">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AA" w:rsidRDefault="003904AA">
      <w:r>
        <w:separator/>
      </w:r>
    </w:p>
  </w:footnote>
  <w:footnote w:type="continuationSeparator" w:id="0">
    <w:p w:rsidR="003904AA" w:rsidRDefault="0039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4D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2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4D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1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32"/>
  </w:num>
  <w:num w:numId="6">
    <w:abstractNumId w:val="16"/>
  </w:num>
  <w:num w:numId="7">
    <w:abstractNumId w:val="22"/>
  </w:num>
  <w:num w:numId="8">
    <w:abstractNumId w:val="25"/>
  </w:num>
  <w:num w:numId="9">
    <w:abstractNumId w:val="12"/>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29"/>
    <w:lvlOverride w:ilvl="0">
      <w:startOverride w:val="1"/>
    </w:lvlOverride>
  </w:num>
  <w:num w:numId="23">
    <w:abstractNumId w:val="15"/>
    <w:lvlOverride w:ilvl="0">
      <w:startOverride w:val="1"/>
    </w:lvlOverride>
  </w:num>
  <w:num w:numId="24">
    <w:abstractNumId w:val="15"/>
  </w:num>
  <w:num w:numId="25">
    <w:abstractNumId w:val="18"/>
  </w:num>
  <w:num w:numId="26">
    <w:abstractNumId w:val="19"/>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num>
  <w:num w:numId="40">
    <w:abstractNumId w:val="22"/>
    <w:lvlOverride w:ilvl="0">
      <w:startOverride w:val="1"/>
    </w:lvlOverride>
  </w:num>
  <w:num w:numId="41">
    <w:abstractNumId w:val="35"/>
  </w:num>
  <w:num w:numId="42">
    <w:abstractNumId w:val="20"/>
  </w:num>
  <w:num w:numId="43">
    <w:abstractNumId w:val="17"/>
  </w:num>
  <w:num w:numId="44">
    <w:abstractNumId w:val="34"/>
  </w:num>
  <w:num w:numId="45">
    <w:abstractNumId w:val="14"/>
  </w:num>
  <w:num w:numId="46">
    <w:abstractNumId w:val="36"/>
  </w:num>
  <w:num w:numId="47">
    <w:abstractNumId w:val="13"/>
  </w:num>
  <w:num w:numId="48">
    <w:abstractNumId w:val="26"/>
  </w:num>
  <w:num w:numId="49">
    <w:abstractNumId w:val="21"/>
  </w:num>
  <w:num w:numId="50">
    <w:abstractNumId w:val="23"/>
  </w:num>
  <w:num w:numId="51">
    <w:abstractNumId w:val="27"/>
  </w:num>
  <w:num w:numId="52">
    <w:abstractNumId w:val="27"/>
    <w:lvlOverride w:ilvl="0">
      <w:startOverride w:val="1"/>
    </w:lvlOverride>
  </w:num>
  <w:num w:numId="53">
    <w:abstractNumId w:val="31"/>
  </w:num>
  <w:num w:numId="54">
    <w:abstractNumId w:val="30"/>
  </w:num>
  <w:num w:numId="55">
    <w:abstractNumId w:val="1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dEqQyEwSsmQ5LIsRnYNB3JuAgAxm7zYXXXzUhIEW/5+sXI4OmIS+ACf/94ppGFhkEmOd6wulpYpsL7yaAIJGUw==" w:salt="vgt4Bij4x7OZTBwGlKlFM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525"/>
    <w:rsid w:val="00012447"/>
    <w:rsid w:val="000143EC"/>
    <w:rsid w:val="00023044"/>
    <w:rsid w:val="00026B28"/>
    <w:rsid w:val="00032172"/>
    <w:rsid w:val="00033FB3"/>
    <w:rsid w:val="00041D1C"/>
    <w:rsid w:val="0004444E"/>
    <w:rsid w:val="00053142"/>
    <w:rsid w:val="00060858"/>
    <w:rsid w:val="00063D2F"/>
    <w:rsid w:val="00072356"/>
    <w:rsid w:val="000819DA"/>
    <w:rsid w:val="00082C95"/>
    <w:rsid w:val="00087EE8"/>
    <w:rsid w:val="000918AE"/>
    <w:rsid w:val="00094B10"/>
    <w:rsid w:val="000A1522"/>
    <w:rsid w:val="000A60D3"/>
    <w:rsid w:val="000B5B9F"/>
    <w:rsid w:val="000C682E"/>
    <w:rsid w:val="000D0B08"/>
    <w:rsid w:val="000D6FEC"/>
    <w:rsid w:val="000E13F4"/>
    <w:rsid w:val="000E15DC"/>
    <w:rsid w:val="000E4837"/>
    <w:rsid w:val="000E7574"/>
    <w:rsid w:val="000F309C"/>
    <w:rsid w:val="00103D52"/>
    <w:rsid w:val="00106BAC"/>
    <w:rsid w:val="0011411A"/>
    <w:rsid w:val="00145039"/>
    <w:rsid w:val="001456A0"/>
    <w:rsid w:val="00155525"/>
    <w:rsid w:val="0016433A"/>
    <w:rsid w:val="00164875"/>
    <w:rsid w:val="00166A49"/>
    <w:rsid w:val="0017575A"/>
    <w:rsid w:val="001776DE"/>
    <w:rsid w:val="00195B14"/>
    <w:rsid w:val="001C3A64"/>
    <w:rsid w:val="001C4AD2"/>
    <w:rsid w:val="001C75C9"/>
    <w:rsid w:val="001E0DE4"/>
    <w:rsid w:val="001E177B"/>
    <w:rsid w:val="001E2F5A"/>
    <w:rsid w:val="001E734C"/>
    <w:rsid w:val="001F2DC5"/>
    <w:rsid w:val="001F4BB6"/>
    <w:rsid w:val="001F676A"/>
    <w:rsid w:val="00211D0C"/>
    <w:rsid w:val="00213FA1"/>
    <w:rsid w:val="00221EBE"/>
    <w:rsid w:val="002275D5"/>
    <w:rsid w:val="00231A32"/>
    <w:rsid w:val="002408A0"/>
    <w:rsid w:val="002467B9"/>
    <w:rsid w:val="00246C6D"/>
    <w:rsid w:val="00261E75"/>
    <w:rsid w:val="0026538C"/>
    <w:rsid w:val="0026588B"/>
    <w:rsid w:val="002667AF"/>
    <w:rsid w:val="002719C3"/>
    <w:rsid w:val="00282E79"/>
    <w:rsid w:val="00283428"/>
    <w:rsid w:val="0029006F"/>
    <w:rsid w:val="002C3A01"/>
    <w:rsid w:val="002D08D1"/>
    <w:rsid w:val="002D1D37"/>
    <w:rsid w:val="002D4143"/>
    <w:rsid w:val="002D4D7E"/>
    <w:rsid w:val="002D5B61"/>
    <w:rsid w:val="002E0E9B"/>
    <w:rsid w:val="002E212E"/>
    <w:rsid w:val="002E7FCA"/>
    <w:rsid w:val="002F1617"/>
    <w:rsid w:val="002F1AE2"/>
    <w:rsid w:val="002F2DA5"/>
    <w:rsid w:val="002F43FF"/>
    <w:rsid w:val="0030308E"/>
    <w:rsid w:val="00304460"/>
    <w:rsid w:val="00305DDD"/>
    <w:rsid w:val="00345ABA"/>
    <w:rsid w:val="00345D8F"/>
    <w:rsid w:val="00347B81"/>
    <w:rsid w:val="00363A28"/>
    <w:rsid w:val="00363C73"/>
    <w:rsid w:val="00364B17"/>
    <w:rsid w:val="00366138"/>
    <w:rsid w:val="00376759"/>
    <w:rsid w:val="003904AA"/>
    <w:rsid w:val="00394FC3"/>
    <w:rsid w:val="003A1E96"/>
    <w:rsid w:val="003A53B6"/>
    <w:rsid w:val="003A584D"/>
    <w:rsid w:val="003A5C83"/>
    <w:rsid w:val="003C1A8F"/>
    <w:rsid w:val="003C3CAF"/>
    <w:rsid w:val="003C4F70"/>
    <w:rsid w:val="003C7D7E"/>
    <w:rsid w:val="003D017E"/>
    <w:rsid w:val="003D15A3"/>
    <w:rsid w:val="003E04F4"/>
    <w:rsid w:val="003E18F3"/>
    <w:rsid w:val="003F125C"/>
    <w:rsid w:val="003F7A99"/>
    <w:rsid w:val="00401BF7"/>
    <w:rsid w:val="00412212"/>
    <w:rsid w:val="0041329A"/>
    <w:rsid w:val="004163B8"/>
    <w:rsid w:val="00431876"/>
    <w:rsid w:val="004400F4"/>
    <w:rsid w:val="00451EE5"/>
    <w:rsid w:val="004647CA"/>
    <w:rsid w:val="0046737A"/>
    <w:rsid w:val="0048652E"/>
    <w:rsid w:val="00487829"/>
    <w:rsid w:val="00492515"/>
    <w:rsid w:val="004A106B"/>
    <w:rsid w:val="004A1308"/>
    <w:rsid w:val="004A38C0"/>
    <w:rsid w:val="004B107D"/>
    <w:rsid w:val="004B78AB"/>
    <w:rsid w:val="004C122F"/>
    <w:rsid w:val="004C2488"/>
    <w:rsid w:val="004C6DAB"/>
    <w:rsid w:val="004D05EC"/>
    <w:rsid w:val="004D2FDC"/>
    <w:rsid w:val="004D7F75"/>
    <w:rsid w:val="004E13E2"/>
    <w:rsid w:val="004F08CB"/>
    <w:rsid w:val="004F176A"/>
    <w:rsid w:val="004F2458"/>
    <w:rsid w:val="004F407B"/>
    <w:rsid w:val="005007FB"/>
    <w:rsid w:val="00506688"/>
    <w:rsid w:val="00523763"/>
    <w:rsid w:val="0053074C"/>
    <w:rsid w:val="00534590"/>
    <w:rsid w:val="00540B36"/>
    <w:rsid w:val="00544F9D"/>
    <w:rsid w:val="00562056"/>
    <w:rsid w:val="00567093"/>
    <w:rsid w:val="0057051E"/>
    <w:rsid w:val="0057086C"/>
    <w:rsid w:val="00571207"/>
    <w:rsid w:val="00571714"/>
    <w:rsid w:val="00575951"/>
    <w:rsid w:val="005819D6"/>
    <w:rsid w:val="00591D80"/>
    <w:rsid w:val="0059274F"/>
    <w:rsid w:val="005A1556"/>
    <w:rsid w:val="005B45D1"/>
    <w:rsid w:val="005C258C"/>
    <w:rsid w:val="005C66DE"/>
    <w:rsid w:val="005C7859"/>
    <w:rsid w:val="005D2455"/>
    <w:rsid w:val="005E0F6E"/>
    <w:rsid w:val="005E7A2B"/>
    <w:rsid w:val="005F0F68"/>
    <w:rsid w:val="005F1A5D"/>
    <w:rsid w:val="00600008"/>
    <w:rsid w:val="00606186"/>
    <w:rsid w:val="00613124"/>
    <w:rsid w:val="006302F7"/>
    <w:rsid w:val="0063521A"/>
    <w:rsid w:val="00636FE1"/>
    <w:rsid w:val="0064191E"/>
    <w:rsid w:val="00645C2A"/>
    <w:rsid w:val="006506D3"/>
    <w:rsid w:val="00651899"/>
    <w:rsid w:val="00651D8C"/>
    <w:rsid w:val="0065271D"/>
    <w:rsid w:val="00652880"/>
    <w:rsid w:val="006542E8"/>
    <w:rsid w:val="00656ED8"/>
    <w:rsid w:val="00660BAD"/>
    <w:rsid w:val="006615EA"/>
    <w:rsid w:val="006715A4"/>
    <w:rsid w:val="00683D29"/>
    <w:rsid w:val="006867AA"/>
    <w:rsid w:val="0069373E"/>
    <w:rsid w:val="006963BB"/>
    <w:rsid w:val="006A0909"/>
    <w:rsid w:val="006A36BB"/>
    <w:rsid w:val="006B4C53"/>
    <w:rsid w:val="006C42FD"/>
    <w:rsid w:val="006E2BAA"/>
    <w:rsid w:val="006E6862"/>
    <w:rsid w:val="006F095A"/>
    <w:rsid w:val="006F3481"/>
    <w:rsid w:val="006F3E7D"/>
    <w:rsid w:val="006F752E"/>
    <w:rsid w:val="0070457B"/>
    <w:rsid w:val="00712BBF"/>
    <w:rsid w:val="00720392"/>
    <w:rsid w:val="00721F4F"/>
    <w:rsid w:val="007316B8"/>
    <w:rsid w:val="0074448F"/>
    <w:rsid w:val="007450A0"/>
    <w:rsid w:val="00745568"/>
    <w:rsid w:val="0075003C"/>
    <w:rsid w:val="00752611"/>
    <w:rsid w:val="007561E1"/>
    <w:rsid w:val="00756D32"/>
    <w:rsid w:val="00757B5A"/>
    <w:rsid w:val="00764313"/>
    <w:rsid w:val="00777FD1"/>
    <w:rsid w:val="00780421"/>
    <w:rsid w:val="00784277"/>
    <w:rsid w:val="007A7F02"/>
    <w:rsid w:val="007B208B"/>
    <w:rsid w:val="007B5C68"/>
    <w:rsid w:val="007D7A4D"/>
    <w:rsid w:val="007E1E5F"/>
    <w:rsid w:val="007E35E4"/>
    <w:rsid w:val="007F3483"/>
    <w:rsid w:val="007F6793"/>
    <w:rsid w:val="00824B75"/>
    <w:rsid w:val="00826EC8"/>
    <w:rsid w:val="008278F1"/>
    <w:rsid w:val="00830CA5"/>
    <w:rsid w:val="00833D0F"/>
    <w:rsid w:val="008418F3"/>
    <w:rsid w:val="00847293"/>
    <w:rsid w:val="0085087F"/>
    <w:rsid w:val="008537CD"/>
    <w:rsid w:val="00853A8B"/>
    <w:rsid w:val="008846C4"/>
    <w:rsid w:val="0088776F"/>
    <w:rsid w:val="008954B0"/>
    <w:rsid w:val="008A6DBE"/>
    <w:rsid w:val="008B1473"/>
    <w:rsid w:val="008B7EB3"/>
    <w:rsid w:val="008C4C51"/>
    <w:rsid w:val="008C59CC"/>
    <w:rsid w:val="008E2908"/>
    <w:rsid w:val="008F11AB"/>
    <w:rsid w:val="008F51C8"/>
    <w:rsid w:val="008F7E2A"/>
    <w:rsid w:val="00903C93"/>
    <w:rsid w:val="009044C1"/>
    <w:rsid w:val="00904634"/>
    <w:rsid w:val="00907821"/>
    <w:rsid w:val="00922710"/>
    <w:rsid w:val="00925B44"/>
    <w:rsid w:val="00925F0B"/>
    <w:rsid w:val="009348F0"/>
    <w:rsid w:val="0093759B"/>
    <w:rsid w:val="0094496A"/>
    <w:rsid w:val="00944C1E"/>
    <w:rsid w:val="00945437"/>
    <w:rsid w:val="009510FE"/>
    <w:rsid w:val="009545B0"/>
    <w:rsid w:val="0095541E"/>
    <w:rsid w:val="00960625"/>
    <w:rsid w:val="0096198D"/>
    <w:rsid w:val="00961D98"/>
    <w:rsid w:val="00966542"/>
    <w:rsid w:val="00967201"/>
    <w:rsid w:val="00970D15"/>
    <w:rsid w:val="00971E68"/>
    <w:rsid w:val="0097336D"/>
    <w:rsid w:val="00976F6B"/>
    <w:rsid w:val="00980C9A"/>
    <w:rsid w:val="00981FEB"/>
    <w:rsid w:val="00982415"/>
    <w:rsid w:val="009878DD"/>
    <w:rsid w:val="00990FCE"/>
    <w:rsid w:val="0099797D"/>
    <w:rsid w:val="009A3E27"/>
    <w:rsid w:val="009A66A0"/>
    <w:rsid w:val="009B512A"/>
    <w:rsid w:val="009B559A"/>
    <w:rsid w:val="009B5D3A"/>
    <w:rsid w:val="009C1995"/>
    <w:rsid w:val="009C4844"/>
    <w:rsid w:val="009C50B8"/>
    <w:rsid w:val="009C6E54"/>
    <w:rsid w:val="009C7C72"/>
    <w:rsid w:val="009D4E66"/>
    <w:rsid w:val="009E2CFF"/>
    <w:rsid w:val="009E70BD"/>
    <w:rsid w:val="009F09AD"/>
    <w:rsid w:val="009F7594"/>
    <w:rsid w:val="00A02E04"/>
    <w:rsid w:val="00A072EA"/>
    <w:rsid w:val="00A135AC"/>
    <w:rsid w:val="00A25C7D"/>
    <w:rsid w:val="00A35CAF"/>
    <w:rsid w:val="00A407A2"/>
    <w:rsid w:val="00A41038"/>
    <w:rsid w:val="00A537ED"/>
    <w:rsid w:val="00A610AA"/>
    <w:rsid w:val="00A61573"/>
    <w:rsid w:val="00A61AEC"/>
    <w:rsid w:val="00A62A67"/>
    <w:rsid w:val="00A72144"/>
    <w:rsid w:val="00A72A6C"/>
    <w:rsid w:val="00A72C27"/>
    <w:rsid w:val="00A73E25"/>
    <w:rsid w:val="00A76584"/>
    <w:rsid w:val="00A76658"/>
    <w:rsid w:val="00A8011A"/>
    <w:rsid w:val="00A821B4"/>
    <w:rsid w:val="00A834C1"/>
    <w:rsid w:val="00A9174C"/>
    <w:rsid w:val="00A94397"/>
    <w:rsid w:val="00A95DF9"/>
    <w:rsid w:val="00AA5A39"/>
    <w:rsid w:val="00AA6624"/>
    <w:rsid w:val="00AA7C9D"/>
    <w:rsid w:val="00AB31C4"/>
    <w:rsid w:val="00AC5314"/>
    <w:rsid w:val="00AC7D33"/>
    <w:rsid w:val="00AD2B4E"/>
    <w:rsid w:val="00AD4AC3"/>
    <w:rsid w:val="00AD6343"/>
    <w:rsid w:val="00AE24E8"/>
    <w:rsid w:val="00AF4AB0"/>
    <w:rsid w:val="00AF744F"/>
    <w:rsid w:val="00B00E1C"/>
    <w:rsid w:val="00B02ABC"/>
    <w:rsid w:val="00B03375"/>
    <w:rsid w:val="00B036F1"/>
    <w:rsid w:val="00B03DC0"/>
    <w:rsid w:val="00B06FB3"/>
    <w:rsid w:val="00B17B32"/>
    <w:rsid w:val="00B20EFE"/>
    <w:rsid w:val="00B21A40"/>
    <w:rsid w:val="00B24A6A"/>
    <w:rsid w:val="00B26C37"/>
    <w:rsid w:val="00B33CA3"/>
    <w:rsid w:val="00B44546"/>
    <w:rsid w:val="00B45E63"/>
    <w:rsid w:val="00B47086"/>
    <w:rsid w:val="00B471C9"/>
    <w:rsid w:val="00B5673D"/>
    <w:rsid w:val="00B605C8"/>
    <w:rsid w:val="00B677AC"/>
    <w:rsid w:val="00B77351"/>
    <w:rsid w:val="00B800AD"/>
    <w:rsid w:val="00B840BB"/>
    <w:rsid w:val="00B91A3C"/>
    <w:rsid w:val="00B9494E"/>
    <w:rsid w:val="00BA05F8"/>
    <w:rsid w:val="00BA2A4A"/>
    <w:rsid w:val="00BB0619"/>
    <w:rsid w:val="00BC0DCD"/>
    <w:rsid w:val="00BC7932"/>
    <w:rsid w:val="00BE285C"/>
    <w:rsid w:val="00BE3677"/>
    <w:rsid w:val="00BF4294"/>
    <w:rsid w:val="00BF55A9"/>
    <w:rsid w:val="00BF6A6C"/>
    <w:rsid w:val="00C0116B"/>
    <w:rsid w:val="00C030A4"/>
    <w:rsid w:val="00C04BCD"/>
    <w:rsid w:val="00C05911"/>
    <w:rsid w:val="00C077C9"/>
    <w:rsid w:val="00C20110"/>
    <w:rsid w:val="00C211AA"/>
    <w:rsid w:val="00C4018A"/>
    <w:rsid w:val="00C4052D"/>
    <w:rsid w:val="00C45510"/>
    <w:rsid w:val="00C46A14"/>
    <w:rsid w:val="00C51585"/>
    <w:rsid w:val="00C55312"/>
    <w:rsid w:val="00C55A88"/>
    <w:rsid w:val="00C63703"/>
    <w:rsid w:val="00C74C66"/>
    <w:rsid w:val="00C775B7"/>
    <w:rsid w:val="00C8605C"/>
    <w:rsid w:val="00C962F6"/>
    <w:rsid w:val="00C96ACB"/>
    <w:rsid w:val="00CB1C99"/>
    <w:rsid w:val="00CB6661"/>
    <w:rsid w:val="00CC01E4"/>
    <w:rsid w:val="00CC3428"/>
    <w:rsid w:val="00CD1203"/>
    <w:rsid w:val="00CD4D0B"/>
    <w:rsid w:val="00CE4DAD"/>
    <w:rsid w:val="00CE6B35"/>
    <w:rsid w:val="00CF1747"/>
    <w:rsid w:val="00CF5CD3"/>
    <w:rsid w:val="00D01F6A"/>
    <w:rsid w:val="00D05349"/>
    <w:rsid w:val="00D161BB"/>
    <w:rsid w:val="00D25588"/>
    <w:rsid w:val="00D26C4C"/>
    <w:rsid w:val="00D32188"/>
    <w:rsid w:val="00D34210"/>
    <w:rsid w:val="00D34AD0"/>
    <w:rsid w:val="00D417C5"/>
    <w:rsid w:val="00D474A8"/>
    <w:rsid w:val="00D5019D"/>
    <w:rsid w:val="00D51984"/>
    <w:rsid w:val="00D52995"/>
    <w:rsid w:val="00D5404C"/>
    <w:rsid w:val="00D56675"/>
    <w:rsid w:val="00D61A3F"/>
    <w:rsid w:val="00D72580"/>
    <w:rsid w:val="00D76F7E"/>
    <w:rsid w:val="00D81BF0"/>
    <w:rsid w:val="00D82C56"/>
    <w:rsid w:val="00D8684A"/>
    <w:rsid w:val="00DA4E35"/>
    <w:rsid w:val="00DC3C8D"/>
    <w:rsid w:val="00DC505F"/>
    <w:rsid w:val="00DD0273"/>
    <w:rsid w:val="00DD1F50"/>
    <w:rsid w:val="00DE42FE"/>
    <w:rsid w:val="00DE5C8A"/>
    <w:rsid w:val="00DF014F"/>
    <w:rsid w:val="00DF2A45"/>
    <w:rsid w:val="00DF69FA"/>
    <w:rsid w:val="00E11DCA"/>
    <w:rsid w:val="00E25440"/>
    <w:rsid w:val="00E256C5"/>
    <w:rsid w:val="00E25856"/>
    <w:rsid w:val="00E31917"/>
    <w:rsid w:val="00E3665B"/>
    <w:rsid w:val="00E37408"/>
    <w:rsid w:val="00E37BD0"/>
    <w:rsid w:val="00E446E6"/>
    <w:rsid w:val="00E46EC9"/>
    <w:rsid w:val="00E50643"/>
    <w:rsid w:val="00E60A9B"/>
    <w:rsid w:val="00E75227"/>
    <w:rsid w:val="00E83D44"/>
    <w:rsid w:val="00E85C76"/>
    <w:rsid w:val="00E87051"/>
    <w:rsid w:val="00E91437"/>
    <w:rsid w:val="00E96B80"/>
    <w:rsid w:val="00EA10FD"/>
    <w:rsid w:val="00EA663B"/>
    <w:rsid w:val="00EC0A8D"/>
    <w:rsid w:val="00EC710D"/>
    <w:rsid w:val="00ED32DE"/>
    <w:rsid w:val="00EE3C8B"/>
    <w:rsid w:val="00EE627F"/>
    <w:rsid w:val="00EF48BB"/>
    <w:rsid w:val="00F00DA5"/>
    <w:rsid w:val="00F01BF2"/>
    <w:rsid w:val="00F064F2"/>
    <w:rsid w:val="00F06C9D"/>
    <w:rsid w:val="00F17587"/>
    <w:rsid w:val="00F23699"/>
    <w:rsid w:val="00F23DEC"/>
    <w:rsid w:val="00F312B1"/>
    <w:rsid w:val="00F348BC"/>
    <w:rsid w:val="00F4276E"/>
    <w:rsid w:val="00F61B1E"/>
    <w:rsid w:val="00F738F2"/>
    <w:rsid w:val="00F84CA9"/>
    <w:rsid w:val="00F87385"/>
    <w:rsid w:val="00FA07AA"/>
    <w:rsid w:val="00FA1F22"/>
    <w:rsid w:val="00FA2288"/>
    <w:rsid w:val="00FA4E2A"/>
    <w:rsid w:val="00FA5A8E"/>
    <w:rsid w:val="00FB0CCE"/>
    <w:rsid w:val="00FB2156"/>
    <w:rsid w:val="00FC2EFE"/>
    <w:rsid w:val="00FC4613"/>
    <w:rsid w:val="00FC4D4B"/>
    <w:rsid w:val="00FC6D75"/>
    <w:rsid w:val="00FD3E21"/>
    <w:rsid w:val="00FE0060"/>
    <w:rsid w:val="00FE7B4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9263993-53C7-4975-9E5B-379A71D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qFormat/>
    <w:rsid w:val="004D2FD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C45510"/>
    <w:pPr>
      <w:keepNext/>
      <w:spacing w:before="240" w:after="60"/>
      <w:outlineLvl w:val="0"/>
    </w:pPr>
    <w:rPr>
      <w:rFonts w:cs="Arial"/>
      <w:b/>
      <w:bCs/>
      <w:kern w:val="32"/>
      <w:sz w:val="32"/>
      <w:szCs w:val="32"/>
    </w:rPr>
  </w:style>
  <w:style w:type="paragraph" w:styleId="Heading2">
    <w:name w:val="heading 2"/>
    <w:basedOn w:val="Normal"/>
    <w:next w:val="Normal"/>
    <w:qFormat/>
    <w:locked/>
    <w:rsid w:val="00C45510"/>
    <w:pPr>
      <w:keepNext/>
      <w:spacing w:before="240" w:after="60"/>
      <w:outlineLvl w:val="1"/>
    </w:pPr>
    <w:rPr>
      <w:rFonts w:cs="Arial"/>
      <w:b/>
      <w:bCs/>
      <w:i/>
      <w:iCs/>
      <w:sz w:val="28"/>
      <w:szCs w:val="28"/>
    </w:rPr>
  </w:style>
  <w:style w:type="paragraph" w:styleId="Heading3">
    <w:name w:val="heading 3"/>
    <w:basedOn w:val="Normal"/>
    <w:next w:val="Normal"/>
    <w:qFormat/>
    <w:locked/>
    <w:rsid w:val="00C45510"/>
    <w:pPr>
      <w:keepNext/>
      <w:spacing w:before="240" w:after="60"/>
      <w:outlineLvl w:val="2"/>
    </w:pPr>
    <w:rPr>
      <w:rFonts w:cs="Arial"/>
      <w:b/>
      <w:bCs/>
      <w:sz w:val="26"/>
      <w:szCs w:val="26"/>
    </w:rPr>
  </w:style>
  <w:style w:type="paragraph" w:styleId="Heading4">
    <w:name w:val="heading 4"/>
    <w:basedOn w:val="Normal"/>
    <w:next w:val="Normal"/>
    <w:qFormat/>
    <w:locked/>
    <w:rsid w:val="00C45510"/>
    <w:pPr>
      <w:keepNext/>
      <w:spacing w:before="240" w:after="60"/>
      <w:outlineLvl w:val="3"/>
    </w:pPr>
    <w:rPr>
      <w:b/>
      <w:bCs/>
      <w:sz w:val="28"/>
      <w:szCs w:val="28"/>
    </w:rPr>
  </w:style>
  <w:style w:type="paragraph" w:styleId="Heading5">
    <w:name w:val="heading 5"/>
    <w:basedOn w:val="Normal"/>
    <w:next w:val="Normal"/>
    <w:qFormat/>
    <w:locked/>
    <w:rsid w:val="00C45510"/>
    <w:pPr>
      <w:spacing w:before="240" w:after="60"/>
      <w:outlineLvl w:val="4"/>
    </w:pPr>
    <w:rPr>
      <w:b/>
      <w:bCs/>
      <w:i/>
      <w:iCs/>
      <w:sz w:val="26"/>
      <w:szCs w:val="26"/>
    </w:rPr>
  </w:style>
  <w:style w:type="paragraph" w:styleId="Heading6">
    <w:name w:val="heading 6"/>
    <w:basedOn w:val="Normal"/>
    <w:next w:val="Normal"/>
    <w:qFormat/>
    <w:locked/>
    <w:rsid w:val="00C45510"/>
    <w:pPr>
      <w:spacing w:before="240" w:after="60"/>
      <w:outlineLvl w:val="5"/>
    </w:pPr>
    <w:rPr>
      <w:b/>
      <w:bCs/>
    </w:rPr>
  </w:style>
  <w:style w:type="paragraph" w:styleId="Heading7">
    <w:name w:val="heading 7"/>
    <w:basedOn w:val="Normal"/>
    <w:next w:val="Normal"/>
    <w:qFormat/>
    <w:locked/>
    <w:rsid w:val="00C45510"/>
    <w:pPr>
      <w:spacing w:before="240" w:after="60"/>
      <w:outlineLvl w:val="6"/>
    </w:pPr>
  </w:style>
  <w:style w:type="paragraph" w:styleId="Heading8">
    <w:name w:val="heading 8"/>
    <w:basedOn w:val="Normal"/>
    <w:next w:val="Normal"/>
    <w:qFormat/>
    <w:locked/>
    <w:rsid w:val="00C45510"/>
    <w:pPr>
      <w:spacing w:before="240" w:after="60"/>
      <w:outlineLvl w:val="7"/>
    </w:pPr>
    <w:rPr>
      <w:i/>
      <w:iCs/>
    </w:rPr>
  </w:style>
  <w:style w:type="paragraph" w:styleId="Heading9">
    <w:name w:val="heading 9"/>
    <w:basedOn w:val="Normal"/>
    <w:next w:val="Normal"/>
    <w:qFormat/>
    <w:locked/>
    <w:rsid w:val="00C45510"/>
    <w:pPr>
      <w:spacing w:before="240" w:after="60"/>
      <w:outlineLvl w:val="8"/>
    </w:pPr>
    <w:rPr>
      <w:rFonts w:cs="Arial"/>
    </w:rPr>
  </w:style>
  <w:style w:type="character" w:default="1" w:styleId="DefaultParagraphFont">
    <w:name w:val="Default Paragraph Font"/>
    <w:uiPriority w:val="1"/>
    <w:semiHidden/>
    <w:unhideWhenUsed/>
    <w:rsid w:val="004D2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2FDC"/>
  </w:style>
  <w:style w:type="paragraph" w:customStyle="1" w:styleId="QPPBodytext">
    <w:name w:val="QPP Body text"/>
    <w:basedOn w:val="Normal"/>
    <w:link w:val="QPPBodytextChar"/>
    <w:rsid w:val="00C45510"/>
    <w:pPr>
      <w:autoSpaceDE w:val="0"/>
      <w:autoSpaceDN w:val="0"/>
      <w:adjustRightInd w:val="0"/>
    </w:pPr>
    <w:rPr>
      <w:rFonts w:cs="Arial"/>
      <w:color w:val="000000"/>
      <w:szCs w:val="20"/>
    </w:rPr>
  </w:style>
  <w:style w:type="character" w:customStyle="1" w:styleId="QPPBodytextChar">
    <w:name w:val="QPP Body text Char"/>
    <w:link w:val="QPPBodytext"/>
    <w:locked/>
    <w:rsid w:val="00C45510"/>
    <w:rPr>
      <w:rFonts w:ascii="Arial" w:hAnsi="Arial" w:cs="Arial"/>
      <w:color w:val="000000"/>
    </w:rPr>
  </w:style>
  <w:style w:type="table" w:styleId="TableGrid">
    <w:name w:val="Table Grid"/>
    <w:basedOn w:val="TableNormal"/>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45510"/>
    <w:pPr>
      <w:numPr>
        <w:numId w:val="4"/>
      </w:numPr>
    </w:pPr>
    <w:rPr>
      <w:rFonts w:cs="Arial"/>
      <w:szCs w:val="20"/>
    </w:rPr>
  </w:style>
  <w:style w:type="paragraph" w:customStyle="1" w:styleId="QPPHeading1">
    <w:name w:val="QPP Heading 1"/>
    <w:basedOn w:val="Heading1"/>
    <w:autoRedefine/>
    <w:rsid w:val="00C45510"/>
    <w:pPr>
      <w:spacing w:before="100" w:after="200"/>
      <w:ind w:left="851" w:hanging="851"/>
    </w:pPr>
  </w:style>
  <w:style w:type="paragraph" w:customStyle="1" w:styleId="QPPDotBulletPoint">
    <w:name w:val="QPP Dot Bullet Point"/>
    <w:basedOn w:val="Normal"/>
    <w:locked/>
    <w:rsid w:val="00C45510"/>
    <w:pPr>
      <w:numPr>
        <w:numId w:val="25"/>
      </w:numPr>
    </w:pPr>
  </w:style>
  <w:style w:type="paragraph" w:customStyle="1" w:styleId="QPPTableTextBold">
    <w:name w:val="QPP Table Text Bold"/>
    <w:basedOn w:val="QPPTableTextBody"/>
    <w:rsid w:val="00C45510"/>
    <w:rPr>
      <w:b/>
    </w:rPr>
  </w:style>
  <w:style w:type="paragraph" w:customStyle="1" w:styleId="QPPTableTextBody">
    <w:name w:val="QPP Table Text Body"/>
    <w:basedOn w:val="QPPBodytext"/>
    <w:link w:val="QPPTableTextBodyChar"/>
    <w:autoRedefine/>
    <w:rsid w:val="00C45510"/>
    <w:pPr>
      <w:spacing w:before="60" w:after="60"/>
    </w:pPr>
  </w:style>
  <w:style w:type="character" w:customStyle="1" w:styleId="QPPTableTextBodyChar">
    <w:name w:val="QPP Table Text Body Char"/>
    <w:basedOn w:val="QPPBodytextChar"/>
    <w:link w:val="QPPTableTextBody"/>
    <w:rsid w:val="00C45510"/>
    <w:rPr>
      <w:rFonts w:ascii="Arial" w:hAnsi="Arial" w:cs="Arial"/>
      <w:color w:val="000000"/>
    </w:rPr>
  </w:style>
  <w:style w:type="paragraph" w:customStyle="1" w:styleId="QPPBulletpoint2">
    <w:name w:val="QPP Bullet point 2"/>
    <w:basedOn w:val="Normal"/>
    <w:rsid w:val="00C45510"/>
    <w:pPr>
      <w:numPr>
        <w:numId w:val="24"/>
      </w:numPr>
    </w:pPr>
    <w:rPr>
      <w:rFonts w:cs="Arial"/>
      <w:szCs w:val="20"/>
    </w:rPr>
  </w:style>
  <w:style w:type="paragraph" w:customStyle="1" w:styleId="QPPTableHeadingStyle1">
    <w:name w:val="QPP Table Heading Style 1"/>
    <w:basedOn w:val="QPPHeading4"/>
    <w:rsid w:val="00C45510"/>
    <w:pPr>
      <w:spacing w:after="0"/>
      <w:ind w:left="0" w:firstLine="0"/>
    </w:pPr>
  </w:style>
  <w:style w:type="paragraph" w:customStyle="1" w:styleId="QPPHeading4">
    <w:name w:val="QPP Heading 4"/>
    <w:basedOn w:val="Normal"/>
    <w:link w:val="QPPHeading4Char"/>
    <w:autoRedefine/>
    <w:rsid w:val="00C45510"/>
    <w:pPr>
      <w:keepNext/>
      <w:spacing w:before="100" w:after="200"/>
      <w:ind w:left="851" w:hanging="851"/>
      <w:outlineLvl w:val="2"/>
    </w:pPr>
    <w:rPr>
      <w:rFonts w:cs="Arial"/>
      <w:b/>
      <w:bCs/>
      <w:szCs w:val="26"/>
    </w:rPr>
  </w:style>
  <w:style w:type="paragraph" w:customStyle="1" w:styleId="QPPHeading2">
    <w:name w:val="QPP Heading 2"/>
    <w:basedOn w:val="Normal"/>
    <w:autoRedefine/>
    <w:rsid w:val="00C4551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C45510"/>
    <w:rPr>
      <w:i/>
      <w:iCs/>
    </w:rPr>
  </w:style>
  <w:style w:type="paragraph" w:customStyle="1" w:styleId="QPPEditorsNoteStyle1">
    <w:name w:val="QPP Editor's Note Style 1"/>
    <w:basedOn w:val="Normal"/>
    <w:next w:val="QPPBodytext"/>
    <w:link w:val="QPPEditorsNoteStyle1Char"/>
    <w:rsid w:val="00C45510"/>
    <w:pPr>
      <w:spacing w:before="100" w:beforeAutospacing="1" w:after="100" w:afterAutospacing="1"/>
    </w:pPr>
    <w:rPr>
      <w:sz w:val="16"/>
      <w:szCs w:val="16"/>
    </w:rPr>
  </w:style>
  <w:style w:type="character" w:customStyle="1" w:styleId="QPPEditorsNoteStyle1Char">
    <w:name w:val="QPP Editor's Note Style 1 Char"/>
    <w:link w:val="QPPEditorsNoteStyle1"/>
    <w:rsid w:val="00C45510"/>
    <w:rPr>
      <w:rFonts w:ascii="Arial" w:hAnsi="Arial"/>
      <w:sz w:val="16"/>
      <w:szCs w:val="16"/>
    </w:rPr>
  </w:style>
  <w:style w:type="paragraph" w:customStyle="1" w:styleId="QPPFooter">
    <w:name w:val="QPP Footer"/>
    <w:basedOn w:val="Normal"/>
    <w:rsid w:val="00C4551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45510"/>
    <w:pPr>
      <w:spacing w:before="100" w:after="100"/>
      <w:ind w:left="567"/>
    </w:pPr>
    <w:rPr>
      <w:sz w:val="16"/>
      <w:szCs w:val="16"/>
    </w:rPr>
  </w:style>
  <w:style w:type="paragraph" w:customStyle="1" w:styleId="QPPTableBullet">
    <w:name w:val="QPP Table Bullet"/>
    <w:basedOn w:val="Normal"/>
    <w:locked/>
    <w:rsid w:val="00C45510"/>
    <w:pPr>
      <w:tabs>
        <w:tab w:val="num" w:pos="360"/>
      </w:tabs>
      <w:spacing w:before="60" w:after="40"/>
      <w:ind w:left="360" w:hanging="360"/>
    </w:pPr>
    <w:rPr>
      <w:rFonts w:eastAsia="MS Mincho"/>
    </w:rPr>
  </w:style>
  <w:style w:type="paragraph" w:customStyle="1" w:styleId="QPPHeading3">
    <w:name w:val="QPP Heading 3"/>
    <w:basedOn w:val="Normal"/>
    <w:autoRedefine/>
    <w:rsid w:val="00C4551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45510"/>
    <w:pPr>
      <w:numPr>
        <w:numId w:val="6"/>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rsid w:val="008F51C8"/>
    <w:pPr>
      <w:tabs>
        <w:tab w:val="num" w:pos="720"/>
      </w:tabs>
      <w:ind w:left="720" w:hanging="360"/>
    </w:pPr>
  </w:style>
  <w:style w:type="paragraph" w:styleId="BalloonText">
    <w:name w:val="Balloon Text"/>
    <w:basedOn w:val="Normal"/>
    <w:semiHidden/>
    <w:locked/>
    <w:rsid w:val="00C45510"/>
    <w:rPr>
      <w:rFonts w:ascii="Tahoma" w:hAnsi="Tahoma" w:cs="Tahoma"/>
      <w:sz w:val="16"/>
      <w:szCs w:val="16"/>
    </w:rPr>
  </w:style>
  <w:style w:type="paragraph" w:customStyle="1" w:styleId="QPPBullet">
    <w:name w:val="QPP Bullet"/>
    <w:basedOn w:val="Normal"/>
    <w:autoRedefine/>
    <w:rsid w:val="00C45510"/>
    <w:pPr>
      <w:numPr>
        <w:numId w:val="2"/>
      </w:numPr>
      <w:spacing w:before="60" w:after="40"/>
    </w:pPr>
    <w:rPr>
      <w:rFonts w:eastAsia="MS Mincho"/>
    </w:rPr>
  </w:style>
  <w:style w:type="character" w:styleId="CommentReference">
    <w:name w:val="annotation reference"/>
    <w:semiHidden/>
    <w:locked/>
    <w:rsid w:val="00C45510"/>
    <w:rPr>
      <w:sz w:val="16"/>
      <w:szCs w:val="16"/>
    </w:rPr>
  </w:style>
  <w:style w:type="paragraph" w:styleId="CommentText">
    <w:name w:val="annotation text"/>
    <w:basedOn w:val="Normal"/>
    <w:semiHidden/>
    <w:locked/>
    <w:rsid w:val="00C45510"/>
    <w:rPr>
      <w:szCs w:val="20"/>
    </w:rPr>
  </w:style>
  <w:style w:type="paragraph" w:styleId="CommentSubject">
    <w:name w:val="annotation subject"/>
    <w:basedOn w:val="CommentText"/>
    <w:next w:val="CommentText"/>
    <w:semiHidden/>
    <w:locked/>
    <w:rsid w:val="00C45510"/>
    <w:rPr>
      <w:b/>
      <w:bCs/>
    </w:rPr>
  </w:style>
  <w:style w:type="paragraph" w:customStyle="1" w:styleId="QPPBulletpoint3">
    <w:name w:val="QPP Bullet point 3"/>
    <w:basedOn w:val="Normal"/>
    <w:rsid w:val="00C45510"/>
    <w:pPr>
      <w:numPr>
        <w:numId w:val="3"/>
      </w:numPr>
      <w:tabs>
        <w:tab w:val="left" w:pos="1701"/>
      </w:tabs>
    </w:pPr>
    <w:rPr>
      <w:rFonts w:cs="Arial"/>
      <w:szCs w:val="20"/>
    </w:rPr>
  </w:style>
  <w:style w:type="paragraph" w:customStyle="1" w:styleId="QPPEditorsnotebulletpoint1">
    <w:name w:val="QPP Editor's note bullet point 1"/>
    <w:basedOn w:val="Normal"/>
    <w:rsid w:val="00C45510"/>
    <w:pPr>
      <w:numPr>
        <w:numId w:val="1"/>
      </w:numPr>
      <w:tabs>
        <w:tab w:val="left" w:pos="426"/>
      </w:tabs>
    </w:pPr>
    <w:rPr>
      <w:sz w:val="16"/>
      <w:szCs w:val="16"/>
    </w:rPr>
  </w:style>
  <w:style w:type="paragraph" w:customStyle="1" w:styleId="QPPSubscript">
    <w:name w:val="QPP Subscript"/>
    <w:basedOn w:val="QPPBodytext"/>
    <w:next w:val="QPPBodytext"/>
    <w:link w:val="QPPSubscriptChar"/>
    <w:rsid w:val="00C45510"/>
    <w:rPr>
      <w:vertAlign w:val="subscript"/>
    </w:rPr>
  </w:style>
  <w:style w:type="paragraph" w:customStyle="1" w:styleId="QPPBulletPoint5DOT">
    <w:name w:val="QPP Bullet Point 5 DOT"/>
    <w:basedOn w:val="QPPBodytext"/>
    <w:autoRedefine/>
    <w:rsid w:val="00C45510"/>
    <w:pPr>
      <w:numPr>
        <w:numId w:val="5"/>
      </w:numPr>
    </w:pPr>
  </w:style>
  <w:style w:type="paragraph" w:customStyle="1" w:styleId="QPPBodyTextITALIC">
    <w:name w:val="QPP Body Text ITALIC"/>
    <w:basedOn w:val="QPPBodytext"/>
    <w:autoRedefine/>
    <w:locked/>
    <w:rsid w:val="00C45510"/>
    <w:rPr>
      <w:i/>
    </w:rPr>
  </w:style>
  <w:style w:type="paragraph" w:customStyle="1" w:styleId="QPPSuperscript">
    <w:name w:val="QPP Superscript"/>
    <w:basedOn w:val="QPPBodytext"/>
    <w:next w:val="QPPBodytext"/>
    <w:link w:val="QPPSuperscriptChar"/>
    <w:rsid w:val="00C45510"/>
    <w:rPr>
      <w:vertAlign w:val="superscript"/>
    </w:rPr>
  </w:style>
  <w:style w:type="character" w:customStyle="1" w:styleId="QPPSuperscriptChar">
    <w:name w:val="QPP Superscript Char"/>
    <w:link w:val="QPPSuperscript"/>
    <w:rsid w:val="00C45510"/>
    <w:rPr>
      <w:rFonts w:ascii="Arial" w:hAnsi="Arial" w:cs="Arial"/>
      <w:color w:val="000000"/>
      <w:vertAlign w:val="superscript"/>
    </w:rPr>
  </w:style>
  <w:style w:type="paragraph" w:styleId="Header">
    <w:name w:val="header"/>
    <w:basedOn w:val="Normal"/>
    <w:locked/>
    <w:rsid w:val="00C45510"/>
    <w:pPr>
      <w:tabs>
        <w:tab w:val="center" w:pos="4153"/>
        <w:tab w:val="right" w:pos="8306"/>
      </w:tabs>
    </w:pPr>
  </w:style>
  <w:style w:type="paragraph" w:styleId="Footer">
    <w:name w:val="footer"/>
    <w:basedOn w:val="Normal"/>
    <w:locked/>
    <w:rsid w:val="00C45510"/>
    <w:pPr>
      <w:tabs>
        <w:tab w:val="center" w:pos="4153"/>
        <w:tab w:val="right" w:pos="8306"/>
      </w:tabs>
    </w:pPr>
  </w:style>
  <w:style w:type="character" w:styleId="FollowedHyperlink">
    <w:name w:val="FollowedHyperlink"/>
    <w:locked/>
    <w:rsid w:val="00C45510"/>
    <w:rPr>
      <w:color w:val="800080"/>
      <w:u w:val="single"/>
    </w:rPr>
  </w:style>
  <w:style w:type="paragraph" w:customStyle="1" w:styleId="HGTableBullet2">
    <w:name w:val="HG Table Bullet 2"/>
    <w:basedOn w:val="QPPTableTextBody"/>
    <w:rsid w:val="00C45510"/>
    <w:pPr>
      <w:numPr>
        <w:numId w:val="7"/>
      </w:numPr>
      <w:tabs>
        <w:tab w:val="left" w:pos="567"/>
      </w:tabs>
    </w:pPr>
  </w:style>
  <w:style w:type="paragraph" w:customStyle="1" w:styleId="HGTableBullet3">
    <w:name w:val="HG Table Bullet 3"/>
    <w:basedOn w:val="QPPTableTextBody"/>
    <w:rsid w:val="00C45510"/>
    <w:pPr>
      <w:numPr>
        <w:numId w:val="8"/>
      </w:numPr>
    </w:pPr>
  </w:style>
  <w:style w:type="paragraph" w:customStyle="1" w:styleId="HGTableBullet4">
    <w:name w:val="HG Table Bullet 4"/>
    <w:basedOn w:val="QPPTableTextBody"/>
    <w:rsid w:val="00C45510"/>
    <w:pPr>
      <w:numPr>
        <w:numId w:val="9"/>
      </w:numPr>
      <w:tabs>
        <w:tab w:val="left" w:pos="567"/>
      </w:tabs>
    </w:pPr>
  </w:style>
  <w:style w:type="character" w:customStyle="1" w:styleId="QPPHeading4Char">
    <w:name w:val="QPP Heading 4 Char"/>
    <w:link w:val="QPPHeading4"/>
    <w:rsid w:val="00C45510"/>
    <w:rPr>
      <w:rFonts w:ascii="Arial" w:hAnsi="Arial" w:cs="Arial"/>
      <w:b/>
      <w:bCs/>
      <w:szCs w:val="26"/>
    </w:rPr>
  </w:style>
  <w:style w:type="character" w:customStyle="1" w:styleId="QPPSubscriptChar">
    <w:name w:val="QPP Subscript Char"/>
    <w:link w:val="QPPSubscript"/>
    <w:rsid w:val="00C45510"/>
    <w:rPr>
      <w:rFonts w:ascii="Arial" w:hAnsi="Arial" w:cs="Arial"/>
      <w:color w:val="000000"/>
      <w:vertAlign w:val="subscript"/>
    </w:rPr>
  </w:style>
  <w:style w:type="paragraph" w:styleId="ListParagraph">
    <w:name w:val="List Paragraph"/>
    <w:basedOn w:val="Normal"/>
    <w:uiPriority w:val="34"/>
    <w:qFormat/>
    <w:locked/>
    <w:rsid w:val="00C45510"/>
    <w:pPr>
      <w:ind w:left="720"/>
    </w:pPr>
    <w:rPr>
      <w:rFonts w:ascii="Calibri" w:eastAsia="Calibri" w:hAnsi="Calibri" w:cs="Calibri"/>
    </w:rPr>
  </w:style>
  <w:style w:type="numbering" w:styleId="111111">
    <w:name w:val="Outline List 2"/>
    <w:basedOn w:val="NoList"/>
    <w:locked/>
    <w:rsid w:val="00C45510"/>
    <w:pPr>
      <w:numPr>
        <w:numId w:val="26"/>
      </w:numPr>
    </w:pPr>
  </w:style>
  <w:style w:type="numbering" w:styleId="1ai">
    <w:name w:val="Outline List 1"/>
    <w:basedOn w:val="NoList"/>
    <w:locked/>
    <w:rsid w:val="00C45510"/>
    <w:pPr>
      <w:numPr>
        <w:numId w:val="27"/>
      </w:numPr>
    </w:pPr>
  </w:style>
  <w:style w:type="numbering" w:styleId="ArticleSection">
    <w:name w:val="Outline List 3"/>
    <w:basedOn w:val="NoList"/>
    <w:locked/>
    <w:rsid w:val="00C45510"/>
    <w:pPr>
      <w:numPr>
        <w:numId w:val="28"/>
      </w:numPr>
    </w:pPr>
  </w:style>
  <w:style w:type="paragraph" w:styleId="Bibliography">
    <w:name w:val="Bibliography"/>
    <w:basedOn w:val="Normal"/>
    <w:next w:val="Normal"/>
    <w:uiPriority w:val="37"/>
    <w:semiHidden/>
    <w:unhideWhenUsed/>
    <w:locked/>
    <w:rsid w:val="00C45510"/>
  </w:style>
  <w:style w:type="paragraph" w:styleId="BlockText">
    <w:name w:val="Block Text"/>
    <w:basedOn w:val="Normal"/>
    <w:locked/>
    <w:rsid w:val="00C455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C45510"/>
    <w:pPr>
      <w:spacing w:after="120"/>
    </w:pPr>
  </w:style>
  <w:style w:type="character" w:customStyle="1" w:styleId="BodyTextChar">
    <w:name w:val="Body Text Char"/>
    <w:basedOn w:val="DefaultParagraphFont"/>
    <w:link w:val="BodyText"/>
    <w:rsid w:val="00C45510"/>
    <w:rPr>
      <w:rFonts w:ascii="Arial" w:hAnsi="Arial"/>
      <w:szCs w:val="24"/>
    </w:rPr>
  </w:style>
  <w:style w:type="paragraph" w:styleId="BodyText2">
    <w:name w:val="Body Text 2"/>
    <w:basedOn w:val="Normal"/>
    <w:link w:val="BodyText2Char"/>
    <w:locked/>
    <w:rsid w:val="00C45510"/>
    <w:pPr>
      <w:spacing w:after="120" w:line="480" w:lineRule="auto"/>
    </w:pPr>
  </w:style>
  <w:style w:type="character" w:customStyle="1" w:styleId="BodyText2Char">
    <w:name w:val="Body Text 2 Char"/>
    <w:basedOn w:val="DefaultParagraphFont"/>
    <w:link w:val="BodyText2"/>
    <w:rsid w:val="00C45510"/>
    <w:rPr>
      <w:rFonts w:ascii="Arial" w:hAnsi="Arial"/>
      <w:szCs w:val="24"/>
    </w:rPr>
  </w:style>
  <w:style w:type="paragraph" w:styleId="BodyText3">
    <w:name w:val="Body Text 3"/>
    <w:basedOn w:val="Normal"/>
    <w:link w:val="BodyText3Char"/>
    <w:locked/>
    <w:rsid w:val="00C45510"/>
    <w:pPr>
      <w:spacing w:after="120"/>
    </w:pPr>
    <w:rPr>
      <w:sz w:val="16"/>
      <w:szCs w:val="16"/>
    </w:rPr>
  </w:style>
  <w:style w:type="character" w:customStyle="1" w:styleId="BodyText3Char">
    <w:name w:val="Body Text 3 Char"/>
    <w:basedOn w:val="DefaultParagraphFont"/>
    <w:link w:val="BodyText3"/>
    <w:rsid w:val="00C45510"/>
    <w:rPr>
      <w:rFonts w:ascii="Arial" w:hAnsi="Arial"/>
      <w:sz w:val="16"/>
      <w:szCs w:val="16"/>
    </w:rPr>
  </w:style>
  <w:style w:type="paragraph" w:styleId="BodyTextFirstIndent">
    <w:name w:val="Body Text First Indent"/>
    <w:basedOn w:val="BodyText"/>
    <w:link w:val="BodyTextFirstIndentChar"/>
    <w:locked/>
    <w:rsid w:val="00C45510"/>
    <w:pPr>
      <w:spacing w:after="0"/>
      <w:ind w:firstLine="360"/>
    </w:pPr>
  </w:style>
  <w:style w:type="character" w:customStyle="1" w:styleId="BodyTextFirstIndentChar">
    <w:name w:val="Body Text First Indent Char"/>
    <w:basedOn w:val="BodyTextChar"/>
    <w:link w:val="BodyTextFirstIndent"/>
    <w:rsid w:val="00C45510"/>
    <w:rPr>
      <w:rFonts w:ascii="Arial" w:hAnsi="Arial"/>
      <w:szCs w:val="24"/>
    </w:rPr>
  </w:style>
  <w:style w:type="paragraph" w:styleId="BodyTextIndent">
    <w:name w:val="Body Text Indent"/>
    <w:basedOn w:val="Normal"/>
    <w:link w:val="BodyTextIndentChar"/>
    <w:locked/>
    <w:rsid w:val="00C45510"/>
    <w:pPr>
      <w:spacing w:after="120"/>
      <w:ind w:left="283"/>
    </w:pPr>
  </w:style>
  <w:style w:type="character" w:customStyle="1" w:styleId="BodyTextIndentChar">
    <w:name w:val="Body Text Indent Char"/>
    <w:basedOn w:val="DefaultParagraphFont"/>
    <w:link w:val="BodyTextIndent"/>
    <w:rsid w:val="00C45510"/>
    <w:rPr>
      <w:rFonts w:ascii="Arial" w:hAnsi="Arial"/>
      <w:szCs w:val="24"/>
    </w:rPr>
  </w:style>
  <w:style w:type="paragraph" w:styleId="BodyTextFirstIndent2">
    <w:name w:val="Body Text First Indent 2"/>
    <w:basedOn w:val="BodyTextIndent"/>
    <w:link w:val="BodyTextFirstIndent2Char"/>
    <w:locked/>
    <w:rsid w:val="00C45510"/>
    <w:pPr>
      <w:spacing w:after="0"/>
      <w:ind w:left="360" w:firstLine="360"/>
    </w:pPr>
  </w:style>
  <w:style w:type="character" w:customStyle="1" w:styleId="BodyTextFirstIndent2Char">
    <w:name w:val="Body Text First Indent 2 Char"/>
    <w:basedOn w:val="BodyTextIndentChar"/>
    <w:link w:val="BodyTextFirstIndent2"/>
    <w:rsid w:val="00C45510"/>
    <w:rPr>
      <w:rFonts w:ascii="Arial" w:hAnsi="Arial"/>
      <w:szCs w:val="24"/>
    </w:rPr>
  </w:style>
  <w:style w:type="paragraph" w:styleId="BodyTextIndent2">
    <w:name w:val="Body Text Indent 2"/>
    <w:basedOn w:val="Normal"/>
    <w:link w:val="BodyTextIndent2Char"/>
    <w:locked/>
    <w:rsid w:val="00C45510"/>
    <w:pPr>
      <w:spacing w:after="120" w:line="480" w:lineRule="auto"/>
      <w:ind w:left="283"/>
    </w:pPr>
  </w:style>
  <w:style w:type="character" w:customStyle="1" w:styleId="BodyTextIndent2Char">
    <w:name w:val="Body Text Indent 2 Char"/>
    <w:basedOn w:val="DefaultParagraphFont"/>
    <w:link w:val="BodyTextIndent2"/>
    <w:rsid w:val="00C45510"/>
    <w:rPr>
      <w:rFonts w:ascii="Arial" w:hAnsi="Arial"/>
      <w:szCs w:val="24"/>
    </w:rPr>
  </w:style>
  <w:style w:type="paragraph" w:styleId="BodyTextIndent3">
    <w:name w:val="Body Text Indent 3"/>
    <w:basedOn w:val="Normal"/>
    <w:link w:val="BodyTextIndent3Char"/>
    <w:locked/>
    <w:rsid w:val="00C45510"/>
    <w:pPr>
      <w:spacing w:after="120"/>
      <w:ind w:left="283"/>
    </w:pPr>
    <w:rPr>
      <w:sz w:val="16"/>
      <w:szCs w:val="16"/>
    </w:rPr>
  </w:style>
  <w:style w:type="character" w:customStyle="1" w:styleId="BodyTextIndent3Char">
    <w:name w:val="Body Text Indent 3 Char"/>
    <w:basedOn w:val="DefaultParagraphFont"/>
    <w:link w:val="BodyTextIndent3"/>
    <w:rsid w:val="00C45510"/>
    <w:rPr>
      <w:rFonts w:ascii="Arial" w:hAnsi="Arial"/>
      <w:sz w:val="16"/>
      <w:szCs w:val="16"/>
    </w:rPr>
  </w:style>
  <w:style w:type="character" w:styleId="BookTitle">
    <w:name w:val="Book Title"/>
    <w:basedOn w:val="DefaultParagraphFont"/>
    <w:uiPriority w:val="33"/>
    <w:qFormat/>
    <w:locked/>
    <w:rsid w:val="00C45510"/>
    <w:rPr>
      <w:b/>
      <w:bCs/>
      <w:smallCaps/>
      <w:spacing w:val="5"/>
    </w:rPr>
  </w:style>
  <w:style w:type="paragraph" w:styleId="Caption">
    <w:name w:val="caption"/>
    <w:basedOn w:val="Normal"/>
    <w:next w:val="Normal"/>
    <w:semiHidden/>
    <w:unhideWhenUsed/>
    <w:qFormat/>
    <w:locked/>
    <w:rsid w:val="00C45510"/>
    <w:pPr>
      <w:spacing w:after="200"/>
    </w:pPr>
    <w:rPr>
      <w:b/>
      <w:bCs/>
      <w:color w:val="4F81BD" w:themeColor="accent1"/>
      <w:sz w:val="18"/>
      <w:szCs w:val="18"/>
    </w:rPr>
  </w:style>
  <w:style w:type="paragraph" w:styleId="Closing">
    <w:name w:val="Closing"/>
    <w:basedOn w:val="Normal"/>
    <w:link w:val="ClosingChar"/>
    <w:locked/>
    <w:rsid w:val="00C45510"/>
    <w:pPr>
      <w:ind w:left="4252"/>
    </w:pPr>
  </w:style>
  <w:style w:type="character" w:customStyle="1" w:styleId="ClosingChar">
    <w:name w:val="Closing Char"/>
    <w:basedOn w:val="DefaultParagraphFont"/>
    <w:link w:val="Closing"/>
    <w:rsid w:val="00C45510"/>
    <w:rPr>
      <w:rFonts w:ascii="Arial" w:hAnsi="Arial"/>
      <w:szCs w:val="24"/>
    </w:rPr>
  </w:style>
  <w:style w:type="table" w:styleId="ColorfulGrid">
    <w:name w:val="Colorful Grid"/>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C4551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4551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C455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C4551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C4551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C4551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C4551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4551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C455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4551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4551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C4551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4551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C4551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C4551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C4551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C4551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C4551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C45510"/>
  </w:style>
  <w:style w:type="character" w:customStyle="1" w:styleId="DateChar">
    <w:name w:val="Date Char"/>
    <w:basedOn w:val="DefaultParagraphFont"/>
    <w:link w:val="Date"/>
    <w:rsid w:val="00C45510"/>
    <w:rPr>
      <w:rFonts w:ascii="Arial" w:hAnsi="Arial"/>
      <w:szCs w:val="24"/>
    </w:rPr>
  </w:style>
  <w:style w:type="paragraph" w:styleId="DocumentMap">
    <w:name w:val="Document Map"/>
    <w:basedOn w:val="Normal"/>
    <w:link w:val="DocumentMapChar"/>
    <w:locked/>
    <w:rsid w:val="00C45510"/>
    <w:rPr>
      <w:rFonts w:ascii="Tahoma" w:hAnsi="Tahoma" w:cs="Tahoma"/>
      <w:sz w:val="16"/>
      <w:szCs w:val="16"/>
    </w:rPr>
  </w:style>
  <w:style w:type="character" w:customStyle="1" w:styleId="DocumentMapChar">
    <w:name w:val="Document Map Char"/>
    <w:basedOn w:val="DefaultParagraphFont"/>
    <w:link w:val="DocumentMap"/>
    <w:rsid w:val="00C45510"/>
    <w:rPr>
      <w:rFonts w:ascii="Tahoma" w:hAnsi="Tahoma" w:cs="Tahoma"/>
      <w:sz w:val="16"/>
      <w:szCs w:val="16"/>
    </w:rPr>
  </w:style>
  <w:style w:type="paragraph" w:styleId="E-mailSignature">
    <w:name w:val="E-mail Signature"/>
    <w:basedOn w:val="Normal"/>
    <w:link w:val="E-mailSignatureChar"/>
    <w:locked/>
    <w:rsid w:val="00C45510"/>
  </w:style>
  <w:style w:type="character" w:customStyle="1" w:styleId="E-mailSignatureChar">
    <w:name w:val="E-mail Signature Char"/>
    <w:basedOn w:val="DefaultParagraphFont"/>
    <w:link w:val="E-mailSignature"/>
    <w:rsid w:val="00C45510"/>
    <w:rPr>
      <w:rFonts w:ascii="Arial" w:hAnsi="Arial"/>
      <w:szCs w:val="24"/>
    </w:rPr>
  </w:style>
  <w:style w:type="character" w:styleId="Emphasis">
    <w:name w:val="Emphasis"/>
    <w:basedOn w:val="DefaultParagraphFont"/>
    <w:qFormat/>
    <w:locked/>
    <w:rsid w:val="00C45510"/>
    <w:rPr>
      <w:i/>
      <w:iCs/>
    </w:rPr>
  </w:style>
  <w:style w:type="character" w:styleId="EndnoteReference">
    <w:name w:val="endnote reference"/>
    <w:basedOn w:val="DefaultParagraphFont"/>
    <w:locked/>
    <w:rsid w:val="00C45510"/>
    <w:rPr>
      <w:vertAlign w:val="superscript"/>
    </w:rPr>
  </w:style>
  <w:style w:type="paragraph" w:styleId="EndnoteText">
    <w:name w:val="endnote text"/>
    <w:basedOn w:val="Normal"/>
    <w:link w:val="EndnoteTextChar"/>
    <w:locked/>
    <w:rsid w:val="00C45510"/>
    <w:rPr>
      <w:szCs w:val="20"/>
    </w:rPr>
  </w:style>
  <w:style w:type="character" w:customStyle="1" w:styleId="EndnoteTextChar">
    <w:name w:val="Endnote Text Char"/>
    <w:basedOn w:val="DefaultParagraphFont"/>
    <w:link w:val="EndnoteText"/>
    <w:rsid w:val="00C45510"/>
    <w:rPr>
      <w:rFonts w:ascii="Arial" w:hAnsi="Arial"/>
    </w:rPr>
  </w:style>
  <w:style w:type="paragraph" w:styleId="EnvelopeAddress">
    <w:name w:val="envelope address"/>
    <w:basedOn w:val="Normal"/>
    <w:locked/>
    <w:rsid w:val="00C4551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45510"/>
    <w:rPr>
      <w:rFonts w:asciiTheme="majorHAnsi" w:eastAsiaTheme="majorEastAsia" w:hAnsiTheme="majorHAnsi" w:cstheme="majorBidi"/>
      <w:szCs w:val="20"/>
    </w:rPr>
  </w:style>
  <w:style w:type="character" w:styleId="FootnoteReference">
    <w:name w:val="footnote reference"/>
    <w:basedOn w:val="DefaultParagraphFont"/>
    <w:locked/>
    <w:rsid w:val="00C45510"/>
    <w:rPr>
      <w:vertAlign w:val="superscript"/>
    </w:rPr>
  </w:style>
  <w:style w:type="paragraph" w:styleId="FootnoteText">
    <w:name w:val="footnote text"/>
    <w:basedOn w:val="Normal"/>
    <w:link w:val="FootnoteTextChar"/>
    <w:locked/>
    <w:rsid w:val="00C45510"/>
    <w:rPr>
      <w:szCs w:val="20"/>
    </w:rPr>
  </w:style>
  <w:style w:type="character" w:customStyle="1" w:styleId="FootnoteTextChar">
    <w:name w:val="Footnote Text Char"/>
    <w:basedOn w:val="DefaultParagraphFont"/>
    <w:link w:val="FootnoteText"/>
    <w:rsid w:val="00C45510"/>
    <w:rPr>
      <w:rFonts w:ascii="Arial" w:hAnsi="Arial"/>
    </w:rPr>
  </w:style>
  <w:style w:type="character" w:styleId="HTMLAcronym">
    <w:name w:val="HTML Acronym"/>
    <w:basedOn w:val="DefaultParagraphFont"/>
    <w:locked/>
    <w:rsid w:val="00C45510"/>
  </w:style>
  <w:style w:type="paragraph" w:styleId="HTMLAddress">
    <w:name w:val="HTML Address"/>
    <w:basedOn w:val="Normal"/>
    <w:link w:val="HTMLAddressChar"/>
    <w:locked/>
    <w:rsid w:val="00C45510"/>
    <w:rPr>
      <w:i/>
      <w:iCs/>
    </w:rPr>
  </w:style>
  <w:style w:type="character" w:customStyle="1" w:styleId="HTMLAddressChar">
    <w:name w:val="HTML Address Char"/>
    <w:basedOn w:val="DefaultParagraphFont"/>
    <w:link w:val="HTMLAddress"/>
    <w:rsid w:val="00C45510"/>
    <w:rPr>
      <w:rFonts w:ascii="Arial" w:hAnsi="Arial"/>
      <w:i/>
      <w:iCs/>
      <w:szCs w:val="24"/>
    </w:rPr>
  </w:style>
  <w:style w:type="character" w:styleId="HTMLCite">
    <w:name w:val="HTML Cite"/>
    <w:basedOn w:val="DefaultParagraphFont"/>
    <w:locked/>
    <w:rsid w:val="00C45510"/>
    <w:rPr>
      <w:i/>
      <w:iCs/>
    </w:rPr>
  </w:style>
  <w:style w:type="character" w:styleId="HTMLCode">
    <w:name w:val="HTML Code"/>
    <w:basedOn w:val="DefaultParagraphFont"/>
    <w:locked/>
    <w:rsid w:val="00C45510"/>
    <w:rPr>
      <w:rFonts w:ascii="Consolas" w:hAnsi="Consolas" w:cs="Consolas"/>
      <w:sz w:val="20"/>
      <w:szCs w:val="20"/>
    </w:rPr>
  </w:style>
  <w:style w:type="character" w:styleId="HTMLDefinition">
    <w:name w:val="HTML Definition"/>
    <w:basedOn w:val="DefaultParagraphFont"/>
    <w:locked/>
    <w:rsid w:val="00C45510"/>
    <w:rPr>
      <w:i/>
      <w:iCs/>
    </w:rPr>
  </w:style>
  <w:style w:type="character" w:styleId="HTMLKeyboard">
    <w:name w:val="HTML Keyboard"/>
    <w:basedOn w:val="DefaultParagraphFont"/>
    <w:locked/>
    <w:rsid w:val="00C45510"/>
    <w:rPr>
      <w:rFonts w:ascii="Consolas" w:hAnsi="Consolas" w:cs="Consolas"/>
      <w:sz w:val="20"/>
      <w:szCs w:val="20"/>
    </w:rPr>
  </w:style>
  <w:style w:type="paragraph" w:styleId="HTMLPreformatted">
    <w:name w:val="HTML Preformatted"/>
    <w:basedOn w:val="Normal"/>
    <w:link w:val="HTMLPreformattedChar"/>
    <w:locked/>
    <w:rsid w:val="00C45510"/>
    <w:rPr>
      <w:rFonts w:ascii="Consolas" w:hAnsi="Consolas" w:cs="Consolas"/>
      <w:szCs w:val="20"/>
    </w:rPr>
  </w:style>
  <w:style w:type="character" w:customStyle="1" w:styleId="HTMLPreformattedChar">
    <w:name w:val="HTML Preformatted Char"/>
    <w:basedOn w:val="DefaultParagraphFont"/>
    <w:link w:val="HTMLPreformatted"/>
    <w:rsid w:val="00C45510"/>
    <w:rPr>
      <w:rFonts w:ascii="Consolas" w:hAnsi="Consolas" w:cs="Consolas"/>
    </w:rPr>
  </w:style>
  <w:style w:type="character" w:styleId="HTMLSample">
    <w:name w:val="HTML Sample"/>
    <w:basedOn w:val="DefaultParagraphFont"/>
    <w:locked/>
    <w:rsid w:val="00C45510"/>
    <w:rPr>
      <w:rFonts w:ascii="Consolas" w:hAnsi="Consolas" w:cs="Consolas"/>
      <w:sz w:val="24"/>
      <w:szCs w:val="24"/>
    </w:rPr>
  </w:style>
  <w:style w:type="character" w:styleId="HTMLTypewriter">
    <w:name w:val="HTML Typewriter"/>
    <w:basedOn w:val="DefaultParagraphFont"/>
    <w:locked/>
    <w:rsid w:val="00C45510"/>
    <w:rPr>
      <w:rFonts w:ascii="Consolas" w:hAnsi="Consolas" w:cs="Consolas"/>
      <w:sz w:val="20"/>
      <w:szCs w:val="20"/>
    </w:rPr>
  </w:style>
  <w:style w:type="character" w:styleId="HTMLVariable">
    <w:name w:val="HTML Variable"/>
    <w:basedOn w:val="DefaultParagraphFont"/>
    <w:locked/>
    <w:rsid w:val="00C45510"/>
    <w:rPr>
      <w:i/>
      <w:iCs/>
    </w:rPr>
  </w:style>
  <w:style w:type="paragraph" w:styleId="Index1">
    <w:name w:val="index 1"/>
    <w:basedOn w:val="Normal"/>
    <w:next w:val="Normal"/>
    <w:autoRedefine/>
    <w:locked/>
    <w:rsid w:val="00C45510"/>
    <w:pPr>
      <w:ind w:left="200" w:hanging="200"/>
    </w:pPr>
  </w:style>
  <w:style w:type="paragraph" w:styleId="Index2">
    <w:name w:val="index 2"/>
    <w:basedOn w:val="Normal"/>
    <w:next w:val="Normal"/>
    <w:autoRedefine/>
    <w:locked/>
    <w:rsid w:val="00C45510"/>
    <w:pPr>
      <w:ind w:left="400" w:hanging="200"/>
    </w:pPr>
  </w:style>
  <w:style w:type="paragraph" w:styleId="Index3">
    <w:name w:val="index 3"/>
    <w:basedOn w:val="Normal"/>
    <w:next w:val="Normal"/>
    <w:autoRedefine/>
    <w:locked/>
    <w:rsid w:val="00C45510"/>
    <w:pPr>
      <w:ind w:left="600" w:hanging="200"/>
    </w:pPr>
  </w:style>
  <w:style w:type="paragraph" w:styleId="Index4">
    <w:name w:val="index 4"/>
    <w:basedOn w:val="Normal"/>
    <w:next w:val="Normal"/>
    <w:autoRedefine/>
    <w:locked/>
    <w:rsid w:val="00C45510"/>
    <w:pPr>
      <w:ind w:left="800" w:hanging="200"/>
    </w:pPr>
  </w:style>
  <w:style w:type="paragraph" w:styleId="Index5">
    <w:name w:val="index 5"/>
    <w:basedOn w:val="Normal"/>
    <w:next w:val="Normal"/>
    <w:autoRedefine/>
    <w:locked/>
    <w:rsid w:val="00C45510"/>
    <w:pPr>
      <w:ind w:left="1000" w:hanging="200"/>
    </w:pPr>
  </w:style>
  <w:style w:type="paragraph" w:styleId="Index6">
    <w:name w:val="index 6"/>
    <w:basedOn w:val="Normal"/>
    <w:next w:val="Normal"/>
    <w:autoRedefine/>
    <w:locked/>
    <w:rsid w:val="00C45510"/>
    <w:pPr>
      <w:ind w:left="1200" w:hanging="200"/>
    </w:pPr>
  </w:style>
  <w:style w:type="paragraph" w:styleId="Index7">
    <w:name w:val="index 7"/>
    <w:basedOn w:val="Normal"/>
    <w:next w:val="Normal"/>
    <w:autoRedefine/>
    <w:locked/>
    <w:rsid w:val="00C45510"/>
    <w:pPr>
      <w:ind w:left="1400" w:hanging="200"/>
    </w:pPr>
  </w:style>
  <w:style w:type="paragraph" w:styleId="Index8">
    <w:name w:val="index 8"/>
    <w:basedOn w:val="Normal"/>
    <w:next w:val="Normal"/>
    <w:autoRedefine/>
    <w:locked/>
    <w:rsid w:val="00C45510"/>
    <w:pPr>
      <w:ind w:left="1600" w:hanging="200"/>
    </w:pPr>
  </w:style>
  <w:style w:type="paragraph" w:styleId="Index9">
    <w:name w:val="index 9"/>
    <w:basedOn w:val="Normal"/>
    <w:next w:val="Normal"/>
    <w:autoRedefine/>
    <w:locked/>
    <w:rsid w:val="00C45510"/>
    <w:pPr>
      <w:ind w:left="1800" w:hanging="200"/>
    </w:pPr>
  </w:style>
  <w:style w:type="paragraph" w:styleId="IndexHeading">
    <w:name w:val="index heading"/>
    <w:basedOn w:val="Normal"/>
    <w:next w:val="Index1"/>
    <w:locked/>
    <w:rsid w:val="00C4551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C45510"/>
    <w:rPr>
      <w:b/>
      <w:bCs/>
      <w:i/>
      <w:iCs/>
      <w:color w:val="4F81BD" w:themeColor="accent1"/>
    </w:rPr>
  </w:style>
  <w:style w:type="paragraph" w:styleId="IntenseQuote">
    <w:name w:val="Intense Quote"/>
    <w:basedOn w:val="Normal"/>
    <w:next w:val="Normal"/>
    <w:link w:val="IntenseQuoteChar"/>
    <w:uiPriority w:val="30"/>
    <w:qFormat/>
    <w:locked/>
    <w:rsid w:val="00C45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510"/>
    <w:rPr>
      <w:rFonts w:ascii="Arial" w:hAnsi="Arial"/>
      <w:b/>
      <w:bCs/>
      <w:i/>
      <w:iCs/>
      <w:color w:val="4F81BD" w:themeColor="accent1"/>
      <w:szCs w:val="24"/>
    </w:rPr>
  </w:style>
  <w:style w:type="character" w:styleId="IntenseReference">
    <w:name w:val="Intense Reference"/>
    <w:basedOn w:val="DefaultParagraphFont"/>
    <w:uiPriority w:val="32"/>
    <w:qFormat/>
    <w:locked/>
    <w:rsid w:val="00C45510"/>
    <w:rPr>
      <w:b/>
      <w:bCs/>
      <w:smallCaps/>
      <w:color w:val="C0504D" w:themeColor="accent2"/>
      <w:spacing w:val="5"/>
      <w:u w:val="single"/>
    </w:rPr>
  </w:style>
  <w:style w:type="table" w:styleId="LightGrid">
    <w:name w:val="Light Grid"/>
    <w:basedOn w:val="TableNormal"/>
    <w:uiPriority w:val="62"/>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455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455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455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4551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4551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4551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4551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C45510"/>
  </w:style>
  <w:style w:type="paragraph" w:styleId="List">
    <w:name w:val="List"/>
    <w:basedOn w:val="Normal"/>
    <w:locked/>
    <w:rsid w:val="00C45510"/>
    <w:pPr>
      <w:ind w:left="283" w:hanging="283"/>
      <w:contextualSpacing/>
    </w:pPr>
  </w:style>
  <w:style w:type="paragraph" w:styleId="List2">
    <w:name w:val="List 2"/>
    <w:basedOn w:val="Normal"/>
    <w:locked/>
    <w:rsid w:val="00C45510"/>
    <w:pPr>
      <w:ind w:left="566" w:hanging="283"/>
      <w:contextualSpacing/>
    </w:pPr>
  </w:style>
  <w:style w:type="paragraph" w:styleId="List3">
    <w:name w:val="List 3"/>
    <w:basedOn w:val="Normal"/>
    <w:locked/>
    <w:rsid w:val="00C45510"/>
    <w:pPr>
      <w:ind w:left="849" w:hanging="283"/>
      <w:contextualSpacing/>
    </w:pPr>
  </w:style>
  <w:style w:type="paragraph" w:styleId="List4">
    <w:name w:val="List 4"/>
    <w:basedOn w:val="Normal"/>
    <w:locked/>
    <w:rsid w:val="00C45510"/>
    <w:pPr>
      <w:ind w:left="1132" w:hanging="283"/>
      <w:contextualSpacing/>
    </w:pPr>
  </w:style>
  <w:style w:type="paragraph" w:styleId="List5">
    <w:name w:val="List 5"/>
    <w:basedOn w:val="Normal"/>
    <w:locked/>
    <w:rsid w:val="00C45510"/>
    <w:pPr>
      <w:ind w:left="1415" w:hanging="283"/>
      <w:contextualSpacing/>
    </w:pPr>
  </w:style>
  <w:style w:type="paragraph" w:styleId="ListBullet">
    <w:name w:val="List Bullet"/>
    <w:basedOn w:val="Normal"/>
    <w:locked/>
    <w:rsid w:val="00C45510"/>
    <w:pPr>
      <w:numPr>
        <w:numId w:val="29"/>
      </w:numPr>
      <w:contextualSpacing/>
    </w:pPr>
  </w:style>
  <w:style w:type="paragraph" w:styleId="ListBullet2">
    <w:name w:val="List Bullet 2"/>
    <w:basedOn w:val="Normal"/>
    <w:locked/>
    <w:rsid w:val="00C45510"/>
    <w:pPr>
      <w:numPr>
        <w:numId w:val="30"/>
      </w:numPr>
      <w:contextualSpacing/>
    </w:pPr>
  </w:style>
  <w:style w:type="paragraph" w:styleId="ListBullet3">
    <w:name w:val="List Bullet 3"/>
    <w:basedOn w:val="Normal"/>
    <w:locked/>
    <w:rsid w:val="00C45510"/>
    <w:pPr>
      <w:numPr>
        <w:numId w:val="31"/>
      </w:numPr>
      <w:contextualSpacing/>
    </w:pPr>
  </w:style>
  <w:style w:type="paragraph" w:styleId="ListBullet4">
    <w:name w:val="List Bullet 4"/>
    <w:basedOn w:val="Normal"/>
    <w:locked/>
    <w:rsid w:val="00C45510"/>
    <w:pPr>
      <w:numPr>
        <w:numId w:val="32"/>
      </w:numPr>
      <w:contextualSpacing/>
    </w:pPr>
  </w:style>
  <w:style w:type="paragraph" w:styleId="ListBullet5">
    <w:name w:val="List Bullet 5"/>
    <w:basedOn w:val="Normal"/>
    <w:locked/>
    <w:rsid w:val="00C45510"/>
    <w:pPr>
      <w:numPr>
        <w:numId w:val="33"/>
      </w:numPr>
      <w:contextualSpacing/>
    </w:pPr>
  </w:style>
  <w:style w:type="paragraph" w:styleId="ListContinue">
    <w:name w:val="List Continue"/>
    <w:basedOn w:val="Normal"/>
    <w:locked/>
    <w:rsid w:val="00C45510"/>
    <w:pPr>
      <w:spacing w:after="120"/>
      <w:ind w:left="283"/>
      <w:contextualSpacing/>
    </w:pPr>
  </w:style>
  <w:style w:type="paragraph" w:styleId="ListContinue2">
    <w:name w:val="List Continue 2"/>
    <w:basedOn w:val="Normal"/>
    <w:locked/>
    <w:rsid w:val="00C45510"/>
    <w:pPr>
      <w:spacing w:after="120"/>
      <w:ind w:left="566"/>
      <w:contextualSpacing/>
    </w:pPr>
  </w:style>
  <w:style w:type="paragraph" w:styleId="ListContinue3">
    <w:name w:val="List Continue 3"/>
    <w:basedOn w:val="Normal"/>
    <w:locked/>
    <w:rsid w:val="00C45510"/>
    <w:pPr>
      <w:spacing w:after="120"/>
      <w:ind w:left="849"/>
      <w:contextualSpacing/>
    </w:pPr>
  </w:style>
  <w:style w:type="paragraph" w:styleId="ListContinue4">
    <w:name w:val="List Continue 4"/>
    <w:basedOn w:val="Normal"/>
    <w:locked/>
    <w:rsid w:val="00C45510"/>
    <w:pPr>
      <w:spacing w:after="120"/>
      <w:ind w:left="1132"/>
      <w:contextualSpacing/>
    </w:pPr>
  </w:style>
  <w:style w:type="paragraph" w:styleId="ListContinue5">
    <w:name w:val="List Continue 5"/>
    <w:basedOn w:val="Normal"/>
    <w:locked/>
    <w:rsid w:val="00C45510"/>
    <w:pPr>
      <w:spacing w:after="120"/>
      <w:ind w:left="1415"/>
      <w:contextualSpacing/>
    </w:pPr>
  </w:style>
  <w:style w:type="paragraph" w:styleId="ListNumber">
    <w:name w:val="List Number"/>
    <w:basedOn w:val="Normal"/>
    <w:locked/>
    <w:rsid w:val="00C45510"/>
    <w:pPr>
      <w:numPr>
        <w:numId w:val="34"/>
      </w:numPr>
      <w:contextualSpacing/>
    </w:pPr>
  </w:style>
  <w:style w:type="paragraph" w:styleId="ListNumber2">
    <w:name w:val="List Number 2"/>
    <w:basedOn w:val="Normal"/>
    <w:locked/>
    <w:rsid w:val="00C45510"/>
    <w:pPr>
      <w:numPr>
        <w:numId w:val="35"/>
      </w:numPr>
      <w:contextualSpacing/>
    </w:pPr>
  </w:style>
  <w:style w:type="paragraph" w:styleId="ListNumber3">
    <w:name w:val="List Number 3"/>
    <w:basedOn w:val="Normal"/>
    <w:locked/>
    <w:rsid w:val="00C45510"/>
    <w:pPr>
      <w:numPr>
        <w:numId w:val="36"/>
      </w:numPr>
      <w:contextualSpacing/>
    </w:pPr>
  </w:style>
  <w:style w:type="paragraph" w:styleId="ListNumber4">
    <w:name w:val="List Number 4"/>
    <w:basedOn w:val="Normal"/>
    <w:locked/>
    <w:rsid w:val="00C45510"/>
    <w:pPr>
      <w:numPr>
        <w:numId w:val="37"/>
      </w:numPr>
      <w:contextualSpacing/>
    </w:pPr>
  </w:style>
  <w:style w:type="paragraph" w:styleId="ListNumber5">
    <w:name w:val="List Number 5"/>
    <w:basedOn w:val="Normal"/>
    <w:locked/>
    <w:rsid w:val="00C45510"/>
    <w:pPr>
      <w:numPr>
        <w:numId w:val="38"/>
      </w:numPr>
      <w:contextualSpacing/>
    </w:pPr>
  </w:style>
  <w:style w:type="paragraph" w:styleId="MacroText">
    <w:name w:val="macro"/>
    <w:link w:val="MacroTextChar"/>
    <w:locked/>
    <w:rsid w:val="00C4551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C45510"/>
    <w:rPr>
      <w:rFonts w:ascii="Consolas" w:hAnsi="Consolas" w:cs="Consolas"/>
    </w:rPr>
  </w:style>
  <w:style w:type="table" w:styleId="MediumGrid1">
    <w:name w:val="Medium Grid 1"/>
    <w:basedOn w:val="TableNormal"/>
    <w:uiPriority w:val="67"/>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455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4551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4551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4551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4551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4551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455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C455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4551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45510"/>
    <w:rPr>
      <w:rFonts w:ascii="Arial" w:hAnsi="Arial"/>
      <w:szCs w:val="24"/>
    </w:rPr>
  </w:style>
  <w:style w:type="paragraph" w:styleId="NormalWeb">
    <w:name w:val="Normal (Web)"/>
    <w:basedOn w:val="Normal"/>
    <w:locked/>
    <w:rsid w:val="00C45510"/>
    <w:rPr>
      <w:rFonts w:ascii="Times New Roman" w:hAnsi="Times New Roman"/>
      <w:sz w:val="24"/>
    </w:rPr>
  </w:style>
  <w:style w:type="paragraph" w:styleId="NormalIndent">
    <w:name w:val="Normal Indent"/>
    <w:basedOn w:val="Normal"/>
    <w:locked/>
    <w:rsid w:val="00C45510"/>
    <w:pPr>
      <w:ind w:left="720"/>
    </w:pPr>
  </w:style>
  <w:style w:type="paragraph" w:styleId="NoteHeading">
    <w:name w:val="Note Heading"/>
    <w:basedOn w:val="Normal"/>
    <w:next w:val="Normal"/>
    <w:link w:val="NoteHeadingChar"/>
    <w:locked/>
    <w:rsid w:val="00C45510"/>
  </w:style>
  <w:style w:type="character" w:customStyle="1" w:styleId="NoteHeadingChar">
    <w:name w:val="Note Heading Char"/>
    <w:basedOn w:val="DefaultParagraphFont"/>
    <w:link w:val="NoteHeading"/>
    <w:rsid w:val="00C45510"/>
    <w:rPr>
      <w:rFonts w:ascii="Arial" w:hAnsi="Arial"/>
      <w:szCs w:val="24"/>
    </w:rPr>
  </w:style>
  <w:style w:type="character" w:styleId="PageNumber">
    <w:name w:val="page number"/>
    <w:basedOn w:val="DefaultParagraphFont"/>
    <w:locked/>
    <w:rsid w:val="00C45510"/>
  </w:style>
  <w:style w:type="character" w:styleId="PlaceholderText">
    <w:name w:val="Placeholder Text"/>
    <w:basedOn w:val="DefaultParagraphFont"/>
    <w:uiPriority w:val="99"/>
    <w:semiHidden/>
    <w:locked/>
    <w:rsid w:val="00C45510"/>
    <w:rPr>
      <w:color w:val="808080"/>
    </w:rPr>
  </w:style>
  <w:style w:type="paragraph" w:styleId="PlainText">
    <w:name w:val="Plain Text"/>
    <w:basedOn w:val="Normal"/>
    <w:link w:val="PlainTextChar"/>
    <w:locked/>
    <w:rsid w:val="00C45510"/>
    <w:rPr>
      <w:rFonts w:ascii="Consolas" w:hAnsi="Consolas" w:cs="Consolas"/>
      <w:sz w:val="21"/>
      <w:szCs w:val="21"/>
    </w:rPr>
  </w:style>
  <w:style w:type="character" w:customStyle="1" w:styleId="PlainTextChar">
    <w:name w:val="Plain Text Char"/>
    <w:basedOn w:val="DefaultParagraphFont"/>
    <w:link w:val="PlainText"/>
    <w:rsid w:val="00C45510"/>
    <w:rPr>
      <w:rFonts w:ascii="Consolas" w:hAnsi="Consolas" w:cs="Consolas"/>
      <w:sz w:val="21"/>
      <w:szCs w:val="21"/>
    </w:rPr>
  </w:style>
  <w:style w:type="paragraph" w:styleId="Quote">
    <w:name w:val="Quote"/>
    <w:basedOn w:val="Normal"/>
    <w:next w:val="Normal"/>
    <w:link w:val="QuoteChar"/>
    <w:uiPriority w:val="29"/>
    <w:qFormat/>
    <w:locked/>
    <w:rsid w:val="00C45510"/>
    <w:rPr>
      <w:i/>
      <w:iCs/>
      <w:color w:val="000000" w:themeColor="text1"/>
    </w:rPr>
  </w:style>
  <w:style w:type="character" w:customStyle="1" w:styleId="QuoteChar">
    <w:name w:val="Quote Char"/>
    <w:basedOn w:val="DefaultParagraphFont"/>
    <w:link w:val="Quote"/>
    <w:uiPriority w:val="29"/>
    <w:rsid w:val="00C45510"/>
    <w:rPr>
      <w:rFonts w:ascii="Arial" w:hAnsi="Arial"/>
      <w:i/>
      <w:iCs/>
      <w:color w:val="000000" w:themeColor="text1"/>
      <w:szCs w:val="24"/>
    </w:rPr>
  </w:style>
  <w:style w:type="paragraph" w:styleId="Salutation">
    <w:name w:val="Salutation"/>
    <w:basedOn w:val="Normal"/>
    <w:next w:val="Normal"/>
    <w:link w:val="SalutationChar"/>
    <w:locked/>
    <w:rsid w:val="00C45510"/>
  </w:style>
  <w:style w:type="character" w:customStyle="1" w:styleId="SalutationChar">
    <w:name w:val="Salutation Char"/>
    <w:basedOn w:val="DefaultParagraphFont"/>
    <w:link w:val="Salutation"/>
    <w:rsid w:val="00C45510"/>
    <w:rPr>
      <w:rFonts w:ascii="Arial" w:hAnsi="Arial"/>
      <w:szCs w:val="24"/>
    </w:rPr>
  </w:style>
  <w:style w:type="paragraph" w:styleId="Signature">
    <w:name w:val="Signature"/>
    <w:basedOn w:val="Normal"/>
    <w:link w:val="SignatureChar"/>
    <w:locked/>
    <w:rsid w:val="00C45510"/>
    <w:pPr>
      <w:ind w:left="4252"/>
    </w:pPr>
  </w:style>
  <w:style w:type="character" w:customStyle="1" w:styleId="SignatureChar">
    <w:name w:val="Signature Char"/>
    <w:basedOn w:val="DefaultParagraphFont"/>
    <w:link w:val="Signature"/>
    <w:rsid w:val="00C45510"/>
    <w:rPr>
      <w:rFonts w:ascii="Arial" w:hAnsi="Arial"/>
      <w:szCs w:val="24"/>
    </w:rPr>
  </w:style>
  <w:style w:type="character" w:styleId="Strong">
    <w:name w:val="Strong"/>
    <w:basedOn w:val="DefaultParagraphFont"/>
    <w:qFormat/>
    <w:locked/>
    <w:rsid w:val="00C45510"/>
    <w:rPr>
      <w:b/>
      <w:bCs/>
    </w:rPr>
  </w:style>
  <w:style w:type="paragraph" w:styleId="Subtitle">
    <w:name w:val="Subtitle"/>
    <w:basedOn w:val="Normal"/>
    <w:next w:val="Normal"/>
    <w:link w:val="SubtitleChar"/>
    <w:qFormat/>
    <w:locked/>
    <w:rsid w:val="00C4551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4551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C45510"/>
    <w:rPr>
      <w:i/>
      <w:iCs/>
      <w:color w:val="808080" w:themeColor="text1" w:themeTint="7F"/>
    </w:rPr>
  </w:style>
  <w:style w:type="character" w:styleId="SubtleReference">
    <w:name w:val="Subtle Reference"/>
    <w:basedOn w:val="DefaultParagraphFont"/>
    <w:uiPriority w:val="31"/>
    <w:qFormat/>
    <w:locked/>
    <w:rsid w:val="00C45510"/>
    <w:rPr>
      <w:smallCaps/>
      <w:color w:val="C0504D" w:themeColor="accent2"/>
      <w:u w:val="single"/>
    </w:rPr>
  </w:style>
  <w:style w:type="table" w:styleId="Table3Deffects1">
    <w:name w:val="Table 3D effects 1"/>
    <w:basedOn w:val="TableNormal"/>
    <w:locked/>
    <w:rsid w:val="00C45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45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C45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C45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C45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C45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C45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C45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C45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C45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C45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C45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C45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C45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C45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C45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C45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C45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C45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C45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C45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C45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C45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C45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C45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C45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C45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C45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C45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C45510"/>
    <w:pPr>
      <w:ind w:left="200" w:hanging="200"/>
    </w:pPr>
  </w:style>
  <w:style w:type="paragraph" w:styleId="TableofFigures">
    <w:name w:val="table of figures"/>
    <w:basedOn w:val="Normal"/>
    <w:next w:val="Normal"/>
    <w:locked/>
    <w:rsid w:val="00C45510"/>
  </w:style>
  <w:style w:type="table" w:styleId="TableProfessional">
    <w:name w:val="Table Professional"/>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C45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C45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C45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C45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C45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C4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C45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C45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C45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C45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55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4551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C45510"/>
    <w:pPr>
      <w:spacing w:after="100"/>
    </w:pPr>
  </w:style>
  <w:style w:type="paragraph" w:styleId="TOC2">
    <w:name w:val="toc 2"/>
    <w:basedOn w:val="Normal"/>
    <w:next w:val="Normal"/>
    <w:autoRedefine/>
    <w:locked/>
    <w:rsid w:val="00C45510"/>
    <w:pPr>
      <w:spacing w:after="100"/>
      <w:ind w:left="200"/>
    </w:pPr>
  </w:style>
  <w:style w:type="paragraph" w:styleId="TOC3">
    <w:name w:val="toc 3"/>
    <w:basedOn w:val="Normal"/>
    <w:next w:val="Normal"/>
    <w:autoRedefine/>
    <w:locked/>
    <w:rsid w:val="00C45510"/>
    <w:pPr>
      <w:spacing w:after="100"/>
      <w:ind w:left="400"/>
    </w:pPr>
  </w:style>
  <w:style w:type="paragraph" w:styleId="TOC4">
    <w:name w:val="toc 4"/>
    <w:basedOn w:val="Normal"/>
    <w:next w:val="Normal"/>
    <w:autoRedefine/>
    <w:locked/>
    <w:rsid w:val="00C45510"/>
    <w:pPr>
      <w:spacing w:after="100"/>
      <w:ind w:left="600"/>
    </w:pPr>
  </w:style>
  <w:style w:type="paragraph" w:styleId="TOC5">
    <w:name w:val="toc 5"/>
    <w:basedOn w:val="Normal"/>
    <w:next w:val="Normal"/>
    <w:autoRedefine/>
    <w:locked/>
    <w:rsid w:val="00C45510"/>
    <w:pPr>
      <w:spacing w:after="100"/>
      <w:ind w:left="800"/>
    </w:pPr>
  </w:style>
  <w:style w:type="paragraph" w:styleId="TOC6">
    <w:name w:val="toc 6"/>
    <w:basedOn w:val="Normal"/>
    <w:next w:val="Normal"/>
    <w:autoRedefine/>
    <w:locked/>
    <w:rsid w:val="00C45510"/>
    <w:pPr>
      <w:spacing w:after="100"/>
      <w:ind w:left="1000"/>
    </w:pPr>
  </w:style>
  <w:style w:type="paragraph" w:styleId="TOC7">
    <w:name w:val="toc 7"/>
    <w:basedOn w:val="Normal"/>
    <w:next w:val="Normal"/>
    <w:autoRedefine/>
    <w:locked/>
    <w:rsid w:val="00C45510"/>
    <w:pPr>
      <w:spacing w:after="100"/>
      <w:ind w:left="1200"/>
    </w:pPr>
  </w:style>
  <w:style w:type="paragraph" w:styleId="TOC8">
    <w:name w:val="toc 8"/>
    <w:basedOn w:val="Normal"/>
    <w:next w:val="Normal"/>
    <w:autoRedefine/>
    <w:locked/>
    <w:rsid w:val="00C45510"/>
    <w:pPr>
      <w:spacing w:after="100"/>
      <w:ind w:left="1400"/>
    </w:pPr>
  </w:style>
  <w:style w:type="paragraph" w:styleId="TOC9">
    <w:name w:val="toc 9"/>
    <w:basedOn w:val="Normal"/>
    <w:next w:val="Normal"/>
    <w:autoRedefine/>
    <w:locked/>
    <w:rsid w:val="00C45510"/>
    <w:pPr>
      <w:spacing w:after="100"/>
      <w:ind w:left="1600"/>
    </w:pPr>
  </w:style>
  <w:style w:type="paragraph" w:styleId="TOCHeading">
    <w:name w:val="TOC Heading"/>
    <w:basedOn w:val="Heading1"/>
    <w:next w:val="Normal"/>
    <w:uiPriority w:val="39"/>
    <w:semiHidden/>
    <w:unhideWhenUsed/>
    <w:qFormat/>
    <w:locked/>
    <w:rsid w:val="00C4551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4551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45510"/>
    <w:rPr>
      <w:i/>
    </w:rPr>
  </w:style>
  <w:style w:type="character" w:customStyle="1" w:styleId="QPPTableTextITALICChar">
    <w:name w:val="QPP Table Text ITALIC Char"/>
    <w:basedOn w:val="QPPTableTextBodyChar"/>
    <w:link w:val="QPPTableTextITALIC"/>
    <w:rsid w:val="00C45510"/>
    <w:rPr>
      <w:rFonts w:ascii="Arial" w:hAnsi="Arial" w:cs="Arial"/>
      <w:i/>
      <w:color w:val="000000"/>
    </w:rPr>
  </w:style>
  <w:style w:type="table" w:customStyle="1" w:styleId="QPPTableGrid">
    <w:name w:val="QPP Table Grid"/>
    <w:basedOn w:val="TableNormal"/>
    <w:uiPriority w:val="99"/>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044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9926</CharactersWithSpaces>
  <SharedDoc>false</SharedDoc>
  <HLinks>
    <vt:vector size="198" baseType="variant">
      <vt:variant>
        <vt:i4>7012476</vt:i4>
      </vt:variant>
      <vt:variant>
        <vt:i4>96</vt:i4>
      </vt:variant>
      <vt:variant>
        <vt:i4>0</vt:i4>
      </vt:variant>
      <vt:variant>
        <vt:i4>5</vt:i4>
      </vt:variant>
      <vt:variant>
        <vt:lpwstr>../Schedule 1 - Definitions/Definitions.doc</vt:lpwstr>
      </vt:variant>
      <vt:variant>
        <vt:lpwstr>HazMaterials</vt:lpwstr>
      </vt:variant>
      <vt:variant>
        <vt:i4>852071</vt:i4>
      </vt:variant>
      <vt:variant>
        <vt:i4>93</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90</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87</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84</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3997814</vt:i4>
      </vt:variant>
      <vt:variant>
        <vt:i4>81</vt:i4>
      </vt:variant>
      <vt:variant>
        <vt:i4>0</vt:i4>
      </vt:variant>
      <vt:variant>
        <vt:i4>5</vt:i4>
      </vt:variant>
      <vt:variant>
        <vt:lpwstr>http://australiangeomechanics.org/</vt:lpwstr>
      </vt:variant>
      <vt:variant>
        <vt:lpwstr/>
      </vt:variant>
      <vt:variant>
        <vt:i4>6488165</vt:i4>
      </vt:variant>
      <vt:variant>
        <vt:i4>78</vt:i4>
      </vt:variant>
      <vt:variant>
        <vt:i4>0</vt:i4>
      </vt:variant>
      <vt:variant>
        <vt:i4>5</vt:i4>
      </vt:variant>
      <vt:variant>
        <vt:lpwstr/>
      </vt:variant>
      <vt:variant>
        <vt:lpwstr>RiskAssessmentCriteria</vt:lpwstr>
      </vt:variant>
      <vt:variant>
        <vt:i4>3604542</vt:i4>
      </vt:variant>
      <vt:variant>
        <vt:i4>75</vt:i4>
      </vt:variant>
      <vt:variant>
        <vt:i4>0</vt:i4>
      </vt:variant>
      <vt:variant>
        <vt:i4>5</vt:i4>
      </vt:variant>
      <vt:variant>
        <vt:lpwstr>http://www.nata.asn.au/</vt:lpwstr>
      </vt:variant>
      <vt:variant>
        <vt:lpwstr/>
      </vt:variant>
      <vt:variant>
        <vt:i4>7929959</vt:i4>
      </vt:variant>
      <vt:variant>
        <vt:i4>72</vt:i4>
      </vt:variant>
      <vt:variant>
        <vt:i4>0</vt:i4>
      </vt:variant>
      <vt:variant>
        <vt:i4>5</vt:i4>
      </vt:variant>
      <vt:variant>
        <vt:lpwstr/>
      </vt:variant>
      <vt:variant>
        <vt:lpwstr>ReportStructure</vt:lpwstr>
      </vt:variant>
      <vt:variant>
        <vt:i4>3997814</vt:i4>
      </vt:variant>
      <vt:variant>
        <vt:i4>69</vt:i4>
      </vt:variant>
      <vt:variant>
        <vt:i4>0</vt:i4>
      </vt:variant>
      <vt:variant>
        <vt:i4>5</vt:i4>
      </vt:variant>
      <vt:variant>
        <vt:lpwstr>http://australiangeomechanics.org/</vt:lpwstr>
      </vt:variant>
      <vt:variant>
        <vt:lpwstr/>
      </vt:variant>
      <vt:variant>
        <vt:i4>3997814</vt:i4>
      </vt:variant>
      <vt:variant>
        <vt:i4>66</vt:i4>
      </vt:variant>
      <vt:variant>
        <vt:i4>0</vt:i4>
      </vt:variant>
      <vt:variant>
        <vt:i4>5</vt:i4>
      </vt:variant>
      <vt:variant>
        <vt:lpwstr>http://australiangeomechanics.org/</vt:lpwstr>
      </vt:variant>
      <vt:variant>
        <vt:lpwstr/>
      </vt:variant>
      <vt:variant>
        <vt:i4>3538986</vt:i4>
      </vt:variant>
      <vt:variant>
        <vt:i4>63</vt:i4>
      </vt:variant>
      <vt:variant>
        <vt:i4>0</vt:i4>
      </vt:variant>
      <vt:variant>
        <vt:i4>5</vt:i4>
      </vt:variant>
      <vt:variant>
        <vt:lpwstr>http://australiangeomechanics.org/resources/downloads/</vt:lpwstr>
      </vt:variant>
      <vt:variant>
        <vt:lpwstr>dlLRM2007</vt:lpwstr>
      </vt:variant>
      <vt:variant>
        <vt:i4>7667727</vt:i4>
      </vt:variant>
      <vt:variant>
        <vt:i4>60</vt:i4>
      </vt:variant>
      <vt:variant>
        <vt:i4>0</vt:i4>
      </vt:variant>
      <vt:variant>
        <vt:i4>5</vt:i4>
      </vt:variant>
      <vt:variant>
        <vt:lpwstr>C:\Documents and Settings\094461\AppData\Roaming\Microsoft\Schedule 1 - Definitions\Definitions.doc</vt:lpwstr>
      </vt:variant>
      <vt:variant>
        <vt:lpwstr>Site</vt:lpwstr>
      </vt:variant>
      <vt:variant>
        <vt:i4>127</vt:i4>
      </vt:variant>
      <vt:variant>
        <vt:i4>57</vt:i4>
      </vt:variant>
      <vt:variant>
        <vt:i4>0</vt:i4>
      </vt:variant>
      <vt:variant>
        <vt:i4>5</vt:i4>
      </vt:variant>
      <vt:variant>
        <vt:lpwstr>C:\Documents and Settings\094461\Local Settings\Temporary Internet Files\Content.Outlook\Part 8 - Overlays\LandslideHazardOC.doc</vt:lpwstr>
      </vt:variant>
      <vt:variant>
        <vt:lpwstr/>
      </vt:variant>
      <vt:variant>
        <vt:i4>852038</vt:i4>
      </vt:variant>
      <vt:variant>
        <vt:i4>54</vt:i4>
      </vt:variant>
      <vt:variant>
        <vt:i4>0</vt:i4>
      </vt:variant>
      <vt:variant>
        <vt:i4>5</vt:i4>
      </vt:variant>
      <vt:variant>
        <vt:lpwstr>http://www.brisbane.qld.gov.au/planning-building/current-planning-projects/brisbanes-new-city-plan/draft-new-city-plan-mapping/index.htm</vt:lpwstr>
      </vt:variant>
      <vt:variant>
        <vt:lpwstr/>
      </vt:variant>
      <vt:variant>
        <vt:i4>7667727</vt:i4>
      </vt:variant>
      <vt:variant>
        <vt:i4>51</vt:i4>
      </vt:variant>
      <vt:variant>
        <vt:i4>0</vt:i4>
      </vt:variant>
      <vt:variant>
        <vt:i4>5</vt:i4>
      </vt:variant>
      <vt:variant>
        <vt:lpwstr>C:\Documents and Settings\094461\AppData\Roaming\Microsoft\Schedule 1 - Definitions\Definitions.doc</vt:lpwstr>
      </vt:variant>
      <vt:variant>
        <vt:lpwstr>Site</vt:lpwstr>
      </vt:variant>
      <vt:variant>
        <vt:i4>327760</vt:i4>
      </vt:variant>
      <vt:variant>
        <vt:i4>48</vt:i4>
      </vt:variant>
      <vt:variant>
        <vt:i4>0</vt:i4>
      </vt:variant>
      <vt:variant>
        <vt:i4>5</vt:i4>
      </vt:variant>
      <vt:variant>
        <vt:lpwstr>http://dlgp.qld.gov.au/resources/policy/spp-ifbl.pdf</vt:lpwstr>
      </vt:variant>
      <vt:variant>
        <vt:lpwstr/>
      </vt:variant>
      <vt:variant>
        <vt:i4>1310793</vt:i4>
      </vt:variant>
      <vt:variant>
        <vt:i4>45</vt:i4>
      </vt:variant>
      <vt:variant>
        <vt:i4>0</vt:i4>
      </vt:variant>
      <vt:variant>
        <vt:i4>5</vt:i4>
      </vt:variant>
      <vt:variant>
        <vt:lpwstr>http://australiangeomechanics.org/admin/wp-content/uploads/2010/11/LRM2007-a.pdf</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327760</vt:i4>
      </vt:variant>
      <vt:variant>
        <vt:i4>39</vt:i4>
      </vt:variant>
      <vt:variant>
        <vt:i4>0</vt:i4>
      </vt:variant>
      <vt:variant>
        <vt:i4>5</vt:i4>
      </vt:variant>
      <vt:variant>
        <vt:lpwstr>http://dlgp.qld.gov.au/resources/policy/spp-ifbl.pdf</vt:lpwstr>
      </vt:variant>
      <vt:variant>
        <vt:lpwstr/>
      </vt:variant>
      <vt:variant>
        <vt:i4>5242886</vt:i4>
      </vt:variant>
      <vt:variant>
        <vt:i4>36</vt:i4>
      </vt:variant>
      <vt:variant>
        <vt:i4>0</vt:i4>
      </vt:variant>
      <vt:variant>
        <vt:i4>5</vt:i4>
      </vt:variant>
      <vt:variant>
        <vt:lpwstr>../Part 8 - Overlays/LandslideHazardOC.doc</vt:lpwstr>
      </vt:variant>
      <vt:variant>
        <vt:lpwstr>Table82153c</vt:lpwstr>
      </vt:variant>
      <vt:variant>
        <vt:i4>5242886</vt:i4>
      </vt:variant>
      <vt:variant>
        <vt:i4>33</vt:i4>
      </vt:variant>
      <vt:variant>
        <vt:i4>0</vt:i4>
      </vt:variant>
      <vt:variant>
        <vt:i4>5</vt:i4>
      </vt:variant>
      <vt:variant>
        <vt:lpwstr>../Part 8 - Overlays/LandslideHazardOC.doc</vt:lpwstr>
      </vt:variant>
      <vt:variant>
        <vt:lpwstr>Table82153a</vt:lpwstr>
      </vt:variant>
      <vt:variant>
        <vt:i4>7667833</vt:i4>
      </vt:variant>
      <vt:variant>
        <vt:i4>30</vt:i4>
      </vt:variant>
      <vt:variant>
        <vt:i4>0</vt:i4>
      </vt:variant>
      <vt:variant>
        <vt:i4>5</vt:i4>
      </vt:variant>
      <vt:variant>
        <vt:lpwstr/>
      </vt:variant>
      <vt:variant>
        <vt:lpwstr>GeotechnicalDeclarationAndVerification</vt:lpwstr>
      </vt:variant>
      <vt:variant>
        <vt:i4>7929959</vt:i4>
      </vt:variant>
      <vt:variant>
        <vt:i4>27</vt:i4>
      </vt:variant>
      <vt:variant>
        <vt:i4>0</vt:i4>
      </vt:variant>
      <vt:variant>
        <vt:i4>5</vt:i4>
      </vt:variant>
      <vt:variant>
        <vt:lpwstr/>
      </vt:variant>
      <vt:variant>
        <vt:lpwstr>ReportStructure</vt:lpwstr>
      </vt:variant>
      <vt:variant>
        <vt:i4>6488165</vt:i4>
      </vt:variant>
      <vt:variant>
        <vt:i4>24</vt:i4>
      </vt:variant>
      <vt:variant>
        <vt:i4>0</vt:i4>
      </vt:variant>
      <vt:variant>
        <vt:i4>5</vt:i4>
      </vt:variant>
      <vt:variant>
        <vt:lpwstr/>
      </vt:variant>
      <vt:variant>
        <vt:lpwstr>RiskAssessmentCriteria</vt:lpwstr>
      </vt:variant>
      <vt:variant>
        <vt:i4>1048607</vt:i4>
      </vt:variant>
      <vt:variant>
        <vt:i4>21</vt:i4>
      </vt:variant>
      <vt:variant>
        <vt:i4>0</vt:i4>
      </vt:variant>
      <vt:variant>
        <vt:i4>5</vt:i4>
      </vt:variant>
      <vt:variant>
        <vt:lpwstr/>
      </vt:variant>
      <vt:variant>
        <vt:lpwstr>InformationIncludedSiteSpecificGeotechni</vt:lpwstr>
      </vt:variant>
      <vt:variant>
        <vt:i4>458762</vt:i4>
      </vt:variant>
      <vt:variant>
        <vt:i4>18</vt:i4>
      </vt:variant>
      <vt:variant>
        <vt:i4>0</vt:i4>
      </vt:variant>
      <vt:variant>
        <vt:i4>5</vt:i4>
      </vt:variant>
      <vt:variant>
        <vt:lpwstr/>
      </vt:variant>
      <vt:variant>
        <vt:lpwstr>PreparationOfReports</vt:lpwstr>
      </vt:variant>
      <vt:variant>
        <vt:i4>6553717</vt:i4>
      </vt:variant>
      <vt:variant>
        <vt:i4>15</vt:i4>
      </vt:variant>
      <vt:variant>
        <vt:i4>0</vt:i4>
      </vt:variant>
      <vt:variant>
        <vt:i4>5</vt:i4>
      </vt:variant>
      <vt:variant>
        <vt:lpwstr/>
      </vt:variant>
      <vt:variant>
        <vt:lpwstr>RequirementsForSiteSpecificGeo</vt:lpwstr>
      </vt:variant>
      <vt:variant>
        <vt:i4>7143532</vt:i4>
      </vt:variant>
      <vt:variant>
        <vt:i4>12</vt:i4>
      </vt:variant>
      <vt:variant>
        <vt:i4>0</vt:i4>
      </vt:variant>
      <vt:variant>
        <vt:i4>5</vt:i4>
      </vt:variant>
      <vt:variant>
        <vt:lpwstr/>
      </vt:variant>
      <vt:variant>
        <vt:lpwstr>Landslideoverlaymapping</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Alisha Pettit</cp:lastModifiedBy>
  <cp:revision>72</cp:revision>
  <cp:lastPrinted>2012-11-04T02:28:00Z</cp:lastPrinted>
  <dcterms:created xsi:type="dcterms:W3CDTF">2013-06-24T04:58:00Z</dcterms:created>
  <dcterms:modified xsi:type="dcterms:W3CDTF">2018-11-19T06:48:00Z</dcterms:modified>
</cp:coreProperties>
</file>