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4F1F9" w14:textId="77777777" w:rsidR="004946F1" w:rsidRPr="00C43591" w:rsidRDefault="004946F1" w:rsidP="00A13114">
      <w:pPr>
        <w:pStyle w:val="QPPHeading4"/>
      </w:pPr>
      <w:bookmarkStart w:id="0" w:name="_GoBack"/>
      <w:bookmarkEnd w:id="0"/>
      <w:r w:rsidRPr="00C43591">
        <w:t>7.2.2.3 Bracken Ridge and district neighbourhood plan code</w:t>
      </w:r>
    </w:p>
    <w:p w14:paraId="3C23DDF6" w14:textId="77777777" w:rsidR="004946F1" w:rsidRPr="00C43591" w:rsidRDefault="00C43591" w:rsidP="00A13114">
      <w:pPr>
        <w:pStyle w:val="QPPHeading4"/>
      </w:pPr>
      <w:r w:rsidRPr="00C43591">
        <w:t xml:space="preserve">7.2.2.3.1 </w:t>
      </w:r>
      <w:r w:rsidR="004946F1" w:rsidRPr="00C43591">
        <w:t>Application</w:t>
      </w:r>
    </w:p>
    <w:p w14:paraId="4706EDA0" w14:textId="77777777" w:rsidR="004946F1" w:rsidRPr="000359DB" w:rsidRDefault="004946F1" w:rsidP="000359DB">
      <w:pPr>
        <w:pStyle w:val="QPPBulletPoint1"/>
      </w:pPr>
      <w:r w:rsidRPr="000359DB">
        <w:t>This code applies to assessing a material change of use, reconfiguring a lot, operational work or building work in the Bracken Ridge and district neighbourhood plan area if:</w:t>
      </w:r>
    </w:p>
    <w:p w14:paraId="6FD6E2FF" w14:textId="3658975B" w:rsidR="004946F1" w:rsidRPr="000359DB" w:rsidRDefault="004946F1" w:rsidP="00B8400A">
      <w:pPr>
        <w:pStyle w:val="QPPBulletpoint2"/>
      </w:pPr>
      <w:r w:rsidRPr="000359DB">
        <w:t xml:space="preserve">assessable development where this code is an applicable code identified in the assessment </w:t>
      </w:r>
      <w:r w:rsidR="0081054F" w:rsidRPr="000359DB">
        <w:t>benchmarks</w:t>
      </w:r>
      <w:r w:rsidRPr="000359DB">
        <w:t xml:space="preserve"> column of a table of assessment for </w:t>
      </w:r>
      <w:r w:rsidR="00E10C57" w:rsidRPr="000359DB">
        <w:t xml:space="preserve">a </w:t>
      </w:r>
      <w:r w:rsidRPr="000359DB">
        <w:t>neighbourhood plan (</w:t>
      </w:r>
      <w:r w:rsidRPr="000F1028">
        <w:rPr>
          <w:rPrChange w:id="1" w:author="David Clark" w:date="2019-07-24T09:06:00Z">
            <w:rPr/>
          </w:rPrChange>
        </w:rPr>
        <w:t>section 5.</w:t>
      </w:r>
      <w:r w:rsidR="0004418D" w:rsidRPr="000F1028">
        <w:rPr>
          <w:rPrChange w:id="2" w:author="David Clark" w:date="2019-07-24T09:06:00Z">
            <w:rPr/>
          </w:rPrChange>
        </w:rPr>
        <w:t>9</w:t>
      </w:r>
      <w:r w:rsidRPr="000359DB">
        <w:t>);</w:t>
      </w:r>
      <w:r w:rsidR="004E42E5" w:rsidRPr="000359DB">
        <w:t xml:space="preserve"> or</w:t>
      </w:r>
    </w:p>
    <w:p w14:paraId="21CF429B" w14:textId="77777777" w:rsidR="004946F1" w:rsidRPr="000359DB" w:rsidRDefault="004946F1" w:rsidP="00B8400A">
      <w:pPr>
        <w:pStyle w:val="QPPBulletpoint2"/>
      </w:pPr>
      <w:r w:rsidRPr="000359DB">
        <w:t>impact assessable development.</w:t>
      </w:r>
    </w:p>
    <w:p w14:paraId="273AF26D" w14:textId="1A3AD287" w:rsidR="004946F1" w:rsidRPr="00C43591" w:rsidRDefault="004946F1" w:rsidP="004946F1">
      <w:pPr>
        <w:pStyle w:val="QPPBulletPoint1"/>
      </w:pPr>
      <w:r w:rsidRPr="00C43591">
        <w:t xml:space="preserve">Land in the Bracken Ridge and district neighbourhood plan area is identified on the </w:t>
      </w:r>
      <w:r w:rsidR="00FD4CE0" w:rsidRPr="000F1028">
        <w:rPr>
          <w:rPrChange w:id="3" w:author="David Clark" w:date="2019-07-24T09:06:00Z">
            <w:rPr/>
          </w:rPrChange>
        </w:rPr>
        <w:t xml:space="preserve">NPM-002.3 </w:t>
      </w:r>
      <w:r w:rsidRPr="000F1028">
        <w:rPr>
          <w:rPrChange w:id="4" w:author="David Clark" w:date="2019-07-24T09:06:00Z">
            <w:rPr/>
          </w:rPrChange>
        </w:rPr>
        <w:t>Bracken Ridge and district neighbourhood plan map</w:t>
      </w:r>
      <w:r w:rsidRPr="00C43591">
        <w:t xml:space="preserve"> and in</w:t>
      </w:r>
      <w:r w:rsidR="00E174D4">
        <w:t>cludes the following precincts:</w:t>
      </w:r>
    </w:p>
    <w:p w14:paraId="1B730954" w14:textId="77777777" w:rsidR="004946F1" w:rsidRPr="00777AFD" w:rsidRDefault="004946F1" w:rsidP="000F1028">
      <w:pPr>
        <w:pStyle w:val="QPPBulletpoint2"/>
        <w:numPr>
          <w:ilvl w:val="0"/>
          <w:numId w:val="29"/>
        </w:numPr>
        <w:pPrChange w:id="5" w:author="David Clark" w:date="2019-07-24T09:06:00Z">
          <w:pPr>
            <w:pStyle w:val="QPPBulletpoint2"/>
            <w:numPr>
              <w:numId w:val="30"/>
            </w:numPr>
            <w:tabs>
              <w:tab w:val="clear" w:pos="567"/>
            </w:tabs>
            <w:ind w:left="1287" w:hanging="360"/>
          </w:pPr>
        </w:pPrChange>
      </w:pPr>
      <w:r w:rsidRPr="00777AFD">
        <w:t>Carseldine residential precinct (Bracken Ridge and district neighbourhood plan/NPP-001);</w:t>
      </w:r>
    </w:p>
    <w:p w14:paraId="2739AB2B" w14:textId="77777777" w:rsidR="004946F1" w:rsidRPr="00C43591" w:rsidRDefault="004946F1" w:rsidP="00B8400A">
      <w:pPr>
        <w:pStyle w:val="QPPBulletpoint2"/>
      </w:pPr>
      <w:r w:rsidRPr="00C43591">
        <w:t>Bridgeman Downs residential precinct (Bracken Ridge and district neighbourhood plan/NPP-002);</w:t>
      </w:r>
    </w:p>
    <w:p w14:paraId="6A684751" w14:textId="77777777" w:rsidR="004946F1" w:rsidRPr="00C43591" w:rsidRDefault="00AE1643" w:rsidP="00B8400A">
      <w:pPr>
        <w:pStyle w:val="QPPBulletpoint2"/>
      </w:pPr>
      <w:r w:rsidRPr="00C43591">
        <w:t>Taigum residential precinct</w:t>
      </w:r>
      <w:r w:rsidR="004946F1" w:rsidRPr="00C43591">
        <w:t xml:space="preserve"> (Bracken Ridge and district neighbourhood plan/NPP-003);</w:t>
      </w:r>
    </w:p>
    <w:p w14:paraId="3D84DF31" w14:textId="77777777" w:rsidR="004946F1" w:rsidRPr="00C43591" w:rsidRDefault="004946F1" w:rsidP="00B8400A">
      <w:pPr>
        <w:pStyle w:val="QPPBulletpoint2"/>
      </w:pPr>
      <w:r w:rsidRPr="00C43591">
        <w:t xml:space="preserve">West Aspley </w:t>
      </w:r>
      <w:r w:rsidR="00AE1643" w:rsidRPr="00C43591">
        <w:t>residential</w:t>
      </w:r>
      <w:r w:rsidRPr="00C43591">
        <w:t xml:space="preserve"> precinct (Bracken Ridge and district neighbourhood plan/NPP-004);</w:t>
      </w:r>
    </w:p>
    <w:p w14:paraId="2D7342CD" w14:textId="77777777" w:rsidR="004946F1" w:rsidRPr="00C43591" w:rsidRDefault="004946F1" w:rsidP="00B8400A">
      <w:pPr>
        <w:pStyle w:val="QPPBulletpoint2"/>
      </w:pPr>
      <w:r w:rsidRPr="00CF6FF2">
        <w:t>Relocatable home parks</w:t>
      </w:r>
      <w:r w:rsidRPr="00C43591">
        <w:t xml:space="preserve"> precinct (Bracken Ridge and district neighbourhood plan/NPP-005);</w:t>
      </w:r>
    </w:p>
    <w:p w14:paraId="39D690CF" w14:textId="77777777" w:rsidR="004946F1" w:rsidRPr="00C43591" w:rsidRDefault="004946F1" w:rsidP="00B8400A">
      <w:pPr>
        <w:pStyle w:val="QPPBulletpoint2"/>
      </w:pPr>
      <w:r w:rsidRPr="00C43591">
        <w:t>Bracken Ridge east precinct (Bracken Ridge and district neighbourhood plan/NPP-006);</w:t>
      </w:r>
    </w:p>
    <w:p w14:paraId="777E22F9" w14:textId="77777777" w:rsidR="004946F1" w:rsidRPr="00C43591" w:rsidRDefault="004946F1" w:rsidP="00B8400A">
      <w:pPr>
        <w:pStyle w:val="QPPBulletpoint2"/>
      </w:pPr>
      <w:r w:rsidRPr="00C43591">
        <w:t xml:space="preserve">Bald Hills </w:t>
      </w:r>
      <w:r w:rsidR="00587B58">
        <w:t>v</w:t>
      </w:r>
      <w:r w:rsidR="00AE1643" w:rsidRPr="00C43591">
        <w:t>i</w:t>
      </w:r>
      <w:r w:rsidRPr="00C43591">
        <w:t>llage centre precinct (Bracken Ridge and district neighbourhood plan/NPP-007);</w:t>
      </w:r>
    </w:p>
    <w:p w14:paraId="3D109920" w14:textId="77777777" w:rsidR="004946F1" w:rsidRPr="00C43591" w:rsidRDefault="004946F1" w:rsidP="00B8400A">
      <w:pPr>
        <w:pStyle w:val="QPPBulletpoint2"/>
      </w:pPr>
      <w:r w:rsidRPr="00C43591">
        <w:t>Zillmere industrial precinct (Bracken Ridge and district neighbourhood plan/NPP-008);</w:t>
      </w:r>
    </w:p>
    <w:p w14:paraId="40CF4567" w14:textId="77777777" w:rsidR="004946F1" w:rsidRPr="00C43591" w:rsidRDefault="004946F1" w:rsidP="00B8400A">
      <w:pPr>
        <w:pStyle w:val="QPPBulletpoint2"/>
      </w:pPr>
      <w:r w:rsidRPr="00C43591">
        <w:t>Gawain Road centre precinct (Bracken Ridge and district neighbourhood plan/NPP-009);</w:t>
      </w:r>
    </w:p>
    <w:p w14:paraId="6AA66605" w14:textId="77777777" w:rsidR="004946F1" w:rsidRPr="00C43591" w:rsidRDefault="004946F1" w:rsidP="00B8400A">
      <w:pPr>
        <w:pStyle w:val="QPPBulletpoint2"/>
      </w:pPr>
      <w:r w:rsidRPr="00C43591">
        <w:t>Bald Hills/Bridgeman Downs precinct (Bracken Ridge and district neighbourhood plan/NPP-010);</w:t>
      </w:r>
    </w:p>
    <w:p w14:paraId="0CA4B359" w14:textId="2824C5BA" w:rsidR="004946F1" w:rsidRPr="00C43591" w:rsidRDefault="004946F1" w:rsidP="00B8400A">
      <w:pPr>
        <w:pStyle w:val="QPPBulletpoint2"/>
      </w:pPr>
      <w:r w:rsidRPr="00C43591">
        <w:t>Bridgeman Downs precinct (Bracken Ridge and district neighbourhood plan</w:t>
      </w:r>
      <w:r w:rsidR="00E73707">
        <w:t>/NPP-</w:t>
      </w:r>
      <w:r w:rsidRPr="00C43591">
        <w:t>011);</w:t>
      </w:r>
    </w:p>
    <w:p w14:paraId="25811588" w14:textId="77777777" w:rsidR="004946F1" w:rsidRPr="00C43591" w:rsidRDefault="004946F1" w:rsidP="00B8400A">
      <w:pPr>
        <w:pStyle w:val="QPPBulletpoint2"/>
      </w:pPr>
      <w:r w:rsidRPr="00C43591">
        <w:t>North Bald Hills precinct (Bracken Ridge and district neighbourhood plan/NPP-012);</w:t>
      </w:r>
    </w:p>
    <w:p w14:paraId="6423BEB9" w14:textId="77777777" w:rsidR="004946F1" w:rsidRPr="00C43591" w:rsidRDefault="004946F1" w:rsidP="00B8400A">
      <w:pPr>
        <w:pStyle w:val="QPPBulletpoint2"/>
      </w:pPr>
      <w:r w:rsidRPr="00C43591">
        <w:t>Bracken Ridge Road precinct (Bracken Ridge and district neighbourhood plan/NPP-013);</w:t>
      </w:r>
    </w:p>
    <w:p w14:paraId="4A58A183" w14:textId="77777777" w:rsidR="004946F1" w:rsidRPr="00C43591" w:rsidRDefault="004946F1" w:rsidP="00B8400A">
      <w:pPr>
        <w:pStyle w:val="QPPBulletpoint2"/>
      </w:pPr>
      <w:r w:rsidRPr="00C43591">
        <w:t>North Bracken Ridge precinct (Bracken Ridge and district neighbourhood plan/NPP-014);</w:t>
      </w:r>
    </w:p>
    <w:p w14:paraId="4539046B" w14:textId="27910822" w:rsidR="004946F1" w:rsidRDefault="004946F1" w:rsidP="00B8400A">
      <w:pPr>
        <w:pStyle w:val="QPPBulletpoint2"/>
      </w:pPr>
      <w:r w:rsidRPr="00C43591">
        <w:t>Zillmere centre precinct (Bracken Ridge and d</w:t>
      </w:r>
      <w:r w:rsidR="00E73707">
        <w:t>istrict neighbourhood plan/NPP-</w:t>
      </w:r>
      <w:r w:rsidRPr="00C43591">
        <w:t>015).</w:t>
      </w:r>
    </w:p>
    <w:p w14:paraId="376B50F1" w14:textId="77777777" w:rsidR="00BA4C9C" w:rsidRPr="00BA4C9C" w:rsidRDefault="00BA4C9C" w:rsidP="00BA4C9C">
      <w:pPr>
        <w:pStyle w:val="QPPEditorsNoteStyle1"/>
      </w:pPr>
      <w:r w:rsidRPr="00BA4C9C">
        <w:t>Note—The following purpose, overall outcomes, performance outcomes and acceptable outcomes comprise the assessment benchmarks of this code.</w:t>
      </w:r>
    </w:p>
    <w:p w14:paraId="2B0CFFC0" w14:textId="0F337A81" w:rsidR="00272C0D" w:rsidRPr="00272C0D" w:rsidRDefault="008C0528" w:rsidP="00E10C57">
      <w:pPr>
        <w:pStyle w:val="QPPEditorsNoteStyle1"/>
      </w:pPr>
      <w:r>
        <w:t>Editor's n</w:t>
      </w:r>
      <w:r w:rsidR="00272C0D" w:rsidRPr="00272C0D">
        <w:t xml:space="preserve">ote–Part of the neighbourhood plan area </w:t>
      </w:r>
      <w:r>
        <w:t>is</w:t>
      </w:r>
      <w:r w:rsidR="00272C0D" w:rsidRPr="00272C0D">
        <w:t xml:space="preserve"> covered by the </w:t>
      </w:r>
      <w:r>
        <w:t>Fitzgibbon</w:t>
      </w:r>
      <w:r w:rsidR="00272C0D" w:rsidRPr="00272C0D">
        <w:t xml:space="preserve"> priority development area which Economic Development Queensland is responsible for planning under the </w:t>
      </w:r>
      <w:r w:rsidR="00272C0D" w:rsidRPr="000F1028">
        <w:rPr>
          <w:i/>
        </w:rPr>
        <w:t>Economic Development Act 2012</w:t>
      </w:r>
      <w:r w:rsidR="00E174D4">
        <w:t>.</w:t>
      </w:r>
    </w:p>
    <w:p w14:paraId="2CBC2631" w14:textId="48E2DDDC" w:rsidR="004946F1" w:rsidRPr="00C43591" w:rsidRDefault="004946F1" w:rsidP="004946F1">
      <w:pPr>
        <w:pStyle w:val="QPPBulletPoint1"/>
      </w:pPr>
      <w:r w:rsidRPr="00C43591">
        <w:t xml:space="preserve">When using this code, reference should be made to </w:t>
      </w:r>
      <w:r w:rsidRPr="000F1028">
        <w:rPr>
          <w:rPrChange w:id="6" w:author="David Clark" w:date="2019-07-24T09:06:00Z">
            <w:rPr/>
          </w:rPrChange>
        </w:rPr>
        <w:t>section 1.5</w:t>
      </w:r>
      <w:r w:rsidR="00E10C57">
        <w:t xml:space="preserve">, </w:t>
      </w:r>
      <w:r w:rsidR="00A76572" w:rsidRPr="000F1028">
        <w:rPr>
          <w:rPrChange w:id="7" w:author="David Clark" w:date="2019-07-24T09:06:00Z">
            <w:rPr/>
          </w:rPrChange>
        </w:rPr>
        <w:t>section 5.3.2</w:t>
      </w:r>
      <w:r w:rsidRPr="00C43591">
        <w:t xml:space="preserve"> and </w:t>
      </w:r>
      <w:r w:rsidRPr="000F1028">
        <w:rPr>
          <w:rPrChange w:id="8" w:author="David Clark" w:date="2019-07-24T09:06:00Z">
            <w:rPr/>
          </w:rPrChange>
        </w:rPr>
        <w:t>section 5.3.3</w:t>
      </w:r>
      <w:r w:rsidRPr="00C43591">
        <w:t>.</w:t>
      </w:r>
    </w:p>
    <w:p w14:paraId="4911FD8B" w14:textId="06C92A8E" w:rsidR="004946F1" w:rsidRPr="00C43591" w:rsidRDefault="004946F1" w:rsidP="004946F1">
      <w:pPr>
        <w:pStyle w:val="QPPEditorsNoteStyle1"/>
      </w:pPr>
      <w:r w:rsidRPr="00C43591">
        <w:t xml:space="preserve">Note—This neighbourhood plan includes a table of assessment with </w:t>
      </w:r>
      <w:r w:rsidR="00B96E31">
        <w:t>variation</w:t>
      </w:r>
      <w:r w:rsidR="00D076DA">
        <w:t>s</w:t>
      </w:r>
      <w:r w:rsidR="00B96E31">
        <w:t xml:space="preserve"> to </w:t>
      </w:r>
      <w:r w:rsidR="009242B6">
        <w:t>categories</w:t>
      </w:r>
      <w:r w:rsidR="009242B6" w:rsidRPr="00C43591">
        <w:t xml:space="preserve"> </w:t>
      </w:r>
      <w:r w:rsidRPr="00C43591">
        <w:t xml:space="preserve">of </w:t>
      </w:r>
      <w:r w:rsidR="009242B6">
        <w:t xml:space="preserve">development and </w:t>
      </w:r>
      <w:r w:rsidRPr="00C43591">
        <w:t>assessment. Refer to</w:t>
      </w:r>
      <w:r w:rsidR="00A76572">
        <w:t xml:space="preserve"> </w:t>
      </w:r>
      <w:r w:rsidR="00A76572" w:rsidRPr="000F1028">
        <w:rPr>
          <w:rPrChange w:id="9" w:author="David Clark" w:date="2019-07-24T09:06:00Z">
            <w:rPr/>
          </w:rPrChange>
        </w:rPr>
        <w:t>Table 5.</w:t>
      </w:r>
      <w:r w:rsidR="0004418D" w:rsidRPr="000F1028">
        <w:rPr>
          <w:rPrChange w:id="10" w:author="David Clark" w:date="2019-07-24T09:06:00Z">
            <w:rPr/>
          </w:rPrChange>
        </w:rPr>
        <w:t>9</w:t>
      </w:r>
      <w:r w:rsidR="00A76572" w:rsidRPr="000F1028">
        <w:rPr>
          <w:rPrChange w:id="11" w:author="David Clark" w:date="2019-07-24T09:06:00Z">
            <w:rPr/>
          </w:rPrChange>
        </w:rPr>
        <w:t>.9.A</w:t>
      </w:r>
      <w:r w:rsidR="00A76572">
        <w:t xml:space="preserve">, </w:t>
      </w:r>
      <w:r w:rsidR="00A76572" w:rsidRPr="000F1028">
        <w:rPr>
          <w:rPrChange w:id="12" w:author="David Clark" w:date="2019-07-24T09:06:00Z">
            <w:rPr/>
          </w:rPrChange>
        </w:rPr>
        <w:t>Table 5.</w:t>
      </w:r>
      <w:r w:rsidR="0004418D" w:rsidRPr="000F1028">
        <w:rPr>
          <w:rPrChange w:id="13" w:author="David Clark" w:date="2019-07-24T09:06:00Z">
            <w:rPr/>
          </w:rPrChange>
        </w:rPr>
        <w:t>9</w:t>
      </w:r>
      <w:r w:rsidR="00A76572" w:rsidRPr="000F1028">
        <w:rPr>
          <w:rPrChange w:id="14" w:author="David Clark" w:date="2019-07-24T09:06:00Z">
            <w:rPr/>
          </w:rPrChange>
        </w:rPr>
        <w:t>.9.B</w:t>
      </w:r>
      <w:r w:rsidR="00A76572">
        <w:t xml:space="preserve">, </w:t>
      </w:r>
      <w:r w:rsidR="00A76572" w:rsidRPr="000F1028">
        <w:rPr>
          <w:rPrChange w:id="15" w:author="David Clark" w:date="2019-07-24T09:06:00Z">
            <w:rPr/>
          </w:rPrChange>
        </w:rPr>
        <w:t>Table 5.</w:t>
      </w:r>
      <w:r w:rsidR="0004418D" w:rsidRPr="000F1028">
        <w:rPr>
          <w:rPrChange w:id="16" w:author="David Clark" w:date="2019-07-24T09:06:00Z">
            <w:rPr/>
          </w:rPrChange>
        </w:rPr>
        <w:t>9</w:t>
      </w:r>
      <w:r w:rsidR="00A76572" w:rsidRPr="000F1028">
        <w:rPr>
          <w:rPrChange w:id="17" w:author="David Clark" w:date="2019-07-24T09:06:00Z">
            <w:rPr/>
          </w:rPrChange>
        </w:rPr>
        <w:t>.9.C</w:t>
      </w:r>
      <w:r w:rsidR="00A76572">
        <w:t xml:space="preserve">, and </w:t>
      </w:r>
      <w:r w:rsidR="00A76572" w:rsidRPr="000F1028">
        <w:rPr>
          <w:rPrChange w:id="18" w:author="David Clark" w:date="2019-07-24T09:06:00Z">
            <w:rPr/>
          </w:rPrChange>
        </w:rPr>
        <w:t>Table 5.</w:t>
      </w:r>
      <w:r w:rsidR="0004418D" w:rsidRPr="000F1028">
        <w:rPr>
          <w:rPrChange w:id="19" w:author="David Clark" w:date="2019-07-24T09:06:00Z">
            <w:rPr/>
          </w:rPrChange>
        </w:rPr>
        <w:t>9</w:t>
      </w:r>
      <w:r w:rsidR="00A76572" w:rsidRPr="000F1028">
        <w:rPr>
          <w:rPrChange w:id="20" w:author="David Clark" w:date="2019-07-24T09:06:00Z">
            <w:rPr/>
          </w:rPrChange>
        </w:rPr>
        <w:t>.9.D</w:t>
      </w:r>
      <w:r w:rsidRPr="00C43591">
        <w:t>.</w:t>
      </w:r>
    </w:p>
    <w:p w14:paraId="52388BDF" w14:textId="77777777" w:rsidR="004946F1" w:rsidRPr="00C43591" w:rsidRDefault="004946F1" w:rsidP="00A13114">
      <w:pPr>
        <w:pStyle w:val="QPPHeading4"/>
      </w:pPr>
      <w:r w:rsidRPr="00C43591">
        <w:lastRenderedPageBreak/>
        <w:t>7.2.2.3.2 Purpose</w:t>
      </w:r>
    </w:p>
    <w:p w14:paraId="5E5AC3B3" w14:textId="77777777" w:rsidR="004946F1" w:rsidRPr="00072BF1" w:rsidRDefault="004946F1" w:rsidP="00A21D48">
      <w:pPr>
        <w:pStyle w:val="QPPBulletPoint1"/>
        <w:numPr>
          <w:ilvl w:val="0"/>
          <w:numId w:val="24"/>
        </w:numPr>
      </w:pPr>
      <w:r w:rsidRPr="00C43591">
        <w:t>The purpose of the Bracken Ridge and district neighbourhood plan code is to provide finer grained planning at a local level for the Bracken Ridge and district neighbourhood plan area.</w:t>
      </w:r>
    </w:p>
    <w:p w14:paraId="5B129420" w14:textId="77777777" w:rsidR="004946F1" w:rsidRPr="00C43591" w:rsidRDefault="004946F1" w:rsidP="004946F1">
      <w:pPr>
        <w:pStyle w:val="QPPBulletPoint1"/>
      </w:pPr>
      <w:r w:rsidRPr="00C43591">
        <w:t>The purpose of the Bracken Ridge district neighbourhood plan code will be achieved through overall outcomes including overall outcomes for each precinct of the neighbourhood plan area.</w:t>
      </w:r>
    </w:p>
    <w:p w14:paraId="72C97141" w14:textId="77777777" w:rsidR="004946F1" w:rsidRPr="00C43591" w:rsidRDefault="004946F1" w:rsidP="004946F1">
      <w:pPr>
        <w:pStyle w:val="QPPBulletPoint1"/>
      </w:pPr>
      <w:r w:rsidRPr="00C43591">
        <w:t>The overall outcomes for the neighbourhood plan area are:</w:t>
      </w:r>
    </w:p>
    <w:p w14:paraId="350ABE74" w14:textId="77777777" w:rsidR="004946F1" w:rsidRPr="00072BF1" w:rsidRDefault="004946F1" w:rsidP="000F1028">
      <w:pPr>
        <w:pStyle w:val="QPPBulletpoint2"/>
        <w:numPr>
          <w:ilvl w:val="0"/>
          <w:numId w:val="30"/>
        </w:numPr>
        <w:pPrChange w:id="21" w:author="David Clark" w:date="2019-07-24T09:06:00Z">
          <w:pPr>
            <w:pStyle w:val="QPPBulletpoint2"/>
            <w:numPr>
              <w:numId w:val="31"/>
            </w:numPr>
            <w:tabs>
              <w:tab w:val="clear" w:pos="567"/>
            </w:tabs>
            <w:ind w:left="1287" w:hanging="360"/>
          </w:pPr>
        </w:pPrChange>
      </w:pPr>
      <w:r w:rsidRPr="00C43591">
        <w:t>Development creates functio</w:t>
      </w:r>
      <w:r w:rsidR="00E174D4" w:rsidRPr="00072BF1">
        <w:t>nal and integrated communities.</w:t>
      </w:r>
    </w:p>
    <w:p w14:paraId="78393B15" w14:textId="77777777" w:rsidR="004946F1" w:rsidRPr="00C43591" w:rsidRDefault="004946F1" w:rsidP="00B8400A">
      <w:pPr>
        <w:pStyle w:val="QPPBulletpoint2"/>
      </w:pPr>
      <w:r w:rsidRPr="00C43591">
        <w:t>Land subject to development constraints or character or environmental values indicated in a figure in this neighbourhood plan code or shown on an overlay map is protected from inappropriate development to maintain its character, natural and ecological significance.</w:t>
      </w:r>
    </w:p>
    <w:p w14:paraId="469C97C1" w14:textId="77777777" w:rsidR="004946F1" w:rsidRPr="00C43591" w:rsidRDefault="004946F1" w:rsidP="00B8400A">
      <w:pPr>
        <w:pStyle w:val="QPPBulletpoint2"/>
      </w:pPr>
      <w:r w:rsidRPr="00C43591">
        <w:t>Development protects and enhances biodiversity, native habitat and fauna movement.</w:t>
      </w:r>
    </w:p>
    <w:p w14:paraId="00769C29" w14:textId="32522151" w:rsidR="004946F1" w:rsidRPr="00C43591" w:rsidRDefault="004946F1" w:rsidP="00B8400A">
      <w:pPr>
        <w:pStyle w:val="QPPBulletpoint2"/>
      </w:pPr>
      <w:r w:rsidRPr="00C43591">
        <w:t xml:space="preserve">Open space, </w:t>
      </w:r>
      <w:r w:rsidRPr="000F1028">
        <w:rPr>
          <w:rPrChange w:id="22" w:author="David Clark" w:date="2019-07-24T09:06:00Z">
            <w:rPr/>
          </w:rPrChange>
        </w:rPr>
        <w:t>parks</w:t>
      </w:r>
      <w:r w:rsidRPr="00C43591">
        <w:t xml:space="preserve"> and recreational facilities meet the needs of the community and are located in accessible locations that are well connected with</w:t>
      </w:r>
      <w:r w:rsidR="00E174D4">
        <w:t>in the neighbourhood plan area.</w:t>
      </w:r>
    </w:p>
    <w:p w14:paraId="61518A96" w14:textId="6D274DA6" w:rsidR="004946F1" w:rsidRPr="00C43591" w:rsidRDefault="004946F1" w:rsidP="00B8400A">
      <w:pPr>
        <w:pStyle w:val="QPPBulletpoint2"/>
      </w:pPr>
      <w:r w:rsidRPr="00C43591">
        <w:t xml:space="preserve">Development in a potential development area addresses the location of the land, availability of services, environmental constraints, </w:t>
      </w:r>
      <w:r w:rsidRPr="000F1028">
        <w:rPr>
          <w:rPrChange w:id="23" w:author="David Clark" w:date="2019-07-24T09:06:00Z">
            <w:rPr/>
          </w:rPrChange>
        </w:rPr>
        <w:t>amenity</w:t>
      </w:r>
      <w:r w:rsidRPr="00C43591">
        <w:t xml:space="preserve">, and existing patterns of development, to ensure an </w:t>
      </w:r>
      <w:r w:rsidR="00E174D4">
        <w:t>integrated development outcome.</w:t>
      </w:r>
    </w:p>
    <w:p w14:paraId="103E9774" w14:textId="77777777" w:rsidR="004946F1" w:rsidRPr="00C43591" w:rsidRDefault="004946F1" w:rsidP="00B8400A">
      <w:pPr>
        <w:pStyle w:val="QPPBulletpoint2"/>
      </w:pPr>
      <w:r w:rsidRPr="00C43591">
        <w:t>Residential development provides for a mix of housing types, styles and densities.</w:t>
      </w:r>
    </w:p>
    <w:p w14:paraId="4C44FEDA" w14:textId="2D5B30C2" w:rsidR="004946F1" w:rsidRPr="00C43591" w:rsidRDefault="004946F1" w:rsidP="00095DFD">
      <w:pPr>
        <w:pStyle w:val="QPPEditorsNoteStyle1"/>
      </w:pPr>
      <w:r w:rsidRPr="00C43591">
        <w:t xml:space="preserve">Note—Densities and yields are to be calculated excluding parts of the site that are not within a potential development area. These include areas with development constraints or character or environmental values identified in </w:t>
      </w:r>
      <w:r w:rsidRPr="000F1028">
        <w:rPr>
          <w:rPrChange w:id="24" w:author="David Clark" w:date="2019-07-24T09:06:00Z">
            <w:rPr/>
          </w:rPrChange>
        </w:rPr>
        <w:t>overlay maps</w:t>
      </w:r>
      <w:r w:rsidRPr="00C43591">
        <w:t xml:space="preserve">. Yields and maximum </w:t>
      </w:r>
      <w:r w:rsidRPr="000F1028">
        <w:rPr>
          <w:rPrChange w:id="25" w:author="David Clark" w:date="2019-07-24T09:06:00Z">
            <w:rPr/>
          </w:rPrChange>
        </w:rPr>
        <w:t>gross floor area</w:t>
      </w:r>
      <w:r w:rsidRPr="00C43591">
        <w:t xml:space="preserve"> for </w:t>
      </w:r>
      <w:r w:rsidRPr="000F1028">
        <w:rPr>
          <w:rPrChange w:id="26" w:author="David Clark" w:date="2019-07-24T09:06:00Z">
            <w:rPr/>
          </w:rPrChange>
        </w:rPr>
        <w:t>multiple dwellings</w:t>
      </w:r>
      <w:r w:rsidRPr="00C43591">
        <w:t xml:space="preserve"> and </w:t>
      </w:r>
      <w:r w:rsidRPr="000F1028">
        <w:rPr>
          <w:rPrChange w:id="27" w:author="David Clark" w:date="2019-07-24T09:06:00Z">
            <w:rPr/>
          </w:rPrChange>
        </w:rPr>
        <w:t>dual occupancy</w:t>
      </w:r>
      <w:r w:rsidRPr="00C43591">
        <w:t xml:space="preserve"> are to be calculated across the potential development area including all access</w:t>
      </w:r>
      <w:r w:rsidR="008D71C6" w:rsidRPr="00C43591">
        <w:t xml:space="preserve"> </w:t>
      </w:r>
      <w:r w:rsidRPr="00C43591">
        <w:t>ways and roads respectively.</w:t>
      </w:r>
    </w:p>
    <w:p w14:paraId="0DF1D680" w14:textId="6CD83579" w:rsidR="004946F1" w:rsidRPr="00C43591" w:rsidRDefault="004946F1" w:rsidP="00B8400A">
      <w:pPr>
        <w:pStyle w:val="QPPBulletpoint2"/>
      </w:pPr>
      <w:r w:rsidRPr="00C43591">
        <w:t xml:space="preserve">Pedestrian and cyclist paths provide safe and legible connections between residential areas and key destinations including centres, </w:t>
      </w:r>
      <w:r w:rsidRPr="00482B0E">
        <w:t>community facilities</w:t>
      </w:r>
      <w:r w:rsidRPr="00C43591">
        <w:t xml:space="preserve">, major </w:t>
      </w:r>
      <w:r w:rsidRPr="000F1028">
        <w:rPr>
          <w:rPrChange w:id="28" w:author="David Clark" w:date="2019-07-24T09:06:00Z">
            <w:rPr/>
          </w:rPrChange>
        </w:rPr>
        <w:t>parks</w:t>
      </w:r>
      <w:r w:rsidRPr="00C43591">
        <w:t xml:space="preserve"> and conservation reserves, and public transport nodes.</w:t>
      </w:r>
    </w:p>
    <w:p w14:paraId="11BEB628" w14:textId="77777777" w:rsidR="00425D8C" w:rsidRDefault="00425D8C" w:rsidP="00B8400A">
      <w:pPr>
        <w:pStyle w:val="QPPBulletpoint2"/>
      </w:pPr>
      <w:r w:rsidRPr="00425D8C">
        <w:t>Development is of a height, scale and form which is consistent with the amenity and character, community expectations and infrastructure assumptions intended for the relevant precinct, sub-precinct or site and is only developed at a greater height, scale and form where there is both a community need and economic need for the development.</w:t>
      </w:r>
    </w:p>
    <w:p w14:paraId="5C5EE536" w14:textId="77777777" w:rsidR="004946F1" w:rsidRPr="00C43591" w:rsidRDefault="004946F1" w:rsidP="00A07EB9">
      <w:pPr>
        <w:pStyle w:val="QPPBulletPoint1"/>
      </w:pPr>
      <w:r w:rsidRPr="00C43591">
        <w:t>Carseldine residential precinct (Bracken Ridge and district neighbourhood plan/NPP-001) overall outcome is:</w:t>
      </w:r>
    </w:p>
    <w:p w14:paraId="3F8C29CD" w14:textId="67E50EE2" w:rsidR="004946F1" w:rsidRPr="00072BF1" w:rsidRDefault="004946F1" w:rsidP="000F1028">
      <w:pPr>
        <w:pStyle w:val="QPPBulletpoint2"/>
        <w:numPr>
          <w:ilvl w:val="0"/>
          <w:numId w:val="31"/>
        </w:numPr>
        <w:pPrChange w:id="29" w:author="David Clark" w:date="2019-07-24T09:06:00Z">
          <w:pPr>
            <w:pStyle w:val="QPPBulletpoint2"/>
            <w:numPr>
              <w:numId w:val="32"/>
            </w:numPr>
            <w:tabs>
              <w:tab w:val="clear" w:pos="567"/>
            </w:tabs>
            <w:ind w:left="1287" w:hanging="360"/>
          </w:pPr>
        </w:pPrChange>
      </w:pPr>
      <w:r w:rsidRPr="00C43591">
        <w:t xml:space="preserve">Development in the </w:t>
      </w:r>
      <w:r w:rsidRPr="000F1028">
        <w:rPr>
          <w:rPrChange w:id="30" w:author="David Clark" w:date="2019-07-24T09:06:00Z">
            <w:rPr/>
          </w:rPrChange>
        </w:rPr>
        <w:t>Emerging communit</w:t>
      </w:r>
      <w:r w:rsidR="00587B58" w:rsidRPr="000F1028">
        <w:rPr>
          <w:rPrChange w:id="31" w:author="David Clark" w:date="2019-07-24T09:06:00Z">
            <w:rPr/>
          </w:rPrChange>
        </w:rPr>
        <w:t>y</w:t>
      </w:r>
      <w:r w:rsidRPr="000F1028">
        <w:rPr>
          <w:rPrChange w:id="32" w:author="David Clark" w:date="2019-07-24T09:06:00Z">
            <w:rPr/>
          </w:rPrChange>
        </w:rPr>
        <w:t xml:space="preserve"> zone</w:t>
      </w:r>
      <w:r w:rsidRPr="00072BF1">
        <w:t xml:space="preserve"> between Gympie Road and Dorville Road is for residential uses in accordance with </w:t>
      </w:r>
      <w:r w:rsidRPr="000F1028">
        <w:rPr>
          <w:rPrChange w:id="33" w:author="David Clark" w:date="2019-07-24T09:06:00Z">
            <w:rPr/>
          </w:rPrChange>
        </w:rPr>
        <w:t>Figure b</w:t>
      </w:r>
      <w:r w:rsidRPr="00072BF1">
        <w:t>.</w:t>
      </w:r>
    </w:p>
    <w:p w14:paraId="7F2C6780" w14:textId="77777777" w:rsidR="004946F1" w:rsidRPr="00C43591" w:rsidRDefault="004946F1" w:rsidP="00A07EB9">
      <w:pPr>
        <w:pStyle w:val="QPPBulletPoint1"/>
      </w:pPr>
      <w:r w:rsidRPr="00C43591">
        <w:t>Bridgeman Downs residential precinct (Bracken Ridge and district neighbourhood plan/NPP-002) overall outcomes are:</w:t>
      </w:r>
    </w:p>
    <w:p w14:paraId="658B8505" w14:textId="315E03B0" w:rsidR="00A07EB9" w:rsidRPr="00072BF1" w:rsidRDefault="004946F1" w:rsidP="000F1028">
      <w:pPr>
        <w:pStyle w:val="QPPBulletpoint2"/>
        <w:numPr>
          <w:ilvl w:val="0"/>
          <w:numId w:val="32"/>
        </w:numPr>
        <w:pPrChange w:id="34" w:author="David Clark" w:date="2019-07-24T09:06:00Z">
          <w:pPr>
            <w:pStyle w:val="QPPBulletpoint2"/>
            <w:numPr>
              <w:numId w:val="33"/>
            </w:numPr>
            <w:tabs>
              <w:tab w:val="clear" w:pos="567"/>
            </w:tabs>
            <w:ind w:left="1287" w:hanging="360"/>
          </w:pPr>
        </w:pPrChange>
      </w:pPr>
      <w:r w:rsidRPr="00C43591">
        <w:t xml:space="preserve">Development in the </w:t>
      </w:r>
      <w:r w:rsidR="0058238C" w:rsidRPr="000F1028">
        <w:rPr>
          <w:rPrChange w:id="35" w:author="David Clark" w:date="2019-07-24T09:06:00Z">
            <w:rPr/>
          </w:rPrChange>
        </w:rPr>
        <w:t>Emerging communit</w:t>
      </w:r>
      <w:r w:rsidR="00587B58" w:rsidRPr="000F1028">
        <w:rPr>
          <w:rPrChange w:id="36" w:author="David Clark" w:date="2019-07-24T09:06:00Z">
            <w:rPr/>
          </w:rPrChange>
        </w:rPr>
        <w:t>y</w:t>
      </w:r>
      <w:r w:rsidR="0058238C" w:rsidRPr="000F1028">
        <w:rPr>
          <w:rPrChange w:id="37" w:author="David Clark" w:date="2019-07-24T09:06:00Z">
            <w:rPr/>
          </w:rPrChange>
        </w:rPr>
        <w:t xml:space="preserve"> zone</w:t>
      </w:r>
      <w:r w:rsidR="0058238C" w:rsidRPr="00072BF1">
        <w:t xml:space="preserve"> </w:t>
      </w:r>
      <w:r w:rsidRPr="00072BF1">
        <w:t xml:space="preserve">is in accordance with </w:t>
      </w:r>
      <w:r w:rsidRPr="000F1028">
        <w:rPr>
          <w:rPrChange w:id="38" w:author="David Clark" w:date="2019-07-24T09:06:00Z">
            <w:rPr/>
          </w:rPrChange>
        </w:rPr>
        <w:t>Figure c</w:t>
      </w:r>
      <w:r w:rsidRPr="00072BF1">
        <w:t>.</w:t>
      </w:r>
    </w:p>
    <w:p w14:paraId="347B03D5" w14:textId="51B57DF9" w:rsidR="00A07EB9" w:rsidRPr="00072BF1" w:rsidRDefault="004946F1" w:rsidP="00B8400A">
      <w:pPr>
        <w:pStyle w:val="QPPBulletpoint2"/>
      </w:pPr>
      <w:r w:rsidRPr="00C43591">
        <w:t xml:space="preserve">Reconfiguring a lot in the </w:t>
      </w:r>
      <w:r w:rsidRPr="000F1028">
        <w:rPr>
          <w:rPrChange w:id="39" w:author="David Clark" w:date="2019-07-24T09:06:00Z">
            <w:rPr/>
          </w:rPrChange>
        </w:rPr>
        <w:t>Emerging community zone</w:t>
      </w:r>
      <w:r w:rsidRPr="00072BF1">
        <w:t xml:space="preserve"> in Retreat Street is undertaken in an orderly manner to facilitate the transition from rural to higher intensity allotments consistent with the </w:t>
      </w:r>
      <w:r w:rsidR="008E2426" w:rsidRPr="000F1028">
        <w:rPr>
          <w:rPrChange w:id="40" w:author="David Clark" w:date="2019-07-24T09:06:00Z">
            <w:rPr/>
          </w:rPrChange>
        </w:rPr>
        <w:t>Rural residential</w:t>
      </w:r>
      <w:r w:rsidRPr="000F1028">
        <w:rPr>
          <w:rPrChange w:id="41" w:author="David Clark" w:date="2019-07-24T09:06:00Z">
            <w:rPr/>
          </w:rPrChange>
        </w:rPr>
        <w:t xml:space="preserve"> zone</w:t>
      </w:r>
      <w:r w:rsidR="00E174D4" w:rsidRPr="00072BF1">
        <w:t>.</w:t>
      </w:r>
    </w:p>
    <w:p w14:paraId="6E4ED53F" w14:textId="593B3AEA" w:rsidR="004946F1" w:rsidRPr="00072BF1" w:rsidRDefault="004946F1" w:rsidP="00B8400A">
      <w:pPr>
        <w:pStyle w:val="QPPBulletpoint2"/>
      </w:pPr>
      <w:r w:rsidRPr="00C43591">
        <w:t>Minimum allotment sizes of 2,500m</w:t>
      </w:r>
      <w:r w:rsidRPr="00072BF1">
        <w:t>2</w:t>
      </w:r>
      <w:r w:rsidR="001D40D4" w:rsidRPr="00072BF1">
        <w:t xml:space="preserve"> are provided on</w:t>
      </w:r>
      <w:r w:rsidR="00C37EDB" w:rsidRPr="00072BF1">
        <w:t xml:space="preserve"> land </w:t>
      </w:r>
      <w:r w:rsidRPr="00072BF1">
        <w:t xml:space="preserve">identified in </w:t>
      </w:r>
      <w:r w:rsidRPr="000F1028">
        <w:rPr>
          <w:rPrChange w:id="42" w:author="David Clark" w:date="2019-07-24T09:06:00Z">
            <w:rPr/>
          </w:rPrChange>
        </w:rPr>
        <w:t>Figure c</w:t>
      </w:r>
      <w:r w:rsidRPr="00072BF1">
        <w:t>.</w:t>
      </w:r>
    </w:p>
    <w:p w14:paraId="6157CE0B" w14:textId="77777777" w:rsidR="004946F1" w:rsidRPr="00C43591" w:rsidRDefault="00AE1643" w:rsidP="00A07EB9">
      <w:pPr>
        <w:pStyle w:val="QPPBulletPoint1"/>
      </w:pPr>
      <w:r w:rsidRPr="00C43591">
        <w:t>Taigum residential precinct</w:t>
      </w:r>
      <w:r w:rsidR="004946F1" w:rsidRPr="00C43591">
        <w:t xml:space="preserve"> (Bracken Ridge and district neighbourhood plan/NPP-003) overall outcomes are:</w:t>
      </w:r>
    </w:p>
    <w:p w14:paraId="00885517" w14:textId="45DD903A" w:rsidR="00A07EB9" w:rsidRPr="00072BF1" w:rsidRDefault="004946F1" w:rsidP="000F1028">
      <w:pPr>
        <w:pStyle w:val="QPPBulletpoint2"/>
        <w:numPr>
          <w:ilvl w:val="0"/>
          <w:numId w:val="33"/>
        </w:numPr>
        <w:pPrChange w:id="43" w:author="David Clark" w:date="2019-07-24T09:06:00Z">
          <w:pPr>
            <w:pStyle w:val="QPPBulletpoint2"/>
            <w:numPr>
              <w:numId w:val="34"/>
            </w:numPr>
            <w:tabs>
              <w:tab w:val="clear" w:pos="567"/>
            </w:tabs>
            <w:ind w:left="1287" w:hanging="360"/>
          </w:pPr>
        </w:pPrChange>
      </w:pPr>
      <w:r w:rsidRPr="00C43591">
        <w:t xml:space="preserve">Development in the </w:t>
      </w:r>
      <w:r w:rsidR="00272C0D" w:rsidRPr="000F1028">
        <w:rPr>
          <w:rPrChange w:id="44" w:author="David Clark" w:date="2019-07-24T09:06:00Z">
            <w:rPr/>
          </w:rPrChange>
        </w:rPr>
        <w:t>Emerging community zone</w:t>
      </w:r>
      <w:r w:rsidR="00272C0D" w:rsidRPr="00072BF1">
        <w:t xml:space="preserve"> </w:t>
      </w:r>
      <w:r w:rsidRPr="00072BF1">
        <w:t xml:space="preserve">is in accordance with </w:t>
      </w:r>
      <w:r w:rsidRPr="000F1028">
        <w:rPr>
          <w:rPrChange w:id="45" w:author="David Clark" w:date="2019-07-24T09:06:00Z">
            <w:rPr/>
          </w:rPrChange>
        </w:rPr>
        <w:t>Figure d</w:t>
      </w:r>
      <w:r w:rsidRPr="00072BF1">
        <w:t>.</w:t>
      </w:r>
    </w:p>
    <w:p w14:paraId="093505B6" w14:textId="77777777" w:rsidR="00A07EB9" w:rsidRPr="00072BF1" w:rsidRDefault="004946F1" w:rsidP="00B8400A">
      <w:pPr>
        <w:pStyle w:val="QPPBulletpoint2"/>
      </w:pPr>
      <w:r w:rsidRPr="00C43591">
        <w:t xml:space="preserve">Future development of the retirement facility land on Handford </w:t>
      </w:r>
      <w:r w:rsidR="00272C0D" w:rsidRPr="00072BF1">
        <w:t xml:space="preserve">Road </w:t>
      </w:r>
      <w:r w:rsidRPr="00072BF1">
        <w:t xml:space="preserve">and Roghan </w:t>
      </w:r>
      <w:r w:rsidR="00272C0D" w:rsidRPr="00072BF1">
        <w:t xml:space="preserve">Road </w:t>
      </w:r>
      <w:r w:rsidRPr="00072BF1">
        <w:t>includes a public road that allows for integration with the surrounding community including access to community services, shoppin</w:t>
      </w:r>
      <w:r w:rsidR="00E174D4" w:rsidRPr="00072BF1">
        <w:t>g and other facilities.</w:t>
      </w:r>
    </w:p>
    <w:p w14:paraId="5228CCFE" w14:textId="77777777" w:rsidR="00272C0D" w:rsidRPr="00072BF1" w:rsidRDefault="004946F1" w:rsidP="00B8400A">
      <w:pPr>
        <w:pStyle w:val="QPPBulletpoint2"/>
      </w:pPr>
      <w:r w:rsidRPr="00C43591">
        <w:t>A neighbourhood centre is intended at the j</w:t>
      </w:r>
      <w:r w:rsidR="008D71C6" w:rsidRPr="00072BF1">
        <w:t xml:space="preserve">unction of Handford </w:t>
      </w:r>
      <w:r w:rsidR="00272C0D" w:rsidRPr="00072BF1">
        <w:t xml:space="preserve">Road and Roghan Road </w:t>
      </w:r>
      <w:r w:rsidRPr="00072BF1">
        <w:t>to serve the retail, commercial, entertainment, community uses and other needs of the local community.</w:t>
      </w:r>
    </w:p>
    <w:p w14:paraId="024D0242" w14:textId="0182FCCE" w:rsidR="00A07EB9" w:rsidRPr="00072BF1" w:rsidRDefault="004946F1" w:rsidP="00B8400A">
      <w:pPr>
        <w:pStyle w:val="QPPBulletpoint2"/>
      </w:pPr>
      <w:r w:rsidRPr="00C43591">
        <w:t xml:space="preserve">Business and </w:t>
      </w:r>
      <w:r w:rsidRPr="000F1028">
        <w:rPr>
          <w:rPrChange w:id="46" w:author="David Clark" w:date="2019-07-24T09:06:00Z">
            <w:rPr/>
          </w:rPrChange>
        </w:rPr>
        <w:t>centre activities</w:t>
      </w:r>
      <w:r w:rsidRPr="00072BF1">
        <w:t xml:space="preserve"> do not expand outside of this identified </w:t>
      </w:r>
      <w:r w:rsidR="00272C0D" w:rsidRPr="00072BF1">
        <w:t>neighbourhood centre</w:t>
      </w:r>
      <w:r w:rsidRPr="00072BF1">
        <w:t>.</w:t>
      </w:r>
    </w:p>
    <w:p w14:paraId="5F5C4ED4" w14:textId="77777777" w:rsidR="00A07EB9" w:rsidRPr="00072BF1" w:rsidRDefault="004946F1" w:rsidP="00B8400A">
      <w:pPr>
        <w:pStyle w:val="QPPBulletpoint2"/>
      </w:pPr>
      <w:r w:rsidRPr="00C43591">
        <w:t xml:space="preserve">Retirement facilities </w:t>
      </w:r>
      <w:r w:rsidR="00A54973" w:rsidRPr="00072BF1">
        <w:t xml:space="preserve">are </w:t>
      </w:r>
      <w:r w:rsidRPr="00072BF1">
        <w:t>locate</w:t>
      </w:r>
      <w:r w:rsidR="00A54973" w:rsidRPr="00072BF1">
        <w:t>d</w:t>
      </w:r>
      <w:r w:rsidRPr="00072BF1">
        <w:t xml:space="preserve"> along significant public transport routes near the Taigum centre.</w:t>
      </w:r>
    </w:p>
    <w:p w14:paraId="73490557" w14:textId="524DB160" w:rsidR="004946F1" w:rsidRPr="00072BF1" w:rsidRDefault="004946F1" w:rsidP="00B8400A">
      <w:pPr>
        <w:pStyle w:val="QPPBulletpoint2"/>
      </w:pPr>
      <w:r w:rsidRPr="000F1028">
        <w:rPr>
          <w:rPrChange w:id="47" w:author="David Clark" w:date="2019-07-24T09:06:00Z">
            <w:rPr/>
          </w:rPrChange>
        </w:rPr>
        <w:lastRenderedPageBreak/>
        <w:t>Multiple dwellings</w:t>
      </w:r>
      <w:r w:rsidRPr="00072BF1">
        <w:t xml:space="preserve"> are accommo</w:t>
      </w:r>
      <w:r w:rsidR="008D71C6" w:rsidRPr="00072BF1">
        <w:t xml:space="preserve">dated </w:t>
      </w:r>
      <w:r w:rsidR="00DD2E92" w:rsidRPr="00072BF1">
        <w:t xml:space="preserve">within the precinct and may be up to 5 storeys where located </w:t>
      </w:r>
      <w:r w:rsidR="008D71C6" w:rsidRPr="00072BF1">
        <w:t xml:space="preserve">on sites greater than 1.5ha </w:t>
      </w:r>
      <w:r w:rsidR="00DD2E92" w:rsidRPr="00072BF1">
        <w:t xml:space="preserve">and </w:t>
      </w:r>
      <w:r w:rsidRPr="00072BF1">
        <w:t>building siting, landscaping, vehicle movement</w:t>
      </w:r>
      <w:r w:rsidR="00DD2E92" w:rsidRPr="00072BF1">
        <w:t>s</w:t>
      </w:r>
      <w:r w:rsidRPr="00072BF1">
        <w:t xml:space="preserve"> and </w:t>
      </w:r>
      <w:r w:rsidR="00DD2E92" w:rsidRPr="00072BF1">
        <w:t xml:space="preserve">the </w:t>
      </w:r>
      <w:r w:rsidRPr="00072BF1">
        <w:t>relationship to adjacent sites can be effectively managed.</w:t>
      </w:r>
      <w:r w:rsidR="00DD2E92" w:rsidRPr="00072BF1">
        <w:t xml:space="preserve"> Refer to </w:t>
      </w:r>
      <w:r w:rsidR="00570BC3" w:rsidRPr="000F1028">
        <w:rPr>
          <w:rPrChange w:id="48" w:author="David Clark" w:date="2019-07-24T09:06:00Z">
            <w:rPr/>
          </w:rPrChange>
        </w:rPr>
        <w:t>F</w:t>
      </w:r>
      <w:r w:rsidR="00DD2E92" w:rsidRPr="000F1028">
        <w:rPr>
          <w:rPrChange w:id="49" w:author="David Clark" w:date="2019-07-24T09:06:00Z">
            <w:rPr/>
          </w:rPrChange>
        </w:rPr>
        <w:t>igure d</w:t>
      </w:r>
      <w:r w:rsidR="00DD2E92" w:rsidRPr="00072BF1">
        <w:t>.</w:t>
      </w:r>
    </w:p>
    <w:p w14:paraId="535EC1C8" w14:textId="77777777" w:rsidR="004946F1" w:rsidRPr="00C43591" w:rsidRDefault="004946F1" w:rsidP="00A07EB9">
      <w:pPr>
        <w:pStyle w:val="QPPBulletPoint1"/>
      </w:pPr>
      <w:r w:rsidRPr="00C43591">
        <w:t xml:space="preserve">West Aspley </w:t>
      </w:r>
      <w:r w:rsidR="00AE1643" w:rsidRPr="00C43591">
        <w:t>residential</w:t>
      </w:r>
      <w:r w:rsidRPr="00C43591">
        <w:t xml:space="preserve"> precinct (Bracken Ridge and district neighbourhood plan/NPP-004) overall outcome is:</w:t>
      </w:r>
    </w:p>
    <w:p w14:paraId="753CF423" w14:textId="0A796DF2" w:rsidR="004946F1" w:rsidRPr="00072BF1" w:rsidRDefault="004946F1" w:rsidP="000F1028">
      <w:pPr>
        <w:pStyle w:val="QPPBulletpoint2"/>
        <w:numPr>
          <w:ilvl w:val="0"/>
          <w:numId w:val="34"/>
        </w:numPr>
        <w:pPrChange w:id="50" w:author="David Clark" w:date="2019-07-24T09:06:00Z">
          <w:pPr>
            <w:pStyle w:val="QPPBulletpoint2"/>
            <w:numPr>
              <w:numId w:val="35"/>
            </w:numPr>
            <w:tabs>
              <w:tab w:val="clear" w:pos="567"/>
            </w:tabs>
            <w:ind w:left="1287" w:hanging="360"/>
          </w:pPr>
        </w:pPrChange>
      </w:pPr>
      <w:r w:rsidRPr="00C43591">
        <w:t>The precinct has well</w:t>
      </w:r>
      <w:r w:rsidR="00C41705" w:rsidRPr="00072BF1">
        <w:t>-</w:t>
      </w:r>
      <w:r w:rsidRPr="00072BF1">
        <w:t>integrated low density residential development that protects and enhances the environmental and recreation values of Cabbage Tree Creek</w:t>
      </w:r>
      <w:r w:rsidR="00272C0D" w:rsidRPr="00072BF1">
        <w:t>. Refer to</w:t>
      </w:r>
      <w:r w:rsidRPr="00072BF1">
        <w:t xml:space="preserve"> </w:t>
      </w:r>
      <w:r w:rsidRPr="000F1028">
        <w:rPr>
          <w:rPrChange w:id="51" w:author="David Clark" w:date="2019-07-24T09:06:00Z">
            <w:rPr/>
          </w:rPrChange>
        </w:rPr>
        <w:t xml:space="preserve">Figure </w:t>
      </w:r>
      <w:r w:rsidR="00272C0D" w:rsidRPr="000F1028">
        <w:rPr>
          <w:rPrChange w:id="52" w:author="David Clark" w:date="2019-07-24T09:06:00Z">
            <w:rPr/>
          </w:rPrChange>
        </w:rPr>
        <w:t>e</w:t>
      </w:r>
      <w:r w:rsidRPr="00072BF1">
        <w:t>.</w:t>
      </w:r>
    </w:p>
    <w:p w14:paraId="3E6EE4CA" w14:textId="77777777" w:rsidR="004946F1" w:rsidRPr="00C43591" w:rsidRDefault="004946F1" w:rsidP="00A07EB9">
      <w:pPr>
        <w:pStyle w:val="QPPBulletPoint1"/>
      </w:pPr>
      <w:r w:rsidRPr="00B67F7C">
        <w:t>Relocatable home parks</w:t>
      </w:r>
      <w:r w:rsidRPr="00C43591">
        <w:t xml:space="preserve"> precinct (Bracken Ridge and district neighbourhood plan/NPP-005) overall outcomes are:</w:t>
      </w:r>
    </w:p>
    <w:p w14:paraId="3F4BFFCF" w14:textId="02EE23B4" w:rsidR="00A07EB9" w:rsidRPr="00072BF1" w:rsidRDefault="004946F1" w:rsidP="000F1028">
      <w:pPr>
        <w:pStyle w:val="QPPBulletpoint2"/>
        <w:numPr>
          <w:ilvl w:val="0"/>
          <w:numId w:val="35"/>
        </w:numPr>
        <w:pPrChange w:id="53" w:author="David Clark" w:date="2019-07-24T09:06:00Z">
          <w:pPr>
            <w:pStyle w:val="QPPBulletpoint2"/>
            <w:numPr>
              <w:numId w:val="36"/>
            </w:numPr>
            <w:tabs>
              <w:tab w:val="clear" w:pos="567"/>
            </w:tabs>
            <w:ind w:left="1287" w:hanging="360"/>
          </w:pPr>
        </w:pPrChange>
      </w:pPr>
      <w:r w:rsidRPr="000F1028">
        <w:rPr>
          <w:rPrChange w:id="54" w:author="David Clark" w:date="2019-07-24T09:06:00Z">
            <w:rPr/>
          </w:rPrChange>
        </w:rPr>
        <w:t>Relocatable home parks</w:t>
      </w:r>
      <w:r w:rsidRPr="00072BF1">
        <w:t xml:space="preserve"> that provide </w:t>
      </w:r>
      <w:r w:rsidRPr="000F1028">
        <w:rPr>
          <w:rPrChange w:id="55" w:author="David Clark" w:date="2019-07-24T09:06:00Z">
            <w:rPr/>
          </w:rPrChange>
        </w:rPr>
        <w:t>affordable housing</w:t>
      </w:r>
      <w:r w:rsidRPr="00072BF1">
        <w:t xml:space="preserve"> and </w:t>
      </w:r>
      <w:r w:rsidRPr="000F1028">
        <w:rPr>
          <w:rPrChange w:id="56" w:author="David Clark" w:date="2019-07-24T09:06:00Z">
            <w:rPr/>
          </w:rPrChange>
        </w:rPr>
        <w:t>short</w:t>
      </w:r>
      <w:r w:rsidR="008D71C6" w:rsidRPr="000F1028">
        <w:rPr>
          <w:rPrChange w:id="57" w:author="David Clark" w:date="2019-07-24T09:06:00Z">
            <w:rPr/>
          </w:rPrChange>
        </w:rPr>
        <w:t>-</w:t>
      </w:r>
      <w:r w:rsidRPr="000F1028">
        <w:rPr>
          <w:rPrChange w:id="58" w:author="David Clark" w:date="2019-07-24T09:06:00Z">
            <w:rPr/>
          </w:rPrChange>
        </w:rPr>
        <w:t>term tourist accommodation</w:t>
      </w:r>
      <w:r w:rsidRPr="00072BF1">
        <w:t xml:space="preserve"> remain in this precinct.</w:t>
      </w:r>
    </w:p>
    <w:p w14:paraId="61A18DA7" w14:textId="03465F27" w:rsidR="004946F1" w:rsidRPr="00072BF1" w:rsidRDefault="004946F1" w:rsidP="00B8400A">
      <w:pPr>
        <w:pStyle w:val="QPPBulletpoint2"/>
      </w:pPr>
      <w:r w:rsidRPr="00C43591">
        <w:t xml:space="preserve">Redevelopment for other than </w:t>
      </w:r>
      <w:r w:rsidRPr="000F1028">
        <w:rPr>
          <w:rPrChange w:id="59" w:author="David Clark" w:date="2019-07-24T09:06:00Z">
            <w:rPr/>
          </w:rPrChange>
        </w:rPr>
        <w:t>relocatable home parks</w:t>
      </w:r>
      <w:r w:rsidRPr="00072BF1">
        <w:t xml:space="preserve"> uses includes </w:t>
      </w:r>
      <w:r w:rsidRPr="000F1028">
        <w:rPr>
          <w:rPrChange w:id="60" w:author="David Clark" w:date="2019-07-24T09:06:00Z">
            <w:rPr/>
          </w:rPrChange>
        </w:rPr>
        <w:t>affordable housing</w:t>
      </w:r>
      <w:r w:rsidRPr="00072BF1">
        <w:t xml:space="preserve"> for low</w:t>
      </w:r>
      <w:r w:rsidR="00C41705" w:rsidRPr="00072BF1">
        <w:t>-</w:t>
      </w:r>
      <w:r w:rsidRPr="00072BF1">
        <w:t xml:space="preserve">income </w:t>
      </w:r>
      <w:r w:rsidRPr="000F1028">
        <w:rPr>
          <w:rPrChange w:id="61" w:author="David Clark" w:date="2019-07-24T09:06:00Z">
            <w:rPr/>
          </w:rPrChange>
        </w:rPr>
        <w:t>households</w:t>
      </w:r>
      <w:r w:rsidRPr="00072BF1">
        <w:t>.</w:t>
      </w:r>
    </w:p>
    <w:p w14:paraId="0DC41743" w14:textId="77777777" w:rsidR="004946F1" w:rsidRPr="00C43591" w:rsidRDefault="004946F1" w:rsidP="00A07EB9">
      <w:pPr>
        <w:pStyle w:val="QPPBulletPoint1"/>
      </w:pPr>
      <w:r w:rsidRPr="00C43591">
        <w:t>Bracken Ridge east precinct (Bracken Ridge and district neighbourhood plan/NPP-006) overall outcome is:</w:t>
      </w:r>
    </w:p>
    <w:p w14:paraId="36BD25C7" w14:textId="77777777" w:rsidR="004946F1" w:rsidRPr="00072BF1" w:rsidRDefault="004946F1" w:rsidP="00B8400A">
      <w:pPr>
        <w:pStyle w:val="QPPBulletpoint2"/>
        <w:numPr>
          <w:ilvl w:val="0"/>
          <w:numId w:val="25"/>
        </w:numPr>
      </w:pPr>
      <w:r w:rsidRPr="00C43591">
        <w:t>Development protects habitat and biodiversity values including wetland and waterway corridors that support fauna movement from the Deagon wetlands to Cabbage Tree Creek.</w:t>
      </w:r>
    </w:p>
    <w:p w14:paraId="115F253A" w14:textId="77777777" w:rsidR="004946F1" w:rsidRPr="00C43591" w:rsidRDefault="00AE1643" w:rsidP="00A07EB9">
      <w:pPr>
        <w:pStyle w:val="QPPBulletPoint1"/>
      </w:pPr>
      <w:r w:rsidRPr="00C43591">
        <w:t xml:space="preserve">Bald Hills </w:t>
      </w:r>
      <w:r w:rsidR="00272C0D">
        <w:t>v</w:t>
      </w:r>
      <w:r w:rsidRPr="00C43591">
        <w:t>illage centre</w:t>
      </w:r>
      <w:r w:rsidR="004946F1" w:rsidRPr="00C43591">
        <w:t xml:space="preserve"> precinct (Bracken Ridge and district neighbourhood plan/NPP-007) overall outcomes are:</w:t>
      </w:r>
    </w:p>
    <w:p w14:paraId="0A23E50F" w14:textId="32921235" w:rsidR="00A07EB9" w:rsidRPr="00072BF1" w:rsidRDefault="004946F1" w:rsidP="000F1028">
      <w:pPr>
        <w:pStyle w:val="QPPBulletpoint2"/>
        <w:numPr>
          <w:ilvl w:val="0"/>
          <w:numId w:val="36"/>
        </w:numPr>
        <w:pPrChange w:id="62" w:author="David Clark" w:date="2019-07-24T09:06:00Z">
          <w:pPr>
            <w:pStyle w:val="QPPBulletpoint2"/>
            <w:numPr>
              <w:numId w:val="37"/>
            </w:numPr>
            <w:tabs>
              <w:tab w:val="clear" w:pos="567"/>
            </w:tabs>
            <w:ind w:left="1287" w:hanging="360"/>
          </w:pPr>
        </w:pPrChange>
      </w:pPr>
      <w:r w:rsidRPr="00C43591">
        <w:t xml:space="preserve">Bald Hills </w:t>
      </w:r>
      <w:r w:rsidR="00272C0D" w:rsidRPr="00072BF1">
        <w:t>v</w:t>
      </w:r>
      <w:r w:rsidRPr="00072BF1">
        <w:t>illage functions as a neighbourhood centre catering for the convenience, service,</w:t>
      </w:r>
      <w:r w:rsidR="00983D1A" w:rsidRPr="00072BF1">
        <w:t xml:space="preserve"> </w:t>
      </w:r>
      <w:r w:rsidR="00983D1A" w:rsidRPr="000F1028">
        <w:rPr>
          <w:rPrChange w:id="63" w:author="David Clark" w:date="2019-07-24T09:06:00Z">
            <w:rPr/>
          </w:rPrChange>
        </w:rPr>
        <w:t>bar</w:t>
      </w:r>
      <w:r w:rsidR="00983D1A" w:rsidRPr="00072BF1">
        <w:t xml:space="preserve"> and</w:t>
      </w:r>
      <w:r w:rsidRPr="00072BF1">
        <w:t xml:space="preserve"> </w:t>
      </w:r>
      <w:r w:rsidRPr="000F1028">
        <w:rPr>
          <w:rPrChange w:id="64" w:author="David Clark" w:date="2019-07-24T09:06:00Z">
            <w:rPr/>
          </w:rPrChange>
        </w:rPr>
        <w:t>hotel</w:t>
      </w:r>
      <w:r w:rsidRPr="00072BF1">
        <w:t xml:space="preserve"> and </w:t>
      </w:r>
      <w:r w:rsidRPr="000F1028">
        <w:rPr>
          <w:rPrChange w:id="65" w:author="David Clark" w:date="2019-07-24T09:06:00Z">
            <w:rPr/>
          </w:rPrChange>
        </w:rPr>
        <w:t>food and drink outlet</w:t>
      </w:r>
      <w:r w:rsidR="00E174D4" w:rsidRPr="00072BF1">
        <w:t xml:space="preserve"> needs of the community.</w:t>
      </w:r>
    </w:p>
    <w:p w14:paraId="1E1732C3" w14:textId="77777777" w:rsidR="00A07EB9" w:rsidRPr="00072BF1" w:rsidRDefault="004946F1" w:rsidP="000F1028">
      <w:pPr>
        <w:pStyle w:val="QPPBulletpoint2"/>
        <w:numPr>
          <w:ilvl w:val="0"/>
          <w:numId w:val="36"/>
        </w:numPr>
        <w:pPrChange w:id="66" w:author="David Clark" w:date="2019-07-24T09:06:00Z">
          <w:pPr>
            <w:pStyle w:val="QPPBulletpoint2"/>
            <w:numPr>
              <w:numId w:val="37"/>
            </w:numPr>
            <w:tabs>
              <w:tab w:val="clear" w:pos="567"/>
            </w:tabs>
            <w:ind w:left="1287" w:hanging="360"/>
          </w:pPr>
        </w:pPrChange>
      </w:pPr>
      <w:r w:rsidRPr="00C43591">
        <w:t>The centre includes a safe, p</w:t>
      </w:r>
      <w:r w:rsidR="008D71C6" w:rsidRPr="00072BF1">
        <w:t>edestrian-</w:t>
      </w:r>
      <w:r w:rsidRPr="00072BF1">
        <w:t>friendly street shopping environment and places for people to meet an</w:t>
      </w:r>
      <w:r w:rsidR="00E174D4" w:rsidRPr="00072BF1">
        <w:t>d interact.</w:t>
      </w:r>
    </w:p>
    <w:p w14:paraId="7B033329" w14:textId="01E56974" w:rsidR="004946F1" w:rsidRPr="00072BF1" w:rsidRDefault="00272C0D" w:rsidP="000F1028">
      <w:pPr>
        <w:pStyle w:val="QPPBulletpoint2"/>
        <w:numPr>
          <w:ilvl w:val="0"/>
          <w:numId w:val="36"/>
        </w:numPr>
        <w:pPrChange w:id="67" w:author="David Clark" w:date="2019-07-24T09:06:00Z">
          <w:pPr>
            <w:pStyle w:val="QPPBulletpoint2"/>
            <w:numPr>
              <w:numId w:val="37"/>
            </w:numPr>
            <w:tabs>
              <w:tab w:val="clear" w:pos="567"/>
            </w:tabs>
            <w:ind w:left="1287" w:hanging="360"/>
          </w:pPr>
        </w:pPrChange>
      </w:pPr>
      <w:r>
        <w:t>D</w:t>
      </w:r>
      <w:r w:rsidR="004946F1" w:rsidRPr="00072BF1">
        <w:t xml:space="preserve">evelopment is contained within the existing village centre boundary, minimises impacts on surrounding residential </w:t>
      </w:r>
      <w:r w:rsidR="003B6C97" w:rsidRPr="000F1028">
        <w:rPr>
          <w:rPrChange w:id="68" w:author="David Clark" w:date="2019-07-24T09:06:00Z">
            <w:rPr/>
          </w:rPrChange>
        </w:rPr>
        <w:t>amenity</w:t>
      </w:r>
      <w:r w:rsidR="004946F1" w:rsidRPr="00072BF1">
        <w:t xml:space="preserve"> and maintains and enhances the existing character streetscape.</w:t>
      </w:r>
    </w:p>
    <w:p w14:paraId="44CEA14F" w14:textId="77777777" w:rsidR="004946F1" w:rsidRPr="00C43591" w:rsidRDefault="004946F1" w:rsidP="00A07EB9">
      <w:pPr>
        <w:pStyle w:val="QPPBulletPoint1"/>
      </w:pPr>
      <w:r w:rsidRPr="00C43591">
        <w:t>Zillmere industrial precinct (Bracken Ridge and district neighbourhood plan/NPP-008) overall outcomes are:</w:t>
      </w:r>
    </w:p>
    <w:p w14:paraId="460F1F74" w14:textId="77777777" w:rsidR="00A07EB9" w:rsidRPr="00072BF1" w:rsidRDefault="004946F1" w:rsidP="000F1028">
      <w:pPr>
        <w:pStyle w:val="QPPBulletpoint2"/>
        <w:numPr>
          <w:ilvl w:val="0"/>
          <w:numId w:val="37"/>
        </w:numPr>
        <w:pPrChange w:id="69" w:author="David Clark" w:date="2019-07-24T09:06:00Z">
          <w:pPr>
            <w:pStyle w:val="QPPBulletpoint2"/>
            <w:numPr>
              <w:numId w:val="38"/>
            </w:numPr>
            <w:tabs>
              <w:tab w:val="clear" w:pos="567"/>
            </w:tabs>
            <w:ind w:left="1287" w:hanging="360"/>
          </w:pPr>
        </w:pPrChange>
      </w:pPr>
      <w:r w:rsidRPr="00C43591">
        <w:t>This precinct provides a source of local employme</w:t>
      </w:r>
      <w:r w:rsidR="00E174D4" w:rsidRPr="00072BF1">
        <w:t>nt through industry activities.</w:t>
      </w:r>
    </w:p>
    <w:p w14:paraId="4D36711E" w14:textId="77777777" w:rsidR="00A07EB9" w:rsidRPr="00072BF1" w:rsidRDefault="00272C0D" w:rsidP="000F1028">
      <w:pPr>
        <w:pStyle w:val="QPPBulletpoint2"/>
        <w:numPr>
          <w:ilvl w:val="0"/>
          <w:numId w:val="37"/>
        </w:numPr>
        <w:pPrChange w:id="70" w:author="David Clark" w:date="2019-07-24T09:06:00Z">
          <w:pPr>
            <w:pStyle w:val="QPPBulletpoint2"/>
            <w:numPr>
              <w:numId w:val="38"/>
            </w:numPr>
            <w:tabs>
              <w:tab w:val="clear" w:pos="567"/>
            </w:tabs>
            <w:ind w:left="1287" w:hanging="360"/>
          </w:pPr>
        </w:pPrChange>
      </w:pPr>
      <w:r>
        <w:t>I</w:t>
      </w:r>
      <w:r w:rsidR="004946F1" w:rsidRPr="00072BF1">
        <w:t>ndustrial development and associated activities are managed to mitigate impacts on residents in the surrounding area.</w:t>
      </w:r>
    </w:p>
    <w:p w14:paraId="3C9E6CC8" w14:textId="77777777" w:rsidR="004946F1" w:rsidRPr="00072BF1" w:rsidRDefault="008D71C6" w:rsidP="000F1028">
      <w:pPr>
        <w:pStyle w:val="QPPBulletpoint2"/>
        <w:numPr>
          <w:ilvl w:val="0"/>
          <w:numId w:val="37"/>
        </w:numPr>
        <w:pPrChange w:id="71" w:author="David Clark" w:date="2019-07-24T09:06:00Z">
          <w:pPr>
            <w:pStyle w:val="QPPBulletpoint2"/>
            <w:numPr>
              <w:numId w:val="38"/>
            </w:numPr>
            <w:tabs>
              <w:tab w:val="clear" w:pos="567"/>
            </w:tabs>
            <w:ind w:left="1287" w:hanging="360"/>
          </w:pPr>
        </w:pPrChange>
      </w:pPr>
      <w:r w:rsidRPr="00C43591">
        <w:t xml:space="preserve">The </w:t>
      </w:r>
      <w:r w:rsidR="00BE14A3" w:rsidRPr="00072BF1">
        <w:t>Queensland</w:t>
      </w:r>
      <w:r w:rsidRPr="00072BF1">
        <w:t xml:space="preserve"> G</w:t>
      </w:r>
      <w:r w:rsidR="004946F1" w:rsidRPr="00072BF1">
        <w:t>overnment is encouraged to complete the pedestrian and cycle access link between Carseldine and Zillmere railway stations in future development of the State</w:t>
      </w:r>
      <w:r w:rsidRPr="00072BF1">
        <w:t>-</w:t>
      </w:r>
      <w:r w:rsidR="004946F1" w:rsidRPr="00072BF1">
        <w:t>controlled land in Pineapple Street</w:t>
      </w:r>
      <w:r w:rsidR="00E174D4" w:rsidRPr="00072BF1">
        <w:t>.</w:t>
      </w:r>
    </w:p>
    <w:p w14:paraId="24C0092D" w14:textId="77777777" w:rsidR="004946F1" w:rsidRPr="00C43591" w:rsidRDefault="004946F1" w:rsidP="00A07EB9">
      <w:pPr>
        <w:pStyle w:val="QPPBulletPoint1"/>
      </w:pPr>
      <w:r w:rsidRPr="00C43591">
        <w:t>Gawain Road centre precinct (Bracken Ridge and district neighbourhood plan/NPP-009) overall outcomes are:</w:t>
      </w:r>
    </w:p>
    <w:p w14:paraId="762CD8FD" w14:textId="77777777" w:rsidR="00A07EB9" w:rsidRPr="00072BF1" w:rsidRDefault="004946F1" w:rsidP="000F1028">
      <w:pPr>
        <w:pStyle w:val="QPPBulletpoint2"/>
        <w:numPr>
          <w:ilvl w:val="0"/>
          <w:numId w:val="38"/>
        </w:numPr>
        <w:pPrChange w:id="72" w:author="David Clark" w:date="2019-07-24T09:06:00Z">
          <w:pPr>
            <w:pStyle w:val="QPPBulletpoint2"/>
            <w:numPr>
              <w:numId w:val="39"/>
            </w:numPr>
            <w:tabs>
              <w:tab w:val="clear" w:pos="567"/>
            </w:tabs>
            <w:ind w:left="1287" w:hanging="360"/>
          </w:pPr>
        </w:pPrChange>
      </w:pPr>
      <w:r w:rsidRPr="00C43591">
        <w:t>This precinct functions as a neighbourhood centre catering for the needs of the local community.</w:t>
      </w:r>
    </w:p>
    <w:p w14:paraId="318D535A" w14:textId="77777777" w:rsidR="00A07EB9" w:rsidRPr="00072BF1" w:rsidRDefault="00272C0D" w:rsidP="000F1028">
      <w:pPr>
        <w:pStyle w:val="QPPBulletpoint2"/>
        <w:numPr>
          <w:ilvl w:val="0"/>
          <w:numId w:val="38"/>
        </w:numPr>
        <w:pPrChange w:id="73" w:author="David Clark" w:date="2019-07-24T09:06:00Z">
          <w:pPr>
            <w:pStyle w:val="QPPBulletpoint2"/>
            <w:numPr>
              <w:numId w:val="39"/>
            </w:numPr>
            <w:tabs>
              <w:tab w:val="clear" w:pos="567"/>
            </w:tabs>
            <w:ind w:left="1287" w:hanging="360"/>
          </w:pPr>
        </w:pPrChange>
      </w:pPr>
      <w:r>
        <w:t>D</w:t>
      </w:r>
      <w:r w:rsidR="004946F1" w:rsidRPr="00072BF1">
        <w:t>evelopment of the centre is contained within the existing centre</w:t>
      </w:r>
      <w:r w:rsidRPr="00072BF1">
        <w:t>.</w:t>
      </w:r>
    </w:p>
    <w:p w14:paraId="15C37DD6" w14:textId="20FF581D" w:rsidR="00A07EB9" w:rsidRPr="00072BF1" w:rsidRDefault="00272C0D" w:rsidP="000F1028">
      <w:pPr>
        <w:pStyle w:val="QPPBulletpoint2"/>
        <w:numPr>
          <w:ilvl w:val="0"/>
          <w:numId w:val="38"/>
        </w:numPr>
        <w:pPrChange w:id="74" w:author="David Clark" w:date="2019-07-24T09:06:00Z">
          <w:pPr>
            <w:pStyle w:val="QPPBulletpoint2"/>
            <w:numPr>
              <w:numId w:val="39"/>
            </w:numPr>
            <w:tabs>
              <w:tab w:val="clear" w:pos="567"/>
            </w:tabs>
            <w:ind w:left="1287" w:hanging="360"/>
          </w:pPr>
        </w:pPrChange>
      </w:pPr>
      <w:r>
        <w:t>Development m</w:t>
      </w:r>
      <w:r w:rsidR="004946F1" w:rsidRPr="00072BF1">
        <w:t>inimises impacts on surrounding residential</w:t>
      </w:r>
      <w:r w:rsidR="00737133" w:rsidRPr="00072BF1">
        <w:t xml:space="preserve"> </w:t>
      </w:r>
      <w:r w:rsidR="00737133" w:rsidRPr="000F1028">
        <w:rPr>
          <w:rPrChange w:id="75" w:author="David Clark" w:date="2019-07-24T09:06:00Z">
            <w:rPr/>
          </w:rPrChange>
        </w:rPr>
        <w:t>amenity</w:t>
      </w:r>
      <w:r w:rsidR="004946F1" w:rsidRPr="00072BF1">
        <w:t xml:space="preserve">, and maintains and enhances the existing </w:t>
      </w:r>
      <w:r w:rsidR="008D71C6" w:rsidRPr="00072BF1">
        <w:t xml:space="preserve">low </w:t>
      </w:r>
      <w:r w:rsidR="004946F1" w:rsidRPr="00072BF1">
        <w:t>density residential streetscape.</w:t>
      </w:r>
    </w:p>
    <w:p w14:paraId="07BF41EE" w14:textId="1165C01F" w:rsidR="00A07EB9" w:rsidRPr="00072BF1" w:rsidRDefault="00272C0D" w:rsidP="000F1028">
      <w:pPr>
        <w:pStyle w:val="QPPBulletpoint2"/>
        <w:numPr>
          <w:ilvl w:val="0"/>
          <w:numId w:val="38"/>
        </w:numPr>
        <w:pPrChange w:id="76" w:author="David Clark" w:date="2019-07-24T09:06:00Z">
          <w:pPr>
            <w:pStyle w:val="QPPBulletpoint2"/>
            <w:numPr>
              <w:numId w:val="39"/>
            </w:numPr>
            <w:tabs>
              <w:tab w:val="clear" w:pos="567"/>
            </w:tabs>
            <w:ind w:left="1287" w:hanging="360"/>
          </w:pPr>
        </w:pPrChange>
      </w:pPr>
      <w:r>
        <w:t>Development p</w:t>
      </w:r>
      <w:r w:rsidR="004946F1" w:rsidRPr="00072BF1">
        <w:t>rovides a safe, pedestrian</w:t>
      </w:r>
      <w:r w:rsidR="008D71C6" w:rsidRPr="00072BF1">
        <w:t>-</w:t>
      </w:r>
      <w:r w:rsidR="004946F1" w:rsidRPr="00072BF1">
        <w:t xml:space="preserve">friendly street shopping environment that is well connected to Harold Dean Park and provides spaces that support social interaction and </w:t>
      </w:r>
      <w:r w:rsidR="004946F1" w:rsidRPr="000F1028">
        <w:rPr>
          <w:rPrChange w:id="77" w:author="David Clark" w:date="2019-07-24T09:06:00Z">
            <w:rPr/>
          </w:rPrChange>
        </w:rPr>
        <w:t>community uses</w:t>
      </w:r>
      <w:r w:rsidR="004946F1" w:rsidRPr="00072BF1">
        <w:t>.</w:t>
      </w:r>
    </w:p>
    <w:p w14:paraId="4F50EA01" w14:textId="09334AFA" w:rsidR="004946F1" w:rsidRPr="00072BF1" w:rsidRDefault="004946F1" w:rsidP="000F1028">
      <w:pPr>
        <w:pStyle w:val="QPPBulletpoint2"/>
        <w:numPr>
          <w:ilvl w:val="0"/>
          <w:numId w:val="38"/>
        </w:numPr>
        <w:pPrChange w:id="78" w:author="David Clark" w:date="2019-07-24T09:06:00Z">
          <w:pPr>
            <w:pStyle w:val="QPPBulletpoint2"/>
            <w:numPr>
              <w:numId w:val="39"/>
            </w:numPr>
            <w:tabs>
              <w:tab w:val="clear" w:pos="567"/>
            </w:tabs>
            <w:ind w:left="1287" w:hanging="360"/>
          </w:pPr>
        </w:pPrChange>
      </w:pPr>
      <w:r w:rsidRPr="00C43591">
        <w:t xml:space="preserve">The precinct includes a mix of </w:t>
      </w:r>
      <w:r w:rsidRPr="000F1028">
        <w:rPr>
          <w:rPrChange w:id="79" w:author="David Clark" w:date="2019-07-24T09:06:00Z">
            <w:rPr/>
          </w:rPrChange>
        </w:rPr>
        <w:t>centre activities</w:t>
      </w:r>
      <w:r w:rsidRPr="00072BF1">
        <w:t xml:space="preserve"> and </w:t>
      </w:r>
      <w:r w:rsidRPr="000F1028">
        <w:rPr>
          <w:rPrChange w:id="80" w:author="David Clark" w:date="2019-07-24T09:06:00Z">
            <w:rPr/>
          </w:rPrChange>
        </w:rPr>
        <w:t>community facilities</w:t>
      </w:r>
      <w:r w:rsidRPr="00072BF1">
        <w:t xml:space="preserve"> along with </w:t>
      </w:r>
      <w:r w:rsidRPr="000F1028">
        <w:rPr>
          <w:rPrChange w:id="81" w:author="David Clark" w:date="2019-07-24T09:06:00Z">
            <w:rPr/>
          </w:rPrChange>
        </w:rPr>
        <w:t>multiple dwellings</w:t>
      </w:r>
      <w:r w:rsidRPr="00072BF1">
        <w:t xml:space="preserve"> that can provide for a variety of housing options.</w:t>
      </w:r>
    </w:p>
    <w:p w14:paraId="6E2DF816" w14:textId="77777777" w:rsidR="004946F1" w:rsidRPr="00C43591" w:rsidRDefault="004946F1" w:rsidP="007B04AA">
      <w:pPr>
        <w:pStyle w:val="QPPBulletPoint1"/>
      </w:pPr>
      <w:r w:rsidRPr="00C43591">
        <w:t>Bald Hills/Bridgeman Downs precinct (Bracken Ridge and district neighbourhood plan/NPP-010) overall outcomes are:</w:t>
      </w:r>
    </w:p>
    <w:p w14:paraId="74934805" w14:textId="3946EA5F" w:rsidR="004946F1" w:rsidRPr="00072BF1" w:rsidRDefault="004946F1" w:rsidP="000F1028">
      <w:pPr>
        <w:pStyle w:val="QPPBulletpoint2"/>
        <w:numPr>
          <w:ilvl w:val="0"/>
          <w:numId w:val="39"/>
        </w:numPr>
        <w:pPrChange w:id="82" w:author="David Clark" w:date="2019-07-24T09:06:00Z">
          <w:pPr>
            <w:pStyle w:val="QPPBulletpoint2"/>
            <w:numPr>
              <w:numId w:val="40"/>
            </w:numPr>
            <w:tabs>
              <w:tab w:val="clear" w:pos="567"/>
            </w:tabs>
            <w:ind w:left="1287" w:hanging="360"/>
          </w:pPr>
        </w:pPrChange>
      </w:pPr>
      <w:r w:rsidRPr="00C43591">
        <w:t xml:space="preserve">Areas of unserviced land in Bald Hills and Bridgeman Downs as indicated </w:t>
      </w:r>
      <w:r w:rsidR="008D71C6" w:rsidRPr="00072BF1">
        <w:t>in</w:t>
      </w:r>
      <w:r w:rsidRPr="00072BF1">
        <w:t xml:space="preserve"> </w:t>
      </w:r>
      <w:r w:rsidR="008F5848" w:rsidRPr="000F1028">
        <w:rPr>
          <w:rPrChange w:id="83" w:author="David Clark" w:date="2019-07-24T09:06:00Z">
            <w:rPr/>
          </w:rPrChange>
        </w:rPr>
        <w:t>Figure</w:t>
      </w:r>
      <w:r w:rsidR="00203B95" w:rsidRPr="000F1028">
        <w:rPr>
          <w:rPrChange w:id="84" w:author="David Clark" w:date="2019-07-24T09:06:00Z">
            <w:rPr/>
          </w:rPrChange>
        </w:rPr>
        <w:t xml:space="preserve"> </w:t>
      </w:r>
      <w:r w:rsidR="008F5848" w:rsidRPr="000F1028">
        <w:rPr>
          <w:rPrChange w:id="85" w:author="David Clark" w:date="2019-07-24T09:06:00Z">
            <w:rPr/>
          </w:rPrChange>
        </w:rPr>
        <w:t>a</w:t>
      </w:r>
      <w:r w:rsidRPr="00072BF1">
        <w:t xml:space="preserve"> do not accommodate urban development until such time as the Pine Rivers North and Pine Rivers South </w:t>
      </w:r>
      <w:r w:rsidR="00350A03" w:rsidRPr="00072BF1">
        <w:t xml:space="preserve">key resource areas </w:t>
      </w:r>
      <w:r w:rsidRPr="00072BF1">
        <w:t>(KRA 59 and KRA 60 respectively) are amended or deleted from the</w:t>
      </w:r>
      <w:r w:rsidR="00DE7B3B" w:rsidRPr="00072BF1">
        <w:t xml:space="preserve"> SPP.</w:t>
      </w:r>
    </w:p>
    <w:p w14:paraId="513ED489" w14:textId="61A811BF" w:rsidR="004946F1" w:rsidRPr="00C43591" w:rsidRDefault="004946F1" w:rsidP="00095DFD">
      <w:pPr>
        <w:pStyle w:val="QPPEditorsNoteStyle1"/>
      </w:pPr>
      <w:r w:rsidRPr="00C43591">
        <w:t xml:space="preserve">Note—Refer to the </w:t>
      </w:r>
      <w:r w:rsidRPr="000F1028">
        <w:rPr>
          <w:rPrChange w:id="86" w:author="David Clark" w:date="2019-07-24T09:06:00Z">
            <w:rPr/>
          </w:rPrChange>
        </w:rPr>
        <w:t>Extractive resources overlay code</w:t>
      </w:r>
      <w:r w:rsidRPr="00C43591">
        <w:t xml:space="preserve"> for details of separation areas and buffers that apply to provide a suitable distance between incompatible uses to ameliorate impacts.</w:t>
      </w:r>
    </w:p>
    <w:p w14:paraId="726C7B2F" w14:textId="142E3342" w:rsidR="007B04AA" w:rsidRPr="00C43591" w:rsidRDefault="004946F1" w:rsidP="00B8400A">
      <w:pPr>
        <w:pStyle w:val="QPPBulletpoint2"/>
      </w:pPr>
      <w:r w:rsidRPr="00C43591">
        <w:lastRenderedPageBreak/>
        <w:t>No development than otherwise permitted in the</w:t>
      </w:r>
      <w:r w:rsidR="00737133">
        <w:t xml:space="preserve"> </w:t>
      </w:r>
      <w:r w:rsidR="00737133" w:rsidRPr="000F1028">
        <w:rPr>
          <w:rPrChange w:id="87" w:author="David Clark" w:date="2019-07-24T09:06:00Z">
            <w:rPr/>
          </w:rPrChange>
        </w:rPr>
        <w:t>Rural zone</w:t>
      </w:r>
      <w:r w:rsidRPr="00C43591">
        <w:t xml:space="preserve"> will be supported until flooding impacts, local infrastructure provision and biodiversity issues have been sufficiently resolved through a comprehensive structure plan that </w:t>
      </w:r>
      <w:r w:rsidR="0079565C">
        <w:t>addresses</w:t>
      </w:r>
      <w:r w:rsidR="0079565C" w:rsidRPr="00C43591">
        <w:t xml:space="preserve"> </w:t>
      </w:r>
      <w:r w:rsidRPr="00C43591">
        <w:t>the following elements:</w:t>
      </w:r>
    </w:p>
    <w:p w14:paraId="46BEBE19" w14:textId="77777777" w:rsidR="007B04AA" w:rsidRPr="00C43591" w:rsidRDefault="004946F1" w:rsidP="007B04AA">
      <w:pPr>
        <w:pStyle w:val="QPPBulletpoint3"/>
      </w:pPr>
      <w:r w:rsidRPr="00C43591">
        <w:t>provision of a road network that is interconnected with the established road hierarchy and minimises the number of vehicular entry points to Linkfield Connection Road, Millar Road, Carseldine Road and Gympie Road;</w:t>
      </w:r>
    </w:p>
    <w:p w14:paraId="1E8FA105" w14:textId="77777777" w:rsidR="007B04AA" w:rsidRPr="00C43591" w:rsidRDefault="004946F1" w:rsidP="007B04AA">
      <w:pPr>
        <w:pStyle w:val="QPPBulletpoint3"/>
      </w:pPr>
      <w:r w:rsidRPr="00C43591">
        <w:t>provision of pedestrian and bicycle pathway connections to local destinations including the Bald Hills railway station to the north and recreation and sporting facilities to the east;</w:t>
      </w:r>
    </w:p>
    <w:p w14:paraId="072111CA" w14:textId="77777777" w:rsidR="007B04AA" w:rsidRPr="00C43591" w:rsidRDefault="004946F1" w:rsidP="007B04AA">
      <w:pPr>
        <w:pStyle w:val="QPPBulletpoint3"/>
      </w:pPr>
      <w:r w:rsidRPr="00C43591">
        <w:t>connection to the Cabbage Tree Creek sewerage catchment system using gravity feed without relying on pressurised sewer pipelines;</w:t>
      </w:r>
    </w:p>
    <w:p w14:paraId="1AB4251D" w14:textId="77777777" w:rsidR="007B04AA" w:rsidRPr="00C43591" w:rsidRDefault="004946F1" w:rsidP="007B04AA">
      <w:pPr>
        <w:pStyle w:val="QPPBulletpoint3"/>
      </w:pPr>
      <w:r w:rsidRPr="00C43591">
        <w:t>an interface between land to be developed and land to be conserved as open space that is delineated by a public road allowing for surveillance opportunities and enhanced public safety;</w:t>
      </w:r>
    </w:p>
    <w:p w14:paraId="0C007BE4" w14:textId="77777777" w:rsidR="007B04AA" w:rsidRPr="00C43591" w:rsidRDefault="004946F1" w:rsidP="007B04AA">
      <w:pPr>
        <w:pStyle w:val="QPPBulletpoint3"/>
      </w:pPr>
      <w:r w:rsidRPr="00C43591">
        <w:t>development outcomes that are compatible with established uses and do not result in increased hazard risk;</w:t>
      </w:r>
    </w:p>
    <w:p w14:paraId="099D8FB5" w14:textId="508438F7" w:rsidR="004946F1" w:rsidRPr="00C43591" w:rsidRDefault="004946F1" w:rsidP="007B04AA">
      <w:pPr>
        <w:pStyle w:val="QPPBulletpoint3"/>
      </w:pPr>
      <w:r w:rsidRPr="00C43591">
        <w:t xml:space="preserve">provision of a corridor </w:t>
      </w:r>
      <w:r w:rsidR="00215F09" w:rsidRPr="000F1028">
        <w:rPr>
          <w:rPrChange w:id="88" w:author="David Clark" w:date="2019-07-24T09:06:00Z">
            <w:rPr/>
          </w:rPrChange>
        </w:rPr>
        <w:t>park</w:t>
      </w:r>
      <w:r w:rsidRPr="00C43591">
        <w:t xml:space="preserve"> along the South Pine River catchment </w:t>
      </w:r>
      <w:r w:rsidR="00086FF5" w:rsidRPr="00C43591">
        <w:t>that contributes</w:t>
      </w:r>
      <w:r w:rsidRPr="00C43591">
        <w:t xml:space="preserve"> to community life and identity with the provision of conveniently located active open space and recreation opportunities, including pedestrian paths and bikeways and that actively manages waterway corridors, wetlands and vegetation areas.</w:t>
      </w:r>
    </w:p>
    <w:p w14:paraId="7C9EB6DE" w14:textId="7E81075D" w:rsidR="00397EF5" w:rsidRDefault="0079565C" w:rsidP="00095DFD">
      <w:pPr>
        <w:pStyle w:val="QPPEditorsNoteStyle1"/>
      </w:pPr>
      <w:r w:rsidRPr="0079565C">
        <w:t>Note</w:t>
      </w:r>
      <w:r w:rsidR="008F5848">
        <w:t>—A</w:t>
      </w:r>
      <w:r w:rsidRPr="0079565C">
        <w:t xml:space="preserve"> structure plan</w:t>
      </w:r>
      <w:r w:rsidR="008F5848">
        <w:t xml:space="preserve"> prepared</w:t>
      </w:r>
      <w:r w:rsidRPr="0079565C">
        <w:t xml:space="preserve"> in accordance with the </w:t>
      </w:r>
      <w:r w:rsidR="00B147D5" w:rsidRPr="000F1028">
        <w:rPr>
          <w:rPrChange w:id="89" w:author="David Clark" w:date="2019-07-24T09:06:00Z">
            <w:rPr/>
          </w:rPrChange>
        </w:rPr>
        <w:t>S</w:t>
      </w:r>
      <w:r w:rsidRPr="000F1028">
        <w:rPr>
          <w:rPrChange w:id="90" w:author="David Clark" w:date="2019-07-24T09:06:00Z">
            <w:rPr/>
          </w:rPrChange>
        </w:rPr>
        <w:t>tructure planning planning scheme policy</w:t>
      </w:r>
      <w:r w:rsidRPr="0079565C">
        <w:t xml:space="preserve"> can assist in demonstrating achievement of this </w:t>
      </w:r>
      <w:r w:rsidR="0001142D">
        <w:t xml:space="preserve">overall </w:t>
      </w:r>
      <w:r w:rsidRPr="0079565C">
        <w:t>outcome.</w:t>
      </w:r>
    </w:p>
    <w:p w14:paraId="6FDA519D" w14:textId="77777777" w:rsidR="004946F1" w:rsidRPr="00C43591" w:rsidRDefault="004946F1" w:rsidP="007B04AA">
      <w:pPr>
        <w:pStyle w:val="QPPBulletPoint1"/>
      </w:pPr>
      <w:r w:rsidRPr="00C43591">
        <w:t>Bridgeman Downs precinct (Bracken Ridge and district neighbourhood plan/NPP-011) overall outcomes are:</w:t>
      </w:r>
    </w:p>
    <w:p w14:paraId="2579F4B0" w14:textId="2F0A15B0" w:rsidR="007B04AA" w:rsidRPr="00072BF1" w:rsidRDefault="004946F1" w:rsidP="000F1028">
      <w:pPr>
        <w:pStyle w:val="QPPBulletpoint2"/>
        <w:numPr>
          <w:ilvl w:val="0"/>
          <w:numId w:val="40"/>
        </w:numPr>
        <w:pPrChange w:id="91" w:author="David Clark" w:date="2019-07-24T09:06:00Z">
          <w:pPr>
            <w:pStyle w:val="QPPBulletpoint2"/>
            <w:numPr>
              <w:numId w:val="41"/>
            </w:numPr>
            <w:tabs>
              <w:tab w:val="clear" w:pos="567"/>
            </w:tabs>
            <w:ind w:left="1287" w:hanging="360"/>
          </w:pPr>
        </w:pPrChange>
      </w:pPr>
      <w:r w:rsidRPr="00C43591">
        <w:t xml:space="preserve">Areas of unserviced land in Bridgeman Downs as shown </w:t>
      </w:r>
      <w:r w:rsidR="00D80490" w:rsidRPr="00072BF1">
        <w:t>i</w:t>
      </w:r>
      <w:r w:rsidRPr="00072BF1">
        <w:t xml:space="preserve">n </w:t>
      </w:r>
      <w:r w:rsidRPr="000F1028">
        <w:rPr>
          <w:rPrChange w:id="92" w:author="David Clark" w:date="2019-07-24T09:06:00Z">
            <w:rPr/>
          </w:rPrChange>
        </w:rPr>
        <w:t>Figure a</w:t>
      </w:r>
      <w:r w:rsidRPr="00072BF1">
        <w:t xml:space="preserve"> do not accommodate urban development other than that permitted in the </w:t>
      </w:r>
      <w:r w:rsidRPr="000F1028">
        <w:rPr>
          <w:rPrChange w:id="93" w:author="David Clark" w:date="2019-07-24T09:06:00Z">
            <w:rPr/>
          </w:rPrChange>
        </w:rPr>
        <w:t>Rural zone</w:t>
      </w:r>
      <w:r w:rsidRPr="00072BF1">
        <w:t xml:space="preserve"> until t</w:t>
      </w:r>
      <w:r w:rsidR="00E174D4" w:rsidRPr="00072BF1">
        <w:t>he land is adequately serviced.</w:t>
      </w:r>
    </w:p>
    <w:p w14:paraId="52ACD921" w14:textId="77777777" w:rsidR="004946F1" w:rsidRPr="00072BF1" w:rsidRDefault="004946F1" w:rsidP="000F1028">
      <w:pPr>
        <w:pStyle w:val="QPPBulletpoint2"/>
        <w:numPr>
          <w:ilvl w:val="0"/>
          <w:numId w:val="40"/>
        </w:numPr>
        <w:pPrChange w:id="94" w:author="David Clark" w:date="2019-07-24T09:06:00Z">
          <w:pPr>
            <w:pStyle w:val="QPPBulletpoint2"/>
            <w:numPr>
              <w:numId w:val="41"/>
            </w:numPr>
            <w:tabs>
              <w:tab w:val="clear" w:pos="567"/>
            </w:tabs>
            <w:ind w:left="1287" w:hanging="360"/>
          </w:pPr>
        </w:pPrChange>
      </w:pPr>
      <w:r w:rsidRPr="00C43591">
        <w:t>Development preserves and enhance</w:t>
      </w:r>
      <w:r w:rsidR="008D71C6" w:rsidRPr="00072BF1">
        <w:t>s</w:t>
      </w:r>
      <w:r w:rsidRPr="00072BF1">
        <w:t xml:space="preserve"> waterway corridors, locally significant habitat and biodiversity values, native vegetation and productive agricultural land.</w:t>
      </w:r>
    </w:p>
    <w:p w14:paraId="4C12B4FC" w14:textId="77777777" w:rsidR="004946F1" w:rsidRPr="00C43591" w:rsidRDefault="004946F1" w:rsidP="007B04AA">
      <w:pPr>
        <w:pStyle w:val="QPPBulletPoint1"/>
      </w:pPr>
      <w:r w:rsidRPr="00C43591">
        <w:t>North Bald Hills precinct (Bracken Ridge and district neighbourhood plan/NPP-012) overall outcome is:</w:t>
      </w:r>
    </w:p>
    <w:p w14:paraId="04B5F3E7" w14:textId="53ED5140" w:rsidR="004946F1" w:rsidRPr="00072BF1" w:rsidRDefault="004946F1" w:rsidP="000F1028">
      <w:pPr>
        <w:pStyle w:val="QPPBulletpoint2"/>
        <w:numPr>
          <w:ilvl w:val="0"/>
          <w:numId w:val="41"/>
        </w:numPr>
        <w:pPrChange w:id="95" w:author="David Clark" w:date="2019-07-24T09:06:00Z">
          <w:pPr>
            <w:pStyle w:val="QPPBulletpoint2"/>
            <w:numPr>
              <w:numId w:val="42"/>
            </w:numPr>
            <w:tabs>
              <w:tab w:val="clear" w:pos="567"/>
            </w:tabs>
            <w:ind w:left="1287" w:hanging="360"/>
          </w:pPr>
        </w:pPrChange>
      </w:pPr>
      <w:r w:rsidRPr="00C43591">
        <w:t xml:space="preserve">No development than </w:t>
      </w:r>
      <w:r w:rsidR="008A4245" w:rsidRPr="00072BF1">
        <w:t xml:space="preserve">is </w:t>
      </w:r>
      <w:r w:rsidRPr="00072BF1">
        <w:t xml:space="preserve">otherwise permitted in the </w:t>
      </w:r>
      <w:r w:rsidRPr="000F1028">
        <w:rPr>
          <w:rPrChange w:id="96" w:author="David Clark" w:date="2019-07-24T09:06:00Z">
            <w:rPr/>
          </w:rPrChange>
        </w:rPr>
        <w:t>Rural zone</w:t>
      </w:r>
      <w:r w:rsidRPr="00072BF1">
        <w:t xml:space="preserve"> is accommodated due to a lack of infrastructure.</w:t>
      </w:r>
    </w:p>
    <w:p w14:paraId="535A9BEA" w14:textId="77777777" w:rsidR="004946F1" w:rsidRPr="00C43591" w:rsidRDefault="004946F1" w:rsidP="007B04AA">
      <w:pPr>
        <w:pStyle w:val="QPPBulletPoint1"/>
      </w:pPr>
      <w:r w:rsidRPr="00C43591">
        <w:t>Bracken Ridge Road precinct (Bracken Ridge and district neighbourhood plan/NPP-013) overall outcomes are:</w:t>
      </w:r>
    </w:p>
    <w:p w14:paraId="561C4649" w14:textId="53E1DEB4" w:rsidR="007B04AA" w:rsidRPr="00072BF1" w:rsidRDefault="004946F1" w:rsidP="000F1028">
      <w:pPr>
        <w:pStyle w:val="QPPBulletpoint2"/>
        <w:numPr>
          <w:ilvl w:val="0"/>
          <w:numId w:val="42"/>
        </w:numPr>
        <w:pPrChange w:id="97" w:author="David Clark" w:date="2019-07-24T09:06:00Z">
          <w:pPr>
            <w:pStyle w:val="QPPBulletpoint2"/>
            <w:numPr>
              <w:numId w:val="43"/>
            </w:numPr>
            <w:tabs>
              <w:tab w:val="clear" w:pos="567"/>
            </w:tabs>
            <w:ind w:left="1287" w:hanging="360"/>
          </w:pPr>
        </w:pPrChange>
      </w:pPr>
      <w:r w:rsidRPr="00C43591">
        <w:t xml:space="preserve">This precinct is to be redeveloped for </w:t>
      </w:r>
      <w:r w:rsidR="00D6154C" w:rsidRPr="00072BF1">
        <w:t xml:space="preserve">low density residential </w:t>
      </w:r>
      <w:r w:rsidRPr="00072BF1">
        <w:t xml:space="preserve">uses in accordance with </w:t>
      </w:r>
      <w:r w:rsidRPr="000F1028">
        <w:rPr>
          <w:rPrChange w:id="98" w:author="David Clark" w:date="2019-07-24T09:06:00Z">
            <w:rPr/>
          </w:rPrChange>
        </w:rPr>
        <w:t>Figure h</w:t>
      </w:r>
      <w:r w:rsidR="00E174D4" w:rsidRPr="00072BF1">
        <w:t>.</w:t>
      </w:r>
    </w:p>
    <w:p w14:paraId="15C1360A" w14:textId="211F7DFA" w:rsidR="007B04AA" w:rsidRPr="00072BF1" w:rsidRDefault="004946F1" w:rsidP="00B8400A">
      <w:pPr>
        <w:pStyle w:val="QPPBulletpoint2"/>
      </w:pPr>
      <w:r w:rsidRPr="00C43591">
        <w:t>A sport and recreation area is located at the eastern end of the precinct to cater for a range of sporting activities</w:t>
      </w:r>
      <w:r w:rsidR="00D6154C" w:rsidRPr="00072BF1">
        <w:t>, in accordance with</w:t>
      </w:r>
      <w:r w:rsidR="00A76572" w:rsidRPr="00072BF1">
        <w:t xml:space="preserve"> </w:t>
      </w:r>
      <w:r w:rsidR="00A76572" w:rsidRPr="000F1028">
        <w:rPr>
          <w:rPrChange w:id="99" w:author="David Clark" w:date="2019-07-24T09:06:00Z">
            <w:rPr/>
          </w:rPrChange>
        </w:rPr>
        <w:t>Figure h</w:t>
      </w:r>
      <w:r w:rsidR="00E174D4" w:rsidRPr="00072BF1">
        <w:t>.</w:t>
      </w:r>
    </w:p>
    <w:p w14:paraId="3042D71B" w14:textId="77777777" w:rsidR="007B04AA" w:rsidRPr="00072BF1" w:rsidRDefault="004946F1" w:rsidP="00B8400A">
      <w:pPr>
        <w:pStyle w:val="QPPBulletpoint2"/>
      </w:pPr>
      <w:r w:rsidRPr="00C43591">
        <w:t xml:space="preserve">Development provides a landscaped </w:t>
      </w:r>
      <w:r w:rsidRPr="00072BF1">
        <w:t>buffer to the Gateway Motorway and Tinchi Tamba Wetlands and adequately mitigate</w:t>
      </w:r>
      <w:r w:rsidR="00D6154C" w:rsidRPr="00072BF1">
        <w:t>s</w:t>
      </w:r>
      <w:r w:rsidRPr="00072BF1">
        <w:t xml:space="preserve"> noise impacts gen</w:t>
      </w:r>
      <w:r w:rsidR="00E174D4" w:rsidRPr="00072BF1">
        <w:t>erated by the Gateway Motorway.</w:t>
      </w:r>
    </w:p>
    <w:p w14:paraId="0F42E680" w14:textId="77777777" w:rsidR="004946F1" w:rsidRPr="00072BF1" w:rsidRDefault="004946F1" w:rsidP="00B8400A">
      <w:pPr>
        <w:pStyle w:val="QPPBulletpoint2"/>
      </w:pPr>
      <w:r w:rsidRPr="00C43591">
        <w:t>Council-owned land at 401 Bracken Ridge Road being part of Lot 194</w:t>
      </w:r>
      <w:r w:rsidR="008A4245" w:rsidRPr="00072BF1">
        <w:t xml:space="preserve"> on</w:t>
      </w:r>
      <w:r w:rsidRPr="00072BF1">
        <w:t xml:space="preserve"> RP208282 is potentially developable in conjunction with adjoining lots.</w:t>
      </w:r>
    </w:p>
    <w:p w14:paraId="14917F1D" w14:textId="77777777" w:rsidR="004946F1" w:rsidRPr="00C43591" w:rsidRDefault="004946F1" w:rsidP="007B04AA">
      <w:pPr>
        <w:pStyle w:val="QPPBulletPoint1"/>
      </w:pPr>
      <w:r w:rsidRPr="00C43591">
        <w:t>North Bracken Ridge precinct (Bracken Ridge and district neighbourhood plan/NPP-014) overall outcome</w:t>
      </w:r>
      <w:r w:rsidR="00EB23FA">
        <w:t>s</w:t>
      </w:r>
      <w:r w:rsidR="008D71C6" w:rsidRPr="00C43591">
        <w:t xml:space="preserve"> are</w:t>
      </w:r>
      <w:r w:rsidRPr="00C43591">
        <w:t>:</w:t>
      </w:r>
    </w:p>
    <w:p w14:paraId="2CC6415F" w14:textId="77A001F4" w:rsidR="00D6154C" w:rsidRPr="00072BF1" w:rsidRDefault="004946F1" w:rsidP="000F1028">
      <w:pPr>
        <w:pStyle w:val="QPPBulletpoint2"/>
        <w:numPr>
          <w:ilvl w:val="0"/>
          <w:numId w:val="43"/>
        </w:numPr>
        <w:pPrChange w:id="100" w:author="David Clark" w:date="2019-07-24T09:06:00Z">
          <w:pPr>
            <w:pStyle w:val="QPPBulletpoint2"/>
            <w:numPr>
              <w:numId w:val="44"/>
            </w:numPr>
            <w:tabs>
              <w:tab w:val="clear" w:pos="567"/>
            </w:tabs>
            <w:ind w:left="1287" w:hanging="360"/>
          </w:pPr>
        </w:pPrChange>
      </w:pPr>
      <w:r w:rsidRPr="00C43591">
        <w:t xml:space="preserve">The area immediately to the east of Bald Hills Creek sited between Forestlea Street and the Tinchi Tamba Wetlands serves as a buffer between residential development and the Tinchi Tamba Wetlands, in accordance with </w:t>
      </w:r>
      <w:r w:rsidRPr="000F1028">
        <w:rPr>
          <w:rPrChange w:id="101" w:author="David Clark" w:date="2019-07-24T09:06:00Z">
            <w:rPr/>
          </w:rPrChange>
        </w:rPr>
        <w:t>Figure i</w:t>
      </w:r>
      <w:r w:rsidRPr="00072BF1">
        <w:t>.</w:t>
      </w:r>
    </w:p>
    <w:p w14:paraId="4CC69814" w14:textId="2148C789" w:rsidR="007B04AA" w:rsidRPr="00072BF1" w:rsidRDefault="004946F1" w:rsidP="00B8400A">
      <w:pPr>
        <w:pStyle w:val="QPPBulletpoint2"/>
      </w:pPr>
      <w:r w:rsidRPr="00C43591">
        <w:t>Only uses that align with</w:t>
      </w:r>
      <w:r w:rsidR="00A4192C" w:rsidRPr="00072BF1">
        <w:t xml:space="preserve"> the</w:t>
      </w:r>
      <w:r w:rsidR="00C42F53" w:rsidRPr="00072BF1">
        <w:t xml:space="preserve"> </w:t>
      </w:r>
      <w:r w:rsidR="00C42F53" w:rsidRPr="000F1028">
        <w:rPr>
          <w:rPrChange w:id="102" w:author="David Clark" w:date="2019-07-24T09:06:00Z">
            <w:rPr/>
          </w:rPrChange>
        </w:rPr>
        <w:t>Rural zone</w:t>
      </w:r>
      <w:r w:rsidRPr="00072BF1">
        <w:t xml:space="preserve"> criteria for this area are accommodated. No further reconfiguration or development of other urban uses occurs in this part of the precinct due to constraints including flooding, environmental values, waterway corridors and proximity to the Gateway Motorway.</w:t>
      </w:r>
    </w:p>
    <w:p w14:paraId="79C50470" w14:textId="3C50012B" w:rsidR="004946F1" w:rsidRPr="00072BF1" w:rsidRDefault="004946F1" w:rsidP="00B8400A">
      <w:pPr>
        <w:pStyle w:val="QPPBulletpoint2"/>
      </w:pPr>
      <w:r w:rsidRPr="00C43591">
        <w:lastRenderedPageBreak/>
        <w:t xml:space="preserve">Development in the emerging community development area located between Rainwood Street and the Gateway Motorway is in accordance with </w:t>
      </w:r>
      <w:r w:rsidRPr="000F1028">
        <w:rPr>
          <w:rPrChange w:id="103" w:author="David Clark" w:date="2019-07-24T09:06:00Z">
            <w:rPr/>
          </w:rPrChange>
        </w:rPr>
        <w:t>Figure i</w:t>
      </w:r>
      <w:r w:rsidRPr="00072BF1">
        <w:t xml:space="preserve"> and includes a landscape buffer to the Gateway Motorway and mitigate</w:t>
      </w:r>
      <w:r w:rsidR="00D6154C" w:rsidRPr="00072BF1">
        <w:t>s</w:t>
      </w:r>
      <w:r w:rsidRPr="00072BF1">
        <w:t xml:space="preserve"> noise impacts generated by the Gateway Motorway.</w:t>
      </w:r>
    </w:p>
    <w:p w14:paraId="16484057" w14:textId="77777777" w:rsidR="004946F1" w:rsidRPr="00C43591" w:rsidRDefault="004946F1" w:rsidP="007B04AA">
      <w:pPr>
        <w:pStyle w:val="QPPBulletPoint1"/>
      </w:pPr>
      <w:r w:rsidRPr="00C43591">
        <w:t>Zillmere centre precinct (Bracken Ridge and district neighbourhood plan/NPP-015) overall outcome</w:t>
      </w:r>
      <w:r w:rsidR="008D71C6" w:rsidRPr="00C43591">
        <w:t>s are</w:t>
      </w:r>
      <w:r w:rsidRPr="00C43591">
        <w:t>:</w:t>
      </w:r>
    </w:p>
    <w:p w14:paraId="6CD902A0" w14:textId="4798065A" w:rsidR="007B04AA" w:rsidRPr="00072BF1" w:rsidRDefault="004946F1" w:rsidP="000F1028">
      <w:pPr>
        <w:pStyle w:val="QPPBulletpoint2"/>
        <w:numPr>
          <w:ilvl w:val="0"/>
          <w:numId w:val="44"/>
        </w:numPr>
        <w:pPrChange w:id="104" w:author="David Clark" w:date="2019-07-24T09:06:00Z">
          <w:pPr>
            <w:pStyle w:val="QPPBulletpoint2"/>
          </w:pPr>
        </w:pPrChange>
      </w:pPr>
      <w:r w:rsidRPr="00C43591">
        <w:t xml:space="preserve">Development provides </w:t>
      </w:r>
      <w:r w:rsidRPr="000F1028">
        <w:rPr>
          <w:rPrChange w:id="105" w:author="David Clark" w:date="2019-07-24T09:06:00Z">
            <w:rPr/>
          </w:rPrChange>
        </w:rPr>
        <w:t>ground</w:t>
      </w:r>
      <w:r w:rsidR="008D71C6" w:rsidRPr="000F1028">
        <w:rPr>
          <w:rPrChange w:id="106" w:author="David Clark" w:date="2019-07-24T09:06:00Z">
            <w:rPr/>
          </w:rPrChange>
        </w:rPr>
        <w:t>-</w:t>
      </w:r>
      <w:r w:rsidRPr="000F1028">
        <w:rPr>
          <w:rPrChange w:id="107" w:author="David Clark" w:date="2019-07-24T09:06:00Z">
            <w:rPr/>
          </w:rPrChange>
        </w:rPr>
        <w:t>level</w:t>
      </w:r>
      <w:r w:rsidRPr="00072BF1">
        <w:t xml:space="preserve"> active frontages with visual connections between interior and outdoor spaces such as </w:t>
      </w:r>
      <w:r w:rsidRPr="000F1028">
        <w:rPr>
          <w:rPrChange w:id="108" w:author="David Clark" w:date="2019-07-24T09:06:00Z">
            <w:rPr/>
          </w:rPrChange>
        </w:rPr>
        <w:t>shop</w:t>
      </w:r>
      <w:r w:rsidRPr="00072BF1">
        <w:t xml:space="preserve"> entrances</w:t>
      </w:r>
      <w:r w:rsidR="00D6154C" w:rsidRPr="00072BF1">
        <w:t xml:space="preserve"> and </w:t>
      </w:r>
      <w:r w:rsidRPr="00072BF1">
        <w:t>display windows and incorporates attractive landscaping, lighting and pedestrian shelter such as awnings.</w:t>
      </w:r>
    </w:p>
    <w:p w14:paraId="5C4696BB" w14:textId="77777777" w:rsidR="007B04AA" w:rsidRPr="00072BF1" w:rsidRDefault="004946F1" w:rsidP="00B8400A">
      <w:pPr>
        <w:pStyle w:val="QPPBulletpoint2"/>
      </w:pPr>
      <w:r w:rsidRPr="00C43591">
        <w:t xml:space="preserve">Existing traditional </w:t>
      </w:r>
      <w:r w:rsidR="008D71C6" w:rsidRPr="00072BF1">
        <w:t>building fac</w:t>
      </w:r>
      <w:r w:rsidRPr="00072BF1">
        <w:t>ades along s</w:t>
      </w:r>
      <w:r w:rsidR="00E174D4" w:rsidRPr="00072BF1">
        <w:t>treet frontages are maintained.</w:t>
      </w:r>
    </w:p>
    <w:p w14:paraId="1B115F46" w14:textId="77777777" w:rsidR="007B04AA" w:rsidRPr="00072BF1" w:rsidRDefault="004946F1" w:rsidP="00B8400A">
      <w:pPr>
        <w:pStyle w:val="QPPBulletpoint2"/>
      </w:pPr>
      <w:r w:rsidRPr="00C43591">
        <w:t xml:space="preserve">Development west of Handford Road </w:t>
      </w:r>
      <w:r w:rsidRPr="00072BF1">
        <w:t>incorporates ‘timber and tin’ materials and is designed to complement the established traditional character of the area.</w:t>
      </w:r>
    </w:p>
    <w:p w14:paraId="0480C405" w14:textId="77777777" w:rsidR="007B04AA" w:rsidRPr="00072BF1" w:rsidRDefault="004946F1" w:rsidP="00B8400A">
      <w:pPr>
        <w:pStyle w:val="QPPBulletpoint2"/>
      </w:pPr>
      <w:r w:rsidRPr="00C43591">
        <w:t>Development is designed to complement the use of the centre for special events</w:t>
      </w:r>
      <w:r w:rsidR="00C5094F" w:rsidRPr="00072BF1">
        <w:t>,</w:t>
      </w:r>
      <w:r w:rsidRPr="00072BF1">
        <w:t xml:space="preserve"> and building design, orientation and landscaping of corner sites on the intersection of Zillmere </w:t>
      </w:r>
      <w:r w:rsidR="00D6154C" w:rsidRPr="00072BF1">
        <w:t xml:space="preserve">Road </w:t>
      </w:r>
      <w:r w:rsidRPr="00072BF1">
        <w:t xml:space="preserve">and Handford </w:t>
      </w:r>
      <w:r w:rsidR="00D6154C" w:rsidRPr="00072BF1">
        <w:t>R</w:t>
      </w:r>
      <w:r w:rsidRPr="00072BF1">
        <w:t>oad contribute to the visual significance of this intersection.</w:t>
      </w:r>
    </w:p>
    <w:p w14:paraId="5AECA126" w14:textId="4A975E0D" w:rsidR="007B04AA" w:rsidRPr="00072BF1" w:rsidRDefault="004946F1" w:rsidP="00B8400A">
      <w:pPr>
        <w:pStyle w:val="QPPBulletpoint2"/>
      </w:pPr>
      <w:r w:rsidRPr="00C43591">
        <w:t xml:space="preserve">Combined pedestrian and vehicular </w:t>
      </w:r>
      <w:r w:rsidR="00D6154C" w:rsidRPr="00072BF1">
        <w:t xml:space="preserve">shared </w:t>
      </w:r>
      <w:r w:rsidRPr="00072BF1">
        <w:t>spaces</w:t>
      </w:r>
      <w:r w:rsidR="00350100" w:rsidRPr="00072BF1">
        <w:t xml:space="preserve">, as shown in </w:t>
      </w:r>
      <w:r w:rsidR="00350100" w:rsidRPr="000F1028">
        <w:rPr>
          <w:rPrChange w:id="109" w:author="David Clark" w:date="2019-07-24T09:06:00Z">
            <w:rPr/>
          </w:rPrChange>
        </w:rPr>
        <w:t>Figure j</w:t>
      </w:r>
      <w:r w:rsidR="00350100" w:rsidRPr="00072BF1">
        <w:t>, are</w:t>
      </w:r>
      <w:r w:rsidRPr="00072BF1">
        <w:t xml:space="preserve"> located off the public street network </w:t>
      </w:r>
      <w:r w:rsidR="00A4192C" w:rsidRPr="00072BF1">
        <w:t xml:space="preserve"> and </w:t>
      </w:r>
      <w:r w:rsidRPr="00072BF1">
        <w:t>include car</w:t>
      </w:r>
      <w:r w:rsidR="00C5094F" w:rsidRPr="00072BF1">
        <w:t xml:space="preserve"> </w:t>
      </w:r>
      <w:r w:rsidRPr="00072BF1">
        <w:t>parking areas, driveways and pedestrian</w:t>
      </w:r>
      <w:r w:rsidR="008D71C6" w:rsidRPr="00072BF1">
        <w:t>-</w:t>
      </w:r>
      <w:r w:rsidRPr="00072BF1">
        <w:t>friendly environments that effectively integrate with centre development.</w:t>
      </w:r>
    </w:p>
    <w:p w14:paraId="42EF0486" w14:textId="2EAA5DB4" w:rsidR="004946F1" w:rsidRPr="00072BF1" w:rsidRDefault="004946F1" w:rsidP="00B8400A">
      <w:pPr>
        <w:pStyle w:val="QPPBulletpoint2"/>
      </w:pPr>
      <w:r w:rsidRPr="00C43591">
        <w:t xml:space="preserve">Clearly legible pedestrian links such as laneways or </w:t>
      </w:r>
      <w:r w:rsidRPr="000F1028">
        <w:rPr>
          <w:rPrChange w:id="110" w:author="David Clark" w:date="2019-07-24T09:06:00Z">
            <w:rPr/>
          </w:rPrChange>
        </w:rPr>
        <w:t>arcades</w:t>
      </w:r>
      <w:r w:rsidRPr="00072BF1">
        <w:t xml:space="preserve"> are well integrated within the centre in order to connect combined pedestrian and vehicular spaces to Zillmere </w:t>
      </w:r>
      <w:r w:rsidR="00D6154C" w:rsidRPr="00072BF1">
        <w:t xml:space="preserve">Road </w:t>
      </w:r>
      <w:r w:rsidRPr="00072BF1">
        <w:t xml:space="preserve">and Handford </w:t>
      </w:r>
      <w:r w:rsidR="00D6154C" w:rsidRPr="00072BF1">
        <w:t>R</w:t>
      </w:r>
      <w:r w:rsidRPr="00072BF1">
        <w:t>oad</w:t>
      </w:r>
      <w:r w:rsidR="00350100" w:rsidRPr="00072BF1">
        <w:t xml:space="preserve">, in accordance with </w:t>
      </w:r>
      <w:r w:rsidR="00350100" w:rsidRPr="000F1028">
        <w:rPr>
          <w:rPrChange w:id="111" w:author="David Clark" w:date="2019-07-24T09:06:00Z">
            <w:rPr/>
          </w:rPrChange>
        </w:rPr>
        <w:t>Figure j</w:t>
      </w:r>
      <w:r w:rsidRPr="00072BF1">
        <w:t>.</w:t>
      </w:r>
    </w:p>
    <w:p w14:paraId="668D5AB9" w14:textId="77777777" w:rsidR="004C4141" w:rsidRPr="00C43591" w:rsidRDefault="00086FF5" w:rsidP="00A13114">
      <w:pPr>
        <w:pStyle w:val="QPPHeading4"/>
      </w:pPr>
      <w:r w:rsidRPr="00C43591">
        <w:t xml:space="preserve">7.2.2.3.3 </w:t>
      </w:r>
      <w:r w:rsidR="009242B6">
        <w:t>Performance outcomes and acceptable outcomes</w:t>
      </w:r>
    </w:p>
    <w:p w14:paraId="57DE6770" w14:textId="77777777" w:rsidR="004C4141" w:rsidRPr="00C43591" w:rsidRDefault="004C4141" w:rsidP="00A13114">
      <w:pPr>
        <w:pStyle w:val="QPPTableHeadingStyle1"/>
      </w:pPr>
      <w:bookmarkStart w:id="112" w:name="table72233a"/>
      <w:r w:rsidRPr="00C43591">
        <w:t>Table 7.2.2.3.3.A—</w:t>
      </w:r>
      <w:r w:rsidR="009242B6" w:rsidRPr="009242B6">
        <w:t xml:space="preserve"> </w:t>
      </w:r>
      <w:r w:rsidR="009242B6">
        <w:t>Performance outcomes and acceptable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6"/>
        <w:gridCol w:w="4250"/>
      </w:tblGrid>
      <w:tr w:rsidR="004C4141" w:rsidRPr="00872458" w14:paraId="162DC1E8" w14:textId="77777777">
        <w:tc>
          <w:tcPr>
            <w:tcW w:w="4151" w:type="dxa"/>
            <w:shd w:val="clear" w:color="auto" w:fill="auto"/>
          </w:tcPr>
          <w:bookmarkEnd w:id="112"/>
          <w:p w14:paraId="0A3313AD" w14:textId="77777777" w:rsidR="004C4141" w:rsidRPr="00072BF1" w:rsidRDefault="004C4141" w:rsidP="00072BF1">
            <w:pPr>
              <w:pStyle w:val="QPPTableTextBold"/>
            </w:pPr>
            <w:r w:rsidRPr="00C43591">
              <w:t xml:space="preserve">Performance </w:t>
            </w:r>
            <w:r w:rsidRPr="00072BF1">
              <w:t>outcomes</w:t>
            </w:r>
          </w:p>
        </w:tc>
        <w:tc>
          <w:tcPr>
            <w:tcW w:w="4365" w:type="dxa"/>
            <w:shd w:val="clear" w:color="auto" w:fill="auto"/>
          </w:tcPr>
          <w:p w14:paraId="64867B1C" w14:textId="77777777" w:rsidR="004C4141" w:rsidRPr="00072BF1" w:rsidRDefault="004C4141" w:rsidP="00072BF1">
            <w:pPr>
              <w:pStyle w:val="QPPTableTextBold"/>
            </w:pPr>
            <w:r w:rsidRPr="00C43591">
              <w:t>Acceptable outcomes</w:t>
            </w:r>
          </w:p>
        </w:tc>
      </w:tr>
      <w:tr w:rsidR="004C4141" w:rsidRPr="00872458" w14:paraId="3A58A72C" w14:textId="77777777">
        <w:tc>
          <w:tcPr>
            <w:tcW w:w="8516" w:type="dxa"/>
            <w:gridSpan w:val="2"/>
            <w:shd w:val="clear" w:color="auto" w:fill="auto"/>
          </w:tcPr>
          <w:p w14:paraId="7474A7DC" w14:textId="77777777" w:rsidR="004C4141" w:rsidRPr="00072BF1" w:rsidRDefault="00E174D4" w:rsidP="00072BF1">
            <w:pPr>
              <w:pStyle w:val="QPPTableTextBold"/>
            </w:pPr>
            <w:r>
              <w:t>General</w:t>
            </w:r>
          </w:p>
        </w:tc>
      </w:tr>
      <w:tr w:rsidR="004C4141" w:rsidRPr="00C43591" w14:paraId="616114EB" w14:textId="77777777">
        <w:tc>
          <w:tcPr>
            <w:tcW w:w="4151" w:type="dxa"/>
            <w:shd w:val="clear" w:color="auto" w:fill="auto"/>
          </w:tcPr>
          <w:p w14:paraId="76120D63" w14:textId="77777777" w:rsidR="004C4141" w:rsidRPr="00072BF1" w:rsidRDefault="004C4141" w:rsidP="00072BF1">
            <w:pPr>
              <w:pStyle w:val="QPPTableTextBold"/>
            </w:pPr>
            <w:r w:rsidRPr="00C43591">
              <w:t>PO1</w:t>
            </w:r>
          </w:p>
          <w:p w14:paraId="2D9876F7" w14:textId="77777777" w:rsidR="004C4141" w:rsidRPr="00072BF1" w:rsidRDefault="004C4141" w:rsidP="00072BF1">
            <w:pPr>
              <w:pStyle w:val="QPPTableTextBody"/>
            </w:pPr>
            <w:r w:rsidRPr="00C43591">
              <w:t xml:space="preserve">Development is of a height, scale and form </w:t>
            </w:r>
            <w:r w:rsidR="00380541" w:rsidRPr="00072BF1">
              <w:t xml:space="preserve">that </w:t>
            </w:r>
            <w:r w:rsidRPr="00072BF1">
              <w:t>achieves the intended outcome</w:t>
            </w:r>
            <w:r w:rsidR="00380541" w:rsidRPr="00072BF1">
              <w:t xml:space="preserve"> for the precinct, </w:t>
            </w:r>
            <w:r w:rsidRPr="00072BF1">
              <w:t>improves the amenity of the neighbourhood plan area</w:t>
            </w:r>
            <w:r w:rsidR="00380541" w:rsidRPr="00072BF1">
              <w:t xml:space="preserve">, </w:t>
            </w:r>
            <w:r w:rsidRPr="00072BF1">
              <w:t>contributes to a cohesive streetscape and built form character</w:t>
            </w:r>
            <w:r w:rsidR="00380541" w:rsidRPr="00072BF1">
              <w:t xml:space="preserve"> and is:</w:t>
            </w:r>
          </w:p>
          <w:p w14:paraId="4D18C011" w14:textId="77777777" w:rsidR="004C4141" w:rsidRPr="00072BF1" w:rsidRDefault="004C4141" w:rsidP="00072BF1">
            <w:pPr>
              <w:pStyle w:val="HGTableBullet2"/>
            </w:pPr>
            <w:r w:rsidRPr="00C43591">
              <w:t xml:space="preserve">consistent with </w:t>
            </w:r>
            <w:r w:rsidR="00D6154C" w:rsidRPr="00072BF1">
              <w:t xml:space="preserve">the </w:t>
            </w:r>
            <w:r w:rsidRPr="00072BF1">
              <w:t>anticipated density and</w:t>
            </w:r>
            <w:r w:rsidR="00E174D4" w:rsidRPr="00072BF1">
              <w:t xml:space="preserve"> assumed infrastructure demand;</w:t>
            </w:r>
          </w:p>
          <w:p w14:paraId="498D19F3" w14:textId="2F42B57F" w:rsidR="004C4141" w:rsidRPr="00072BF1" w:rsidRDefault="004C4141" w:rsidP="00072BF1">
            <w:pPr>
              <w:pStyle w:val="HGTableBullet2"/>
            </w:pPr>
            <w:r w:rsidRPr="00C43591">
              <w:t xml:space="preserve">aligned to community expectations about the number of </w:t>
            </w:r>
            <w:r w:rsidR="003B6C97" w:rsidRPr="000F1028">
              <w:rPr>
                <w:rPrChange w:id="113" w:author="David Clark" w:date="2019-07-24T09:06:00Z">
                  <w:rPr/>
                </w:rPrChange>
              </w:rPr>
              <w:t>storeys</w:t>
            </w:r>
            <w:r w:rsidR="003B6C97" w:rsidRPr="00072BF1">
              <w:t xml:space="preserve"> </w:t>
            </w:r>
            <w:r w:rsidRPr="00072BF1">
              <w:t>to be built;</w:t>
            </w:r>
          </w:p>
          <w:p w14:paraId="45296DF2" w14:textId="77777777" w:rsidR="004C4141" w:rsidRPr="00072BF1" w:rsidRDefault="004C4141" w:rsidP="00072BF1">
            <w:pPr>
              <w:pStyle w:val="HGTableBullet2"/>
            </w:pPr>
            <w:r w:rsidRPr="00C43591">
              <w:t>proportionate to and commensurate with the utility of the site area and frontage width;</w:t>
            </w:r>
          </w:p>
          <w:p w14:paraId="616BC19E" w14:textId="77777777" w:rsidR="004C4141" w:rsidRPr="00072BF1" w:rsidRDefault="004C4141" w:rsidP="00072BF1">
            <w:pPr>
              <w:pStyle w:val="HGTableBullet2"/>
            </w:pPr>
            <w:r w:rsidRPr="00C43591">
              <w:t xml:space="preserve">designed so as not to cause </w:t>
            </w:r>
            <w:r w:rsidR="00D6154C" w:rsidRPr="00072BF1">
              <w:t xml:space="preserve">a </w:t>
            </w:r>
            <w:r w:rsidRPr="00072BF1">
              <w:t xml:space="preserve">significant and undue adverse </w:t>
            </w:r>
            <w:r w:rsidR="008F0932" w:rsidRPr="00072BF1">
              <w:t>amenity</w:t>
            </w:r>
            <w:r w:rsidRPr="00072BF1">
              <w:t xml:space="preserve"> impact to adjoining development;</w:t>
            </w:r>
          </w:p>
          <w:p w14:paraId="7DEFA908" w14:textId="77777777" w:rsidR="004C4141" w:rsidRPr="00072BF1" w:rsidRDefault="004C4141" w:rsidP="00072BF1">
            <w:pPr>
              <w:pStyle w:val="HGTableBullet2"/>
            </w:pPr>
            <w:r w:rsidRPr="00C43591">
              <w:t xml:space="preserve">sited to enable existing and future buildings to be well separated from each other and to not prejudice the development of </w:t>
            </w:r>
            <w:r w:rsidR="00D6154C" w:rsidRPr="00072BF1">
              <w:t xml:space="preserve">an </w:t>
            </w:r>
            <w:r w:rsidRPr="00072BF1">
              <w:t>adjoining site.</w:t>
            </w:r>
          </w:p>
          <w:p w14:paraId="6E34818D" w14:textId="3F7422E8" w:rsidR="004C4141" w:rsidRPr="00072BF1" w:rsidRDefault="004C4141" w:rsidP="00072BF1">
            <w:pPr>
              <w:pStyle w:val="QPPEditorsNoteStyle1"/>
            </w:pPr>
            <w:r w:rsidRPr="00C43591">
              <w:t xml:space="preserve">Note—Development that exceeds the intended number of </w:t>
            </w:r>
            <w:r w:rsidR="008F0932" w:rsidRPr="000F1028">
              <w:rPr>
                <w:rPrChange w:id="114" w:author="David Clark" w:date="2019-07-24T09:06:00Z">
                  <w:rPr/>
                </w:rPrChange>
              </w:rPr>
              <w:t>storeys</w:t>
            </w:r>
            <w:r w:rsidRPr="00072BF1">
              <w:t xml:space="preserve"> or </w:t>
            </w:r>
            <w:r w:rsidR="008F0932" w:rsidRPr="000F1028">
              <w:rPr>
                <w:rPrChange w:id="115" w:author="David Clark" w:date="2019-07-24T09:06:00Z">
                  <w:rPr/>
                </w:rPrChange>
              </w:rPr>
              <w:t>building height</w:t>
            </w:r>
            <w:r w:rsidR="008F0932" w:rsidRPr="00072BF1">
              <w:t xml:space="preserve"> </w:t>
            </w:r>
            <w:r w:rsidRPr="00072BF1">
              <w:t xml:space="preserve">can place disproportionate pressure on the transport network, public space or </w:t>
            </w:r>
            <w:r w:rsidR="003B6C97" w:rsidRPr="00072BF1">
              <w:t>community facilities</w:t>
            </w:r>
            <w:r w:rsidRPr="00072BF1">
              <w:t xml:space="preserve"> in particular.</w:t>
            </w:r>
          </w:p>
          <w:p w14:paraId="6F5B02EB" w14:textId="77777777" w:rsidR="004C4141" w:rsidRPr="00072BF1" w:rsidRDefault="004C4141" w:rsidP="00072BF1">
            <w:pPr>
              <w:pStyle w:val="QPPEditorsNoteStyle1"/>
            </w:pPr>
            <w:r w:rsidRPr="00C43591">
              <w:t xml:space="preserve">Note—Development that is over-scaled for its site can result in an undesirable dominance of vehicle access, </w:t>
            </w:r>
            <w:r w:rsidRPr="00C43591">
              <w:lastRenderedPageBreak/>
              <w:t xml:space="preserve">parking and </w:t>
            </w:r>
            <w:r w:rsidR="00086FF5" w:rsidRPr="00072BF1">
              <w:t>manoeuvring</w:t>
            </w:r>
            <w:r w:rsidRPr="00072BF1">
              <w:t xml:space="preserve"> areas that significantly reduce streetscape character and </w:t>
            </w:r>
            <w:r w:rsidR="003B6C97" w:rsidRPr="00072BF1">
              <w:t>amenity</w:t>
            </w:r>
            <w:r w:rsidRPr="00072BF1">
              <w:t>.</w:t>
            </w:r>
          </w:p>
        </w:tc>
        <w:tc>
          <w:tcPr>
            <w:tcW w:w="4365" w:type="dxa"/>
            <w:shd w:val="clear" w:color="auto" w:fill="auto"/>
          </w:tcPr>
          <w:p w14:paraId="118BE597" w14:textId="77777777" w:rsidR="004C4141" w:rsidRPr="00072BF1" w:rsidRDefault="004C4141" w:rsidP="00072BF1">
            <w:pPr>
              <w:pStyle w:val="QPPTableTextBold"/>
            </w:pPr>
            <w:r w:rsidRPr="00C43591">
              <w:lastRenderedPageBreak/>
              <w:t>AO1</w:t>
            </w:r>
          </w:p>
          <w:p w14:paraId="3EF37AD7" w14:textId="703064EC" w:rsidR="004C4141" w:rsidRPr="00072BF1" w:rsidRDefault="004C4141" w:rsidP="00072BF1">
            <w:pPr>
              <w:pStyle w:val="QPPTableTextBody"/>
            </w:pPr>
            <w:r w:rsidRPr="00C43591">
              <w:t xml:space="preserve">Development complies with the number of </w:t>
            </w:r>
            <w:r w:rsidR="0087039F" w:rsidRPr="000F1028">
              <w:rPr>
                <w:rPrChange w:id="116" w:author="David Clark" w:date="2019-07-24T09:06:00Z">
                  <w:rPr/>
                </w:rPrChange>
              </w:rPr>
              <w:t>storeys</w:t>
            </w:r>
            <w:r w:rsidRPr="00072BF1">
              <w:t xml:space="preserve"> and </w:t>
            </w:r>
            <w:r w:rsidR="0087039F" w:rsidRPr="000F1028">
              <w:rPr>
                <w:rPrChange w:id="117" w:author="David Clark" w:date="2019-07-24T09:06:00Z">
                  <w:rPr/>
                </w:rPrChange>
              </w:rPr>
              <w:t>building height</w:t>
            </w:r>
            <w:r w:rsidR="0087039F" w:rsidRPr="00072BF1">
              <w:t xml:space="preserve"> </w:t>
            </w:r>
            <w:r w:rsidR="00D6154C" w:rsidRPr="00072BF1">
              <w:t>in</w:t>
            </w:r>
            <w:r w:rsidRPr="00072BF1">
              <w:t xml:space="preserve"> </w:t>
            </w:r>
            <w:r w:rsidR="00C5094F" w:rsidRPr="000F1028">
              <w:rPr>
                <w:rPrChange w:id="118" w:author="David Clark" w:date="2019-07-24T09:06:00Z">
                  <w:rPr/>
                </w:rPrChange>
              </w:rPr>
              <w:t>Table</w:t>
            </w:r>
            <w:r w:rsidR="0027065F" w:rsidRPr="000F1028">
              <w:rPr>
                <w:rPrChange w:id="119" w:author="David Clark" w:date="2019-07-24T09:06:00Z">
                  <w:rPr/>
                </w:rPrChange>
              </w:rPr>
              <w:t xml:space="preserve"> </w:t>
            </w:r>
            <w:r w:rsidR="00FB3F49" w:rsidRPr="000F1028">
              <w:rPr>
                <w:rPrChange w:id="120" w:author="David Clark" w:date="2019-07-24T09:06:00Z">
                  <w:rPr/>
                </w:rPrChange>
              </w:rPr>
              <w:t>7.2.2.3.3</w:t>
            </w:r>
            <w:r w:rsidR="00C5094F" w:rsidRPr="000F1028">
              <w:rPr>
                <w:rPrChange w:id="121" w:author="David Clark" w:date="2019-07-24T09:06:00Z">
                  <w:rPr/>
                </w:rPrChange>
              </w:rPr>
              <w:t>.B</w:t>
            </w:r>
            <w:r w:rsidRPr="000F1028">
              <w:rPr>
                <w:rPrChange w:id="122" w:author="David Clark" w:date="2019-07-24T09:06:00Z">
                  <w:rPr/>
                </w:rPrChange>
              </w:rPr>
              <w:t>.</w:t>
            </w:r>
          </w:p>
          <w:p w14:paraId="1DBC71A9" w14:textId="200E10D9" w:rsidR="004C4141" w:rsidRPr="00072BF1" w:rsidRDefault="004C4141" w:rsidP="00072BF1">
            <w:pPr>
              <w:pStyle w:val="QPPEditorsNoteStyle1"/>
            </w:pPr>
            <w:r w:rsidRPr="00C43591">
              <w:t xml:space="preserve">Note—Neighbourhood plans will mostly specify a maximum number of </w:t>
            </w:r>
            <w:r w:rsidRPr="000F1028">
              <w:rPr>
                <w:rPrChange w:id="123" w:author="David Clark" w:date="2019-07-24T09:06:00Z">
                  <w:rPr/>
                </w:rPrChange>
              </w:rPr>
              <w:t>storeys</w:t>
            </w:r>
            <w:r w:rsidRPr="00072BF1">
              <w:t xml:space="preserve"> where zone outcomes </w:t>
            </w:r>
            <w:r w:rsidR="0075779C" w:rsidRPr="00072BF1">
              <w:t xml:space="preserve">have been varied </w:t>
            </w:r>
            <w:r w:rsidRPr="00072BF1">
              <w:t>in relation to</w:t>
            </w:r>
            <w:r w:rsidR="00C42F53" w:rsidRPr="00072BF1">
              <w:t xml:space="preserve"> </w:t>
            </w:r>
            <w:r w:rsidR="00C42F53" w:rsidRPr="000F1028">
              <w:rPr>
                <w:rPrChange w:id="124" w:author="David Clark" w:date="2019-07-24T09:06:00Z">
                  <w:rPr/>
                </w:rPrChange>
              </w:rPr>
              <w:t>building height</w:t>
            </w:r>
            <w:r w:rsidRPr="00072BF1">
              <w:t>. Some neighbourhood plans may also specify height in metres. Development must comply with both parameters where maximum number of</w:t>
            </w:r>
            <w:r w:rsidR="00C42F53" w:rsidRPr="00072BF1">
              <w:t xml:space="preserve"> storeys</w:t>
            </w:r>
            <w:r w:rsidRPr="00072BF1">
              <w:t xml:space="preserve"> and height in metres </w:t>
            </w:r>
            <w:r w:rsidR="00EE0EB2" w:rsidRPr="00072BF1">
              <w:t xml:space="preserve">are </w:t>
            </w:r>
            <w:r w:rsidRPr="00072BF1">
              <w:t>specified.</w:t>
            </w:r>
          </w:p>
        </w:tc>
      </w:tr>
      <w:tr w:rsidR="004C4141" w:rsidRPr="00C43591" w14:paraId="2CF3946F" w14:textId="77777777">
        <w:tc>
          <w:tcPr>
            <w:tcW w:w="8516" w:type="dxa"/>
            <w:gridSpan w:val="2"/>
            <w:shd w:val="clear" w:color="auto" w:fill="auto"/>
          </w:tcPr>
          <w:p w14:paraId="646C61DF" w14:textId="77777777" w:rsidR="004C4141" w:rsidRPr="00072BF1" w:rsidRDefault="004C4141" w:rsidP="00072BF1">
            <w:pPr>
              <w:pStyle w:val="QPPTableTextBold"/>
            </w:pPr>
            <w:r w:rsidRPr="00C43591">
              <w:t xml:space="preserve">If in the </w:t>
            </w:r>
            <w:r w:rsidR="00AE1643" w:rsidRPr="00072BF1">
              <w:t xml:space="preserve">Bald Hills </w:t>
            </w:r>
            <w:r w:rsidR="00D6154C" w:rsidRPr="00072BF1">
              <w:t>v</w:t>
            </w:r>
            <w:r w:rsidR="00AE1643" w:rsidRPr="00072BF1">
              <w:t>illage centre</w:t>
            </w:r>
            <w:r w:rsidRPr="00072BF1">
              <w:t xml:space="preserve"> precinct (Bracken Ridge and district neighbourhood plan/NPP-007)</w:t>
            </w:r>
          </w:p>
        </w:tc>
      </w:tr>
      <w:tr w:rsidR="004C4141" w:rsidRPr="00872458" w14:paraId="0D6414A0" w14:textId="77777777">
        <w:tc>
          <w:tcPr>
            <w:tcW w:w="4151" w:type="dxa"/>
            <w:vMerge w:val="restart"/>
            <w:shd w:val="clear" w:color="auto" w:fill="auto"/>
          </w:tcPr>
          <w:p w14:paraId="179239CC" w14:textId="77777777" w:rsidR="004C4141" w:rsidRPr="00072BF1" w:rsidRDefault="004C4141" w:rsidP="00072BF1">
            <w:pPr>
              <w:pStyle w:val="QPPTableTextBold"/>
            </w:pPr>
            <w:r w:rsidRPr="00C43591">
              <w:t>PO2</w:t>
            </w:r>
          </w:p>
          <w:p w14:paraId="5FC007EC" w14:textId="77777777" w:rsidR="004C4141" w:rsidRPr="00072BF1" w:rsidRDefault="004C4141" w:rsidP="00072BF1">
            <w:pPr>
              <w:pStyle w:val="QPPTableTextBody"/>
            </w:pPr>
            <w:r w:rsidRPr="00C43591">
              <w:t>Development in a centre ensures built form is consistent with the commercial built form of a traditional suburban street, remains compact and walkable, and ensures integration with the surrounding residential areas and links to public transport.</w:t>
            </w:r>
          </w:p>
        </w:tc>
        <w:tc>
          <w:tcPr>
            <w:tcW w:w="4365" w:type="dxa"/>
            <w:shd w:val="clear" w:color="auto" w:fill="auto"/>
          </w:tcPr>
          <w:p w14:paraId="64FCC724" w14:textId="77777777" w:rsidR="004C4141" w:rsidRPr="00072BF1" w:rsidRDefault="004C4141" w:rsidP="00072BF1">
            <w:pPr>
              <w:pStyle w:val="QPPTableTextBold"/>
            </w:pPr>
            <w:r w:rsidRPr="00C43591">
              <w:t>AO2.1</w:t>
            </w:r>
          </w:p>
          <w:p w14:paraId="5070AB2F" w14:textId="2FFDD5DC" w:rsidR="004C4141" w:rsidRPr="00072BF1" w:rsidRDefault="004C4141" w:rsidP="00072BF1">
            <w:pPr>
              <w:pStyle w:val="QPPTableTextBody"/>
            </w:pPr>
            <w:r w:rsidRPr="00C43591">
              <w:t xml:space="preserve">Development is in accordance with </w:t>
            </w:r>
            <w:r w:rsidRPr="000F1028">
              <w:rPr>
                <w:rPrChange w:id="125" w:author="David Clark" w:date="2019-07-24T09:06:00Z">
                  <w:rPr/>
                </w:rPrChange>
              </w:rPr>
              <w:t>Figure f</w:t>
            </w:r>
            <w:r w:rsidRPr="00072BF1">
              <w:t>.</w:t>
            </w:r>
          </w:p>
        </w:tc>
      </w:tr>
      <w:tr w:rsidR="004C4141" w:rsidRPr="00872458" w14:paraId="22043753" w14:textId="77777777">
        <w:tc>
          <w:tcPr>
            <w:tcW w:w="4151" w:type="dxa"/>
            <w:vMerge/>
            <w:shd w:val="clear" w:color="auto" w:fill="auto"/>
          </w:tcPr>
          <w:p w14:paraId="5377FCD7" w14:textId="77777777" w:rsidR="004C4141" w:rsidRPr="00C43591" w:rsidRDefault="004C4141" w:rsidP="00072BF1"/>
        </w:tc>
        <w:tc>
          <w:tcPr>
            <w:tcW w:w="4365" w:type="dxa"/>
            <w:shd w:val="clear" w:color="auto" w:fill="auto"/>
          </w:tcPr>
          <w:p w14:paraId="3D2B9F38" w14:textId="77777777" w:rsidR="004C4141" w:rsidRPr="00072BF1" w:rsidRDefault="004C4141" w:rsidP="00072BF1">
            <w:pPr>
              <w:pStyle w:val="QPPTableTextBold"/>
            </w:pPr>
            <w:r w:rsidRPr="00C43591">
              <w:t>AO2.2</w:t>
            </w:r>
          </w:p>
          <w:p w14:paraId="4D87FC63" w14:textId="77777777" w:rsidR="004C4141" w:rsidRPr="00072BF1" w:rsidRDefault="004C4141" w:rsidP="00072BF1">
            <w:pPr>
              <w:pStyle w:val="QPPTableTextBody"/>
            </w:pPr>
            <w:r w:rsidRPr="00C43591">
              <w:t>Development provides a building form which includes:</w:t>
            </w:r>
          </w:p>
          <w:p w14:paraId="74EA4205" w14:textId="77777777" w:rsidR="004C4141" w:rsidRPr="00072BF1" w:rsidRDefault="004C4141" w:rsidP="00A21D48">
            <w:pPr>
              <w:pStyle w:val="HGTableBullet2"/>
              <w:numPr>
                <w:ilvl w:val="0"/>
                <w:numId w:val="26"/>
              </w:numPr>
            </w:pPr>
            <w:r w:rsidRPr="00C43591">
              <w:t xml:space="preserve">a sufficient pedestrian pavement width consistent with </w:t>
            </w:r>
            <w:r w:rsidRPr="00072BF1">
              <w:t>existing development to allow on</w:t>
            </w:r>
            <w:r w:rsidR="00E57367" w:rsidRPr="00072BF1">
              <w:t>-</w:t>
            </w:r>
            <w:r w:rsidRPr="00072BF1">
              <w:t>street activity;</w:t>
            </w:r>
          </w:p>
          <w:p w14:paraId="59F3B4C6" w14:textId="77777777" w:rsidR="004C4141" w:rsidRPr="00072BF1" w:rsidRDefault="004C4141" w:rsidP="00072BF1">
            <w:pPr>
              <w:pStyle w:val="HGTableBullet2"/>
            </w:pPr>
            <w:r w:rsidRPr="00C43591">
              <w:t>awning structures provided over pedestrian footpaths;</w:t>
            </w:r>
          </w:p>
          <w:p w14:paraId="756AEC9D" w14:textId="77777777" w:rsidR="004C4141" w:rsidRPr="00072BF1" w:rsidRDefault="004C4141" w:rsidP="00072BF1">
            <w:pPr>
              <w:pStyle w:val="HGTableBullet2"/>
            </w:pPr>
            <w:r w:rsidRPr="00C43591">
              <w:t>buildings sited on the front property alignment facing the road.</w:t>
            </w:r>
          </w:p>
        </w:tc>
      </w:tr>
      <w:tr w:rsidR="004C4141" w:rsidRPr="00C43591" w14:paraId="0E989C28" w14:textId="77777777">
        <w:tc>
          <w:tcPr>
            <w:tcW w:w="8516" w:type="dxa"/>
            <w:gridSpan w:val="2"/>
            <w:shd w:val="clear" w:color="auto" w:fill="auto"/>
          </w:tcPr>
          <w:p w14:paraId="16CB4166" w14:textId="77777777" w:rsidR="004C4141" w:rsidRPr="00072BF1" w:rsidRDefault="004C4141" w:rsidP="00072BF1">
            <w:pPr>
              <w:pStyle w:val="QPPTableTextBold"/>
            </w:pPr>
            <w:r w:rsidRPr="00C43591">
              <w:t xml:space="preserve">If in the Carseldine residential precinct (Bracken Ridge and district neighbourhood plan/NPP-001), Bridgeman Downs residential precinct (Bracken Ridge and district neighbourhood plan/NPP-002), Taigum residential precinct (Bracken Ridge and district neighbourhood plan/NPP-003), West Aspley residential precinct (Bracken Ridge and district neighbourhood plan/NPP-004), Bracken Ridge east precinct (Bracken Ridge and district neighbourhood plan/NPP-006), Bracken Ridge Road precinct </w:t>
            </w:r>
            <w:r w:rsidR="00D6154C" w:rsidRPr="00072BF1">
              <w:t xml:space="preserve">(Bracken Ridge and district neighbourhood plan/NPP-013) </w:t>
            </w:r>
            <w:r w:rsidRPr="00072BF1">
              <w:t xml:space="preserve">or the North Bracken Ridge precinct </w:t>
            </w:r>
            <w:r w:rsidR="00D6154C" w:rsidRPr="00072BF1">
              <w:t>(Bracken Ridge and district neighbourhood plan/</w:t>
            </w:r>
            <w:r w:rsidRPr="00072BF1">
              <w:t>NPP-014)</w:t>
            </w:r>
          </w:p>
        </w:tc>
      </w:tr>
      <w:tr w:rsidR="004C4141" w:rsidRPr="00872458" w14:paraId="64BD4DE4" w14:textId="77777777">
        <w:tc>
          <w:tcPr>
            <w:tcW w:w="4151" w:type="dxa"/>
            <w:shd w:val="clear" w:color="auto" w:fill="auto"/>
          </w:tcPr>
          <w:p w14:paraId="0FAB638E" w14:textId="77777777" w:rsidR="004C4141" w:rsidRPr="00072BF1" w:rsidRDefault="004C4141" w:rsidP="00072BF1">
            <w:pPr>
              <w:pStyle w:val="QPPTableTextBold"/>
            </w:pPr>
            <w:r w:rsidRPr="00C43591">
              <w:t>PO3</w:t>
            </w:r>
          </w:p>
          <w:p w14:paraId="3D16FAD4" w14:textId="77777777" w:rsidR="004C4141" w:rsidRPr="00072BF1" w:rsidRDefault="004C4141" w:rsidP="00072BF1">
            <w:pPr>
              <w:pStyle w:val="QPPTableTextBody"/>
            </w:pPr>
            <w:r w:rsidRPr="00C43591">
              <w:t xml:space="preserve">Development for residential </w:t>
            </w:r>
            <w:r w:rsidR="00D6154C" w:rsidRPr="00072BF1">
              <w:t xml:space="preserve">uses </w:t>
            </w:r>
            <w:r w:rsidRPr="00072BF1">
              <w:t>integrate</w:t>
            </w:r>
            <w:r w:rsidR="00E57367" w:rsidRPr="00072BF1">
              <w:t>s</w:t>
            </w:r>
            <w:r w:rsidRPr="00072BF1">
              <w:t xml:space="preserve"> and </w:t>
            </w:r>
            <w:r w:rsidR="00E57367" w:rsidRPr="00072BF1">
              <w:t xml:space="preserve">connects </w:t>
            </w:r>
            <w:r w:rsidRPr="00072BF1">
              <w:t>with surrounding communities and where containing habitat and biodiversity values facilitate</w:t>
            </w:r>
            <w:r w:rsidR="00E57367" w:rsidRPr="00072BF1">
              <w:t>s</w:t>
            </w:r>
            <w:r w:rsidR="008F0932" w:rsidRPr="00072BF1">
              <w:t xml:space="preserve"> </w:t>
            </w:r>
            <w:r w:rsidRPr="00072BF1">
              <w:t>fauna movements through the area.</w:t>
            </w:r>
          </w:p>
        </w:tc>
        <w:tc>
          <w:tcPr>
            <w:tcW w:w="4365" w:type="dxa"/>
            <w:shd w:val="clear" w:color="auto" w:fill="auto"/>
          </w:tcPr>
          <w:p w14:paraId="35A1725B" w14:textId="77777777" w:rsidR="004C4141" w:rsidRPr="00072BF1" w:rsidRDefault="004C4141" w:rsidP="00072BF1">
            <w:pPr>
              <w:pStyle w:val="QPPTableTextBold"/>
            </w:pPr>
            <w:r w:rsidRPr="00C43591">
              <w:t>A</w:t>
            </w:r>
            <w:r w:rsidR="002F73D6" w:rsidRPr="00072BF1">
              <w:t>O</w:t>
            </w:r>
            <w:r w:rsidRPr="00072BF1">
              <w:t>3</w:t>
            </w:r>
          </w:p>
          <w:p w14:paraId="0DACD0A6" w14:textId="77777777" w:rsidR="004C4141" w:rsidRPr="00072BF1" w:rsidRDefault="004C4141" w:rsidP="00072BF1">
            <w:pPr>
              <w:pStyle w:val="QPPTableTextBody"/>
            </w:pPr>
            <w:r w:rsidRPr="00C43591">
              <w:t xml:space="preserve">Development within the each precinct is consistent with </w:t>
            </w:r>
            <w:r w:rsidR="00D6154C" w:rsidRPr="00072BF1">
              <w:t>the following</w:t>
            </w:r>
            <w:r w:rsidRPr="00072BF1">
              <w:t>:</w:t>
            </w:r>
          </w:p>
          <w:p w14:paraId="39CD1DA3" w14:textId="473156B6" w:rsidR="004C4141" w:rsidRPr="00072BF1" w:rsidRDefault="004C4141" w:rsidP="00A21D48">
            <w:pPr>
              <w:pStyle w:val="HGTableBullet2"/>
              <w:numPr>
                <w:ilvl w:val="0"/>
                <w:numId w:val="27"/>
              </w:numPr>
            </w:pPr>
            <w:r w:rsidRPr="00C43591">
              <w:t>Carseldine residential precinct</w:t>
            </w:r>
            <w:r w:rsidR="00B3291E" w:rsidRPr="00072BF1">
              <w:t xml:space="preserve"> (Bracken Ridge and district neighbourhood plan/NPP-001)</w:t>
            </w:r>
            <w:r w:rsidRPr="00072BF1">
              <w:t xml:space="preserve"> – </w:t>
            </w:r>
            <w:r w:rsidRPr="000F1028">
              <w:rPr>
                <w:rPrChange w:id="126" w:author="David Clark" w:date="2019-07-24T09:06:00Z">
                  <w:rPr/>
                </w:rPrChange>
              </w:rPr>
              <w:t>Figure b</w:t>
            </w:r>
            <w:r w:rsidRPr="00072BF1">
              <w:t>;</w:t>
            </w:r>
          </w:p>
          <w:p w14:paraId="0CF6CBF0" w14:textId="68883DF6" w:rsidR="004C4141" w:rsidRPr="00072BF1" w:rsidRDefault="004C4141" w:rsidP="00072BF1">
            <w:pPr>
              <w:pStyle w:val="HGTableBullet2"/>
            </w:pPr>
            <w:r w:rsidRPr="00C43591">
              <w:t xml:space="preserve">Bridgeman Downs residential precinct </w:t>
            </w:r>
            <w:r w:rsidR="00B3291E" w:rsidRPr="00072BF1">
              <w:t xml:space="preserve">(Bracken Ridge and district neighbourhood plan/NPP-002) </w:t>
            </w:r>
            <w:r w:rsidRPr="00072BF1">
              <w:t xml:space="preserve">– </w:t>
            </w:r>
            <w:r w:rsidRPr="000F1028">
              <w:rPr>
                <w:rPrChange w:id="127" w:author="David Clark" w:date="2019-07-24T09:06:00Z">
                  <w:rPr/>
                </w:rPrChange>
              </w:rPr>
              <w:t>Figure c</w:t>
            </w:r>
            <w:r w:rsidRPr="00072BF1">
              <w:t>;</w:t>
            </w:r>
          </w:p>
          <w:p w14:paraId="72FA61DE" w14:textId="096BB620" w:rsidR="004C4141" w:rsidRPr="00072BF1" w:rsidRDefault="004C4141" w:rsidP="00072BF1">
            <w:pPr>
              <w:pStyle w:val="HGTableBullet2"/>
            </w:pPr>
            <w:r w:rsidRPr="00C43591">
              <w:t xml:space="preserve">Taigum residential precinct </w:t>
            </w:r>
            <w:r w:rsidR="00B3291E" w:rsidRPr="00072BF1">
              <w:t xml:space="preserve">(Bracken Ridge and district neighbourhood plan/NPP-003) </w:t>
            </w:r>
            <w:r w:rsidRPr="00072BF1">
              <w:t xml:space="preserve">– </w:t>
            </w:r>
            <w:r w:rsidRPr="000F1028">
              <w:rPr>
                <w:rPrChange w:id="128" w:author="David Clark" w:date="2019-07-24T09:06:00Z">
                  <w:rPr/>
                </w:rPrChange>
              </w:rPr>
              <w:t>Figure d</w:t>
            </w:r>
            <w:r w:rsidRPr="00072BF1">
              <w:t>;</w:t>
            </w:r>
          </w:p>
          <w:p w14:paraId="0A897DE2" w14:textId="403E08B6" w:rsidR="004C4141" w:rsidRPr="00072BF1" w:rsidRDefault="004C4141" w:rsidP="00072BF1">
            <w:pPr>
              <w:pStyle w:val="HGTableBullet2"/>
            </w:pPr>
            <w:r w:rsidRPr="00C43591">
              <w:t xml:space="preserve">West Aspley residential precinct </w:t>
            </w:r>
            <w:r w:rsidR="00B3291E" w:rsidRPr="00072BF1">
              <w:t xml:space="preserve">(Bracken Ridge and district neighbourhood plan/NPP-004) </w:t>
            </w:r>
            <w:r w:rsidRPr="00072BF1">
              <w:t xml:space="preserve">– </w:t>
            </w:r>
            <w:r w:rsidRPr="000F1028">
              <w:rPr>
                <w:rPrChange w:id="129" w:author="David Clark" w:date="2019-07-24T09:06:00Z">
                  <w:rPr/>
                </w:rPrChange>
              </w:rPr>
              <w:t>Figure e</w:t>
            </w:r>
            <w:r w:rsidRPr="00072BF1">
              <w:t>;</w:t>
            </w:r>
          </w:p>
          <w:p w14:paraId="57AF00DF" w14:textId="1F5D51D0" w:rsidR="004C4141" w:rsidRPr="00072BF1" w:rsidRDefault="004C4141" w:rsidP="00072BF1">
            <w:pPr>
              <w:pStyle w:val="HGTableBullet2"/>
            </w:pPr>
            <w:r w:rsidRPr="00C43591">
              <w:t xml:space="preserve">Bracken Ridge Road precinct </w:t>
            </w:r>
            <w:r w:rsidR="00B3291E" w:rsidRPr="00072BF1">
              <w:t xml:space="preserve">(Bracken Ridge and district neighbourhood plan/NPP-0013) </w:t>
            </w:r>
            <w:r w:rsidRPr="00072BF1">
              <w:t xml:space="preserve">– </w:t>
            </w:r>
            <w:r w:rsidRPr="000F1028">
              <w:rPr>
                <w:rPrChange w:id="130" w:author="David Clark" w:date="2019-07-24T09:06:00Z">
                  <w:rPr/>
                </w:rPrChange>
              </w:rPr>
              <w:t>Figure h</w:t>
            </w:r>
            <w:r w:rsidRPr="00072BF1">
              <w:t>;</w:t>
            </w:r>
          </w:p>
          <w:p w14:paraId="6FC14692" w14:textId="7143CC23" w:rsidR="004C4141" w:rsidRPr="00072BF1" w:rsidRDefault="004C4141" w:rsidP="00072BF1">
            <w:pPr>
              <w:pStyle w:val="HGTableBullet2"/>
            </w:pPr>
            <w:r w:rsidRPr="00C43591">
              <w:t>North Bracken Ridge precinct</w:t>
            </w:r>
            <w:r w:rsidR="00B3291E" w:rsidRPr="00072BF1">
              <w:t xml:space="preserve"> (Bracken Ridge and district neighbourhood plan/NPP-0014)</w:t>
            </w:r>
            <w:r w:rsidRPr="00072BF1">
              <w:t xml:space="preserve"> – </w:t>
            </w:r>
            <w:r w:rsidRPr="000F1028">
              <w:rPr>
                <w:rPrChange w:id="131" w:author="David Clark" w:date="2019-07-24T09:06:00Z">
                  <w:rPr/>
                </w:rPrChange>
              </w:rPr>
              <w:t>Figure i</w:t>
            </w:r>
            <w:r w:rsidRPr="00072BF1">
              <w:t>.</w:t>
            </w:r>
          </w:p>
        </w:tc>
      </w:tr>
      <w:tr w:rsidR="004C4141" w:rsidRPr="00872458" w14:paraId="3063FC75" w14:textId="77777777">
        <w:tc>
          <w:tcPr>
            <w:tcW w:w="4151" w:type="dxa"/>
            <w:shd w:val="clear" w:color="auto" w:fill="auto"/>
          </w:tcPr>
          <w:p w14:paraId="4D621199" w14:textId="77777777" w:rsidR="004C4141" w:rsidRPr="00072BF1" w:rsidRDefault="004C4141" w:rsidP="00072BF1">
            <w:pPr>
              <w:pStyle w:val="QPPTableTextBold"/>
            </w:pPr>
            <w:r w:rsidRPr="00C43591">
              <w:t>PO4</w:t>
            </w:r>
          </w:p>
          <w:p w14:paraId="4649F864" w14:textId="77777777" w:rsidR="004C4141" w:rsidRPr="00072BF1" w:rsidRDefault="004C4141" w:rsidP="00072BF1">
            <w:pPr>
              <w:pStyle w:val="QPPTableTextBody"/>
            </w:pPr>
            <w:r w:rsidRPr="00C43591">
              <w:t>Development must utilise established district sewerage infrastructure.</w:t>
            </w:r>
          </w:p>
        </w:tc>
        <w:tc>
          <w:tcPr>
            <w:tcW w:w="4365" w:type="dxa"/>
            <w:shd w:val="clear" w:color="auto" w:fill="auto"/>
          </w:tcPr>
          <w:p w14:paraId="1ECAFE0E" w14:textId="77777777" w:rsidR="004C4141" w:rsidRPr="00072BF1" w:rsidRDefault="004C4141" w:rsidP="00072BF1">
            <w:pPr>
              <w:pStyle w:val="QPPTableTextBold"/>
            </w:pPr>
            <w:r w:rsidRPr="00C43591">
              <w:t>AO4</w:t>
            </w:r>
          </w:p>
          <w:p w14:paraId="6C811DE0" w14:textId="77777777" w:rsidR="004C4141" w:rsidRPr="00072BF1" w:rsidRDefault="004C4141" w:rsidP="00072BF1">
            <w:pPr>
              <w:pStyle w:val="QPPTableTextBody"/>
            </w:pPr>
            <w:r w:rsidRPr="00C43591">
              <w:t xml:space="preserve">Development is designed and constructed to access the existing Cabbage Tree Creek sewerage system via gravity </w:t>
            </w:r>
            <w:r w:rsidRPr="00072BF1">
              <w:t>feed.</w:t>
            </w:r>
          </w:p>
        </w:tc>
      </w:tr>
      <w:tr w:rsidR="004C4141" w:rsidRPr="00C43591" w14:paraId="28310700" w14:textId="77777777">
        <w:tc>
          <w:tcPr>
            <w:tcW w:w="8516" w:type="dxa"/>
            <w:gridSpan w:val="2"/>
            <w:shd w:val="clear" w:color="auto" w:fill="auto"/>
          </w:tcPr>
          <w:p w14:paraId="06D8E581" w14:textId="77777777" w:rsidR="002547A8" w:rsidRPr="00072BF1" w:rsidRDefault="004C4141" w:rsidP="00072BF1">
            <w:pPr>
              <w:pStyle w:val="QPPTableTextBold"/>
            </w:pPr>
            <w:r w:rsidRPr="00C43591">
              <w:t>If in the</w:t>
            </w:r>
            <w:r w:rsidR="00A76572" w:rsidRPr="00072BF1">
              <w:t xml:space="preserve"> Taigum residential precinct (Bracken Ridge and district neighbourhood plan/NPP-003)</w:t>
            </w:r>
            <w:r w:rsidR="002547A8" w:rsidRPr="00072BF1">
              <w:t xml:space="preserve"> </w:t>
            </w:r>
            <w:r w:rsidR="00DD2E92" w:rsidRPr="00072BF1">
              <w:t xml:space="preserve">where: </w:t>
            </w:r>
          </w:p>
          <w:p w14:paraId="49E946E7" w14:textId="55FB59C5" w:rsidR="002547A8" w:rsidRPr="00072BF1" w:rsidRDefault="00251CE2" w:rsidP="00072BF1">
            <w:pPr>
              <w:pStyle w:val="QPPTableTextBold"/>
            </w:pPr>
            <w:r>
              <w:t>in the</w:t>
            </w:r>
            <w:r w:rsidR="00722DE8" w:rsidRPr="00072BF1">
              <w:t xml:space="preserve"> </w:t>
            </w:r>
            <w:r w:rsidR="00722DE8" w:rsidRPr="000F1028">
              <w:rPr>
                <w:rPrChange w:id="132" w:author="David Clark" w:date="2019-07-24T09:06:00Z">
                  <w:rPr/>
                </w:rPrChange>
              </w:rPr>
              <w:t>Emerging community zone</w:t>
            </w:r>
            <w:r w:rsidR="002547A8" w:rsidRPr="00072BF1">
              <w:t>;</w:t>
            </w:r>
          </w:p>
          <w:p w14:paraId="1551D8DF" w14:textId="3EA2E034" w:rsidR="002547A8" w:rsidRPr="00072BF1" w:rsidRDefault="00251CE2" w:rsidP="00072BF1">
            <w:pPr>
              <w:pStyle w:val="QPPTableTextBold"/>
            </w:pPr>
            <w:r>
              <w:t xml:space="preserve">for a </w:t>
            </w:r>
            <w:r w:rsidR="00646997" w:rsidRPr="000F1028">
              <w:rPr>
                <w:rPrChange w:id="133" w:author="David Clark" w:date="2019-07-24T09:06:00Z">
                  <w:rPr/>
                </w:rPrChange>
              </w:rPr>
              <w:t>m</w:t>
            </w:r>
            <w:r w:rsidRPr="000F1028">
              <w:rPr>
                <w:rPrChange w:id="134" w:author="David Clark" w:date="2019-07-24T09:06:00Z">
                  <w:rPr/>
                </w:rPrChange>
              </w:rPr>
              <w:t>ultiple dwelling</w:t>
            </w:r>
            <w:r w:rsidR="002547A8" w:rsidRPr="00072BF1">
              <w:t>;</w:t>
            </w:r>
          </w:p>
          <w:p w14:paraId="7FF9AB64" w14:textId="77777777" w:rsidR="004C4141" w:rsidRPr="00072BF1" w:rsidRDefault="004C4141" w:rsidP="00072BF1">
            <w:pPr>
              <w:pStyle w:val="QPPTableTextBold"/>
            </w:pPr>
            <w:r w:rsidRPr="00C43591">
              <w:t xml:space="preserve">on </w:t>
            </w:r>
            <w:r w:rsidR="00D6154C" w:rsidRPr="00072BF1">
              <w:t xml:space="preserve">a site </w:t>
            </w:r>
            <w:r w:rsidRPr="00072BF1">
              <w:t>15,000m2 or greater in area</w:t>
            </w:r>
          </w:p>
        </w:tc>
      </w:tr>
      <w:tr w:rsidR="004C4141" w:rsidRPr="00872458" w14:paraId="5A50E691" w14:textId="77777777" w:rsidTr="00095DFD">
        <w:trPr>
          <w:trHeight w:val="938"/>
        </w:trPr>
        <w:tc>
          <w:tcPr>
            <w:tcW w:w="4151" w:type="dxa"/>
            <w:vMerge w:val="restart"/>
            <w:shd w:val="clear" w:color="auto" w:fill="auto"/>
          </w:tcPr>
          <w:p w14:paraId="7BE66596" w14:textId="77777777" w:rsidR="004C4141" w:rsidRPr="00072BF1" w:rsidRDefault="004C4141" w:rsidP="00072BF1">
            <w:pPr>
              <w:pStyle w:val="QPPTableTextBold"/>
            </w:pPr>
            <w:r w:rsidRPr="00C43591">
              <w:t>PO5</w:t>
            </w:r>
          </w:p>
          <w:p w14:paraId="50D41C7C" w14:textId="77777777" w:rsidR="004C4141" w:rsidRPr="00072BF1" w:rsidRDefault="004C4141" w:rsidP="00072BF1">
            <w:pPr>
              <w:pStyle w:val="QPPTableTextBody"/>
            </w:pPr>
            <w:r w:rsidRPr="00C43591">
              <w:t>Development size and bulk:</w:t>
            </w:r>
          </w:p>
          <w:p w14:paraId="74559796" w14:textId="77777777" w:rsidR="004C4141" w:rsidRPr="00072BF1" w:rsidRDefault="004C4141" w:rsidP="00A21D48">
            <w:pPr>
              <w:pStyle w:val="HGTableBullet2"/>
              <w:numPr>
                <w:ilvl w:val="0"/>
                <w:numId w:val="28"/>
              </w:numPr>
            </w:pPr>
            <w:r w:rsidRPr="00310BBC">
              <w:t>result</w:t>
            </w:r>
            <w:r w:rsidR="007B1D6D" w:rsidRPr="00072BF1">
              <w:t>s</w:t>
            </w:r>
            <w:r w:rsidRPr="00072BF1">
              <w:t xml:space="preserve"> in a low–medium to medium density building form that integrates with the established built form and minimises impacts, including overshadowing and overlooking on adjoining low and low–medium density developments;</w:t>
            </w:r>
          </w:p>
          <w:p w14:paraId="12A54DD5" w14:textId="77777777" w:rsidR="004C4141" w:rsidRPr="00072BF1" w:rsidRDefault="004C4141" w:rsidP="00072BF1">
            <w:pPr>
              <w:pStyle w:val="HGTableBullet2"/>
            </w:pPr>
            <w:r w:rsidRPr="00310BBC">
              <w:t>maintains a low to low–medium density streetscape.</w:t>
            </w:r>
          </w:p>
        </w:tc>
        <w:tc>
          <w:tcPr>
            <w:tcW w:w="4365" w:type="dxa"/>
            <w:shd w:val="clear" w:color="auto" w:fill="auto"/>
          </w:tcPr>
          <w:p w14:paraId="6AA78D10" w14:textId="77777777" w:rsidR="004C4141" w:rsidRPr="00072BF1" w:rsidRDefault="004C4141" w:rsidP="00072BF1">
            <w:pPr>
              <w:pStyle w:val="QPPTableTextBold"/>
            </w:pPr>
            <w:r w:rsidRPr="00C43591">
              <w:t>AO5.1</w:t>
            </w:r>
          </w:p>
          <w:p w14:paraId="38DB90DB" w14:textId="0D344347" w:rsidR="004C4141" w:rsidRPr="00072BF1" w:rsidRDefault="004C4141" w:rsidP="00072BF1">
            <w:pPr>
              <w:pStyle w:val="QPPTableTextBody"/>
            </w:pPr>
            <w:r w:rsidRPr="00C43591">
              <w:t xml:space="preserve">Development has a maximum </w:t>
            </w:r>
            <w:r w:rsidR="00155804" w:rsidRPr="000F1028">
              <w:rPr>
                <w:rPrChange w:id="135" w:author="David Clark" w:date="2019-07-24T09:06:00Z">
                  <w:rPr/>
                </w:rPrChange>
              </w:rPr>
              <w:t>gross floor area</w:t>
            </w:r>
            <w:r w:rsidRPr="00072BF1">
              <w:t xml:space="preserve"> of 80% </w:t>
            </w:r>
            <w:r w:rsidR="007B1D6D" w:rsidRPr="00072BF1">
              <w:t xml:space="preserve">of </w:t>
            </w:r>
            <w:r w:rsidRPr="00072BF1">
              <w:t>the site area.</w:t>
            </w:r>
          </w:p>
        </w:tc>
      </w:tr>
      <w:tr w:rsidR="004C4141" w:rsidRPr="00872458" w14:paraId="6EB09642" w14:textId="77777777">
        <w:tc>
          <w:tcPr>
            <w:tcW w:w="4151" w:type="dxa"/>
            <w:vMerge/>
            <w:shd w:val="clear" w:color="auto" w:fill="auto"/>
          </w:tcPr>
          <w:p w14:paraId="6CAA2DAD" w14:textId="77777777" w:rsidR="004C4141" w:rsidRPr="00C43591" w:rsidRDefault="004C4141" w:rsidP="00072BF1"/>
        </w:tc>
        <w:tc>
          <w:tcPr>
            <w:tcW w:w="4365" w:type="dxa"/>
            <w:shd w:val="clear" w:color="auto" w:fill="auto"/>
          </w:tcPr>
          <w:p w14:paraId="57A7405B" w14:textId="77777777" w:rsidR="004C4141" w:rsidRPr="00072BF1" w:rsidRDefault="004C4141" w:rsidP="00072BF1">
            <w:pPr>
              <w:pStyle w:val="QPPTableTextBold"/>
            </w:pPr>
            <w:r w:rsidRPr="00C43591">
              <w:t>AO5.2</w:t>
            </w:r>
          </w:p>
          <w:p w14:paraId="465CBC4C" w14:textId="57F31625" w:rsidR="004C4141" w:rsidRPr="00072BF1" w:rsidRDefault="004C4141" w:rsidP="00072BF1">
            <w:pPr>
              <w:pStyle w:val="QPPTableTextBody"/>
            </w:pPr>
            <w:r w:rsidRPr="00C43591">
              <w:t xml:space="preserve">Development provides a landscape buffer that is planted with advanced species along boundaries to </w:t>
            </w:r>
            <w:r w:rsidR="007B1D6D" w:rsidRPr="00072BF1">
              <w:t xml:space="preserve">an </w:t>
            </w:r>
            <w:r w:rsidRPr="00072BF1">
              <w:t>adjoining site that ha</w:t>
            </w:r>
            <w:r w:rsidR="007B1D6D" w:rsidRPr="00072BF1">
              <w:t>s</w:t>
            </w:r>
            <w:r w:rsidRPr="00072BF1">
              <w:t xml:space="preserve"> been developed at</w:t>
            </w:r>
            <w:r w:rsidR="007B1D6D" w:rsidRPr="00072BF1">
              <w:t xml:space="preserve"> a</w:t>
            </w:r>
            <w:r w:rsidRPr="00072BF1">
              <w:t xml:space="preserve"> lower </w:t>
            </w:r>
            <w:r w:rsidRPr="000F1028">
              <w:rPr>
                <w:rPrChange w:id="136" w:author="David Clark" w:date="2019-07-24T09:06:00Z">
                  <w:rPr/>
                </w:rPrChange>
              </w:rPr>
              <w:t>building height</w:t>
            </w:r>
            <w:r w:rsidRPr="00072BF1">
              <w:t>.</w:t>
            </w:r>
          </w:p>
        </w:tc>
      </w:tr>
      <w:tr w:rsidR="004C4141" w:rsidRPr="00872458" w14:paraId="08C01A8C" w14:textId="77777777">
        <w:tc>
          <w:tcPr>
            <w:tcW w:w="8516" w:type="dxa"/>
            <w:gridSpan w:val="2"/>
            <w:shd w:val="clear" w:color="auto" w:fill="auto"/>
          </w:tcPr>
          <w:p w14:paraId="07815C57" w14:textId="1D59D640" w:rsidR="004C4141" w:rsidRPr="00072BF1" w:rsidRDefault="004C4141" w:rsidP="00072BF1">
            <w:pPr>
              <w:pStyle w:val="QPPTableTextBold"/>
            </w:pPr>
            <w:r w:rsidRPr="00C43591">
              <w:t xml:space="preserve">If in the </w:t>
            </w:r>
            <w:r w:rsidR="00E57367" w:rsidRPr="00072BF1">
              <w:t>Bracken Ridge Road p</w:t>
            </w:r>
            <w:r w:rsidRPr="00072BF1">
              <w:t>recinct</w:t>
            </w:r>
            <w:r w:rsidR="00E57367" w:rsidRPr="00072BF1">
              <w:t xml:space="preserve"> (Bracken Ridge and district neighbourhood plan/NPP-013)</w:t>
            </w:r>
            <w:r w:rsidR="007B1D6D" w:rsidRPr="00072BF1">
              <w:t>, where</w:t>
            </w:r>
            <w:r w:rsidRPr="00072BF1">
              <w:t xml:space="preserve"> in the </w:t>
            </w:r>
            <w:r w:rsidRPr="000F1028">
              <w:rPr>
                <w:rPrChange w:id="137" w:author="David Clark" w:date="2019-07-24T09:06:00Z">
                  <w:rPr/>
                </w:rPrChange>
              </w:rPr>
              <w:t>Sport and recreation zone</w:t>
            </w:r>
            <w:r w:rsidRPr="00072BF1">
              <w:t xml:space="preserve"> and for </w:t>
            </w:r>
            <w:r w:rsidR="00251CE2" w:rsidRPr="00072BF1">
              <w:t>i</w:t>
            </w:r>
            <w:r w:rsidRPr="00072BF1">
              <w:t>ndoor sport and recreation</w:t>
            </w:r>
          </w:p>
        </w:tc>
      </w:tr>
      <w:tr w:rsidR="004C4141" w:rsidRPr="00872458" w14:paraId="7934B5AB" w14:textId="77777777">
        <w:tc>
          <w:tcPr>
            <w:tcW w:w="4151" w:type="dxa"/>
            <w:vMerge w:val="restart"/>
            <w:shd w:val="clear" w:color="auto" w:fill="auto"/>
          </w:tcPr>
          <w:p w14:paraId="4CC73564" w14:textId="77777777" w:rsidR="004C4141" w:rsidRPr="00072BF1" w:rsidRDefault="004C4141" w:rsidP="00072BF1">
            <w:pPr>
              <w:pStyle w:val="QPPTableTextBold"/>
            </w:pPr>
            <w:r w:rsidRPr="00C43591">
              <w:t>PO</w:t>
            </w:r>
            <w:r w:rsidR="004502B9" w:rsidRPr="00072BF1">
              <w:t>6</w:t>
            </w:r>
          </w:p>
          <w:p w14:paraId="11581094" w14:textId="77777777" w:rsidR="004C4141" w:rsidRPr="00072BF1" w:rsidRDefault="004C4141" w:rsidP="00072BF1">
            <w:pPr>
              <w:pStyle w:val="QPPTableTextBody"/>
            </w:pPr>
            <w:r w:rsidRPr="00C43591">
              <w:t>Development must provide adequate visual screening to adjoining residential areas and to the Gateway Motorway.</w:t>
            </w:r>
          </w:p>
        </w:tc>
        <w:tc>
          <w:tcPr>
            <w:tcW w:w="4365" w:type="dxa"/>
            <w:shd w:val="clear" w:color="auto" w:fill="auto"/>
          </w:tcPr>
          <w:p w14:paraId="7A80A9AC" w14:textId="77777777" w:rsidR="004C4141" w:rsidRPr="00072BF1" w:rsidRDefault="004C4141" w:rsidP="00072BF1">
            <w:pPr>
              <w:pStyle w:val="QPPTableTextBold"/>
            </w:pPr>
            <w:r w:rsidRPr="00C43591">
              <w:t>AO</w:t>
            </w:r>
            <w:r w:rsidR="004502B9" w:rsidRPr="00072BF1">
              <w:t>6</w:t>
            </w:r>
            <w:r w:rsidRPr="00072BF1">
              <w:t>.1</w:t>
            </w:r>
          </w:p>
          <w:p w14:paraId="34FA1642" w14:textId="77777777" w:rsidR="004C4141" w:rsidRPr="00072BF1" w:rsidRDefault="004C4141" w:rsidP="00072BF1">
            <w:pPr>
              <w:pStyle w:val="QPPTableTextBody"/>
            </w:pPr>
            <w:r w:rsidRPr="00C43591">
              <w:t>Development provides a landscape buffer of 3m along the common boundary with residential uses.</w:t>
            </w:r>
          </w:p>
        </w:tc>
      </w:tr>
      <w:tr w:rsidR="004C4141" w:rsidRPr="00872458" w14:paraId="27109EF1" w14:textId="77777777">
        <w:tc>
          <w:tcPr>
            <w:tcW w:w="4151" w:type="dxa"/>
            <w:vMerge/>
            <w:shd w:val="clear" w:color="auto" w:fill="auto"/>
          </w:tcPr>
          <w:p w14:paraId="762A5D33" w14:textId="77777777" w:rsidR="004C4141" w:rsidRPr="00C43591" w:rsidRDefault="004C4141" w:rsidP="00072BF1"/>
        </w:tc>
        <w:tc>
          <w:tcPr>
            <w:tcW w:w="4365" w:type="dxa"/>
            <w:shd w:val="clear" w:color="auto" w:fill="auto"/>
          </w:tcPr>
          <w:p w14:paraId="524665F0" w14:textId="77777777" w:rsidR="004C4141" w:rsidRPr="00072BF1" w:rsidRDefault="004C4141" w:rsidP="00072BF1">
            <w:pPr>
              <w:pStyle w:val="QPPTableTextBold"/>
            </w:pPr>
            <w:r w:rsidRPr="00C43591">
              <w:t>AO</w:t>
            </w:r>
            <w:r w:rsidR="004502B9" w:rsidRPr="00072BF1">
              <w:t>6</w:t>
            </w:r>
            <w:r w:rsidRPr="00072BF1">
              <w:t>.2</w:t>
            </w:r>
          </w:p>
          <w:p w14:paraId="71C17E21" w14:textId="77777777" w:rsidR="004C4141" w:rsidRPr="00072BF1" w:rsidRDefault="004C4141" w:rsidP="00072BF1">
            <w:pPr>
              <w:pStyle w:val="QPPTableTextBody"/>
            </w:pPr>
            <w:r w:rsidRPr="00C43591">
              <w:t>Development provides a landscape buffer of 6m along the site boundary to the Gateway Motorway.</w:t>
            </w:r>
          </w:p>
        </w:tc>
      </w:tr>
      <w:tr w:rsidR="004C4141" w:rsidRPr="00872458" w14:paraId="10D4B2F0" w14:textId="77777777">
        <w:tc>
          <w:tcPr>
            <w:tcW w:w="8516" w:type="dxa"/>
            <w:gridSpan w:val="2"/>
            <w:shd w:val="clear" w:color="auto" w:fill="auto"/>
          </w:tcPr>
          <w:p w14:paraId="43AE4D35" w14:textId="7FAA13E5" w:rsidR="004C4141" w:rsidRPr="00072BF1" w:rsidRDefault="00251CE2" w:rsidP="00072BF1">
            <w:pPr>
              <w:pStyle w:val="QPPTableTextBold"/>
            </w:pPr>
            <w:r>
              <w:t xml:space="preserve">If </w:t>
            </w:r>
            <w:r w:rsidR="009D0F01" w:rsidRPr="00072BF1">
              <w:t>in the Relocatable home park</w:t>
            </w:r>
            <w:r w:rsidR="00030F9D" w:rsidRPr="00072BF1">
              <w:t>s</w:t>
            </w:r>
            <w:r w:rsidR="009D0F01" w:rsidRPr="00072BF1">
              <w:t xml:space="preserve"> precinct (Bracken Ridge and district neighbourhood plan/NPP-005)</w:t>
            </w:r>
            <w:r w:rsidRPr="00072BF1">
              <w:t>,</w:t>
            </w:r>
            <w:r w:rsidR="009D0F01" w:rsidRPr="00072BF1">
              <w:t xml:space="preserve"> </w:t>
            </w:r>
            <w:r w:rsidRPr="00072BF1">
              <w:t xml:space="preserve">where involving the removal of a </w:t>
            </w:r>
            <w:r w:rsidRPr="000F1028">
              <w:rPr>
                <w:rPrChange w:id="138" w:author="David Clark" w:date="2019-07-24T09:06:00Z">
                  <w:rPr/>
                </w:rPrChange>
              </w:rPr>
              <w:t>relocatable home</w:t>
            </w:r>
            <w:r w:rsidRPr="00072BF1">
              <w:t xml:space="preserve"> </w:t>
            </w:r>
            <w:r w:rsidR="009D0F01" w:rsidRPr="00072BF1">
              <w:t xml:space="preserve">and </w:t>
            </w:r>
            <w:r w:rsidR="007B1D6D" w:rsidRPr="00072BF1">
              <w:t>on a site</w:t>
            </w:r>
            <w:r w:rsidR="004C4141" w:rsidRPr="00072BF1">
              <w:t xml:space="preserve"> indicated </w:t>
            </w:r>
            <w:r w:rsidR="00CD0FDA" w:rsidRPr="00072BF1">
              <w:t>in</w:t>
            </w:r>
            <w:r w:rsidR="009D0F01" w:rsidRPr="00072BF1">
              <w:t xml:space="preserve"> </w:t>
            </w:r>
            <w:r w:rsidR="004C4141" w:rsidRPr="000F1028">
              <w:rPr>
                <w:rPrChange w:id="139" w:author="David Clark" w:date="2019-07-24T09:06:00Z">
                  <w:rPr/>
                </w:rPrChange>
              </w:rPr>
              <w:t>Figure a</w:t>
            </w:r>
            <w:r w:rsidR="004C4141" w:rsidRPr="00072BF1">
              <w:t xml:space="preserve">, </w:t>
            </w:r>
            <w:r w:rsidR="004C4141" w:rsidRPr="000F1028">
              <w:rPr>
                <w:rPrChange w:id="140" w:author="David Clark" w:date="2019-07-24T09:06:00Z">
                  <w:rPr/>
                </w:rPrChange>
              </w:rPr>
              <w:t>Figure d</w:t>
            </w:r>
            <w:r w:rsidR="004C4141" w:rsidRPr="00072BF1">
              <w:t xml:space="preserve"> and </w:t>
            </w:r>
            <w:r w:rsidR="004C4141" w:rsidRPr="000F1028">
              <w:rPr>
                <w:rPrChange w:id="141" w:author="David Clark" w:date="2019-07-24T09:06:00Z">
                  <w:rPr/>
                </w:rPrChange>
              </w:rPr>
              <w:t>Figure g</w:t>
            </w:r>
          </w:p>
        </w:tc>
      </w:tr>
      <w:tr w:rsidR="004C4141" w:rsidRPr="00872458" w14:paraId="16D5CB39" w14:textId="77777777">
        <w:tc>
          <w:tcPr>
            <w:tcW w:w="4151" w:type="dxa"/>
            <w:shd w:val="clear" w:color="auto" w:fill="auto"/>
          </w:tcPr>
          <w:p w14:paraId="4AE15C02" w14:textId="77777777" w:rsidR="004C4141" w:rsidRPr="00072BF1" w:rsidRDefault="004C4141" w:rsidP="00072BF1">
            <w:pPr>
              <w:pStyle w:val="QPPTableTextBold"/>
            </w:pPr>
            <w:r w:rsidRPr="00C43591">
              <w:t>PO</w:t>
            </w:r>
            <w:r w:rsidR="004502B9" w:rsidRPr="00072BF1">
              <w:t>7</w:t>
            </w:r>
          </w:p>
          <w:p w14:paraId="429382C2" w14:textId="79E27805" w:rsidR="004C4141" w:rsidRPr="00072BF1" w:rsidRDefault="004C4141" w:rsidP="00072BF1">
            <w:pPr>
              <w:pStyle w:val="QPPTableTextBody"/>
            </w:pPr>
            <w:r w:rsidRPr="00C43591">
              <w:t xml:space="preserve">Development must address and mitigate the social and health impacts created by the removal of the </w:t>
            </w:r>
            <w:r w:rsidRPr="000F1028">
              <w:rPr>
                <w:rPrChange w:id="142" w:author="David Clark" w:date="2019-07-24T09:06:00Z">
                  <w:rPr/>
                </w:rPrChange>
              </w:rPr>
              <w:t>relocatable home</w:t>
            </w:r>
            <w:r w:rsidRPr="00072BF1">
              <w:t>.</w:t>
            </w:r>
          </w:p>
          <w:p w14:paraId="300C11A3" w14:textId="66732F75" w:rsidR="004C4141" w:rsidRPr="00072BF1" w:rsidRDefault="004C4141" w:rsidP="00072BF1">
            <w:pPr>
              <w:pStyle w:val="QPPEditorsNoteStyle1"/>
            </w:pPr>
            <w:r w:rsidRPr="00C43591">
              <w:t>Note—</w:t>
            </w:r>
            <w:r w:rsidR="007463E5" w:rsidRPr="00072BF1">
              <w:t>A</w:t>
            </w:r>
            <w:r w:rsidRPr="00072BF1">
              <w:t xml:space="preserve"> </w:t>
            </w:r>
            <w:r w:rsidR="007463E5" w:rsidRPr="00072BF1">
              <w:t>s</w:t>
            </w:r>
            <w:r w:rsidRPr="00072BF1">
              <w:t xml:space="preserve">ocial health impact assessment report </w:t>
            </w:r>
            <w:r w:rsidR="007463E5" w:rsidRPr="00072BF1">
              <w:t xml:space="preserve">prepared </w:t>
            </w:r>
            <w:r w:rsidRPr="00072BF1">
              <w:t xml:space="preserve">in accordance with the </w:t>
            </w:r>
            <w:r w:rsidRPr="000F1028">
              <w:rPr>
                <w:rPrChange w:id="143" w:author="David Clark" w:date="2019-07-24T09:06:00Z">
                  <w:rPr/>
                </w:rPrChange>
              </w:rPr>
              <w:t>Social health impact assessment planning scheme policy</w:t>
            </w:r>
            <w:r w:rsidRPr="00072BF1">
              <w:t xml:space="preserve"> can assist in demonstrating achievement of this outcome.</w:t>
            </w:r>
          </w:p>
        </w:tc>
        <w:tc>
          <w:tcPr>
            <w:tcW w:w="4365" w:type="dxa"/>
            <w:shd w:val="clear" w:color="auto" w:fill="auto"/>
          </w:tcPr>
          <w:p w14:paraId="5A0D66CA" w14:textId="77777777" w:rsidR="004C4141" w:rsidRPr="00072BF1" w:rsidRDefault="004C4141" w:rsidP="00072BF1">
            <w:pPr>
              <w:pStyle w:val="QPPTableTextBold"/>
            </w:pPr>
            <w:r w:rsidRPr="00C43591">
              <w:t>AO</w:t>
            </w:r>
            <w:r w:rsidR="004502B9" w:rsidRPr="00072BF1">
              <w:t>7</w:t>
            </w:r>
          </w:p>
          <w:p w14:paraId="4F2D45A6" w14:textId="77777777" w:rsidR="004C4141" w:rsidRPr="00072BF1" w:rsidRDefault="004C4141" w:rsidP="00072BF1">
            <w:pPr>
              <w:pStyle w:val="QPPTableTextBody"/>
            </w:pPr>
            <w:r w:rsidRPr="00C43591">
              <w:t>No acceptable outcome is prescribed.</w:t>
            </w:r>
          </w:p>
        </w:tc>
      </w:tr>
    </w:tbl>
    <w:p w14:paraId="22E1FBFC" w14:textId="77777777" w:rsidR="004C4141" w:rsidRPr="00C43591" w:rsidRDefault="004C4141" w:rsidP="00A13114">
      <w:pPr>
        <w:pStyle w:val="QPPTableHeadingStyle1"/>
      </w:pPr>
      <w:bookmarkStart w:id="144" w:name="table72233b"/>
      <w:r w:rsidRPr="00C43591">
        <w:t>Table 7.2.2.3.3.B—Maximum building height</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1417"/>
        <w:gridCol w:w="1273"/>
        <w:gridCol w:w="1195"/>
      </w:tblGrid>
      <w:tr w:rsidR="00F33FEA" w:rsidRPr="00C43591" w14:paraId="1D0FAF04" w14:textId="77777777">
        <w:tc>
          <w:tcPr>
            <w:tcW w:w="4503" w:type="dxa"/>
            <w:shd w:val="clear" w:color="auto" w:fill="auto"/>
          </w:tcPr>
          <w:bookmarkEnd w:id="144"/>
          <w:p w14:paraId="528CC7D1" w14:textId="77777777" w:rsidR="00F33FEA" w:rsidRPr="00072BF1" w:rsidRDefault="00F33FEA" w:rsidP="00072BF1">
            <w:pPr>
              <w:pStyle w:val="QPPTableTextBold"/>
            </w:pPr>
            <w:r>
              <w:t>Development</w:t>
            </w:r>
          </w:p>
        </w:tc>
        <w:tc>
          <w:tcPr>
            <w:tcW w:w="1417" w:type="dxa"/>
            <w:shd w:val="clear" w:color="auto" w:fill="auto"/>
          </w:tcPr>
          <w:p w14:paraId="7DDA6B86" w14:textId="03E3A4BF" w:rsidR="00F33FEA" w:rsidRPr="00072BF1" w:rsidRDefault="00F94FD1" w:rsidP="00072BF1">
            <w:pPr>
              <w:pStyle w:val="QPPTableTextBold"/>
            </w:pPr>
            <w:r>
              <w:t>Building height (n</w:t>
            </w:r>
            <w:r w:rsidR="00F33FEA" w:rsidRPr="00072BF1">
              <w:t xml:space="preserve">umber of </w:t>
            </w:r>
            <w:r w:rsidR="00722DE8" w:rsidRPr="000F1028">
              <w:rPr>
                <w:rPrChange w:id="145" w:author="David Clark" w:date="2019-07-24T09:06:00Z">
                  <w:rPr/>
                </w:rPrChange>
              </w:rPr>
              <w:t>storeys</w:t>
            </w:r>
            <w:r w:rsidRPr="00072BF1">
              <w:t>)</w:t>
            </w:r>
          </w:p>
        </w:tc>
        <w:tc>
          <w:tcPr>
            <w:tcW w:w="1273" w:type="dxa"/>
            <w:shd w:val="clear" w:color="auto" w:fill="auto"/>
          </w:tcPr>
          <w:p w14:paraId="3F5BE246" w14:textId="13385476" w:rsidR="00F33FEA" w:rsidRPr="00072BF1" w:rsidRDefault="00722DE8" w:rsidP="00072BF1">
            <w:pPr>
              <w:pStyle w:val="QPPTableTextBold"/>
            </w:pPr>
            <w:r w:rsidRPr="000F1028">
              <w:rPr>
                <w:rPrChange w:id="146" w:author="David Clark" w:date="2019-07-24T09:06:00Z">
                  <w:rPr/>
                </w:rPrChange>
              </w:rPr>
              <w:t>Building height</w:t>
            </w:r>
            <w:r w:rsidRPr="00072BF1">
              <w:t xml:space="preserve"> </w:t>
            </w:r>
            <w:r w:rsidR="00F33FEA" w:rsidRPr="00072BF1">
              <w:t>(m)</w:t>
            </w:r>
          </w:p>
        </w:tc>
        <w:tc>
          <w:tcPr>
            <w:tcW w:w="1195" w:type="dxa"/>
            <w:shd w:val="clear" w:color="auto" w:fill="auto"/>
          </w:tcPr>
          <w:p w14:paraId="4304752A" w14:textId="77777777" w:rsidR="00F33FEA" w:rsidRPr="00072BF1" w:rsidRDefault="00F33FEA" w:rsidP="00072BF1">
            <w:pPr>
              <w:pStyle w:val="QPPTableTextBold"/>
            </w:pPr>
            <w:r w:rsidRPr="00C43591">
              <w:t>Underside eaves height (m)</w:t>
            </w:r>
          </w:p>
        </w:tc>
      </w:tr>
      <w:tr w:rsidR="00F33FEA" w:rsidRPr="00C43591" w14:paraId="6120A47D" w14:textId="77777777">
        <w:tc>
          <w:tcPr>
            <w:tcW w:w="8388" w:type="dxa"/>
            <w:gridSpan w:val="4"/>
            <w:shd w:val="clear" w:color="auto" w:fill="auto"/>
          </w:tcPr>
          <w:p w14:paraId="7DB9EF5C" w14:textId="77777777" w:rsidR="00F33FEA" w:rsidRPr="00072BF1" w:rsidRDefault="00F33FEA" w:rsidP="00072BF1">
            <w:pPr>
              <w:pStyle w:val="QPPTableTextBold"/>
            </w:pPr>
            <w:r>
              <w:t>If in the Bald Hills village centre precinct</w:t>
            </w:r>
            <w:r w:rsidR="00B3291E" w:rsidRPr="00072BF1">
              <w:t xml:space="preserve"> (Bracken Ridge and district neighbourhood plan/NPP-007)</w:t>
            </w:r>
          </w:p>
        </w:tc>
      </w:tr>
      <w:tr w:rsidR="00F33FEA" w:rsidRPr="00C43591" w14:paraId="0243E64F" w14:textId="77777777">
        <w:tc>
          <w:tcPr>
            <w:tcW w:w="4503" w:type="dxa"/>
            <w:shd w:val="clear" w:color="auto" w:fill="auto"/>
          </w:tcPr>
          <w:p w14:paraId="3C534A38" w14:textId="77777777" w:rsidR="00F33FEA" w:rsidRPr="00072BF1" w:rsidRDefault="00F33FEA" w:rsidP="00072BF1">
            <w:pPr>
              <w:pStyle w:val="QPPTableTextBody"/>
            </w:pPr>
            <w:r>
              <w:t>Any development</w:t>
            </w:r>
            <w:r w:rsidR="003D43AE" w:rsidRPr="00072BF1">
              <w:t xml:space="preserve"> in this precinct</w:t>
            </w:r>
            <w:r w:rsidR="006E6F06" w:rsidRPr="00072BF1">
              <w:t>.</w:t>
            </w:r>
          </w:p>
        </w:tc>
        <w:tc>
          <w:tcPr>
            <w:tcW w:w="1417" w:type="dxa"/>
            <w:shd w:val="clear" w:color="auto" w:fill="auto"/>
          </w:tcPr>
          <w:p w14:paraId="62531504" w14:textId="77777777" w:rsidR="00F33FEA" w:rsidRPr="00072BF1" w:rsidRDefault="00F33FEA" w:rsidP="00072BF1">
            <w:pPr>
              <w:pStyle w:val="QPPTableTextBody"/>
            </w:pPr>
            <w:r w:rsidRPr="00C43591">
              <w:t>3</w:t>
            </w:r>
          </w:p>
        </w:tc>
        <w:tc>
          <w:tcPr>
            <w:tcW w:w="1273" w:type="dxa"/>
            <w:shd w:val="clear" w:color="auto" w:fill="auto"/>
          </w:tcPr>
          <w:p w14:paraId="285A3004" w14:textId="77777777" w:rsidR="00F33FEA" w:rsidRPr="00072BF1" w:rsidRDefault="00F94FD1" w:rsidP="00072BF1">
            <w:pPr>
              <w:pStyle w:val="QPPTableTextBody"/>
            </w:pPr>
            <w:r w:rsidRPr="00F94FD1">
              <w:t>Not specified</w:t>
            </w:r>
          </w:p>
        </w:tc>
        <w:tc>
          <w:tcPr>
            <w:tcW w:w="1195" w:type="dxa"/>
            <w:shd w:val="clear" w:color="auto" w:fill="auto"/>
          </w:tcPr>
          <w:p w14:paraId="26F0E312" w14:textId="77777777" w:rsidR="00F33FEA" w:rsidRPr="00072BF1" w:rsidRDefault="00F94FD1" w:rsidP="00072BF1">
            <w:pPr>
              <w:pStyle w:val="QPPTableTextBody"/>
            </w:pPr>
            <w:r w:rsidRPr="00F94FD1">
              <w:t>Not specified</w:t>
            </w:r>
          </w:p>
        </w:tc>
      </w:tr>
      <w:tr w:rsidR="00862F8C" w:rsidRPr="00C43591" w14:paraId="1B605376" w14:textId="77777777">
        <w:tc>
          <w:tcPr>
            <w:tcW w:w="8388" w:type="dxa"/>
            <w:gridSpan w:val="4"/>
            <w:shd w:val="clear" w:color="auto" w:fill="auto"/>
          </w:tcPr>
          <w:p w14:paraId="01E72418" w14:textId="77777777" w:rsidR="00862F8C" w:rsidRPr="00072BF1" w:rsidRDefault="006F3A63" w:rsidP="00072BF1">
            <w:pPr>
              <w:pStyle w:val="QPPTableTextBold"/>
            </w:pPr>
            <w:r>
              <w:t>I</w:t>
            </w:r>
            <w:r w:rsidR="00862F8C" w:rsidRPr="00072BF1">
              <w:t>f in the Taigum residential precinct</w:t>
            </w:r>
            <w:r w:rsidR="00A44273" w:rsidRPr="00072BF1">
              <w:t xml:space="preserve"> (Bracken Ridge and district neighbourhood plan/NPP-003)</w:t>
            </w:r>
            <w:r w:rsidR="00087171" w:rsidRPr="00072BF1">
              <w:t xml:space="preserve"> </w:t>
            </w:r>
          </w:p>
        </w:tc>
      </w:tr>
      <w:tr w:rsidR="00FA7FAD" w:rsidRPr="00C43591" w14:paraId="062736FC" w14:textId="77777777">
        <w:tc>
          <w:tcPr>
            <w:tcW w:w="4503" w:type="dxa"/>
            <w:vMerge w:val="restart"/>
            <w:shd w:val="clear" w:color="auto" w:fill="auto"/>
          </w:tcPr>
          <w:p w14:paraId="596E9CD2" w14:textId="1FAD41A0" w:rsidR="00FA7FAD" w:rsidRPr="00072BF1" w:rsidRDefault="00FA7FAD" w:rsidP="00072BF1">
            <w:pPr>
              <w:pStyle w:val="QPPTableTextBody"/>
            </w:pPr>
            <w:r>
              <w:t>Development for a multiple dwelling in</w:t>
            </w:r>
            <w:r w:rsidRPr="00072BF1">
              <w:t xml:space="preserve"> the </w:t>
            </w:r>
            <w:r w:rsidR="00722DE8" w:rsidRPr="000F1028">
              <w:rPr>
                <w:rPrChange w:id="147" w:author="David Clark" w:date="2019-07-24T09:06:00Z">
                  <w:rPr/>
                </w:rPrChange>
              </w:rPr>
              <w:t>Emerging community zone</w:t>
            </w:r>
            <w:r w:rsidRPr="00072BF1">
              <w:t xml:space="preserve">, where on a site 15,000m2 or greater in area and identified </w:t>
            </w:r>
            <w:r w:rsidR="00087171" w:rsidRPr="00072BF1">
              <w:t xml:space="preserve">as Multiple dwellings (to 5 storeys) </w:t>
            </w:r>
            <w:r w:rsidR="00D80490" w:rsidRPr="00072BF1">
              <w:t>i</w:t>
            </w:r>
            <w:r w:rsidRPr="00072BF1">
              <w:t xml:space="preserve">n </w:t>
            </w:r>
            <w:r w:rsidRPr="000F1028">
              <w:rPr>
                <w:rPrChange w:id="148" w:author="David Clark" w:date="2019-07-24T09:06:00Z">
                  <w:rPr/>
                </w:rPrChange>
              </w:rPr>
              <w:t>Figure d</w:t>
            </w:r>
            <w:r w:rsidRPr="00072BF1">
              <w:t>.</w:t>
            </w:r>
          </w:p>
        </w:tc>
        <w:tc>
          <w:tcPr>
            <w:tcW w:w="1417" w:type="dxa"/>
            <w:shd w:val="clear" w:color="auto" w:fill="auto"/>
          </w:tcPr>
          <w:p w14:paraId="0382F704" w14:textId="32E16852" w:rsidR="00FA7FAD" w:rsidRPr="00072BF1" w:rsidRDefault="00FA7FAD" w:rsidP="00072BF1">
            <w:pPr>
              <w:pStyle w:val="QPPTableTextBody"/>
            </w:pPr>
            <w:r w:rsidRPr="00C43591">
              <w:t xml:space="preserve">2 </w:t>
            </w:r>
            <w:r w:rsidRPr="000F1028">
              <w:rPr>
                <w:rPrChange w:id="149" w:author="David Clark" w:date="2019-07-24T09:06:00Z">
                  <w:rPr/>
                </w:rPrChange>
              </w:rPr>
              <w:t>storeys</w:t>
            </w:r>
            <w:r w:rsidRPr="00072BF1">
              <w:t xml:space="preserve"> where adjoining 1 storey residential uses and within 10m of side or rear boundaries</w:t>
            </w:r>
          </w:p>
        </w:tc>
        <w:tc>
          <w:tcPr>
            <w:tcW w:w="1273" w:type="dxa"/>
            <w:shd w:val="clear" w:color="auto" w:fill="auto"/>
          </w:tcPr>
          <w:p w14:paraId="524AF5F2" w14:textId="77777777" w:rsidR="00FA7FAD" w:rsidRPr="00072BF1" w:rsidRDefault="00F94FD1" w:rsidP="00072BF1">
            <w:pPr>
              <w:pStyle w:val="QPPTableTextBody"/>
            </w:pPr>
            <w:r w:rsidRPr="00F94FD1">
              <w:t>Not specified</w:t>
            </w:r>
          </w:p>
        </w:tc>
        <w:tc>
          <w:tcPr>
            <w:tcW w:w="1195" w:type="dxa"/>
            <w:shd w:val="clear" w:color="auto" w:fill="auto"/>
          </w:tcPr>
          <w:p w14:paraId="20CA262C" w14:textId="77777777" w:rsidR="00FA7FAD" w:rsidRPr="00072BF1" w:rsidRDefault="00F94FD1" w:rsidP="00072BF1">
            <w:pPr>
              <w:pStyle w:val="QPPTableTextBody"/>
            </w:pPr>
            <w:r w:rsidRPr="00F94FD1">
              <w:t>Not specified</w:t>
            </w:r>
          </w:p>
        </w:tc>
      </w:tr>
      <w:tr w:rsidR="00FA7FAD" w:rsidRPr="00C43591" w14:paraId="77D82862" w14:textId="77777777">
        <w:tc>
          <w:tcPr>
            <w:tcW w:w="4503" w:type="dxa"/>
            <w:vMerge/>
            <w:shd w:val="clear" w:color="auto" w:fill="auto"/>
          </w:tcPr>
          <w:p w14:paraId="29752296" w14:textId="77777777" w:rsidR="00FA7FAD" w:rsidRPr="00C43591" w:rsidRDefault="00FA7FAD" w:rsidP="00072BF1">
            <w:pPr>
              <w:pStyle w:val="QPPTableTextBody"/>
            </w:pPr>
          </w:p>
        </w:tc>
        <w:tc>
          <w:tcPr>
            <w:tcW w:w="1417" w:type="dxa"/>
            <w:shd w:val="clear" w:color="auto" w:fill="auto"/>
          </w:tcPr>
          <w:p w14:paraId="0DBCA172" w14:textId="232FD1AE" w:rsidR="00FA7FAD" w:rsidRPr="00072BF1" w:rsidRDefault="00FA7FAD" w:rsidP="00072BF1">
            <w:pPr>
              <w:pStyle w:val="QPPTableTextBody"/>
            </w:pPr>
            <w:r w:rsidRPr="00C43591">
              <w:t xml:space="preserve">3 </w:t>
            </w:r>
            <w:r w:rsidRPr="000F1028">
              <w:rPr>
                <w:rPrChange w:id="150" w:author="David Clark" w:date="2019-07-24T09:06:00Z">
                  <w:rPr/>
                </w:rPrChange>
              </w:rPr>
              <w:t>storeys</w:t>
            </w:r>
            <w:r w:rsidRPr="00072BF1">
              <w:t xml:space="preserve"> where adjoining 2 storey residential uses and within 10m of side or rear boundaries</w:t>
            </w:r>
          </w:p>
        </w:tc>
        <w:tc>
          <w:tcPr>
            <w:tcW w:w="1273" w:type="dxa"/>
            <w:shd w:val="clear" w:color="auto" w:fill="auto"/>
          </w:tcPr>
          <w:p w14:paraId="188A5ACC" w14:textId="77777777" w:rsidR="00FA7FAD" w:rsidRPr="00072BF1" w:rsidRDefault="00F94FD1" w:rsidP="00072BF1">
            <w:pPr>
              <w:pStyle w:val="QPPTableTextBody"/>
            </w:pPr>
            <w:r w:rsidRPr="00F94FD1">
              <w:t>Not specified</w:t>
            </w:r>
          </w:p>
        </w:tc>
        <w:tc>
          <w:tcPr>
            <w:tcW w:w="1195" w:type="dxa"/>
            <w:shd w:val="clear" w:color="auto" w:fill="auto"/>
          </w:tcPr>
          <w:p w14:paraId="0ECA096C" w14:textId="77777777" w:rsidR="00FA7FAD" w:rsidRPr="00072BF1" w:rsidRDefault="00F94FD1" w:rsidP="00072BF1">
            <w:pPr>
              <w:pStyle w:val="QPPTableTextBody"/>
            </w:pPr>
            <w:r w:rsidRPr="00F94FD1">
              <w:t>Not specified</w:t>
            </w:r>
          </w:p>
        </w:tc>
      </w:tr>
      <w:tr w:rsidR="00FA7FAD" w:rsidRPr="00C43591" w14:paraId="503B0AEF" w14:textId="77777777">
        <w:tc>
          <w:tcPr>
            <w:tcW w:w="4503" w:type="dxa"/>
            <w:vMerge/>
            <w:shd w:val="clear" w:color="auto" w:fill="auto"/>
          </w:tcPr>
          <w:p w14:paraId="3A9221A0" w14:textId="77777777" w:rsidR="00FA7FAD" w:rsidRPr="00C43591" w:rsidRDefault="00FA7FAD" w:rsidP="00072BF1">
            <w:pPr>
              <w:pStyle w:val="QPPTableTextBody"/>
            </w:pPr>
          </w:p>
        </w:tc>
        <w:tc>
          <w:tcPr>
            <w:tcW w:w="1417" w:type="dxa"/>
            <w:shd w:val="clear" w:color="auto" w:fill="auto"/>
          </w:tcPr>
          <w:p w14:paraId="1320D1DE" w14:textId="77777777" w:rsidR="00FA7FAD" w:rsidRPr="00072BF1" w:rsidRDefault="00FA7FAD" w:rsidP="00072BF1">
            <w:pPr>
              <w:pStyle w:val="QPPTableTextBody"/>
            </w:pPr>
            <w:r w:rsidRPr="00C43591">
              <w:t>5</w:t>
            </w:r>
            <w:r w:rsidRPr="00072BF1">
              <w:t xml:space="preserve"> at the centre of the site</w:t>
            </w:r>
          </w:p>
        </w:tc>
        <w:tc>
          <w:tcPr>
            <w:tcW w:w="1273" w:type="dxa"/>
            <w:shd w:val="clear" w:color="auto" w:fill="auto"/>
          </w:tcPr>
          <w:p w14:paraId="6D1FE3D9" w14:textId="77777777" w:rsidR="00FA7FAD" w:rsidRPr="00072BF1" w:rsidRDefault="00FA7FAD" w:rsidP="00072BF1">
            <w:pPr>
              <w:pStyle w:val="QPPTableTextBody"/>
            </w:pPr>
            <w:r w:rsidRPr="00C43591">
              <w:t>16</w:t>
            </w:r>
            <w:r w:rsidRPr="00072BF1">
              <w:t xml:space="preserve"> at the centre of the site</w:t>
            </w:r>
          </w:p>
        </w:tc>
        <w:tc>
          <w:tcPr>
            <w:tcW w:w="1195" w:type="dxa"/>
            <w:shd w:val="clear" w:color="auto" w:fill="auto"/>
          </w:tcPr>
          <w:p w14:paraId="7B74F07E" w14:textId="77777777" w:rsidR="00FA7FAD" w:rsidRPr="00072BF1" w:rsidRDefault="00F94FD1" w:rsidP="00072BF1">
            <w:pPr>
              <w:pStyle w:val="QPPTableTextBody"/>
            </w:pPr>
            <w:r w:rsidRPr="00F94FD1">
              <w:t>Not specified</w:t>
            </w:r>
          </w:p>
        </w:tc>
      </w:tr>
      <w:tr w:rsidR="00FA7FAD" w:rsidRPr="00C43591" w14:paraId="283F779E" w14:textId="77777777">
        <w:tc>
          <w:tcPr>
            <w:tcW w:w="4503" w:type="dxa"/>
            <w:vMerge/>
            <w:shd w:val="clear" w:color="auto" w:fill="auto"/>
          </w:tcPr>
          <w:p w14:paraId="041F41BA" w14:textId="77777777" w:rsidR="00FA7FAD" w:rsidRPr="00C43591" w:rsidRDefault="00FA7FAD" w:rsidP="00072BF1">
            <w:pPr>
              <w:pStyle w:val="QPPTableTextBody"/>
            </w:pPr>
          </w:p>
        </w:tc>
        <w:tc>
          <w:tcPr>
            <w:tcW w:w="1417" w:type="dxa"/>
            <w:shd w:val="clear" w:color="auto" w:fill="auto"/>
          </w:tcPr>
          <w:p w14:paraId="3E293A50" w14:textId="77777777" w:rsidR="00FA7FAD" w:rsidRPr="00072BF1" w:rsidRDefault="00FA7FAD" w:rsidP="00072BF1">
            <w:pPr>
              <w:pStyle w:val="QPPTableTextBody"/>
            </w:pPr>
            <w:r w:rsidRPr="00C43591">
              <w:t>2</w:t>
            </w:r>
            <w:r w:rsidRPr="00072BF1">
              <w:t xml:space="preserve"> at the street frontage</w:t>
            </w:r>
          </w:p>
        </w:tc>
        <w:tc>
          <w:tcPr>
            <w:tcW w:w="1273" w:type="dxa"/>
            <w:shd w:val="clear" w:color="auto" w:fill="auto"/>
          </w:tcPr>
          <w:p w14:paraId="4EAEDC50" w14:textId="77777777" w:rsidR="00FA7FAD" w:rsidRPr="00072BF1" w:rsidRDefault="00F94FD1" w:rsidP="00072BF1">
            <w:pPr>
              <w:pStyle w:val="QPPTableTextBody"/>
            </w:pPr>
            <w:r w:rsidRPr="00F94FD1">
              <w:t>Not specified</w:t>
            </w:r>
          </w:p>
        </w:tc>
        <w:tc>
          <w:tcPr>
            <w:tcW w:w="1195" w:type="dxa"/>
            <w:shd w:val="clear" w:color="auto" w:fill="auto"/>
          </w:tcPr>
          <w:p w14:paraId="2546CD52" w14:textId="77777777" w:rsidR="00FA7FAD" w:rsidRPr="00072BF1" w:rsidRDefault="00F94FD1" w:rsidP="00072BF1">
            <w:pPr>
              <w:pStyle w:val="QPPTableTextBody"/>
            </w:pPr>
            <w:r w:rsidRPr="00F94FD1">
              <w:t>Not specified</w:t>
            </w:r>
          </w:p>
        </w:tc>
      </w:tr>
      <w:tr w:rsidR="006F3A63" w:rsidRPr="00C43591" w14:paraId="1BA80E4D" w14:textId="77777777">
        <w:tc>
          <w:tcPr>
            <w:tcW w:w="8388" w:type="dxa"/>
            <w:gridSpan w:val="4"/>
            <w:shd w:val="clear" w:color="auto" w:fill="auto"/>
          </w:tcPr>
          <w:p w14:paraId="25DC9E0D" w14:textId="77777777" w:rsidR="006F3A63" w:rsidRPr="00072BF1" w:rsidRDefault="006F3A63" w:rsidP="00072BF1">
            <w:pPr>
              <w:pStyle w:val="QPPTableTextBold"/>
            </w:pPr>
            <w:r>
              <w:t xml:space="preserve">If in the </w:t>
            </w:r>
            <w:r w:rsidRPr="00072BF1">
              <w:t>Gawain Road centre precinct</w:t>
            </w:r>
            <w:r w:rsidR="00A44273" w:rsidRPr="00072BF1">
              <w:t xml:space="preserve"> (Bracken Ridge and district neighbourhood plan/NPP-009)</w:t>
            </w:r>
          </w:p>
        </w:tc>
      </w:tr>
      <w:tr w:rsidR="006F3A63" w:rsidRPr="00C43591" w14:paraId="09BE05AE" w14:textId="77777777">
        <w:tc>
          <w:tcPr>
            <w:tcW w:w="4503" w:type="dxa"/>
            <w:shd w:val="clear" w:color="auto" w:fill="auto"/>
          </w:tcPr>
          <w:p w14:paraId="19394E95" w14:textId="0524496F" w:rsidR="006F3A63" w:rsidRPr="00072BF1" w:rsidRDefault="006F3A63" w:rsidP="00072BF1">
            <w:pPr>
              <w:pStyle w:val="QPPTableTextBody"/>
            </w:pPr>
            <w:r>
              <w:t>Development</w:t>
            </w:r>
            <w:r w:rsidR="003D43AE" w:rsidRPr="00072BF1">
              <w:t xml:space="preserve"> of </w:t>
            </w:r>
            <w:r w:rsidR="00FA7FAD" w:rsidRPr="00072BF1">
              <w:t xml:space="preserve">a </w:t>
            </w:r>
            <w:r w:rsidR="00FA7FAD" w:rsidRPr="000F1028">
              <w:rPr>
                <w:rPrChange w:id="151" w:author="David Clark" w:date="2019-07-24T09:06:00Z">
                  <w:rPr/>
                </w:rPrChange>
              </w:rPr>
              <w:t>multiple dwelling</w:t>
            </w:r>
            <w:r w:rsidR="00FA7FAD" w:rsidRPr="00072BF1">
              <w:t xml:space="preserve"> in</w:t>
            </w:r>
            <w:r w:rsidRPr="00072BF1">
              <w:t xml:space="preserve"> the </w:t>
            </w:r>
            <w:r w:rsidR="000039BA" w:rsidRPr="000F1028">
              <w:rPr>
                <w:rPrChange w:id="152" w:author="David Clark" w:date="2019-07-24T09:06:00Z">
                  <w:rPr/>
                </w:rPrChange>
              </w:rPr>
              <w:t>Neighbourhood centre zone</w:t>
            </w:r>
          </w:p>
        </w:tc>
        <w:tc>
          <w:tcPr>
            <w:tcW w:w="1417" w:type="dxa"/>
            <w:shd w:val="clear" w:color="auto" w:fill="auto"/>
          </w:tcPr>
          <w:p w14:paraId="46885CDB" w14:textId="19C83CAA" w:rsidR="006F3A63" w:rsidRPr="00072BF1" w:rsidRDefault="006F3A63" w:rsidP="00072BF1">
            <w:pPr>
              <w:pStyle w:val="QPPTableTextBody"/>
            </w:pPr>
            <w:r w:rsidRPr="00C43591">
              <w:t xml:space="preserve">3 </w:t>
            </w:r>
            <w:r w:rsidRPr="000F1028">
              <w:rPr>
                <w:rPrChange w:id="153" w:author="David Clark" w:date="2019-07-24T09:06:00Z">
                  <w:rPr/>
                </w:rPrChange>
              </w:rPr>
              <w:t>storeys</w:t>
            </w:r>
            <w:r w:rsidRPr="00072BF1">
              <w:t xml:space="preserve"> where a minimum of 2 storeys are for residential uses</w:t>
            </w:r>
          </w:p>
        </w:tc>
        <w:tc>
          <w:tcPr>
            <w:tcW w:w="1273" w:type="dxa"/>
            <w:shd w:val="clear" w:color="auto" w:fill="auto"/>
          </w:tcPr>
          <w:p w14:paraId="785F1645" w14:textId="77777777" w:rsidR="006F3A63" w:rsidRPr="00072BF1" w:rsidRDefault="00F94FD1" w:rsidP="00072BF1">
            <w:pPr>
              <w:pStyle w:val="QPPTableTextBody"/>
            </w:pPr>
            <w:r w:rsidRPr="00F94FD1">
              <w:t>Not specified</w:t>
            </w:r>
          </w:p>
        </w:tc>
        <w:tc>
          <w:tcPr>
            <w:tcW w:w="1195" w:type="dxa"/>
            <w:shd w:val="clear" w:color="auto" w:fill="auto"/>
          </w:tcPr>
          <w:p w14:paraId="72E657AA" w14:textId="77777777" w:rsidR="006F3A63" w:rsidRPr="00072BF1" w:rsidRDefault="006F3A63" w:rsidP="00072BF1">
            <w:pPr>
              <w:pStyle w:val="QPPTableTextBody"/>
            </w:pPr>
            <w:r w:rsidRPr="00C43591">
              <w:t>9.5</w:t>
            </w:r>
          </w:p>
        </w:tc>
      </w:tr>
      <w:tr w:rsidR="006F3A63" w:rsidRPr="00C43591" w14:paraId="62FD1E32" w14:textId="77777777">
        <w:tc>
          <w:tcPr>
            <w:tcW w:w="8388" w:type="dxa"/>
            <w:gridSpan w:val="4"/>
            <w:shd w:val="clear" w:color="auto" w:fill="auto"/>
          </w:tcPr>
          <w:p w14:paraId="59EC8D7F" w14:textId="77777777" w:rsidR="006F3A63" w:rsidRPr="00072BF1" w:rsidRDefault="006F3A63" w:rsidP="00072BF1">
            <w:pPr>
              <w:pStyle w:val="QPPTableTextBold"/>
            </w:pPr>
            <w:r>
              <w:t xml:space="preserve">If in the </w:t>
            </w:r>
            <w:r w:rsidRPr="00072BF1">
              <w:t>Bracken Ridge Road precinct</w:t>
            </w:r>
            <w:r w:rsidR="00A44273" w:rsidRPr="00072BF1">
              <w:t xml:space="preserve"> (Bracken Ridge and district neighbourhood plan/NPP-0013)</w:t>
            </w:r>
          </w:p>
        </w:tc>
      </w:tr>
      <w:tr w:rsidR="006F3A63" w:rsidRPr="00C43591" w14:paraId="5A99A34C" w14:textId="77777777">
        <w:trPr>
          <w:trHeight w:val="1390"/>
        </w:trPr>
        <w:tc>
          <w:tcPr>
            <w:tcW w:w="4503" w:type="dxa"/>
            <w:shd w:val="clear" w:color="auto" w:fill="auto"/>
          </w:tcPr>
          <w:p w14:paraId="237C54EF" w14:textId="281F053E" w:rsidR="006F3A63" w:rsidRPr="00072BF1" w:rsidRDefault="006F3A63" w:rsidP="00072BF1">
            <w:pPr>
              <w:pStyle w:val="QPPTableTextBody"/>
            </w:pPr>
            <w:r>
              <w:t>Development</w:t>
            </w:r>
            <w:r w:rsidR="003D43AE" w:rsidRPr="00072BF1">
              <w:t xml:space="preserve"> of a site</w:t>
            </w:r>
            <w:r w:rsidRPr="00072BF1">
              <w:t xml:space="preserve"> in the </w:t>
            </w:r>
            <w:r w:rsidR="000039BA" w:rsidRPr="00072BF1">
              <w:t xml:space="preserve">Sport and recreation area </w:t>
            </w:r>
            <w:r w:rsidR="00FA7FAD" w:rsidRPr="00072BF1">
              <w:t xml:space="preserve">shown in </w:t>
            </w:r>
            <w:r w:rsidR="00FA7FAD" w:rsidRPr="000F1028">
              <w:rPr>
                <w:rPrChange w:id="154" w:author="David Clark" w:date="2019-07-24T09:06:00Z">
                  <w:rPr/>
                </w:rPrChange>
              </w:rPr>
              <w:t>Figure h</w:t>
            </w:r>
            <w:r w:rsidR="00FA7FAD" w:rsidRPr="00072BF1">
              <w:t xml:space="preserve">, </w:t>
            </w:r>
            <w:r w:rsidRPr="00072BF1">
              <w:t xml:space="preserve">where for </w:t>
            </w:r>
            <w:r w:rsidR="000039BA" w:rsidRPr="00072BF1">
              <w:t xml:space="preserve">indoor sport </w:t>
            </w:r>
            <w:r w:rsidRPr="00072BF1">
              <w:t>and recreation and within 6m of adjoining residential premises</w:t>
            </w:r>
          </w:p>
        </w:tc>
        <w:tc>
          <w:tcPr>
            <w:tcW w:w="1417" w:type="dxa"/>
            <w:shd w:val="clear" w:color="auto" w:fill="auto"/>
          </w:tcPr>
          <w:p w14:paraId="73D31675" w14:textId="77777777" w:rsidR="006F3A63" w:rsidRPr="00072BF1" w:rsidRDefault="00F94FD1" w:rsidP="00072BF1">
            <w:pPr>
              <w:pStyle w:val="QPPTableTextBody"/>
            </w:pPr>
            <w:r w:rsidRPr="00F94FD1">
              <w:t xml:space="preserve">Not </w:t>
            </w:r>
            <w:r w:rsidRPr="00072BF1">
              <w:t>specified</w:t>
            </w:r>
          </w:p>
        </w:tc>
        <w:tc>
          <w:tcPr>
            <w:tcW w:w="1273" w:type="dxa"/>
            <w:shd w:val="clear" w:color="auto" w:fill="auto"/>
          </w:tcPr>
          <w:p w14:paraId="04118B35" w14:textId="77777777" w:rsidR="006F3A63" w:rsidRPr="00072BF1" w:rsidRDefault="00FA7FAD" w:rsidP="00072BF1">
            <w:pPr>
              <w:pStyle w:val="QPPTableTextBody"/>
            </w:pPr>
            <w:r>
              <w:t>9</w:t>
            </w:r>
            <w:r w:rsidR="006F3A63" w:rsidRPr="00072BF1">
              <w:t>.5</w:t>
            </w:r>
          </w:p>
        </w:tc>
        <w:tc>
          <w:tcPr>
            <w:tcW w:w="1195" w:type="dxa"/>
            <w:shd w:val="clear" w:color="auto" w:fill="auto"/>
          </w:tcPr>
          <w:p w14:paraId="301617BE" w14:textId="77777777" w:rsidR="006F3A63" w:rsidRPr="00072BF1" w:rsidRDefault="00F94FD1" w:rsidP="00072BF1">
            <w:pPr>
              <w:pStyle w:val="QPPTableTextBody"/>
            </w:pPr>
            <w:r w:rsidRPr="00F94FD1">
              <w:t>Not specified</w:t>
            </w:r>
          </w:p>
        </w:tc>
      </w:tr>
      <w:tr w:rsidR="006F3A63" w:rsidRPr="00C43591" w14:paraId="02335CCD" w14:textId="77777777">
        <w:tc>
          <w:tcPr>
            <w:tcW w:w="4503" w:type="dxa"/>
            <w:shd w:val="clear" w:color="auto" w:fill="auto"/>
          </w:tcPr>
          <w:p w14:paraId="531A7B31" w14:textId="58C4196B" w:rsidR="006F3A63" w:rsidRPr="00072BF1" w:rsidRDefault="006F3A63" w:rsidP="00072BF1">
            <w:pPr>
              <w:pStyle w:val="QPPTableTextBody"/>
            </w:pPr>
            <w:r>
              <w:t>Development</w:t>
            </w:r>
            <w:r w:rsidR="003D43AE" w:rsidRPr="00072BF1">
              <w:t xml:space="preserve"> of a site</w:t>
            </w:r>
            <w:r w:rsidRPr="00072BF1">
              <w:t xml:space="preserve"> in the </w:t>
            </w:r>
            <w:r w:rsidR="000039BA" w:rsidRPr="00072BF1">
              <w:t xml:space="preserve">Sport and recreation </w:t>
            </w:r>
            <w:r w:rsidR="00FA7FAD" w:rsidRPr="00072BF1">
              <w:t xml:space="preserve">area </w:t>
            </w:r>
            <w:r w:rsidR="00B65F69" w:rsidRPr="00072BF1">
              <w:t xml:space="preserve">shown in </w:t>
            </w:r>
            <w:r w:rsidR="00B65F69" w:rsidRPr="000F1028">
              <w:rPr>
                <w:rPrChange w:id="155" w:author="David Clark" w:date="2019-07-24T09:06:00Z">
                  <w:rPr/>
                </w:rPrChange>
              </w:rPr>
              <w:t>Figure h</w:t>
            </w:r>
            <w:r w:rsidR="00B65F69" w:rsidRPr="00072BF1">
              <w:t xml:space="preserve">, </w:t>
            </w:r>
            <w:r w:rsidRPr="00072BF1">
              <w:t xml:space="preserve">where for indoor sport and recreation </w:t>
            </w:r>
            <w:r w:rsidR="00FA7FAD" w:rsidRPr="00072BF1">
              <w:t>not</w:t>
            </w:r>
            <w:r w:rsidRPr="00072BF1">
              <w:t xml:space="preserve"> within 6m of adjoining residential premises</w:t>
            </w:r>
          </w:p>
        </w:tc>
        <w:tc>
          <w:tcPr>
            <w:tcW w:w="1417" w:type="dxa"/>
            <w:shd w:val="clear" w:color="auto" w:fill="auto"/>
          </w:tcPr>
          <w:p w14:paraId="39F4E5D0" w14:textId="77777777" w:rsidR="006F3A63" w:rsidRPr="00072BF1" w:rsidRDefault="00F94FD1" w:rsidP="00072BF1">
            <w:pPr>
              <w:pStyle w:val="QPPTableTextBody"/>
            </w:pPr>
            <w:r w:rsidRPr="00F94FD1">
              <w:t>Not specified</w:t>
            </w:r>
          </w:p>
        </w:tc>
        <w:tc>
          <w:tcPr>
            <w:tcW w:w="1273" w:type="dxa"/>
            <w:shd w:val="clear" w:color="auto" w:fill="auto"/>
          </w:tcPr>
          <w:p w14:paraId="03211C55" w14:textId="77777777" w:rsidR="006F3A63" w:rsidRPr="00072BF1" w:rsidRDefault="006F3A63" w:rsidP="00072BF1">
            <w:pPr>
              <w:pStyle w:val="QPPTableTextBody"/>
            </w:pPr>
            <w:r>
              <w:t>15</w:t>
            </w:r>
          </w:p>
        </w:tc>
        <w:tc>
          <w:tcPr>
            <w:tcW w:w="1195" w:type="dxa"/>
            <w:shd w:val="clear" w:color="auto" w:fill="auto"/>
          </w:tcPr>
          <w:p w14:paraId="28488C19" w14:textId="77777777" w:rsidR="006F3A63" w:rsidRPr="00072BF1" w:rsidRDefault="00F94FD1" w:rsidP="00072BF1">
            <w:pPr>
              <w:pStyle w:val="QPPTableTextBody"/>
            </w:pPr>
            <w:r w:rsidRPr="00F94FD1">
              <w:t>Not specified</w:t>
            </w:r>
          </w:p>
        </w:tc>
      </w:tr>
    </w:tbl>
    <w:p w14:paraId="077BD40E" w14:textId="77777777" w:rsidR="00B203C0" w:rsidRDefault="00B203C0" w:rsidP="004C4141">
      <w:pPr>
        <w:pStyle w:val="QPPBodytext"/>
      </w:pPr>
    </w:p>
    <w:p w14:paraId="3482DDAD" w14:textId="1A4A0B4D" w:rsidR="004C4141" w:rsidRDefault="0096282A" w:rsidP="0096282A">
      <w:pPr>
        <w:pStyle w:val="QPPBodytext"/>
      </w:pPr>
      <w:bookmarkStart w:id="156" w:name="Figurea"/>
      <w:r w:rsidRPr="00072BF1">
        <w:rPr>
          <w:noProof/>
        </w:rPr>
        <w:drawing>
          <wp:inline distT="0" distB="0" distL="0" distR="0" wp14:anchorId="31A9DF4F" wp14:editId="5CE8A1EE">
            <wp:extent cx="5267325" cy="8039100"/>
            <wp:effectExtent l="0" t="0" r="9525" b="0"/>
            <wp:docPr id="2" name="Picture 2" descr="Figure A Bracken 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S\CPED\CPBranch\C_PConf\New City Plan Supporting Info\Images\nCP IF\Figures to go into nCP\FigureA_Bracken_Rid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8039100"/>
                    </a:xfrm>
                    <a:prstGeom prst="rect">
                      <a:avLst/>
                    </a:prstGeom>
                    <a:noFill/>
                    <a:ln>
                      <a:noFill/>
                    </a:ln>
                  </pic:spPr>
                </pic:pic>
              </a:graphicData>
            </a:graphic>
          </wp:inline>
        </w:drawing>
      </w:r>
      <w:bookmarkEnd w:id="156"/>
    </w:p>
    <w:p w14:paraId="1B7F1659" w14:textId="6150883D" w:rsidR="006E13AD" w:rsidRPr="00C43591" w:rsidRDefault="006E13AD" w:rsidP="0096282A">
      <w:pPr>
        <w:pStyle w:val="QPPBodytext"/>
      </w:pPr>
      <w:r>
        <w:t xml:space="preserve">View the high resolution of </w:t>
      </w:r>
      <w:r w:rsidRPr="000F1028">
        <w:rPr>
          <w:rPrChange w:id="157" w:author="David Clark" w:date="2019-07-24T09:06:00Z">
            <w:rPr/>
          </w:rPrChange>
        </w:rPr>
        <w:t>Figure a–Development intent areas</w:t>
      </w:r>
      <w:r>
        <w:t xml:space="preserve"> (PDF file size is 719Kb)</w:t>
      </w:r>
    </w:p>
    <w:p w14:paraId="75891D1F" w14:textId="2EB398D4" w:rsidR="004C4141" w:rsidRDefault="001B0EB5" w:rsidP="004C4141">
      <w:pPr>
        <w:pStyle w:val="QPPBodytext"/>
      </w:pPr>
      <w:bookmarkStart w:id="158" w:name="Figureb"/>
      <w:r w:rsidRPr="00072BF1">
        <w:rPr>
          <w:noProof/>
        </w:rPr>
        <w:drawing>
          <wp:inline distT="0" distB="0" distL="0" distR="0" wp14:anchorId="63990532" wp14:editId="006931EC">
            <wp:extent cx="5274310" cy="8041640"/>
            <wp:effectExtent l="0" t="0" r="2540" b="0"/>
            <wp:docPr id="12" name="Picture 12" descr="Figure b—Carseldine residential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B_Bracken_Ridge.png"/>
                    <pic:cNvPicPr/>
                  </pic:nvPicPr>
                  <pic:blipFill>
                    <a:blip r:embed="rId9">
                      <a:extLst>
                        <a:ext uri="{28A0092B-C50C-407E-A947-70E740481C1C}">
                          <a14:useLocalDpi xmlns:a14="http://schemas.microsoft.com/office/drawing/2010/main" val="0"/>
                        </a:ext>
                      </a:extLst>
                    </a:blip>
                    <a:stretch>
                      <a:fillRect/>
                    </a:stretch>
                  </pic:blipFill>
                  <pic:spPr>
                    <a:xfrm>
                      <a:off x="0" y="0"/>
                      <a:ext cx="5274310" cy="8041640"/>
                    </a:xfrm>
                    <a:prstGeom prst="rect">
                      <a:avLst/>
                    </a:prstGeom>
                  </pic:spPr>
                </pic:pic>
              </a:graphicData>
            </a:graphic>
          </wp:inline>
        </w:drawing>
      </w:r>
      <w:bookmarkEnd w:id="158"/>
    </w:p>
    <w:p w14:paraId="282F2D14" w14:textId="0E1B34BD" w:rsidR="006E13AD" w:rsidRPr="00C43591" w:rsidRDefault="006E13AD" w:rsidP="004C4141">
      <w:pPr>
        <w:pStyle w:val="QPPBodytext"/>
      </w:pPr>
      <w:r>
        <w:t xml:space="preserve">View the high resolution of </w:t>
      </w:r>
      <w:r w:rsidRPr="000F1028">
        <w:rPr>
          <w:rPrChange w:id="159" w:author="David Clark" w:date="2019-07-24T09:06:00Z">
            <w:rPr/>
          </w:rPrChange>
        </w:rPr>
        <w:t>Figure b–Carseldine residential precinct</w:t>
      </w:r>
      <w:r>
        <w:t xml:space="preserve"> (PDF file size is 179Kb)</w:t>
      </w:r>
    </w:p>
    <w:p w14:paraId="34E12F69" w14:textId="52A78AB6" w:rsidR="004C4141" w:rsidRDefault="001B0EB5" w:rsidP="004C4141">
      <w:pPr>
        <w:pStyle w:val="QPPBodytext"/>
      </w:pPr>
      <w:bookmarkStart w:id="160" w:name="Figurec"/>
      <w:r w:rsidRPr="00072BF1">
        <w:rPr>
          <w:noProof/>
        </w:rPr>
        <w:drawing>
          <wp:inline distT="0" distB="0" distL="0" distR="0" wp14:anchorId="5EACEDA5" wp14:editId="2B25B4A7">
            <wp:extent cx="5274310" cy="8041640"/>
            <wp:effectExtent l="0" t="0" r="2540" b="0"/>
            <wp:docPr id="13" name="Picture 13" descr="Figure c—Bridgeman Downs residential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C_Bracken_Ridge.png"/>
                    <pic:cNvPicPr/>
                  </pic:nvPicPr>
                  <pic:blipFill>
                    <a:blip r:embed="rId10">
                      <a:extLst>
                        <a:ext uri="{28A0092B-C50C-407E-A947-70E740481C1C}">
                          <a14:useLocalDpi xmlns:a14="http://schemas.microsoft.com/office/drawing/2010/main" val="0"/>
                        </a:ext>
                      </a:extLst>
                    </a:blip>
                    <a:stretch>
                      <a:fillRect/>
                    </a:stretch>
                  </pic:blipFill>
                  <pic:spPr>
                    <a:xfrm>
                      <a:off x="0" y="0"/>
                      <a:ext cx="5274310" cy="8041640"/>
                    </a:xfrm>
                    <a:prstGeom prst="rect">
                      <a:avLst/>
                    </a:prstGeom>
                  </pic:spPr>
                </pic:pic>
              </a:graphicData>
            </a:graphic>
          </wp:inline>
        </w:drawing>
      </w:r>
      <w:bookmarkEnd w:id="160"/>
    </w:p>
    <w:p w14:paraId="3DE48C23" w14:textId="067A3CEC" w:rsidR="006E13AD" w:rsidRPr="00C43591" w:rsidRDefault="006E13AD" w:rsidP="004C4141">
      <w:pPr>
        <w:pStyle w:val="QPPBodytext"/>
      </w:pPr>
      <w:r>
        <w:t xml:space="preserve">View the high resolution of </w:t>
      </w:r>
      <w:r w:rsidRPr="000F1028">
        <w:rPr>
          <w:rPrChange w:id="161" w:author="David Clark" w:date="2019-07-24T09:06:00Z">
            <w:rPr/>
          </w:rPrChange>
        </w:rPr>
        <w:t>Figure c–Bridgeman Downs residential precinct</w:t>
      </w:r>
      <w:r>
        <w:t xml:space="preserve"> (PDF file size is 161Kb)</w:t>
      </w:r>
    </w:p>
    <w:p w14:paraId="03E0EF03" w14:textId="5D778CAD" w:rsidR="004C4141" w:rsidRDefault="001B0EB5" w:rsidP="004C4141">
      <w:pPr>
        <w:pStyle w:val="QPPBodytext"/>
      </w:pPr>
      <w:bookmarkStart w:id="162" w:name="Figured"/>
      <w:r w:rsidRPr="00072BF1">
        <w:rPr>
          <w:noProof/>
        </w:rPr>
        <w:drawing>
          <wp:inline distT="0" distB="0" distL="0" distR="0" wp14:anchorId="60902722" wp14:editId="153A3399">
            <wp:extent cx="5274310" cy="8041640"/>
            <wp:effectExtent l="0" t="0" r="2540" b="0"/>
            <wp:docPr id="14" name="Picture 14" descr="Figure d—Taigum residential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D_Bracken_Ridge.png"/>
                    <pic:cNvPicPr/>
                  </pic:nvPicPr>
                  <pic:blipFill>
                    <a:blip r:embed="rId11">
                      <a:extLst>
                        <a:ext uri="{28A0092B-C50C-407E-A947-70E740481C1C}">
                          <a14:useLocalDpi xmlns:a14="http://schemas.microsoft.com/office/drawing/2010/main" val="0"/>
                        </a:ext>
                      </a:extLst>
                    </a:blip>
                    <a:stretch>
                      <a:fillRect/>
                    </a:stretch>
                  </pic:blipFill>
                  <pic:spPr>
                    <a:xfrm>
                      <a:off x="0" y="0"/>
                      <a:ext cx="5274310" cy="8041640"/>
                    </a:xfrm>
                    <a:prstGeom prst="rect">
                      <a:avLst/>
                    </a:prstGeom>
                  </pic:spPr>
                </pic:pic>
              </a:graphicData>
            </a:graphic>
          </wp:inline>
        </w:drawing>
      </w:r>
      <w:bookmarkEnd w:id="162"/>
    </w:p>
    <w:p w14:paraId="673E06D3" w14:textId="373C27F2" w:rsidR="006E13AD" w:rsidRPr="00C43591" w:rsidRDefault="006E13AD" w:rsidP="004C4141">
      <w:pPr>
        <w:pStyle w:val="QPPBodytext"/>
      </w:pPr>
      <w:r>
        <w:t xml:space="preserve">View the high resolution of </w:t>
      </w:r>
      <w:r w:rsidRPr="000F1028">
        <w:rPr>
          <w:rPrChange w:id="163" w:author="David Clark" w:date="2019-07-24T09:06:00Z">
            <w:rPr/>
          </w:rPrChange>
        </w:rPr>
        <w:t>Figure d–Taigum residential precinct</w:t>
      </w:r>
      <w:r>
        <w:t xml:space="preserve"> (PDF file size is 2</w:t>
      </w:r>
      <w:r w:rsidR="006878C9">
        <w:t>78</w:t>
      </w:r>
      <w:r>
        <w:t>Kb)</w:t>
      </w:r>
    </w:p>
    <w:p w14:paraId="5198CA75" w14:textId="43524224" w:rsidR="004C4141" w:rsidRDefault="00151BBC" w:rsidP="004C4141">
      <w:pPr>
        <w:pStyle w:val="QPPBodytext"/>
      </w:pPr>
      <w:bookmarkStart w:id="164" w:name="Figuree"/>
      <w:r w:rsidRPr="00072BF1">
        <w:rPr>
          <w:noProof/>
        </w:rPr>
        <w:drawing>
          <wp:inline distT="0" distB="0" distL="0" distR="0" wp14:anchorId="74DA2BCD" wp14:editId="70CF52A7">
            <wp:extent cx="5267325" cy="8039100"/>
            <wp:effectExtent l="0" t="0" r="0" b="0"/>
            <wp:docPr id="5" name="Picture 5" descr="FigureE_Bracken_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E_Bracken_Rid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8039100"/>
                    </a:xfrm>
                    <a:prstGeom prst="rect">
                      <a:avLst/>
                    </a:prstGeom>
                    <a:noFill/>
                    <a:ln>
                      <a:noFill/>
                    </a:ln>
                  </pic:spPr>
                </pic:pic>
              </a:graphicData>
            </a:graphic>
          </wp:inline>
        </w:drawing>
      </w:r>
      <w:bookmarkEnd w:id="164"/>
    </w:p>
    <w:p w14:paraId="6D9BC35E" w14:textId="22D9CDE1" w:rsidR="006878C9" w:rsidRPr="00C43591" w:rsidRDefault="006878C9" w:rsidP="004C4141">
      <w:pPr>
        <w:pStyle w:val="QPPBodytext"/>
      </w:pPr>
      <w:r>
        <w:t xml:space="preserve">View the high resolution of </w:t>
      </w:r>
      <w:r w:rsidRPr="000F1028">
        <w:rPr>
          <w:rPrChange w:id="165" w:author="David Clark" w:date="2019-07-24T09:06:00Z">
            <w:rPr/>
          </w:rPrChange>
        </w:rPr>
        <w:t>Figure e–West Aspley residential precinct</w:t>
      </w:r>
      <w:r>
        <w:t xml:space="preserve"> (PDF file size is 202Kb)</w:t>
      </w:r>
    </w:p>
    <w:p w14:paraId="0BA2D753" w14:textId="77777777" w:rsidR="004C4141" w:rsidRDefault="005930B8" w:rsidP="004C4141">
      <w:pPr>
        <w:pStyle w:val="QPPBodytext"/>
      </w:pPr>
      <w:r w:rsidRPr="00072BF1">
        <w:rPr>
          <w:noProof/>
        </w:rPr>
        <w:drawing>
          <wp:inline distT="0" distB="0" distL="0" distR="0" wp14:anchorId="5CA2C22F" wp14:editId="6B00661B">
            <wp:extent cx="5274310" cy="8041640"/>
            <wp:effectExtent l="0" t="0" r="2540" b="0"/>
            <wp:docPr id="16" name="Picture 16" descr="Figure f—Bald Hills villag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F_Bracken_Ridge.png"/>
                    <pic:cNvPicPr/>
                  </pic:nvPicPr>
                  <pic:blipFill>
                    <a:blip r:embed="rId13">
                      <a:extLst>
                        <a:ext uri="{28A0092B-C50C-407E-A947-70E740481C1C}">
                          <a14:useLocalDpi xmlns:a14="http://schemas.microsoft.com/office/drawing/2010/main" val="0"/>
                        </a:ext>
                      </a:extLst>
                    </a:blip>
                    <a:stretch>
                      <a:fillRect/>
                    </a:stretch>
                  </pic:blipFill>
                  <pic:spPr>
                    <a:xfrm>
                      <a:off x="0" y="0"/>
                      <a:ext cx="5274310" cy="8041640"/>
                    </a:xfrm>
                    <a:prstGeom prst="rect">
                      <a:avLst/>
                    </a:prstGeom>
                  </pic:spPr>
                </pic:pic>
              </a:graphicData>
            </a:graphic>
          </wp:inline>
        </w:drawing>
      </w:r>
      <w:bookmarkStart w:id="166" w:name="Figuref"/>
      <w:bookmarkEnd w:id="166"/>
    </w:p>
    <w:p w14:paraId="012B4D78" w14:textId="7CD85082" w:rsidR="006878C9" w:rsidRPr="00C43591" w:rsidRDefault="006878C9" w:rsidP="004C4141">
      <w:pPr>
        <w:pStyle w:val="QPPBodytext"/>
      </w:pPr>
      <w:r>
        <w:t xml:space="preserve">View the high resolution of </w:t>
      </w:r>
      <w:r w:rsidRPr="000F1028">
        <w:rPr>
          <w:rPrChange w:id="167" w:author="David Clark" w:date="2019-07-24T09:06:00Z">
            <w:rPr/>
          </w:rPrChange>
        </w:rPr>
        <w:t>Figure f–Bald Hills village centre</w:t>
      </w:r>
      <w:r>
        <w:t xml:space="preserve"> (PDF file size is 78Kb)</w:t>
      </w:r>
    </w:p>
    <w:p w14:paraId="75479E8D" w14:textId="01F94F91" w:rsidR="004C4141" w:rsidRDefault="00A13114" w:rsidP="004C4141">
      <w:pPr>
        <w:pStyle w:val="QPPBodytext"/>
      </w:pPr>
      <w:bookmarkStart w:id="168" w:name="Figureg"/>
      <w:r w:rsidRPr="00072BF1">
        <w:rPr>
          <w:noProof/>
        </w:rPr>
        <w:drawing>
          <wp:inline distT="0" distB="0" distL="0" distR="0" wp14:anchorId="0959FC45" wp14:editId="5C2F8A41">
            <wp:extent cx="5274310" cy="80467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G_Bracken_Ridge.png"/>
                    <pic:cNvPicPr/>
                  </pic:nvPicPr>
                  <pic:blipFill>
                    <a:blip r:embed="rId14">
                      <a:extLst>
                        <a:ext uri="{28A0092B-C50C-407E-A947-70E740481C1C}">
                          <a14:useLocalDpi xmlns:a14="http://schemas.microsoft.com/office/drawing/2010/main" val="0"/>
                        </a:ext>
                      </a:extLst>
                    </a:blip>
                    <a:stretch>
                      <a:fillRect/>
                    </a:stretch>
                  </pic:blipFill>
                  <pic:spPr>
                    <a:xfrm>
                      <a:off x="0" y="0"/>
                      <a:ext cx="5274310" cy="8046720"/>
                    </a:xfrm>
                    <a:prstGeom prst="rect">
                      <a:avLst/>
                    </a:prstGeom>
                  </pic:spPr>
                </pic:pic>
              </a:graphicData>
            </a:graphic>
          </wp:inline>
        </w:drawing>
      </w:r>
      <w:bookmarkEnd w:id="168"/>
    </w:p>
    <w:p w14:paraId="579A7CA3" w14:textId="319706C3" w:rsidR="006878C9" w:rsidRPr="00C43591" w:rsidRDefault="006878C9" w:rsidP="004C4141">
      <w:pPr>
        <w:pStyle w:val="QPPBodytext"/>
      </w:pPr>
      <w:r>
        <w:t xml:space="preserve">View the high resolution of </w:t>
      </w:r>
      <w:r w:rsidRPr="000F1028">
        <w:rPr>
          <w:rPrChange w:id="169" w:author="David Clark" w:date="2019-07-24T09:06:00Z">
            <w:rPr/>
          </w:rPrChange>
        </w:rPr>
        <w:t>Figure g–Zillmere industrial precinct</w:t>
      </w:r>
      <w:r>
        <w:t xml:space="preserve"> (PDF file size is 203Kb)</w:t>
      </w:r>
    </w:p>
    <w:p w14:paraId="5CAC5081" w14:textId="3BDFD0E4" w:rsidR="004C4141" w:rsidRDefault="00151BBC" w:rsidP="004C4141">
      <w:pPr>
        <w:pStyle w:val="QPPBodytext"/>
      </w:pPr>
      <w:bookmarkStart w:id="170" w:name="Figureh"/>
      <w:r w:rsidRPr="00072BF1">
        <w:rPr>
          <w:noProof/>
        </w:rPr>
        <w:drawing>
          <wp:inline distT="0" distB="0" distL="0" distR="0" wp14:anchorId="26D7B961" wp14:editId="3CEF88F1">
            <wp:extent cx="5267325" cy="8039100"/>
            <wp:effectExtent l="0" t="0" r="0" b="0"/>
            <wp:docPr id="8" name="Picture 8" descr="FigureH_Bracken_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H_Bracken_Rid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8039100"/>
                    </a:xfrm>
                    <a:prstGeom prst="rect">
                      <a:avLst/>
                    </a:prstGeom>
                    <a:noFill/>
                    <a:ln>
                      <a:noFill/>
                    </a:ln>
                  </pic:spPr>
                </pic:pic>
              </a:graphicData>
            </a:graphic>
          </wp:inline>
        </w:drawing>
      </w:r>
      <w:bookmarkEnd w:id="170"/>
    </w:p>
    <w:p w14:paraId="59995627" w14:textId="1CADB7F8" w:rsidR="006878C9" w:rsidRPr="00C43591" w:rsidRDefault="006878C9" w:rsidP="004C4141">
      <w:pPr>
        <w:pStyle w:val="QPPBodytext"/>
      </w:pPr>
      <w:r>
        <w:t xml:space="preserve">View the high resolution of </w:t>
      </w:r>
      <w:r w:rsidRPr="000F1028">
        <w:rPr>
          <w:rPrChange w:id="171" w:author="David Clark" w:date="2019-07-24T09:06:00Z">
            <w:rPr/>
          </w:rPrChange>
        </w:rPr>
        <w:t>Figure h–Bracken Ridge Road precinct</w:t>
      </w:r>
      <w:r>
        <w:t xml:space="preserve"> (PDF file size is 154Kb)</w:t>
      </w:r>
    </w:p>
    <w:p w14:paraId="6A8B0895" w14:textId="60E85DA7" w:rsidR="004C4141" w:rsidRDefault="00151BBC" w:rsidP="004C4141">
      <w:pPr>
        <w:pStyle w:val="QPPBodytext"/>
      </w:pPr>
      <w:bookmarkStart w:id="172" w:name="Figurei"/>
      <w:r w:rsidRPr="00072BF1">
        <w:rPr>
          <w:noProof/>
        </w:rPr>
        <w:drawing>
          <wp:inline distT="0" distB="0" distL="0" distR="0" wp14:anchorId="4C656310" wp14:editId="68962AA9">
            <wp:extent cx="5267325" cy="8039100"/>
            <wp:effectExtent l="0" t="0" r="0" b="0"/>
            <wp:docPr id="9" name="Picture 9" descr="FigureI_Bracken_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I_Bracken_Rid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8039100"/>
                    </a:xfrm>
                    <a:prstGeom prst="rect">
                      <a:avLst/>
                    </a:prstGeom>
                    <a:noFill/>
                    <a:ln>
                      <a:noFill/>
                    </a:ln>
                  </pic:spPr>
                </pic:pic>
              </a:graphicData>
            </a:graphic>
          </wp:inline>
        </w:drawing>
      </w:r>
      <w:bookmarkEnd w:id="172"/>
    </w:p>
    <w:p w14:paraId="72D523FA" w14:textId="32F7AEE8" w:rsidR="00C07EA7" w:rsidRPr="00C43591" w:rsidRDefault="00C07EA7" w:rsidP="004C4141">
      <w:pPr>
        <w:pStyle w:val="QPPBodytext"/>
      </w:pPr>
      <w:r>
        <w:t xml:space="preserve">View the high resolution of </w:t>
      </w:r>
      <w:r w:rsidRPr="000F1028">
        <w:rPr>
          <w:rPrChange w:id="173" w:author="David Clark" w:date="2019-07-24T09:06:00Z">
            <w:rPr/>
          </w:rPrChange>
        </w:rPr>
        <w:t>Figure i–North Bracken Ridge precinct</w:t>
      </w:r>
      <w:r>
        <w:t xml:space="preserve"> (PDF file size is 172Kb)</w:t>
      </w:r>
    </w:p>
    <w:p w14:paraId="75D22494" w14:textId="77777777" w:rsidR="004C4141" w:rsidRDefault="00151BBC" w:rsidP="004C4141">
      <w:pPr>
        <w:pStyle w:val="QPPBodytext"/>
      </w:pPr>
      <w:bookmarkStart w:id="174" w:name="Figurej"/>
      <w:r w:rsidRPr="00072BF1">
        <w:rPr>
          <w:noProof/>
        </w:rPr>
        <w:drawing>
          <wp:inline distT="0" distB="0" distL="0" distR="0" wp14:anchorId="63EF8B08" wp14:editId="77B5927C">
            <wp:extent cx="5267325" cy="8039100"/>
            <wp:effectExtent l="0" t="0" r="0" b="0"/>
            <wp:docPr id="10" name="Picture 10" descr="FigureJ_Bracken_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J_Bracken_Rid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7325" cy="8039100"/>
                    </a:xfrm>
                    <a:prstGeom prst="rect">
                      <a:avLst/>
                    </a:prstGeom>
                    <a:noFill/>
                    <a:ln>
                      <a:noFill/>
                    </a:ln>
                  </pic:spPr>
                </pic:pic>
              </a:graphicData>
            </a:graphic>
          </wp:inline>
        </w:drawing>
      </w:r>
      <w:bookmarkEnd w:id="174"/>
    </w:p>
    <w:p w14:paraId="19D23E39" w14:textId="3E21620C" w:rsidR="00C07EA7" w:rsidRPr="00C43591" w:rsidRDefault="00C07EA7" w:rsidP="004C4141">
      <w:pPr>
        <w:pStyle w:val="QPPBodytext"/>
      </w:pPr>
      <w:r>
        <w:t xml:space="preserve">View the high resolution of </w:t>
      </w:r>
      <w:r w:rsidRPr="000F1028">
        <w:rPr>
          <w:rPrChange w:id="175" w:author="David Clark" w:date="2019-07-24T09:06:00Z">
            <w:rPr/>
          </w:rPrChange>
        </w:rPr>
        <w:t>Figure j–Zillmere centre precinct</w:t>
      </w:r>
      <w:r>
        <w:t xml:space="preserve"> (PDF file size is 81Kb)</w:t>
      </w:r>
    </w:p>
    <w:sectPr w:rsidR="00C07EA7" w:rsidRPr="00C43591">
      <w:headerReference w:type="even" r:id="rId18"/>
      <w:footerReference w:type="default" r:id="rId19"/>
      <w:headerReference w:type="first" r:id="rId2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33794C" w14:textId="77777777" w:rsidR="00072BF1" w:rsidRDefault="00072BF1">
      <w:r>
        <w:separator/>
      </w:r>
    </w:p>
  </w:endnote>
  <w:endnote w:type="continuationSeparator" w:id="0">
    <w:p w14:paraId="05C7EDD4" w14:textId="77777777" w:rsidR="00072BF1" w:rsidRDefault="00072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01095" w14:textId="5315AE7F" w:rsidR="00072BF1" w:rsidRDefault="00072BF1" w:rsidP="00E10C57">
    <w:pPr>
      <w:pStyle w:val="QPPFooter"/>
    </w:pPr>
    <w:r w:rsidRPr="00983A86">
      <w:t>Part 7 – Neighbourhood plans (Bracken Ridge)</w:t>
    </w:r>
    <w:r w:rsidR="00B137CB">
      <w:tab/>
    </w:r>
    <w:r w:rsidR="00B137CB">
      <w:tab/>
    </w:r>
    <w:r w:rsidRPr="00983A86">
      <w:t xml:space="preserve">Effective </w:t>
    </w:r>
    <w:r>
      <w:t>29 June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B0F5D6" w14:textId="77777777" w:rsidR="00072BF1" w:rsidRDefault="00072BF1">
      <w:r>
        <w:separator/>
      </w:r>
    </w:p>
  </w:footnote>
  <w:footnote w:type="continuationSeparator" w:id="0">
    <w:p w14:paraId="719F6BCC" w14:textId="77777777" w:rsidR="00072BF1" w:rsidRDefault="00072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3DCC5" w14:textId="77777777" w:rsidR="00072BF1" w:rsidRPr="00072BF1" w:rsidRDefault="000F1028" w:rsidP="00072BF1">
    <w:r>
      <w:rPr>
        <w:lang w:eastAsia="en-US"/>
      </w:rPr>
      <w:pict w14:anchorId="0BC317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05516" o:spid="_x0000_s2050" type="#_x0000_t136" style="position:absolute;margin-left:0;margin-top:0;width:505.55pt;height:79.8pt;rotation:315;z-index:-251655168;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94316" w14:textId="77777777" w:rsidR="00072BF1" w:rsidRPr="00072BF1" w:rsidRDefault="000F1028" w:rsidP="00072BF1">
    <w:r>
      <w:rPr>
        <w:lang w:eastAsia="en-US"/>
      </w:rPr>
      <w:pict w14:anchorId="566852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05515" o:spid="_x0000_s2049" type="#_x0000_t136" style="position:absolute;margin-left:0;margin-top:0;width:505.55pt;height:79.8pt;rotation:315;z-index:-251657216;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9AF7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715EFB"/>
    <w:multiLevelType w:val="hybridMultilevel"/>
    <w:tmpl w:val="98E8934E"/>
    <w:lvl w:ilvl="0" w:tplc="E4A40D92">
      <w:start w:val="1"/>
      <w:numFmt w:val="lowerRoman"/>
      <w:pStyle w:val="QPPBulletpoint3"/>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143C6FB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924D94"/>
    <w:multiLevelType w:val="hybridMultilevel"/>
    <w:tmpl w:val="C57A66A8"/>
    <w:lvl w:ilvl="0" w:tplc="3CAE5AAE">
      <w:start w:val="1"/>
      <w:numFmt w:val="upperLetter"/>
      <w:pStyle w:val="HGTableBullet4"/>
      <w:lvlText w:val="(%1)"/>
      <w:lvlJc w:val="left"/>
      <w:pPr>
        <w:tabs>
          <w:tab w:val="num" w:pos="947"/>
        </w:tabs>
        <w:ind w:left="947" w:hanging="60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2A136114"/>
    <w:multiLevelType w:val="hybridMultilevel"/>
    <w:tmpl w:val="79DAFB2C"/>
    <w:lvl w:ilvl="0" w:tplc="B72CB072">
      <w:start w:val="1"/>
      <w:numFmt w:val="lowerLetter"/>
      <w:pStyle w:val="QPPBulletpoint2"/>
      <w:lvlText w:val="(%1)"/>
      <w:lvlJc w:val="left"/>
      <w:pPr>
        <w:tabs>
          <w:tab w:val="num" w:pos="567"/>
        </w:tabs>
        <w:ind w:left="907" w:hanging="340"/>
      </w:pPr>
      <w:rPr>
        <w:rFonts w:ascii="Arial" w:hAnsi="Arial" w:cs="Times New Roman" w:hint="default"/>
        <w:b w:val="0"/>
        <w:i w:val="0"/>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2B4D650D"/>
    <w:multiLevelType w:val="hybridMultilevel"/>
    <w:tmpl w:val="C01EC774"/>
    <w:lvl w:ilvl="0" w:tplc="82546440">
      <w:start w:val="1"/>
      <w:numFmt w:val="decimal"/>
      <w:pStyle w:val="QPPBulletPoint1"/>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8B53C3"/>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376BC4"/>
    <w:multiLevelType w:val="hybridMultilevel"/>
    <w:tmpl w:val="7D20C03E"/>
    <w:lvl w:ilvl="0" w:tplc="E46A73C2">
      <w:start w:val="1"/>
      <w:numFmt w:val="lowerLetter"/>
      <w:pStyle w:val="HGTableBullet2"/>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8" w15:restartNumberingAfterBreak="0">
    <w:nsid w:val="44F24C26"/>
    <w:multiLevelType w:val="hybridMultilevel"/>
    <w:tmpl w:val="D3ACF07C"/>
    <w:lvl w:ilvl="0" w:tplc="5442FED6">
      <w:start w:val="1"/>
      <w:numFmt w:val="bullet"/>
      <w:pStyle w:val="QPPBullet"/>
      <w:lvlText w:val=""/>
      <w:lvlJc w:val="left"/>
      <w:pPr>
        <w:tabs>
          <w:tab w:val="num" w:pos="360"/>
        </w:tabs>
        <w:ind w:left="360" w:hanging="360"/>
      </w:pPr>
      <w:rPr>
        <w:rFonts w:ascii="Symbol" w:hAnsi="Symbol" w:hint="default"/>
        <w:color w:val="000000"/>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6A26B2E"/>
    <w:multiLevelType w:val="hybridMultilevel"/>
    <w:tmpl w:val="DF3A5C78"/>
    <w:lvl w:ilvl="0" w:tplc="D2127F36">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0" w15:restartNumberingAfterBreak="0">
    <w:nsid w:val="47AF3D23"/>
    <w:multiLevelType w:val="hybridMultilevel"/>
    <w:tmpl w:val="0BE48234"/>
    <w:lvl w:ilvl="0" w:tplc="EA9020D6">
      <w:start w:val="1"/>
      <w:numFmt w:val="lowerRoman"/>
      <w:pStyle w:val="HGTableBullet3"/>
      <w:lvlText w:val="(%1)"/>
      <w:lvlJc w:val="left"/>
      <w:pPr>
        <w:tabs>
          <w:tab w:val="num" w:pos="680"/>
        </w:tabs>
        <w:ind w:left="680"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51D108CE"/>
    <w:multiLevelType w:val="hybridMultilevel"/>
    <w:tmpl w:val="2F52DE64"/>
    <w:lvl w:ilvl="0" w:tplc="FFFFFFFF">
      <w:start w:val="1"/>
      <w:numFmt w:val="bullet"/>
      <w:pStyle w:val="QPPEditorsnotebulletpoint1"/>
      <w:lvlText w:val=""/>
      <w:lvlJc w:val="left"/>
      <w:pPr>
        <w:tabs>
          <w:tab w:val="num" w:pos="720"/>
        </w:tabs>
        <w:ind w:left="720" w:hanging="360"/>
      </w:pPr>
      <w:rPr>
        <w:rFonts w:ascii="Symbol" w:hAnsi="Symbol"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301D89"/>
    <w:multiLevelType w:val="hybridMultilevel"/>
    <w:tmpl w:val="4BAA1B38"/>
    <w:lvl w:ilvl="0" w:tplc="7054CF0C">
      <w:start w:val="1"/>
      <w:numFmt w:val="upperLetter"/>
      <w:pStyle w:val="QPPBulletPoint4"/>
      <w:lvlText w:val="(%1)"/>
      <w:lvlJc w:val="left"/>
      <w:pPr>
        <w:tabs>
          <w:tab w:val="num" w:pos="567"/>
        </w:tabs>
        <w:ind w:left="2268"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674F1D34"/>
    <w:multiLevelType w:val="multilevel"/>
    <w:tmpl w:val="34723F88"/>
    <w:lvl w:ilvl="0">
      <w:start w:val="1"/>
      <w:numFmt w:val="bullet"/>
      <w:pStyle w:val="QPPBulletPoint5DO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24" w15:restartNumberingAfterBreak="0">
    <w:nsid w:val="6A9C3546"/>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1"/>
  </w:num>
  <w:num w:numId="2">
    <w:abstractNumId w:val="18"/>
  </w:num>
  <w:num w:numId="3">
    <w:abstractNumId w:val="14"/>
  </w:num>
  <w:num w:numId="4">
    <w:abstractNumId w:val="10"/>
  </w:num>
  <w:num w:numId="5">
    <w:abstractNumId w:val="22"/>
  </w:num>
  <w:num w:numId="6">
    <w:abstractNumId w:val="23"/>
  </w:num>
  <w:num w:numId="7">
    <w:abstractNumId w:val="17"/>
  </w:num>
  <w:num w:numId="8">
    <w:abstractNumId w:val="20"/>
  </w:num>
  <w:num w:numId="9">
    <w:abstractNumId w:val="12"/>
  </w:num>
  <w:num w:numId="10">
    <w:abstractNumId w:val="15"/>
  </w:num>
  <w:num w:numId="11">
    <w:abstractNumId w:val="16"/>
  </w:num>
  <w:num w:numId="12">
    <w:abstractNumId w:val="11"/>
  </w:num>
  <w:num w:numId="13">
    <w:abstractNumId w:val="24"/>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4"/>
    <w:lvlOverride w:ilvl="0">
      <w:startOverride w:val="1"/>
    </w:lvlOverride>
  </w:num>
  <w:num w:numId="25">
    <w:abstractNumId w:val="13"/>
    <w:lvlOverride w:ilvl="0">
      <w:startOverride w:val="1"/>
    </w:lvlOverride>
  </w:num>
  <w:num w:numId="26">
    <w:abstractNumId w:val="17"/>
    <w:lvlOverride w:ilvl="0">
      <w:startOverride w:val="1"/>
    </w:lvlOverride>
  </w:num>
  <w:num w:numId="27">
    <w:abstractNumId w:val="17"/>
    <w:lvlOverride w:ilvl="0">
      <w:startOverride w:val="1"/>
    </w:lvlOverride>
  </w:num>
  <w:num w:numId="28">
    <w:abstractNumId w:val="17"/>
    <w:lvlOverride w:ilvl="0">
      <w:startOverride w:val="1"/>
    </w:lvlOverride>
  </w:num>
  <w:num w:numId="29">
    <w:abstractNumId w:val="19"/>
    <w:lvlOverride w:ilvl="0">
      <w:startOverride w:val="1"/>
    </w:lvlOverride>
  </w:num>
  <w:num w:numId="30">
    <w:abstractNumId w:val="19"/>
    <w:lvlOverride w:ilvl="0">
      <w:startOverride w:val="1"/>
    </w:lvlOverride>
  </w:num>
  <w:num w:numId="31">
    <w:abstractNumId w:val="19"/>
    <w:lvlOverride w:ilvl="0">
      <w:startOverride w:val="1"/>
    </w:lvlOverride>
  </w:num>
  <w:num w:numId="32">
    <w:abstractNumId w:val="19"/>
    <w:lvlOverride w:ilvl="0">
      <w:startOverride w:val="1"/>
    </w:lvlOverride>
  </w:num>
  <w:num w:numId="33">
    <w:abstractNumId w:val="19"/>
    <w:lvlOverride w:ilvl="0">
      <w:startOverride w:val="1"/>
    </w:lvlOverride>
  </w:num>
  <w:num w:numId="34">
    <w:abstractNumId w:val="19"/>
    <w:lvlOverride w:ilvl="0">
      <w:startOverride w:val="1"/>
    </w:lvlOverride>
  </w:num>
  <w:num w:numId="35">
    <w:abstractNumId w:val="19"/>
    <w:lvlOverride w:ilvl="0">
      <w:startOverride w:val="1"/>
    </w:lvlOverride>
  </w:num>
  <w:num w:numId="36">
    <w:abstractNumId w:val="19"/>
    <w:lvlOverride w:ilvl="0">
      <w:startOverride w:val="1"/>
    </w:lvlOverride>
  </w:num>
  <w:num w:numId="37">
    <w:abstractNumId w:val="19"/>
    <w:lvlOverride w:ilvl="0">
      <w:startOverride w:val="1"/>
    </w:lvlOverride>
  </w:num>
  <w:num w:numId="38">
    <w:abstractNumId w:val="19"/>
    <w:lvlOverride w:ilvl="0">
      <w:startOverride w:val="1"/>
    </w:lvlOverride>
  </w:num>
  <w:num w:numId="39">
    <w:abstractNumId w:val="19"/>
    <w:lvlOverride w:ilvl="0">
      <w:startOverride w:val="1"/>
    </w:lvlOverride>
  </w:num>
  <w:num w:numId="40">
    <w:abstractNumId w:val="19"/>
    <w:lvlOverride w:ilvl="0">
      <w:startOverride w:val="1"/>
    </w:lvlOverride>
  </w:num>
  <w:num w:numId="41">
    <w:abstractNumId w:val="19"/>
    <w:lvlOverride w:ilvl="0">
      <w:startOverride w:val="1"/>
    </w:lvlOverride>
  </w:num>
  <w:num w:numId="42">
    <w:abstractNumId w:val="19"/>
    <w:lvlOverride w:ilvl="0">
      <w:startOverride w:val="1"/>
    </w:lvlOverride>
  </w:num>
  <w:num w:numId="43">
    <w:abstractNumId w:val="19"/>
    <w:lvlOverride w:ilvl="0">
      <w:startOverride w:val="1"/>
    </w:lvlOverride>
  </w:num>
  <w:num w:numId="44">
    <w:abstractNumId w:val="19"/>
    <w:lvlOverride w:ilvl="0">
      <w:startOverride w:val="1"/>
    </w:lvlOverride>
  </w:num>
  <w:num w:numId="45">
    <w:abstractNumId w:val="13"/>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id Clark">
    <w15:presenceInfo w15:providerId="AD" w15:userId="S-1-5-21-185431370-872621613-1041720472-1807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AU" w:vendorID="64" w:dllVersion="6" w:nlCheck="1" w:checkStyle="0"/>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trackRevisions/>
  <w:documentProtection w:edit="trackedChanges" w:formatting="1" w:enforcement="1" w:cryptProviderType="rsaAES" w:cryptAlgorithmClass="hash" w:cryptAlgorithmType="typeAny" w:cryptAlgorithmSid="14" w:cryptSpinCount="100000" w:hash="9b2aaFVhE/WsuBaorZHgIG0AloeBhucMO8Z7aap27NfGTulVxNz5H2+d1B3Ab0PzZ4ufrKHoRyQoseDsa4k/YA==" w:salt="VOHCckrTokzvTQbQmijR/g=="/>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6F1"/>
    <w:rsid w:val="000039BA"/>
    <w:rsid w:val="0001142D"/>
    <w:rsid w:val="00012447"/>
    <w:rsid w:val="00022E59"/>
    <w:rsid w:val="00030F9D"/>
    <w:rsid w:val="00032172"/>
    <w:rsid w:val="00033FB3"/>
    <w:rsid w:val="000359DB"/>
    <w:rsid w:val="0004418D"/>
    <w:rsid w:val="00045005"/>
    <w:rsid w:val="0006403A"/>
    <w:rsid w:val="00065503"/>
    <w:rsid w:val="000660F2"/>
    <w:rsid w:val="00067955"/>
    <w:rsid w:val="00072BF1"/>
    <w:rsid w:val="000819DA"/>
    <w:rsid w:val="00086FF5"/>
    <w:rsid w:val="00087171"/>
    <w:rsid w:val="000918AE"/>
    <w:rsid w:val="00095DFD"/>
    <w:rsid w:val="000A60D3"/>
    <w:rsid w:val="000A75BB"/>
    <w:rsid w:val="000B35A7"/>
    <w:rsid w:val="000B5B9F"/>
    <w:rsid w:val="000B7F0B"/>
    <w:rsid w:val="000C041B"/>
    <w:rsid w:val="000C4298"/>
    <w:rsid w:val="000D0A81"/>
    <w:rsid w:val="000D1C8D"/>
    <w:rsid w:val="000D2BDE"/>
    <w:rsid w:val="000E0058"/>
    <w:rsid w:val="000E15DC"/>
    <w:rsid w:val="000E7574"/>
    <w:rsid w:val="000F1028"/>
    <w:rsid w:val="000F695A"/>
    <w:rsid w:val="00106BAC"/>
    <w:rsid w:val="00137DC6"/>
    <w:rsid w:val="001409B0"/>
    <w:rsid w:val="00145039"/>
    <w:rsid w:val="00147666"/>
    <w:rsid w:val="00151BBC"/>
    <w:rsid w:val="00155804"/>
    <w:rsid w:val="00160318"/>
    <w:rsid w:val="00164875"/>
    <w:rsid w:val="001727C2"/>
    <w:rsid w:val="00174BEE"/>
    <w:rsid w:val="001751DA"/>
    <w:rsid w:val="0019047B"/>
    <w:rsid w:val="001B0EB5"/>
    <w:rsid w:val="001B3FD8"/>
    <w:rsid w:val="001B7C55"/>
    <w:rsid w:val="001C75C9"/>
    <w:rsid w:val="001D3F79"/>
    <w:rsid w:val="001D40D4"/>
    <w:rsid w:val="001E2F5A"/>
    <w:rsid w:val="001E51C4"/>
    <w:rsid w:val="001F4BB6"/>
    <w:rsid w:val="0020092F"/>
    <w:rsid w:val="00203B95"/>
    <w:rsid w:val="0020789D"/>
    <w:rsid w:val="00213FA1"/>
    <w:rsid w:val="00215F09"/>
    <w:rsid w:val="00227C70"/>
    <w:rsid w:val="00235CA3"/>
    <w:rsid w:val="002445FE"/>
    <w:rsid w:val="00245FBC"/>
    <w:rsid w:val="00246C6D"/>
    <w:rsid w:val="00251CE2"/>
    <w:rsid w:val="00253EC6"/>
    <w:rsid w:val="002547A8"/>
    <w:rsid w:val="00255113"/>
    <w:rsid w:val="00261E75"/>
    <w:rsid w:val="0026538C"/>
    <w:rsid w:val="0027065F"/>
    <w:rsid w:val="00272C0D"/>
    <w:rsid w:val="00282E79"/>
    <w:rsid w:val="002926C4"/>
    <w:rsid w:val="002951F1"/>
    <w:rsid w:val="00296AFF"/>
    <w:rsid w:val="002A1257"/>
    <w:rsid w:val="002B304F"/>
    <w:rsid w:val="002D069E"/>
    <w:rsid w:val="002D08D1"/>
    <w:rsid w:val="002D4D7E"/>
    <w:rsid w:val="002E1062"/>
    <w:rsid w:val="002E7FCA"/>
    <w:rsid w:val="002F2DBF"/>
    <w:rsid w:val="002F5FC4"/>
    <w:rsid w:val="002F73D6"/>
    <w:rsid w:val="003040F7"/>
    <w:rsid w:val="00310BBC"/>
    <w:rsid w:val="00322EDE"/>
    <w:rsid w:val="003373F6"/>
    <w:rsid w:val="0034243E"/>
    <w:rsid w:val="00347B27"/>
    <w:rsid w:val="00350100"/>
    <w:rsid w:val="00350A03"/>
    <w:rsid w:val="00351352"/>
    <w:rsid w:val="00360837"/>
    <w:rsid w:val="00373E7E"/>
    <w:rsid w:val="00374FBB"/>
    <w:rsid w:val="00377B26"/>
    <w:rsid w:val="00380541"/>
    <w:rsid w:val="003814EC"/>
    <w:rsid w:val="003859F0"/>
    <w:rsid w:val="00390463"/>
    <w:rsid w:val="00397EF5"/>
    <w:rsid w:val="003A2A1B"/>
    <w:rsid w:val="003B2384"/>
    <w:rsid w:val="003B6C97"/>
    <w:rsid w:val="003B7455"/>
    <w:rsid w:val="003C401F"/>
    <w:rsid w:val="003C421B"/>
    <w:rsid w:val="003D43AE"/>
    <w:rsid w:val="003E6AB1"/>
    <w:rsid w:val="003F7A99"/>
    <w:rsid w:val="00416247"/>
    <w:rsid w:val="00425D8C"/>
    <w:rsid w:val="00434EA7"/>
    <w:rsid w:val="004376E1"/>
    <w:rsid w:val="00437F8A"/>
    <w:rsid w:val="0044284D"/>
    <w:rsid w:val="004502B9"/>
    <w:rsid w:val="00452B49"/>
    <w:rsid w:val="0045774F"/>
    <w:rsid w:val="00460750"/>
    <w:rsid w:val="00461AC6"/>
    <w:rsid w:val="00462033"/>
    <w:rsid w:val="0047126D"/>
    <w:rsid w:val="004745F4"/>
    <w:rsid w:val="004807B9"/>
    <w:rsid w:val="00482B0E"/>
    <w:rsid w:val="0048652E"/>
    <w:rsid w:val="00490054"/>
    <w:rsid w:val="00491809"/>
    <w:rsid w:val="00491EFD"/>
    <w:rsid w:val="004946F1"/>
    <w:rsid w:val="004A0B5B"/>
    <w:rsid w:val="004A2808"/>
    <w:rsid w:val="004A438C"/>
    <w:rsid w:val="004B3187"/>
    <w:rsid w:val="004B3D9C"/>
    <w:rsid w:val="004C122F"/>
    <w:rsid w:val="004C4141"/>
    <w:rsid w:val="004C63CE"/>
    <w:rsid w:val="004D36C1"/>
    <w:rsid w:val="004D6821"/>
    <w:rsid w:val="004E345C"/>
    <w:rsid w:val="004E42E5"/>
    <w:rsid w:val="004F08CB"/>
    <w:rsid w:val="004F75F6"/>
    <w:rsid w:val="005007FB"/>
    <w:rsid w:val="00502C50"/>
    <w:rsid w:val="00506688"/>
    <w:rsid w:val="005102F3"/>
    <w:rsid w:val="00511133"/>
    <w:rsid w:val="00523419"/>
    <w:rsid w:val="00532AFF"/>
    <w:rsid w:val="00537079"/>
    <w:rsid w:val="005409AB"/>
    <w:rsid w:val="00540B36"/>
    <w:rsid w:val="00541D16"/>
    <w:rsid w:val="0055014B"/>
    <w:rsid w:val="00551567"/>
    <w:rsid w:val="00562056"/>
    <w:rsid w:val="00562D18"/>
    <w:rsid w:val="005643E8"/>
    <w:rsid w:val="00564ADB"/>
    <w:rsid w:val="00565D21"/>
    <w:rsid w:val="00567093"/>
    <w:rsid w:val="00570BC3"/>
    <w:rsid w:val="00572E0F"/>
    <w:rsid w:val="00575951"/>
    <w:rsid w:val="0058238C"/>
    <w:rsid w:val="00587905"/>
    <w:rsid w:val="00587B58"/>
    <w:rsid w:val="00591D80"/>
    <w:rsid w:val="0059274F"/>
    <w:rsid w:val="005928CC"/>
    <w:rsid w:val="005930B8"/>
    <w:rsid w:val="005A13B4"/>
    <w:rsid w:val="005B0904"/>
    <w:rsid w:val="005B19E6"/>
    <w:rsid w:val="005B5C01"/>
    <w:rsid w:val="005B7DB6"/>
    <w:rsid w:val="005C02C9"/>
    <w:rsid w:val="005C66DE"/>
    <w:rsid w:val="005E0F6E"/>
    <w:rsid w:val="005F1A5D"/>
    <w:rsid w:val="005F49F2"/>
    <w:rsid w:val="005F7BBE"/>
    <w:rsid w:val="00602FB3"/>
    <w:rsid w:val="006044E1"/>
    <w:rsid w:val="00606186"/>
    <w:rsid w:val="006062BD"/>
    <w:rsid w:val="006223C6"/>
    <w:rsid w:val="00623AA2"/>
    <w:rsid w:val="00630096"/>
    <w:rsid w:val="0063123C"/>
    <w:rsid w:val="00634CB3"/>
    <w:rsid w:val="00643813"/>
    <w:rsid w:val="0064436D"/>
    <w:rsid w:val="00646997"/>
    <w:rsid w:val="00651D8C"/>
    <w:rsid w:val="006542E8"/>
    <w:rsid w:val="006563AA"/>
    <w:rsid w:val="00656ED8"/>
    <w:rsid w:val="00660717"/>
    <w:rsid w:val="00662606"/>
    <w:rsid w:val="00665E44"/>
    <w:rsid w:val="006676B7"/>
    <w:rsid w:val="00685529"/>
    <w:rsid w:val="006878C9"/>
    <w:rsid w:val="006A1185"/>
    <w:rsid w:val="006A566A"/>
    <w:rsid w:val="006B4F1B"/>
    <w:rsid w:val="006B4F63"/>
    <w:rsid w:val="006B4FEC"/>
    <w:rsid w:val="006C0D29"/>
    <w:rsid w:val="006D1CE3"/>
    <w:rsid w:val="006D24E7"/>
    <w:rsid w:val="006E13AD"/>
    <w:rsid w:val="006E6F06"/>
    <w:rsid w:val="006F0D8C"/>
    <w:rsid w:val="006F1568"/>
    <w:rsid w:val="006F3A63"/>
    <w:rsid w:val="0070455B"/>
    <w:rsid w:val="0070457B"/>
    <w:rsid w:val="0070486B"/>
    <w:rsid w:val="007153A4"/>
    <w:rsid w:val="00721145"/>
    <w:rsid w:val="00722DE8"/>
    <w:rsid w:val="00725357"/>
    <w:rsid w:val="0073014F"/>
    <w:rsid w:val="0073028E"/>
    <w:rsid w:val="00730F60"/>
    <w:rsid w:val="00731E62"/>
    <w:rsid w:val="00737133"/>
    <w:rsid w:val="0074145A"/>
    <w:rsid w:val="007421B4"/>
    <w:rsid w:val="00743DE5"/>
    <w:rsid w:val="007441FC"/>
    <w:rsid w:val="007463E5"/>
    <w:rsid w:val="00752FA3"/>
    <w:rsid w:val="007561E1"/>
    <w:rsid w:val="0075779C"/>
    <w:rsid w:val="00764C7C"/>
    <w:rsid w:val="00777AFD"/>
    <w:rsid w:val="00781D1A"/>
    <w:rsid w:val="007825C2"/>
    <w:rsid w:val="00784277"/>
    <w:rsid w:val="007853D4"/>
    <w:rsid w:val="00787E36"/>
    <w:rsid w:val="0079565C"/>
    <w:rsid w:val="00795E83"/>
    <w:rsid w:val="007B04AA"/>
    <w:rsid w:val="007B1D6D"/>
    <w:rsid w:val="007B208B"/>
    <w:rsid w:val="007B3DF2"/>
    <w:rsid w:val="007B7619"/>
    <w:rsid w:val="007C5520"/>
    <w:rsid w:val="007D3E87"/>
    <w:rsid w:val="007D7A4D"/>
    <w:rsid w:val="007E35E4"/>
    <w:rsid w:val="007E5B29"/>
    <w:rsid w:val="007E6EB6"/>
    <w:rsid w:val="007F06AE"/>
    <w:rsid w:val="007F4F3D"/>
    <w:rsid w:val="007F6793"/>
    <w:rsid w:val="00802B28"/>
    <w:rsid w:val="0081054F"/>
    <w:rsid w:val="0081159C"/>
    <w:rsid w:val="008126E0"/>
    <w:rsid w:val="00824B75"/>
    <w:rsid w:val="00826EC8"/>
    <w:rsid w:val="008278F1"/>
    <w:rsid w:val="0083236C"/>
    <w:rsid w:val="00833D0F"/>
    <w:rsid w:val="00843C1A"/>
    <w:rsid w:val="00847293"/>
    <w:rsid w:val="0085087F"/>
    <w:rsid w:val="008526A7"/>
    <w:rsid w:val="00861A1D"/>
    <w:rsid w:val="00862F8C"/>
    <w:rsid w:val="00864357"/>
    <w:rsid w:val="0087039F"/>
    <w:rsid w:val="00871CA1"/>
    <w:rsid w:val="00872458"/>
    <w:rsid w:val="00884FB2"/>
    <w:rsid w:val="00893199"/>
    <w:rsid w:val="008A363F"/>
    <w:rsid w:val="008A4245"/>
    <w:rsid w:val="008B1B67"/>
    <w:rsid w:val="008C0528"/>
    <w:rsid w:val="008C1D2A"/>
    <w:rsid w:val="008C3FDD"/>
    <w:rsid w:val="008C5D9A"/>
    <w:rsid w:val="008D6943"/>
    <w:rsid w:val="008D71C6"/>
    <w:rsid w:val="008E2426"/>
    <w:rsid w:val="008F0932"/>
    <w:rsid w:val="008F5326"/>
    <w:rsid w:val="008F5848"/>
    <w:rsid w:val="00905727"/>
    <w:rsid w:val="00912A0C"/>
    <w:rsid w:val="00912BD7"/>
    <w:rsid w:val="009242B6"/>
    <w:rsid w:val="00925B44"/>
    <w:rsid w:val="00932213"/>
    <w:rsid w:val="0093320C"/>
    <w:rsid w:val="00941967"/>
    <w:rsid w:val="0094496A"/>
    <w:rsid w:val="00952843"/>
    <w:rsid w:val="00953955"/>
    <w:rsid w:val="00957D0B"/>
    <w:rsid w:val="00961D98"/>
    <w:rsid w:val="0096282A"/>
    <w:rsid w:val="0096695C"/>
    <w:rsid w:val="009720F6"/>
    <w:rsid w:val="0097268C"/>
    <w:rsid w:val="00972FDD"/>
    <w:rsid w:val="00973970"/>
    <w:rsid w:val="00982415"/>
    <w:rsid w:val="00983A86"/>
    <w:rsid w:val="00983D1A"/>
    <w:rsid w:val="009952D3"/>
    <w:rsid w:val="00997182"/>
    <w:rsid w:val="00997D43"/>
    <w:rsid w:val="00997F29"/>
    <w:rsid w:val="009A20B7"/>
    <w:rsid w:val="009A7710"/>
    <w:rsid w:val="009B632E"/>
    <w:rsid w:val="009C4C9E"/>
    <w:rsid w:val="009C648E"/>
    <w:rsid w:val="009D0F01"/>
    <w:rsid w:val="009D1B91"/>
    <w:rsid w:val="009E2E96"/>
    <w:rsid w:val="009E3794"/>
    <w:rsid w:val="009F3C14"/>
    <w:rsid w:val="009F595A"/>
    <w:rsid w:val="009F7594"/>
    <w:rsid w:val="00A02454"/>
    <w:rsid w:val="00A038C7"/>
    <w:rsid w:val="00A04147"/>
    <w:rsid w:val="00A07EB9"/>
    <w:rsid w:val="00A13114"/>
    <w:rsid w:val="00A15E10"/>
    <w:rsid w:val="00A21D48"/>
    <w:rsid w:val="00A24FD4"/>
    <w:rsid w:val="00A3072A"/>
    <w:rsid w:val="00A362E6"/>
    <w:rsid w:val="00A4192C"/>
    <w:rsid w:val="00A44273"/>
    <w:rsid w:val="00A52BAE"/>
    <w:rsid w:val="00A54973"/>
    <w:rsid w:val="00A5712B"/>
    <w:rsid w:val="00A60693"/>
    <w:rsid w:val="00A61573"/>
    <w:rsid w:val="00A7127A"/>
    <w:rsid w:val="00A7314E"/>
    <w:rsid w:val="00A76572"/>
    <w:rsid w:val="00A80B88"/>
    <w:rsid w:val="00A8104E"/>
    <w:rsid w:val="00A83895"/>
    <w:rsid w:val="00A85017"/>
    <w:rsid w:val="00AA3AE9"/>
    <w:rsid w:val="00AC5314"/>
    <w:rsid w:val="00AC7D33"/>
    <w:rsid w:val="00AD0C55"/>
    <w:rsid w:val="00AD2B4E"/>
    <w:rsid w:val="00AD42FB"/>
    <w:rsid w:val="00AE1643"/>
    <w:rsid w:val="00AE6335"/>
    <w:rsid w:val="00AF28A5"/>
    <w:rsid w:val="00B03375"/>
    <w:rsid w:val="00B137CB"/>
    <w:rsid w:val="00B147D5"/>
    <w:rsid w:val="00B203C0"/>
    <w:rsid w:val="00B3291E"/>
    <w:rsid w:val="00B40A63"/>
    <w:rsid w:val="00B41659"/>
    <w:rsid w:val="00B45E63"/>
    <w:rsid w:val="00B46E08"/>
    <w:rsid w:val="00B47815"/>
    <w:rsid w:val="00B47F10"/>
    <w:rsid w:val="00B63D24"/>
    <w:rsid w:val="00B6426C"/>
    <w:rsid w:val="00B65F69"/>
    <w:rsid w:val="00B67F7C"/>
    <w:rsid w:val="00B77351"/>
    <w:rsid w:val="00B800AD"/>
    <w:rsid w:val="00B8400A"/>
    <w:rsid w:val="00B87B34"/>
    <w:rsid w:val="00B96E31"/>
    <w:rsid w:val="00BA2E5C"/>
    <w:rsid w:val="00BA4C9C"/>
    <w:rsid w:val="00BC0DCD"/>
    <w:rsid w:val="00BC28CA"/>
    <w:rsid w:val="00BC4136"/>
    <w:rsid w:val="00BD1A7E"/>
    <w:rsid w:val="00BD228E"/>
    <w:rsid w:val="00BD71F4"/>
    <w:rsid w:val="00BE14A3"/>
    <w:rsid w:val="00BF55A9"/>
    <w:rsid w:val="00BF6A6C"/>
    <w:rsid w:val="00C0116B"/>
    <w:rsid w:val="00C02239"/>
    <w:rsid w:val="00C07EA7"/>
    <w:rsid w:val="00C17579"/>
    <w:rsid w:val="00C223CE"/>
    <w:rsid w:val="00C238BB"/>
    <w:rsid w:val="00C35838"/>
    <w:rsid w:val="00C37EDB"/>
    <w:rsid w:val="00C4018A"/>
    <w:rsid w:val="00C4052D"/>
    <w:rsid w:val="00C41705"/>
    <w:rsid w:val="00C42F53"/>
    <w:rsid w:val="00C43093"/>
    <w:rsid w:val="00C43591"/>
    <w:rsid w:val="00C46A14"/>
    <w:rsid w:val="00C5094F"/>
    <w:rsid w:val="00C50DD5"/>
    <w:rsid w:val="00C53737"/>
    <w:rsid w:val="00C53EB2"/>
    <w:rsid w:val="00C611F2"/>
    <w:rsid w:val="00C74C38"/>
    <w:rsid w:val="00C74C66"/>
    <w:rsid w:val="00C775B7"/>
    <w:rsid w:val="00C90AA7"/>
    <w:rsid w:val="00C92863"/>
    <w:rsid w:val="00C93802"/>
    <w:rsid w:val="00CA3794"/>
    <w:rsid w:val="00CB179D"/>
    <w:rsid w:val="00CB71BB"/>
    <w:rsid w:val="00CC081D"/>
    <w:rsid w:val="00CC28A5"/>
    <w:rsid w:val="00CC5A8A"/>
    <w:rsid w:val="00CC5A8D"/>
    <w:rsid w:val="00CD03E0"/>
    <w:rsid w:val="00CD0FDA"/>
    <w:rsid w:val="00CD4521"/>
    <w:rsid w:val="00CF6FF2"/>
    <w:rsid w:val="00D076DA"/>
    <w:rsid w:val="00D1004C"/>
    <w:rsid w:val="00D23DF0"/>
    <w:rsid w:val="00D242C6"/>
    <w:rsid w:val="00D2678F"/>
    <w:rsid w:val="00D36263"/>
    <w:rsid w:val="00D4027F"/>
    <w:rsid w:val="00D417C5"/>
    <w:rsid w:val="00D428DF"/>
    <w:rsid w:val="00D52995"/>
    <w:rsid w:val="00D532D8"/>
    <w:rsid w:val="00D5404C"/>
    <w:rsid w:val="00D6154C"/>
    <w:rsid w:val="00D61A3F"/>
    <w:rsid w:val="00D72580"/>
    <w:rsid w:val="00D76F7E"/>
    <w:rsid w:val="00D80490"/>
    <w:rsid w:val="00D86904"/>
    <w:rsid w:val="00D9036E"/>
    <w:rsid w:val="00DA4D37"/>
    <w:rsid w:val="00DA6E14"/>
    <w:rsid w:val="00DC11C3"/>
    <w:rsid w:val="00DD0273"/>
    <w:rsid w:val="00DD1F50"/>
    <w:rsid w:val="00DD2CD5"/>
    <w:rsid w:val="00DD2E92"/>
    <w:rsid w:val="00DD44D4"/>
    <w:rsid w:val="00DE0C15"/>
    <w:rsid w:val="00DE2AF8"/>
    <w:rsid w:val="00DE5C8A"/>
    <w:rsid w:val="00DE7B1F"/>
    <w:rsid w:val="00DE7B3B"/>
    <w:rsid w:val="00DF2A45"/>
    <w:rsid w:val="00DF5666"/>
    <w:rsid w:val="00E0128C"/>
    <w:rsid w:val="00E10C57"/>
    <w:rsid w:val="00E174D4"/>
    <w:rsid w:val="00E240D5"/>
    <w:rsid w:val="00E31B04"/>
    <w:rsid w:val="00E35F4D"/>
    <w:rsid w:val="00E37BD0"/>
    <w:rsid w:val="00E446E6"/>
    <w:rsid w:val="00E45C84"/>
    <w:rsid w:val="00E46147"/>
    <w:rsid w:val="00E46EC9"/>
    <w:rsid w:val="00E50643"/>
    <w:rsid w:val="00E57367"/>
    <w:rsid w:val="00E715E6"/>
    <w:rsid w:val="00E73707"/>
    <w:rsid w:val="00E743B8"/>
    <w:rsid w:val="00E75079"/>
    <w:rsid w:val="00E7716F"/>
    <w:rsid w:val="00E85162"/>
    <w:rsid w:val="00E95E7F"/>
    <w:rsid w:val="00EB13A1"/>
    <w:rsid w:val="00EB23FA"/>
    <w:rsid w:val="00EB3992"/>
    <w:rsid w:val="00EC3DB8"/>
    <w:rsid w:val="00EC4D14"/>
    <w:rsid w:val="00ED1472"/>
    <w:rsid w:val="00ED2A06"/>
    <w:rsid w:val="00EE0B8E"/>
    <w:rsid w:val="00EE0EB2"/>
    <w:rsid w:val="00EE1FD6"/>
    <w:rsid w:val="00EF737E"/>
    <w:rsid w:val="00EF7BB4"/>
    <w:rsid w:val="00F01BF2"/>
    <w:rsid w:val="00F028A5"/>
    <w:rsid w:val="00F02C55"/>
    <w:rsid w:val="00F23DEC"/>
    <w:rsid w:val="00F301C6"/>
    <w:rsid w:val="00F309AD"/>
    <w:rsid w:val="00F33FEA"/>
    <w:rsid w:val="00F3790C"/>
    <w:rsid w:val="00F50A3A"/>
    <w:rsid w:val="00F510AA"/>
    <w:rsid w:val="00F55B34"/>
    <w:rsid w:val="00F63E10"/>
    <w:rsid w:val="00F80CF0"/>
    <w:rsid w:val="00F94FD1"/>
    <w:rsid w:val="00FA1DFF"/>
    <w:rsid w:val="00FA1F22"/>
    <w:rsid w:val="00FA7FAD"/>
    <w:rsid w:val="00FB3BA3"/>
    <w:rsid w:val="00FB3F49"/>
    <w:rsid w:val="00FC4613"/>
    <w:rsid w:val="00FD4CE0"/>
    <w:rsid w:val="00FE37C8"/>
    <w:rsid w:val="00FE53A8"/>
    <w:rsid w:val="00FF0C97"/>
    <w:rsid w:val="00FF43CD"/>
    <w:rsid w:val="00FF63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0DBBCCBC"/>
  <w15:docId w15:val="{EE17B475-B653-405D-AC70-18708AF40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next w:val="QPPBodytext"/>
    <w:qFormat/>
    <w:rsid w:val="000F1028"/>
    <w:rPr>
      <w:rFonts w:ascii="Arial" w:hAnsi="Arial"/>
      <w:szCs w:val="24"/>
    </w:rPr>
  </w:style>
  <w:style w:type="paragraph" w:styleId="Heading1">
    <w:name w:val="heading 1"/>
    <w:basedOn w:val="Normal"/>
    <w:next w:val="Normal"/>
    <w:semiHidden/>
    <w:qFormat/>
    <w:locked/>
    <w:rsid w:val="000359DB"/>
    <w:pPr>
      <w:keepNext/>
      <w:spacing w:before="240" w:after="60"/>
      <w:outlineLvl w:val="0"/>
    </w:pPr>
    <w:rPr>
      <w:rFonts w:cs="Arial"/>
      <w:b/>
      <w:bCs/>
      <w:kern w:val="32"/>
      <w:sz w:val="32"/>
      <w:szCs w:val="32"/>
    </w:rPr>
  </w:style>
  <w:style w:type="paragraph" w:styleId="Heading2">
    <w:name w:val="heading 2"/>
    <w:basedOn w:val="Normal"/>
    <w:next w:val="Normal"/>
    <w:link w:val="Heading2Char"/>
    <w:semiHidden/>
    <w:qFormat/>
    <w:locked/>
    <w:rsid w:val="000359DB"/>
    <w:pPr>
      <w:keepNext/>
      <w:spacing w:before="240" w:after="60"/>
      <w:outlineLvl w:val="1"/>
    </w:pPr>
    <w:rPr>
      <w:rFonts w:cs="Arial"/>
      <w:b/>
      <w:bCs/>
      <w:i/>
      <w:iCs/>
      <w:sz w:val="28"/>
      <w:szCs w:val="28"/>
    </w:rPr>
  </w:style>
  <w:style w:type="paragraph" w:styleId="Heading3">
    <w:name w:val="heading 3"/>
    <w:basedOn w:val="Normal"/>
    <w:next w:val="Normal"/>
    <w:link w:val="Heading3Char"/>
    <w:qFormat/>
    <w:locked/>
    <w:rsid w:val="000359DB"/>
    <w:pPr>
      <w:keepNext/>
      <w:spacing w:before="240" w:after="60"/>
      <w:outlineLvl w:val="2"/>
    </w:pPr>
    <w:rPr>
      <w:rFonts w:cs="Arial"/>
      <w:b/>
      <w:bCs/>
      <w:sz w:val="26"/>
      <w:szCs w:val="26"/>
    </w:rPr>
  </w:style>
  <w:style w:type="paragraph" w:styleId="Heading4">
    <w:name w:val="heading 4"/>
    <w:basedOn w:val="Normal"/>
    <w:next w:val="Normal"/>
    <w:semiHidden/>
    <w:qFormat/>
    <w:locked/>
    <w:rsid w:val="000359DB"/>
    <w:pPr>
      <w:keepNext/>
      <w:spacing w:before="240" w:after="60"/>
      <w:outlineLvl w:val="3"/>
    </w:pPr>
    <w:rPr>
      <w:b/>
      <w:bCs/>
      <w:sz w:val="28"/>
      <w:szCs w:val="28"/>
    </w:rPr>
  </w:style>
  <w:style w:type="paragraph" w:styleId="Heading5">
    <w:name w:val="heading 5"/>
    <w:basedOn w:val="Normal"/>
    <w:next w:val="Normal"/>
    <w:semiHidden/>
    <w:qFormat/>
    <w:locked/>
    <w:rsid w:val="000359DB"/>
    <w:pPr>
      <w:spacing w:before="240" w:after="60"/>
      <w:outlineLvl w:val="4"/>
    </w:pPr>
    <w:rPr>
      <w:b/>
      <w:bCs/>
      <w:i/>
      <w:iCs/>
      <w:sz w:val="26"/>
      <w:szCs w:val="26"/>
    </w:rPr>
  </w:style>
  <w:style w:type="paragraph" w:styleId="Heading6">
    <w:name w:val="heading 6"/>
    <w:basedOn w:val="Normal"/>
    <w:next w:val="Normal"/>
    <w:semiHidden/>
    <w:qFormat/>
    <w:locked/>
    <w:rsid w:val="000359DB"/>
    <w:pPr>
      <w:spacing w:before="240" w:after="60"/>
      <w:outlineLvl w:val="5"/>
    </w:pPr>
    <w:rPr>
      <w:b/>
      <w:bCs/>
      <w:sz w:val="22"/>
      <w:szCs w:val="22"/>
    </w:rPr>
  </w:style>
  <w:style w:type="paragraph" w:styleId="Heading7">
    <w:name w:val="heading 7"/>
    <w:basedOn w:val="Normal"/>
    <w:next w:val="Normal"/>
    <w:semiHidden/>
    <w:qFormat/>
    <w:locked/>
    <w:rsid w:val="000359DB"/>
    <w:pPr>
      <w:spacing w:before="240" w:after="60"/>
      <w:outlineLvl w:val="6"/>
    </w:pPr>
  </w:style>
  <w:style w:type="paragraph" w:styleId="Heading8">
    <w:name w:val="heading 8"/>
    <w:basedOn w:val="Normal"/>
    <w:next w:val="Normal"/>
    <w:semiHidden/>
    <w:qFormat/>
    <w:locked/>
    <w:rsid w:val="000359DB"/>
    <w:pPr>
      <w:spacing w:before="240" w:after="60"/>
      <w:outlineLvl w:val="7"/>
    </w:pPr>
    <w:rPr>
      <w:i/>
      <w:iCs/>
    </w:rPr>
  </w:style>
  <w:style w:type="paragraph" w:styleId="Heading9">
    <w:name w:val="heading 9"/>
    <w:basedOn w:val="Normal"/>
    <w:next w:val="Normal"/>
    <w:semiHidden/>
    <w:qFormat/>
    <w:locked/>
    <w:rsid w:val="000359DB"/>
    <w:pPr>
      <w:spacing w:before="240" w:after="60"/>
      <w:outlineLvl w:val="8"/>
    </w:pPr>
    <w:rPr>
      <w:rFonts w:cs="Arial"/>
      <w:sz w:val="22"/>
      <w:szCs w:val="22"/>
    </w:rPr>
  </w:style>
  <w:style w:type="character" w:default="1" w:styleId="DefaultParagraphFont">
    <w:name w:val="Default Paragraph Font"/>
    <w:uiPriority w:val="1"/>
    <w:semiHidden/>
    <w:unhideWhenUsed/>
    <w:rsid w:val="000F102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F1028"/>
  </w:style>
  <w:style w:type="paragraph" w:customStyle="1" w:styleId="QPPBodytext">
    <w:name w:val="QPP Body text"/>
    <w:basedOn w:val="Normal"/>
    <w:link w:val="QPPBodytextChar"/>
    <w:rsid w:val="000F1028"/>
    <w:pPr>
      <w:autoSpaceDE w:val="0"/>
      <w:autoSpaceDN w:val="0"/>
      <w:adjustRightInd w:val="0"/>
    </w:pPr>
    <w:rPr>
      <w:rFonts w:cs="Arial"/>
      <w:color w:val="000000"/>
      <w:szCs w:val="20"/>
    </w:rPr>
  </w:style>
  <w:style w:type="character" w:customStyle="1" w:styleId="QPPBodytextChar">
    <w:name w:val="QPP Body text Char"/>
    <w:link w:val="QPPBodytext"/>
    <w:rsid w:val="000359DB"/>
    <w:rPr>
      <w:rFonts w:ascii="Arial" w:hAnsi="Arial" w:cs="Arial"/>
      <w:color w:val="000000"/>
    </w:rPr>
  </w:style>
  <w:style w:type="table" w:styleId="TableGrid">
    <w:name w:val="Table Grid"/>
    <w:basedOn w:val="TableNormal"/>
    <w:semiHidden/>
    <w:locked/>
    <w:rsid w:val="000359D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PPBulletPoint4">
    <w:name w:val="QPP Bullet Point 4"/>
    <w:basedOn w:val="Normal"/>
    <w:rsid w:val="000F1028"/>
    <w:pPr>
      <w:numPr>
        <w:numId w:val="5"/>
      </w:numPr>
    </w:pPr>
    <w:rPr>
      <w:rFonts w:cs="Arial"/>
      <w:szCs w:val="20"/>
      <w:lang w:eastAsia="en-US"/>
    </w:rPr>
  </w:style>
  <w:style w:type="paragraph" w:customStyle="1" w:styleId="QPPHeading1">
    <w:name w:val="QPP Heading 1"/>
    <w:basedOn w:val="Heading1"/>
    <w:autoRedefine/>
    <w:rsid w:val="000F1028"/>
    <w:pPr>
      <w:spacing w:before="100" w:after="200"/>
      <w:ind w:left="851" w:hanging="851"/>
    </w:pPr>
  </w:style>
  <w:style w:type="paragraph" w:customStyle="1" w:styleId="QPPBulletpoint3">
    <w:name w:val="QPP Bullet point 3"/>
    <w:basedOn w:val="Normal"/>
    <w:rsid w:val="000F1028"/>
    <w:pPr>
      <w:numPr>
        <w:numId w:val="4"/>
      </w:numPr>
      <w:tabs>
        <w:tab w:val="left" w:pos="1701"/>
      </w:tabs>
    </w:pPr>
    <w:rPr>
      <w:rFonts w:cs="Arial"/>
      <w:szCs w:val="20"/>
      <w:lang w:eastAsia="en-US"/>
    </w:rPr>
  </w:style>
  <w:style w:type="paragraph" w:customStyle="1" w:styleId="QPPTableTextBold">
    <w:name w:val="QPP Table Text Bold"/>
    <w:basedOn w:val="QPPTableTextBody"/>
    <w:link w:val="QPPTableTextBoldChar"/>
    <w:rsid w:val="000F1028"/>
    <w:rPr>
      <w:b/>
    </w:rPr>
  </w:style>
  <w:style w:type="paragraph" w:customStyle="1" w:styleId="QPPTableTextBody">
    <w:name w:val="QPP Table Text Body"/>
    <w:basedOn w:val="QPPBodytext"/>
    <w:link w:val="QPPTableTextBodyChar"/>
    <w:autoRedefine/>
    <w:rsid w:val="000F1028"/>
    <w:pPr>
      <w:spacing w:before="60" w:after="60"/>
    </w:pPr>
  </w:style>
  <w:style w:type="character" w:customStyle="1" w:styleId="QPPTableTextBodyChar">
    <w:name w:val="QPP Table Text Body Char"/>
    <w:basedOn w:val="QPPBodytextChar"/>
    <w:link w:val="QPPTableTextBody"/>
    <w:rsid w:val="000359DB"/>
    <w:rPr>
      <w:rFonts w:ascii="Arial" w:hAnsi="Arial" w:cs="Arial"/>
      <w:color w:val="000000"/>
    </w:rPr>
  </w:style>
  <w:style w:type="character" w:customStyle="1" w:styleId="QPPTableTextBoldChar">
    <w:name w:val="QPP Table Text Bold Char"/>
    <w:link w:val="QPPTableTextBold"/>
    <w:rsid w:val="004C4141"/>
    <w:rPr>
      <w:rFonts w:ascii="Arial" w:hAnsi="Arial" w:cs="Arial"/>
      <w:b/>
      <w:color w:val="000000"/>
    </w:rPr>
  </w:style>
  <w:style w:type="paragraph" w:customStyle="1" w:styleId="QPPBulletpoint2">
    <w:name w:val="QPP Bullet point 2"/>
    <w:basedOn w:val="Normal"/>
    <w:rsid w:val="000F1028"/>
    <w:pPr>
      <w:numPr>
        <w:numId w:val="45"/>
      </w:numPr>
    </w:pPr>
    <w:rPr>
      <w:rFonts w:cs="Arial"/>
      <w:szCs w:val="20"/>
      <w:lang w:eastAsia="en-US"/>
    </w:rPr>
  </w:style>
  <w:style w:type="paragraph" w:customStyle="1" w:styleId="QPPTableHeadingStyle1">
    <w:name w:val="QPP Table Heading Style 1"/>
    <w:basedOn w:val="QPPHeading4"/>
    <w:rsid w:val="000F1028"/>
    <w:pPr>
      <w:spacing w:after="0"/>
      <w:ind w:left="0" w:firstLine="0"/>
    </w:pPr>
  </w:style>
  <w:style w:type="paragraph" w:customStyle="1" w:styleId="QPPHeading4">
    <w:name w:val="QPP Heading 4"/>
    <w:basedOn w:val="Normal"/>
    <w:link w:val="QPPHeading4Char"/>
    <w:autoRedefine/>
    <w:rsid w:val="000F1028"/>
    <w:pPr>
      <w:keepNext/>
      <w:spacing w:before="100" w:after="200"/>
      <w:ind w:left="851" w:hanging="851"/>
      <w:outlineLvl w:val="2"/>
    </w:pPr>
    <w:rPr>
      <w:rFonts w:cs="Arial"/>
      <w:b/>
      <w:bCs/>
      <w:szCs w:val="26"/>
    </w:rPr>
  </w:style>
  <w:style w:type="paragraph" w:customStyle="1" w:styleId="QPPHeading2">
    <w:name w:val="QPP Heading 2"/>
    <w:basedOn w:val="Normal"/>
    <w:autoRedefine/>
    <w:rsid w:val="000F1028"/>
    <w:pPr>
      <w:keepNext/>
      <w:spacing w:before="100" w:after="200"/>
      <w:outlineLvl w:val="1"/>
    </w:pPr>
    <w:rPr>
      <w:rFonts w:cs="Arial"/>
      <w:b/>
      <w:bCs/>
      <w:iCs/>
      <w:sz w:val="28"/>
      <w:szCs w:val="28"/>
    </w:rPr>
  </w:style>
  <w:style w:type="paragraph" w:customStyle="1" w:styleId="StyleQPPEditorsNoteStyle1Italic">
    <w:name w:val="Style QPP Editor's Note Style 1 + Italic"/>
    <w:basedOn w:val="QPPEditorsNoteStyle1"/>
    <w:rsid w:val="000F1028"/>
    <w:rPr>
      <w:i/>
      <w:iCs/>
    </w:rPr>
  </w:style>
  <w:style w:type="paragraph" w:customStyle="1" w:styleId="QPPEditorsNoteStyle1">
    <w:name w:val="QPP Editor's Note Style 1"/>
    <w:basedOn w:val="Normal"/>
    <w:next w:val="QPPBodytext"/>
    <w:link w:val="QPPEditorsNoteStyle1Char"/>
    <w:rsid w:val="000F1028"/>
    <w:pPr>
      <w:spacing w:before="100" w:beforeAutospacing="1" w:after="100" w:afterAutospacing="1"/>
    </w:pPr>
    <w:rPr>
      <w:sz w:val="16"/>
      <w:szCs w:val="16"/>
    </w:rPr>
  </w:style>
  <w:style w:type="character" w:customStyle="1" w:styleId="QPPEditorsNoteStyle1Char">
    <w:name w:val="QPP Editor's Note Style 1 Char"/>
    <w:link w:val="QPPEditorsNoteStyle1"/>
    <w:rsid w:val="000359DB"/>
    <w:rPr>
      <w:rFonts w:ascii="Arial" w:hAnsi="Arial"/>
      <w:sz w:val="16"/>
      <w:szCs w:val="16"/>
    </w:rPr>
  </w:style>
  <w:style w:type="paragraph" w:customStyle="1" w:styleId="QPPFooter">
    <w:name w:val="QPP Footer"/>
    <w:basedOn w:val="Normal"/>
    <w:rsid w:val="000F1028"/>
    <w:pPr>
      <w:tabs>
        <w:tab w:val="center" w:pos="4153"/>
        <w:tab w:val="right" w:pos="8306"/>
        <w:tab w:val="right" w:pos="8364"/>
      </w:tabs>
    </w:pPr>
    <w:rPr>
      <w:rFonts w:cs="Arial"/>
      <w:sz w:val="14"/>
      <w:szCs w:val="14"/>
    </w:rPr>
  </w:style>
  <w:style w:type="paragraph" w:customStyle="1" w:styleId="QPPEditorsNoteStyle2">
    <w:name w:val="QPP Editor's Note Style 2"/>
    <w:basedOn w:val="Normal"/>
    <w:next w:val="QPPBodytext"/>
    <w:rsid w:val="000F1028"/>
    <w:pPr>
      <w:spacing w:before="100" w:after="100"/>
      <w:ind w:left="567"/>
    </w:pPr>
    <w:rPr>
      <w:sz w:val="16"/>
      <w:szCs w:val="16"/>
    </w:rPr>
  </w:style>
  <w:style w:type="paragraph" w:customStyle="1" w:styleId="QPPEditorsnotebulletpoint1">
    <w:name w:val="QPP Editor's note bullet point 1"/>
    <w:basedOn w:val="Normal"/>
    <w:rsid w:val="000F1028"/>
    <w:pPr>
      <w:numPr>
        <w:numId w:val="1"/>
      </w:numPr>
      <w:tabs>
        <w:tab w:val="left" w:pos="426"/>
      </w:tabs>
    </w:pPr>
    <w:rPr>
      <w:sz w:val="16"/>
      <w:szCs w:val="16"/>
    </w:rPr>
  </w:style>
  <w:style w:type="paragraph" w:customStyle="1" w:styleId="QPPBullet">
    <w:name w:val="QPP Bullet"/>
    <w:basedOn w:val="Normal"/>
    <w:autoRedefine/>
    <w:rsid w:val="000F1028"/>
    <w:pPr>
      <w:numPr>
        <w:numId w:val="2"/>
      </w:numPr>
      <w:spacing w:before="60" w:after="40"/>
    </w:pPr>
    <w:rPr>
      <w:rFonts w:eastAsia="MS Mincho"/>
      <w:lang w:eastAsia="en-US"/>
    </w:rPr>
  </w:style>
  <w:style w:type="paragraph" w:customStyle="1" w:styleId="QPPHeading3">
    <w:name w:val="QPP Heading 3"/>
    <w:basedOn w:val="Normal"/>
    <w:autoRedefine/>
    <w:rsid w:val="000F1028"/>
    <w:pPr>
      <w:keepNext/>
      <w:spacing w:before="100" w:after="200"/>
      <w:outlineLvl w:val="2"/>
    </w:pPr>
    <w:rPr>
      <w:rFonts w:ascii="Arial Bold" w:hAnsi="Arial Bold" w:cs="Arial"/>
      <w:b/>
      <w:bCs/>
      <w:sz w:val="24"/>
    </w:rPr>
  </w:style>
  <w:style w:type="paragraph" w:customStyle="1" w:styleId="QPPBulletPoint1">
    <w:name w:val="QPP Bullet Point 1"/>
    <w:basedOn w:val="QPPBodytext"/>
    <w:rsid w:val="000F1028"/>
    <w:pPr>
      <w:numPr>
        <w:numId w:val="3"/>
      </w:numPr>
    </w:pPr>
  </w:style>
  <w:style w:type="paragraph" w:customStyle="1" w:styleId="QPPSubscript">
    <w:name w:val="QPP Subscript"/>
    <w:basedOn w:val="QPPBodytext"/>
    <w:next w:val="QPPBodytext"/>
    <w:link w:val="QPPSubscriptChar"/>
    <w:rsid w:val="000F1028"/>
    <w:rPr>
      <w:vertAlign w:val="subscript"/>
    </w:rPr>
  </w:style>
  <w:style w:type="paragraph" w:customStyle="1" w:styleId="QPPBulletPoint5DOT">
    <w:name w:val="QPP Bullet Point 5 DOT"/>
    <w:basedOn w:val="QPPBodytext"/>
    <w:autoRedefine/>
    <w:rsid w:val="000F1028"/>
    <w:pPr>
      <w:numPr>
        <w:numId w:val="6"/>
      </w:numPr>
    </w:pPr>
  </w:style>
  <w:style w:type="paragraph" w:customStyle="1" w:styleId="QPPBodyTextITALIC">
    <w:name w:val="QPP Body Text ITALIC"/>
    <w:basedOn w:val="QPPBodytext"/>
    <w:autoRedefine/>
    <w:rsid w:val="000F1028"/>
    <w:rPr>
      <w:i/>
    </w:rPr>
  </w:style>
  <w:style w:type="paragraph" w:customStyle="1" w:styleId="QPPSuperscript">
    <w:name w:val="QPP Superscript"/>
    <w:basedOn w:val="QPPBodytext"/>
    <w:next w:val="QPPBodytext"/>
    <w:link w:val="QPPSuperscriptChar"/>
    <w:rsid w:val="000F1028"/>
    <w:rPr>
      <w:vertAlign w:val="superscript"/>
    </w:rPr>
  </w:style>
  <w:style w:type="character" w:customStyle="1" w:styleId="QPPSuperscriptChar">
    <w:name w:val="QPP Superscript Char"/>
    <w:link w:val="QPPSuperscript"/>
    <w:rsid w:val="000359DB"/>
    <w:rPr>
      <w:rFonts w:ascii="Arial" w:hAnsi="Arial" w:cs="Arial"/>
      <w:color w:val="000000"/>
      <w:vertAlign w:val="superscript"/>
    </w:rPr>
  </w:style>
  <w:style w:type="paragraph" w:customStyle="1" w:styleId="HGTableBullet2">
    <w:name w:val="HG Table Bullet 2"/>
    <w:basedOn w:val="QPPTableTextBody"/>
    <w:rsid w:val="000F1028"/>
    <w:pPr>
      <w:numPr>
        <w:numId w:val="7"/>
      </w:numPr>
      <w:tabs>
        <w:tab w:val="left" w:pos="567"/>
      </w:tabs>
    </w:pPr>
  </w:style>
  <w:style w:type="paragraph" w:customStyle="1" w:styleId="HGTableBullet3">
    <w:name w:val="HG Table Bullet 3"/>
    <w:basedOn w:val="QPPTableTextBody"/>
    <w:rsid w:val="000F1028"/>
    <w:pPr>
      <w:numPr>
        <w:numId w:val="8"/>
      </w:numPr>
    </w:pPr>
  </w:style>
  <w:style w:type="paragraph" w:customStyle="1" w:styleId="HGTableBullet4">
    <w:name w:val="HG Table Bullet 4"/>
    <w:basedOn w:val="QPPTableTextBody"/>
    <w:rsid w:val="000F1028"/>
    <w:pPr>
      <w:numPr>
        <w:numId w:val="9"/>
      </w:numPr>
      <w:tabs>
        <w:tab w:val="left" w:pos="567"/>
      </w:tabs>
    </w:pPr>
  </w:style>
  <w:style w:type="paragraph" w:styleId="BalloonText">
    <w:name w:val="Balloon Text"/>
    <w:basedOn w:val="Normal"/>
    <w:semiHidden/>
    <w:locked/>
    <w:rsid w:val="000359DB"/>
    <w:rPr>
      <w:rFonts w:ascii="Tahoma" w:hAnsi="Tahoma" w:cs="Tahoma"/>
      <w:sz w:val="16"/>
      <w:szCs w:val="16"/>
    </w:rPr>
  </w:style>
  <w:style w:type="character" w:styleId="FollowedHyperlink">
    <w:name w:val="FollowedHyperlink"/>
    <w:semiHidden/>
    <w:locked/>
    <w:rsid w:val="000359DB"/>
    <w:rPr>
      <w:color w:val="800080"/>
      <w:u w:val="single"/>
    </w:rPr>
  </w:style>
  <w:style w:type="paragraph" w:styleId="Header">
    <w:name w:val="header"/>
    <w:basedOn w:val="Normal"/>
    <w:semiHidden/>
    <w:locked/>
    <w:rsid w:val="000359DB"/>
    <w:pPr>
      <w:tabs>
        <w:tab w:val="center" w:pos="4153"/>
        <w:tab w:val="right" w:pos="8306"/>
      </w:tabs>
    </w:pPr>
  </w:style>
  <w:style w:type="paragraph" w:styleId="Footer">
    <w:name w:val="footer"/>
    <w:basedOn w:val="Normal"/>
    <w:semiHidden/>
    <w:locked/>
    <w:rsid w:val="000359DB"/>
    <w:pPr>
      <w:tabs>
        <w:tab w:val="center" w:pos="4153"/>
        <w:tab w:val="right" w:pos="8306"/>
      </w:tabs>
    </w:pPr>
  </w:style>
  <w:style w:type="character" w:customStyle="1" w:styleId="QPPHeading4Char">
    <w:name w:val="QPP Heading 4 Char"/>
    <w:link w:val="QPPHeading4"/>
    <w:rsid w:val="000359DB"/>
    <w:rPr>
      <w:rFonts w:ascii="Arial" w:hAnsi="Arial" w:cs="Arial"/>
      <w:b/>
      <w:bCs/>
      <w:szCs w:val="26"/>
    </w:rPr>
  </w:style>
  <w:style w:type="paragraph" w:customStyle="1" w:styleId="QPPDotBulletPoint">
    <w:name w:val="QPP Dot Bullet Point"/>
    <w:basedOn w:val="Normal"/>
    <w:semiHidden/>
    <w:locked/>
    <w:rsid w:val="000359DB"/>
    <w:pPr>
      <w:numPr>
        <w:numId w:val="10"/>
      </w:numPr>
    </w:pPr>
  </w:style>
  <w:style w:type="paragraph" w:customStyle="1" w:styleId="QPPTableBullet">
    <w:name w:val="QPP Table Bullet"/>
    <w:basedOn w:val="Normal"/>
    <w:rsid w:val="000F1028"/>
    <w:pPr>
      <w:tabs>
        <w:tab w:val="num" w:pos="360"/>
      </w:tabs>
      <w:spacing w:before="60" w:after="40"/>
      <w:ind w:left="360" w:hanging="360"/>
    </w:pPr>
    <w:rPr>
      <w:rFonts w:eastAsia="MS Mincho"/>
      <w:lang w:eastAsia="en-US"/>
    </w:rPr>
  </w:style>
  <w:style w:type="character" w:customStyle="1" w:styleId="QPPSubscriptChar">
    <w:name w:val="QPP Subscript Char"/>
    <w:link w:val="QPPSubscript"/>
    <w:rsid w:val="000359DB"/>
    <w:rPr>
      <w:rFonts w:ascii="Arial" w:hAnsi="Arial" w:cs="Arial"/>
      <w:color w:val="000000"/>
      <w:vertAlign w:val="subscript"/>
    </w:rPr>
  </w:style>
  <w:style w:type="character" w:styleId="CommentReference">
    <w:name w:val="annotation reference"/>
    <w:semiHidden/>
    <w:locked/>
    <w:rsid w:val="000359DB"/>
    <w:rPr>
      <w:sz w:val="16"/>
      <w:szCs w:val="16"/>
    </w:rPr>
  </w:style>
  <w:style w:type="paragraph" w:styleId="CommentText">
    <w:name w:val="annotation text"/>
    <w:basedOn w:val="Normal"/>
    <w:link w:val="CommentTextChar"/>
    <w:semiHidden/>
    <w:locked/>
    <w:rsid w:val="000359DB"/>
    <w:rPr>
      <w:szCs w:val="20"/>
    </w:rPr>
  </w:style>
  <w:style w:type="character" w:customStyle="1" w:styleId="CommentTextChar">
    <w:name w:val="Comment Text Char"/>
    <w:basedOn w:val="DefaultParagraphFont"/>
    <w:link w:val="CommentText"/>
    <w:semiHidden/>
    <w:rsid w:val="00151BBC"/>
    <w:rPr>
      <w:rFonts w:ascii="Arial" w:hAnsi="Arial"/>
    </w:rPr>
  </w:style>
  <w:style w:type="paragraph" w:styleId="CommentSubject">
    <w:name w:val="annotation subject"/>
    <w:basedOn w:val="CommentText"/>
    <w:next w:val="CommentText"/>
    <w:link w:val="CommentSubjectChar"/>
    <w:semiHidden/>
    <w:locked/>
    <w:rsid w:val="000359DB"/>
    <w:rPr>
      <w:b/>
      <w:bCs/>
    </w:rPr>
  </w:style>
  <w:style w:type="character" w:customStyle="1" w:styleId="CommentSubjectChar">
    <w:name w:val="Comment Subject Char"/>
    <w:basedOn w:val="CommentTextChar"/>
    <w:link w:val="CommentSubject"/>
    <w:semiHidden/>
    <w:rsid w:val="00151BBC"/>
    <w:rPr>
      <w:rFonts w:ascii="Arial" w:hAnsi="Arial"/>
      <w:b/>
      <w:bCs/>
    </w:rPr>
  </w:style>
  <w:style w:type="paragraph" w:styleId="ListParagraph">
    <w:name w:val="List Paragraph"/>
    <w:basedOn w:val="Normal"/>
    <w:uiPriority w:val="34"/>
    <w:semiHidden/>
    <w:qFormat/>
    <w:rsid w:val="000F1028"/>
    <w:pPr>
      <w:ind w:left="720"/>
    </w:pPr>
    <w:rPr>
      <w:rFonts w:ascii="Calibri" w:eastAsia="Calibri" w:hAnsi="Calibri" w:cs="Calibri"/>
      <w:sz w:val="22"/>
      <w:szCs w:val="22"/>
      <w:lang w:eastAsia="en-US"/>
    </w:rPr>
  </w:style>
  <w:style w:type="numbering" w:styleId="111111">
    <w:name w:val="Outline List 2"/>
    <w:basedOn w:val="NoList"/>
    <w:semiHidden/>
    <w:locked/>
    <w:rsid w:val="000359DB"/>
    <w:pPr>
      <w:numPr>
        <w:numId w:val="11"/>
      </w:numPr>
    </w:pPr>
  </w:style>
  <w:style w:type="numbering" w:styleId="1ai">
    <w:name w:val="Outline List 1"/>
    <w:basedOn w:val="NoList"/>
    <w:semiHidden/>
    <w:locked/>
    <w:rsid w:val="000359DB"/>
    <w:pPr>
      <w:numPr>
        <w:numId w:val="12"/>
      </w:numPr>
    </w:pPr>
  </w:style>
  <w:style w:type="numbering" w:styleId="ArticleSection">
    <w:name w:val="Outline List 3"/>
    <w:basedOn w:val="NoList"/>
    <w:semiHidden/>
    <w:locked/>
    <w:rsid w:val="000359DB"/>
    <w:pPr>
      <w:numPr>
        <w:numId w:val="13"/>
      </w:numPr>
    </w:pPr>
  </w:style>
  <w:style w:type="paragraph" w:styleId="Bibliography">
    <w:name w:val="Bibliography"/>
    <w:basedOn w:val="Normal"/>
    <w:next w:val="Normal"/>
    <w:uiPriority w:val="37"/>
    <w:semiHidden/>
    <w:unhideWhenUsed/>
    <w:rsid w:val="000F1028"/>
  </w:style>
  <w:style w:type="paragraph" w:styleId="BlockText">
    <w:name w:val="Block Text"/>
    <w:basedOn w:val="Normal"/>
    <w:semiHidden/>
    <w:locked/>
    <w:rsid w:val="000359DB"/>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semiHidden/>
    <w:locked/>
    <w:rsid w:val="000359DB"/>
    <w:pPr>
      <w:spacing w:after="120"/>
    </w:pPr>
  </w:style>
  <w:style w:type="character" w:customStyle="1" w:styleId="BodyTextChar">
    <w:name w:val="Body Text Char"/>
    <w:basedOn w:val="DefaultParagraphFont"/>
    <w:link w:val="BodyText"/>
    <w:semiHidden/>
    <w:rsid w:val="000359DB"/>
    <w:rPr>
      <w:rFonts w:ascii="Arial" w:hAnsi="Arial"/>
      <w:szCs w:val="24"/>
    </w:rPr>
  </w:style>
  <w:style w:type="paragraph" w:styleId="BodyText2">
    <w:name w:val="Body Text 2"/>
    <w:basedOn w:val="Normal"/>
    <w:link w:val="BodyText2Char"/>
    <w:semiHidden/>
    <w:locked/>
    <w:rsid w:val="000359DB"/>
    <w:pPr>
      <w:spacing w:after="120" w:line="480" w:lineRule="auto"/>
    </w:pPr>
  </w:style>
  <w:style w:type="character" w:customStyle="1" w:styleId="BodyText2Char">
    <w:name w:val="Body Text 2 Char"/>
    <w:basedOn w:val="DefaultParagraphFont"/>
    <w:link w:val="BodyText2"/>
    <w:semiHidden/>
    <w:rsid w:val="000359DB"/>
    <w:rPr>
      <w:rFonts w:ascii="Arial" w:hAnsi="Arial"/>
      <w:szCs w:val="24"/>
    </w:rPr>
  </w:style>
  <w:style w:type="paragraph" w:styleId="BodyText3">
    <w:name w:val="Body Text 3"/>
    <w:basedOn w:val="Normal"/>
    <w:link w:val="BodyText3Char"/>
    <w:semiHidden/>
    <w:locked/>
    <w:rsid w:val="000359DB"/>
    <w:pPr>
      <w:spacing w:after="120"/>
    </w:pPr>
    <w:rPr>
      <w:sz w:val="16"/>
      <w:szCs w:val="16"/>
    </w:rPr>
  </w:style>
  <w:style w:type="character" w:customStyle="1" w:styleId="BodyText3Char">
    <w:name w:val="Body Text 3 Char"/>
    <w:basedOn w:val="DefaultParagraphFont"/>
    <w:link w:val="BodyText3"/>
    <w:semiHidden/>
    <w:rsid w:val="000359DB"/>
    <w:rPr>
      <w:rFonts w:ascii="Arial" w:hAnsi="Arial"/>
      <w:sz w:val="16"/>
      <w:szCs w:val="16"/>
    </w:rPr>
  </w:style>
  <w:style w:type="paragraph" w:styleId="BodyTextFirstIndent">
    <w:name w:val="Body Text First Indent"/>
    <w:basedOn w:val="BodyText"/>
    <w:link w:val="BodyTextFirstIndentChar"/>
    <w:semiHidden/>
    <w:locked/>
    <w:rsid w:val="000359DB"/>
    <w:pPr>
      <w:spacing w:after="0"/>
      <w:ind w:firstLine="360"/>
    </w:pPr>
  </w:style>
  <w:style w:type="character" w:customStyle="1" w:styleId="BodyTextFirstIndentChar">
    <w:name w:val="Body Text First Indent Char"/>
    <w:basedOn w:val="BodyTextChar"/>
    <w:link w:val="BodyTextFirstIndent"/>
    <w:semiHidden/>
    <w:rsid w:val="000359DB"/>
    <w:rPr>
      <w:rFonts w:ascii="Arial" w:hAnsi="Arial"/>
      <w:szCs w:val="24"/>
    </w:rPr>
  </w:style>
  <w:style w:type="paragraph" w:styleId="BodyTextIndent">
    <w:name w:val="Body Text Indent"/>
    <w:basedOn w:val="Normal"/>
    <w:link w:val="BodyTextIndentChar"/>
    <w:semiHidden/>
    <w:locked/>
    <w:rsid w:val="000359DB"/>
    <w:pPr>
      <w:spacing w:after="120"/>
      <w:ind w:left="283"/>
    </w:pPr>
  </w:style>
  <w:style w:type="character" w:customStyle="1" w:styleId="BodyTextIndentChar">
    <w:name w:val="Body Text Indent Char"/>
    <w:basedOn w:val="DefaultParagraphFont"/>
    <w:link w:val="BodyTextIndent"/>
    <w:semiHidden/>
    <w:rsid w:val="000359DB"/>
    <w:rPr>
      <w:rFonts w:ascii="Arial" w:hAnsi="Arial"/>
      <w:szCs w:val="24"/>
    </w:rPr>
  </w:style>
  <w:style w:type="paragraph" w:styleId="BodyTextFirstIndent2">
    <w:name w:val="Body Text First Indent 2"/>
    <w:basedOn w:val="BodyTextIndent"/>
    <w:link w:val="BodyTextFirstIndent2Char"/>
    <w:semiHidden/>
    <w:locked/>
    <w:rsid w:val="000359DB"/>
    <w:pPr>
      <w:spacing w:after="0"/>
      <w:ind w:left="360" w:firstLine="360"/>
    </w:pPr>
  </w:style>
  <w:style w:type="character" w:customStyle="1" w:styleId="BodyTextFirstIndent2Char">
    <w:name w:val="Body Text First Indent 2 Char"/>
    <w:basedOn w:val="BodyTextIndentChar"/>
    <w:link w:val="BodyTextFirstIndent2"/>
    <w:semiHidden/>
    <w:rsid w:val="000359DB"/>
    <w:rPr>
      <w:rFonts w:ascii="Arial" w:hAnsi="Arial"/>
      <w:szCs w:val="24"/>
    </w:rPr>
  </w:style>
  <w:style w:type="paragraph" w:styleId="BodyTextIndent2">
    <w:name w:val="Body Text Indent 2"/>
    <w:basedOn w:val="Normal"/>
    <w:link w:val="BodyTextIndent2Char"/>
    <w:semiHidden/>
    <w:locked/>
    <w:rsid w:val="000359DB"/>
    <w:pPr>
      <w:spacing w:after="120" w:line="480" w:lineRule="auto"/>
      <w:ind w:left="283"/>
    </w:pPr>
  </w:style>
  <w:style w:type="character" w:customStyle="1" w:styleId="BodyTextIndent2Char">
    <w:name w:val="Body Text Indent 2 Char"/>
    <w:basedOn w:val="DefaultParagraphFont"/>
    <w:link w:val="BodyTextIndent2"/>
    <w:semiHidden/>
    <w:rsid w:val="000359DB"/>
    <w:rPr>
      <w:rFonts w:ascii="Arial" w:hAnsi="Arial"/>
      <w:szCs w:val="24"/>
    </w:rPr>
  </w:style>
  <w:style w:type="paragraph" w:styleId="BodyTextIndent3">
    <w:name w:val="Body Text Indent 3"/>
    <w:basedOn w:val="Normal"/>
    <w:link w:val="BodyTextIndent3Char"/>
    <w:semiHidden/>
    <w:locked/>
    <w:rsid w:val="000359DB"/>
    <w:pPr>
      <w:spacing w:after="120"/>
      <w:ind w:left="283"/>
    </w:pPr>
    <w:rPr>
      <w:sz w:val="16"/>
      <w:szCs w:val="16"/>
    </w:rPr>
  </w:style>
  <w:style w:type="character" w:customStyle="1" w:styleId="BodyTextIndent3Char">
    <w:name w:val="Body Text Indent 3 Char"/>
    <w:basedOn w:val="DefaultParagraphFont"/>
    <w:link w:val="BodyTextIndent3"/>
    <w:semiHidden/>
    <w:rsid w:val="000359DB"/>
    <w:rPr>
      <w:rFonts w:ascii="Arial" w:hAnsi="Arial"/>
      <w:sz w:val="16"/>
      <w:szCs w:val="16"/>
    </w:rPr>
  </w:style>
  <w:style w:type="character" w:styleId="BookTitle">
    <w:name w:val="Book Title"/>
    <w:basedOn w:val="DefaultParagraphFont"/>
    <w:uiPriority w:val="33"/>
    <w:semiHidden/>
    <w:qFormat/>
    <w:rsid w:val="000F1028"/>
    <w:rPr>
      <w:b/>
      <w:bCs/>
      <w:smallCaps/>
      <w:spacing w:val="5"/>
    </w:rPr>
  </w:style>
  <w:style w:type="paragraph" w:styleId="Caption">
    <w:name w:val="caption"/>
    <w:basedOn w:val="Normal"/>
    <w:next w:val="Normal"/>
    <w:semiHidden/>
    <w:unhideWhenUsed/>
    <w:qFormat/>
    <w:locked/>
    <w:rsid w:val="000359DB"/>
    <w:pPr>
      <w:spacing w:after="200"/>
    </w:pPr>
    <w:rPr>
      <w:b/>
      <w:bCs/>
      <w:color w:val="4F81BD" w:themeColor="accent1"/>
      <w:sz w:val="18"/>
      <w:szCs w:val="18"/>
    </w:rPr>
  </w:style>
  <w:style w:type="paragraph" w:styleId="Closing">
    <w:name w:val="Closing"/>
    <w:basedOn w:val="Normal"/>
    <w:link w:val="ClosingChar"/>
    <w:semiHidden/>
    <w:locked/>
    <w:rsid w:val="000359DB"/>
    <w:pPr>
      <w:ind w:left="4252"/>
    </w:pPr>
  </w:style>
  <w:style w:type="character" w:customStyle="1" w:styleId="ClosingChar">
    <w:name w:val="Closing Char"/>
    <w:basedOn w:val="DefaultParagraphFont"/>
    <w:link w:val="Closing"/>
    <w:semiHidden/>
    <w:rsid w:val="000359DB"/>
    <w:rPr>
      <w:rFonts w:ascii="Arial" w:hAnsi="Arial"/>
      <w:szCs w:val="24"/>
    </w:rPr>
  </w:style>
  <w:style w:type="table" w:styleId="ColorfulGrid">
    <w:name w:val="Colorful Grid"/>
    <w:basedOn w:val="TableNormal"/>
    <w:uiPriority w:val="73"/>
    <w:semiHidden/>
    <w:rsid w:val="000F1028"/>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0F1028"/>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rsid w:val="000F1028"/>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0F1028"/>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rsid w:val="000F1028"/>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rsid w:val="000F1028"/>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rsid w:val="000F1028"/>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rsid w:val="000F1028"/>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0F1028"/>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rsid w:val="000F1028"/>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0F1028"/>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rsid w:val="000F1028"/>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rsid w:val="000F1028"/>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rsid w:val="000F1028"/>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rsid w:val="000F1028"/>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0F1028"/>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0F1028"/>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0F1028"/>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rsid w:val="000F1028"/>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0F1028"/>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0F1028"/>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0F1028"/>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0F1028"/>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rsid w:val="000F1028"/>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0F1028"/>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rsid w:val="000F1028"/>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rsid w:val="000F1028"/>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rsid w:val="000F1028"/>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semiHidden/>
    <w:locked/>
    <w:rsid w:val="000359DB"/>
  </w:style>
  <w:style w:type="character" w:customStyle="1" w:styleId="DateChar">
    <w:name w:val="Date Char"/>
    <w:basedOn w:val="DefaultParagraphFont"/>
    <w:link w:val="Date"/>
    <w:semiHidden/>
    <w:rsid w:val="000359DB"/>
    <w:rPr>
      <w:rFonts w:ascii="Arial" w:hAnsi="Arial"/>
      <w:szCs w:val="24"/>
    </w:rPr>
  </w:style>
  <w:style w:type="paragraph" w:styleId="DocumentMap">
    <w:name w:val="Document Map"/>
    <w:basedOn w:val="Normal"/>
    <w:link w:val="DocumentMapChar"/>
    <w:semiHidden/>
    <w:locked/>
    <w:rsid w:val="000359DB"/>
    <w:rPr>
      <w:rFonts w:ascii="Tahoma" w:hAnsi="Tahoma" w:cs="Tahoma"/>
      <w:sz w:val="16"/>
      <w:szCs w:val="16"/>
    </w:rPr>
  </w:style>
  <w:style w:type="character" w:customStyle="1" w:styleId="DocumentMapChar">
    <w:name w:val="Document Map Char"/>
    <w:basedOn w:val="DefaultParagraphFont"/>
    <w:link w:val="DocumentMap"/>
    <w:semiHidden/>
    <w:rsid w:val="000359DB"/>
    <w:rPr>
      <w:rFonts w:ascii="Tahoma" w:hAnsi="Tahoma" w:cs="Tahoma"/>
      <w:sz w:val="16"/>
      <w:szCs w:val="16"/>
    </w:rPr>
  </w:style>
  <w:style w:type="paragraph" w:styleId="E-mailSignature">
    <w:name w:val="E-mail Signature"/>
    <w:basedOn w:val="Normal"/>
    <w:link w:val="E-mailSignatureChar"/>
    <w:semiHidden/>
    <w:locked/>
    <w:rsid w:val="000359DB"/>
  </w:style>
  <w:style w:type="character" w:customStyle="1" w:styleId="E-mailSignatureChar">
    <w:name w:val="E-mail Signature Char"/>
    <w:basedOn w:val="DefaultParagraphFont"/>
    <w:link w:val="E-mailSignature"/>
    <w:semiHidden/>
    <w:rsid w:val="000359DB"/>
    <w:rPr>
      <w:rFonts w:ascii="Arial" w:hAnsi="Arial"/>
      <w:szCs w:val="24"/>
    </w:rPr>
  </w:style>
  <w:style w:type="character" w:styleId="Emphasis">
    <w:name w:val="Emphasis"/>
    <w:basedOn w:val="DefaultParagraphFont"/>
    <w:semiHidden/>
    <w:qFormat/>
    <w:locked/>
    <w:rsid w:val="000359DB"/>
    <w:rPr>
      <w:i/>
      <w:iCs/>
    </w:rPr>
  </w:style>
  <w:style w:type="character" w:styleId="EndnoteReference">
    <w:name w:val="endnote reference"/>
    <w:basedOn w:val="DefaultParagraphFont"/>
    <w:semiHidden/>
    <w:locked/>
    <w:rsid w:val="000359DB"/>
    <w:rPr>
      <w:vertAlign w:val="superscript"/>
    </w:rPr>
  </w:style>
  <w:style w:type="paragraph" w:styleId="EndnoteText">
    <w:name w:val="endnote text"/>
    <w:basedOn w:val="Normal"/>
    <w:link w:val="EndnoteTextChar"/>
    <w:semiHidden/>
    <w:locked/>
    <w:rsid w:val="000359DB"/>
    <w:rPr>
      <w:szCs w:val="20"/>
    </w:rPr>
  </w:style>
  <w:style w:type="character" w:customStyle="1" w:styleId="EndnoteTextChar">
    <w:name w:val="Endnote Text Char"/>
    <w:basedOn w:val="DefaultParagraphFont"/>
    <w:link w:val="EndnoteText"/>
    <w:semiHidden/>
    <w:rsid w:val="000359DB"/>
    <w:rPr>
      <w:rFonts w:ascii="Arial" w:hAnsi="Arial"/>
    </w:rPr>
  </w:style>
  <w:style w:type="paragraph" w:styleId="EnvelopeAddress">
    <w:name w:val="envelope address"/>
    <w:basedOn w:val="Normal"/>
    <w:semiHidden/>
    <w:locked/>
    <w:rsid w:val="000359DB"/>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semiHidden/>
    <w:locked/>
    <w:rsid w:val="000359DB"/>
    <w:rPr>
      <w:rFonts w:asciiTheme="majorHAnsi" w:eastAsiaTheme="majorEastAsia" w:hAnsiTheme="majorHAnsi" w:cstheme="majorBidi"/>
      <w:szCs w:val="20"/>
    </w:rPr>
  </w:style>
  <w:style w:type="character" w:styleId="FootnoteReference">
    <w:name w:val="footnote reference"/>
    <w:basedOn w:val="DefaultParagraphFont"/>
    <w:semiHidden/>
    <w:locked/>
    <w:rsid w:val="000359DB"/>
    <w:rPr>
      <w:vertAlign w:val="superscript"/>
    </w:rPr>
  </w:style>
  <w:style w:type="paragraph" w:styleId="FootnoteText">
    <w:name w:val="footnote text"/>
    <w:basedOn w:val="Normal"/>
    <w:link w:val="FootnoteTextChar"/>
    <w:semiHidden/>
    <w:locked/>
    <w:rsid w:val="000359DB"/>
    <w:rPr>
      <w:szCs w:val="20"/>
    </w:rPr>
  </w:style>
  <w:style w:type="character" w:customStyle="1" w:styleId="FootnoteTextChar">
    <w:name w:val="Footnote Text Char"/>
    <w:basedOn w:val="DefaultParagraphFont"/>
    <w:link w:val="FootnoteText"/>
    <w:semiHidden/>
    <w:rsid w:val="000359DB"/>
    <w:rPr>
      <w:rFonts w:ascii="Arial" w:hAnsi="Arial"/>
    </w:rPr>
  </w:style>
  <w:style w:type="character" w:styleId="HTMLAcronym">
    <w:name w:val="HTML Acronym"/>
    <w:basedOn w:val="DefaultParagraphFont"/>
    <w:semiHidden/>
    <w:locked/>
    <w:rsid w:val="000359DB"/>
  </w:style>
  <w:style w:type="paragraph" w:styleId="HTMLAddress">
    <w:name w:val="HTML Address"/>
    <w:basedOn w:val="Normal"/>
    <w:link w:val="HTMLAddressChar"/>
    <w:semiHidden/>
    <w:locked/>
    <w:rsid w:val="000359DB"/>
    <w:rPr>
      <w:i/>
      <w:iCs/>
    </w:rPr>
  </w:style>
  <w:style w:type="character" w:customStyle="1" w:styleId="HTMLAddressChar">
    <w:name w:val="HTML Address Char"/>
    <w:basedOn w:val="DefaultParagraphFont"/>
    <w:link w:val="HTMLAddress"/>
    <w:semiHidden/>
    <w:rsid w:val="000359DB"/>
    <w:rPr>
      <w:rFonts w:ascii="Arial" w:hAnsi="Arial"/>
      <w:i/>
      <w:iCs/>
      <w:szCs w:val="24"/>
    </w:rPr>
  </w:style>
  <w:style w:type="character" w:styleId="HTMLCite">
    <w:name w:val="HTML Cite"/>
    <w:basedOn w:val="DefaultParagraphFont"/>
    <w:semiHidden/>
    <w:locked/>
    <w:rsid w:val="000359DB"/>
    <w:rPr>
      <w:i/>
      <w:iCs/>
    </w:rPr>
  </w:style>
  <w:style w:type="character" w:styleId="HTMLCode">
    <w:name w:val="HTML Code"/>
    <w:basedOn w:val="DefaultParagraphFont"/>
    <w:semiHidden/>
    <w:locked/>
    <w:rsid w:val="000359DB"/>
    <w:rPr>
      <w:rFonts w:ascii="Consolas" w:hAnsi="Consolas" w:cs="Consolas"/>
      <w:sz w:val="20"/>
      <w:szCs w:val="20"/>
    </w:rPr>
  </w:style>
  <w:style w:type="character" w:styleId="HTMLDefinition">
    <w:name w:val="HTML Definition"/>
    <w:basedOn w:val="DefaultParagraphFont"/>
    <w:semiHidden/>
    <w:locked/>
    <w:rsid w:val="000359DB"/>
    <w:rPr>
      <w:i/>
      <w:iCs/>
    </w:rPr>
  </w:style>
  <w:style w:type="character" w:styleId="HTMLKeyboard">
    <w:name w:val="HTML Keyboard"/>
    <w:basedOn w:val="DefaultParagraphFont"/>
    <w:semiHidden/>
    <w:locked/>
    <w:rsid w:val="000359DB"/>
    <w:rPr>
      <w:rFonts w:ascii="Consolas" w:hAnsi="Consolas" w:cs="Consolas"/>
      <w:sz w:val="20"/>
      <w:szCs w:val="20"/>
    </w:rPr>
  </w:style>
  <w:style w:type="paragraph" w:styleId="HTMLPreformatted">
    <w:name w:val="HTML Preformatted"/>
    <w:basedOn w:val="Normal"/>
    <w:link w:val="HTMLPreformattedChar"/>
    <w:semiHidden/>
    <w:locked/>
    <w:rsid w:val="000359DB"/>
    <w:rPr>
      <w:rFonts w:ascii="Consolas" w:hAnsi="Consolas" w:cs="Consolas"/>
      <w:szCs w:val="20"/>
    </w:rPr>
  </w:style>
  <w:style w:type="character" w:customStyle="1" w:styleId="HTMLPreformattedChar">
    <w:name w:val="HTML Preformatted Char"/>
    <w:basedOn w:val="DefaultParagraphFont"/>
    <w:link w:val="HTMLPreformatted"/>
    <w:semiHidden/>
    <w:rsid w:val="000359DB"/>
    <w:rPr>
      <w:rFonts w:ascii="Consolas" w:hAnsi="Consolas" w:cs="Consolas"/>
    </w:rPr>
  </w:style>
  <w:style w:type="character" w:styleId="HTMLSample">
    <w:name w:val="HTML Sample"/>
    <w:basedOn w:val="DefaultParagraphFont"/>
    <w:semiHidden/>
    <w:locked/>
    <w:rsid w:val="000359DB"/>
    <w:rPr>
      <w:rFonts w:ascii="Consolas" w:hAnsi="Consolas" w:cs="Consolas"/>
      <w:sz w:val="24"/>
      <w:szCs w:val="24"/>
    </w:rPr>
  </w:style>
  <w:style w:type="character" w:styleId="HTMLTypewriter">
    <w:name w:val="HTML Typewriter"/>
    <w:basedOn w:val="DefaultParagraphFont"/>
    <w:semiHidden/>
    <w:locked/>
    <w:rsid w:val="000359DB"/>
    <w:rPr>
      <w:rFonts w:ascii="Consolas" w:hAnsi="Consolas" w:cs="Consolas"/>
      <w:sz w:val="20"/>
      <w:szCs w:val="20"/>
    </w:rPr>
  </w:style>
  <w:style w:type="character" w:styleId="HTMLVariable">
    <w:name w:val="HTML Variable"/>
    <w:basedOn w:val="DefaultParagraphFont"/>
    <w:semiHidden/>
    <w:locked/>
    <w:rsid w:val="000359DB"/>
    <w:rPr>
      <w:i/>
      <w:iCs/>
    </w:rPr>
  </w:style>
  <w:style w:type="paragraph" w:styleId="Index1">
    <w:name w:val="index 1"/>
    <w:basedOn w:val="Normal"/>
    <w:next w:val="Normal"/>
    <w:autoRedefine/>
    <w:semiHidden/>
    <w:locked/>
    <w:rsid w:val="000359DB"/>
    <w:pPr>
      <w:ind w:left="200" w:hanging="200"/>
    </w:pPr>
  </w:style>
  <w:style w:type="paragraph" w:styleId="Index2">
    <w:name w:val="index 2"/>
    <w:basedOn w:val="Normal"/>
    <w:next w:val="Normal"/>
    <w:autoRedefine/>
    <w:semiHidden/>
    <w:locked/>
    <w:rsid w:val="000359DB"/>
    <w:pPr>
      <w:ind w:left="400" w:hanging="200"/>
    </w:pPr>
  </w:style>
  <w:style w:type="paragraph" w:styleId="Index3">
    <w:name w:val="index 3"/>
    <w:basedOn w:val="Normal"/>
    <w:next w:val="Normal"/>
    <w:autoRedefine/>
    <w:semiHidden/>
    <w:locked/>
    <w:rsid w:val="000359DB"/>
    <w:pPr>
      <w:ind w:left="600" w:hanging="200"/>
    </w:pPr>
  </w:style>
  <w:style w:type="paragraph" w:styleId="Index4">
    <w:name w:val="index 4"/>
    <w:basedOn w:val="Normal"/>
    <w:next w:val="Normal"/>
    <w:autoRedefine/>
    <w:semiHidden/>
    <w:locked/>
    <w:rsid w:val="000359DB"/>
    <w:pPr>
      <w:ind w:left="800" w:hanging="200"/>
    </w:pPr>
  </w:style>
  <w:style w:type="paragraph" w:styleId="Index5">
    <w:name w:val="index 5"/>
    <w:basedOn w:val="Normal"/>
    <w:next w:val="Normal"/>
    <w:autoRedefine/>
    <w:semiHidden/>
    <w:locked/>
    <w:rsid w:val="000359DB"/>
    <w:pPr>
      <w:ind w:left="1000" w:hanging="200"/>
    </w:pPr>
  </w:style>
  <w:style w:type="paragraph" w:styleId="Index6">
    <w:name w:val="index 6"/>
    <w:basedOn w:val="Normal"/>
    <w:next w:val="Normal"/>
    <w:autoRedefine/>
    <w:semiHidden/>
    <w:locked/>
    <w:rsid w:val="000359DB"/>
    <w:pPr>
      <w:ind w:left="1200" w:hanging="200"/>
    </w:pPr>
  </w:style>
  <w:style w:type="paragraph" w:styleId="Index7">
    <w:name w:val="index 7"/>
    <w:basedOn w:val="Normal"/>
    <w:next w:val="Normal"/>
    <w:autoRedefine/>
    <w:semiHidden/>
    <w:locked/>
    <w:rsid w:val="000359DB"/>
    <w:pPr>
      <w:ind w:left="1400" w:hanging="200"/>
    </w:pPr>
  </w:style>
  <w:style w:type="paragraph" w:styleId="Index8">
    <w:name w:val="index 8"/>
    <w:basedOn w:val="Normal"/>
    <w:next w:val="Normal"/>
    <w:autoRedefine/>
    <w:semiHidden/>
    <w:locked/>
    <w:rsid w:val="000359DB"/>
    <w:pPr>
      <w:ind w:left="1600" w:hanging="200"/>
    </w:pPr>
  </w:style>
  <w:style w:type="paragraph" w:styleId="Index9">
    <w:name w:val="index 9"/>
    <w:basedOn w:val="Normal"/>
    <w:next w:val="Normal"/>
    <w:autoRedefine/>
    <w:semiHidden/>
    <w:locked/>
    <w:rsid w:val="000359DB"/>
    <w:pPr>
      <w:ind w:left="1800" w:hanging="200"/>
    </w:pPr>
  </w:style>
  <w:style w:type="paragraph" w:styleId="IndexHeading">
    <w:name w:val="index heading"/>
    <w:basedOn w:val="Normal"/>
    <w:next w:val="Index1"/>
    <w:semiHidden/>
    <w:locked/>
    <w:rsid w:val="000359DB"/>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0F1028"/>
    <w:rPr>
      <w:b/>
      <w:bCs/>
      <w:i/>
      <w:iCs/>
      <w:color w:val="4F81BD" w:themeColor="accent1"/>
    </w:rPr>
  </w:style>
  <w:style w:type="paragraph" w:styleId="IntenseQuote">
    <w:name w:val="Intense Quote"/>
    <w:basedOn w:val="Normal"/>
    <w:next w:val="Normal"/>
    <w:link w:val="IntenseQuoteChar"/>
    <w:uiPriority w:val="30"/>
    <w:semiHidden/>
    <w:qFormat/>
    <w:rsid w:val="000F102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0359DB"/>
    <w:rPr>
      <w:rFonts w:ascii="Arial" w:hAnsi="Arial"/>
      <w:b/>
      <w:bCs/>
      <w:i/>
      <w:iCs/>
      <w:color w:val="4F81BD" w:themeColor="accent1"/>
      <w:szCs w:val="24"/>
    </w:rPr>
  </w:style>
  <w:style w:type="character" w:styleId="IntenseReference">
    <w:name w:val="Intense Reference"/>
    <w:basedOn w:val="DefaultParagraphFont"/>
    <w:uiPriority w:val="32"/>
    <w:semiHidden/>
    <w:qFormat/>
    <w:rsid w:val="000F1028"/>
    <w:rPr>
      <w:b/>
      <w:bCs/>
      <w:smallCaps/>
      <w:color w:val="C0504D" w:themeColor="accent2"/>
      <w:spacing w:val="5"/>
      <w:u w:val="single"/>
    </w:rPr>
  </w:style>
  <w:style w:type="table" w:styleId="LightGrid">
    <w:name w:val="Light Grid"/>
    <w:basedOn w:val="TableNormal"/>
    <w:uiPriority w:val="62"/>
    <w:semiHidden/>
    <w:rsid w:val="000F102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0F102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rsid w:val="000F102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0F1028"/>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rsid w:val="000F1028"/>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rsid w:val="000F102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rsid w:val="000F1028"/>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rsid w:val="000F102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0F102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rsid w:val="000F102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0F1028"/>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rsid w:val="000F1028"/>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rsid w:val="000F102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rsid w:val="000F1028"/>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rsid w:val="000F102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0F1028"/>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rsid w:val="000F1028"/>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0F1028"/>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rsid w:val="000F1028"/>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rsid w:val="000F1028"/>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rsid w:val="000F1028"/>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semiHidden/>
    <w:locked/>
    <w:rsid w:val="000359DB"/>
  </w:style>
  <w:style w:type="paragraph" w:styleId="List">
    <w:name w:val="List"/>
    <w:basedOn w:val="Normal"/>
    <w:semiHidden/>
    <w:locked/>
    <w:rsid w:val="000359DB"/>
    <w:pPr>
      <w:ind w:left="283" w:hanging="283"/>
      <w:contextualSpacing/>
    </w:pPr>
  </w:style>
  <w:style w:type="paragraph" w:styleId="List2">
    <w:name w:val="List 2"/>
    <w:basedOn w:val="Normal"/>
    <w:semiHidden/>
    <w:locked/>
    <w:rsid w:val="000359DB"/>
    <w:pPr>
      <w:ind w:left="566" w:hanging="283"/>
      <w:contextualSpacing/>
    </w:pPr>
  </w:style>
  <w:style w:type="paragraph" w:styleId="List3">
    <w:name w:val="List 3"/>
    <w:basedOn w:val="Normal"/>
    <w:semiHidden/>
    <w:locked/>
    <w:rsid w:val="000359DB"/>
    <w:pPr>
      <w:ind w:left="849" w:hanging="283"/>
      <w:contextualSpacing/>
    </w:pPr>
  </w:style>
  <w:style w:type="paragraph" w:styleId="List4">
    <w:name w:val="List 4"/>
    <w:basedOn w:val="Normal"/>
    <w:semiHidden/>
    <w:locked/>
    <w:rsid w:val="000359DB"/>
    <w:pPr>
      <w:ind w:left="1132" w:hanging="283"/>
      <w:contextualSpacing/>
    </w:pPr>
  </w:style>
  <w:style w:type="paragraph" w:styleId="List5">
    <w:name w:val="List 5"/>
    <w:basedOn w:val="Normal"/>
    <w:semiHidden/>
    <w:locked/>
    <w:rsid w:val="000359DB"/>
    <w:pPr>
      <w:ind w:left="1415" w:hanging="283"/>
      <w:contextualSpacing/>
    </w:pPr>
  </w:style>
  <w:style w:type="paragraph" w:styleId="ListBullet">
    <w:name w:val="List Bullet"/>
    <w:basedOn w:val="Normal"/>
    <w:semiHidden/>
    <w:locked/>
    <w:rsid w:val="000359DB"/>
    <w:pPr>
      <w:numPr>
        <w:numId w:val="14"/>
      </w:numPr>
      <w:contextualSpacing/>
    </w:pPr>
  </w:style>
  <w:style w:type="paragraph" w:styleId="ListBullet2">
    <w:name w:val="List Bullet 2"/>
    <w:basedOn w:val="Normal"/>
    <w:semiHidden/>
    <w:locked/>
    <w:rsid w:val="000359DB"/>
    <w:pPr>
      <w:numPr>
        <w:numId w:val="15"/>
      </w:numPr>
      <w:contextualSpacing/>
    </w:pPr>
  </w:style>
  <w:style w:type="paragraph" w:styleId="ListBullet3">
    <w:name w:val="List Bullet 3"/>
    <w:basedOn w:val="Normal"/>
    <w:semiHidden/>
    <w:locked/>
    <w:rsid w:val="000359DB"/>
    <w:pPr>
      <w:numPr>
        <w:numId w:val="16"/>
      </w:numPr>
      <w:contextualSpacing/>
    </w:pPr>
  </w:style>
  <w:style w:type="paragraph" w:styleId="ListBullet4">
    <w:name w:val="List Bullet 4"/>
    <w:basedOn w:val="Normal"/>
    <w:semiHidden/>
    <w:locked/>
    <w:rsid w:val="000359DB"/>
    <w:pPr>
      <w:numPr>
        <w:numId w:val="17"/>
      </w:numPr>
      <w:contextualSpacing/>
    </w:pPr>
  </w:style>
  <w:style w:type="paragraph" w:styleId="ListBullet5">
    <w:name w:val="List Bullet 5"/>
    <w:basedOn w:val="Normal"/>
    <w:semiHidden/>
    <w:locked/>
    <w:rsid w:val="000359DB"/>
    <w:pPr>
      <w:numPr>
        <w:numId w:val="18"/>
      </w:numPr>
      <w:contextualSpacing/>
    </w:pPr>
  </w:style>
  <w:style w:type="paragraph" w:styleId="ListContinue">
    <w:name w:val="List Continue"/>
    <w:basedOn w:val="Normal"/>
    <w:semiHidden/>
    <w:locked/>
    <w:rsid w:val="000359DB"/>
    <w:pPr>
      <w:spacing w:after="120"/>
      <w:ind w:left="283"/>
      <w:contextualSpacing/>
    </w:pPr>
  </w:style>
  <w:style w:type="paragraph" w:styleId="ListContinue2">
    <w:name w:val="List Continue 2"/>
    <w:basedOn w:val="Normal"/>
    <w:semiHidden/>
    <w:locked/>
    <w:rsid w:val="000359DB"/>
    <w:pPr>
      <w:spacing w:after="120"/>
      <w:ind w:left="566"/>
      <w:contextualSpacing/>
    </w:pPr>
  </w:style>
  <w:style w:type="paragraph" w:styleId="ListContinue3">
    <w:name w:val="List Continue 3"/>
    <w:basedOn w:val="Normal"/>
    <w:semiHidden/>
    <w:locked/>
    <w:rsid w:val="000359DB"/>
    <w:pPr>
      <w:spacing w:after="120"/>
      <w:ind w:left="849"/>
      <w:contextualSpacing/>
    </w:pPr>
  </w:style>
  <w:style w:type="paragraph" w:styleId="ListContinue4">
    <w:name w:val="List Continue 4"/>
    <w:basedOn w:val="Normal"/>
    <w:semiHidden/>
    <w:locked/>
    <w:rsid w:val="000359DB"/>
    <w:pPr>
      <w:spacing w:after="120"/>
      <w:ind w:left="1132"/>
      <w:contextualSpacing/>
    </w:pPr>
  </w:style>
  <w:style w:type="paragraph" w:styleId="ListContinue5">
    <w:name w:val="List Continue 5"/>
    <w:basedOn w:val="Normal"/>
    <w:semiHidden/>
    <w:locked/>
    <w:rsid w:val="000359DB"/>
    <w:pPr>
      <w:spacing w:after="120"/>
      <w:ind w:left="1415"/>
      <w:contextualSpacing/>
    </w:pPr>
  </w:style>
  <w:style w:type="paragraph" w:styleId="ListNumber">
    <w:name w:val="List Number"/>
    <w:basedOn w:val="Normal"/>
    <w:semiHidden/>
    <w:locked/>
    <w:rsid w:val="000359DB"/>
    <w:pPr>
      <w:numPr>
        <w:numId w:val="19"/>
      </w:numPr>
      <w:contextualSpacing/>
    </w:pPr>
  </w:style>
  <w:style w:type="paragraph" w:styleId="ListNumber2">
    <w:name w:val="List Number 2"/>
    <w:basedOn w:val="Normal"/>
    <w:semiHidden/>
    <w:locked/>
    <w:rsid w:val="000359DB"/>
    <w:pPr>
      <w:numPr>
        <w:numId w:val="20"/>
      </w:numPr>
      <w:contextualSpacing/>
    </w:pPr>
  </w:style>
  <w:style w:type="paragraph" w:styleId="ListNumber3">
    <w:name w:val="List Number 3"/>
    <w:basedOn w:val="Normal"/>
    <w:semiHidden/>
    <w:locked/>
    <w:rsid w:val="000359DB"/>
    <w:pPr>
      <w:numPr>
        <w:numId w:val="21"/>
      </w:numPr>
      <w:contextualSpacing/>
    </w:pPr>
  </w:style>
  <w:style w:type="paragraph" w:styleId="ListNumber4">
    <w:name w:val="List Number 4"/>
    <w:basedOn w:val="Normal"/>
    <w:semiHidden/>
    <w:locked/>
    <w:rsid w:val="000359DB"/>
    <w:pPr>
      <w:numPr>
        <w:numId w:val="22"/>
      </w:numPr>
      <w:contextualSpacing/>
    </w:pPr>
  </w:style>
  <w:style w:type="paragraph" w:styleId="ListNumber5">
    <w:name w:val="List Number 5"/>
    <w:basedOn w:val="Normal"/>
    <w:semiHidden/>
    <w:locked/>
    <w:rsid w:val="000359DB"/>
    <w:pPr>
      <w:numPr>
        <w:numId w:val="23"/>
      </w:numPr>
      <w:contextualSpacing/>
    </w:pPr>
  </w:style>
  <w:style w:type="paragraph" w:styleId="MacroText">
    <w:name w:val="macro"/>
    <w:link w:val="MacroTextChar"/>
    <w:semiHidden/>
    <w:locked/>
    <w:rsid w:val="000359DB"/>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semiHidden/>
    <w:rsid w:val="000359DB"/>
    <w:rPr>
      <w:rFonts w:ascii="Consolas" w:hAnsi="Consolas" w:cs="Consolas"/>
    </w:rPr>
  </w:style>
  <w:style w:type="table" w:styleId="MediumGrid1">
    <w:name w:val="Medium Grid 1"/>
    <w:basedOn w:val="TableNormal"/>
    <w:uiPriority w:val="67"/>
    <w:semiHidden/>
    <w:rsid w:val="000F102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0F102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rsid w:val="000F1028"/>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0F1028"/>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rsid w:val="000F1028"/>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rsid w:val="000F1028"/>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rsid w:val="000F1028"/>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rsid w:val="000F102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0F1028"/>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0F1028"/>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0F1028"/>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0F1028"/>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0F1028"/>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0F1028"/>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0F102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0F102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rsid w:val="000F102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0F102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rsid w:val="000F102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rsid w:val="000F102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rsid w:val="000F102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rsid w:val="000F1028"/>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0F1028"/>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rsid w:val="000F1028"/>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0F1028"/>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rsid w:val="000F1028"/>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rsid w:val="000F1028"/>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rsid w:val="000F1028"/>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rsid w:val="000F102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0F1028"/>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0F1028"/>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0F1028"/>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0F1028"/>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0F1028"/>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0F1028"/>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0F102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0F102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0F1028"/>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0F1028"/>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0F1028"/>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0F1028"/>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0F1028"/>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0F102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0F102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0F102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0F102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0F102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0F102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0F102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locked/>
    <w:rsid w:val="000359D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0359DB"/>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0F1028"/>
    <w:rPr>
      <w:rFonts w:ascii="Arial" w:hAnsi="Arial"/>
      <w:szCs w:val="24"/>
    </w:rPr>
  </w:style>
  <w:style w:type="paragraph" w:styleId="NormalWeb">
    <w:name w:val="Normal (Web)"/>
    <w:basedOn w:val="Normal"/>
    <w:semiHidden/>
    <w:locked/>
    <w:rsid w:val="000359DB"/>
    <w:rPr>
      <w:rFonts w:ascii="Times New Roman" w:hAnsi="Times New Roman"/>
      <w:sz w:val="24"/>
    </w:rPr>
  </w:style>
  <w:style w:type="paragraph" w:styleId="NormalIndent">
    <w:name w:val="Normal Indent"/>
    <w:basedOn w:val="Normal"/>
    <w:semiHidden/>
    <w:locked/>
    <w:rsid w:val="000359DB"/>
    <w:pPr>
      <w:ind w:left="720"/>
    </w:pPr>
  </w:style>
  <w:style w:type="paragraph" w:styleId="NoteHeading">
    <w:name w:val="Note Heading"/>
    <w:basedOn w:val="Normal"/>
    <w:next w:val="Normal"/>
    <w:link w:val="NoteHeadingChar"/>
    <w:semiHidden/>
    <w:locked/>
    <w:rsid w:val="000359DB"/>
  </w:style>
  <w:style w:type="character" w:customStyle="1" w:styleId="NoteHeadingChar">
    <w:name w:val="Note Heading Char"/>
    <w:basedOn w:val="DefaultParagraphFont"/>
    <w:link w:val="NoteHeading"/>
    <w:semiHidden/>
    <w:rsid w:val="000359DB"/>
    <w:rPr>
      <w:rFonts w:ascii="Arial" w:hAnsi="Arial"/>
      <w:szCs w:val="24"/>
    </w:rPr>
  </w:style>
  <w:style w:type="character" w:styleId="PageNumber">
    <w:name w:val="page number"/>
    <w:basedOn w:val="DefaultParagraphFont"/>
    <w:semiHidden/>
    <w:locked/>
    <w:rsid w:val="000359DB"/>
  </w:style>
  <w:style w:type="character" w:styleId="PlaceholderText">
    <w:name w:val="Placeholder Text"/>
    <w:basedOn w:val="DefaultParagraphFont"/>
    <w:uiPriority w:val="99"/>
    <w:semiHidden/>
    <w:rsid w:val="000F1028"/>
    <w:rPr>
      <w:color w:val="808080"/>
    </w:rPr>
  </w:style>
  <w:style w:type="paragraph" w:styleId="PlainText">
    <w:name w:val="Plain Text"/>
    <w:basedOn w:val="Normal"/>
    <w:link w:val="PlainTextChar"/>
    <w:semiHidden/>
    <w:locked/>
    <w:rsid w:val="000359DB"/>
    <w:rPr>
      <w:rFonts w:ascii="Consolas" w:hAnsi="Consolas" w:cs="Consolas"/>
      <w:sz w:val="21"/>
      <w:szCs w:val="21"/>
    </w:rPr>
  </w:style>
  <w:style w:type="character" w:customStyle="1" w:styleId="PlainTextChar">
    <w:name w:val="Plain Text Char"/>
    <w:basedOn w:val="DefaultParagraphFont"/>
    <w:link w:val="PlainText"/>
    <w:semiHidden/>
    <w:rsid w:val="000359DB"/>
    <w:rPr>
      <w:rFonts w:ascii="Consolas" w:hAnsi="Consolas" w:cs="Consolas"/>
      <w:sz w:val="21"/>
      <w:szCs w:val="21"/>
    </w:rPr>
  </w:style>
  <w:style w:type="paragraph" w:styleId="Quote">
    <w:name w:val="Quote"/>
    <w:basedOn w:val="Normal"/>
    <w:next w:val="Normal"/>
    <w:link w:val="QuoteChar"/>
    <w:uiPriority w:val="29"/>
    <w:semiHidden/>
    <w:qFormat/>
    <w:rsid w:val="000F1028"/>
    <w:rPr>
      <w:i/>
      <w:iCs/>
      <w:color w:val="000000" w:themeColor="text1"/>
    </w:rPr>
  </w:style>
  <w:style w:type="character" w:customStyle="1" w:styleId="QuoteChar">
    <w:name w:val="Quote Char"/>
    <w:basedOn w:val="DefaultParagraphFont"/>
    <w:link w:val="Quote"/>
    <w:uiPriority w:val="29"/>
    <w:semiHidden/>
    <w:rsid w:val="000359DB"/>
    <w:rPr>
      <w:rFonts w:ascii="Arial" w:hAnsi="Arial"/>
      <w:i/>
      <w:iCs/>
      <w:color w:val="000000" w:themeColor="text1"/>
      <w:szCs w:val="24"/>
    </w:rPr>
  </w:style>
  <w:style w:type="paragraph" w:styleId="Salutation">
    <w:name w:val="Salutation"/>
    <w:basedOn w:val="Normal"/>
    <w:next w:val="Normal"/>
    <w:link w:val="SalutationChar"/>
    <w:semiHidden/>
    <w:locked/>
    <w:rsid w:val="000359DB"/>
  </w:style>
  <w:style w:type="character" w:customStyle="1" w:styleId="SalutationChar">
    <w:name w:val="Salutation Char"/>
    <w:basedOn w:val="DefaultParagraphFont"/>
    <w:link w:val="Salutation"/>
    <w:semiHidden/>
    <w:rsid w:val="000359DB"/>
    <w:rPr>
      <w:rFonts w:ascii="Arial" w:hAnsi="Arial"/>
      <w:szCs w:val="24"/>
    </w:rPr>
  </w:style>
  <w:style w:type="paragraph" w:styleId="Signature">
    <w:name w:val="Signature"/>
    <w:basedOn w:val="Normal"/>
    <w:link w:val="SignatureChar"/>
    <w:semiHidden/>
    <w:locked/>
    <w:rsid w:val="000359DB"/>
    <w:pPr>
      <w:ind w:left="4252"/>
    </w:pPr>
  </w:style>
  <w:style w:type="character" w:customStyle="1" w:styleId="SignatureChar">
    <w:name w:val="Signature Char"/>
    <w:basedOn w:val="DefaultParagraphFont"/>
    <w:link w:val="Signature"/>
    <w:semiHidden/>
    <w:rsid w:val="000359DB"/>
    <w:rPr>
      <w:rFonts w:ascii="Arial" w:hAnsi="Arial"/>
      <w:szCs w:val="24"/>
    </w:rPr>
  </w:style>
  <w:style w:type="character" w:styleId="Strong">
    <w:name w:val="Strong"/>
    <w:basedOn w:val="DefaultParagraphFont"/>
    <w:semiHidden/>
    <w:qFormat/>
    <w:locked/>
    <w:rsid w:val="000359DB"/>
    <w:rPr>
      <w:b/>
      <w:bCs/>
    </w:rPr>
  </w:style>
  <w:style w:type="paragraph" w:styleId="Subtitle">
    <w:name w:val="Subtitle"/>
    <w:basedOn w:val="Normal"/>
    <w:next w:val="Normal"/>
    <w:link w:val="SubtitleChar"/>
    <w:semiHidden/>
    <w:qFormat/>
    <w:locked/>
    <w:rsid w:val="000359DB"/>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semiHidden/>
    <w:rsid w:val="000359DB"/>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qFormat/>
    <w:rsid w:val="000F1028"/>
    <w:rPr>
      <w:i/>
      <w:iCs/>
      <w:color w:val="808080" w:themeColor="text1" w:themeTint="7F"/>
    </w:rPr>
  </w:style>
  <w:style w:type="character" w:styleId="SubtleReference">
    <w:name w:val="Subtle Reference"/>
    <w:basedOn w:val="DefaultParagraphFont"/>
    <w:uiPriority w:val="31"/>
    <w:semiHidden/>
    <w:qFormat/>
    <w:rsid w:val="000F1028"/>
    <w:rPr>
      <w:smallCaps/>
      <w:color w:val="C0504D" w:themeColor="accent2"/>
      <w:u w:val="single"/>
    </w:rPr>
  </w:style>
  <w:style w:type="table" w:styleId="Table3Deffects1">
    <w:name w:val="Table 3D effects 1"/>
    <w:basedOn w:val="TableNormal"/>
    <w:semiHidden/>
    <w:locked/>
    <w:rsid w:val="000359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0359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0359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0359D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0359D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0359D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0359D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0359D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0359D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0359D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0359D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0359D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0359D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0359D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0359D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0359D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0359D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locked/>
    <w:rsid w:val="000359D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0359D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0359D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0359D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0359D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0359D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0359D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0359D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0359D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0359D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0359D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0359D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0359D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0359D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0359D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0359D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locked/>
    <w:rsid w:val="000359DB"/>
    <w:pPr>
      <w:ind w:left="200" w:hanging="200"/>
    </w:pPr>
  </w:style>
  <w:style w:type="paragraph" w:styleId="TableofFigures">
    <w:name w:val="table of figures"/>
    <w:basedOn w:val="Normal"/>
    <w:next w:val="Normal"/>
    <w:semiHidden/>
    <w:locked/>
    <w:rsid w:val="000359DB"/>
  </w:style>
  <w:style w:type="table" w:styleId="TableProfessional">
    <w:name w:val="Table Professional"/>
    <w:basedOn w:val="TableNormal"/>
    <w:semiHidden/>
    <w:locked/>
    <w:rsid w:val="000359D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0359D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0359D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0359D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0359D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0359D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0359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0359D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0359D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0359D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semiHidden/>
    <w:qFormat/>
    <w:locked/>
    <w:rsid w:val="000359D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semiHidden/>
    <w:rsid w:val="000359DB"/>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semiHidden/>
    <w:locked/>
    <w:rsid w:val="000359DB"/>
    <w:pPr>
      <w:spacing w:before="120"/>
    </w:pPr>
    <w:rPr>
      <w:rFonts w:asciiTheme="majorHAnsi" w:eastAsiaTheme="majorEastAsia" w:hAnsiTheme="majorHAnsi" w:cstheme="majorBidi"/>
      <w:b/>
      <w:bCs/>
      <w:sz w:val="24"/>
    </w:rPr>
  </w:style>
  <w:style w:type="paragraph" w:styleId="TOC1">
    <w:name w:val="toc 1"/>
    <w:basedOn w:val="Normal"/>
    <w:next w:val="Normal"/>
    <w:autoRedefine/>
    <w:semiHidden/>
    <w:locked/>
    <w:rsid w:val="000359DB"/>
    <w:pPr>
      <w:spacing w:after="100"/>
    </w:pPr>
  </w:style>
  <w:style w:type="paragraph" w:styleId="TOC2">
    <w:name w:val="toc 2"/>
    <w:basedOn w:val="Normal"/>
    <w:next w:val="Normal"/>
    <w:autoRedefine/>
    <w:semiHidden/>
    <w:locked/>
    <w:rsid w:val="000359DB"/>
    <w:pPr>
      <w:spacing w:after="100"/>
      <w:ind w:left="200"/>
    </w:pPr>
  </w:style>
  <w:style w:type="paragraph" w:styleId="TOC3">
    <w:name w:val="toc 3"/>
    <w:basedOn w:val="Normal"/>
    <w:next w:val="Normal"/>
    <w:autoRedefine/>
    <w:semiHidden/>
    <w:locked/>
    <w:rsid w:val="000359DB"/>
    <w:pPr>
      <w:spacing w:after="100"/>
      <w:ind w:left="400"/>
    </w:pPr>
  </w:style>
  <w:style w:type="paragraph" w:styleId="TOC4">
    <w:name w:val="toc 4"/>
    <w:basedOn w:val="Normal"/>
    <w:next w:val="Normal"/>
    <w:autoRedefine/>
    <w:semiHidden/>
    <w:locked/>
    <w:rsid w:val="000359DB"/>
    <w:pPr>
      <w:spacing w:after="100"/>
      <w:ind w:left="600"/>
    </w:pPr>
  </w:style>
  <w:style w:type="paragraph" w:styleId="TOC5">
    <w:name w:val="toc 5"/>
    <w:basedOn w:val="Normal"/>
    <w:next w:val="Normal"/>
    <w:autoRedefine/>
    <w:semiHidden/>
    <w:locked/>
    <w:rsid w:val="000359DB"/>
    <w:pPr>
      <w:spacing w:after="100"/>
      <w:ind w:left="800"/>
    </w:pPr>
  </w:style>
  <w:style w:type="paragraph" w:styleId="TOC6">
    <w:name w:val="toc 6"/>
    <w:basedOn w:val="Normal"/>
    <w:next w:val="Normal"/>
    <w:autoRedefine/>
    <w:semiHidden/>
    <w:locked/>
    <w:rsid w:val="000359DB"/>
    <w:pPr>
      <w:spacing w:after="100"/>
      <w:ind w:left="1000"/>
    </w:pPr>
  </w:style>
  <w:style w:type="paragraph" w:styleId="TOC7">
    <w:name w:val="toc 7"/>
    <w:basedOn w:val="Normal"/>
    <w:next w:val="Normal"/>
    <w:autoRedefine/>
    <w:semiHidden/>
    <w:locked/>
    <w:rsid w:val="000359DB"/>
    <w:pPr>
      <w:spacing w:after="100"/>
      <w:ind w:left="1200"/>
    </w:pPr>
  </w:style>
  <w:style w:type="paragraph" w:styleId="TOC8">
    <w:name w:val="toc 8"/>
    <w:basedOn w:val="Normal"/>
    <w:next w:val="Normal"/>
    <w:autoRedefine/>
    <w:semiHidden/>
    <w:locked/>
    <w:rsid w:val="000359DB"/>
    <w:pPr>
      <w:spacing w:after="100"/>
      <w:ind w:left="1400"/>
    </w:pPr>
  </w:style>
  <w:style w:type="paragraph" w:styleId="TOC9">
    <w:name w:val="toc 9"/>
    <w:basedOn w:val="Normal"/>
    <w:next w:val="Normal"/>
    <w:autoRedefine/>
    <w:semiHidden/>
    <w:locked/>
    <w:rsid w:val="000359DB"/>
    <w:pPr>
      <w:spacing w:after="100"/>
      <w:ind w:left="1600"/>
    </w:pPr>
  </w:style>
  <w:style w:type="paragraph" w:styleId="TOCHeading">
    <w:name w:val="TOC Heading"/>
    <w:basedOn w:val="Heading1"/>
    <w:next w:val="Normal"/>
    <w:uiPriority w:val="39"/>
    <w:semiHidden/>
    <w:unhideWhenUsed/>
    <w:qFormat/>
    <w:rsid w:val="000F1028"/>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table" w:customStyle="1" w:styleId="TableGrid10">
    <w:name w:val="Table Grid1"/>
    <w:basedOn w:val="TableGrid"/>
    <w:uiPriority w:val="99"/>
    <w:rsid w:val="000F1028"/>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0F1028"/>
    <w:rPr>
      <w:i/>
    </w:rPr>
  </w:style>
  <w:style w:type="character" w:customStyle="1" w:styleId="QPPTableTextITALICChar">
    <w:name w:val="QPP Table Text ITALIC Char"/>
    <w:basedOn w:val="QPPTableTextBodyChar"/>
    <w:link w:val="QPPTableTextITALIC"/>
    <w:rsid w:val="000359DB"/>
    <w:rPr>
      <w:rFonts w:ascii="Arial" w:hAnsi="Arial" w:cs="Arial"/>
      <w:i/>
      <w:color w:val="000000"/>
    </w:rPr>
  </w:style>
  <w:style w:type="character" w:customStyle="1" w:styleId="Heading3Char">
    <w:name w:val="Heading 3 Char"/>
    <w:basedOn w:val="DefaultParagraphFont"/>
    <w:link w:val="Heading3"/>
    <w:rsid w:val="00437F8A"/>
    <w:rPr>
      <w:rFonts w:ascii="Arial" w:hAnsi="Arial" w:cs="Arial"/>
      <w:b/>
      <w:bCs/>
      <w:sz w:val="26"/>
      <w:szCs w:val="26"/>
    </w:rPr>
  </w:style>
  <w:style w:type="character" w:customStyle="1" w:styleId="Heading2Char">
    <w:name w:val="Heading 2 Char"/>
    <w:basedOn w:val="DefaultParagraphFont"/>
    <w:link w:val="Heading2"/>
    <w:semiHidden/>
    <w:rsid w:val="00437F8A"/>
    <w:rPr>
      <w:rFonts w:ascii="Arial" w:hAnsi="Arial" w:cs="Arial"/>
      <w:b/>
      <w:bCs/>
      <w:i/>
      <w:iCs/>
      <w:sz w:val="28"/>
      <w:szCs w:val="28"/>
    </w:rPr>
  </w:style>
  <w:style w:type="table" w:customStyle="1" w:styleId="QPPTableGrid">
    <w:name w:val="QPP Table Grid"/>
    <w:basedOn w:val="TableNormal"/>
    <w:uiPriority w:val="99"/>
    <w:rsid w:val="000F102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styleId="Revision">
    <w:name w:val="Revision"/>
    <w:hidden/>
    <w:uiPriority w:val="99"/>
    <w:semiHidden/>
    <w:rsid w:val="00587905"/>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7547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4942\AppData\Roaming\Microsoft\Templates\QP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60FE1-2BC8-4DFD-9B02-788F8152B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QPP template.dotx</Template>
  <TotalTime>18</TotalTime>
  <Pages>6</Pages>
  <Words>3521</Words>
  <Characters>20074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Format, font and styling</vt:lpstr>
    </vt:vector>
  </TitlesOfParts>
  <Company>Brisbane City Council</Company>
  <LinksUpToDate>false</LinksUpToDate>
  <CharactersWithSpaces>23548</CharactersWithSpaces>
  <SharedDoc>false</SharedDoc>
  <HLinks>
    <vt:vector size="744" baseType="variant">
      <vt:variant>
        <vt:i4>7929971</vt:i4>
      </vt:variant>
      <vt:variant>
        <vt:i4>369</vt:i4>
      </vt:variant>
      <vt:variant>
        <vt:i4>0</vt:i4>
      </vt:variant>
      <vt:variant>
        <vt:i4>5</vt:i4>
      </vt:variant>
      <vt:variant>
        <vt:lpwstr/>
      </vt:variant>
      <vt:variant>
        <vt:lpwstr>Figureh</vt:lpwstr>
      </vt:variant>
      <vt:variant>
        <vt:i4>131089</vt:i4>
      </vt:variant>
      <vt:variant>
        <vt:i4>366</vt:i4>
      </vt:variant>
      <vt:variant>
        <vt:i4>0</vt:i4>
      </vt:variant>
      <vt:variant>
        <vt:i4>5</vt:i4>
      </vt:variant>
      <vt:variant>
        <vt:lpwstr>../Schedule 1 - Definitions/Definitions.doc</vt:lpwstr>
      </vt:variant>
      <vt:variant>
        <vt:lpwstr>IndoorSport</vt:lpwstr>
      </vt:variant>
      <vt:variant>
        <vt:i4>131089</vt:i4>
      </vt:variant>
      <vt:variant>
        <vt:i4>363</vt:i4>
      </vt:variant>
      <vt:variant>
        <vt:i4>0</vt:i4>
      </vt:variant>
      <vt:variant>
        <vt:i4>5</vt:i4>
      </vt:variant>
      <vt:variant>
        <vt:lpwstr>../Schedule 1 - Definitions/Definitions.doc</vt:lpwstr>
      </vt:variant>
      <vt:variant>
        <vt:lpwstr>IndoorSport</vt:lpwstr>
      </vt:variant>
      <vt:variant>
        <vt:i4>7929971</vt:i4>
      </vt:variant>
      <vt:variant>
        <vt:i4>360</vt:i4>
      </vt:variant>
      <vt:variant>
        <vt:i4>0</vt:i4>
      </vt:variant>
      <vt:variant>
        <vt:i4>5</vt:i4>
      </vt:variant>
      <vt:variant>
        <vt:lpwstr/>
      </vt:variant>
      <vt:variant>
        <vt:lpwstr>Figureh</vt:lpwstr>
      </vt:variant>
      <vt:variant>
        <vt:i4>786454</vt:i4>
      </vt:variant>
      <vt:variant>
        <vt:i4>357</vt:i4>
      </vt:variant>
      <vt:variant>
        <vt:i4>0</vt:i4>
      </vt:variant>
      <vt:variant>
        <vt:i4>5</vt:i4>
      </vt:variant>
      <vt:variant>
        <vt:lpwstr>../Schedule 1 - Definitions/Definitions.doc</vt:lpwstr>
      </vt:variant>
      <vt:variant>
        <vt:lpwstr>Storey</vt:lpwstr>
      </vt:variant>
      <vt:variant>
        <vt:i4>524294</vt:i4>
      </vt:variant>
      <vt:variant>
        <vt:i4>354</vt:i4>
      </vt:variant>
      <vt:variant>
        <vt:i4>0</vt:i4>
      </vt:variant>
      <vt:variant>
        <vt:i4>5</vt:i4>
      </vt:variant>
      <vt:variant>
        <vt:lpwstr>http://www.brisbane.qld.gov.au/planning-building/planning-guidelines-and-tools/brisbanes-new-city-plan/draft-new-city-plan-mapping/index.htm</vt:lpwstr>
      </vt:variant>
      <vt:variant>
        <vt:lpwstr/>
      </vt:variant>
      <vt:variant>
        <vt:i4>6750315</vt:i4>
      </vt:variant>
      <vt:variant>
        <vt:i4>351</vt:i4>
      </vt:variant>
      <vt:variant>
        <vt:i4>0</vt:i4>
      </vt:variant>
      <vt:variant>
        <vt:i4>5</vt:i4>
      </vt:variant>
      <vt:variant>
        <vt:lpwstr>../Schedule 1 - Definitions/Definitions.doc</vt:lpwstr>
      </vt:variant>
      <vt:variant>
        <vt:lpwstr>Multiple</vt:lpwstr>
      </vt:variant>
      <vt:variant>
        <vt:i4>786454</vt:i4>
      </vt:variant>
      <vt:variant>
        <vt:i4>348</vt:i4>
      </vt:variant>
      <vt:variant>
        <vt:i4>0</vt:i4>
      </vt:variant>
      <vt:variant>
        <vt:i4>5</vt:i4>
      </vt:variant>
      <vt:variant>
        <vt:lpwstr>../Schedule 1 - Definitions/Definitions.doc</vt:lpwstr>
      </vt:variant>
      <vt:variant>
        <vt:lpwstr>Storey</vt:lpwstr>
      </vt:variant>
      <vt:variant>
        <vt:i4>786454</vt:i4>
      </vt:variant>
      <vt:variant>
        <vt:i4>345</vt:i4>
      </vt:variant>
      <vt:variant>
        <vt:i4>0</vt:i4>
      </vt:variant>
      <vt:variant>
        <vt:i4>5</vt:i4>
      </vt:variant>
      <vt:variant>
        <vt:lpwstr>../Schedule 1 - Definitions/Definitions.doc</vt:lpwstr>
      </vt:variant>
      <vt:variant>
        <vt:lpwstr>Storey</vt:lpwstr>
      </vt:variant>
      <vt:variant>
        <vt:i4>7929971</vt:i4>
      </vt:variant>
      <vt:variant>
        <vt:i4>342</vt:i4>
      </vt:variant>
      <vt:variant>
        <vt:i4>0</vt:i4>
      </vt:variant>
      <vt:variant>
        <vt:i4>5</vt:i4>
      </vt:variant>
      <vt:variant>
        <vt:lpwstr/>
      </vt:variant>
      <vt:variant>
        <vt:lpwstr>Figured</vt:lpwstr>
      </vt:variant>
      <vt:variant>
        <vt:i4>524294</vt:i4>
      </vt:variant>
      <vt:variant>
        <vt:i4>339</vt:i4>
      </vt:variant>
      <vt:variant>
        <vt:i4>0</vt:i4>
      </vt:variant>
      <vt:variant>
        <vt:i4>5</vt:i4>
      </vt:variant>
      <vt:variant>
        <vt:lpwstr>http://www.brisbane.qld.gov.au/planning-building/planning-guidelines-and-tools/brisbanes-new-city-plan/draft-new-city-plan-mapping/index.htm</vt:lpwstr>
      </vt:variant>
      <vt:variant>
        <vt:lpwstr/>
      </vt:variant>
      <vt:variant>
        <vt:i4>1179655</vt:i4>
      </vt:variant>
      <vt:variant>
        <vt:i4>336</vt:i4>
      </vt:variant>
      <vt:variant>
        <vt:i4>0</vt:i4>
      </vt:variant>
      <vt:variant>
        <vt:i4>5</vt:i4>
      </vt:variant>
      <vt:variant>
        <vt:lpwstr>../Schedule 1 - Definitions/Definitions.doc</vt:lpwstr>
      </vt:variant>
      <vt:variant>
        <vt:lpwstr>BuildingHeight</vt:lpwstr>
      </vt:variant>
      <vt:variant>
        <vt:i4>786454</vt:i4>
      </vt:variant>
      <vt:variant>
        <vt:i4>333</vt:i4>
      </vt:variant>
      <vt:variant>
        <vt:i4>0</vt:i4>
      </vt:variant>
      <vt:variant>
        <vt:i4>5</vt:i4>
      </vt:variant>
      <vt:variant>
        <vt:lpwstr>../Schedule 1 - Definitions/Definitions.doc</vt:lpwstr>
      </vt:variant>
      <vt:variant>
        <vt:lpwstr>Storey</vt:lpwstr>
      </vt:variant>
      <vt:variant>
        <vt:i4>2752554</vt:i4>
      </vt:variant>
      <vt:variant>
        <vt:i4>330</vt:i4>
      </vt:variant>
      <vt:variant>
        <vt:i4>0</vt:i4>
      </vt:variant>
      <vt:variant>
        <vt:i4>5</vt:i4>
      </vt:variant>
      <vt:variant>
        <vt:lpwstr>../Schedule 6 - Planning scheme policies/SocialHealthImpactPSP.doc</vt:lpwstr>
      </vt:variant>
      <vt:variant>
        <vt:lpwstr/>
      </vt:variant>
      <vt:variant>
        <vt:i4>1376260</vt:i4>
      </vt:variant>
      <vt:variant>
        <vt:i4>327</vt:i4>
      </vt:variant>
      <vt:variant>
        <vt:i4>0</vt:i4>
      </vt:variant>
      <vt:variant>
        <vt:i4>5</vt:i4>
      </vt:variant>
      <vt:variant>
        <vt:lpwstr>../Schedule 1 - Definitions/Definitions.doc</vt:lpwstr>
      </vt:variant>
      <vt:variant>
        <vt:lpwstr>Relocatable</vt:lpwstr>
      </vt:variant>
      <vt:variant>
        <vt:i4>7929971</vt:i4>
      </vt:variant>
      <vt:variant>
        <vt:i4>324</vt:i4>
      </vt:variant>
      <vt:variant>
        <vt:i4>0</vt:i4>
      </vt:variant>
      <vt:variant>
        <vt:i4>5</vt:i4>
      </vt:variant>
      <vt:variant>
        <vt:lpwstr/>
      </vt:variant>
      <vt:variant>
        <vt:lpwstr>Figureg</vt:lpwstr>
      </vt:variant>
      <vt:variant>
        <vt:i4>7929971</vt:i4>
      </vt:variant>
      <vt:variant>
        <vt:i4>321</vt:i4>
      </vt:variant>
      <vt:variant>
        <vt:i4>0</vt:i4>
      </vt:variant>
      <vt:variant>
        <vt:i4>5</vt:i4>
      </vt:variant>
      <vt:variant>
        <vt:lpwstr/>
      </vt:variant>
      <vt:variant>
        <vt:lpwstr>Figured</vt:lpwstr>
      </vt:variant>
      <vt:variant>
        <vt:i4>7929971</vt:i4>
      </vt:variant>
      <vt:variant>
        <vt:i4>318</vt:i4>
      </vt:variant>
      <vt:variant>
        <vt:i4>0</vt:i4>
      </vt:variant>
      <vt:variant>
        <vt:i4>5</vt:i4>
      </vt:variant>
      <vt:variant>
        <vt:lpwstr/>
      </vt:variant>
      <vt:variant>
        <vt:lpwstr>Figurea</vt:lpwstr>
      </vt:variant>
      <vt:variant>
        <vt:i4>1376260</vt:i4>
      </vt:variant>
      <vt:variant>
        <vt:i4>315</vt:i4>
      </vt:variant>
      <vt:variant>
        <vt:i4>0</vt:i4>
      </vt:variant>
      <vt:variant>
        <vt:i4>5</vt:i4>
      </vt:variant>
      <vt:variant>
        <vt:lpwstr>../Schedule 1 - Definitions/Definitions.doc</vt:lpwstr>
      </vt:variant>
      <vt:variant>
        <vt:lpwstr>Relocatable</vt:lpwstr>
      </vt:variant>
      <vt:variant>
        <vt:i4>458763</vt:i4>
      </vt:variant>
      <vt:variant>
        <vt:i4>312</vt:i4>
      </vt:variant>
      <vt:variant>
        <vt:i4>0</vt:i4>
      </vt:variant>
      <vt:variant>
        <vt:i4>5</vt:i4>
      </vt:variant>
      <vt:variant>
        <vt:lpwstr>../Schedule 6 - Planning scheme policies/NoiseImpactAssessmentPSP.doc</vt:lpwstr>
      </vt:variant>
      <vt:variant>
        <vt:lpwstr/>
      </vt:variant>
      <vt:variant>
        <vt:i4>1179655</vt:i4>
      </vt:variant>
      <vt:variant>
        <vt:i4>309</vt:i4>
      </vt:variant>
      <vt:variant>
        <vt:i4>0</vt:i4>
      </vt:variant>
      <vt:variant>
        <vt:i4>5</vt:i4>
      </vt:variant>
      <vt:variant>
        <vt:lpwstr>../Schedule 1 - Definitions/Definitions.doc</vt:lpwstr>
      </vt:variant>
      <vt:variant>
        <vt:lpwstr>BuildingHeight</vt:lpwstr>
      </vt:variant>
      <vt:variant>
        <vt:i4>6488182</vt:i4>
      </vt:variant>
      <vt:variant>
        <vt:i4>306</vt:i4>
      </vt:variant>
      <vt:variant>
        <vt:i4>0</vt:i4>
      </vt:variant>
      <vt:variant>
        <vt:i4>5</vt:i4>
      </vt:variant>
      <vt:variant>
        <vt:lpwstr>../Schedule 1 - Definitions/Definitions.doc</vt:lpwstr>
      </vt:variant>
      <vt:variant>
        <vt:lpwstr>PlotRatio</vt:lpwstr>
      </vt:variant>
      <vt:variant>
        <vt:i4>7929971</vt:i4>
      </vt:variant>
      <vt:variant>
        <vt:i4>303</vt:i4>
      </vt:variant>
      <vt:variant>
        <vt:i4>0</vt:i4>
      </vt:variant>
      <vt:variant>
        <vt:i4>5</vt:i4>
      </vt:variant>
      <vt:variant>
        <vt:lpwstr/>
      </vt:variant>
      <vt:variant>
        <vt:lpwstr>Figured</vt:lpwstr>
      </vt:variant>
      <vt:variant>
        <vt:i4>786454</vt:i4>
      </vt:variant>
      <vt:variant>
        <vt:i4>300</vt:i4>
      </vt:variant>
      <vt:variant>
        <vt:i4>0</vt:i4>
      </vt:variant>
      <vt:variant>
        <vt:i4>5</vt:i4>
      </vt:variant>
      <vt:variant>
        <vt:lpwstr>../Schedule 1 - Definitions/Definitions.doc</vt:lpwstr>
      </vt:variant>
      <vt:variant>
        <vt:lpwstr>Storey</vt:lpwstr>
      </vt:variant>
      <vt:variant>
        <vt:i4>6750315</vt:i4>
      </vt:variant>
      <vt:variant>
        <vt:i4>297</vt:i4>
      </vt:variant>
      <vt:variant>
        <vt:i4>0</vt:i4>
      </vt:variant>
      <vt:variant>
        <vt:i4>5</vt:i4>
      </vt:variant>
      <vt:variant>
        <vt:lpwstr>../Schedule 1 - Definitions/Definitions.doc</vt:lpwstr>
      </vt:variant>
      <vt:variant>
        <vt:lpwstr>Multiple</vt:lpwstr>
      </vt:variant>
      <vt:variant>
        <vt:i4>6750315</vt:i4>
      </vt:variant>
      <vt:variant>
        <vt:i4>294</vt:i4>
      </vt:variant>
      <vt:variant>
        <vt:i4>0</vt:i4>
      </vt:variant>
      <vt:variant>
        <vt:i4>5</vt:i4>
      </vt:variant>
      <vt:variant>
        <vt:lpwstr>../Schedule 1 - Definitions/Definitions.doc</vt:lpwstr>
      </vt:variant>
      <vt:variant>
        <vt:lpwstr>Multiple</vt:lpwstr>
      </vt:variant>
      <vt:variant>
        <vt:i4>524294</vt:i4>
      </vt:variant>
      <vt:variant>
        <vt:i4>291</vt:i4>
      </vt:variant>
      <vt:variant>
        <vt:i4>0</vt:i4>
      </vt:variant>
      <vt:variant>
        <vt:i4>5</vt:i4>
      </vt:variant>
      <vt:variant>
        <vt:lpwstr>http://www.brisbane.qld.gov.au/planning-building/planning-guidelines-and-tools/brisbanes-new-city-plan/draft-new-city-plan-mapping/index.htm</vt:lpwstr>
      </vt:variant>
      <vt:variant>
        <vt:lpwstr/>
      </vt:variant>
      <vt:variant>
        <vt:i4>7929971</vt:i4>
      </vt:variant>
      <vt:variant>
        <vt:i4>288</vt:i4>
      </vt:variant>
      <vt:variant>
        <vt:i4>0</vt:i4>
      </vt:variant>
      <vt:variant>
        <vt:i4>5</vt:i4>
      </vt:variant>
      <vt:variant>
        <vt:lpwstr/>
      </vt:variant>
      <vt:variant>
        <vt:lpwstr>Figurei</vt:lpwstr>
      </vt:variant>
      <vt:variant>
        <vt:i4>7929971</vt:i4>
      </vt:variant>
      <vt:variant>
        <vt:i4>285</vt:i4>
      </vt:variant>
      <vt:variant>
        <vt:i4>0</vt:i4>
      </vt:variant>
      <vt:variant>
        <vt:i4>5</vt:i4>
      </vt:variant>
      <vt:variant>
        <vt:lpwstr/>
      </vt:variant>
      <vt:variant>
        <vt:lpwstr>Figureh</vt:lpwstr>
      </vt:variant>
      <vt:variant>
        <vt:i4>7929971</vt:i4>
      </vt:variant>
      <vt:variant>
        <vt:i4>282</vt:i4>
      </vt:variant>
      <vt:variant>
        <vt:i4>0</vt:i4>
      </vt:variant>
      <vt:variant>
        <vt:i4>5</vt:i4>
      </vt:variant>
      <vt:variant>
        <vt:lpwstr/>
      </vt:variant>
      <vt:variant>
        <vt:lpwstr>Figuree</vt:lpwstr>
      </vt:variant>
      <vt:variant>
        <vt:i4>7929971</vt:i4>
      </vt:variant>
      <vt:variant>
        <vt:i4>279</vt:i4>
      </vt:variant>
      <vt:variant>
        <vt:i4>0</vt:i4>
      </vt:variant>
      <vt:variant>
        <vt:i4>5</vt:i4>
      </vt:variant>
      <vt:variant>
        <vt:lpwstr/>
      </vt:variant>
      <vt:variant>
        <vt:lpwstr>Figured</vt:lpwstr>
      </vt:variant>
      <vt:variant>
        <vt:i4>7929971</vt:i4>
      </vt:variant>
      <vt:variant>
        <vt:i4>276</vt:i4>
      </vt:variant>
      <vt:variant>
        <vt:i4>0</vt:i4>
      </vt:variant>
      <vt:variant>
        <vt:i4>5</vt:i4>
      </vt:variant>
      <vt:variant>
        <vt:lpwstr/>
      </vt:variant>
      <vt:variant>
        <vt:lpwstr>Figurec</vt:lpwstr>
      </vt:variant>
      <vt:variant>
        <vt:i4>7929971</vt:i4>
      </vt:variant>
      <vt:variant>
        <vt:i4>273</vt:i4>
      </vt:variant>
      <vt:variant>
        <vt:i4>0</vt:i4>
      </vt:variant>
      <vt:variant>
        <vt:i4>5</vt:i4>
      </vt:variant>
      <vt:variant>
        <vt:lpwstr/>
      </vt:variant>
      <vt:variant>
        <vt:lpwstr>Figureb</vt:lpwstr>
      </vt:variant>
      <vt:variant>
        <vt:i4>7929971</vt:i4>
      </vt:variant>
      <vt:variant>
        <vt:i4>270</vt:i4>
      </vt:variant>
      <vt:variant>
        <vt:i4>0</vt:i4>
      </vt:variant>
      <vt:variant>
        <vt:i4>5</vt:i4>
      </vt:variant>
      <vt:variant>
        <vt:lpwstr/>
      </vt:variant>
      <vt:variant>
        <vt:lpwstr>Figuref</vt:lpwstr>
      </vt:variant>
      <vt:variant>
        <vt:i4>1179655</vt:i4>
      </vt:variant>
      <vt:variant>
        <vt:i4>267</vt:i4>
      </vt:variant>
      <vt:variant>
        <vt:i4>0</vt:i4>
      </vt:variant>
      <vt:variant>
        <vt:i4>5</vt:i4>
      </vt:variant>
      <vt:variant>
        <vt:lpwstr>../Schedule 1 - Definitions/Definitions.doc</vt:lpwstr>
      </vt:variant>
      <vt:variant>
        <vt:lpwstr>BuildingHeight</vt:lpwstr>
      </vt:variant>
      <vt:variant>
        <vt:i4>786454</vt:i4>
      </vt:variant>
      <vt:variant>
        <vt:i4>264</vt:i4>
      </vt:variant>
      <vt:variant>
        <vt:i4>0</vt:i4>
      </vt:variant>
      <vt:variant>
        <vt:i4>5</vt:i4>
      </vt:variant>
      <vt:variant>
        <vt:lpwstr>../Schedule 1 - Definitions/Definitions.doc</vt:lpwstr>
      </vt:variant>
      <vt:variant>
        <vt:lpwstr>Storey</vt:lpwstr>
      </vt:variant>
      <vt:variant>
        <vt:i4>3866738</vt:i4>
      </vt:variant>
      <vt:variant>
        <vt:i4>261</vt:i4>
      </vt:variant>
      <vt:variant>
        <vt:i4>0</vt:i4>
      </vt:variant>
      <vt:variant>
        <vt:i4>5</vt:i4>
      </vt:variant>
      <vt:variant>
        <vt:lpwstr/>
      </vt:variant>
      <vt:variant>
        <vt:lpwstr>table72233b</vt:lpwstr>
      </vt:variant>
      <vt:variant>
        <vt:i4>1179655</vt:i4>
      </vt:variant>
      <vt:variant>
        <vt:i4>258</vt:i4>
      </vt:variant>
      <vt:variant>
        <vt:i4>0</vt:i4>
      </vt:variant>
      <vt:variant>
        <vt:i4>5</vt:i4>
      </vt:variant>
      <vt:variant>
        <vt:lpwstr>../Schedule 1 - Definitions/Definitions.doc</vt:lpwstr>
      </vt:variant>
      <vt:variant>
        <vt:lpwstr>BuildingHeight</vt:lpwstr>
      </vt:variant>
      <vt:variant>
        <vt:i4>786454</vt:i4>
      </vt:variant>
      <vt:variant>
        <vt:i4>255</vt:i4>
      </vt:variant>
      <vt:variant>
        <vt:i4>0</vt:i4>
      </vt:variant>
      <vt:variant>
        <vt:i4>5</vt:i4>
      </vt:variant>
      <vt:variant>
        <vt:lpwstr>../Schedule 1 - Definitions/Definitions.doc</vt:lpwstr>
      </vt:variant>
      <vt:variant>
        <vt:lpwstr>Storey</vt:lpwstr>
      </vt:variant>
      <vt:variant>
        <vt:i4>262146</vt:i4>
      </vt:variant>
      <vt:variant>
        <vt:i4>252</vt:i4>
      </vt:variant>
      <vt:variant>
        <vt:i4>0</vt:i4>
      </vt:variant>
      <vt:variant>
        <vt:i4>5</vt:i4>
      </vt:variant>
      <vt:variant>
        <vt:lpwstr>../Schedule 1 - Definitions/Definitions.doc</vt:lpwstr>
      </vt:variant>
      <vt:variant>
        <vt:lpwstr>Amenity</vt:lpwstr>
      </vt:variant>
      <vt:variant>
        <vt:i4>1245196</vt:i4>
      </vt:variant>
      <vt:variant>
        <vt:i4>249</vt:i4>
      </vt:variant>
      <vt:variant>
        <vt:i4>0</vt:i4>
      </vt:variant>
      <vt:variant>
        <vt:i4>5</vt:i4>
      </vt:variant>
      <vt:variant>
        <vt:lpwstr>../Schedule 1 - Definitions/Definitions.doc</vt:lpwstr>
      </vt:variant>
      <vt:variant>
        <vt:lpwstr>CommunityFacilities</vt:lpwstr>
      </vt:variant>
      <vt:variant>
        <vt:i4>1179655</vt:i4>
      </vt:variant>
      <vt:variant>
        <vt:i4>246</vt:i4>
      </vt:variant>
      <vt:variant>
        <vt:i4>0</vt:i4>
      </vt:variant>
      <vt:variant>
        <vt:i4>5</vt:i4>
      </vt:variant>
      <vt:variant>
        <vt:lpwstr>../Schedule 1 - Definitions/Definitions.doc</vt:lpwstr>
      </vt:variant>
      <vt:variant>
        <vt:lpwstr>BuildingHeight</vt:lpwstr>
      </vt:variant>
      <vt:variant>
        <vt:i4>786454</vt:i4>
      </vt:variant>
      <vt:variant>
        <vt:i4>243</vt:i4>
      </vt:variant>
      <vt:variant>
        <vt:i4>0</vt:i4>
      </vt:variant>
      <vt:variant>
        <vt:i4>5</vt:i4>
      </vt:variant>
      <vt:variant>
        <vt:lpwstr>../Schedule 1 - Definitions/Definitions.doc</vt:lpwstr>
      </vt:variant>
      <vt:variant>
        <vt:lpwstr>Storey</vt:lpwstr>
      </vt:variant>
      <vt:variant>
        <vt:i4>786454</vt:i4>
      </vt:variant>
      <vt:variant>
        <vt:i4>240</vt:i4>
      </vt:variant>
      <vt:variant>
        <vt:i4>0</vt:i4>
      </vt:variant>
      <vt:variant>
        <vt:i4>5</vt:i4>
      </vt:variant>
      <vt:variant>
        <vt:lpwstr>../Schedule 1 - Definitions/Definitions.doc</vt:lpwstr>
      </vt:variant>
      <vt:variant>
        <vt:lpwstr>Storey</vt:lpwstr>
      </vt:variant>
      <vt:variant>
        <vt:i4>262146</vt:i4>
      </vt:variant>
      <vt:variant>
        <vt:i4>237</vt:i4>
      </vt:variant>
      <vt:variant>
        <vt:i4>0</vt:i4>
      </vt:variant>
      <vt:variant>
        <vt:i4>5</vt:i4>
      </vt:variant>
      <vt:variant>
        <vt:lpwstr>../Schedule 1 - Definitions/Definitions.doc</vt:lpwstr>
      </vt:variant>
      <vt:variant>
        <vt:lpwstr>Amenity</vt:lpwstr>
      </vt:variant>
      <vt:variant>
        <vt:i4>7929971</vt:i4>
      </vt:variant>
      <vt:variant>
        <vt:i4>234</vt:i4>
      </vt:variant>
      <vt:variant>
        <vt:i4>0</vt:i4>
      </vt:variant>
      <vt:variant>
        <vt:i4>5</vt:i4>
      </vt:variant>
      <vt:variant>
        <vt:lpwstr/>
      </vt:variant>
      <vt:variant>
        <vt:lpwstr>Figurej</vt:lpwstr>
      </vt:variant>
      <vt:variant>
        <vt:i4>327689</vt:i4>
      </vt:variant>
      <vt:variant>
        <vt:i4>231</vt:i4>
      </vt:variant>
      <vt:variant>
        <vt:i4>0</vt:i4>
      </vt:variant>
      <vt:variant>
        <vt:i4>5</vt:i4>
      </vt:variant>
      <vt:variant>
        <vt:lpwstr>../Schedule 1 - Definitions/Definitions.doc</vt:lpwstr>
      </vt:variant>
      <vt:variant>
        <vt:lpwstr>Arcade</vt:lpwstr>
      </vt:variant>
      <vt:variant>
        <vt:i4>7929971</vt:i4>
      </vt:variant>
      <vt:variant>
        <vt:i4>228</vt:i4>
      </vt:variant>
      <vt:variant>
        <vt:i4>0</vt:i4>
      </vt:variant>
      <vt:variant>
        <vt:i4>5</vt:i4>
      </vt:variant>
      <vt:variant>
        <vt:lpwstr/>
      </vt:variant>
      <vt:variant>
        <vt:lpwstr>Figurej</vt:lpwstr>
      </vt:variant>
      <vt:variant>
        <vt:i4>7012467</vt:i4>
      </vt:variant>
      <vt:variant>
        <vt:i4>225</vt:i4>
      </vt:variant>
      <vt:variant>
        <vt:i4>0</vt:i4>
      </vt:variant>
      <vt:variant>
        <vt:i4>5</vt:i4>
      </vt:variant>
      <vt:variant>
        <vt:lpwstr>../Schedule 1 - Definitions/Definitions.doc</vt:lpwstr>
      </vt:variant>
      <vt:variant>
        <vt:lpwstr>Shop</vt:lpwstr>
      </vt:variant>
      <vt:variant>
        <vt:i4>1048595</vt:i4>
      </vt:variant>
      <vt:variant>
        <vt:i4>222</vt:i4>
      </vt:variant>
      <vt:variant>
        <vt:i4>0</vt:i4>
      </vt:variant>
      <vt:variant>
        <vt:i4>5</vt:i4>
      </vt:variant>
      <vt:variant>
        <vt:lpwstr>../Schedule 1 - Definitions/Definitions.doc</vt:lpwstr>
      </vt:variant>
      <vt:variant>
        <vt:lpwstr>GroundLevel</vt:lpwstr>
      </vt:variant>
      <vt:variant>
        <vt:i4>7929971</vt:i4>
      </vt:variant>
      <vt:variant>
        <vt:i4>219</vt:i4>
      </vt:variant>
      <vt:variant>
        <vt:i4>0</vt:i4>
      </vt:variant>
      <vt:variant>
        <vt:i4>5</vt:i4>
      </vt:variant>
      <vt:variant>
        <vt:lpwstr/>
      </vt:variant>
      <vt:variant>
        <vt:lpwstr>Figurei</vt:lpwstr>
      </vt:variant>
      <vt:variant>
        <vt:i4>524294</vt:i4>
      </vt:variant>
      <vt:variant>
        <vt:i4>216</vt:i4>
      </vt:variant>
      <vt:variant>
        <vt:i4>0</vt:i4>
      </vt:variant>
      <vt:variant>
        <vt:i4>5</vt:i4>
      </vt:variant>
      <vt:variant>
        <vt:lpwstr>http://www.brisbane.qld.gov.au/planning-building/planning-guidelines-and-tools/brisbanes-new-city-plan/draft-new-city-plan-mapping/index.htm</vt:lpwstr>
      </vt:variant>
      <vt:variant>
        <vt:lpwstr/>
      </vt:variant>
      <vt:variant>
        <vt:i4>7929971</vt:i4>
      </vt:variant>
      <vt:variant>
        <vt:i4>213</vt:i4>
      </vt:variant>
      <vt:variant>
        <vt:i4>0</vt:i4>
      </vt:variant>
      <vt:variant>
        <vt:i4>5</vt:i4>
      </vt:variant>
      <vt:variant>
        <vt:lpwstr/>
      </vt:variant>
      <vt:variant>
        <vt:lpwstr>Figurei</vt:lpwstr>
      </vt:variant>
      <vt:variant>
        <vt:i4>7929971</vt:i4>
      </vt:variant>
      <vt:variant>
        <vt:i4>210</vt:i4>
      </vt:variant>
      <vt:variant>
        <vt:i4>0</vt:i4>
      </vt:variant>
      <vt:variant>
        <vt:i4>5</vt:i4>
      </vt:variant>
      <vt:variant>
        <vt:lpwstr/>
      </vt:variant>
      <vt:variant>
        <vt:lpwstr>Figureh</vt:lpwstr>
      </vt:variant>
      <vt:variant>
        <vt:i4>7929971</vt:i4>
      </vt:variant>
      <vt:variant>
        <vt:i4>207</vt:i4>
      </vt:variant>
      <vt:variant>
        <vt:i4>0</vt:i4>
      </vt:variant>
      <vt:variant>
        <vt:i4>5</vt:i4>
      </vt:variant>
      <vt:variant>
        <vt:lpwstr/>
      </vt:variant>
      <vt:variant>
        <vt:lpwstr>Figureh</vt:lpwstr>
      </vt:variant>
      <vt:variant>
        <vt:i4>393219</vt:i4>
      </vt:variant>
      <vt:variant>
        <vt:i4>204</vt:i4>
      </vt:variant>
      <vt:variant>
        <vt:i4>0</vt:i4>
      </vt:variant>
      <vt:variant>
        <vt:i4>5</vt:i4>
      </vt:variant>
      <vt:variant>
        <vt:lpwstr>../Part 6 - Zones/RuralZC.doc</vt:lpwstr>
      </vt:variant>
      <vt:variant>
        <vt:lpwstr/>
      </vt:variant>
      <vt:variant>
        <vt:i4>524294</vt:i4>
      </vt:variant>
      <vt:variant>
        <vt:i4>201</vt:i4>
      </vt:variant>
      <vt:variant>
        <vt:i4>0</vt:i4>
      </vt:variant>
      <vt:variant>
        <vt:i4>5</vt:i4>
      </vt:variant>
      <vt:variant>
        <vt:lpwstr>http://www.brisbane.qld.gov.au/planning-building/planning-guidelines-and-tools/brisbanes-new-city-plan/draft-new-city-plan-mapping/index.htm</vt:lpwstr>
      </vt:variant>
      <vt:variant>
        <vt:lpwstr/>
      </vt:variant>
      <vt:variant>
        <vt:i4>7929971</vt:i4>
      </vt:variant>
      <vt:variant>
        <vt:i4>198</vt:i4>
      </vt:variant>
      <vt:variant>
        <vt:i4>0</vt:i4>
      </vt:variant>
      <vt:variant>
        <vt:i4>5</vt:i4>
      </vt:variant>
      <vt:variant>
        <vt:lpwstr/>
      </vt:variant>
      <vt:variant>
        <vt:lpwstr>Figurea</vt:lpwstr>
      </vt:variant>
      <vt:variant>
        <vt:i4>1507353</vt:i4>
      </vt:variant>
      <vt:variant>
        <vt:i4>195</vt:i4>
      </vt:variant>
      <vt:variant>
        <vt:i4>0</vt:i4>
      </vt:variant>
      <vt:variant>
        <vt:i4>5</vt:i4>
      </vt:variant>
      <vt:variant>
        <vt:lpwstr>../Schedule 6 - Planning scheme policies/StructurePlanningPSP.doc</vt:lpwstr>
      </vt:variant>
      <vt:variant>
        <vt:lpwstr/>
      </vt:variant>
      <vt:variant>
        <vt:i4>524294</vt:i4>
      </vt:variant>
      <vt:variant>
        <vt:i4>192</vt:i4>
      </vt:variant>
      <vt:variant>
        <vt:i4>0</vt:i4>
      </vt:variant>
      <vt:variant>
        <vt:i4>5</vt:i4>
      </vt:variant>
      <vt:variant>
        <vt:lpwstr>http://www.brisbane.qld.gov.au/planning-building/planning-guidelines-and-tools/brisbanes-new-city-plan/draft-new-city-plan-mapping/index.htm</vt:lpwstr>
      </vt:variant>
      <vt:variant>
        <vt:lpwstr/>
      </vt:variant>
      <vt:variant>
        <vt:i4>6815847</vt:i4>
      </vt:variant>
      <vt:variant>
        <vt:i4>189</vt:i4>
      </vt:variant>
      <vt:variant>
        <vt:i4>0</vt:i4>
      </vt:variant>
      <vt:variant>
        <vt:i4>5</vt:i4>
      </vt:variant>
      <vt:variant>
        <vt:lpwstr>../Part 8 - Overlays/ExtractiveResourcesOC.doc</vt:lpwstr>
      </vt:variant>
      <vt:variant>
        <vt:lpwstr/>
      </vt:variant>
      <vt:variant>
        <vt:i4>4456522</vt:i4>
      </vt:variant>
      <vt:variant>
        <vt:i4>186</vt:i4>
      </vt:variant>
      <vt:variant>
        <vt:i4>0</vt:i4>
      </vt:variant>
      <vt:variant>
        <vt:i4>5</vt:i4>
      </vt:variant>
      <vt:variant>
        <vt:lpwstr>http://www.dsdip.qld.gov.au/codes-policies-and-regulatory-provisions/state-planning-policies.html</vt:lpwstr>
      </vt:variant>
      <vt:variant>
        <vt:lpwstr/>
      </vt:variant>
      <vt:variant>
        <vt:i4>7929971</vt:i4>
      </vt:variant>
      <vt:variant>
        <vt:i4>183</vt:i4>
      </vt:variant>
      <vt:variant>
        <vt:i4>0</vt:i4>
      </vt:variant>
      <vt:variant>
        <vt:i4>5</vt:i4>
      </vt:variant>
      <vt:variant>
        <vt:lpwstr/>
      </vt:variant>
      <vt:variant>
        <vt:lpwstr>Figurea</vt:lpwstr>
      </vt:variant>
      <vt:variant>
        <vt:i4>6750315</vt:i4>
      </vt:variant>
      <vt:variant>
        <vt:i4>180</vt:i4>
      </vt:variant>
      <vt:variant>
        <vt:i4>0</vt:i4>
      </vt:variant>
      <vt:variant>
        <vt:i4>5</vt:i4>
      </vt:variant>
      <vt:variant>
        <vt:lpwstr>../Schedule 1 - Definitions/Definitions.doc</vt:lpwstr>
      </vt:variant>
      <vt:variant>
        <vt:lpwstr>Multiple</vt:lpwstr>
      </vt:variant>
      <vt:variant>
        <vt:i4>1245196</vt:i4>
      </vt:variant>
      <vt:variant>
        <vt:i4>177</vt:i4>
      </vt:variant>
      <vt:variant>
        <vt:i4>0</vt:i4>
      </vt:variant>
      <vt:variant>
        <vt:i4>5</vt:i4>
      </vt:variant>
      <vt:variant>
        <vt:lpwstr>../Schedule 1 - Definitions/Definitions.doc</vt:lpwstr>
      </vt:variant>
      <vt:variant>
        <vt:lpwstr>CommunityFacilities</vt:lpwstr>
      </vt:variant>
      <vt:variant>
        <vt:i4>8061047</vt:i4>
      </vt:variant>
      <vt:variant>
        <vt:i4>174</vt:i4>
      </vt:variant>
      <vt:variant>
        <vt:i4>0</vt:i4>
      </vt:variant>
      <vt:variant>
        <vt:i4>5</vt:i4>
      </vt:variant>
      <vt:variant>
        <vt:lpwstr>../Schedule 1 - Definitions/Definitions.doc</vt:lpwstr>
      </vt:variant>
      <vt:variant>
        <vt:lpwstr>CommunityUse</vt:lpwstr>
      </vt:variant>
      <vt:variant>
        <vt:i4>262146</vt:i4>
      </vt:variant>
      <vt:variant>
        <vt:i4>171</vt:i4>
      </vt:variant>
      <vt:variant>
        <vt:i4>0</vt:i4>
      </vt:variant>
      <vt:variant>
        <vt:i4>5</vt:i4>
      </vt:variant>
      <vt:variant>
        <vt:lpwstr>../Schedule 1 - Definitions/Definitions.doc</vt:lpwstr>
      </vt:variant>
      <vt:variant>
        <vt:lpwstr>Amenity</vt:lpwstr>
      </vt:variant>
      <vt:variant>
        <vt:i4>524294</vt:i4>
      </vt:variant>
      <vt:variant>
        <vt:i4>168</vt:i4>
      </vt:variant>
      <vt:variant>
        <vt:i4>0</vt:i4>
      </vt:variant>
      <vt:variant>
        <vt:i4>5</vt:i4>
      </vt:variant>
      <vt:variant>
        <vt:lpwstr>http://www.brisbane.qld.gov.au/planning-building/planning-guidelines-and-tools/brisbanes-new-city-plan/draft-new-city-plan-mapping/index.htm</vt:lpwstr>
      </vt:variant>
      <vt:variant>
        <vt:lpwstr/>
      </vt:variant>
      <vt:variant>
        <vt:i4>786454</vt:i4>
      </vt:variant>
      <vt:variant>
        <vt:i4>165</vt:i4>
      </vt:variant>
      <vt:variant>
        <vt:i4>0</vt:i4>
      </vt:variant>
      <vt:variant>
        <vt:i4>5</vt:i4>
      </vt:variant>
      <vt:variant>
        <vt:lpwstr>../Schedule 1 - Definitions/Definitions.doc</vt:lpwstr>
      </vt:variant>
      <vt:variant>
        <vt:lpwstr>Storey</vt:lpwstr>
      </vt:variant>
      <vt:variant>
        <vt:i4>1179655</vt:i4>
      </vt:variant>
      <vt:variant>
        <vt:i4>162</vt:i4>
      </vt:variant>
      <vt:variant>
        <vt:i4>0</vt:i4>
      </vt:variant>
      <vt:variant>
        <vt:i4>5</vt:i4>
      </vt:variant>
      <vt:variant>
        <vt:lpwstr>../Schedule 1 - Definitions/Definitions.doc</vt:lpwstr>
      </vt:variant>
      <vt:variant>
        <vt:lpwstr>BuildingHeight</vt:lpwstr>
      </vt:variant>
      <vt:variant>
        <vt:i4>262146</vt:i4>
      </vt:variant>
      <vt:variant>
        <vt:i4>159</vt:i4>
      </vt:variant>
      <vt:variant>
        <vt:i4>0</vt:i4>
      </vt:variant>
      <vt:variant>
        <vt:i4>5</vt:i4>
      </vt:variant>
      <vt:variant>
        <vt:lpwstr>../Schedule 1 - Definitions/Definitions.doc</vt:lpwstr>
      </vt:variant>
      <vt:variant>
        <vt:lpwstr>Amenity</vt:lpwstr>
      </vt:variant>
      <vt:variant>
        <vt:i4>786454</vt:i4>
      </vt:variant>
      <vt:variant>
        <vt:i4>156</vt:i4>
      </vt:variant>
      <vt:variant>
        <vt:i4>0</vt:i4>
      </vt:variant>
      <vt:variant>
        <vt:i4>5</vt:i4>
      </vt:variant>
      <vt:variant>
        <vt:lpwstr>../Schedule 1 - Definitions/Definitions.doc</vt:lpwstr>
      </vt:variant>
      <vt:variant>
        <vt:lpwstr>Storey</vt:lpwstr>
      </vt:variant>
      <vt:variant>
        <vt:i4>1179655</vt:i4>
      </vt:variant>
      <vt:variant>
        <vt:i4>153</vt:i4>
      </vt:variant>
      <vt:variant>
        <vt:i4>0</vt:i4>
      </vt:variant>
      <vt:variant>
        <vt:i4>5</vt:i4>
      </vt:variant>
      <vt:variant>
        <vt:lpwstr>../Schedule 1 - Definitions/Definitions.doc</vt:lpwstr>
      </vt:variant>
      <vt:variant>
        <vt:lpwstr>BuildingHeight</vt:lpwstr>
      </vt:variant>
      <vt:variant>
        <vt:i4>6553707</vt:i4>
      </vt:variant>
      <vt:variant>
        <vt:i4>150</vt:i4>
      </vt:variant>
      <vt:variant>
        <vt:i4>0</vt:i4>
      </vt:variant>
      <vt:variant>
        <vt:i4>5</vt:i4>
      </vt:variant>
      <vt:variant>
        <vt:lpwstr>../Schedule 1 - Definitions/Definitions.doc</vt:lpwstr>
      </vt:variant>
      <vt:variant>
        <vt:lpwstr>FoodDrink</vt:lpwstr>
      </vt:variant>
      <vt:variant>
        <vt:i4>7929971</vt:i4>
      </vt:variant>
      <vt:variant>
        <vt:i4>147</vt:i4>
      </vt:variant>
      <vt:variant>
        <vt:i4>0</vt:i4>
      </vt:variant>
      <vt:variant>
        <vt:i4>5</vt:i4>
      </vt:variant>
      <vt:variant>
        <vt:lpwstr>../Schedule 1 - Definitions/Definitions.doc</vt:lpwstr>
      </vt:variant>
      <vt:variant>
        <vt:lpwstr>Hotel</vt:lpwstr>
      </vt:variant>
      <vt:variant>
        <vt:i4>7012472</vt:i4>
      </vt:variant>
      <vt:variant>
        <vt:i4>144</vt:i4>
      </vt:variant>
      <vt:variant>
        <vt:i4>0</vt:i4>
      </vt:variant>
      <vt:variant>
        <vt:i4>5</vt:i4>
      </vt:variant>
      <vt:variant>
        <vt:lpwstr>../Schedule 1 - Definitions/Definitions.doc</vt:lpwstr>
      </vt:variant>
      <vt:variant>
        <vt:lpwstr>Household</vt:lpwstr>
      </vt:variant>
      <vt:variant>
        <vt:i4>7143538</vt:i4>
      </vt:variant>
      <vt:variant>
        <vt:i4>141</vt:i4>
      </vt:variant>
      <vt:variant>
        <vt:i4>0</vt:i4>
      </vt:variant>
      <vt:variant>
        <vt:i4>5</vt:i4>
      </vt:variant>
      <vt:variant>
        <vt:lpwstr>../Schedule 1 - Definitions/Definitions.doc</vt:lpwstr>
      </vt:variant>
      <vt:variant>
        <vt:lpwstr>AffordHsg</vt:lpwstr>
      </vt:variant>
      <vt:variant>
        <vt:i4>1376260</vt:i4>
      </vt:variant>
      <vt:variant>
        <vt:i4>138</vt:i4>
      </vt:variant>
      <vt:variant>
        <vt:i4>0</vt:i4>
      </vt:variant>
      <vt:variant>
        <vt:i4>5</vt:i4>
      </vt:variant>
      <vt:variant>
        <vt:lpwstr>../Schedule 1 - Definitions/Definitions.doc</vt:lpwstr>
      </vt:variant>
      <vt:variant>
        <vt:lpwstr>Relocatable</vt:lpwstr>
      </vt:variant>
      <vt:variant>
        <vt:i4>7274594</vt:i4>
      </vt:variant>
      <vt:variant>
        <vt:i4>135</vt:i4>
      </vt:variant>
      <vt:variant>
        <vt:i4>0</vt:i4>
      </vt:variant>
      <vt:variant>
        <vt:i4>5</vt:i4>
      </vt:variant>
      <vt:variant>
        <vt:lpwstr>../Schedule 1 - Definitions/Definitions.doc</vt:lpwstr>
      </vt:variant>
      <vt:variant>
        <vt:lpwstr>Shortterm</vt:lpwstr>
      </vt:variant>
      <vt:variant>
        <vt:i4>7143538</vt:i4>
      </vt:variant>
      <vt:variant>
        <vt:i4>132</vt:i4>
      </vt:variant>
      <vt:variant>
        <vt:i4>0</vt:i4>
      </vt:variant>
      <vt:variant>
        <vt:i4>5</vt:i4>
      </vt:variant>
      <vt:variant>
        <vt:lpwstr>../Schedule 1 - Definitions/Definitions.doc</vt:lpwstr>
      </vt:variant>
      <vt:variant>
        <vt:lpwstr>AffordHsg</vt:lpwstr>
      </vt:variant>
      <vt:variant>
        <vt:i4>1376260</vt:i4>
      </vt:variant>
      <vt:variant>
        <vt:i4>129</vt:i4>
      </vt:variant>
      <vt:variant>
        <vt:i4>0</vt:i4>
      </vt:variant>
      <vt:variant>
        <vt:i4>5</vt:i4>
      </vt:variant>
      <vt:variant>
        <vt:lpwstr>../Schedule 1 - Definitions/Definitions.doc</vt:lpwstr>
      </vt:variant>
      <vt:variant>
        <vt:lpwstr>Relocatable</vt:lpwstr>
      </vt:variant>
      <vt:variant>
        <vt:i4>7929971</vt:i4>
      </vt:variant>
      <vt:variant>
        <vt:i4>126</vt:i4>
      </vt:variant>
      <vt:variant>
        <vt:i4>0</vt:i4>
      </vt:variant>
      <vt:variant>
        <vt:i4>5</vt:i4>
      </vt:variant>
      <vt:variant>
        <vt:lpwstr/>
      </vt:variant>
      <vt:variant>
        <vt:lpwstr>Figuree</vt:lpwstr>
      </vt:variant>
      <vt:variant>
        <vt:i4>6750315</vt:i4>
      </vt:variant>
      <vt:variant>
        <vt:i4>123</vt:i4>
      </vt:variant>
      <vt:variant>
        <vt:i4>0</vt:i4>
      </vt:variant>
      <vt:variant>
        <vt:i4>5</vt:i4>
      </vt:variant>
      <vt:variant>
        <vt:lpwstr>../Schedule 1 - Definitions/Definitions.doc</vt:lpwstr>
      </vt:variant>
      <vt:variant>
        <vt:lpwstr>Multiple</vt:lpwstr>
      </vt:variant>
      <vt:variant>
        <vt:i4>8257634</vt:i4>
      </vt:variant>
      <vt:variant>
        <vt:i4>120</vt:i4>
      </vt:variant>
      <vt:variant>
        <vt:i4>0</vt:i4>
      </vt:variant>
      <vt:variant>
        <vt:i4>5</vt:i4>
      </vt:variant>
      <vt:variant>
        <vt:lpwstr>../Schedule 1 - Definitions/Definitions.doc</vt:lpwstr>
      </vt:variant>
      <vt:variant>
        <vt:lpwstr>CentreActivities</vt:lpwstr>
      </vt:variant>
      <vt:variant>
        <vt:i4>8061047</vt:i4>
      </vt:variant>
      <vt:variant>
        <vt:i4>117</vt:i4>
      </vt:variant>
      <vt:variant>
        <vt:i4>0</vt:i4>
      </vt:variant>
      <vt:variant>
        <vt:i4>5</vt:i4>
      </vt:variant>
      <vt:variant>
        <vt:lpwstr>../Schedule 1 - Definitions/Definitions.doc</vt:lpwstr>
      </vt:variant>
      <vt:variant>
        <vt:lpwstr>CommunityUse</vt:lpwstr>
      </vt:variant>
      <vt:variant>
        <vt:i4>7929971</vt:i4>
      </vt:variant>
      <vt:variant>
        <vt:i4>114</vt:i4>
      </vt:variant>
      <vt:variant>
        <vt:i4>0</vt:i4>
      </vt:variant>
      <vt:variant>
        <vt:i4>5</vt:i4>
      </vt:variant>
      <vt:variant>
        <vt:lpwstr/>
      </vt:variant>
      <vt:variant>
        <vt:lpwstr>Figured</vt:lpwstr>
      </vt:variant>
      <vt:variant>
        <vt:i4>786454</vt:i4>
      </vt:variant>
      <vt:variant>
        <vt:i4>111</vt:i4>
      </vt:variant>
      <vt:variant>
        <vt:i4>0</vt:i4>
      </vt:variant>
      <vt:variant>
        <vt:i4>5</vt:i4>
      </vt:variant>
      <vt:variant>
        <vt:lpwstr>../Schedule 1 - Definitions/Definitions.doc</vt:lpwstr>
      </vt:variant>
      <vt:variant>
        <vt:lpwstr>Storey</vt:lpwstr>
      </vt:variant>
      <vt:variant>
        <vt:i4>1179655</vt:i4>
      </vt:variant>
      <vt:variant>
        <vt:i4>108</vt:i4>
      </vt:variant>
      <vt:variant>
        <vt:i4>0</vt:i4>
      </vt:variant>
      <vt:variant>
        <vt:i4>5</vt:i4>
      </vt:variant>
      <vt:variant>
        <vt:lpwstr>../Schedule 1 - Definitions/Definitions.doc</vt:lpwstr>
      </vt:variant>
      <vt:variant>
        <vt:lpwstr>BuildingHeight</vt:lpwstr>
      </vt:variant>
      <vt:variant>
        <vt:i4>524294</vt:i4>
      </vt:variant>
      <vt:variant>
        <vt:i4>105</vt:i4>
      </vt:variant>
      <vt:variant>
        <vt:i4>0</vt:i4>
      </vt:variant>
      <vt:variant>
        <vt:i4>5</vt:i4>
      </vt:variant>
      <vt:variant>
        <vt:lpwstr>http://www.brisbane.qld.gov.au/planning-building/planning-guidelines-and-tools/brisbanes-new-city-plan/draft-new-city-plan-mapping/index.htm</vt:lpwstr>
      </vt:variant>
      <vt:variant>
        <vt:lpwstr/>
      </vt:variant>
      <vt:variant>
        <vt:i4>786454</vt:i4>
      </vt:variant>
      <vt:variant>
        <vt:i4>102</vt:i4>
      </vt:variant>
      <vt:variant>
        <vt:i4>0</vt:i4>
      </vt:variant>
      <vt:variant>
        <vt:i4>5</vt:i4>
      </vt:variant>
      <vt:variant>
        <vt:lpwstr>../Schedule 1 - Definitions/Definitions.doc</vt:lpwstr>
      </vt:variant>
      <vt:variant>
        <vt:lpwstr>Storey</vt:lpwstr>
      </vt:variant>
      <vt:variant>
        <vt:i4>1179655</vt:i4>
      </vt:variant>
      <vt:variant>
        <vt:i4>99</vt:i4>
      </vt:variant>
      <vt:variant>
        <vt:i4>0</vt:i4>
      </vt:variant>
      <vt:variant>
        <vt:i4>5</vt:i4>
      </vt:variant>
      <vt:variant>
        <vt:lpwstr>../Schedule 1 - Definitions/Definitions.doc</vt:lpwstr>
      </vt:variant>
      <vt:variant>
        <vt:lpwstr>BuildingHeight</vt:lpwstr>
      </vt:variant>
      <vt:variant>
        <vt:i4>7929971</vt:i4>
      </vt:variant>
      <vt:variant>
        <vt:i4>96</vt:i4>
      </vt:variant>
      <vt:variant>
        <vt:i4>0</vt:i4>
      </vt:variant>
      <vt:variant>
        <vt:i4>5</vt:i4>
      </vt:variant>
      <vt:variant>
        <vt:lpwstr/>
      </vt:variant>
      <vt:variant>
        <vt:lpwstr>Figured</vt:lpwstr>
      </vt:variant>
      <vt:variant>
        <vt:i4>524294</vt:i4>
      </vt:variant>
      <vt:variant>
        <vt:i4>93</vt:i4>
      </vt:variant>
      <vt:variant>
        <vt:i4>0</vt:i4>
      </vt:variant>
      <vt:variant>
        <vt:i4>5</vt:i4>
      </vt:variant>
      <vt:variant>
        <vt:lpwstr>http://www.brisbane.qld.gov.au/planning-building/planning-guidelines-and-tools/brisbanes-new-city-plan/draft-new-city-plan-mapping/index.htm</vt:lpwstr>
      </vt:variant>
      <vt:variant>
        <vt:lpwstr/>
      </vt:variant>
      <vt:variant>
        <vt:i4>7929971</vt:i4>
      </vt:variant>
      <vt:variant>
        <vt:i4>90</vt:i4>
      </vt:variant>
      <vt:variant>
        <vt:i4>0</vt:i4>
      </vt:variant>
      <vt:variant>
        <vt:i4>5</vt:i4>
      </vt:variant>
      <vt:variant>
        <vt:lpwstr/>
      </vt:variant>
      <vt:variant>
        <vt:lpwstr>Figurec</vt:lpwstr>
      </vt:variant>
      <vt:variant>
        <vt:i4>524294</vt:i4>
      </vt:variant>
      <vt:variant>
        <vt:i4>87</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84</vt:i4>
      </vt:variant>
      <vt:variant>
        <vt:i4>0</vt:i4>
      </vt:variant>
      <vt:variant>
        <vt:i4>5</vt:i4>
      </vt:variant>
      <vt:variant>
        <vt:lpwstr>http://www.brisbane.qld.gov.au/planning-building/planning-guidelines-and-tools/brisbanes-new-city-plan/draft-new-city-plan-mapping/index.htm</vt:lpwstr>
      </vt:variant>
      <vt:variant>
        <vt:lpwstr/>
      </vt:variant>
      <vt:variant>
        <vt:i4>7929971</vt:i4>
      </vt:variant>
      <vt:variant>
        <vt:i4>81</vt:i4>
      </vt:variant>
      <vt:variant>
        <vt:i4>0</vt:i4>
      </vt:variant>
      <vt:variant>
        <vt:i4>5</vt:i4>
      </vt:variant>
      <vt:variant>
        <vt:lpwstr/>
      </vt:variant>
      <vt:variant>
        <vt:lpwstr>Figurec</vt:lpwstr>
      </vt:variant>
      <vt:variant>
        <vt:i4>524294</vt:i4>
      </vt:variant>
      <vt:variant>
        <vt:i4>78</vt:i4>
      </vt:variant>
      <vt:variant>
        <vt:i4>0</vt:i4>
      </vt:variant>
      <vt:variant>
        <vt:i4>5</vt:i4>
      </vt:variant>
      <vt:variant>
        <vt:lpwstr>http://www.brisbane.qld.gov.au/planning-building/planning-guidelines-and-tools/brisbanes-new-city-plan/draft-new-city-plan-mapping/index.htm</vt:lpwstr>
      </vt:variant>
      <vt:variant>
        <vt:lpwstr/>
      </vt:variant>
      <vt:variant>
        <vt:i4>7929971</vt:i4>
      </vt:variant>
      <vt:variant>
        <vt:i4>75</vt:i4>
      </vt:variant>
      <vt:variant>
        <vt:i4>0</vt:i4>
      </vt:variant>
      <vt:variant>
        <vt:i4>5</vt:i4>
      </vt:variant>
      <vt:variant>
        <vt:lpwstr/>
      </vt:variant>
      <vt:variant>
        <vt:lpwstr>Figureb</vt:lpwstr>
      </vt:variant>
      <vt:variant>
        <vt:i4>524294</vt:i4>
      </vt:variant>
      <vt:variant>
        <vt:i4>72</vt:i4>
      </vt:variant>
      <vt:variant>
        <vt:i4>0</vt:i4>
      </vt:variant>
      <vt:variant>
        <vt:i4>5</vt:i4>
      </vt:variant>
      <vt:variant>
        <vt:lpwstr>http://www.brisbane.qld.gov.au/planning-building/planning-guidelines-and-tools/brisbanes-new-city-plan/draft-new-city-plan-mapping/index.htm</vt:lpwstr>
      </vt:variant>
      <vt:variant>
        <vt:lpwstr/>
      </vt:variant>
      <vt:variant>
        <vt:i4>3866738</vt:i4>
      </vt:variant>
      <vt:variant>
        <vt:i4>69</vt:i4>
      </vt:variant>
      <vt:variant>
        <vt:i4>0</vt:i4>
      </vt:variant>
      <vt:variant>
        <vt:i4>5</vt:i4>
      </vt:variant>
      <vt:variant>
        <vt:lpwstr/>
      </vt:variant>
      <vt:variant>
        <vt:lpwstr>table72233b</vt:lpwstr>
      </vt:variant>
      <vt:variant>
        <vt:i4>7929965</vt:i4>
      </vt:variant>
      <vt:variant>
        <vt:i4>66</vt:i4>
      </vt:variant>
      <vt:variant>
        <vt:i4>0</vt:i4>
      </vt:variant>
      <vt:variant>
        <vt:i4>5</vt:i4>
      </vt:variant>
      <vt:variant>
        <vt:lpwstr>../Schedule 1 - Definitions/Definitions.doc</vt:lpwstr>
      </vt:variant>
      <vt:variant>
        <vt:lpwstr>Park</vt:lpwstr>
      </vt:variant>
      <vt:variant>
        <vt:i4>1245196</vt:i4>
      </vt:variant>
      <vt:variant>
        <vt:i4>63</vt:i4>
      </vt:variant>
      <vt:variant>
        <vt:i4>0</vt:i4>
      </vt:variant>
      <vt:variant>
        <vt:i4>5</vt:i4>
      </vt:variant>
      <vt:variant>
        <vt:lpwstr>../Schedule 1 - Definitions/Definitions.doc</vt:lpwstr>
      </vt:variant>
      <vt:variant>
        <vt:lpwstr>CommunityFacilities</vt:lpwstr>
      </vt:variant>
      <vt:variant>
        <vt:i4>589829</vt:i4>
      </vt:variant>
      <vt:variant>
        <vt:i4>60</vt:i4>
      </vt:variant>
      <vt:variant>
        <vt:i4>0</vt:i4>
      </vt:variant>
      <vt:variant>
        <vt:i4>5</vt:i4>
      </vt:variant>
      <vt:variant>
        <vt:lpwstr>../Schedule 1 - Definitions/Definitions.doc</vt:lpwstr>
      </vt:variant>
      <vt:variant>
        <vt:lpwstr>DualOcc</vt:lpwstr>
      </vt:variant>
      <vt:variant>
        <vt:i4>6750315</vt:i4>
      </vt:variant>
      <vt:variant>
        <vt:i4>57</vt:i4>
      </vt:variant>
      <vt:variant>
        <vt:i4>0</vt:i4>
      </vt:variant>
      <vt:variant>
        <vt:i4>5</vt:i4>
      </vt:variant>
      <vt:variant>
        <vt:lpwstr>../Schedule 1 - Definitions/Definitions.doc</vt:lpwstr>
      </vt:variant>
      <vt:variant>
        <vt:lpwstr>Multiple</vt:lpwstr>
      </vt:variant>
      <vt:variant>
        <vt:i4>1376264</vt:i4>
      </vt:variant>
      <vt:variant>
        <vt:i4>54</vt:i4>
      </vt:variant>
      <vt:variant>
        <vt:i4>0</vt:i4>
      </vt:variant>
      <vt:variant>
        <vt:i4>5</vt:i4>
      </vt:variant>
      <vt:variant>
        <vt:lpwstr>../Schedule 1 - Definitions/Definitions.doc</vt:lpwstr>
      </vt:variant>
      <vt:variant>
        <vt:lpwstr>GFA</vt:lpwstr>
      </vt:variant>
      <vt:variant>
        <vt:i4>524294</vt:i4>
      </vt:variant>
      <vt:variant>
        <vt:i4>51</vt:i4>
      </vt:variant>
      <vt:variant>
        <vt:i4>0</vt:i4>
      </vt:variant>
      <vt:variant>
        <vt:i4>5</vt:i4>
      </vt:variant>
      <vt:variant>
        <vt:lpwstr>http://www.brisbane.qld.gov.au/planning-building/planning-guidelines-and-tools/brisbanes-new-city-plan/draft-new-city-plan-mapping/index.htm</vt:lpwstr>
      </vt:variant>
      <vt:variant>
        <vt:lpwstr/>
      </vt:variant>
      <vt:variant>
        <vt:i4>262146</vt:i4>
      </vt:variant>
      <vt:variant>
        <vt:i4>48</vt:i4>
      </vt:variant>
      <vt:variant>
        <vt:i4>0</vt:i4>
      </vt:variant>
      <vt:variant>
        <vt:i4>5</vt:i4>
      </vt:variant>
      <vt:variant>
        <vt:lpwstr>../Schedule 1 - Definitions/Definitions.doc</vt:lpwstr>
      </vt:variant>
      <vt:variant>
        <vt:lpwstr>Amenity</vt:lpwstr>
      </vt:variant>
      <vt:variant>
        <vt:i4>7929965</vt:i4>
      </vt:variant>
      <vt:variant>
        <vt:i4>45</vt:i4>
      </vt:variant>
      <vt:variant>
        <vt:i4>0</vt:i4>
      </vt:variant>
      <vt:variant>
        <vt:i4>5</vt:i4>
      </vt:variant>
      <vt:variant>
        <vt:lpwstr>../Schedule 1 - Definitions/Definitions.doc</vt:lpwstr>
      </vt:variant>
      <vt:variant>
        <vt:lpwstr>Park</vt:lpwstr>
      </vt:variant>
      <vt:variant>
        <vt:i4>1376345</vt:i4>
      </vt:variant>
      <vt:variant>
        <vt:i4>42</vt:i4>
      </vt:variant>
      <vt:variant>
        <vt:i4>0</vt:i4>
      </vt:variant>
      <vt:variant>
        <vt:i4>5</vt:i4>
      </vt:variant>
      <vt:variant>
        <vt:lpwstr>../Part 5 - Tables of assessment/Part5NeighbourhoodPlans/BrackenRidgeTOA.doc</vt:lpwstr>
      </vt:variant>
      <vt:variant>
        <vt:lpwstr>Table569D</vt:lpwstr>
      </vt:variant>
      <vt:variant>
        <vt:i4>1376345</vt:i4>
      </vt:variant>
      <vt:variant>
        <vt:i4>39</vt:i4>
      </vt:variant>
      <vt:variant>
        <vt:i4>0</vt:i4>
      </vt:variant>
      <vt:variant>
        <vt:i4>5</vt:i4>
      </vt:variant>
      <vt:variant>
        <vt:lpwstr>../Part 5 - Tables of assessment/Part5NeighbourhoodPlans/BrackenRidgeTOA.doc</vt:lpwstr>
      </vt:variant>
      <vt:variant>
        <vt:lpwstr>Table569C</vt:lpwstr>
      </vt:variant>
      <vt:variant>
        <vt:i4>1376345</vt:i4>
      </vt:variant>
      <vt:variant>
        <vt:i4>36</vt:i4>
      </vt:variant>
      <vt:variant>
        <vt:i4>0</vt:i4>
      </vt:variant>
      <vt:variant>
        <vt:i4>5</vt:i4>
      </vt:variant>
      <vt:variant>
        <vt:lpwstr>../Part 5 - Tables of assessment/Part5NeighbourhoodPlans/BrackenRidgeTOA.doc</vt:lpwstr>
      </vt:variant>
      <vt:variant>
        <vt:lpwstr>Table569B</vt:lpwstr>
      </vt:variant>
      <vt:variant>
        <vt:i4>1310748</vt:i4>
      </vt:variant>
      <vt:variant>
        <vt:i4>33</vt:i4>
      </vt:variant>
      <vt:variant>
        <vt:i4>0</vt:i4>
      </vt:variant>
      <vt:variant>
        <vt:i4>5</vt:i4>
      </vt:variant>
      <vt:variant>
        <vt:lpwstr>../Part 5 - Tables of assessment/Part5NeighbourhoodPlans/BrackenRidgeTOA.doc</vt:lpwstr>
      </vt:variant>
      <vt:variant>
        <vt:lpwstr/>
      </vt:variant>
      <vt:variant>
        <vt:i4>7274559</vt:i4>
      </vt:variant>
      <vt:variant>
        <vt:i4>30</vt:i4>
      </vt:variant>
      <vt:variant>
        <vt:i4>0</vt:i4>
      </vt:variant>
      <vt:variant>
        <vt:i4>5</vt:i4>
      </vt:variant>
      <vt:variant>
        <vt:lpwstr>../Part 5 - Tables of assessment/Part5Overlays.doc</vt:lpwstr>
      </vt:variant>
      <vt:variant>
        <vt:lpwstr/>
      </vt:variant>
      <vt:variant>
        <vt:i4>4325377</vt:i4>
      </vt:variant>
      <vt:variant>
        <vt:i4>27</vt:i4>
      </vt:variant>
      <vt:variant>
        <vt:i4>0</vt:i4>
      </vt:variant>
      <vt:variant>
        <vt:i4>5</vt:i4>
      </vt:variant>
      <vt:variant>
        <vt:lpwstr>../Part 5 - Tables of assessment/Part5OperationalWork.doc</vt:lpwstr>
      </vt:variant>
      <vt:variant>
        <vt:lpwstr/>
      </vt:variant>
      <vt:variant>
        <vt:i4>6946852</vt:i4>
      </vt:variant>
      <vt:variant>
        <vt:i4>24</vt:i4>
      </vt:variant>
      <vt:variant>
        <vt:i4>0</vt:i4>
      </vt:variant>
      <vt:variant>
        <vt:i4>5</vt:i4>
      </vt:variant>
      <vt:variant>
        <vt:lpwstr>../Part 5 - Tables of assessment/Part5BuildingWork.doc</vt:lpwstr>
      </vt:variant>
      <vt:variant>
        <vt:lpwstr/>
      </vt:variant>
      <vt:variant>
        <vt:i4>1572937</vt:i4>
      </vt:variant>
      <vt:variant>
        <vt:i4>21</vt:i4>
      </vt:variant>
      <vt:variant>
        <vt:i4>0</vt:i4>
      </vt:variant>
      <vt:variant>
        <vt:i4>5</vt:i4>
      </vt:variant>
      <vt:variant>
        <vt:lpwstr>../Part 5 - Tables of assessment/Part5ReconfigureLot.doc</vt:lpwstr>
      </vt:variant>
      <vt:variant>
        <vt:lpwstr/>
      </vt:variant>
      <vt:variant>
        <vt:i4>3539058</vt:i4>
      </vt:variant>
      <vt:variant>
        <vt:i4>18</vt:i4>
      </vt:variant>
      <vt:variant>
        <vt:i4>0</vt:i4>
      </vt:variant>
      <vt:variant>
        <vt:i4>5</vt:i4>
      </vt:variant>
      <vt:variant>
        <vt:lpwstr>../Part 5 - Tables of assessment/Part5Lowdensityresidential.doc</vt:lpwstr>
      </vt:variant>
      <vt:variant>
        <vt:lpwstr/>
      </vt:variant>
      <vt:variant>
        <vt:i4>6881342</vt:i4>
      </vt:variant>
      <vt:variant>
        <vt:i4>15</vt:i4>
      </vt:variant>
      <vt:variant>
        <vt:i4>0</vt:i4>
      </vt:variant>
      <vt:variant>
        <vt:i4>5</vt:i4>
      </vt:variant>
      <vt:variant>
        <vt:lpwstr>../Part 5 - Tables of assessment/Part5TablesOfAssessmentIntro.doc</vt:lpwstr>
      </vt:variant>
      <vt:variant>
        <vt:lpwstr>Part533</vt:lpwstr>
      </vt:variant>
      <vt:variant>
        <vt:i4>6881342</vt:i4>
      </vt:variant>
      <vt:variant>
        <vt:i4>12</vt:i4>
      </vt:variant>
      <vt:variant>
        <vt:i4>0</vt:i4>
      </vt:variant>
      <vt:variant>
        <vt:i4>5</vt:i4>
      </vt:variant>
      <vt:variant>
        <vt:lpwstr>../Part 5 - Tables of assessment/Part5TablesOfAssessmentIntro.doc</vt:lpwstr>
      </vt:variant>
      <vt:variant>
        <vt:lpwstr>Part532</vt:lpwstr>
      </vt:variant>
      <vt:variant>
        <vt:i4>2228257</vt:i4>
      </vt:variant>
      <vt:variant>
        <vt:i4>9</vt:i4>
      </vt:variant>
      <vt:variant>
        <vt:i4>0</vt:i4>
      </vt:variant>
      <vt:variant>
        <vt:i4>5</vt:i4>
      </vt:variant>
      <vt:variant>
        <vt:lpwstr>../Part 1 - About the planning scheme/Part1.doc</vt:lpwstr>
      </vt:variant>
      <vt:variant>
        <vt:lpwstr>Part1Pt5</vt:lpwstr>
      </vt:variant>
      <vt:variant>
        <vt:i4>2687004</vt:i4>
      </vt:variant>
      <vt:variant>
        <vt:i4>6</vt:i4>
      </vt:variant>
      <vt:variant>
        <vt:i4>0</vt:i4>
      </vt:variant>
      <vt:variant>
        <vt:i4>5</vt:i4>
      </vt:variant>
      <vt:variant>
        <vt:lpwstr>http://www.legislation.qld.gov.au/Acts_SLs/Acts_SL_E.htm</vt:lpwstr>
      </vt:variant>
      <vt:variant>
        <vt:lpwstr/>
      </vt:variant>
      <vt:variant>
        <vt:i4>852038</vt:i4>
      </vt:variant>
      <vt:variant>
        <vt:i4>3</vt:i4>
      </vt:variant>
      <vt:variant>
        <vt:i4>0</vt:i4>
      </vt:variant>
      <vt:variant>
        <vt:i4>5</vt:i4>
      </vt:variant>
      <vt:variant>
        <vt:lpwstr>http://www.brisbane.qld.gov.au/planning-building/current-planning-projects/brisbanes-new-city-plan/draft-new-city-plan-mapping/index.htm</vt:lpwstr>
      </vt:variant>
      <vt:variant>
        <vt:lpwstr/>
      </vt:variant>
      <vt:variant>
        <vt:i4>2097252</vt:i4>
      </vt:variant>
      <vt:variant>
        <vt:i4>0</vt:i4>
      </vt:variant>
      <vt:variant>
        <vt:i4>0</vt:i4>
      </vt:variant>
      <vt:variant>
        <vt:i4>5</vt:i4>
      </vt:variant>
      <vt:variant>
        <vt:lpwstr>../Part 5 - Tables of assessment/Part5LocalPlan.doc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font and styling</dc:title>
  <dc:creator>Cath Shepherd</dc:creator>
  <cp:lastModifiedBy>David Clark</cp:lastModifiedBy>
  <cp:revision>8</cp:revision>
  <cp:lastPrinted>2012-02-16T04:04:00Z</cp:lastPrinted>
  <dcterms:created xsi:type="dcterms:W3CDTF">2018-03-22T06:20:00Z</dcterms:created>
  <dcterms:modified xsi:type="dcterms:W3CDTF">2019-07-23T23:06:00Z</dcterms:modified>
</cp:coreProperties>
</file>