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A5F" w:rsidRPr="00106C14" w:rsidRDefault="00411B2B" w:rsidP="007A64BA">
      <w:pPr>
        <w:pStyle w:val="QPPHeading4"/>
      </w:pPr>
      <w:bookmarkStart w:id="0" w:name="_GoBack"/>
      <w:bookmarkEnd w:id="0"/>
      <w:r w:rsidRPr="00106C14">
        <w:t>7.2.12.</w:t>
      </w:r>
      <w:r w:rsidR="00EC7910" w:rsidRPr="00106C14">
        <w:t>4</w:t>
      </w:r>
      <w:r w:rsidR="00E93533" w:rsidRPr="00106C14">
        <w:t xml:space="preserve"> </w:t>
      </w:r>
      <w:r w:rsidR="00A945C6" w:rsidRPr="00106C14">
        <w:t>Lutwyche Road</w:t>
      </w:r>
      <w:r w:rsidR="00E93533" w:rsidRPr="00106C14">
        <w:t xml:space="preserve"> c</w:t>
      </w:r>
      <w:r w:rsidR="00A945C6" w:rsidRPr="00106C14">
        <w:t xml:space="preserve">orridor </w:t>
      </w:r>
      <w:r w:rsidR="008F19EB" w:rsidRPr="00106C14">
        <w:t>neighbourhood plan</w:t>
      </w:r>
      <w:r w:rsidR="00A945C6" w:rsidRPr="00106C14">
        <w:t xml:space="preserve"> code</w:t>
      </w:r>
    </w:p>
    <w:p w:rsidR="00A945C6" w:rsidRPr="00106C14" w:rsidRDefault="00411B2B" w:rsidP="00A945C6">
      <w:pPr>
        <w:pStyle w:val="QPPHeading4"/>
      </w:pPr>
      <w:r w:rsidRPr="00106C14">
        <w:t>7.2.12.</w:t>
      </w:r>
      <w:r w:rsidR="00EC7910" w:rsidRPr="00106C14">
        <w:t>4</w:t>
      </w:r>
      <w:r w:rsidR="00182417" w:rsidRPr="00106C14">
        <w:t xml:space="preserve">.1 </w:t>
      </w:r>
      <w:r w:rsidR="00A945C6" w:rsidRPr="00106C14">
        <w:t>Application</w:t>
      </w:r>
    </w:p>
    <w:p w:rsidR="00182417" w:rsidRPr="00106C14" w:rsidRDefault="00182417" w:rsidP="008E1E30">
      <w:pPr>
        <w:pStyle w:val="QPPBulletPoint1"/>
      </w:pPr>
      <w:r w:rsidRPr="00106C14">
        <w:t>This code applies to assessing a material change of use, reconfiguring a lot, operational work or building work in the Lutwyche Road corridor neighbourhood plan area if:</w:t>
      </w:r>
    </w:p>
    <w:p w:rsidR="00182417" w:rsidRPr="00106C14" w:rsidRDefault="00182417" w:rsidP="00182417">
      <w:pPr>
        <w:pStyle w:val="QPPBulletpoint2"/>
      </w:pPr>
      <w:r w:rsidRPr="00106C14">
        <w:t xml:space="preserve">assessable development where this code is an applicable code identified in the assessment </w:t>
      </w:r>
      <w:r w:rsidR="00220978">
        <w:t>benchmarks</w:t>
      </w:r>
      <w:r w:rsidR="00220978" w:rsidRPr="00106C14">
        <w:t xml:space="preserve"> </w:t>
      </w:r>
      <w:r w:rsidRPr="00106C14">
        <w:t xml:space="preserve">column of a table of assessment for </w:t>
      </w:r>
      <w:r w:rsidR="008E68A7">
        <w:t xml:space="preserve">a </w:t>
      </w:r>
      <w:r w:rsidRPr="00106C14">
        <w:t>neighbourhood plan (</w:t>
      </w:r>
      <w:r w:rsidR="0082190A" w:rsidRPr="00CC4A8C">
        <w:t>section 5.</w:t>
      </w:r>
      <w:r w:rsidR="00C33C9A" w:rsidRPr="00CC4A8C">
        <w:t>9</w:t>
      </w:r>
      <w:r w:rsidRPr="00106C14">
        <w:t>);</w:t>
      </w:r>
      <w:r w:rsidR="009D4385">
        <w:t xml:space="preserve"> or</w:t>
      </w:r>
    </w:p>
    <w:p w:rsidR="00182417" w:rsidRPr="00106C14" w:rsidRDefault="00182417" w:rsidP="008E1E30">
      <w:pPr>
        <w:pStyle w:val="QPPBulletpoint2"/>
      </w:pPr>
      <w:r w:rsidRPr="00106C14">
        <w:t>impact assess</w:t>
      </w:r>
      <w:r w:rsidR="00F84898">
        <w:t>able development.</w:t>
      </w:r>
    </w:p>
    <w:p w:rsidR="0009197B" w:rsidRPr="00106C14" w:rsidRDefault="00182417" w:rsidP="008E1E30">
      <w:pPr>
        <w:pStyle w:val="QPPBulletPoint1"/>
      </w:pPr>
      <w:r w:rsidRPr="00106C14">
        <w:t xml:space="preserve">Land </w:t>
      </w:r>
      <w:r w:rsidR="0009197B" w:rsidRPr="00106C14">
        <w:t xml:space="preserve">in the Lutwyche Road </w:t>
      </w:r>
      <w:r w:rsidR="0091597B" w:rsidRPr="00106C14">
        <w:t xml:space="preserve">corridor </w:t>
      </w:r>
      <w:r w:rsidR="0009197B" w:rsidRPr="00106C14">
        <w:t>neighbourhood plan area</w:t>
      </w:r>
      <w:r w:rsidR="00411B2B" w:rsidRPr="00106C14">
        <w:t xml:space="preserve"> is identified on the </w:t>
      </w:r>
      <w:r w:rsidR="00411B2B" w:rsidRPr="00CC4A8C">
        <w:t>NPM-012.4</w:t>
      </w:r>
      <w:r w:rsidR="00586E07" w:rsidRPr="00CC4A8C">
        <w:t xml:space="preserve"> Lutwyche Road </w:t>
      </w:r>
      <w:r w:rsidR="0091597B" w:rsidRPr="00CC4A8C">
        <w:t xml:space="preserve">corridor </w:t>
      </w:r>
      <w:r w:rsidR="00586E07" w:rsidRPr="00CC4A8C">
        <w:t>neighbourhood plan map</w:t>
      </w:r>
      <w:r w:rsidR="00586E07" w:rsidRPr="00106C14">
        <w:t xml:space="preserve"> and includes the following precincts:</w:t>
      </w:r>
    </w:p>
    <w:p w:rsidR="00586E07" w:rsidRPr="00106C14" w:rsidRDefault="00586E07" w:rsidP="008C6CD7">
      <w:pPr>
        <w:pStyle w:val="QPPBulletpoint2"/>
        <w:numPr>
          <w:ilvl w:val="0"/>
          <w:numId w:val="25"/>
        </w:numPr>
      </w:pPr>
      <w:r w:rsidRPr="00106C14">
        <w:t xml:space="preserve">Lutwyche </w:t>
      </w:r>
      <w:r w:rsidR="00182417" w:rsidRPr="00106C14">
        <w:t>c</w:t>
      </w:r>
      <w:r w:rsidRPr="00106C14">
        <w:t>entre precinct (Lutwyche Road</w:t>
      </w:r>
      <w:r w:rsidR="00E64326" w:rsidRPr="00106C14">
        <w:t xml:space="preserve"> corridor </w:t>
      </w:r>
      <w:r w:rsidR="00182417" w:rsidRPr="00106C14">
        <w:t>neighbourhood plan/NPP</w:t>
      </w:r>
      <w:r w:rsidR="00E64326" w:rsidRPr="00106C14">
        <w:t>-001)</w:t>
      </w:r>
      <w:r w:rsidR="00AA6087" w:rsidRPr="00106C14">
        <w:t>;</w:t>
      </w:r>
    </w:p>
    <w:p w:rsidR="00586E07" w:rsidRPr="00106C14" w:rsidRDefault="00586E07" w:rsidP="00B72A6F">
      <w:pPr>
        <w:pStyle w:val="QPPBulletpoint3"/>
      </w:pPr>
      <w:r w:rsidRPr="00106C14">
        <w:t xml:space="preserve">Lutwyche centre mixed use corridor </w:t>
      </w:r>
      <w:r w:rsidR="007B40C3" w:rsidRPr="00106C14">
        <w:t xml:space="preserve">sub-precinct </w:t>
      </w:r>
      <w:r w:rsidR="00B72A6F" w:rsidRPr="00106C14">
        <w:t>(</w:t>
      </w:r>
      <w:r w:rsidR="007B40C3" w:rsidRPr="00106C14">
        <w:t xml:space="preserve">Lutwyche Road corridor </w:t>
      </w:r>
      <w:r w:rsidR="00182417" w:rsidRPr="00106C14">
        <w:t>neighbourhood plan/NPP</w:t>
      </w:r>
      <w:r w:rsidR="007B40C3" w:rsidRPr="00106C14">
        <w:t>-001a</w:t>
      </w:r>
      <w:r w:rsidR="00B72A6F" w:rsidRPr="00106C14">
        <w:t>)</w:t>
      </w:r>
      <w:r w:rsidR="00182417" w:rsidRPr="00106C14">
        <w:t>;</w:t>
      </w:r>
    </w:p>
    <w:p w:rsidR="00A945C6" w:rsidRPr="00106C14" w:rsidRDefault="00586E07" w:rsidP="00B72A6F">
      <w:pPr>
        <w:pStyle w:val="QPPBulletpoint3"/>
      </w:pPr>
      <w:r w:rsidRPr="00106C14">
        <w:t>Lutwyche centre residential corridor</w:t>
      </w:r>
      <w:r w:rsidR="00B72A6F" w:rsidRPr="00106C14">
        <w:t xml:space="preserve"> </w:t>
      </w:r>
      <w:r w:rsidR="007B40C3" w:rsidRPr="00106C14">
        <w:t xml:space="preserve">sub-precinct </w:t>
      </w:r>
      <w:r w:rsidR="00B72A6F" w:rsidRPr="00106C14">
        <w:t>(</w:t>
      </w:r>
      <w:r w:rsidR="007B40C3" w:rsidRPr="00106C14">
        <w:t xml:space="preserve">Lutwyche Road corridor </w:t>
      </w:r>
      <w:r w:rsidR="00182417" w:rsidRPr="00106C14">
        <w:t>neighbourhood plan/NPP</w:t>
      </w:r>
      <w:r w:rsidR="007B40C3" w:rsidRPr="00106C14">
        <w:t>-001b</w:t>
      </w:r>
      <w:r w:rsidR="00B72A6F" w:rsidRPr="00106C14">
        <w:t>)</w:t>
      </w:r>
      <w:r w:rsidR="007F309F">
        <w:t>.</w:t>
      </w:r>
    </w:p>
    <w:p w:rsidR="00586E07" w:rsidRPr="00106C14" w:rsidRDefault="00E93533" w:rsidP="00B72A6F">
      <w:pPr>
        <w:pStyle w:val="QPPBulletpoint2"/>
      </w:pPr>
      <w:r w:rsidRPr="00106C14">
        <w:t>Windsor e</w:t>
      </w:r>
      <w:r w:rsidR="00586E07" w:rsidRPr="00106C14">
        <w:t>ast precinct (Lutwyche Road</w:t>
      </w:r>
      <w:r w:rsidR="00E64326" w:rsidRPr="00106C14">
        <w:t xml:space="preserve"> corridor </w:t>
      </w:r>
      <w:r w:rsidR="00182417" w:rsidRPr="00106C14">
        <w:t>neighbourhood plan/NPP</w:t>
      </w:r>
      <w:r w:rsidR="00E64326" w:rsidRPr="00106C14">
        <w:t>-002)</w:t>
      </w:r>
      <w:r w:rsidR="00AA6087" w:rsidRPr="00106C14">
        <w:t>;</w:t>
      </w:r>
    </w:p>
    <w:p w:rsidR="00586E07" w:rsidRPr="00106C14" w:rsidRDefault="00586E07" w:rsidP="008C6CD7">
      <w:pPr>
        <w:pStyle w:val="QPPBulletpoint3"/>
        <w:numPr>
          <w:ilvl w:val="0"/>
          <w:numId w:val="26"/>
        </w:numPr>
      </w:pPr>
      <w:r w:rsidRPr="00106C14">
        <w:t>Windsor east mixed use corridor</w:t>
      </w:r>
      <w:r w:rsidR="007B40C3" w:rsidRPr="00106C14">
        <w:t xml:space="preserve"> sub-precinct (Lutwyche Road corridor </w:t>
      </w:r>
      <w:r w:rsidR="00182417" w:rsidRPr="00106C14">
        <w:t>neighbourhood plan/NPP</w:t>
      </w:r>
      <w:r w:rsidR="007B40C3" w:rsidRPr="00106C14">
        <w:t>-002a)</w:t>
      </w:r>
      <w:r w:rsidR="00182417" w:rsidRPr="00106C14">
        <w:t>;</w:t>
      </w:r>
    </w:p>
    <w:p w:rsidR="00586E07" w:rsidRPr="00106C14" w:rsidRDefault="00586E07" w:rsidP="00B72A6F">
      <w:pPr>
        <w:pStyle w:val="QPPBulletpoint3"/>
      </w:pPr>
      <w:r w:rsidRPr="00106C14">
        <w:t>Windsor east residential corridor</w:t>
      </w:r>
      <w:r w:rsidR="007B40C3" w:rsidRPr="00106C14">
        <w:t xml:space="preserve"> sub-precinct (Lutwyche Road corridor </w:t>
      </w:r>
      <w:r w:rsidR="00182417" w:rsidRPr="00106C14">
        <w:t>neighbourhood plan/NPP</w:t>
      </w:r>
      <w:r w:rsidR="007B40C3" w:rsidRPr="00106C14">
        <w:t>-002b)</w:t>
      </w:r>
      <w:r w:rsidR="007F309F">
        <w:t>.</w:t>
      </w:r>
    </w:p>
    <w:p w:rsidR="00586E07" w:rsidRPr="00106C14" w:rsidRDefault="00586E07" w:rsidP="00B72A6F">
      <w:pPr>
        <w:pStyle w:val="QPPBulletpoint2"/>
      </w:pPr>
      <w:r w:rsidRPr="00106C14">
        <w:t xml:space="preserve">Stafford </w:t>
      </w:r>
      <w:r w:rsidR="008E68A7">
        <w:t>d</w:t>
      </w:r>
      <w:r w:rsidR="008E68A7" w:rsidRPr="00106C14">
        <w:t xml:space="preserve">epot </w:t>
      </w:r>
      <w:r w:rsidRPr="00106C14">
        <w:t xml:space="preserve">precinct (Lutwyche Road corridor </w:t>
      </w:r>
      <w:r w:rsidR="00182417" w:rsidRPr="00106C14">
        <w:t>neighbourhood plan/NPP</w:t>
      </w:r>
      <w:r w:rsidRPr="00106C14">
        <w:t>-003)</w:t>
      </w:r>
      <w:r w:rsidR="00182417" w:rsidRPr="00106C14">
        <w:t>;</w:t>
      </w:r>
    </w:p>
    <w:p w:rsidR="007B40C3" w:rsidRPr="00106C14" w:rsidRDefault="007B40C3" w:rsidP="007B40C3">
      <w:pPr>
        <w:pStyle w:val="QPPBulletpoint2"/>
      </w:pPr>
      <w:r w:rsidRPr="00106C14">
        <w:t>Albion and Wooloowin railway station</w:t>
      </w:r>
      <w:r w:rsidR="007F309F">
        <w:t>s</w:t>
      </w:r>
      <w:r w:rsidRPr="00106C14">
        <w:t xml:space="preserve"> precinct (Lutwyche Road corridor </w:t>
      </w:r>
      <w:r w:rsidR="00182417" w:rsidRPr="00106C14">
        <w:t>neighbourhood plan/NPP</w:t>
      </w:r>
      <w:r w:rsidRPr="00106C14">
        <w:t>-004)</w:t>
      </w:r>
      <w:r w:rsidR="00182417" w:rsidRPr="00106C14">
        <w:t>;</w:t>
      </w:r>
    </w:p>
    <w:p w:rsidR="00586E07" w:rsidRPr="00106C14" w:rsidRDefault="00586E07" w:rsidP="00B72A6F">
      <w:pPr>
        <w:pStyle w:val="QPPBulletpoint2"/>
      </w:pPr>
      <w:r w:rsidRPr="00106C14">
        <w:t>Sisters of Mercy precinct (Lutwyche Road</w:t>
      </w:r>
      <w:r w:rsidR="00E64326" w:rsidRPr="00106C14">
        <w:t xml:space="preserve"> corridor </w:t>
      </w:r>
      <w:r w:rsidR="00182417" w:rsidRPr="00106C14">
        <w:t>neighbourhood plan/NPP</w:t>
      </w:r>
      <w:r w:rsidR="00E64326" w:rsidRPr="00106C14">
        <w:t>-005)</w:t>
      </w:r>
      <w:r w:rsidR="00182417" w:rsidRPr="00106C14">
        <w:t>;</w:t>
      </w:r>
    </w:p>
    <w:p w:rsidR="00586E07" w:rsidRPr="00106C14" w:rsidRDefault="00586E07" w:rsidP="00B72A6F">
      <w:pPr>
        <w:pStyle w:val="QPPBulletpoint2"/>
      </w:pPr>
      <w:r w:rsidRPr="00106C14">
        <w:t>Industrial precinct (Lut</w:t>
      </w:r>
      <w:r w:rsidR="008C6CD7" w:rsidRPr="00106C14">
        <w:t>wyche Road c</w:t>
      </w:r>
      <w:r w:rsidR="00E64326" w:rsidRPr="00106C14">
        <w:t xml:space="preserve">orridor </w:t>
      </w:r>
      <w:r w:rsidR="00182417" w:rsidRPr="00106C14">
        <w:t>neighbourhood plan/NPP</w:t>
      </w:r>
      <w:r w:rsidR="00E64326" w:rsidRPr="00106C14">
        <w:t>-006)</w:t>
      </w:r>
      <w:r w:rsidR="00182417" w:rsidRPr="00106C14">
        <w:t>.</w:t>
      </w:r>
    </w:p>
    <w:p w:rsidR="00A945C6" w:rsidRPr="00106C14" w:rsidRDefault="00A945C6" w:rsidP="008E1E30">
      <w:pPr>
        <w:pStyle w:val="QPPBulletPoint1"/>
      </w:pPr>
      <w:r w:rsidRPr="00106C14">
        <w:t xml:space="preserve">When using this code, reference should be made to </w:t>
      </w:r>
      <w:r w:rsidR="0082190A" w:rsidRPr="00CC4A8C">
        <w:t>section 1.5</w:t>
      </w:r>
      <w:r w:rsidR="00AC584C">
        <w:t xml:space="preserve">, </w:t>
      </w:r>
      <w:r w:rsidR="005D6EB5" w:rsidRPr="00CC4A8C">
        <w:t>section 5.3.2</w:t>
      </w:r>
      <w:r w:rsidR="0082190A">
        <w:t xml:space="preserve"> </w:t>
      </w:r>
      <w:r w:rsidRPr="00106C14">
        <w:t xml:space="preserve">and </w:t>
      </w:r>
      <w:r w:rsidR="0082190A" w:rsidRPr="00CC4A8C">
        <w:t>section 5.3.3</w:t>
      </w:r>
      <w:r w:rsidRPr="00106C14">
        <w:t>.</w:t>
      </w:r>
    </w:p>
    <w:p w:rsidR="009D4ADA" w:rsidRPr="009D4ADA" w:rsidRDefault="009D4ADA" w:rsidP="009D4ADA">
      <w:pPr>
        <w:pStyle w:val="QPPEditorsNoteStyle1"/>
      </w:pPr>
      <w:r w:rsidRPr="009D4ADA">
        <w:t>Note—The following purpose, overall outcomes, performance outcomes and acceptable outcomes comprise the assessment benchmarks of this code.</w:t>
      </w:r>
    </w:p>
    <w:p w:rsidR="00E64326" w:rsidRPr="00106C14" w:rsidRDefault="007B40C3" w:rsidP="00E64326">
      <w:pPr>
        <w:pStyle w:val="QPPEditorsNoteStyle1"/>
      </w:pPr>
      <w:r w:rsidRPr="00106C14">
        <w:t xml:space="preserve">Note—This neighbourhood plan includes </w:t>
      </w:r>
      <w:r w:rsidR="00252F2D" w:rsidRPr="00106C14">
        <w:t xml:space="preserve">a </w:t>
      </w:r>
      <w:r w:rsidRPr="00106C14">
        <w:t xml:space="preserve">table of assessment with </w:t>
      </w:r>
      <w:r w:rsidR="000D791B">
        <w:t xml:space="preserve">variations to </w:t>
      </w:r>
      <w:r w:rsidR="00220978">
        <w:t>categories</w:t>
      </w:r>
      <w:r w:rsidR="00220978" w:rsidRPr="00106C14">
        <w:t xml:space="preserve"> </w:t>
      </w:r>
      <w:r w:rsidRPr="00106C14">
        <w:t xml:space="preserve">of </w:t>
      </w:r>
      <w:r w:rsidR="00220978">
        <w:t xml:space="preserve">development and </w:t>
      </w:r>
      <w:r w:rsidRPr="00106C14">
        <w:t>assessment. Refer to</w:t>
      </w:r>
      <w:r w:rsidR="00252F2D" w:rsidRPr="00106C14">
        <w:t xml:space="preserve"> </w:t>
      </w:r>
      <w:r w:rsidR="002F480E" w:rsidRPr="00CC4A8C">
        <w:t>Table 5.</w:t>
      </w:r>
      <w:r w:rsidR="00C33C9A" w:rsidRPr="00CC4A8C">
        <w:t>9</w:t>
      </w:r>
      <w:r w:rsidR="002F480E" w:rsidRPr="00CC4A8C">
        <w:t>.39.A</w:t>
      </w:r>
      <w:r w:rsidR="008E68A7">
        <w:t xml:space="preserve">, </w:t>
      </w:r>
      <w:r w:rsidR="002F480E" w:rsidRPr="00CC4A8C">
        <w:t>Table 5.</w:t>
      </w:r>
      <w:r w:rsidR="00C33C9A" w:rsidRPr="00CC4A8C">
        <w:t>9</w:t>
      </w:r>
      <w:r w:rsidR="002F480E" w:rsidRPr="00CC4A8C">
        <w:t>.39.B</w:t>
      </w:r>
      <w:r w:rsidR="008E68A7">
        <w:t xml:space="preserve">, </w:t>
      </w:r>
      <w:r w:rsidR="002F480E" w:rsidRPr="00CC4A8C">
        <w:t>Table 5.</w:t>
      </w:r>
      <w:r w:rsidR="00C33C9A" w:rsidRPr="00CC4A8C">
        <w:t>9</w:t>
      </w:r>
      <w:r w:rsidR="002F480E" w:rsidRPr="00CC4A8C">
        <w:t>.39.C</w:t>
      </w:r>
      <w:r w:rsidR="008E68A7">
        <w:t xml:space="preserve"> and </w:t>
      </w:r>
      <w:r w:rsidR="002F480E" w:rsidRPr="00CC4A8C">
        <w:t>Table 5.</w:t>
      </w:r>
      <w:r w:rsidR="00C33C9A" w:rsidRPr="00CC4A8C">
        <w:t>9</w:t>
      </w:r>
      <w:r w:rsidR="002F480E" w:rsidRPr="00CC4A8C">
        <w:t>.39.D</w:t>
      </w:r>
      <w:r w:rsidR="008E68A7">
        <w:t>.</w:t>
      </w:r>
    </w:p>
    <w:p w:rsidR="00A945C6" w:rsidRPr="00106C14" w:rsidRDefault="00411B2B" w:rsidP="00A945C6">
      <w:pPr>
        <w:pStyle w:val="QPPHeading4"/>
      </w:pPr>
      <w:r w:rsidRPr="00106C14">
        <w:t>7.2.12.</w:t>
      </w:r>
      <w:r w:rsidR="00EC7910" w:rsidRPr="00106C14">
        <w:t>4</w:t>
      </w:r>
      <w:r w:rsidR="00E93533" w:rsidRPr="00106C14">
        <w:t xml:space="preserve">.2 </w:t>
      </w:r>
      <w:r w:rsidR="00B862FB" w:rsidRPr="00106C14">
        <w:t>Purpose</w:t>
      </w:r>
    </w:p>
    <w:p w:rsidR="00E64326" w:rsidRPr="00106C14" w:rsidRDefault="00A945C6" w:rsidP="008E1E30">
      <w:pPr>
        <w:pStyle w:val="QPPBulletPoint1"/>
        <w:numPr>
          <w:ilvl w:val="0"/>
          <w:numId w:val="36"/>
        </w:numPr>
      </w:pPr>
      <w:r w:rsidRPr="00106C14">
        <w:t xml:space="preserve">The purpose of the </w:t>
      </w:r>
      <w:r w:rsidRPr="008E1E30">
        <w:t>Lutwyche</w:t>
      </w:r>
      <w:r w:rsidRPr="00106C14">
        <w:t xml:space="preserve"> Road </w:t>
      </w:r>
      <w:r w:rsidR="00E93533" w:rsidRPr="00106C14">
        <w:t xml:space="preserve">corridor </w:t>
      </w:r>
      <w:r w:rsidR="008F19EB" w:rsidRPr="00106C14">
        <w:t>neighbourhood plan</w:t>
      </w:r>
      <w:r w:rsidRPr="00106C14">
        <w:t xml:space="preserve"> code is to provide finer grained planning at a local leve</w:t>
      </w:r>
      <w:r w:rsidR="007F7F61" w:rsidRPr="00106C14">
        <w:t>l for the Lutwyche Road Corridor neighbourhood plan area</w:t>
      </w:r>
      <w:r w:rsidR="00F84898">
        <w:t>.</w:t>
      </w:r>
    </w:p>
    <w:p w:rsidR="00A945C6" w:rsidRPr="00106C14" w:rsidRDefault="007F7F61" w:rsidP="00A945C6">
      <w:pPr>
        <w:pStyle w:val="QPPBulletPoint1"/>
      </w:pPr>
      <w:r w:rsidRPr="00106C14">
        <w:t xml:space="preserve">The purpose of the Lutwyche Road </w:t>
      </w:r>
      <w:r w:rsidR="00E93533" w:rsidRPr="00106C14">
        <w:t xml:space="preserve">corridor </w:t>
      </w:r>
      <w:r w:rsidRPr="00106C14">
        <w:t xml:space="preserve">neighbourhood plan code will be achieved through overall outcomes including overall outcomes for each precinct </w:t>
      </w:r>
      <w:r w:rsidR="00F84898">
        <w:t>of the neighbourhood plan area.</w:t>
      </w:r>
    </w:p>
    <w:p w:rsidR="00A945C6" w:rsidRPr="00106C14" w:rsidRDefault="00A945C6" w:rsidP="008E1E30">
      <w:pPr>
        <w:pStyle w:val="QPPBulletPoint1"/>
      </w:pPr>
      <w:r w:rsidRPr="00106C14">
        <w:t>The overall outcomes</w:t>
      </w:r>
      <w:r w:rsidR="00B862FB" w:rsidRPr="00106C14">
        <w:t xml:space="preserve"> for the </w:t>
      </w:r>
      <w:r w:rsidR="00E93533" w:rsidRPr="00106C14">
        <w:t xml:space="preserve">Lutwyche Road corridor </w:t>
      </w:r>
      <w:r w:rsidR="00B862FB" w:rsidRPr="00106C14">
        <w:t>neighbourhood plan area are</w:t>
      </w:r>
      <w:r w:rsidRPr="00106C14">
        <w:t>:</w:t>
      </w:r>
    </w:p>
    <w:p w:rsidR="00A945C6" w:rsidRPr="00106C14" w:rsidRDefault="00A945C6" w:rsidP="00C35BE3">
      <w:pPr>
        <w:pStyle w:val="QPPBulletpoint2"/>
        <w:numPr>
          <w:ilvl w:val="0"/>
          <w:numId w:val="22"/>
        </w:numPr>
      </w:pPr>
      <w:r w:rsidRPr="00106C14">
        <w:t xml:space="preserve">Intensive redevelopment </w:t>
      </w:r>
      <w:r w:rsidR="00E93533" w:rsidRPr="00106C14">
        <w:t>is focu</w:t>
      </w:r>
      <w:r w:rsidR="00056508" w:rsidRPr="00106C14">
        <w:t xml:space="preserve">sed </w:t>
      </w:r>
      <w:r w:rsidRPr="00106C14">
        <w:t xml:space="preserve">in the Lutwyche </w:t>
      </w:r>
      <w:r w:rsidR="00E93533" w:rsidRPr="00106C14">
        <w:t xml:space="preserve">centre precinct </w:t>
      </w:r>
      <w:r w:rsidRPr="00106C14">
        <w:t xml:space="preserve">and Windsor </w:t>
      </w:r>
      <w:r w:rsidR="008E68A7">
        <w:t>e</w:t>
      </w:r>
      <w:r w:rsidR="008E68A7" w:rsidRPr="00106C14">
        <w:t xml:space="preserve">ast </w:t>
      </w:r>
      <w:r w:rsidR="00E93533" w:rsidRPr="00106C14">
        <w:t xml:space="preserve">precinct </w:t>
      </w:r>
      <w:r w:rsidRPr="00106C14">
        <w:t>to reflect their role as established activity centres and their high level of accessibility to high</w:t>
      </w:r>
      <w:r w:rsidR="000D670E">
        <w:t>-</w:t>
      </w:r>
      <w:r w:rsidRPr="00106C14">
        <w:t>q</w:t>
      </w:r>
      <w:r w:rsidR="000E55EA">
        <w:t>uality public transport nodes.</w:t>
      </w:r>
    </w:p>
    <w:p w:rsidR="00A945C6" w:rsidRPr="00106C14" w:rsidRDefault="00A945C6" w:rsidP="00A945C6">
      <w:pPr>
        <w:pStyle w:val="QPPBulletpoint2"/>
      </w:pPr>
      <w:r w:rsidRPr="00106C14">
        <w:t>Less</w:t>
      </w:r>
      <w:r w:rsidR="000D670E">
        <w:t>-</w:t>
      </w:r>
      <w:r w:rsidRPr="00106C14">
        <w:t xml:space="preserve">intensive redevelopment </w:t>
      </w:r>
      <w:r w:rsidR="00056508" w:rsidRPr="00106C14">
        <w:t xml:space="preserve">occurs </w:t>
      </w:r>
      <w:r w:rsidRPr="00106C14">
        <w:t>in other locations along Lutwyche Road</w:t>
      </w:r>
      <w:r w:rsidR="0091597B" w:rsidRPr="00106C14">
        <w:t xml:space="preserve"> that are well-</w:t>
      </w:r>
      <w:r w:rsidRPr="00106C14">
        <w:t>serviced by pu</w:t>
      </w:r>
      <w:r w:rsidR="00056508" w:rsidRPr="00106C14">
        <w:t xml:space="preserve">blic transport as shown on </w:t>
      </w:r>
      <w:r w:rsidR="0091597B" w:rsidRPr="00106C14">
        <w:t xml:space="preserve">the </w:t>
      </w:r>
      <w:r w:rsidR="0091597B" w:rsidRPr="00CC4A8C">
        <w:t xml:space="preserve">NPM-012.4 Lutwyche Road </w:t>
      </w:r>
      <w:r w:rsidR="00AA6087" w:rsidRPr="00CC4A8C">
        <w:t xml:space="preserve">corridor </w:t>
      </w:r>
      <w:r w:rsidR="0091597B" w:rsidRPr="00CC4A8C">
        <w:t>neighbourhood plan map</w:t>
      </w:r>
      <w:r w:rsidR="0091597B" w:rsidRPr="00106C14">
        <w:t>.</w:t>
      </w:r>
    </w:p>
    <w:p w:rsidR="00A945C6" w:rsidRPr="00106C14" w:rsidRDefault="0091597B" w:rsidP="00A945C6">
      <w:pPr>
        <w:pStyle w:val="QPPBulletpoint2"/>
      </w:pPr>
      <w:r w:rsidRPr="00106C14">
        <w:t>In the balance</w:t>
      </w:r>
      <w:r w:rsidR="008E68A7">
        <w:t xml:space="preserve"> of the neighbourhood plan area</w:t>
      </w:r>
      <w:r w:rsidRPr="00106C14">
        <w:t xml:space="preserve">, </w:t>
      </w:r>
      <w:r w:rsidR="00A945C6" w:rsidRPr="00106C14">
        <w:t>established residential areas such as Gordon Park, Kedron and Wooloowin are primarily for low density residential uses with character hou</w:t>
      </w:r>
      <w:r w:rsidR="000E55EA">
        <w:t>sing retained.</w:t>
      </w:r>
    </w:p>
    <w:p w:rsidR="00A945C6" w:rsidRPr="00106C14" w:rsidRDefault="00A945C6" w:rsidP="00A945C6">
      <w:pPr>
        <w:pStyle w:val="QPPBulletpoint2"/>
      </w:pPr>
      <w:r w:rsidRPr="00106C14">
        <w:t xml:space="preserve">Intensive mixed use and residential development </w:t>
      </w:r>
      <w:r w:rsidR="00056508" w:rsidRPr="00106C14">
        <w:t>is</w:t>
      </w:r>
      <w:r w:rsidRPr="00106C14">
        <w:t xml:space="preserve"> focused on and take</w:t>
      </w:r>
      <w:r w:rsidR="00056508" w:rsidRPr="00106C14">
        <w:t>s</w:t>
      </w:r>
      <w:r w:rsidRPr="00106C14">
        <w:t xml:space="preserve"> advantage of high</w:t>
      </w:r>
      <w:r w:rsidR="003B1B51">
        <w:t>-</w:t>
      </w:r>
      <w:r w:rsidRPr="00106C14">
        <w:t xml:space="preserve">quality public transport facilities that serve the </w:t>
      </w:r>
      <w:r w:rsidR="0091597B" w:rsidRPr="00106C14">
        <w:t>Lutwyche Road Corridor neighbourhood plan area</w:t>
      </w:r>
      <w:r w:rsidRPr="00106C14">
        <w:t xml:space="preserve">, with a concentration of employment </w:t>
      </w:r>
      <w:r w:rsidRPr="00106C14">
        <w:lastRenderedPageBreak/>
        <w:t xml:space="preserve">opportunities and medium to high density residential </w:t>
      </w:r>
      <w:r w:rsidR="00DF3A53">
        <w:t>areas</w:t>
      </w:r>
      <w:r w:rsidR="00DF3A53" w:rsidRPr="00106C14">
        <w:t xml:space="preserve"> </w:t>
      </w:r>
      <w:r w:rsidRPr="00106C14">
        <w:t>within easy walking distan</w:t>
      </w:r>
      <w:r w:rsidR="000E55EA">
        <w:t>ce of public transport nodes.</w:t>
      </w:r>
    </w:p>
    <w:p w:rsidR="00A945C6" w:rsidRPr="00106C14" w:rsidRDefault="00A945C6" w:rsidP="00A945C6">
      <w:pPr>
        <w:pStyle w:val="QPPBulletpoint2"/>
      </w:pPr>
      <w:r w:rsidRPr="00106C14">
        <w:t>New development exhibits high</w:t>
      </w:r>
      <w:r w:rsidR="003B1B51">
        <w:t>-</w:t>
      </w:r>
      <w:r w:rsidRPr="00106C14">
        <w:t xml:space="preserve">quality built form and landscaping that enhances the image of the </w:t>
      </w:r>
      <w:r w:rsidR="0091597B" w:rsidRPr="00106C14">
        <w:t xml:space="preserve">Lutwyche Road corridor neighbourhood plan area </w:t>
      </w:r>
      <w:r w:rsidRPr="00106C14">
        <w:t xml:space="preserve">and achieves </w:t>
      </w:r>
      <w:r w:rsidR="000E55EA">
        <w:t>a strong subtropical character.</w:t>
      </w:r>
    </w:p>
    <w:p w:rsidR="00A945C6" w:rsidRPr="00106C14" w:rsidRDefault="00A945C6" w:rsidP="00A945C6">
      <w:pPr>
        <w:pStyle w:val="QPPBulletpoint2"/>
      </w:pPr>
      <w:r w:rsidRPr="00106C14">
        <w:t>Pedestrian</w:t>
      </w:r>
      <w:r w:rsidR="003B1B51">
        <w:t>-</w:t>
      </w:r>
      <w:r w:rsidRPr="00106C14">
        <w:t xml:space="preserve">focused laneways within the Lutwyche </w:t>
      </w:r>
      <w:r w:rsidR="0091597B" w:rsidRPr="00106C14">
        <w:t>centre precinct</w:t>
      </w:r>
      <w:r w:rsidR="00A82D92">
        <w:t>s</w:t>
      </w:r>
      <w:r w:rsidR="0091597B" w:rsidRPr="00106C14">
        <w:t xml:space="preserve"> </w:t>
      </w:r>
      <w:r w:rsidRPr="00106C14">
        <w:t>provide a high</w:t>
      </w:r>
      <w:r w:rsidR="000D670E">
        <w:t>-</w:t>
      </w:r>
      <w:r w:rsidRPr="00EF7F20">
        <w:t>amenity</w:t>
      </w:r>
      <w:r w:rsidRPr="00106C14">
        <w:t xml:space="preserve"> corridor for commercial and community activities and enhance connectivity within the </w:t>
      </w:r>
      <w:r w:rsidR="0091597B" w:rsidRPr="00106C14">
        <w:t>Lutwyche centre precinct</w:t>
      </w:r>
      <w:r w:rsidR="00A82D92">
        <w:t>s</w:t>
      </w:r>
      <w:r w:rsidR="0091597B" w:rsidRPr="00106C14">
        <w:t>.</w:t>
      </w:r>
    </w:p>
    <w:p w:rsidR="00A945C6" w:rsidRPr="00106C14" w:rsidRDefault="00A945C6" w:rsidP="00A945C6">
      <w:pPr>
        <w:pStyle w:val="QPPBulletpoint2"/>
      </w:pPr>
      <w:r w:rsidRPr="00106C14">
        <w:t>Lutwyche Road is a vi</w:t>
      </w:r>
      <w:r w:rsidR="0091597B" w:rsidRPr="00106C14">
        <w:t>brant and attractive, tree</w:t>
      </w:r>
      <w:r w:rsidR="003B1B51">
        <w:t>-</w:t>
      </w:r>
      <w:r w:rsidR="0091597B" w:rsidRPr="00106C14">
        <w:t>lined</w:t>
      </w:r>
      <w:r w:rsidRPr="00106C14">
        <w:t xml:space="preserve"> subtropical boulevard</w:t>
      </w:r>
      <w:r w:rsidR="00A82D92">
        <w:t xml:space="preserve">, </w:t>
      </w:r>
      <w:r w:rsidR="002F5413">
        <w:t>with</w:t>
      </w:r>
      <w:r w:rsidR="00B2585B">
        <w:t xml:space="preserve"> </w:t>
      </w:r>
      <w:r w:rsidR="00A82D92">
        <w:t>s</w:t>
      </w:r>
      <w:r w:rsidRPr="00106C14">
        <w:t>treetscape enhancements</w:t>
      </w:r>
      <w:r w:rsidR="00B2585B">
        <w:t xml:space="preserve"> that</w:t>
      </w:r>
      <w:r w:rsidRPr="00106C14">
        <w:t xml:space="preserve"> encourage walking and cycling to major destinations within the </w:t>
      </w:r>
      <w:r w:rsidR="0091597B" w:rsidRPr="00106C14">
        <w:t>Lutwyche Road corridor neighbourhood plan</w:t>
      </w:r>
      <w:r w:rsidR="000E55EA">
        <w:t xml:space="preserve"> area and improve permeability.</w:t>
      </w:r>
    </w:p>
    <w:p w:rsidR="00A945C6" w:rsidRPr="00106C14" w:rsidRDefault="00A945C6" w:rsidP="00A945C6">
      <w:pPr>
        <w:pStyle w:val="QPPBulletpoint2"/>
      </w:pPr>
      <w:r w:rsidRPr="00106C14">
        <w:t xml:space="preserve">Conon and its gardens </w:t>
      </w:r>
      <w:r w:rsidR="00334D81">
        <w:t xml:space="preserve">(Lot 2 on RP86282) </w:t>
      </w:r>
      <w:r w:rsidRPr="00106C14">
        <w:t>are listed on the Queensland Heritage Register</w:t>
      </w:r>
      <w:r w:rsidR="00334D81">
        <w:t xml:space="preserve"> and consequently, C</w:t>
      </w:r>
      <w:r w:rsidRPr="00106C14">
        <w:t xml:space="preserve">onon is protected and any adjoining development respects the heritage context of </w:t>
      </w:r>
      <w:r w:rsidR="000E55EA">
        <w:t>Conon, including its gardens.</w:t>
      </w:r>
    </w:p>
    <w:p w:rsidR="00A945C6" w:rsidRPr="00106C14" w:rsidRDefault="00A945C6" w:rsidP="00A945C6">
      <w:pPr>
        <w:pStyle w:val="QPPBulletpoint2"/>
      </w:pPr>
      <w:r w:rsidRPr="00106C14">
        <w:t xml:space="preserve">New public domain areas, </w:t>
      </w:r>
      <w:r w:rsidRPr="00CC4A8C">
        <w:t>community facilities</w:t>
      </w:r>
      <w:r w:rsidRPr="00106C14">
        <w:t xml:space="preserve">, </w:t>
      </w:r>
      <w:r w:rsidRPr="00CC4A8C">
        <w:t>parks</w:t>
      </w:r>
      <w:r w:rsidRPr="00106C14">
        <w:t xml:space="preserve"> and improvements to existing parks, support the renewal of urban nodes and meet the needs of e</w:t>
      </w:r>
      <w:r w:rsidR="000E55EA">
        <w:t>xisting and future residents.</w:t>
      </w:r>
    </w:p>
    <w:p w:rsidR="00E7441D" w:rsidRPr="00106C14" w:rsidRDefault="0055533A" w:rsidP="00E7441D">
      <w:pPr>
        <w:pStyle w:val="QPPBulletpoint2"/>
      </w:pPr>
      <w:r>
        <w:t>Development is of a height, scale and form which is consistent with the amenity and character, community expectations and infrastructure assumptions intended for the relevant precinct, sub-precinct or site and is only developed at a greater height, scale and form where there is both a community need and an eco</w:t>
      </w:r>
      <w:r w:rsidR="000E55EA">
        <w:t>nomic need for the development.</w:t>
      </w:r>
    </w:p>
    <w:p w:rsidR="00BB2A79" w:rsidRPr="00106C14" w:rsidRDefault="00A945C6" w:rsidP="008E1E30">
      <w:pPr>
        <w:pStyle w:val="QPPBulletPoint1"/>
        <w:rPr>
          <w:szCs w:val="16"/>
          <w:shd w:val="clear" w:color="auto" w:fill="00FF00"/>
        </w:rPr>
      </w:pPr>
      <w:r w:rsidRPr="00106C14">
        <w:t xml:space="preserve">Lutwyche </w:t>
      </w:r>
      <w:r w:rsidR="0091597B" w:rsidRPr="00106C14">
        <w:t xml:space="preserve">centre </w:t>
      </w:r>
      <w:r w:rsidRPr="00106C14">
        <w:t xml:space="preserve">precinct (Lutwyche Road corridor </w:t>
      </w:r>
      <w:r w:rsidR="00182417" w:rsidRPr="00106C14">
        <w:t>neighbourhood plan/NPP</w:t>
      </w:r>
      <w:r w:rsidRPr="00106C14">
        <w:t>-001)</w:t>
      </w:r>
      <w:r w:rsidR="00E7441D" w:rsidRPr="00106C14">
        <w:t xml:space="preserve"> overall outcomes are:</w:t>
      </w:r>
    </w:p>
    <w:p w:rsidR="0091597B" w:rsidRPr="00106C14" w:rsidRDefault="0091597B" w:rsidP="00C35BE3">
      <w:pPr>
        <w:pStyle w:val="QPPBulletpoint2"/>
        <w:numPr>
          <w:ilvl w:val="0"/>
          <w:numId w:val="23"/>
        </w:numPr>
      </w:pPr>
      <w:r w:rsidRPr="00106C14">
        <w:t xml:space="preserve">Development occurs in accordance with </w:t>
      </w:r>
      <w:r w:rsidRPr="00CC4A8C">
        <w:t>Figure a</w:t>
      </w:r>
      <w:r w:rsidRPr="00106C14">
        <w:t>.</w:t>
      </w:r>
    </w:p>
    <w:p w:rsidR="00A945C6" w:rsidRPr="00106C14" w:rsidRDefault="00573912" w:rsidP="00C35BE3">
      <w:pPr>
        <w:pStyle w:val="QPPBulletpoint2"/>
        <w:numPr>
          <w:ilvl w:val="0"/>
          <w:numId w:val="23"/>
        </w:numPr>
      </w:pPr>
      <w:r>
        <w:t>The</w:t>
      </w:r>
      <w:r w:rsidR="0091597B" w:rsidRPr="00106C14">
        <w:t xml:space="preserve"> precinct </w:t>
      </w:r>
      <w:r w:rsidR="00A945C6" w:rsidRPr="00106C14">
        <w:t xml:space="preserve">is revitalised and expanded to allow additional </w:t>
      </w:r>
      <w:r w:rsidR="00A945C6" w:rsidRPr="00CC4A8C">
        <w:t>office</w:t>
      </w:r>
      <w:r w:rsidR="006560BB" w:rsidRPr="00106C14">
        <w:t xml:space="preserve"> activity</w:t>
      </w:r>
      <w:r w:rsidR="00334D81">
        <w:t>,</w:t>
      </w:r>
      <w:r w:rsidR="006560BB" w:rsidRPr="00106C14">
        <w:t xml:space="preserve"> c</w:t>
      </w:r>
      <w:r w:rsidR="00A945C6" w:rsidRPr="00106C14">
        <w:t xml:space="preserve">ommercial activity, </w:t>
      </w:r>
      <w:r w:rsidR="00A945C6" w:rsidRPr="00CC4A8C">
        <w:t>shops</w:t>
      </w:r>
      <w:r w:rsidR="00A945C6" w:rsidRPr="00106C14">
        <w:t xml:space="preserve">, restaurants and </w:t>
      </w:r>
      <w:r w:rsidR="00A945C6" w:rsidRPr="00CC4A8C">
        <w:t>multi</w:t>
      </w:r>
      <w:r w:rsidR="00CB5A23" w:rsidRPr="00CC4A8C">
        <w:t>ple</w:t>
      </w:r>
      <w:r w:rsidR="00A945C6" w:rsidRPr="00CC4A8C">
        <w:t xml:space="preserve"> dwellings</w:t>
      </w:r>
      <w:r w:rsidR="00334D81">
        <w:t>,</w:t>
      </w:r>
      <w:r w:rsidR="00A945C6" w:rsidRPr="00106C14">
        <w:t xml:space="preserve"> funct</w:t>
      </w:r>
      <w:r w:rsidR="000E55EA">
        <w:t>ioning as an integrated centre.</w:t>
      </w:r>
    </w:p>
    <w:p w:rsidR="00334D81" w:rsidRDefault="00A945C6" w:rsidP="00BB2A79">
      <w:pPr>
        <w:pStyle w:val="QPPBulletpoint2"/>
      </w:pPr>
      <w:r w:rsidRPr="00106C14">
        <w:t xml:space="preserve">The centre includes a district community space </w:t>
      </w:r>
      <w:r w:rsidR="00334D81">
        <w:t xml:space="preserve">that </w:t>
      </w:r>
      <w:r w:rsidRPr="00106C14">
        <w:t>is integrated with the adjoining busway station and Kedron Brook parklands. A signature mixed use building that reflects contemporary architectural and sustainability best practice is supported in this location to create a visual and functional landmark.</w:t>
      </w:r>
    </w:p>
    <w:p w:rsidR="00A945C6" w:rsidRPr="00106C14" w:rsidRDefault="00334D81" w:rsidP="00BB2A79">
      <w:pPr>
        <w:pStyle w:val="QPPBulletpoint2"/>
      </w:pPr>
      <w:r w:rsidRPr="00106C14">
        <w:t xml:space="preserve">Development adjoining the busway station incorporates active ground </w:t>
      </w:r>
      <w:r w:rsidR="0055533A">
        <w:t>storey</w:t>
      </w:r>
      <w:r w:rsidR="0055533A" w:rsidRPr="00106C14">
        <w:t xml:space="preserve"> </w:t>
      </w:r>
      <w:r w:rsidRPr="00106C14">
        <w:t>frontages.</w:t>
      </w:r>
    </w:p>
    <w:p w:rsidR="00872100" w:rsidRDefault="00A945C6" w:rsidP="00BB2A79">
      <w:pPr>
        <w:pStyle w:val="QPPBulletpoint2"/>
      </w:pPr>
      <w:r w:rsidRPr="00106C14">
        <w:t xml:space="preserve">Development activates the </w:t>
      </w:r>
      <w:r w:rsidRPr="00CC4A8C">
        <w:t>ground level</w:t>
      </w:r>
      <w:r w:rsidRPr="00106C14">
        <w:t xml:space="preserve"> where </w:t>
      </w:r>
      <w:r w:rsidR="00750D98">
        <w:t xml:space="preserve">it </w:t>
      </w:r>
      <w:r w:rsidRPr="00106C14">
        <w:t>adjoin</w:t>
      </w:r>
      <w:r w:rsidR="00750D98">
        <w:t>s</w:t>
      </w:r>
      <w:r w:rsidRPr="00106C14">
        <w:t xml:space="preserve"> Lutwyche Road</w:t>
      </w:r>
      <w:r w:rsidR="000E55EA">
        <w:t xml:space="preserve"> and laneways.</w:t>
      </w:r>
    </w:p>
    <w:p w:rsidR="00A945C6" w:rsidRPr="00106C14" w:rsidRDefault="00A945C6" w:rsidP="00BB2A79">
      <w:pPr>
        <w:pStyle w:val="QPPBulletpoint2"/>
      </w:pPr>
      <w:r w:rsidRPr="00106C14">
        <w:t>Laneways focus pedestrian and cyclist movement and provide an intimate, high</w:t>
      </w:r>
      <w:r w:rsidR="003B1B51">
        <w:t>-</w:t>
      </w:r>
      <w:r w:rsidRPr="00106C14">
        <w:t xml:space="preserve">quality open space corridor and a distinct opportunity for the location of active commercial uses that require a high level of </w:t>
      </w:r>
      <w:r w:rsidRPr="00EF7F20">
        <w:t>amenity</w:t>
      </w:r>
      <w:r w:rsidRPr="00106C14">
        <w:t>, s</w:t>
      </w:r>
      <w:r w:rsidR="0091597B" w:rsidRPr="00106C14">
        <w:t>uch as cafes and restaurants.</w:t>
      </w:r>
    </w:p>
    <w:p w:rsidR="00A945C6" w:rsidRPr="00106C14" w:rsidRDefault="00A945C6" w:rsidP="00BB2A79">
      <w:pPr>
        <w:pStyle w:val="QPPBulletpoint2"/>
      </w:pPr>
      <w:r w:rsidRPr="00106C14">
        <w:t>Any redevelopment of the Fancutt Tennis Centre enhances pedestrian connectivity between L</w:t>
      </w:r>
      <w:r w:rsidR="003B1B51">
        <w:t>aura, East and Conon s</w:t>
      </w:r>
      <w:r w:rsidR="000E55EA">
        <w:t>treets.</w:t>
      </w:r>
    </w:p>
    <w:p w:rsidR="00A945C6" w:rsidRPr="00106C14" w:rsidRDefault="00A945C6" w:rsidP="00BB2A79">
      <w:pPr>
        <w:pStyle w:val="QPPBulletpoint2"/>
      </w:pPr>
      <w:r w:rsidRPr="00106C14">
        <w:t xml:space="preserve">New development in </w:t>
      </w:r>
      <w:r w:rsidR="0091597B" w:rsidRPr="00106C14">
        <w:t>the Lutwyche centre precinct</w:t>
      </w:r>
      <w:r w:rsidRPr="00106C14">
        <w:t xml:space="preserve"> </w:t>
      </w:r>
      <w:r w:rsidR="00573912">
        <w:t xml:space="preserve">(Lutwyche Road Corridor neighbourhood plan/NPP-001) </w:t>
      </w:r>
      <w:r w:rsidRPr="00106C14">
        <w:t>takes into consideration constraints posed by propo</w:t>
      </w:r>
      <w:r w:rsidR="000E55EA">
        <w:t>sed transport infrastructure.</w:t>
      </w:r>
    </w:p>
    <w:p w:rsidR="00A945C6" w:rsidRPr="00106C14" w:rsidRDefault="002F0476" w:rsidP="00BB2A79">
      <w:pPr>
        <w:pStyle w:val="QPPBulletpoint2"/>
      </w:pPr>
      <w:r w:rsidRPr="00106C14">
        <w:t>Lutwyche centre mixed use corridor sub-precinct (Lutwyche Road corridor neighbourhood plan/NPP-001a)</w:t>
      </w:r>
      <w:r w:rsidR="00593FF9">
        <w:t xml:space="preserve"> has a </w:t>
      </w:r>
      <w:r w:rsidR="00593FF9" w:rsidRPr="00106C14">
        <w:t xml:space="preserve">mix of uses </w:t>
      </w:r>
      <w:r w:rsidR="00593FF9">
        <w:t>that</w:t>
      </w:r>
      <w:r w:rsidR="00593FF9" w:rsidRPr="00106C14">
        <w:t xml:space="preserve"> provides the appeal and level of activity essential to create a vibrant place with the attributes to attract business and residents.</w:t>
      </w:r>
      <w:r w:rsidR="00593FF9" w:rsidRPr="00593FF9">
        <w:t xml:space="preserve"> </w:t>
      </w:r>
      <w:r w:rsidR="00593FF9">
        <w:t>D</w:t>
      </w:r>
      <w:r w:rsidR="00593FF9" w:rsidRPr="00106C14">
        <w:t xml:space="preserve">evelopment in </w:t>
      </w:r>
      <w:r w:rsidR="00C82935">
        <w:t>this</w:t>
      </w:r>
      <w:r w:rsidR="00CC0CD3">
        <w:t xml:space="preserve"> sub-precinct:</w:t>
      </w:r>
    </w:p>
    <w:p w:rsidR="00A945C6" w:rsidRPr="00106C14" w:rsidRDefault="00A945C6" w:rsidP="007A4A4C">
      <w:pPr>
        <w:pStyle w:val="QPPBulletpoint3"/>
        <w:numPr>
          <w:ilvl w:val="0"/>
          <w:numId w:val="24"/>
        </w:numPr>
      </w:pPr>
      <w:r w:rsidRPr="00106C14">
        <w:t>will achieve a mix of land uses and provide opportunities for employment, shopping and commercial activity, inner</w:t>
      </w:r>
      <w:r w:rsidR="00872100">
        <w:t>-</w:t>
      </w:r>
      <w:r w:rsidRPr="00106C14">
        <w:t xml:space="preserve">city living, </w:t>
      </w:r>
      <w:r w:rsidRPr="00CC4A8C">
        <w:t>community facilities</w:t>
      </w:r>
      <w:r w:rsidRPr="00106C14">
        <w:t>, entertainment, leisure and supporting services</w:t>
      </w:r>
      <w:r w:rsidR="00593FF9">
        <w:t>;</w:t>
      </w:r>
    </w:p>
    <w:p w:rsidR="00A945C6" w:rsidRPr="00106C14" w:rsidRDefault="00A945C6" w:rsidP="00D6438C">
      <w:pPr>
        <w:pStyle w:val="QPPBulletpoint3"/>
      </w:pPr>
      <w:r w:rsidRPr="00106C14">
        <w:t>ensure</w:t>
      </w:r>
      <w:r w:rsidR="00CC0CD3">
        <w:t>s</w:t>
      </w:r>
      <w:r w:rsidRPr="00106C14">
        <w:t xml:space="preserve"> a refocusing from the current strip mall, big box type activities along Lutwyche Road towards a more human</w:t>
      </w:r>
      <w:r w:rsidR="00872100">
        <w:t>-</w:t>
      </w:r>
      <w:r w:rsidRPr="00106C14">
        <w:t>scale retail, leisure and entertainment and community arrangement, large</w:t>
      </w:r>
      <w:r w:rsidR="004F0A93">
        <w:t>-</w:t>
      </w:r>
      <w:r w:rsidRPr="00106C14">
        <w:t xml:space="preserve">scale retail uses are to be limited to </w:t>
      </w:r>
      <w:r w:rsidR="003B1B51">
        <w:t>‘</w:t>
      </w:r>
      <w:r w:rsidR="004F0A93">
        <w:t>r</w:t>
      </w:r>
      <w:r w:rsidR="002F0476" w:rsidRPr="00106C14">
        <w:t xml:space="preserve">etail </w:t>
      </w:r>
      <w:r w:rsidRPr="00106C14">
        <w:t>hubs</w:t>
      </w:r>
      <w:r w:rsidR="003B1B51">
        <w:t>’ identified i</w:t>
      </w:r>
      <w:r w:rsidR="002F0476" w:rsidRPr="00106C14">
        <w:t xml:space="preserve">n </w:t>
      </w:r>
      <w:r w:rsidR="002F0476" w:rsidRPr="00CC4A8C">
        <w:t>Figure a</w:t>
      </w:r>
      <w:r w:rsidR="00872100">
        <w:t>, which</w:t>
      </w:r>
      <w:r w:rsidRPr="00106C14">
        <w:t xml:space="preserve"> are sited to the north and south of the busway station and provide an anchor to a revitalised Lutwyche centre</w:t>
      </w:r>
      <w:r w:rsidR="002F0476" w:rsidRPr="00106C14">
        <w:t xml:space="preserve"> precinct</w:t>
      </w:r>
      <w:r w:rsidR="00573912">
        <w:t xml:space="preserve"> (Lutwyche Road Corridor neighbourhood plan/NPP-001)</w:t>
      </w:r>
      <w:r w:rsidR="00CC0CD3">
        <w:t>;</w:t>
      </w:r>
    </w:p>
    <w:p w:rsidR="00A945C6" w:rsidRPr="00106C14" w:rsidRDefault="00AC584C" w:rsidP="00D6438C">
      <w:pPr>
        <w:pStyle w:val="QPPBulletpoint3"/>
      </w:pPr>
      <w:r>
        <w:lastRenderedPageBreak/>
        <w:t>a</w:t>
      </w:r>
      <w:r w:rsidR="00A945C6" w:rsidRPr="00106C14">
        <w:t>malgamat</w:t>
      </w:r>
      <w:r w:rsidR="00CC0CD3">
        <w:t>es</w:t>
      </w:r>
      <w:r w:rsidR="004F0A93">
        <w:t xml:space="preserve"> </w:t>
      </w:r>
      <w:r w:rsidR="00A945C6" w:rsidRPr="00106C14">
        <w:t>sites to achieve high density residential development with a mix of commercial, retail and restaurant</w:t>
      </w:r>
      <w:r w:rsidR="00872100">
        <w:t xml:space="preserve"> uses</w:t>
      </w:r>
      <w:r w:rsidR="00C82935">
        <w:t>;</w:t>
      </w:r>
    </w:p>
    <w:p w:rsidR="00872100" w:rsidRDefault="00EC6711" w:rsidP="00D6438C">
      <w:pPr>
        <w:pStyle w:val="QPPBulletpoint3"/>
      </w:pPr>
      <w:r>
        <w:t xml:space="preserve">ensures that </w:t>
      </w:r>
      <w:r w:rsidR="0055533A">
        <w:t>ground</w:t>
      </w:r>
      <w:r w:rsidR="00C82935">
        <w:t>-</w:t>
      </w:r>
      <w:r w:rsidR="0055533A">
        <w:t>storey</w:t>
      </w:r>
      <w:r w:rsidR="00A945C6" w:rsidRPr="00106C14">
        <w:t xml:space="preserve"> areas of buildings have an active frontage to Lutwyche Road and laneways that encourage pedestrian activity through the location of intensive and interactive uses such as </w:t>
      </w:r>
      <w:r w:rsidR="00A945C6" w:rsidRPr="00CC4A8C">
        <w:t>shops</w:t>
      </w:r>
      <w:r w:rsidR="00A945C6" w:rsidRPr="00106C14">
        <w:t xml:space="preserve">, </w:t>
      </w:r>
      <w:r w:rsidR="00A945C6" w:rsidRPr="00CC4A8C">
        <w:t>showrooms</w:t>
      </w:r>
      <w:r w:rsidR="00A945C6" w:rsidRPr="00106C14">
        <w:t>, cafes, restaurants and extended hours services including medical centres and fitness facilities along the frontage</w:t>
      </w:r>
      <w:r>
        <w:t>;</w:t>
      </w:r>
    </w:p>
    <w:p w:rsidR="00872100" w:rsidRDefault="00C82935" w:rsidP="00D6438C">
      <w:pPr>
        <w:pStyle w:val="QPPBulletpoint3"/>
      </w:pPr>
      <w:r>
        <w:t>ensures that</w:t>
      </w:r>
      <w:r w:rsidR="00A945C6" w:rsidRPr="00106C14">
        <w:t xml:space="preserve"> buildings </w:t>
      </w:r>
      <w:r>
        <w:t xml:space="preserve">are </w:t>
      </w:r>
      <w:r w:rsidRPr="00106C14">
        <w:t>design</w:t>
      </w:r>
      <w:r>
        <w:t>ed</w:t>
      </w:r>
      <w:r w:rsidRPr="00106C14">
        <w:t xml:space="preserve"> </w:t>
      </w:r>
      <w:r>
        <w:t>to</w:t>
      </w:r>
      <w:r w:rsidRPr="00106C14">
        <w:t xml:space="preserve"> </w:t>
      </w:r>
      <w:r w:rsidR="00A945C6" w:rsidRPr="00106C14">
        <w:t>create a human scale with a seamless transition between indoor and outdoor spaces</w:t>
      </w:r>
      <w:r w:rsidR="00EC6711">
        <w:t>;</w:t>
      </w:r>
    </w:p>
    <w:p w:rsidR="00872100" w:rsidRDefault="00EC6711" w:rsidP="00D6438C">
      <w:pPr>
        <w:pStyle w:val="QPPBulletpoint3"/>
      </w:pPr>
      <w:r>
        <w:t xml:space="preserve">has </w:t>
      </w:r>
      <w:r w:rsidR="00AC584C">
        <w:t>a</w:t>
      </w:r>
      <w:r w:rsidR="00A945C6" w:rsidRPr="00106C14">
        <w:t xml:space="preserve"> mix of </w:t>
      </w:r>
      <w:r w:rsidR="00A945C6" w:rsidRPr="00CC4A8C">
        <w:t>office</w:t>
      </w:r>
      <w:r w:rsidR="00A945C6" w:rsidRPr="00106C14">
        <w:t xml:space="preserve"> and residential uses on upper </w:t>
      </w:r>
      <w:r w:rsidR="00A945C6" w:rsidRPr="00EF7F20">
        <w:t>storeys</w:t>
      </w:r>
      <w:r w:rsidR="00C82935" w:rsidRPr="00FC5F0A">
        <w:t>;</w:t>
      </w:r>
    </w:p>
    <w:p w:rsidR="00A945C6" w:rsidRPr="00106C14" w:rsidRDefault="004F0A93" w:rsidP="00D6438C">
      <w:pPr>
        <w:pStyle w:val="QPPBulletpoint3"/>
      </w:pPr>
      <w:r>
        <w:t>f</w:t>
      </w:r>
      <w:r w:rsidR="00EC6711">
        <w:t xml:space="preserve">ocuses </w:t>
      </w:r>
      <w:r w:rsidR="00AC584C">
        <w:t>b</w:t>
      </w:r>
      <w:r w:rsidR="00A945C6" w:rsidRPr="00106C14">
        <w:t>usiness and commercial activities on Lutwyche Road and laneways</w:t>
      </w:r>
      <w:r w:rsidR="00EC6711">
        <w:t>;</w:t>
      </w:r>
    </w:p>
    <w:p w:rsidR="00A945C6" w:rsidRPr="00106C14" w:rsidRDefault="00A945C6" w:rsidP="00D6438C">
      <w:pPr>
        <w:pStyle w:val="QPPBulletpoint3"/>
      </w:pPr>
      <w:r w:rsidRPr="00106C14">
        <w:t>recogn</w:t>
      </w:r>
      <w:r w:rsidR="004F0A93">
        <w:t>is</w:t>
      </w:r>
      <w:r w:rsidR="00EC6711">
        <w:t>es</w:t>
      </w:r>
      <w:r w:rsidRPr="00106C14">
        <w:t xml:space="preserve"> the high level of accessibility, </w:t>
      </w:r>
      <w:r w:rsidR="00EC6711">
        <w:t>and locates</w:t>
      </w:r>
      <w:r w:rsidRPr="00106C14">
        <w:t xml:space="preserve"> mix of business uses on the lower floors, with the balance of the building used for residential uses</w:t>
      </w:r>
      <w:r w:rsidR="00EC6711">
        <w:t>;</w:t>
      </w:r>
    </w:p>
    <w:p w:rsidR="00A945C6" w:rsidRPr="00106C14" w:rsidRDefault="00A945C6" w:rsidP="00D6438C">
      <w:pPr>
        <w:pStyle w:val="QPPBulletpoint3"/>
      </w:pPr>
      <w:r w:rsidRPr="00106C14">
        <w:t>support</w:t>
      </w:r>
      <w:r w:rsidR="00EC6711">
        <w:t>s</w:t>
      </w:r>
      <w:r w:rsidRPr="00106C14">
        <w:t xml:space="preserve"> the renewal of properties </w:t>
      </w:r>
      <w:r w:rsidR="00EC6711">
        <w:t>by forming</w:t>
      </w:r>
      <w:r w:rsidRPr="00106C14">
        <w:t xml:space="preserve"> a high</w:t>
      </w:r>
      <w:r w:rsidR="003B1B51">
        <w:t>-</w:t>
      </w:r>
      <w:r w:rsidRPr="00106C14">
        <w:t>quality subtropical boulevard along Lutwyche Road with distinctive finishes, street furniture and landscape elements</w:t>
      </w:r>
      <w:r w:rsidR="002F0476" w:rsidRPr="00106C14">
        <w:t xml:space="preserve"> including large shade trees</w:t>
      </w:r>
      <w:r w:rsidR="00EC6711">
        <w:t>;</w:t>
      </w:r>
    </w:p>
    <w:p w:rsidR="00A945C6" w:rsidRPr="00106C14" w:rsidRDefault="00C43F46" w:rsidP="00D6438C">
      <w:pPr>
        <w:pStyle w:val="QPPBulletpoint3"/>
      </w:pPr>
      <w:r>
        <w:t>designs and sites</w:t>
      </w:r>
      <w:r w:rsidRPr="00106C14">
        <w:t xml:space="preserve"> residential uses to minimise air and noise impacts but</w:t>
      </w:r>
      <w:r w:rsidR="00C82935">
        <w:t xml:space="preserve"> </w:t>
      </w:r>
      <w:r w:rsidR="00B2585B">
        <w:t>is</w:t>
      </w:r>
      <w:r w:rsidRPr="00106C14">
        <w:t xml:space="preserve"> not expected to enjoy the peace and quiet or privacy of suburban living</w:t>
      </w:r>
      <w:r>
        <w:t xml:space="preserve"> as </w:t>
      </w:r>
      <w:r w:rsidR="00AC584C">
        <w:t>t</w:t>
      </w:r>
      <w:r w:rsidR="00A945C6" w:rsidRPr="00106C14">
        <w:t>his sub-precinct is located close to major transport infrastructure and contain</w:t>
      </w:r>
      <w:r w:rsidR="00CB5A23" w:rsidRPr="00106C14">
        <w:t>s</w:t>
      </w:r>
      <w:r w:rsidR="00A945C6" w:rsidRPr="00106C14">
        <w:t xml:space="preserve"> </w:t>
      </w:r>
      <w:r w:rsidR="00A945C6" w:rsidRPr="00CC4A8C">
        <w:t>centre activities</w:t>
      </w:r>
      <w:r w:rsidR="00A945C6" w:rsidRPr="00106C14">
        <w:t xml:space="preserve"> with a high level </w:t>
      </w:r>
      <w:r w:rsidR="000E55EA">
        <w:t>of activity both day and night.</w:t>
      </w:r>
    </w:p>
    <w:p w:rsidR="0097281F" w:rsidRPr="00106C14" w:rsidRDefault="00C82935" w:rsidP="0097281F">
      <w:pPr>
        <w:pStyle w:val="QPPBulletpoint2"/>
      </w:pPr>
      <w:r>
        <w:t>D</w:t>
      </w:r>
      <w:r w:rsidR="006560BB" w:rsidRPr="00106C14">
        <w:t>evelopment in</w:t>
      </w:r>
      <w:r w:rsidR="002F0476" w:rsidRPr="00106C14">
        <w:t xml:space="preserve"> </w:t>
      </w:r>
      <w:r w:rsidR="008E15AD">
        <w:t xml:space="preserve">the </w:t>
      </w:r>
      <w:r w:rsidR="002F0476" w:rsidRPr="00106C14">
        <w:t>Lutwyche centre residential corridor sub-precinct (Lutwyche Road corridor neighbourhood plan/NPP-001b):</w:t>
      </w:r>
    </w:p>
    <w:p w:rsidR="00A945C6" w:rsidRPr="00106C14" w:rsidRDefault="00A945C6" w:rsidP="00C35BE3">
      <w:pPr>
        <w:pStyle w:val="QPPBulletpoint3"/>
        <w:numPr>
          <w:ilvl w:val="0"/>
          <w:numId w:val="6"/>
        </w:numPr>
      </w:pPr>
      <w:r w:rsidRPr="00106C14">
        <w:t xml:space="preserve">accommodates high density residential uses that take advantage of the superior accessibility to public transport and the high level of </w:t>
      </w:r>
      <w:r w:rsidRPr="00EF7F20">
        <w:t>a</w:t>
      </w:r>
      <w:r w:rsidR="002F0476" w:rsidRPr="00EF7F20">
        <w:t>menity</w:t>
      </w:r>
      <w:r w:rsidR="002F0476" w:rsidRPr="00106C14">
        <w:t xml:space="preserve"> afforded in this area</w:t>
      </w:r>
      <w:r w:rsidR="00C82935">
        <w:t>;</w:t>
      </w:r>
    </w:p>
    <w:p w:rsidR="00A945C6" w:rsidRPr="00106C14" w:rsidRDefault="00C82935" w:rsidP="0097281F">
      <w:pPr>
        <w:pStyle w:val="QPPBulletpoint3"/>
      </w:pPr>
      <w:r>
        <w:t xml:space="preserve">ensures that </w:t>
      </w:r>
      <w:r w:rsidR="00AC584C">
        <w:t>b</w:t>
      </w:r>
      <w:r w:rsidR="00A945C6" w:rsidRPr="00106C14">
        <w:t>uildings are designed to have a strong interface with the street and clearly defined and identifiable entrances</w:t>
      </w:r>
      <w:r>
        <w:t>;</w:t>
      </w:r>
    </w:p>
    <w:p w:rsidR="00A945C6" w:rsidRPr="00106C14" w:rsidRDefault="00A945C6" w:rsidP="0097281F">
      <w:pPr>
        <w:pStyle w:val="QPPBulletpoint3"/>
      </w:pPr>
      <w:r w:rsidRPr="00106C14">
        <w:t>encourage</w:t>
      </w:r>
      <w:r w:rsidR="000B37BC">
        <w:t>s</w:t>
      </w:r>
      <w:r w:rsidRPr="00106C14">
        <w:t xml:space="preserve"> the redevelopment of properties in the </w:t>
      </w:r>
      <w:r w:rsidR="00CB5A23" w:rsidRPr="00106C14">
        <w:t>sub-</w:t>
      </w:r>
      <w:r w:rsidRPr="00106C14">
        <w:t>precinct and pedestrian and cyclist activity</w:t>
      </w:r>
      <w:r w:rsidR="00073BF8" w:rsidRPr="00106C14">
        <w:t>,</w:t>
      </w:r>
      <w:r w:rsidRPr="00106C14">
        <w:t xml:space="preserve"> streetscape enhancements including wider footpaths, improved paving surfaces, the extensive use of shade trees and a coordinated palette of street furniture</w:t>
      </w:r>
      <w:r w:rsidR="00073BF8" w:rsidRPr="00106C14">
        <w:t xml:space="preserve"> are implemented</w:t>
      </w:r>
      <w:r w:rsidR="000B37BC">
        <w:t>;</w:t>
      </w:r>
    </w:p>
    <w:p w:rsidR="007E3CB8" w:rsidRPr="00106C14" w:rsidRDefault="000B37BC" w:rsidP="001227B7">
      <w:pPr>
        <w:pStyle w:val="QPPBulletpoint3"/>
      </w:pPr>
      <w:r>
        <w:t>designs and sites</w:t>
      </w:r>
      <w:r w:rsidRPr="00106C14">
        <w:t xml:space="preserve"> residential uses to minimise air and noise impacts but </w:t>
      </w:r>
      <w:r w:rsidR="00B2585B">
        <w:t>is</w:t>
      </w:r>
      <w:r w:rsidRPr="00106C14">
        <w:t xml:space="preserve"> not expected to enjoy the peace and quiet o</w:t>
      </w:r>
      <w:r>
        <w:t xml:space="preserve">r privacy of suburban living as </w:t>
      </w:r>
      <w:r w:rsidR="00AC584C">
        <w:t>t</w:t>
      </w:r>
      <w:r w:rsidR="00A945C6" w:rsidRPr="00106C14">
        <w:t xml:space="preserve">his sub-precinct is located close to major transport infrastructure and </w:t>
      </w:r>
      <w:r w:rsidR="00677FC5" w:rsidRPr="00CC4A8C">
        <w:t>centre activities</w:t>
      </w:r>
      <w:r w:rsidR="00677FC5">
        <w:t xml:space="preserve"> </w:t>
      </w:r>
      <w:r w:rsidR="00A945C6" w:rsidRPr="00106C14">
        <w:t>with a high level of activity both day and night.</w:t>
      </w:r>
    </w:p>
    <w:p w:rsidR="00543DFC" w:rsidRDefault="00A945C6" w:rsidP="008E1E30">
      <w:pPr>
        <w:pStyle w:val="QPPBulletPoint1"/>
      </w:pPr>
      <w:r w:rsidRPr="00106C14">
        <w:t xml:space="preserve">Windsor </w:t>
      </w:r>
      <w:r w:rsidR="002F0476" w:rsidRPr="00106C14">
        <w:t xml:space="preserve">east </w:t>
      </w:r>
      <w:r w:rsidRPr="00106C14">
        <w:t xml:space="preserve">precinct (Lutwyche Road corridor </w:t>
      </w:r>
      <w:r w:rsidR="00182417" w:rsidRPr="00106C14">
        <w:t>neighbourhood plan/NPP</w:t>
      </w:r>
      <w:r w:rsidRPr="00106C14">
        <w:t>-002)</w:t>
      </w:r>
      <w:r w:rsidR="00E7441D" w:rsidRPr="00106C14">
        <w:t xml:space="preserve"> overall outcomes are:</w:t>
      </w:r>
    </w:p>
    <w:p w:rsidR="002F0476" w:rsidRPr="00106C14" w:rsidRDefault="002F0476" w:rsidP="00543DFC">
      <w:pPr>
        <w:pStyle w:val="QPPBulletpoint2"/>
        <w:numPr>
          <w:ilvl w:val="0"/>
          <w:numId w:val="33"/>
        </w:numPr>
      </w:pPr>
      <w:r w:rsidRPr="00106C14">
        <w:t xml:space="preserve">Development occurs in accordance with </w:t>
      </w:r>
      <w:r w:rsidRPr="00CC4A8C">
        <w:t>Figure b</w:t>
      </w:r>
      <w:r w:rsidRPr="00106C14">
        <w:t>.</w:t>
      </w:r>
    </w:p>
    <w:p w:rsidR="00A945C6" w:rsidRPr="00106C14" w:rsidRDefault="00573912" w:rsidP="007069B9">
      <w:pPr>
        <w:pStyle w:val="QPPBulletpoint2"/>
      </w:pPr>
      <w:r>
        <w:t>The</w:t>
      </w:r>
      <w:r w:rsidR="002F0476" w:rsidRPr="00106C14">
        <w:t xml:space="preserve"> precinct</w:t>
      </w:r>
      <w:r w:rsidR="00A945C6" w:rsidRPr="00106C14">
        <w:t xml:space="preserve"> is revitalised to capitalise on its proximity to the Federation Street </w:t>
      </w:r>
      <w:r w:rsidR="002F0476" w:rsidRPr="00106C14">
        <w:t>busway station</w:t>
      </w:r>
      <w:r w:rsidR="000E55EA">
        <w:t>.</w:t>
      </w:r>
    </w:p>
    <w:p w:rsidR="00A945C6" w:rsidRPr="00106C14" w:rsidRDefault="00A945C6" w:rsidP="0068138D">
      <w:pPr>
        <w:pStyle w:val="QPPBulletpoint2"/>
      </w:pPr>
      <w:r w:rsidRPr="00106C14">
        <w:t xml:space="preserve">Development will incorporate a mix of high density residential, commercial and </w:t>
      </w:r>
      <w:r w:rsidRPr="00CC4A8C">
        <w:t>office</w:t>
      </w:r>
      <w:r w:rsidR="000E55EA">
        <w:t xml:space="preserve"> uses.</w:t>
      </w:r>
    </w:p>
    <w:p w:rsidR="00A945C6" w:rsidRPr="00106C14" w:rsidRDefault="00A945C6" w:rsidP="0068138D">
      <w:pPr>
        <w:pStyle w:val="QPPBulletpoint2"/>
      </w:pPr>
      <w:r w:rsidRPr="00106C14">
        <w:t xml:space="preserve">An urban </w:t>
      </w:r>
      <w:r w:rsidRPr="00CC4A8C">
        <w:t>plaza</w:t>
      </w:r>
      <w:r w:rsidRPr="00106C14">
        <w:t xml:space="preserve"> and </w:t>
      </w:r>
      <w:r w:rsidRPr="00CC4A8C">
        <w:t>community facility</w:t>
      </w:r>
      <w:r w:rsidRPr="00106C14">
        <w:t xml:space="preserve"> are located close to the Federation Street </w:t>
      </w:r>
      <w:r w:rsidR="002F0476" w:rsidRPr="00106C14">
        <w:t xml:space="preserve">busway station </w:t>
      </w:r>
      <w:r w:rsidRPr="00106C14">
        <w:t xml:space="preserve">at the corner of Federation Street and Morris Street, as shown in </w:t>
      </w:r>
      <w:r w:rsidR="00D160D7" w:rsidRPr="00CC4A8C">
        <w:t>Figure b</w:t>
      </w:r>
      <w:r w:rsidR="008E15AD">
        <w:t xml:space="preserve"> and t</w:t>
      </w:r>
      <w:r w:rsidRPr="00106C14">
        <w:t>he urban plaza is integrated with the surrounding uses a</w:t>
      </w:r>
      <w:r w:rsidR="000E55EA">
        <w:t>nd with the community facility.</w:t>
      </w:r>
    </w:p>
    <w:p w:rsidR="00A945C6" w:rsidRPr="00106C14" w:rsidRDefault="00A945C6" w:rsidP="0068138D">
      <w:pPr>
        <w:pStyle w:val="QPPBulletpoint2"/>
      </w:pPr>
      <w:r w:rsidRPr="00106C14">
        <w:t xml:space="preserve">A signature mixed use building that reflects contemporary architectural and sustainability best practice creates a visual and functional landmark in close proximity to the Federation Street </w:t>
      </w:r>
      <w:r w:rsidR="002F0476" w:rsidRPr="00106C14">
        <w:t>busway station</w:t>
      </w:r>
      <w:r w:rsidR="000E55EA">
        <w:t>.</w:t>
      </w:r>
    </w:p>
    <w:p w:rsidR="00A945C6" w:rsidRPr="00106C14" w:rsidRDefault="00A945C6" w:rsidP="0068138D">
      <w:pPr>
        <w:pStyle w:val="QPPBulletpoint2"/>
      </w:pPr>
      <w:r w:rsidRPr="00106C14">
        <w:t>Sites fronting Lutwyche Road in the southern part of the prec</w:t>
      </w:r>
      <w:r w:rsidR="002F0476" w:rsidRPr="00106C14">
        <w:t xml:space="preserve">inct, marked as </w:t>
      </w:r>
      <w:r w:rsidR="000D670E">
        <w:t>'</w:t>
      </w:r>
      <w:r w:rsidR="002F0476" w:rsidRPr="00106C14">
        <w:t>Commercia</w:t>
      </w:r>
      <w:r w:rsidR="009827D4">
        <w:t>l hub</w:t>
      </w:r>
      <w:r w:rsidR="000D670E">
        <w:t>'</w:t>
      </w:r>
      <w:r w:rsidR="009827D4">
        <w:t xml:space="preserve"> i</w:t>
      </w:r>
      <w:r w:rsidRPr="00106C14">
        <w:t xml:space="preserve">n </w:t>
      </w:r>
      <w:r w:rsidR="00D160D7" w:rsidRPr="00CC4A8C">
        <w:t>Figure b</w:t>
      </w:r>
      <w:r w:rsidRPr="00106C14">
        <w:t>, support activities such as medical research and development industries in conjunction wi</w:t>
      </w:r>
      <w:r w:rsidR="001B5B59">
        <w:t>th the Royal Brisbane Hospital.</w:t>
      </w:r>
    </w:p>
    <w:p w:rsidR="00A945C6" w:rsidRPr="00106C14" w:rsidRDefault="00A945C6" w:rsidP="0068138D">
      <w:pPr>
        <w:pStyle w:val="QPPBulletpoint2"/>
      </w:pPr>
      <w:r w:rsidRPr="00106C14">
        <w:t xml:space="preserve">A public and active transport connection between the Windsor </w:t>
      </w:r>
      <w:r w:rsidR="002F0476" w:rsidRPr="00106C14">
        <w:t xml:space="preserve">east precinct </w:t>
      </w:r>
      <w:r w:rsidRPr="00106C14">
        <w:t xml:space="preserve">and the future redevelopment of the Mayne rail yards ensures provision for an appropriate level of connectivity between these </w:t>
      </w:r>
      <w:r w:rsidR="001D727E">
        <w:t>2</w:t>
      </w:r>
      <w:r w:rsidRPr="00106C14">
        <w:t xml:space="preserve"> key redevelopment areas.</w:t>
      </w:r>
    </w:p>
    <w:p w:rsidR="00A945C6" w:rsidRPr="00106C14" w:rsidRDefault="002F0476" w:rsidP="0068138D">
      <w:pPr>
        <w:pStyle w:val="QPPBulletpoint2"/>
      </w:pPr>
      <w:r w:rsidRPr="00106C14">
        <w:t xml:space="preserve">New development in the precinct </w:t>
      </w:r>
      <w:r w:rsidR="00A945C6" w:rsidRPr="00106C14">
        <w:t>takes into consideration constraints posed by pro</w:t>
      </w:r>
      <w:r w:rsidR="00FC5F0A">
        <w:t>posed transport infrastructure.</w:t>
      </w:r>
    </w:p>
    <w:p w:rsidR="0068138D" w:rsidRPr="00106C14" w:rsidRDefault="007A4A4C" w:rsidP="0068138D">
      <w:pPr>
        <w:pStyle w:val="QPPBulletpoint2"/>
      </w:pPr>
      <w:r>
        <w:lastRenderedPageBreak/>
        <w:t>Development in the</w:t>
      </w:r>
      <w:r w:rsidR="001641EE">
        <w:t xml:space="preserve"> </w:t>
      </w:r>
      <w:r w:rsidR="002F0476" w:rsidRPr="00106C14">
        <w:t>Windsor east mixed use corridor sub-precinct (Lutwyche Road corridor neighbourhood plan/NPP-002a)</w:t>
      </w:r>
      <w:r w:rsidR="004C57D6">
        <w:t>:</w:t>
      </w:r>
    </w:p>
    <w:p w:rsidR="008E15AD" w:rsidRDefault="00A945C6" w:rsidP="00C35BE3">
      <w:pPr>
        <w:pStyle w:val="QPPBulletpoint3"/>
        <w:numPr>
          <w:ilvl w:val="0"/>
          <w:numId w:val="7"/>
        </w:numPr>
      </w:pPr>
      <w:r w:rsidRPr="00106C14">
        <w:t>achieve</w:t>
      </w:r>
      <w:r w:rsidR="001D727E">
        <w:t>s</w:t>
      </w:r>
      <w:r w:rsidRPr="00106C14">
        <w:t xml:space="preserve"> a mix of land uses and provide</w:t>
      </w:r>
      <w:r w:rsidR="00B2585B">
        <w:t>s</w:t>
      </w:r>
      <w:r w:rsidRPr="00106C14">
        <w:t xml:space="preserve"> opportunities for employment, shopping and commercial activity, inner</w:t>
      </w:r>
      <w:r w:rsidR="009827D4">
        <w:t>-</w:t>
      </w:r>
      <w:r w:rsidRPr="00106C14">
        <w:t xml:space="preserve">city living, </w:t>
      </w:r>
      <w:r w:rsidRPr="00CC4A8C">
        <w:t>community facilities</w:t>
      </w:r>
      <w:r w:rsidRPr="00106C14">
        <w:t>, entertainment, leisure and supporting services</w:t>
      </w:r>
      <w:r w:rsidR="001D727E">
        <w:t>;</w:t>
      </w:r>
    </w:p>
    <w:p w:rsidR="00A945C6" w:rsidRPr="00106C14" w:rsidRDefault="001D727E" w:rsidP="00C35BE3">
      <w:pPr>
        <w:pStyle w:val="QPPBulletpoint3"/>
        <w:numPr>
          <w:ilvl w:val="0"/>
          <w:numId w:val="7"/>
        </w:numPr>
      </w:pPr>
      <w:r>
        <w:t xml:space="preserve">ensures that </w:t>
      </w:r>
      <w:r w:rsidR="00AC584C">
        <w:t>t</w:t>
      </w:r>
      <w:r w:rsidR="00A945C6" w:rsidRPr="00106C14">
        <w:t>he mix of uses in the sub</w:t>
      </w:r>
      <w:r w:rsidR="008E15AD">
        <w:t>-</w:t>
      </w:r>
      <w:r w:rsidR="00073BF8" w:rsidRPr="00106C14">
        <w:t>p</w:t>
      </w:r>
      <w:r w:rsidR="00A945C6" w:rsidRPr="00106C14">
        <w:t xml:space="preserve">recinct provides the appeal and level of activity </w:t>
      </w:r>
      <w:r w:rsidR="00073BF8" w:rsidRPr="00106C14">
        <w:t>e</w:t>
      </w:r>
      <w:r w:rsidR="00A945C6" w:rsidRPr="00106C14">
        <w:t>ssential to create a vibrant place with the attributes to attract business and residents</w:t>
      </w:r>
      <w:r>
        <w:t>;</w:t>
      </w:r>
    </w:p>
    <w:p w:rsidR="00A945C6" w:rsidRPr="00106C14" w:rsidRDefault="00A945C6" w:rsidP="0068138D">
      <w:pPr>
        <w:pStyle w:val="QPPBulletpoint3"/>
      </w:pPr>
      <w:r w:rsidRPr="00106C14">
        <w:t>ensure</w:t>
      </w:r>
      <w:r w:rsidR="00F10CDE">
        <w:t>s</w:t>
      </w:r>
      <w:r w:rsidRPr="00106C14">
        <w:t xml:space="preserve"> a refocusing from the current strip mall, big box type activities along Lutwyche Road towards a m</w:t>
      </w:r>
      <w:r w:rsidR="002F0476" w:rsidRPr="00106C14">
        <w:t>ore human</w:t>
      </w:r>
      <w:r w:rsidR="009827D4">
        <w:t>-</w:t>
      </w:r>
      <w:r w:rsidR="002F0476" w:rsidRPr="00106C14">
        <w:t xml:space="preserve">scale retail, leisure, </w:t>
      </w:r>
      <w:r w:rsidRPr="00106C14">
        <w:t>entertainment and community arrangement, large</w:t>
      </w:r>
      <w:r w:rsidR="00F10CDE">
        <w:t>-</w:t>
      </w:r>
      <w:r w:rsidRPr="00106C14">
        <w:t xml:space="preserve">scale retail uses are to be limited to </w:t>
      </w:r>
      <w:r w:rsidR="009827D4">
        <w:t>‘</w:t>
      </w:r>
      <w:r w:rsidR="008E15AD">
        <w:t>r</w:t>
      </w:r>
      <w:r w:rsidR="002F0476" w:rsidRPr="00106C14">
        <w:t xml:space="preserve">etail </w:t>
      </w:r>
      <w:r w:rsidRPr="00106C14">
        <w:t>hubs</w:t>
      </w:r>
      <w:r w:rsidR="009827D4">
        <w:t>’</w:t>
      </w:r>
      <w:r w:rsidR="002F0476" w:rsidRPr="00106C14">
        <w:t xml:space="preserve"> identified </w:t>
      </w:r>
      <w:r w:rsidR="009827D4">
        <w:t>i</w:t>
      </w:r>
      <w:r w:rsidR="002F0476" w:rsidRPr="00106C14">
        <w:t xml:space="preserve">n </w:t>
      </w:r>
      <w:r w:rsidR="002F0476" w:rsidRPr="00CC4A8C">
        <w:t>Figure b</w:t>
      </w:r>
      <w:r w:rsidR="008E15AD">
        <w:t xml:space="preserve"> which</w:t>
      </w:r>
      <w:r w:rsidRPr="00106C14">
        <w:t xml:space="preserve"> are sited to the north and south of the busway station and provide an anchor to a revitalised Lutwyche centre</w:t>
      </w:r>
      <w:r w:rsidR="002F0476" w:rsidRPr="00106C14">
        <w:t xml:space="preserve"> precinct</w:t>
      </w:r>
      <w:r w:rsidR="00573912">
        <w:t xml:space="preserve"> (Lutwyche Road Corridor neighbourhood plan/NPP-001)</w:t>
      </w:r>
      <w:r w:rsidR="00F10CDE">
        <w:t>;</w:t>
      </w:r>
    </w:p>
    <w:p w:rsidR="00A945C6" w:rsidRPr="00106C14" w:rsidRDefault="00AC584C" w:rsidP="0068138D">
      <w:pPr>
        <w:pStyle w:val="QPPBulletpoint3"/>
      </w:pPr>
      <w:r>
        <w:t>a</w:t>
      </w:r>
      <w:r w:rsidR="00A945C6" w:rsidRPr="00106C14">
        <w:t>malgamat</w:t>
      </w:r>
      <w:r w:rsidR="00F10CDE">
        <w:t>es</w:t>
      </w:r>
      <w:r w:rsidR="00A945C6" w:rsidRPr="00106C14">
        <w:t xml:space="preserve"> sites  to achieve high density residential development with a mix of commercial, retail and restaurant</w:t>
      </w:r>
      <w:r w:rsidR="008E15AD">
        <w:t xml:space="preserve"> uses</w:t>
      </w:r>
      <w:r w:rsidR="00F10CDE">
        <w:t>;</w:t>
      </w:r>
    </w:p>
    <w:p w:rsidR="00260251" w:rsidRDefault="00262A9F" w:rsidP="0068138D">
      <w:pPr>
        <w:pStyle w:val="QPPBulletpoint3"/>
      </w:pPr>
      <w:r>
        <w:t>e</w:t>
      </w:r>
      <w:r w:rsidR="00F10CDE">
        <w:t xml:space="preserve">nsures that </w:t>
      </w:r>
      <w:r w:rsidR="00AC584C">
        <w:t>g</w:t>
      </w:r>
      <w:r w:rsidR="00A945C6" w:rsidRPr="00106C14">
        <w:t>round</w:t>
      </w:r>
      <w:r w:rsidR="00F10CDE">
        <w:t>-</w:t>
      </w:r>
      <w:r w:rsidR="0055533A">
        <w:t>storey</w:t>
      </w:r>
      <w:r w:rsidR="0055533A" w:rsidRPr="00106C14">
        <w:t xml:space="preserve"> </w:t>
      </w:r>
      <w:r w:rsidR="00A945C6" w:rsidRPr="00106C14">
        <w:t xml:space="preserve">areas of buildings have an active frontage to Lutwyche Road and laneways that encourage pedestrian activity through the location of intensive and interactive uses such as </w:t>
      </w:r>
      <w:r w:rsidR="00A945C6" w:rsidRPr="00CC4A8C">
        <w:t>shops</w:t>
      </w:r>
      <w:r w:rsidR="00A945C6" w:rsidRPr="00677FC5">
        <w:t>,</w:t>
      </w:r>
      <w:r w:rsidR="00A945C6" w:rsidRPr="00106C14">
        <w:t xml:space="preserve"> </w:t>
      </w:r>
      <w:r w:rsidR="00A945C6" w:rsidRPr="00CC4A8C">
        <w:t>showrooms</w:t>
      </w:r>
      <w:r w:rsidR="00A945C6" w:rsidRPr="00106C14">
        <w:t xml:space="preserve">, </w:t>
      </w:r>
      <w:r w:rsidR="002C3A22" w:rsidRPr="00CC4A8C">
        <w:t>food and drink outlets</w:t>
      </w:r>
      <w:r w:rsidR="00A945C6" w:rsidRPr="00106C14">
        <w:t xml:space="preserve"> and extended hours services including</w:t>
      </w:r>
      <w:r w:rsidR="00A945C6" w:rsidRPr="00A778FA">
        <w:t xml:space="preserve"> </w:t>
      </w:r>
      <w:r w:rsidR="002C3A22" w:rsidRPr="00CC4A8C">
        <w:t>health care service</w:t>
      </w:r>
      <w:r w:rsidR="00A945C6" w:rsidRPr="00106C14">
        <w:t xml:space="preserve"> and fitness facilities along the frontage</w:t>
      </w:r>
      <w:r w:rsidR="00F10CDE">
        <w:t>;</w:t>
      </w:r>
    </w:p>
    <w:p w:rsidR="00260251" w:rsidRDefault="00262A9F" w:rsidP="0068138D">
      <w:pPr>
        <w:pStyle w:val="QPPBulletpoint3"/>
      </w:pPr>
      <w:r>
        <w:t>e</w:t>
      </w:r>
      <w:r w:rsidR="00F10CDE">
        <w:t xml:space="preserve">nsures that </w:t>
      </w:r>
      <w:r w:rsidR="00AC584C">
        <w:t>t</w:t>
      </w:r>
      <w:r w:rsidR="00A945C6" w:rsidRPr="00106C14">
        <w:t>he design of buildings creates a human scale with a seamless transition between indoor and outdoor spaces</w:t>
      </w:r>
      <w:r>
        <w:t>;</w:t>
      </w:r>
    </w:p>
    <w:p w:rsidR="00260251" w:rsidRDefault="00262A9F" w:rsidP="0068138D">
      <w:pPr>
        <w:pStyle w:val="QPPBulletpoint3"/>
      </w:pPr>
      <w:r>
        <w:t xml:space="preserve">ensures </w:t>
      </w:r>
      <w:r w:rsidR="00AC584C">
        <w:t>a</w:t>
      </w:r>
      <w:r w:rsidR="00A945C6" w:rsidRPr="00106C14">
        <w:t xml:space="preserve"> mix of </w:t>
      </w:r>
      <w:r w:rsidR="00A945C6" w:rsidRPr="00CC4A8C">
        <w:t>office</w:t>
      </w:r>
      <w:r w:rsidR="00150CFA" w:rsidRPr="00106C14">
        <w:t xml:space="preserve"> and</w:t>
      </w:r>
      <w:r w:rsidR="00A945C6" w:rsidRPr="00106C14">
        <w:t xml:space="preserve"> residential uses on upper </w:t>
      </w:r>
      <w:r w:rsidR="00A945C6" w:rsidRPr="00EF7F20">
        <w:t>storeys</w:t>
      </w:r>
      <w:r w:rsidRPr="00FC5F0A">
        <w:t>;</w:t>
      </w:r>
    </w:p>
    <w:p w:rsidR="00A945C6" w:rsidRPr="00106C14" w:rsidRDefault="00262A9F" w:rsidP="0068138D">
      <w:pPr>
        <w:pStyle w:val="QPPBulletpoint3"/>
      </w:pPr>
      <w:r>
        <w:t xml:space="preserve">focuses </w:t>
      </w:r>
      <w:r w:rsidR="00AC584C">
        <w:t>b</w:t>
      </w:r>
      <w:r w:rsidR="00A945C6" w:rsidRPr="00106C14">
        <w:t>usiness and commercial activities on Lutwyche Road and laneways</w:t>
      </w:r>
      <w:r>
        <w:t>;</w:t>
      </w:r>
    </w:p>
    <w:p w:rsidR="00A945C6" w:rsidRPr="00106C14" w:rsidRDefault="00AC584C" w:rsidP="0068138D">
      <w:pPr>
        <w:pStyle w:val="QPPBulletpoint3"/>
      </w:pPr>
      <w:r>
        <w:t>i</w:t>
      </w:r>
      <w:r w:rsidR="00A945C6" w:rsidRPr="00106C14">
        <w:t>n recognition of the high level of accessibility of the sub</w:t>
      </w:r>
      <w:r w:rsidR="009827D4">
        <w:t>-</w:t>
      </w:r>
      <w:r w:rsidR="00A945C6" w:rsidRPr="00106C14">
        <w:t xml:space="preserve">precinct, </w:t>
      </w:r>
      <w:r w:rsidR="00262A9F">
        <w:t xml:space="preserve">locates </w:t>
      </w:r>
      <w:r w:rsidR="00A945C6" w:rsidRPr="00106C14">
        <w:t xml:space="preserve">a mix of business uses on the lower floors, with the balance of the building </w:t>
      </w:r>
      <w:r w:rsidR="00262A9F">
        <w:t>being</w:t>
      </w:r>
      <w:r w:rsidR="00A945C6" w:rsidRPr="00106C14">
        <w:t xml:space="preserve"> for residential uses</w:t>
      </w:r>
      <w:r w:rsidR="00262A9F">
        <w:t>;</w:t>
      </w:r>
    </w:p>
    <w:p w:rsidR="00A945C6" w:rsidRPr="00106C14" w:rsidRDefault="00A945C6" w:rsidP="0068138D">
      <w:pPr>
        <w:pStyle w:val="QPPBulletpoint3"/>
      </w:pPr>
      <w:r w:rsidRPr="00106C14">
        <w:t>support</w:t>
      </w:r>
      <w:r w:rsidR="001641EE">
        <w:t>s</w:t>
      </w:r>
      <w:r w:rsidRPr="00106C14">
        <w:t xml:space="preserve"> the renewal of properties in th</w:t>
      </w:r>
      <w:r w:rsidR="00073BF8" w:rsidRPr="00106C14">
        <w:t>i</w:t>
      </w:r>
      <w:r w:rsidRPr="00106C14">
        <w:t>s sub</w:t>
      </w:r>
      <w:r w:rsidR="009827D4">
        <w:t>-</w:t>
      </w:r>
      <w:r w:rsidRPr="00106C14">
        <w:t>precinct</w:t>
      </w:r>
      <w:r w:rsidR="001641EE">
        <w:t xml:space="preserve"> by</w:t>
      </w:r>
      <w:r w:rsidR="00262A9F">
        <w:t xml:space="preserve"> form</w:t>
      </w:r>
      <w:r w:rsidR="001641EE">
        <w:t>ing</w:t>
      </w:r>
      <w:r w:rsidRPr="00106C14">
        <w:t xml:space="preserve"> a high</w:t>
      </w:r>
      <w:r w:rsidR="009827D4">
        <w:t>-</w:t>
      </w:r>
      <w:r w:rsidRPr="00106C14">
        <w:t>quality subtropical boulevard along Lutwyche Road with distinctive finishes, street furniture and landscape elements including large shade trees</w:t>
      </w:r>
      <w:r w:rsidR="004C57D6">
        <w:t>.</w:t>
      </w:r>
    </w:p>
    <w:p w:rsidR="0068138D" w:rsidRPr="00106C14" w:rsidRDefault="001641EE" w:rsidP="0068138D">
      <w:pPr>
        <w:pStyle w:val="QPPBulletpoint2"/>
      </w:pPr>
      <w:r>
        <w:t xml:space="preserve">Development in the </w:t>
      </w:r>
      <w:r w:rsidR="00F8589F" w:rsidRPr="00106C14">
        <w:t>Windsor east residential corridor sub-precinct (Lutwyche Road corridor neighbourhood plan/NPP-002b)</w:t>
      </w:r>
      <w:r w:rsidR="004C57D6">
        <w:t>:</w:t>
      </w:r>
    </w:p>
    <w:p w:rsidR="00A945C6" w:rsidRPr="00106C14" w:rsidRDefault="00A945C6" w:rsidP="00C35BE3">
      <w:pPr>
        <w:pStyle w:val="QPPBulletpoint3"/>
        <w:numPr>
          <w:ilvl w:val="0"/>
          <w:numId w:val="8"/>
        </w:numPr>
      </w:pPr>
      <w:r w:rsidRPr="00106C14">
        <w:t xml:space="preserve">accommodates high density residential uses that take advantage of the superior accessibility to public transport and the high level of </w:t>
      </w:r>
      <w:r w:rsidRPr="00EF7F20">
        <w:t>amenity</w:t>
      </w:r>
      <w:r w:rsidRPr="00106C14">
        <w:t xml:space="preserve"> afforded in this area</w:t>
      </w:r>
      <w:r w:rsidR="0016168F">
        <w:t>;</w:t>
      </w:r>
    </w:p>
    <w:p w:rsidR="00A945C6" w:rsidRPr="00106C14" w:rsidRDefault="0016168F" w:rsidP="0068138D">
      <w:pPr>
        <w:pStyle w:val="QPPBulletpoint3"/>
      </w:pPr>
      <w:r>
        <w:t xml:space="preserve">designs </w:t>
      </w:r>
      <w:r w:rsidR="00AC584C">
        <w:t>b</w:t>
      </w:r>
      <w:r w:rsidR="00A945C6" w:rsidRPr="00106C14">
        <w:t>uildings to have a strong interface with the street and clearly defined and identifiable entrances</w:t>
      </w:r>
      <w:r>
        <w:t>;</w:t>
      </w:r>
    </w:p>
    <w:p w:rsidR="001641EE" w:rsidRDefault="0016168F" w:rsidP="0016168F">
      <w:pPr>
        <w:pStyle w:val="QPPBulletpoint3"/>
      </w:pPr>
      <w:r>
        <w:t xml:space="preserve">implements </w:t>
      </w:r>
      <w:r w:rsidRPr="0016168F">
        <w:t xml:space="preserve">streetscape enhancements including wider footpaths, improved paving surfaces, the extensive use of shade trees and a coordinated palette of street furniture </w:t>
      </w:r>
      <w:r w:rsidR="00AC584C">
        <w:t>t</w:t>
      </w:r>
      <w:r w:rsidR="00A945C6" w:rsidRPr="00106C14">
        <w:t xml:space="preserve">o encourage the redevelopment of properties in the precinct and </w:t>
      </w:r>
      <w:r w:rsidR="0068138D" w:rsidRPr="00106C14">
        <w:t>ped</w:t>
      </w:r>
      <w:r w:rsidR="00117446" w:rsidRPr="00106C14">
        <w:t>estrian and cyclist activity</w:t>
      </w:r>
      <w:r w:rsidR="0071652A">
        <w:t>;</w:t>
      </w:r>
    </w:p>
    <w:p w:rsidR="00A945C6" w:rsidRPr="00106C14" w:rsidRDefault="001641EE" w:rsidP="0016168F">
      <w:pPr>
        <w:pStyle w:val="QPPBulletpoint3"/>
      </w:pPr>
      <w:r>
        <w:t>designs and sites</w:t>
      </w:r>
      <w:r w:rsidRPr="00106C14">
        <w:t xml:space="preserve"> residential uses to minimise air and noise impacts but are not expected to enjoy the peace and quiet o</w:t>
      </w:r>
      <w:r>
        <w:t>r privacy of suburban living as t</w:t>
      </w:r>
      <w:r w:rsidRPr="00106C14">
        <w:t xml:space="preserve">his sub-precinct is located close to major transport infrastructure and </w:t>
      </w:r>
      <w:r w:rsidRPr="00CC4A8C">
        <w:t>centre activities</w:t>
      </w:r>
      <w:r>
        <w:t xml:space="preserve"> </w:t>
      </w:r>
      <w:r w:rsidRPr="00106C14">
        <w:t>with a high level of activity both day and night.</w:t>
      </w:r>
    </w:p>
    <w:p w:rsidR="00E7441D" w:rsidRPr="00106C14" w:rsidRDefault="00A945C6" w:rsidP="008E1E30">
      <w:pPr>
        <w:pStyle w:val="QPPBulletPoint1"/>
      </w:pPr>
      <w:r w:rsidRPr="00106C14">
        <w:t xml:space="preserve">Stafford </w:t>
      </w:r>
      <w:r w:rsidR="00260251">
        <w:t>d</w:t>
      </w:r>
      <w:r w:rsidRPr="00106C14">
        <w:t xml:space="preserve">epot precinct (Lutwyche Road corridor </w:t>
      </w:r>
      <w:r w:rsidR="00182417" w:rsidRPr="00106C14">
        <w:t>neighbourhood plan/NPP</w:t>
      </w:r>
      <w:r w:rsidRPr="00106C14">
        <w:t>-003)</w:t>
      </w:r>
      <w:r w:rsidR="00E7441D" w:rsidRPr="00106C14">
        <w:t xml:space="preserve"> </w:t>
      </w:r>
      <w:r w:rsidR="006560BB" w:rsidRPr="00106C14">
        <w:t>overall outcome</w:t>
      </w:r>
      <w:r w:rsidR="0071652A">
        <w:t>s are</w:t>
      </w:r>
      <w:r w:rsidR="00E7441D" w:rsidRPr="00106C14">
        <w:t>:</w:t>
      </w:r>
    </w:p>
    <w:p w:rsidR="00260251" w:rsidRDefault="00A945C6" w:rsidP="00C35BE3">
      <w:pPr>
        <w:pStyle w:val="QPPBulletpoint2"/>
        <w:numPr>
          <w:ilvl w:val="0"/>
          <w:numId w:val="21"/>
        </w:numPr>
      </w:pPr>
      <w:r w:rsidRPr="00106C14">
        <w:t xml:space="preserve">Should the depot facilities at the Brisbane City Council Stafford </w:t>
      </w:r>
      <w:r w:rsidR="00260251">
        <w:t>d</w:t>
      </w:r>
      <w:r w:rsidRPr="00106C14">
        <w:t>e</w:t>
      </w:r>
      <w:r w:rsidR="009827D4">
        <w:t>pot between Lennon</w:t>
      </w:r>
      <w:r w:rsidR="00260251">
        <w:t xml:space="preserve"> Street</w:t>
      </w:r>
      <w:r w:rsidR="009827D4">
        <w:t xml:space="preserve"> and Bradley </w:t>
      </w:r>
      <w:r w:rsidR="00260251">
        <w:t>S</w:t>
      </w:r>
      <w:r w:rsidRPr="00106C14">
        <w:t xml:space="preserve">treet </w:t>
      </w:r>
      <w:r w:rsidR="00AC584C" w:rsidRPr="00106C14">
        <w:t>relocate</w:t>
      </w:r>
      <w:r w:rsidR="0016168F">
        <w:t>,</w:t>
      </w:r>
      <w:r w:rsidRPr="00106C14">
        <w:t xml:space="preserve"> higher density residential development is considered appropriate, with strong pedestrian </w:t>
      </w:r>
      <w:r w:rsidR="00F8589F" w:rsidRPr="00106C14">
        <w:t xml:space="preserve">links provided to nearby retail and </w:t>
      </w:r>
      <w:r w:rsidRPr="00106C14">
        <w:t>commercial a</w:t>
      </w:r>
      <w:r w:rsidR="000E55EA">
        <w:t>ctivities and public transport.</w:t>
      </w:r>
    </w:p>
    <w:p w:rsidR="00D74A76" w:rsidRPr="00106C14" w:rsidRDefault="00260251" w:rsidP="00C35BE3">
      <w:pPr>
        <w:pStyle w:val="QPPBulletpoint2"/>
        <w:numPr>
          <w:ilvl w:val="0"/>
          <w:numId w:val="21"/>
        </w:numPr>
      </w:pPr>
      <w:r>
        <w:t xml:space="preserve">Redevelopment in this precinct </w:t>
      </w:r>
      <w:r w:rsidR="00D74A76" w:rsidRPr="00106C14">
        <w:t xml:space="preserve">includes a portion of public open space, has regard for views from surrounding properties to the </w:t>
      </w:r>
      <w:r w:rsidR="00D74A76" w:rsidRPr="00CC4A8C">
        <w:t>C</w:t>
      </w:r>
      <w:r w:rsidR="00E53E67" w:rsidRPr="00CC4A8C">
        <w:t>ity Centre</w:t>
      </w:r>
      <w:r w:rsidR="00D74A76" w:rsidRPr="00106C14">
        <w:t xml:space="preserve">, achieves a high level of urban and pedestrian </w:t>
      </w:r>
      <w:r w:rsidR="00EE4E23" w:rsidRPr="00EF7F20">
        <w:t>amenity</w:t>
      </w:r>
      <w:r w:rsidR="00D74A76" w:rsidRPr="00106C14">
        <w:t xml:space="preserve"> and provides for a new vehicle connection to Broughton Road or Wayland Street from the precinct and incorporates</w:t>
      </w:r>
      <w:r w:rsidR="00A945C6" w:rsidRPr="00106C14">
        <w:t xml:space="preserve"> </w:t>
      </w:r>
      <w:r w:rsidR="00D74A76" w:rsidRPr="00106C14">
        <w:t>a high level of community input</w:t>
      </w:r>
      <w:r w:rsidR="000E55EA">
        <w:t>.</w:t>
      </w:r>
    </w:p>
    <w:p w:rsidR="00AC584C" w:rsidRPr="00AC584C" w:rsidRDefault="00E60B51" w:rsidP="00F84898">
      <w:pPr>
        <w:pStyle w:val="QPPEditorsNoteStyle2"/>
      </w:pPr>
      <w:r w:rsidRPr="00106C14">
        <w:lastRenderedPageBreak/>
        <w:t>Note</w:t>
      </w:r>
      <w:r w:rsidRPr="00106C14">
        <w:rPr>
          <w:rFonts w:cs="Arial"/>
        </w:rPr>
        <w:t>—</w:t>
      </w:r>
      <w:r w:rsidR="0016168F">
        <w:t>A</w:t>
      </w:r>
      <w:r w:rsidRPr="00106C14">
        <w:t xml:space="preserve"> structure plan </w:t>
      </w:r>
      <w:r w:rsidR="00CC41A4">
        <w:t xml:space="preserve">prepared </w:t>
      </w:r>
      <w:r w:rsidRPr="00106C14">
        <w:t xml:space="preserve">in accordance with the </w:t>
      </w:r>
      <w:r w:rsidRPr="00CC4A8C">
        <w:t xml:space="preserve">Structure </w:t>
      </w:r>
      <w:r w:rsidR="00C639BE" w:rsidRPr="00CC4A8C">
        <w:t xml:space="preserve">planning </w:t>
      </w:r>
      <w:r w:rsidRPr="00CC4A8C">
        <w:t>planning scheme policy</w:t>
      </w:r>
      <w:r w:rsidRPr="00106C14">
        <w:t xml:space="preserve"> can assist in demonstrating achieving this outcome and is a useful tool to integrate subdivision layout with all relevant spatial attributes as addressed in overlays and neighbourhood plans.</w:t>
      </w:r>
    </w:p>
    <w:p w:rsidR="00E53E67" w:rsidRDefault="00A945C6" w:rsidP="00E53E67">
      <w:pPr>
        <w:pStyle w:val="QPPBulletPoint1"/>
      </w:pPr>
      <w:r w:rsidRPr="00106C14">
        <w:t>Albion and Wooloowin railway station</w:t>
      </w:r>
      <w:r w:rsidR="004C57D6">
        <w:t>s</w:t>
      </w:r>
      <w:r w:rsidRPr="00106C14">
        <w:t xml:space="preserve"> precinct (Lutwyche Road corridor </w:t>
      </w:r>
      <w:r w:rsidR="00182417" w:rsidRPr="00106C14">
        <w:t>neighbourhood plan/NPP</w:t>
      </w:r>
      <w:r w:rsidRPr="00106C14">
        <w:t>-004)</w:t>
      </w:r>
      <w:r w:rsidR="00E7441D" w:rsidRPr="00106C14">
        <w:t xml:space="preserve"> overall outcome</w:t>
      </w:r>
      <w:r w:rsidR="00CC41A4">
        <w:t>s are</w:t>
      </w:r>
      <w:r w:rsidR="00E7441D" w:rsidRPr="00106C14">
        <w:t>:</w:t>
      </w:r>
    </w:p>
    <w:p w:rsidR="00E53E67" w:rsidRDefault="00E53E67" w:rsidP="00E53E67">
      <w:pPr>
        <w:pStyle w:val="QPPBulletpoint2"/>
        <w:numPr>
          <w:ilvl w:val="0"/>
          <w:numId w:val="37"/>
        </w:numPr>
      </w:pPr>
      <w:r>
        <w:t>State</w:t>
      </w:r>
      <w:r w:rsidR="0071652A">
        <w:t>-</w:t>
      </w:r>
      <w:r>
        <w:t>owned</w:t>
      </w:r>
      <w:r w:rsidRPr="00106C14">
        <w:t xml:space="preserve"> land that is not required for transport purposes is considered suitable for medium density residential development due to its proximity to the railway station</w:t>
      </w:r>
      <w:r>
        <w:t>s.</w:t>
      </w:r>
    </w:p>
    <w:p w:rsidR="00A945C6" w:rsidRPr="00106C14" w:rsidRDefault="00E53E67" w:rsidP="00E7441D">
      <w:pPr>
        <w:pStyle w:val="QPPBulletpoint2"/>
        <w:numPr>
          <w:ilvl w:val="0"/>
          <w:numId w:val="37"/>
        </w:numPr>
      </w:pPr>
      <w:r w:rsidRPr="00106C14">
        <w:t>Where adjoining established low density residential areas, new development complements the</w:t>
      </w:r>
      <w:r w:rsidR="00F84898">
        <w:t xml:space="preserve"> bulk and scale of those areas.</w:t>
      </w:r>
    </w:p>
    <w:p w:rsidR="0007012C" w:rsidRDefault="00A945C6" w:rsidP="007A0D62">
      <w:pPr>
        <w:pStyle w:val="QPPBulletPoint1"/>
      </w:pPr>
      <w:r w:rsidRPr="00106C14">
        <w:t xml:space="preserve">Sisters of Mercy precinct (Lutwyche Road corridor </w:t>
      </w:r>
      <w:r w:rsidR="00182417" w:rsidRPr="00106C14">
        <w:t>neighbourhood plan/NPP</w:t>
      </w:r>
      <w:r w:rsidRPr="00106C14">
        <w:t>-005)</w:t>
      </w:r>
      <w:r w:rsidR="00E7441D" w:rsidRPr="00106C14">
        <w:t xml:space="preserve"> </w:t>
      </w:r>
      <w:r w:rsidR="006560BB" w:rsidRPr="00106C14">
        <w:t>overall outcome</w:t>
      </w:r>
      <w:r w:rsidR="0071652A">
        <w:t>s are</w:t>
      </w:r>
      <w:r w:rsidR="00E7441D" w:rsidRPr="00106C14">
        <w:t>:</w:t>
      </w:r>
    </w:p>
    <w:p w:rsidR="00AB5EBA" w:rsidRPr="00106C14" w:rsidRDefault="00A945C6" w:rsidP="00542583">
      <w:pPr>
        <w:pStyle w:val="QPPBulletpoint2"/>
        <w:numPr>
          <w:ilvl w:val="0"/>
          <w:numId w:val="40"/>
        </w:numPr>
      </w:pPr>
      <w:r w:rsidRPr="00106C14">
        <w:t>Medium density residential development</w:t>
      </w:r>
      <w:r w:rsidR="00900443">
        <w:t xml:space="preserve"> </w:t>
      </w:r>
      <w:r w:rsidRPr="00106C14">
        <w:t>may be appropriate on this s</w:t>
      </w:r>
      <w:r w:rsidR="000E55EA">
        <w:t>ite subject to the following:</w:t>
      </w:r>
    </w:p>
    <w:p w:rsidR="00A945C6" w:rsidRPr="00106C14" w:rsidRDefault="006560BB" w:rsidP="00C35BE3">
      <w:pPr>
        <w:pStyle w:val="QPPBulletpoint3"/>
        <w:numPr>
          <w:ilvl w:val="0"/>
          <w:numId w:val="10"/>
        </w:numPr>
      </w:pPr>
      <w:r w:rsidRPr="00106C14">
        <w:t>p</w:t>
      </w:r>
      <w:r w:rsidR="00A945C6" w:rsidRPr="00106C14">
        <w:t>rovision of public parkland with a minimum area of 4,000m</w:t>
      </w:r>
      <w:r w:rsidR="00A945C6" w:rsidRPr="00106C14">
        <w:rPr>
          <w:vertAlign w:val="superscript"/>
        </w:rPr>
        <w:t>2</w:t>
      </w:r>
      <w:r w:rsidR="00A945C6" w:rsidRPr="00106C14">
        <w:t xml:space="preserve"> to be located a</w:t>
      </w:r>
      <w:r w:rsidRPr="00106C14">
        <w:t>long the Chalk Street frontage;</w:t>
      </w:r>
    </w:p>
    <w:p w:rsidR="00A945C6" w:rsidRPr="00106C14" w:rsidRDefault="006560BB" w:rsidP="00AB5EBA">
      <w:pPr>
        <w:pStyle w:val="QPPBulletpoint3"/>
      </w:pPr>
      <w:r w:rsidRPr="00106C14">
        <w:t>c</w:t>
      </w:r>
      <w:r w:rsidR="00A945C6" w:rsidRPr="00106C14">
        <w:t>ont</w:t>
      </w:r>
      <w:r w:rsidR="00220A6C" w:rsidRPr="00106C14">
        <w:t>inuation of commun</w:t>
      </w:r>
      <w:r w:rsidRPr="00106C14">
        <w:t>ity services;</w:t>
      </w:r>
    </w:p>
    <w:p w:rsidR="00AB5EBA" w:rsidRPr="00106C14" w:rsidRDefault="006560BB" w:rsidP="00A945C6">
      <w:pPr>
        <w:pStyle w:val="QPPBulletpoint3"/>
      </w:pPr>
      <w:r w:rsidRPr="00106C14">
        <w:t>m</w:t>
      </w:r>
      <w:r w:rsidR="00A945C6" w:rsidRPr="00106C14">
        <w:t xml:space="preserve">anaging impacts on the </w:t>
      </w:r>
      <w:r w:rsidR="00A945C6" w:rsidRPr="00CC4A8C">
        <w:t>amen</w:t>
      </w:r>
      <w:r w:rsidRPr="00CC4A8C">
        <w:t>ity</w:t>
      </w:r>
      <w:r w:rsidRPr="00106C14">
        <w:t xml:space="preserve"> of surrounding residents</w:t>
      </w:r>
      <w:r w:rsidR="009827D4">
        <w:t>.</w:t>
      </w:r>
    </w:p>
    <w:p w:rsidR="00A945C6" w:rsidRPr="00106C14" w:rsidRDefault="00A945C6" w:rsidP="008E1E30">
      <w:pPr>
        <w:pStyle w:val="QPPBulletPoint1"/>
      </w:pPr>
      <w:r w:rsidRPr="00106C14">
        <w:t xml:space="preserve">Industrial precinct (Lutwyche Road Corridor </w:t>
      </w:r>
      <w:r w:rsidR="00182417" w:rsidRPr="00106C14">
        <w:t>neighbourhood plan/NPP</w:t>
      </w:r>
      <w:r w:rsidRPr="00106C14">
        <w:t>-006)</w:t>
      </w:r>
      <w:r w:rsidR="00E7441D" w:rsidRPr="00106C14">
        <w:t xml:space="preserve"> overall outcomes are:</w:t>
      </w:r>
    </w:p>
    <w:p w:rsidR="00A945C6" w:rsidRPr="00106C14" w:rsidRDefault="00A945C6" w:rsidP="00C35BE3">
      <w:pPr>
        <w:pStyle w:val="QPPBulletpoint2"/>
        <w:numPr>
          <w:ilvl w:val="0"/>
          <w:numId w:val="11"/>
        </w:numPr>
      </w:pPr>
      <w:r w:rsidRPr="00106C14">
        <w:t>L</w:t>
      </w:r>
      <w:r w:rsidR="00900443">
        <w:t>ow impact industry</w:t>
      </w:r>
      <w:r w:rsidRPr="00106C14">
        <w:t xml:space="preserve"> uses are supported in this precinct to service the needs of business and the residential population.</w:t>
      </w:r>
    </w:p>
    <w:p w:rsidR="00A945C6" w:rsidRPr="00106C14" w:rsidRDefault="00A945C6" w:rsidP="00AB5EBA">
      <w:pPr>
        <w:pStyle w:val="QPPBulletpoint2"/>
      </w:pPr>
      <w:r w:rsidRPr="00106C14">
        <w:t xml:space="preserve">This precinct accommodates existing concrete batching plants that take advantage of proximity to development sites in the </w:t>
      </w:r>
      <w:r w:rsidR="009827D4" w:rsidRPr="00CC4A8C">
        <w:t>C</w:t>
      </w:r>
      <w:r w:rsidRPr="00CC4A8C">
        <w:t xml:space="preserve">ity </w:t>
      </w:r>
      <w:r w:rsidR="009827D4" w:rsidRPr="00CC4A8C">
        <w:t>C</w:t>
      </w:r>
      <w:r w:rsidRPr="00CC4A8C">
        <w:t>entre</w:t>
      </w:r>
      <w:r w:rsidRPr="00106C14">
        <w:t xml:space="preserve"> and growth corridors. Their ongoing operation and the establishment of new plant</w:t>
      </w:r>
      <w:r w:rsidR="00F84898">
        <w:t>s in this location is supported.</w:t>
      </w:r>
    </w:p>
    <w:p w:rsidR="00A945C6" w:rsidRPr="00106C14" w:rsidRDefault="00411B2B" w:rsidP="00F84898">
      <w:pPr>
        <w:pStyle w:val="QPPHeading4"/>
        <w:ind w:left="0" w:firstLine="0"/>
      </w:pPr>
      <w:r w:rsidRPr="00106C14">
        <w:t>7.2.12.</w:t>
      </w:r>
      <w:r w:rsidR="00EC7910" w:rsidRPr="00106C14">
        <w:t>4</w:t>
      </w:r>
      <w:r w:rsidR="00A945C6" w:rsidRPr="00106C14">
        <w:t>.</w:t>
      </w:r>
      <w:r w:rsidR="006560BB" w:rsidRPr="00106C14">
        <w:t>3</w:t>
      </w:r>
      <w:r w:rsidR="00F8589F" w:rsidRPr="00106C14">
        <w:t xml:space="preserve"> </w:t>
      </w:r>
      <w:r w:rsidR="00220978" w:rsidRPr="00220978">
        <w:t>Performance outcomes and acceptable outcomes</w:t>
      </w:r>
    </w:p>
    <w:p w:rsidR="00A945C6" w:rsidRPr="00106C14" w:rsidRDefault="00411B2B" w:rsidP="001A6873">
      <w:pPr>
        <w:pStyle w:val="QPPTableHeadingStyle1"/>
      </w:pPr>
      <w:r w:rsidRPr="00106C14">
        <w:t>Table 7.2.12.</w:t>
      </w:r>
      <w:r w:rsidR="00EC7910" w:rsidRPr="00106C14">
        <w:t>4</w:t>
      </w:r>
      <w:r w:rsidR="00844E18" w:rsidRPr="00106C14">
        <w:t>.</w:t>
      </w:r>
      <w:r w:rsidR="006560BB" w:rsidRPr="00106C14">
        <w:t>3</w:t>
      </w:r>
      <w:r w:rsidR="001F5EE3" w:rsidRPr="00106C14">
        <w:t>.</w:t>
      </w:r>
      <w:r w:rsidR="00A945C6" w:rsidRPr="00106C14">
        <w:t>A—</w:t>
      </w:r>
      <w:r w:rsidR="00220978" w:rsidRPr="00220978">
        <w:t>Performance outcomes and acceptable outcomes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4157"/>
      </w:tblGrid>
      <w:tr w:rsidR="001A6873" w:rsidRPr="00106C14">
        <w:tc>
          <w:tcPr>
            <w:tcW w:w="4261" w:type="dxa"/>
            <w:shd w:val="clear" w:color="auto" w:fill="auto"/>
          </w:tcPr>
          <w:p w:rsidR="001A6873" w:rsidRPr="00F833B2" w:rsidRDefault="001A6873" w:rsidP="00F833B2">
            <w:pPr>
              <w:pStyle w:val="QPPTableTextBold"/>
            </w:pPr>
            <w:r w:rsidRPr="00F833B2">
              <w:t>Performanc</w:t>
            </w:r>
            <w:r w:rsidR="00AF3EDD" w:rsidRPr="00F833B2">
              <w:t>e</w:t>
            </w:r>
            <w:r w:rsidRPr="00F833B2">
              <w:t xml:space="preserve"> </w:t>
            </w:r>
            <w:r w:rsidR="009827D4" w:rsidRPr="00F833B2">
              <w:t>o</w:t>
            </w:r>
            <w:r w:rsidRPr="00F833B2">
              <w:t>utcomes</w:t>
            </w:r>
          </w:p>
        </w:tc>
        <w:tc>
          <w:tcPr>
            <w:tcW w:w="4261" w:type="dxa"/>
            <w:shd w:val="clear" w:color="auto" w:fill="auto"/>
          </w:tcPr>
          <w:p w:rsidR="001A6873" w:rsidRPr="00F833B2" w:rsidRDefault="001A6873" w:rsidP="00F833B2">
            <w:pPr>
              <w:pStyle w:val="QPPTableTextBold"/>
            </w:pPr>
            <w:r w:rsidRPr="00F833B2">
              <w:t xml:space="preserve">Acceptable </w:t>
            </w:r>
            <w:r w:rsidR="009827D4" w:rsidRPr="00F833B2">
              <w:t>o</w:t>
            </w:r>
            <w:r w:rsidR="00762D27" w:rsidRPr="00F833B2">
              <w:t>utcomes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General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t>PO1</w:t>
            </w:r>
          </w:p>
          <w:p w:rsidR="007E53F7" w:rsidRPr="00F833B2" w:rsidRDefault="007E53F7">
            <w:pPr>
              <w:pStyle w:val="QPPTableTextBody"/>
            </w:pPr>
            <w:r w:rsidRPr="00F833B2">
              <w:t xml:space="preserve">Development is of a height, scale and form </w:t>
            </w:r>
            <w:r w:rsidR="00515B20" w:rsidRPr="00F833B2">
              <w:t>that</w:t>
            </w:r>
            <w:r w:rsidRPr="00F833B2">
              <w:t xml:space="preserve"> achieves the intended outcome</w:t>
            </w:r>
            <w:r w:rsidR="00515B20" w:rsidRPr="00F833B2">
              <w:t xml:space="preserve"> for the precinct, </w:t>
            </w:r>
            <w:r w:rsidRPr="00F833B2">
              <w:t xml:space="preserve">improves the </w:t>
            </w:r>
            <w:r w:rsidRPr="00CC4A8C">
              <w:t>amenity</w:t>
            </w:r>
            <w:r w:rsidR="00E64326" w:rsidRPr="00F833B2">
              <w:t xml:space="preserve"> of the neighbourhood plan area</w:t>
            </w:r>
            <w:r w:rsidR="00515B20" w:rsidRPr="00F833B2">
              <w:t xml:space="preserve">, </w:t>
            </w:r>
            <w:r w:rsidRPr="00F833B2">
              <w:t>contributes to a cohesive streetscape and built form character</w:t>
            </w:r>
            <w:r w:rsidR="00515B20" w:rsidRPr="00F833B2">
              <w:t xml:space="preserve"> and is:</w:t>
            </w:r>
          </w:p>
          <w:p w:rsidR="00844E18" w:rsidRPr="00106C14" w:rsidRDefault="00844E18">
            <w:pPr>
              <w:pStyle w:val="HGTableBullet2"/>
            </w:pPr>
            <w:r w:rsidRPr="00106C14">
              <w:t xml:space="preserve">consistent with </w:t>
            </w:r>
            <w:r w:rsidR="00B836FA">
              <w:t xml:space="preserve">the </w:t>
            </w:r>
            <w:r w:rsidRPr="00106C14">
              <w:t>anticipated density and</w:t>
            </w:r>
            <w:r w:rsidR="00052747">
              <w:t xml:space="preserve"> assumed infrastructure demand;</w:t>
            </w:r>
          </w:p>
          <w:p w:rsidR="00844E18" w:rsidRPr="00106C14" w:rsidRDefault="00844E18">
            <w:pPr>
              <w:pStyle w:val="HGTableBullet2"/>
            </w:pPr>
            <w:r w:rsidRPr="00106C14">
              <w:t xml:space="preserve">aligned </w:t>
            </w:r>
            <w:r w:rsidR="00F8589F" w:rsidRPr="00106C14">
              <w:t>with</w:t>
            </w:r>
            <w:r w:rsidRPr="00106C14">
              <w:t xml:space="preserve"> community expectations about the number of </w:t>
            </w:r>
            <w:r w:rsidRPr="00CC4A8C">
              <w:t>storeys</w:t>
            </w:r>
            <w:r w:rsidRPr="00106C14">
              <w:t xml:space="preserve"> to be built;</w:t>
            </w:r>
          </w:p>
          <w:p w:rsidR="00844E18" w:rsidRPr="00106C14" w:rsidRDefault="00844E18" w:rsidP="00137634">
            <w:pPr>
              <w:pStyle w:val="HGTableBullet2"/>
            </w:pPr>
            <w:r w:rsidRPr="00106C14">
              <w:t>proportionate to and commensurate with the utility of the site area and frontage width;</w:t>
            </w:r>
          </w:p>
          <w:p w:rsidR="00844E18" w:rsidRPr="00106C14" w:rsidRDefault="00844E18" w:rsidP="00FF168B">
            <w:pPr>
              <w:pStyle w:val="HGTableBullet2"/>
            </w:pPr>
            <w:r w:rsidRPr="00106C14">
              <w:t xml:space="preserve">designed </w:t>
            </w:r>
            <w:r w:rsidR="00F8589F" w:rsidRPr="00106C14">
              <w:t>to avoid</w:t>
            </w:r>
            <w:r w:rsidRPr="00106C14">
              <w:t xml:space="preserve"> </w:t>
            </w:r>
            <w:r w:rsidR="00B836FA">
              <w:t xml:space="preserve">a </w:t>
            </w:r>
            <w:r w:rsidRPr="00106C14">
              <w:t xml:space="preserve">significant and undue adverse </w:t>
            </w:r>
            <w:r w:rsidR="007D2F2D" w:rsidRPr="007A0D62">
              <w:t>amenity</w:t>
            </w:r>
            <w:r w:rsidRPr="00106C14">
              <w:t xml:space="preserve"> impact to adjoining development;</w:t>
            </w:r>
          </w:p>
          <w:p w:rsidR="00844E18" w:rsidRPr="00106C14" w:rsidRDefault="00844E18" w:rsidP="00FF168B">
            <w:pPr>
              <w:pStyle w:val="HGTableBullet2"/>
            </w:pPr>
            <w:r w:rsidRPr="00106C14">
              <w:t>sited to enable existing and future buildings to be</w:t>
            </w:r>
            <w:r w:rsidR="00F8589F" w:rsidRPr="00106C14">
              <w:t xml:space="preserve"> well</w:t>
            </w:r>
            <w:r w:rsidR="009827D4">
              <w:t xml:space="preserve"> </w:t>
            </w:r>
            <w:r w:rsidRPr="00106C14">
              <w:t xml:space="preserve">separated from each other and </w:t>
            </w:r>
            <w:r w:rsidR="00F8589F" w:rsidRPr="00106C14">
              <w:t>avoid affecting the potential</w:t>
            </w:r>
            <w:r w:rsidRPr="00106C14">
              <w:t xml:space="preserve"> development of </w:t>
            </w:r>
            <w:r w:rsidR="00B836FA">
              <w:t xml:space="preserve">an </w:t>
            </w:r>
            <w:r w:rsidRPr="00106C14">
              <w:t>adjoining site.</w:t>
            </w:r>
          </w:p>
          <w:p w:rsidR="00844E18" w:rsidRPr="00106C14" w:rsidRDefault="00073015" w:rsidP="00844E18">
            <w:pPr>
              <w:pStyle w:val="QPPEditorsNoteStyle1"/>
            </w:pPr>
            <w:r w:rsidRPr="00106C14">
              <w:t>Note—</w:t>
            </w:r>
            <w:r w:rsidR="00844E18" w:rsidRPr="00106C14">
              <w:t xml:space="preserve">Development that exceeds the intended number of </w:t>
            </w:r>
            <w:r w:rsidR="00844E18" w:rsidRPr="00CC4A8C">
              <w:t>storeys</w:t>
            </w:r>
            <w:r w:rsidR="00844E18" w:rsidRPr="00106C14">
              <w:t xml:space="preserve"> or </w:t>
            </w:r>
            <w:r w:rsidR="00844E18" w:rsidRPr="00CC4A8C">
              <w:t>building height</w:t>
            </w:r>
            <w:r w:rsidR="00844E18" w:rsidRPr="00106C14">
              <w:t xml:space="preserve"> can place disproportionate </w:t>
            </w:r>
            <w:r w:rsidR="00844E18" w:rsidRPr="00106C14">
              <w:lastRenderedPageBreak/>
              <w:t xml:space="preserve">pressure on the transport network, public space or </w:t>
            </w:r>
            <w:r w:rsidR="00844E18" w:rsidRPr="00EF7F20">
              <w:t>community facilities</w:t>
            </w:r>
            <w:r w:rsidR="00844E18" w:rsidRPr="00106C14">
              <w:t xml:space="preserve"> in particular.</w:t>
            </w:r>
          </w:p>
          <w:p w:rsidR="00844E18" w:rsidRPr="00106C14" w:rsidRDefault="00073015">
            <w:pPr>
              <w:pStyle w:val="QPPEditorsNoteStyle1"/>
            </w:pPr>
            <w:r w:rsidRPr="00106C14">
              <w:t>Note—</w:t>
            </w:r>
            <w:r w:rsidR="00844E18" w:rsidRPr="00106C14">
              <w:t xml:space="preserve">Development that is over-scaled for its site can result in an undesirable dominance of vehicle access, parking and </w:t>
            </w:r>
            <w:r w:rsidR="00AC584C" w:rsidRPr="00106C14">
              <w:t>manoeuvring</w:t>
            </w:r>
            <w:r w:rsidR="00844E18" w:rsidRPr="00106C14">
              <w:t xml:space="preserve"> areas that significantly reduce streetscape character and </w:t>
            </w:r>
            <w:r w:rsidR="007D2F2D" w:rsidRPr="00EF7F20">
              <w:t>amenity</w:t>
            </w:r>
            <w:r w:rsidR="00844E18" w:rsidRPr="00106C14">
              <w:t>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lastRenderedPageBreak/>
              <w:t>AO1</w:t>
            </w:r>
          </w:p>
          <w:p w:rsidR="00844E18" w:rsidRPr="00C10540" w:rsidRDefault="00150CFA" w:rsidP="00FF168B">
            <w:pPr>
              <w:pStyle w:val="QPPTableTextBody"/>
            </w:pPr>
            <w:r w:rsidRPr="00C10540">
              <w:t>Development complies</w:t>
            </w:r>
            <w:r w:rsidR="007E53F7" w:rsidRPr="00C10540">
              <w:t xml:space="preserve"> with the </w:t>
            </w:r>
            <w:r w:rsidR="00844E18" w:rsidRPr="00C10540">
              <w:t xml:space="preserve">number of </w:t>
            </w:r>
            <w:r w:rsidR="00844E18" w:rsidRPr="00CC4A8C">
              <w:t>storeys</w:t>
            </w:r>
            <w:r w:rsidR="00844E18" w:rsidRPr="00C10540">
              <w:t xml:space="preserve"> and building height</w:t>
            </w:r>
            <w:r w:rsidR="00A86675" w:rsidRPr="00C10540">
              <w:t>s</w:t>
            </w:r>
            <w:r w:rsidR="00844E18" w:rsidRPr="00C10540">
              <w:t xml:space="preserve"> </w:t>
            </w:r>
            <w:r w:rsidR="007E53F7" w:rsidRPr="00C10540">
              <w:t>in</w:t>
            </w:r>
            <w:r w:rsidR="00844E18" w:rsidRPr="00C10540">
              <w:t xml:space="preserve"> </w:t>
            </w:r>
            <w:bookmarkStart w:id="1" w:name="Table721243a"/>
            <w:r w:rsidR="00AC5AF2" w:rsidRPr="00CC4A8C">
              <w:t>Table 7.2.12.</w:t>
            </w:r>
            <w:r w:rsidR="00F5316C" w:rsidRPr="00CC4A8C">
              <w:t>4</w:t>
            </w:r>
            <w:r w:rsidR="00AC5AF2" w:rsidRPr="00CC4A8C">
              <w:t>.3</w:t>
            </w:r>
            <w:bookmarkEnd w:id="1"/>
            <w:r w:rsidR="00AC5AF2" w:rsidRPr="00CC4A8C">
              <w:t>.B</w:t>
            </w:r>
            <w:r w:rsidR="00B836FA" w:rsidRPr="00C10540">
              <w:t>.</w:t>
            </w:r>
          </w:p>
          <w:p w:rsidR="00844E18" w:rsidRPr="00106C14" w:rsidRDefault="00073015" w:rsidP="00736B3F">
            <w:pPr>
              <w:pStyle w:val="QPPEditorsNoteStyle1"/>
            </w:pPr>
            <w:r w:rsidRPr="00106C14">
              <w:t>Note—</w:t>
            </w:r>
            <w:r w:rsidR="008F19EB" w:rsidRPr="00106C14">
              <w:t>Neighbourhood plan</w:t>
            </w:r>
            <w:r w:rsidR="00844E18" w:rsidRPr="00106C14">
              <w:t xml:space="preserve">s will mostly specify </w:t>
            </w:r>
            <w:r w:rsidR="00F8589F" w:rsidRPr="00106C14">
              <w:t xml:space="preserve">a </w:t>
            </w:r>
            <w:r w:rsidR="00844E18" w:rsidRPr="00106C14">
              <w:t xml:space="preserve">maximum number of </w:t>
            </w:r>
            <w:r w:rsidR="00AC5AF2" w:rsidRPr="00CC4A8C">
              <w:t>storeys</w:t>
            </w:r>
            <w:r w:rsidR="00844E18" w:rsidRPr="00106C14">
              <w:t xml:space="preserve"> where zone outcomes</w:t>
            </w:r>
            <w:r w:rsidR="00E83706">
              <w:t xml:space="preserve"> have been varied</w:t>
            </w:r>
            <w:r w:rsidR="00844E18" w:rsidRPr="00106C14">
              <w:t xml:space="preserve"> in relation to </w:t>
            </w:r>
            <w:r w:rsidR="00844E18" w:rsidRPr="00CC4A8C">
              <w:t>building height</w:t>
            </w:r>
            <w:r w:rsidR="00844E18" w:rsidRPr="00106C14">
              <w:t xml:space="preserve">. Some </w:t>
            </w:r>
            <w:r w:rsidR="008F19EB" w:rsidRPr="00106C14">
              <w:t>neighbourhood plan</w:t>
            </w:r>
            <w:r w:rsidR="00844E18" w:rsidRPr="00106C14">
              <w:t xml:space="preserve">s may also specify height in metres. Development must comply with both parameters where maximum number of storeys and height in metres </w:t>
            </w:r>
            <w:r w:rsidR="00FA44AF">
              <w:t>are</w:t>
            </w:r>
            <w:r w:rsidR="00FA44AF" w:rsidRPr="00106C14">
              <w:t xml:space="preserve"> </w:t>
            </w:r>
            <w:r w:rsidR="00844E18" w:rsidRPr="00106C14">
              <w:t>specified.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Heritage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t>PO2</w:t>
            </w:r>
          </w:p>
          <w:p w:rsidR="005B4C46" w:rsidRDefault="005B4C46" w:rsidP="00FF168B">
            <w:pPr>
              <w:pStyle w:val="QPPTableTextBody"/>
            </w:pPr>
            <w:r w:rsidRPr="00106C14">
              <w:t xml:space="preserve">Development </w:t>
            </w:r>
            <w:r w:rsidR="00E53E67">
              <w:t xml:space="preserve">on or </w:t>
            </w:r>
            <w:r w:rsidRPr="00106C14">
              <w:t>adjoining Conon</w:t>
            </w:r>
            <w:r w:rsidR="00E53E67">
              <w:t xml:space="preserve"> (Lot 2 on RP86282)</w:t>
            </w:r>
            <w:r w:rsidRPr="00106C14">
              <w:t xml:space="preserve"> is of a suitable height and scale and is </w:t>
            </w:r>
            <w:r w:rsidR="00CC41A4" w:rsidRPr="007A64BA">
              <w:t>set</w:t>
            </w:r>
            <w:r w:rsidR="00CC41A4">
              <w:t xml:space="preserve"> </w:t>
            </w:r>
            <w:r w:rsidR="00CC41A4" w:rsidRPr="007A64BA">
              <w:t>back</w:t>
            </w:r>
            <w:r w:rsidRPr="00106C14">
              <w:t xml:space="preserve"> from common boundaries to ensure that new develop</w:t>
            </w:r>
            <w:r w:rsidR="00E64326" w:rsidRPr="00106C14">
              <w:t xml:space="preserve">ment does not overshadow Conon </w:t>
            </w:r>
            <w:r w:rsidRPr="00106C14">
              <w:t>and its gardens.</w:t>
            </w:r>
          </w:p>
          <w:p w:rsidR="00DA14CC" w:rsidRPr="00106C14" w:rsidRDefault="00DA14CC" w:rsidP="00E26DA1">
            <w:pPr>
              <w:pStyle w:val="QPPEditorsNoteStyle1"/>
            </w:pPr>
            <w:r w:rsidRPr="00B836FA">
              <w:t xml:space="preserve">Note—To demonstrate compliance with the performance </w:t>
            </w:r>
            <w:r w:rsidRPr="00DA14CC">
              <w:t>outcome, a Heritage impact assessment report is to be submitted demonstrating to Council’s satisfaction that the proposed development will not detract from or diminish the cultural heritage significance of the heritage place.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844E18" w:rsidRPr="00106C14">
              <w:t>2</w:t>
            </w:r>
          </w:p>
          <w:p w:rsidR="005B4C46" w:rsidRPr="006B453A" w:rsidRDefault="005B4C46">
            <w:pPr>
              <w:pStyle w:val="QPPTableTextBody"/>
            </w:pPr>
            <w:r w:rsidRPr="006B453A">
              <w:rPr>
                <w:rStyle w:val="QPPTableTextBodyChar"/>
              </w:rPr>
              <w:t xml:space="preserve">No </w:t>
            </w:r>
            <w:r w:rsidR="00F8589F" w:rsidRPr="006B453A">
              <w:rPr>
                <w:rStyle w:val="QPPTableTextBodyChar"/>
              </w:rPr>
              <w:t xml:space="preserve">acceptable </w:t>
            </w:r>
            <w:r w:rsidRPr="006B453A">
              <w:rPr>
                <w:rStyle w:val="QPPTableTextBodyChar"/>
              </w:rPr>
              <w:t>outcome is prescribed</w:t>
            </w:r>
            <w:r w:rsidRPr="006B453A">
              <w:t>.</w:t>
            </w:r>
          </w:p>
          <w:p w:rsidR="005B4C46" w:rsidRPr="00B836FA" w:rsidRDefault="005B4C46" w:rsidP="00DA14CC">
            <w:pPr>
              <w:pStyle w:val="QPPEditorsNoteStyle1"/>
            </w:pP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Infrastructure improvements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t>PO3</w:t>
            </w:r>
          </w:p>
          <w:p w:rsidR="005B4C46" w:rsidRPr="00106C14" w:rsidRDefault="005B4C46" w:rsidP="00FF168B">
            <w:pPr>
              <w:pStyle w:val="QPPTableTextBody"/>
            </w:pPr>
            <w:r w:rsidRPr="00D865FC">
              <w:rPr>
                <w:rStyle w:val="QPPTableTextBodyChar"/>
              </w:rPr>
              <w:t xml:space="preserve">Development provides </w:t>
            </w:r>
            <w:r w:rsidRPr="00CC4A8C">
              <w:t>public realm</w:t>
            </w:r>
            <w:r w:rsidR="009827D4" w:rsidRPr="00D865FC">
              <w:rPr>
                <w:rStyle w:val="QPPTableTextBodyChar"/>
              </w:rPr>
              <w:t xml:space="preserve"> treatments as indicated i</w:t>
            </w:r>
            <w:r w:rsidRPr="00D865FC">
              <w:rPr>
                <w:rStyle w:val="QPPTableTextBodyChar"/>
              </w:rPr>
              <w:t>n</w:t>
            </w:r>
            <w:r w:rsidR="00D160D7" w:rsidRPr="00D865FC">
              <w:rPr>
                <w:rStyle w:val="QPPTableTextBodyChar"/>
              </w:rPr>
              <w:t xml:space="preserve"> </w:t>
            </w:r>
            <w:r w:rsidR="00D160D7" w:rsidRPr="00CC4A8C">
              <w:t>Figure c</w:t>
            </w:r>
            <w:r w:rsidRPr="00106C14">
              <w:t>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844E18">
            <w:pPr>
              <w:pStyle w:val="QPPTableTextBold"/>
            </w:pPr>
            <w:r w:rsidRPr="00106C14">
              <w:t>AO3</w:t>
            </w:r>
          </w:p>
          <w:p w:rsidR="005B4C46" w:rsidRPr="00106C14" w:rsidRDefault="005B4C46">
            <w:pPr>
              <w:pStyle w:val="QPPTableTextBody"/>
            </w:pPr>
            <w:r w:rsidRPr="00106C14">
              <w:t xml:space="preserve">Development provides </w:t>
            </w:r>
            <w:r w:rsidRPr="00CC4A8C">
              <w:t>public realm</w:t>
            </w:r>
            <w:r w:rsidRPr="00106C14">
              <w:t xml:space="preserve"> treatments consistent with</w:t>
            </w:r>
            <w:r w:rsidR="00D160D7" w:rsidRPr="00106C14">
              <w:t xml:space="preserve"> </w:t>
            </w:r>
            <w:r w:rsidR="00D160D7" w:rsidRPr="00CC4A8C">
              <w:t>Figure c</w:t>
            </w:r>
            <w:r w:rsidR="006560BB" w:rsidRPr="00106C14">
              <w:t xml:space="preserve"> </w:t>
            </w:r>
            <w:r w:rsidRPr="00106C14">
              <w:t xml:space="preserve">and </w:t>
            </w:r>
            <w:r w:rsidR="00B836FA">
              <w:t xml:space="preserve">in compliance with </w:t>
            </w:r>
            <w:r w:rsidRPr="00106C14">
              <w:t xml:space="preserve">the </w:t>
            </w:r>
            <w:r w:rsidRPr="00CC4A8C">
              <w:t xml:space="preserve">Infrastructure </w:t>
            </w:r>
            <w:r w:rsidR="006560BB" w:rsidRPr="00CC4A8C">
              <w:t>d</w:t>
            </w:r>
            <w:r w:rsidRPr="00CC4A8C">
              <w:t xml:space="preserve">esign </w:t>
            </w:r>
            <w:r w:rsidR="006560BB" w:rsidRPr="00CC4A8C">
              <w:t>p</w:t>
            </w:r>
            <w:r w:rsidRPr="00CC4A8C">
              <w:t xml:space="preserve">lanning </w:t>
            </w:r>
            <w:r w:rsidR="006560BB" w:rsidRPr="00CC4A8C">
              <w:t>s</w:t>
            </w:r>
            <w:r w:rsidRPr="00CC4A8C">
              <w:t xml:space="preserve">cheme </w:t>
            </w:r>
            <w:r w:rsidR="006560BB" w:rsidRPr="00CC4A8C">
              <w:t>p</w:t>
            </w:r>
            <w:r w:rsidRPr="00CC4A8C">
              <w:t>olicy</w:t>
            </w:r>
            <w:r w:rsidRPr="00106C14">
              <w:t>.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E37058" w:rsidP="00FF168B">
            <w:pPr>
              <w:pStyle w:val="QPPTableTextBold"/>
            </w:pPr>
            <w:r w:rsidRPr="00106C14">
              <w:t>If</w:t>
            </w:r>
            <w:r w:rsidR="005B4C46" w:rsidRPr="00106C14">
              <w:t xml:space="preserve"> in </w:t>
            </w:r>
            <w:r w:rsidR="00B836FA">
              <w:t xml:space="preserve">the </w:t>
            </w:r>
            <w:r w:rsidR="00476454" w:rsidRPr="00106C14">
              <w:t>Lutwyche centre precinct (Lutwyche Road corridor neighbourhood plan/NPP-001) or</w:t>
            </w:r>
            <w:r w:rsidR="005B4C46" w:rsidRPr="00106C14">
              <w:t xml:space="preserve"> </w:t>
            </w:r>
            <w:r w:rsidR="00476454" w:rsidRPr="00106C14">
              <w:t>Windsor east precinct (Lutwyche Road corridor neighbourhood plan/NPP-002)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Building siting and design</w:t>
            </w:r>
          </w:p>
        </w:tc>
      </w:tr>
      <w:tr w:rsidR="005B4C46" w:rsidRPr="00106C14">
        <w:tc>
          <w:tcPr>
            <w:tcW w:w="4261" w:type="dxa"/>
            <w:vMerge w:val="restart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t>PO4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>Development is of a height and scale that contributes to the creation of a vibrant and active urban place, is congruent with the expectations of the community and is appropriate to the rol</w:t>
            </w:r>
            <w:r w:rsidR="00E64326" w:rsidRPr="00106C14">
              <w:t xml:space="preserve">e of the Lutwyche Road </w:t>
            </w:r>
            <w:r w:rsidR="00B836FA">
              <w:t>c</w:t>
            </w:r>
            <w:r w:rsidR="00E64326" w:rsidRPr="00106C14">
              <w:t>orridor.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844E18" w:rsidRPr="00106C14">
              <w:t>4</w:t>
            </w:r>
            <w:r w:rsidRPr="00106C14">
              <w:t>.1</w:t>
            </w:r>
          </w:p>
          <w:p w:rsidR="00476454" w:rsidRPr="00106C14" w:rsidRDefault="007E53F7" w:rsidP="00872BE0">
            <w:pPr>
              <w:pStyle w:val="QPPTableTextBody"/>
            </w:pPr>
            <w:r w:rsidRPr="00106C14">
              <w:t xml:space="preserve">Development has a </w:t>
            </w:r>
            <w:r w:rsidR="005B4C46" w:rsidRPr="00106C14">
              <w:t>m</w:t>
            </w:r>
            <w:r w:rsidRPr="00106C14">
              <w:t xml:space="preserve">aximum </w:t>
            </w:r>
            <w:r w:rsidRPr="00CC4A8C">
              <w:t>gross floor area</w:t>
            </w:r>
            <w:r w:rsidRPr="00106C14">
              <w:t xml:space="preserve"> in</w:t>
            </w:r>
            <w:r w:rsidR="00220A6C" w:rsidRPr="00106C14">
              <w:t xml:space="preserve"> </w:t>
            </w:r>
            <w:r w:rsidRPr="00106C14">
              <w:t xml:space="preserve">accordance </w:t>
            </w:r>
            <w:r w:rsidR="00844E18" w:rsidRPr="00106C14">
              <w:t xml:space="preserve">with </w:t>
            </w:r>
            <w:r w:rsidR="00844E18" w:rsidRPr="00CC4A8C">
              <w:t xml:space="preserve">Table </w:t>
            </w:r>
            <w:r w:rsidR="00476454" w:rsidRPr="00CC4A8C">
              <w:t>7.2.12.</w:t>
            </w:r>
            <w:r w:rsidR="00197A81" w:rsidRPr="00CC4A8C">
              <w:t>4</w:t>
            </w:r>
            <w:r w:rsidR="00844E18" w:rsidRPr="00CC4A8C">
              <w:t>.</w:t>
            </w:r>
            <w:r w:rsidR="00476454" w:rsidRPr="00CC4A8C">
              <w:t>3</w:t>
            </w:r>
            <w:r w:rsidR="001F5EE3" w:rsidRPr="00CC4A8C">
              <w:t>.</w:t>
            </w:r>
            <w:r w:rsidR="00CB5C4A" w:rsidRPr="00CC4A8C">
              <w:t>C</w:t>
            </w:r>
            <w:r w:rsidR="00E64326" w:rsidRPr="00CC4A8C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43DFC" w:rsidP="00FF168B">
            <w:pPr>
              <w:pStyle w:val="QPPTableTextBold"/>
            </w:pPr>
            <w:r>
              <w:t>AO</w:t>
            </w:r>
            <w:r w:rsidR="00844E18" w:rsidRPr="00106C14">
              <w:t>4</w:t>
            </w:r>
            <w:r w:rsidR="005B4C46" w:rsidRPr="00106C14">
              <w:t>.2</w:t>
            </w:r>
          </w:p>
          <w:p w:rsidR="005B4C46" w:rsidRPr="00106C14" w:rsidRDefault="007E53F7" w:rsidP="00872BE0">
            <w:pPr>
              <w:pStyle w:val="QPPTableTextBody"/>
            </w:pPr>
            <w:r w:rsidRPr="00106C14">
              <w:t xml:space="preserve">Development has a maximum </w:t>
            </w:r>
            <w:r w:rsidRPr="00CC4A8C">
              <w:t>building height</w:t>
            </w:r>
            <w:r w:rsidRPr="00106C14">
              <w:t xml:space="preserve"> in accordance</w:t>
            </w:r>
            <w:r w:rsidR="00B836FA">
              <w:t xml:space="preserve"> with</w:t>
            </w:r>
            <w:r w:rsidRPr="00106C14">
              <w:t xml:space="preserve"> </w:t>
            </w:r>
            <w:r w:rsidR="005B4C46" w:rsidRPr="00CC4A8C">
              <w:t xml:space="preserve">Table </w:t>
            </w:r>
            <w:r w:rsidR="00844E18" w:rsidRPr="00CC4A8C">
              <w:t>7.2.12.</w:t>
            </w:r>
            <w:r w:rsidR="00197A81" w:rsidRPr="00CC4A8C">
              <w:t>4</w:t>
            </w:r>
            <w:r w:rsidR="00476454" w:rsidRPr="00CC4A8C">
              <w:t>.3</w:t>
            </w:r>
            <w:r w:rsidR="001F5EE3" w:rsidRPr="00CC4A8C">
              <w:t>.</w:t>
            </w:r>
            <w:r w:rsidR="00CB5C4A" w:rsidRPr="00CC4A8C">
              <w:t>B</w:t>
            </w:r>
            <w:r w:rsidR="00844E18" w:rsidRPr="00CC4A8C">
              <w:t>.</w:t>
            </w:r>
          </w:p>
        </w:tc>
      </w:tr>
      <w:tr w:rsidR="005B4C46" w:rsidRPr="00106C14">
        <w:tc>
          <w:tcPr>
            <w:tcW w:w="4261" w:type="dxa"/>
            <w:vMerge w:val="restart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t>PO5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 xml:space="preserve">Development protects the </w:t>
            </w:r>
            <w:r w:rsidR="00AC5AF2" w:rsidRPr="00CC4A8C">
              <w:t>amenity</w:t>
            </w:r>
            <w:r w:rsidRPr="00106C14">
              <w:t xml:space="preserve"> of adjoining areas outside of the growth precincts by stepping down in height and scale to provide an appropriate interface</w:t>
            </w:r>
            <w:r w:rsidR="00E64326" w:rsidRPr="00106C14">
              <w:t>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844E18" w:rsidRPr="00106C14">
              <w:t>5</w:t>
            </w:r>
            <w:r w:rsidR="00762D27">
              <w:t>.1</w:t>
            </w:r>
          </w:p>
          <w:p w:rsidR="005B4C46" w:rsidRPr="00106C14" w:rsidRDefault="002E529A">
            <w:pPr>
              <w:pStyle w:val="QPPTableTextBody"/>
            </w:pPr>
            <w:r w:rsidRPr="00E46437">
              <w:t xml:space="preserve">Development </w:t>
            </w:r>
            <w:r>
              <w:t>on</w:t>
            </w:r>
            <w:r w:rsidRPr="00E46437">
              <w:t xml:space="preserve"> a site adjoining </w:t>
            </w:r>
            <w:r w:rsidR="005B4C46" w:rsidRPr="00106C14">
              <w:t xml:space="preserve">land in the </w:t>
            </w:r>
            <w:r w:rsidR="0018501E" w:rsidRPr="00CC4A8C">
              <w:t>Low density residential zone</w:t>
            </w:r>
            <w:r w:rsidR="0018501E">
              <w:t xml:space="preserve"> </w:t>
            </w:r>
            <w:r>
              <w:t>does not have a</w:t>
            </w:r>
            <w:r w:rsidRPr="00E46437">
              <w:t xml:space="preserve"> structure exceed</w:t>
            </w:r>
            <w:r>
              <w:t>ing</w:t>
            </w:r>
            <w:r w:rsidRPr="00E46437">
              <w:t xml:space="preserve"> 25m </w:t>
            </w:r>
            <w:r>
              <w:t xml:space="preserve">in length </w:t>
            </w:r>
            <w:r w:rsidRPr="00E46437">
              <w:t xml:space="preserve">within 20m of the boundary </w:t>
            </w:r>
            <w:r>
              <w:t>to</w:t>
            </w:r>
            <w:r w:rsidRPr="00E46437">
              <w:t xml:space="preserve"> the Low density residential </w:t>
            </w:r>
            <w:r>
              <w:t xml:space="preserve">zone, </w:t>
            </w:r>
            <w:r w:rsidR="00476454" w:rsidRPr="00106C14">
              <w:t>in accordance with</w:t>
            </w:r>
            <w:r w:rsidR="00D160D7" w:rsidRPr="00106C14">
              <w:t xml:space="preserve"> </w:t>
            </w:r>
            <w:r w:rsidR="00D160D7" w:rsidRPr="00CC4A8C">
              <w:t xml:space="preserve">Figure </w:t>
            </w:r>
            <w:r w:rsidR="00027863" w:rsidRPr="00CC4A8C">
              <w:t>d</w:t>
            </w:r>
            <w:r w:rsidR="00E64326" w:rsidRPr="00106C14">
              <w:t>.</w:t>
            </w:r>
          </w:p>
        </w:tc>
      </w:tr>
      <w:tr w:rsidR="005B4C46" w:rsidRPr="00106C14">
        <w:trPr>
          <w:trHeight w:val="6998"/>
        </w:trPr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</w:t>
            </w:r>
            <w:r w:rsidR="00844E18" w:rsidRPr="00106C14">
              <w:t>5</w:t>
            </w:r>
            <w:r w:rsidR="00762D27">
              <w:t>.2</w:t>
            </w:r>
          </w:p>
          <w:p w:rsidR="00D42AA5" w:rsidRPr="00106C14" w:rsidRDefault="00CA5865" w:rsidP="00FF168B">
            <w:pPr>
              <w:pStyle w:val="QPPTableTextBody"/>
            </w:pPr>
            <w:r w:rsidRPr="00106C14">
              <w:t xml:space="preserve">Development that </w:t>
            </w:r>
            <w:r w:rsidR="005B4C46" w:rsidRPr="00106C14">
              <w:t xml:space="preserve">includes a property in the Lutwyche </w:t>
            </w:r>
            <w:r w:rsidR="00CB5C4A" w:rsidRPr="00106C14">
              <w:t>c</w:t>
            </w:r>
            <w:r w:rsidR="005B4C46" w:rsidRPr="00106C14">
              <w:t xml:space="preserve">entre </w:t>
            </w:r>
            <w:r w:rsidR="00CB5C4A" w:rsidRPr="00106C14">
              <w:t>p</w:t>
            </w:r>
            <w:r w:rsidR="005B4C46" w:rsidRPr="00106C14">
              <w:t xml:space="preserve">recinct </w:t>
            </w:r>
            <w:r w:rsidR="00573912">
              <w:t xml:space="preserve">(Lutwyche Road Corridor neighbourhood plan/NPP-001) </w:t>
            </w:r>
            <w:r w:rsidR="005B4C46" w:rsidRPr="00106C14">
              <w:t xml:space="preserve">adjoining land in the Low </w:t>
            </w:r>
            <w:r w:rsidR="00CB5C4A" w:rsidRPr="00106C14">
              <w:t>d</w:t>
            </w:r>
            <w:r w:rsidR="005B4C46" w:rsidRPr="00106C14">
              <w:t xml:space="preserve">ensity </w:t>
            </w:r>
            <w:r w:rsidR="00CB5C4A" w:rsidRPr="00106C14">
              <w:t>r</w:t>
            </w:r>
            <w:r w:rsidR="005B4C46" w:rsidRPr="00106C14">
              <w:t xml:space="preserve">esidential </w:t>
            </w:r>
            <w:r w:rsidR="00CC41A4">
              <w:t>zone</w:t>
            </w:r>
            <w:r w:rsidR="001A545D">
              <w:t xml:space="preserve"> or the Character residential zone</w:t>
            </w:r>
            <w:r w:rsidR="005B4C46" w:rsidRPr="00106C14">
              <w:t xml:space="preserve"> between Felix Street and Norman Street</w:t>
            </w:r>
            <w:r w:rsidR="001256CE" w:rsidRPr="00106C14">
              <w:t xml:space="preserve"> has</w:t>
            </w:r>
            <w:r w:rsidR="005B4C46" w:rsidRPr="00106C14">
              <w:t>:</w:t>
            </w:r>
          </w:p>
          <w:p w:rsidR="005B4C46" w:rsidRPr="00106C14" w:rsidRDefault="001256CE">
            <w:pPr>
              <w:pStyle w:val="HGTableBullet2"/>
              <w:numPr>
                <w:ilvl w:val="0"/>
                <w:numId w:val="32"/>
              </w:numPr>
            </w:pPr>
            <w:r w:rsidRPr="00106C14">
              <w:t>a building</w:t>
            </w:r>
            <w:r w:rsidR="005B4C46" w:rsidRPr="00106C14">
              <w:t xml:space="preserve"> </w:t>
            </w:r>
            <w:r w:rsidR="005B4C46" w:rsidRPr="00CC4A8C">
              <w:t>setback</w:t>
            </w:r>
            <w:r w:rsidRPr="00106C14">
              <w:t xml:space="preserve"> that is</w:t>
            </w:r>
            <w:r w:rsidR="005B4C46" w:rsidRPr="00106C14">
              <w:t xml:space="preserve"> a minimum of 5m from land in the</w:t>
            </w:r>
            <w:r w:rsidR="0018501E">
              <w:t xml:space="preserve"> </w:t>
            </w:r>
            <w:r w:rsidR="0018501E" w:rsidRPr="00CC4A8C">
              <w:t xml:space="preserve">Low density residential </w:t>
            </w:r>
            <w:r w:rsidR="00CC41A4" w:rsidRPr="00CC4A8C">
              <w:t>zone</w:t>
            </w:r>
            <w:r w:rsidRPr="00106C14">
              <w:t>;</w:t>
            </w:r>
          </w:p>
          <w:p w:rsidR="005B4C46" w:rsidRPr="00106C14" w:rsidRDefault="005B4C46">
            <w:pPr>
              <w:pStyle w:val="HGTableBullet2"/>
            </w:pPr>
            <w:r w:rsidRPr="00106C14">
              <w:t xml:space="preserve">a continuous landscape buffer </w:t>
            </w:r>
            <w:r w:rsidR="001256CE" w:rsidRPr="00106C14">
              <w:t xml:space="preserve">within the setback </w:t>
            </w:r>
            <w:r w:rsidRPr="00106C14">
              <w:t>with a minimum dimension of 1.5m along the full length of the property boundary with land in the</w:t>
            </w:r>
            <w:r w:rsidR="0018501E">
              <w:t xml:space="preserve"> </w:t>
            </w:r>
            <w:r w:rsidR="0018501E" w:rsidRPr="00CC4A8C">
              <w:t>Low density residential zone</w:t>
            </w:r>
            <w:r w:rsidR="001256CE" w:rsidRPr="00106C14">
              <w:t>;</w:t>
            </w:r>
          </w:p>
          <w:p w:rsidR="005B4C46" w:rsidRPr="00106C14" w:rsidRDefault="001256CE">
            <w:pPr>
              <w:pStyle w:val="HGTableBullet2"/>
            </w:pPr>
            <w:r w:rsidRPr="00106C14">
              <w:t>a</w:t>
            </w:r>
            <w:r w:rsidR="005B4C46" w:rsidRPr="00106C14">
              <w:t xml:space="preserve"> publicly accessible pedestrian and cyclist pathway connecting Felix Street, Isedale Street and Norman Street</w:t>
            </w:r>
            <w:r w:rsidRPr="00106C14">
              <w:t>;</w:t>
            </w:r>
          </w:p>
          <w:p w:rsidR="005B4C46" w:rsidRPr="00106C14" w:rsidRDefault="001256CE">
            <w:pPr>
              <w:pStyle w:val="HGTableBullet2"/>
            </w:pPr>
            <w:r w:rsidRPr="00106C14">
              <w:t>a</w:t>
            </w:r>
            <w:r w:rsidR="005B4C46" w:rsidRPr="00106C14">
              <w:t xml:space="preserve"> </w:t>
            </w:r>
            <w:r w:rsidR="00AB786F" w:rsidRPr="007A0D62">
              <w:t>setback</w:t>
            </w:r>
            <w:r w:rsidRPr="00106C14">
              <w:t xml:space="preserve"> that</w:t>
            </w:r>
            <w:r w:rsidR="005B4C46" w:rsidRPr="00106C14">
              <w:t xml:space="preserve"> is designed and constructed in accordance with </w:t>
            </w:r>
            <w:r w:rsidR="00967C5C">
              <w:t>crime prevention through environmental design</w:t>
            </w:r>
            <w:r w:rsidR="005B4C46" w:rsidRPr="00106C14">
              <w:t xml:space="preserve"> principles and includes lighting that does not create a nuisance to adjoining residential uses.</w:t>
            </w:r>
          </w:p>
          <w:p w:rsidR="005B4C46" w:rsidRPr="00106C14" w:rsidRDefault="00073015" w:rsidP="00476454">
            <w:pPr>
              <w:pStyle w:val="QPPEditorsNoteStyle1"/>
            </w:pPr>
            <w:r w:rsidRPr="00106C14">
              <w:t>Note—</w:t>
            </w:r>
            <w:r w:rsidR="005B4C46" w:rsidRPr="00106C14">
              <w:t xml:space="preserve">For guidance on assessing the incorporation of crime prevention through environmental design principles refer to the </w:t>
            </w:r>
            <w:r w:rsidR="005B4C46" w:rsidRPr="00CC4A8C">
              <w:t xml:space="preserve">Crime </w:t>
            </w:r>
            <w:r w:rsidR="00476454" w:rsidRPr="00CC4A8C">
              <w:t xml:space="preserve">prevention through environmental design planning </w:t>
            </w:r>
            <w:r w:rsidR="00CB5C4A" w:rsidRPr="00CC4A8C">
              <w:t>s</w:t>
            </w:r>
            <w:r w:rsidR="005B4C46" w:rsidRPr="00CC4A8C">
              <w:t xml:space="preserve">cheme </w:t>
            </w:r>
            <w:r w:rsidR="00CB5C4A" w:rsidRPr="00CC4A8C">
              <w:t>p</w:t>
            </w:r>
            <w:r w:rsidR="005B4C46" w:rsidRPr="00CC4A8C">
              <w:t>olicy</w:t>
            </w:r>
            <w:r w:rsidR="00CB5C4A" w:rsidRPr="00106C14">
              <w:t>.</w:t>
            </w:r>
          </w:p>
        </w:tc>
      </w:tr>
      <w:tr w:rsidR="005B4C46" w:rsidRPr="00106C14">
        <w:tc>
          <w:tcPr>
            <w:tcW w:w="4261" w:type="dxa"/>
            <w:vMerge w:val="restart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t>PO6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 xml:space="preserve">Development promotes activation of laneways through building design and site </w:t>
            </w:r>
            <w:r w:rsidR="003E52EE">
              <w:t xml:space="preserve">layout, as demonstrated in </w:t>
            </w:r>
            <w:r w:rsidR="003E52EE" w:rsidRPr="00CC4A8C">
              <w:t>Figure k</w:t>
            </w:r>
            <w:r w:rsidR="003E52EE">
              <w:t xml:space="preserve"> and </w:t>
            </w:r>
            <w:r w:rsidR="003E52EE" w:rsidRPr="00CC4A8C">
              <w:t>Figure l</w:t>
            </w:r>
            <w:r w:rsidR="003E52EE">
              <w:t>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844E18" w:rsidRPr="00106C14">
              <w:t>6</w:t>
            </w:r>
            <w:r w:rsidR="00762D27">
              <w:t>.1</w:t>
            </w:r>
          </w:p>
          <w:p w:rsidR="005B4C46" w:rsidRPr="00106C14" w:rsidRDefault="00CA5865">
            <w:pPr>
              <w:pStyle w:val="QPPTableTextBody"/>
            </w:pPr>
            <w:r w:rsidRPr="00106C14">
              <w:t xml:space="preserve">Development for ground </w:t>
            </w:r>
            <w:r w:rsidR="00900443">
              <w:t>storey</w:t>
            </w:r>
            <w:r w:rsidR="00900443" w:rsidRPr="00106C14">
              <w:t xml:space="preserve"> </w:t>
            </w:r>
            <w:r w:rsidRPr="00106C14">
              <w:t xml:space="preserve">residential uses or </w:t>
            </w:r>
            <w:r w:rsidRPr="00CC4A8C">
              <w:t>centre activities</w:t>
            </w:r>
            <w:r w:rsidRPr="00106C14">
              <w:t xml:space="preserve"> is</w:t>
            </w:r>
            <w:r w:rsidR="005B4C46" w:rsidRPr="00106C14">
              <w:t xml:space="preserve"> located directly adjoining laneways.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</w:t>
            </w:r>
            <w:r w:rsidR="00844E18" w:rsidRPr="00106C14">
              <w:t>6</w:t>
            </w:r>
            <w:r w:rsidR="00762D27">
              <w:t>.2</w:t>
            </w:r>
          </w:p>
          <w:p w:rsidR="005B4C46" w:rsidRPr="00106C14" w:rsidRDefault="00150CFA" w:rsidP="00FF168B">
            <w:pPr>
              <w:pStyle w:val="QPPTableTextBody"/>
            </w:pPr>
            <w:r w:rsidRPr="00106C14">
              <w:t>Development</w:t>
            </w:r>
            <w:r w:rsidR="00CA5865" w:rsidRPr="00106C14">
              <w:t xml:space="preserve"> </w:t>
            </w:r>
            <w:r w:rsidRPr="00106C14">
              <w:t xml:space="preserve">ensures if a building faces a laneway, </w:t>
            </w:r>
            <w:r w:rsidR="005B4C46" w:rsidRPr="00106C14">
              <w:t xml:space="preserve">awnings are provided in accordance with the </w:t>
            </w:r>
            <w:r w:rsidR="005B4C46" w:rsidRPr="00CC4A8C">
              <w:t xml:space="preserve">Infrastructure </w:t>
            </w:r>
            <w:r w:rsidR="00CB5C4A" w:rsidRPr="00CC4A8C">
              <w:t>d</w:t>
            </w:r>
            <w:r w:rsidR="005B4C46" w:rsidRPr="00CC4A8C">
              <w:t xml:space="preserve">esign </w:t>
            </w:r>
            <w:r w:rsidR="00CB5C4A" w:rsidRPr="00CC4A8C">
              <w:t>p</w:t>
            </w:r>
            <w:r w:rsidR="005B4C46" w:rsidRPr="00CC4A8C">
              <w:t xml:space="preserve">lanning </w:t>
            </w:r>
            <w:r w:rsidR="00CB5C4A" w:rsidRPr="00CC4A8C">
              <w:t>s</w:t>
            </w:r>
            <w:r w:rsidR="005B4C46" w:rsidRPr="00CC4A8C">
              <w:t xml:space="preserve">cheme </w:t>
            </w:r>
            <w:r w:rsidR="00CB5C4A" w:rsidRPr="00CC4A8C">
              <w:t>p</w:t>
            </w:r>
            <w:r w:rsidR="005B4C46" w:rsidRPr="00CC4A8C">
              <w:t>olicy</w:t>
            </w:r>
            <w:r w:rsidR="005B4C46" w:rsidRPr="00CF05C3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</w:t>
            </w:r>
            <w:r w:rsidR="00844E18" w:rsidRPr="00106C14">
              <w:t>6</w:t>
            </w:r>
            <w:r w:rsidR="00762D27">
              <w:t>.3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>Development includes balconies that overlook laneways.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</w:t>
            </w:r>
            <w:r w:rsidR="00844E18" w:rsidRPr="00106C14">
              <w:t>6</w:t>
            </w:r>
            <w:r w:rsidRPr="00106C14">
              <w:t>.</w:t>
            </w:r>
            <w:r w:rsidR="00844E18" w:rsidRPr="00106C14">
              <w:t>4</w:t>
            </w:r>
          </w:p>
          <w:p w:rsidR="005B4C46" w:rsidRPr="00106C14" w:rsidRDefault="00253CBB" w:rsidP="00FF168B">
            <w:pPr>
              <w:pStyle w:val="QPPTableTextBody"/>
            </w:pPr>
            <w:r w:rsidRPr="00106C14">
              <w:t xml:space="preserve">Development </w:t>
            </w:r>
            <w:r w:rsidR="00476454" w:rsidRPr="00106C14">
              <w:t xml:space="preserve">ensures </w:t>
            </w:r>
            <w:r w:rsidR="00150CFA" w:rsidRPr="00106C14">
              <w:t xml:space="preserve">buildings are </w:t>
            </w:r>
            <w:r w:rsidR="005B4C46" w:rsidRPr="00106C14">
              <w:t>built to the boundary of the laneway for a minimum of 75% of the boundary.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</w:t>
            </w:r>
            <w:r w:rsidR="00844E18" w:rsidRPr="00106C14">
              <w:t>6</w:t>
            </w:r>
            <w:r w:rsidRPr="00106C14">
              <w:t>.</w:t>
            </w:r>
            <w:r w:rsidR="00844E18" w:rsidRPr="00106C14">
              <w:t>5</w:t>
            </w:r>
          </w:p>
          <w:p w:rsidR="005B4C46" w:rsidRPr="00106C14" w:rsidRDefault="00253CBB" w:rsidP="00FF168B">
            <w:pPr>
              <w:pStyle w:val="QPPTableTextBody"/>
            </w:pPr>
            <w:r w:rsidRPr="00106C14">
              <w:t>Development provide</w:t>
            </w:r>
            <w:r w:rsidR="00476454" w:rsidRPr="00106C14">
              <w:t>s</w:t>
            </w:r>
            <w:r w:rsidRPr="00106C14">
              <w:t xml:space="preserve"> a</w:t>
            </w:r>
            <w:r w:rsidR="005B4C46" w:rsidRPr="00106C14">
              <w:t xml:space="preserve"> maximum building </w:t>
            </w:r>
            <w:r w:rsidR="005B4C46" w:rsidRPr="00CC4A8C">
              <w:t>setback</w:t>
            </w:r>
            <w:r w:rsidR="00150CFA" w:rsidRPr="00106C14">
              <w:t xml:space="preserve"> other than to deep</w:t>
            </w:r>
            <w:r w:rsidR="00CC41A4">
              <w:t>-</w:t>
            </w:r>
            <w:r w:rsidR="00150CFA" w:rsidRPr="00106C14">
              <w:t>planting areas</w:t>
            </w:r>
            <w:r w:rsidR="005B4C46" w:rsidRPr="00106C14">
              <w:t xml:space="preserve"> </w:t>
            </w:r>
            <w:r w:rsidRPr="00106C14">
              <w:t xml:space="preserve">of </w:t>
            </w:r>
            <w:r w:rsidR="00762D27">
              <w:t>3m.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Parking, access and servicing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844E18" w:rsidP="00FF168B">
            <w:pPr>
              <w:pStyle w:val="QPPTableTextBold"/>
            </w:pPr>
            <w:r w:rsidRPr="00106C14">
              <w:t>PO7</w:t>
            </w:r>
          </w:p>
          <w:p w:rsidR="005B4C46" w:rsidRPr="00106C14" w:rsidRDefault="00150CFA" w:rsidP="00FF168B">
            <w:pPr>
              <w:pStyle w:val="QPPTableTextBody"/>
            </w:pPr>
            <w:r w:rsidRPr="00106C14">
              <w:t>Development</w:t>
            </w:r>
            <w:r w:rsidR="00253CBB" w:rsidRPr="00106C14">
              <w:t xml:space="preserve"> adjoining</w:t>
            </w:r>
            <w:r w:rsidR="005B4C46" w:rsidRPr="00106C14">
              <w:t xml:space="preserve"> a site less than 1,000</w:t>
            </w:r>
            <w:r w:rsidR="001256CE" w:rsidRPr="00106C14">
              <w:t>m</w:t>
            </w:r>
            <w:r w:rsidR="001256CE" w:rsidRPr="00EB503D">
              <w:rPr>
                <w:vertAlign w:val="superscript"/>
              </w:rPr>
              <w:t>2</w:t>
            </w:r>
            <w:r w:rsidR="00253CBB" w:rsidRPr="00106C14">
              <w:t xml:space="preserve"> </w:t>
            </w:r>
            <w:r w:rsidR="005B4C46" w:rsidRPr="00106C14">
              <w:t xml:space="preserve">provides for access and servicing to the adjoining site if </w:t>
            </w:r>
            <w:r w:rsidR="002E529A">
              <w:t>the site</w:t>
            </w:r>
            <w:r w:rsidR="005B4C46" w:rsidRPr="00106C14">
              <w:t xml:space="preserve"> </w:t>
            </w:r>
            <w:r w:rsidR="002E529A">
              <w:t>is capable of being redeveloped</w:t>
            </w:r>
            <w:r w:rsidR="005B4C46" w:rsidRPr="00106C14">
              <w:t xml:space="preserve"> in the future.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844E18" w:rsidRPr="00106C14">
              <w:t>7</w:t>
            </w:r>
          </w:p>
          <w:p w:rsidR="00D42AA5" w:rsidRPr="00106C14" w:rsidRDefault="003E52EE">
            <w:pPr>
              <w:pStyle w:val="QPPTableTextBody"/>
            </w:pPr>
            <w:r w:rsidRPr="00DE0F79">
              <w:t xml:space="preserve">Development </w:t>
            </w:r>
            <w:r>
              <w:t>on</w:t>
            </w:r>
            <w:r w:rsidRPr="00DE0F79">
              <w:t xml:space="preserve"> a site that adjoins lots located in </w:t>
            </w:r>
            <w:r>
              <w:t>the Lutwyche centre m</w:t>
            </w:r>
            <w:r w:rsidRPr="00DE0F79">
              <w:t xml:space="preserve">ixed use corridor sub–precinct </w:t>
            </w:r>
            <w:r>
              <w:t xml:space="preserve">(Lutwyche Road corridor neighbourhood plan/NPP-001a) or the Windsor east mixed use corridor sub-precinct (Lutwyche Road corridor neighbourhood plan/NPP-002a), </w:t>
            </w:r>
            <w:r w:rsidRPr="00DE0F79">
              <w:t>and those adjoining lots have not been redeveloped</w:t>
            </w:r>
            <w:r w:rsidR="005B4C46" w:rsidRPr="00106C14">
              <w:t>:</w:t>
            </w:r>
          </w:p>
          <w:p w:rsidR="005B4C46" w:rsidRPr="00106C14" w:rsidRDefault="00CC41A4">
            <w:pPr>
              <w:pStyle w:val="HGTableBullet2"/>
              <w:numPr>
                <w:ilvl w:val="0"/>
                <w:numId w:val="15"/>
              </w:numPr>
            </w:pPr>
            <w:r>
              <w:t xml:space="preserve">has </w:t>
            </w:r>
            <w:r w:rsidR="001256CE" w:rsidRPr="00106C14">
              <w:t>v</w:t>
            </w:r>
            <w:r w:rsidR="005B4C46" w:rsidRPr="00106C14">
              <w:t>ehicular access provided from the main vehicular entry of</w:t>
            </w:r>
            <w:r w:rsidR="001256CE" w:rsidRPr="00106C14">
              <w:t xml:space="preserve"> the site to the adjoining site;</w:t>
            </w:r>
          </w:p>
          <w:p w:rsidR="005B4C46" w:rsidRPr="00106C14" w:rsidRDefault="00B87B73">
            <w:pPr>
              <w:pStyle w:val="HGTableBullet2"/>
            </w:pPr>
            <w:r w:rsidRPr="00106C14">
              <w:t xml:space="preserve">provides for </w:t>
            </w:r>
            <w:r w:rsidR="00AC584C" w:rsidRPr="00106C14">
              <w:t>manoeuvring</w:t>
            </w:r>
            <w:r w:rsidR="005B4C46" w:rsidRPr="00106C14">
              <w:t xml:space="preserve"> and access for service vehicles to the adjoining site.</w:t>
            </w:r>
          </w:p>
        </w:tc>
      </w:tr>
      <w:tr w:rsidR="005B4C46" w:rsidRPr="00106C14">
        <w:trPr>
          <w:trHeight w:val="1950"/>
        </w:trPr>
        <w:tc>
          <w:tcPr>
            <w:tcW w:w="4261" w:type="dxa"/>
            <w:vMerge w:val="restart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P</w:t>
            </w:r>
            <w:r w:rsidR="00844E18" w:rsidRPr="00106C14">
              <w:t>O8</w:t>
            </w:r>
          </w:p>
          <w:p w:rsidR="003031D1" w:rsidRPr="00106C14" w:rsidRDefault="003031D1" w:rsidP="00FF168B">
            <w:pPr>
              <w:pStyle w:val="QPPTableTextBody"/>
            </w:pPr>
            <w:r w:rsidRPr="00106C14">
              <w:t xml:space="preserve">Development </w:t>
            </w:r>
            <w:r w:rsidR="00B87B73" w:rsidRPr="00106C14">
              <w:t>ensures</w:t>
            </w:r>
            <w:r w:rsidRPr="00106C14">
              <w:t>:</w:t>
            </w:r>
          </w:p>
          <w:p w:rsidR="001256CE" w:rsidRPr="00106C14" w:rsidRDefault="005B4C46">
            <w:pPr>
              <w:pStyle w:val="HGTableBullet2"/>
              <w:numPr>
                <w:ilvl w:val="0"/>
                <w:numId w:val="16"/>
              </w:numPr>
            </w:pPr>
            <w:r w:rsidRPr="00106C14">
              <w:t>parking and vehicular entries do not</w:t>
            </w:r>
            <w:r w:rsidR="003031D1" w:rsidRPr="00106C14">
              <w:t xml:space="preserve"> </w:t>
            </w:r>
            <w:r w:rsidRPr="00106C14">
              <w:t>dominate the streetscape or laneway</w:t>
            </w:r>
            <w:r w:rsidR="001256CE" w:rsidRPr="00106C14">
              <w:t>;</w:t>
            </w:r>
          </w:p>
          <w:p w:rsidR="005B4C46" w:rsidRPr="00106C14" w:rsidRDefault="001256CE">
            <w:pPr>
              <w:pStyle w:val="HGTableBullet2"/>
              <w:numPr>
                <w:ilvl w:val="0"/>
                <w:numId w:val="16"/>
              </w:numPr>
            </w:pPr>
            <w:r w:rsidRPr="00106C14">
              <w:t>v</w:t>
            </w:r>
            <w:r w:rsidR="005B4C46" w:rsidRPr="00106C14">
              <w:t>ehicular entry points are kept to a minimum</w:t>
            </w:r>
            <w:r w:rsidRPr="00106C14">
              <w:t xml:space="preserve"> </w:t>
            </w:r>
            <w:r w:rsidR="005B4C46" w:rsidRPr="00106C14">
              <w:t>and ensure pedestrian safety.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844E18" w:rsidRPr="00106C14">
              <w:t>8</w:t>
            </w:r>
            <w:r w:rsidR="00762D27">
              <w:t>.1</w:t>
            </w:r>
          </w:p>
          <w:p w:rsidR="005B4C46" w:rsidRPr="00106C14" w:rsidRDefault="003031D1">
            <w:pPr>
              <w:pStyle w:val="QPPTableTextBody"/>
            </w:pPr>
            <w:r w:rsidRPr="00106C14">
              <w:t>Development provides a</w:t>
            </w:r>
            <w:r w:rsidR="005B4C46" w:rsidRPr="00106C14">
              <w:t xml:space="preserve"> maxim</w:t>
            </w:r>
            <w:r w:rsidR="00B87B73" w:rsidRPr="00106C14">
              <w:t>um of 2 vehicle access points</w:t>
            </w:r>
            <w:r w:rsidR="005B4C46" w:rsidRPr="00106C14">
              <w:t xml:space="preserve"> on each side of a laneway section</w:t>
            </w:r>
            <w:r w:rsidR="003E52EE">
              <w:t>.</w:t>
            </w:r>
          </w:p>
          <w:p w:rsidR="005B4C46" w:rsidRPr="00106C14" w:rsidRDefault="00073015" w:rsidP="00150CFA">
            <w:pPr>
              <w:pStyle w:val="QPPEditorsNoteStyle1"/>
            </w:pPr>
            <w:r w:rsidRPr="00106C14">
              <w:t>Note—</w:t>
            </w:r>
            <w:r w:rsidR="00CB5C4A" w:rsidRPr="00106C14">
              <w:t>A</w:t>
            </w:r>
            <w:r w:rsidR="005B4C46" w:rsidRPr="00106C14">
              <w:t xml:space="preserve"> laneway section </w:t>
            </w:r>
            <w:r w:rsidR="00150CFA" w:rsidRPr="00106C14">
              <w:t xml:space="preserve">is the part of the laneway </w:t>
            </w:r>
            <w:r w:rsidR="005B4C46" w:rsidRPr="00106C14">
              <w:t>locate</w:t>
            </w:r>
            <w:r w:rsidR="00CB5C4A" w:rsidRPr="00106C14">
              <w:t>d between existing streets, such as</w:t>
            </w:r>
            <w:r w:rsidR="005B4C46" w:rsidRPr="00106C14">
              <w:t xml:space="preserve"> between Lowerson </w:t>
            </w:r>
            <w:r w:rsidR="003E52EE">
              <w:t xml:space="preserve">Street </w:t>
            </w:r>
            <w:r w:rsidR="005B4C46" w:rsidRPr="00106C14">
              <w:t xml:space="preserve">and East </w:t>
            </w:r>
            <w:r w:rsidR="003E52EE">
              <w:t>S</w:t>
            </w:r>
            <w:r w:rsidR="005B4C46" w:rsidRPr="00106C14">
              <w:t>treet</w:t>
            </w:r>
            <w:r w:rsidR="00CB5C4A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AO8</w:t>
            </w:r>
            <w:r w:rsidR="00762D27">
              <w:t>.2</w:t>
            </w:r>
          </w:p>
          <w:p w:rsidR="005B4C46" w:rsidRPr="00106C14" w:rsidRDefault="00CB5C4A" w:rsidP="00FF168B">
            <w:pPr>
              <w:pStyle w:val="QPPTableTextBody"/>
            </w:pPr>
            <w:r w:rsidRPr="00106C14">
              <w:t xml:space="preserve">Development </w:t>
            </w:r>
            <w:r w:rsidR="00B87B73" w:rsidRPr="00106C14">
              <w:t>ensures</w:t>
            </w:r>
            <w:r w:rsidRPr="00106C14">
              <w:t xml:space="preserve"> </w:t>
            </w:r>
            <w:r w:rsidR="00900443">
              <w:t xml:space="preserve">car </w:t>
            </w:r>
            <w:r w:rsidR="005B4C46" w:rsidRPr="00106C14">
              <w:t xml:space="preserve">parking areas are concealed within or behind buildings or </w:t>
            </w:r>
            <w:r w:rsidR="005B4C46" w:rsidRPr="00CC4A8C">
              <w:t>basements</w:t>
            </w:r>
            <w:r w:rsidR="005B4C46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</w:t>
            </w:r>
            <w:r w:rsidR="00844E18" w:rsidRPr="00106C14">
              <w:t>8</w:t>
            </w:r>
            <w:r w:rsidR="00762D27">
              <w:t>.3</w:t>
            </w:r>
          </w:p>
          <w:p w:rsidR="005B4C46" w:rsidRPr="00106C14" w:rsidRDefault="00150CFA" w:rsidP="00FF168B">
            <w:pPr>
              <w:pStyle w:val="QPPTableTextBody"/>
            </w:pPr>
            <w:r w:rsidRPr="00106C14">
              <w:t xml:space="preserve">Development ensures </w:t>
            </w:r>
            <w:r w:rsidR="003E52EE">
              <w:t xml:space="preserve">car </w:t>
            </w:r>
            <w:r w:rsidRPr="00106C14">
              <w:t>parking areas</w:t>
            </w:r>
            <w:r w:rsidR="005B4C46" w:rsidRPr="00106C14">
              <w:t xml:space="preserve"> located within a podium</w:t>
            </w:r>
            <w:r w:rsidRPr="00106C14">
              <w:t xml:space="preserve"> are</w:t>
            </w:r>
            <w:r w:rsidR="005B4C46" w:rsidRPr="00106C14">
              <w:t xml:space="preserve"> located behind active uses and </w:t>
            </w:r>
            <w:r w:rsidR="001B7129" w:rsidRPr="00106C14">
              <w:t xml:space="preserve">are </w:t>
            </w:r>
            <w:r w:rsidR="005B4C46" w:rsidRPr="00106C14">
              <w:t>not discernible from street frontages.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PO9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>Development allows for the provision of a new road connecting Car</w:t>
            </w:r>
            <w:r w:rsidR="00523CA6">
              <w:t>twright and Gallway s</w:t>
            </w:r>
            <w:r w:rsidRPr="00106C14">
              <w:t>treets to improve visual and physical access to Flynn Oval and improve vehicular, pedestrian and cycling connectivity</w:t>
            </w:r>
            <w:r w:rsidR="00CB5C4A" w:rsidRPr="00106C14">
              <w:t xml:space="preserve"> in the Windsor e</w:t>
            </w:r>
            <w:r w:rsidRPr="00106C14">
              <w:t xml:space="preserve">ast </w:t>
            </w:r>
            <w:r w:rsidR="00CB5C4A" w:rsidRPr="00106C14">
              <w:t>p</w:t>
            </w:r>
            <w:r w:rsidRPr="00106C14">
              <w:t>recinct</w:t>
            </w:r>
            <w:r w:rsidR="001A38BB">
              <w:t xml:space="preserve"> </w:t>
            </w:r>
            <w:r w:rsidR="001A38BB" w:rsidRPr="00106C14">
              <w:t>(Lutwyche Road corridor neighbourhood plan/NPP-002)</w:t>
            </w:r>
            <w:r w:rsidRPr="00106C14">
              <w:t>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401226" w:rsidRPr="00106C14">
              <w:t>9</w:t>
            </w:r>
          </w:p>
          <w:p w:rsidR="005B4C46" w:rsidRPr="00106C14" w:rsidRDefault="005B4C46" w:rsidP="009159B4">
            <w:pPr>
              <w:pStyle w:val="QPPTableTextBody"/>
            </w:pPr>
            <w:r w:rsidRPr="00106C14">
              <w:t>Development makes provision for new roads in accordance with</w:t>
            </w:r>
            <w:r w:rsidR="00D160D7" w:rsidRPr="00106C14">
              <w:t xml:space="preserve"> </w:t>
            </w:r>
            <w:r w:rsidR="00D160D7" w:rsidRPr="00CC4A8C">
              <w:t>Figure e</w:t>
            </w:r>
            <w:r w:rsidR="0064078D" w:rsidRPr="00106C14">
              <w:t xml:space="preserve"> </w:t>
            </w:r>
            <w:r w:rsidRPr="00106C14">
              <w:t xml:space="preserve">and </w:t>
            </w:r>
            <w:r w:rsidRPr="00CC4A8C">
              <w:t xml:space="preserve">Table </w:t>
            </w:r>
            <w:r w:rsidR="00150CFA" w:rsidRPr="00CC4A8C">
              <w:t>7.2.12.</w:t>
            </w:r>
            <w:r w:rsidR="008372AF" w:rsidRPr="00CC4A8C">
              <w:t>4</w:t>
            </w:r>
            <w:r w:rsidR="00150CFA" w:rsidRPr="00CC4A8C">
              <w:t>.3</w:t>
            </w:r>
            <w:r w:rsidR="001F5EE3" w:rsidRPr="00CC4A8C">
              <w:t>.</w:t>
            </w:r>
            <w:r w:rsidR="00844E18" w:rsidRPr="00CC4A8C">
              <w:t>D</w:t>
            </w:r>
            <w:r w:rsidRPr="00CC4A8C">
              <w:t>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PO1</w:t>
            </w:r>
            <w:r w:rsidR="003E52EE">
              <w:t>0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>Development improves pedestrian and cycle</w:t>
            </w:r>
            <w:r w:rsidR="003B27A9" w:rsidRPr="00106C14">
              <w:t xml:space="preserve"> </w:t>
            </w:r>
            <w:r w:rsidRPr="00106C14">
              <w:t>connectivity between Laura</w:t>
            </w:r>
            <w:r w:rsidR="0064078D" w:rsidRPr="00106C14">
              <w:t xml:space="preserve"> Street</w:t>
            </w:r>
            <w:r w:rsidRPr="00106C14">
              <w:t xml:space="preserve">, East </w:t>
            </w:r>
            <w:r w:rsidR="0064078D" w:rsidRPr="00106C14">
              <w:t xml:space="preserve">Street and Conon </w:t>
            </w:r>
            <w:r w:rsidRPr="00106C14">
              <w:t>Street.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AO1</w:t>
            </w:r>
            <w:r w:rsidR="003E52EE">
              <w:t>0</w:t>
            </w:r>
          </w:p>
          <w:p w:rsidR="005B4C46" w:rsidRPr="00106C14" w:rsidRDefault="005B4C46" w:rsidP="00075DE4">
            <w:pPr>
              <w:pStyle w:val="QPPTableTextBody"/>
            </w:pPr>
            <w:r w:rsidRPr="00106C14">
              <w:t>Development provides safe, publicly accessible pedestrian and cycle pathways</w:t>
            </w:r>
            <w:r w:rsidR="0064078D" w:rsidRPr="00106C14">
              <w:t xml:space="preserve"> </w:t>
            </w:r>
            <w:r w:rsidRPr="00106C14">
              <w:t>to connect Laura</w:t>
            </w:r>
            <w:r w:rsidR="00C639BE">
              <w:t xml:space="preserve"> Street</w:t>
            </w:r>
            <w:r w:rsidRPr="00106C14">
              <w:t>, East</w:t>
            </w:r>
            <w:r w:rsidR="0064078D" w:rsidRPr="00106C14">
              <w:t xml:space="preserve"> Street and Conon Street</w:t>
            </w:r>
            <w:r w:rsidRPr="00106C14">
              <w:t>.</w:t>
            </w:r>
          </w:p>
        </w:tc>
      </w:tr>
      <w:tr w:rsidR="00052747" w:rsidRPr="00106C14" w:rsidTr="00082EEC">
        <w:tc>
          <w:tcPr>
            <w:tcW w:w="8522" w:type="dxa"/>
            <w:gridSpan w:val="2"/>
            <w:shd w:val="clear" w:color="auto" w:fill="auto"/>
          </w:tcPr>
          <w:p w:rsidR="00052747" w:rsidRPr="00106C14" w:rsidRDefault="00052747" w:rsidP="00FF168B">
            <w:pPr>
              <w:pStyle w:val="QPPTableTextBold"/>
            </w:pPr>
            <w:r w:rsidRPr="00106C14">
              <w:t>Landscape and amenity elements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PO1</w:t>
            </w:r>
            <w:r w:rsidR="003E52EE">
              <w:t>1</w:t>
            </w:r>
          </w:p>
          <w:p w:rsidR="0064078D" w:rsidRPr="00106C14" w:rsidRDefault="0064078D" w:rsidP="00FF168B">
            <w:pPr>
              <w:pStyle w:val="QPPTableTextBody"/>
            </w:pPr>
            <w:r w:rsidRPr="00106C14">
              <w:t>Development:</w:t>
            </w:r>
          </w:p>
          <w:p w:rsidR="0064078D" w:rsidRPr="00106C14" w:rsidRDefault="008D70E3">
            <w:pPr>
              <w:pStyle w:val="HGTableBullet2"/>
              <w:numPr>
                <w:ilvl w:val="0"/>
                <w:numId w:val="34"/>
              </w:numPr>
            </w:pPr>
            <w:r>
              <w:t>ensures</w:t>
            </w:r>
            <w:r w:rsidR="003E52EE">
              <w:t xml:space="preserve"> a</w:t>
            </w:r>
            <w:r w:rsidR="003E52EE" w:rsidRPr="00C72839">
              <w:t xml:space="preserve"> </w:t>
            </w:r>
            <w:r w:rsidR="003E52EE" w:rsidRPr="00CC4A8C">
              <w:t>plaza</w:t>
            </w:r>
            <w:r w:rsidR="003E52EE" w:rsidRPr="00C72839">
              <w:t xml:space="preserve"> of useable area and dimensions in the Windsor east precinct</w:t>
            </w:r>
            <w:r w:rsidR="00573912">
              <w:t xml:space="preserve"> (Lutwyche Road Corridor neighbourhood plan/NPP-002) </w:t>
            </w:r>
            <w:r>
              <w:t xml:space="preserve">is provided </w:t>
            </w:r>
            <w:r w:rsidR="0064078D" w:rsidRPr="00106C14">
              <w:t xml:space="preserve">in accordance with </w:t>
            </w:r>
            <w:r w:rsidR="00D160D7" w:rsidRPr="00CC4A8C">
              <w:t>Figure b</w:t>
            </w:r>
            <w:r>
              <w:t>;</w:t>
            </w:r>
          </w:p>
          <w:p w:rsidR="005B4C46" w:rsidRPr="00106C14" w:rsidRDefault="008D70E3">
            <w:pPr>
              <w:pStyle w:val="HGTableBullet2"/>
            </w:pPr>
            <w:r w:rsidRPr="00C72839">
              <w:t xml:space="preserve">through the design and siting of the plaza, </w:t>
            </w:r>
            <w:r>
              <w:t>promotes</w:t>
            </w:r>
            <w:r w:rsidRPr="00C72839">
              <w:t xml:space="preserve"> pedestrian and cycle movement through the public space and options for the flexible use of the space.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AO1</w:t>
            </w:r>
            <w:r w:rsidR="003E52EE">
              <w:t>1</w:t>
            </w:r>
          </w:p>
          <w:p w:rsidR="00D42AA5" w:rsidRPr="00106C14" w:rsidRDefault="005B4C46">
            <w:pPr>
              <w:pStyle w:val="QPPTableTextBody"/>
            </w:pPr>
            <w:r w:rsidRPr="00106C14">
              <w:t>Development makes provision for a public</w:t>
            </w:r>
            <w:r w:rsidR="00AA6087" w:rsidRPr="00106C14">
              <w:t xml:space="preserve"> </w:t>
            </w:r>
            <w:r w:rsidRPr="00CC4A8C">
              <w:t>plaza</w:t>
            </w:r>
            <w:r w:rsidRPr="00106C14">
              <w:t xml:space="preserve"> as </w:t>
            </w:r>
            <w:r w:rsidR="00AA6087" w:rsidRPr="00106C14">
              <w:t>indicated</w:t>
            </w:r>
            <w:r w:rsidRPr="00106C14">
              <w:t xml:space="preserve"> </w:t>
            </w:r>
            <w:r w:rsidR="00C6399A">
              <w:t>i</w:t>
            </w:r>
            <w:r w:rsidRPr="00106C14">
              <w:t xml:space="preserve">n </w:t>
            </w:r>
            <w:r w:rsidR="00D160D7" w:rsidRPr="00CC4A8C">
              <w:t>Figure b</w:t>
            </w:r>
            <w:r w:rsidR="0064078D" w:rsidRPr="00106C14">
              <w:t xml:space="preserve"> that</w:t>
            </w:r>
            <w:r w:rsidR="00331693">
              <w:t xml:space="preserve"> is</w:t>
            </w:r>
            <w:r w:rsidRPr="00106C14">
              <w:t>:</w:t>
            </w:r>
          </w:p>
          <w:p w:rsidR="005B4C46" w:rsidRPr="00106C14" w:rsidRDefault="005B4C46">
            <w:pPr>
              <w:pStyle w:val="HGTableBullet2"/>
              <w:numPr>
                <w:ilvl w:val="0"/>
                <w:numId w:val="28"/>
              </w:numPr>
            </w:pPr>
            <w:r w:rsidRPr="00106C14">
              <w:t>a minimum of 1,000m</w:t>
            </w:r>
            <w:r w:rsidR="005C67D2" w:rsidRPr="005C67D2">
              <w:rPr>
                <w:rStyle w:val="QPPSuperscriptChar"/>
              </w:rPr>
              <w:t>2</w:t>
            </w:r>
            <w:r w:rsidRPr="00106C14">
              <w:t>;</w:t>
            </w:r>
          </w:p>
          <w:p w:rsidR="005B4C46" w:rsidRPr="00106C14" w:rsidRDefault="005B4C46">
            <w:pPr>
              <w:pStyle w:val="HGTableBullet2"/>
              <w:numPr>
                <w:ilvl w:val="0"/>
                <w:numId w:val="28"/>
              </w:numPr>
            </w:pPr>
            <w:r w:rsidRPr="00106C14">
              <w:t>a minimum dimension of 10m;</w:t>
            </w:r>
          </w:p>
          <w:p w:rsidR="005B4C46" w:rsidRPr="00106C14" w:rsidRDefault="005B4C46">
            <w:pPr>
              <w:pStyle w:val="HGTableBullet2"/>
            </w:pPr>
            <w:r w:rsidRPr="00106C14">
              <w:t>a maximum 50% hard paved;</w:t>
            </w:r>
          </w:p>
          <w:p w:rsidR="005B4C46" w:rsidRDefault="005B4C46">
            <w:pPr>
              <w:pStyle w:val="HGTableBullet2"/>
            </w:pPr>
            <w:r w:rsidRPr="00106C14">
              <w:t>located at the level of surrounding roads</w:t>
            </w:r>
          </w:p>
          <w:p w:rsidR="008D70E3" w:rsidRPr="00106C14" w:rsidRDefault="008D70E3">
            <w:pPr>
              <w:pStyle w:val="HGTableBullet2"/>
            </w:pPr>
            <w:r>
              <w:t>suitable for pedestrian and cyclist access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Community facilities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200C9F" w:rsidP="00FF168B">
            <w:pPr>
              <w:pStyle w:val="QPPTableTextBold"/>
            </w:pPr>
            <w:r w:rsidRPr="00106C14">
              <w:t>PO1</w:t>
            </w:r>
            <w:r w:rsidR="00CC68A6">
              <w:t>2</w:t>
            </w:r>
          </w:p>
          <w:p w:rsidR="00CB5C4A" w:rsidRPr="00106C14" w:rsidRDefault="00200C9F" w:rsidP="00FF168B">
            <w:pPr>
              <w:pStyle w:val="QPPTableTextBody"/>
            </w:pPr>
            <w:r>
              <w:t>Development ensures a</w:t>
            </w:r>
            <w:r w:rsidRPr="00106C14">
              <w:t xml:space="preserve"> </w:t>
            </w:r>
            <w:r w:rsidR="005B4C46" w:rsidRPr="00106C14">
              <w:t xml:space="preserve">district community centre is provided </w:t>
            </w:r>
            <w:r w:rsidR="00903FCD" w:rsidRPr="00106C14">
              <w:t>adjoining the Lutwyche b</w:t>
            </w:r>
            <w:r w:rsidR="005B4C46" w:rsidRPr="00106C14">
              <w:t>usway</w:t>
            </w:r>
            <w:r w:rsidR="00AA6087" w:rsidRPr="00106C14">
              <w:t xml:space="preserve"> </w:t>
            </w:r>
            <w:r w:rsidR="00903FCD" w:rsidRPr="00106C14">
              <w:t>s</w:t>
            </w:r>
            <w:r w:rsidR="005B4C46" w:rsidRPr="00106C14">
              <w:t>tation</w:t>
            </w:r>
            <w:r>
              <w:t xml:space="preserve">, with a </w:t>
            </w:r>
            <w:r w:rsidR="005B4C46" w:rsidRPr="00106C14">
              <w:t xml:space="preserve">layout </w:t>
            </w:r>
            <w:r>
              <w:t>that is</w:t>
            </w:r>
            <w:r w:rsidR="005B4C46" w:rsidRPr="00106C14">
              <w:t xml:space="preserve"> adaptable and flexible allowing for a range of activities to cater for the needs of the community now and in the future.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200C9F">
            <w:pPr>
              <w:pStyle w:val="QPPTableTextBold"/>
            </w:pPr>
            <w:r w:rsidRPr="00106C14">
              <w:t>AO1</w:t>
            </w:r>
            <w:r w:rsidR="00CC68A6">
              <w:t>2</w:t>
            </w:r>
          </w:p>
          <w:p w:rsidR="00903FCD" w:rsidRPr="00106C14" w:rsidRDefault="00D638B4">
            <w:pPr>
              <w:pStyle w:val="QPPTableTextBody"/>
            </w:pPr>
            <w:r w:rsidRPr="00106C14">
              <w:t>Development provides</w:t>
            </w:r>
            <w:r w:rsidR="00903FCD" w:rsidRPr="00106C14">
              <w:t>:</w:t>
            </w:r>
          </w:p>
          <w:p w:rsidR="00903FCD" w:rsidRPr="00106C14" w:rsidRDefault="00D638B4">
            <w:pPr>
              <w:pStyle w:val="HGTableBullet2"/>
              <w:numPr>
                <w:ilvl w:val="0"/>
                <w:numId w:val="27"/>
              </w:numPr>
            </w:pPr>
            <w:r w:rsidRPr="00106C14">
              <w:t xml:space="preserve">a </w:t>
            </w:r>
            <w:r w:rsidR="005B4C46" w:rsidRPr="00106C14">
              <w:t>minimum 1,000m</w:t>
            </w:r>
            <w:r w:rsidR="005C67D2" w:rsidRPr="005C67D2">
              <w:rPr>
                <w:rStyle w:val="QPPSuperscriptChar"/>
              </w:rPr>
              <w:t>2</w:t>
            </w:r>
            <w:r w:rsidR="005B4C46" w:rsidRPr="00106C14">
              <w:t xml:space="preserve"> as a district </w:t>
            </w:r>
            <w:r w:rsidR="00FE034E" w:rsidRPr="00CC4A8C">
              <w:t>community use</w:t>
            </w:r>
            <w:r w:rsidR="00FE034E">
              <w:t xml:space="preserve"> </w:t>
            </w:r>
            <w:r w:rsidR="005B4C46" w:rsidRPr="00106C14">
              <w:t xml:space="preserve">(centre) at Lots 0, 1 on GTP102414 and Lots 5, 6, 7, 8, 9 on GTP105634, and as shown </w:t>
            </w:r>
            <w:r w:rsidR="00C6399A">
              <w:t>i</w:t>
            </w:r>
            <w:r w:rsidR="005B4C46" w:rsidRPr="00106C14">
              <w:t xml:space="preserve">n </w:t>
            </w:r>
            <w:r w:rsidR="00D160D7" w:rsidRPr="00CC4A8C">
              <w:t>Figure c</w:t>
            </w:r>
            <w:r w:rsidR="00903FCD" w:rsidRPr="00106C14">
              <w:t>;</w:t>
            </w:r>
          </w:p>
          <w:p w:rsidR="005B4C46" w:rsidRPr="00106C14" w:rsidRDefault="00903FCD">
            <w:pPr>
              <w:pStyle w:val="HGTableBullet2"/>
              <w:numPr>
                <w:ilvl w:val="0"/>
                <w:numId w:val="27"/>
              </w:numPr>
            </w:pPr>
            <w:r w:rsidRPr="00106C14">
              <w:t>for t</w:t>
            </w:r>
            <w:r w:rsidR="005B4C46" w:rsidRPr="00106C14">
              <w:t>he layout of the centre</w:t>
            </w:r>
            <w:r w:rsidRPr="00106C14">
              <w:t xml:space="preserve"> to include</w:t>
            </w:r>
            <w:r w:rsidR="005B4C46" w:rsidRPr="00106C14">
              <w:t xml:space="preserve"> meeting rooms </w:t>
            </w:r>
            <w:r w:rsidRPr="00106C14">
              <w:t>and</w:t>
            </w:r>
            <w:r w:rsidR="005B4C46" w:rsidRPr="00106C14">
              <w:t xml:space="preserve"> large rooms that cater for a range of activities including community hall, a neighbourhood activity centre and community hub.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200C9F" w:rsidP="00FF168B">
            <w:pPr>
              <w:pStyle w:val="QPPTableTextBold"/>
            </w:pPr>
            <w:r w:rsidRPr="00106C14">
              <w:t>PO1</w:t>
            </w:r>
            <w:r w:rsidR="00CC68A6">
              <w:t>3</w:t>
            </w:r>
          </w:p>
          <w:p w:rsidR="005B4C46" w:rsidRPr="00106C14" w:rsidRDefault="009D1D0D" w:rsidP="00FF168B">
            <w:pPr>
              <w:pStyle w:val="QPPTableTextBody"/>
            </w:pPr>
            <w:r w:rsidRPr="00106C14">
              <w:t>Development provides a</w:t>
            </w:r>
            <w:r w:rsidR="005B4C46" w:rsidRPr="00106C14">
              <w:t xml:space="preserve"> local community space</w:t>
            </w:r>
            <w:r w:rsidRPr="00106C14">
              <w:t xml:space="preserve"> </w:t>
            </w:r>
            <w:r w:rsidR="005B4C46" w:rsidRPr="00106C14">
              <w:t>in close</w:t>
            </w:r>
            <w:r w:rsidRPr="00106C14">
              <w:t xml:space="preserve"> </w:t>
            </w:r>
            <w:r w:rsidR="005B4C46" w:rsidRPr="00106C14">
              <w:t>proximity to the Federation Street</w:t>
            </w:r>
            <w:r w:rsidRPr="00106C14">
              <w:t xml:space="preserve"> </w:t>
            </w:r>
            <w:r w:rsidR="00CB5C4A" w:rsidRPr="00106C14">
              <w:t>b</w:t>
            </w:r>
            <w:r w:rsidR="005B4C46" w:rsidRPr="00106C14">
              <w:t xml:space="preserve">usway </w:t>
            </w:r>
            <w:r w:rsidR="00CB5C4A" w:rsidRPr="00106C14">
              <w:t>s</w:t>
            </w:r>
            <w:r w:rsidR="005B4C46" w:rsidRPr="00106C14">
              <w:t>tation.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200C9F">
            <w:pPr>
              <w:pStyle w:val="QPPTableTextBold"/>
            </w:pPr>
            <w:r w:rsidRPr="00106C14">
              <w:t>AO1</w:t>
            </w:r>
            <w:r w:rsidR="00CC68A6">
              <w:t>3</w:t>
            </w:r>
          </w:p>
          <w:p w:rsidR="005B4C46" w:rsidRPr="00106C14" w:rsidRDefault="009D1D0D">
            <w:pPr>
              <w:pStyle w:val="QPPTableTextBody"/>
            </w:pPr>
            <w:r w:rsidRPr="00106C14">
              <w:t>Development provides a</w:t>
            </w:r>
            <w:r w:rsidR="005B4C46" w:rsidRPr="00106C14">
              <w:t xml:space="preserve"> minimum 250</w:t>
            </w:r>
            <w:r w:rsidR="005433B6" w:rsidRPr="00106C14">
              <w:t>m</w:t>
            </w:r>
            <w:r w:rsidR="005C67D2" w:rsidRPr="005C67D2">
              <w:rPr>
                <w:rStyle w:val="QPPSuperscriptChar"/>
              </w:rPr>
              <w:t>2</w:t>
            </w:r>
            <w:r w:rsidR="005433B6" w:rsidRPr="00106C14">
              <w:t xml:space="preserve"> </w:t>
            </w:r>
            <w:r w:rsidR="00523CA6">
              <w:t>in the location shown i</w:t>
            </w:r>
            <w:r w:rsidR="005B4C46" w:rsidRPr="00106C14">
              <w:t xml:space="preserve">n </w:t>
            </w:r>
            <w:r w:rsidR="00D160D7" w:rsidRPr="00CC4A8C">
              <w:t>Figure c</w:t>
            </w:r>
            <w:r w:rsidR="004311B1">
              <w:t xml:space="preserve"> for use as a local </w:t>
            </w:r>
            <w:r w:rsidR="004311B1" w:rsidRPr="00CC4A8C">
              <w:t>community use</w:t>
            </w:r>
            <w:r w:rsidR="004311B1">
              <w:t xml:space="preserve"> (space).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CF5DC3" w:rsidP="00FF168B">
            <w:pPr>
              <w:pStyle w:val="QPPTableTextBold"/>
            </w:pPr>
            <w:r w:rsidRPr="00106C14">
              <w:t xml:space="preserve">If </w:t>
            </w:r>
            <w:r w:rsidR="00903FCD" w:rsidRPr="00106C14">
              <w:t>in</w:t>
            </w:r>
            <w:r w:rsidR="005B4C46" w:rsidRPr="00106C14">
              <w:t xml:space="preserve"> </w:t>
            </w:r>
            <w:r w:rsidR="00200C9F">
              <w:t xml:space="preserve">the </w:t>
            </w:r>
            <w:r w:rsidR="005433B6" w:rsidRPr="00106C14">
              <w:t xml:space="preserve">Lutwyche </w:t>
            </w:r>
            <w:r w:rsidR="00903FCD" w:rsidRPr="00106C14">
              <w:t>centre p</w:t>
            </w:r>
            <w:r w:rsidR="005433B6" w:rsidRPr="00106C14">
              <w:t>recinct (Lutwyche Road corridor neighbourhood plan/NPP-001)</w:t>
            </w:r>
            <w:r w:rsidR="002F480E">
              <w:t xml:space="preserve">, where in the </w:t>
            </w:r>
            <w:r w:rsidR="002F480E" w:rsidRPr="00106C14">
              <w:t>Lutwyche centre mixed use corridor sub-precinct (Lutwyche Road corridor neighbourhood plan/NPP-001a)</w:t>
            </w:r>
            <w:r w:rsidR="00573912">
              <w:t>,</w:t>
            </w:r>
            <w:r w:rsidR="002F480E" w:rsidRPr="00106C14">
              <w:t xml:space="preserve"> </w:t>
            </w:r>
            <w:r w:rsidR="00903FCD" w:rsidRPr="00106C14">
              <w:t>or</w:t>
            </w:r>
            <w:r w:rsidR="00573912">
              <w:t xml:space="preserve"> if</w:t>
            </w:r>
            <w:r w:rsidR="00903FCD" w:rsidRPr="00106C14">
              <w:t xml:space="preserve"> in</w:t>
            </w:r>
            <w:r w:rsidR="005433B6" w:rsidRPr="00106C14">
              <w:t xml:space="preserve"> </w:t>
            </w:r>
            <w:r w:rsidR="002F480E">
              <w:t>t</w:t>
            </w:r>
            <w:r w:rsidR="005433B6" w:rsidRPr="00106C14">
              <w:t>he Windsor east precinct (Lutwyche Road corridor neighbourhood plan/NPP-002)</w:t>
            </w:r>
            <w:r w:rsidR="002F480E">
              <w:t xml:space="preserve">, where in the </w:t>
            </w:r>
            <w:r w:rsidR="002F480E" w:rsidRPr="00106C14">
              <w:t>Windsor east mixed use corridor precinct (Lutwyche Road corridor neighbourhood plan/NPP-002a)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Active uses</w:t>
            </w:r>
          </w:p>
        </w:tc>
      </w:tr>
      <w:tr w:rsidR="005B4C46" w:rsidRPr="00106C14">
        <w:tc>
          <w:tcPr>
            <w:tcW w:w="4261" w:type="dxa"/>
            <w:vMerge w:val="restart"/>
            <w:shd w:val="clear" w:color="auto" w:fill="auto"/>
          </w:tcPr>
          <w:p w:rsidR="005B4C46" w:rsidRPr="00106C14" w:rsidRDefault="00200C9F" w:rsidP="00FF168B">
            <w:pPr>
              <w:pStyle w:val="QPPTableTextBold"/>
            </w:pPr>
            <w:r w:rsidRPr="00106C14">
              <w:t>PO1</w:t>
            </w:r>
            <w:r w:rsidR="00CC68A6">
              <w:t>4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>Development provides for a mix of business</w:t>
            </w:r>
          </w:p>
          <w:p w:rsidR="004311B1" w:rsidRDefault="005B4C46">
            <w:pPr>
              <w:pStyle w:val="QPPTableTextBody"/>
            </w:pPr>
            <w:r w:rsidRPr="00106C14">
              <w:t>and residential uses</w:t>
            </w:r>
            <w:r w:rsidR="004311B1">
              <w:t xml:space="preserve"> whereby:</w:t>
            </w:r>
          </w:p>
          <w:p w:rsidR="004311B1" w:rsidRDefault="004311B1">
            <w:pPr>
              <w:pStyle w:val="HGTableBullet2"/>
              <w:numPr>
                <w:ilvl w:val="0"/>
                <w:numId w:val="38"/>
              </w:numPr>
            </w:pPr>
            <w:r>
              <w:t>b</w:t>
            </w:r>
            <w:r w:rsidR="005B4C46" w:rsidRPr="00106C14">
              <w:t>usiness uses maximise the level of activity both day and night along the streets</w:t>
            </w:r>
            <w:r>
              <w:t>;</w:t>
            </w:r>
          </w:p>
          <w:p w:rsidR="005B4C46" w:rsidRPr="00106C14" w:rsidRDefault="005B4C46">
            <w:pPr>
              <w:pStyle w:val="HGTableBullet2"/>
              <w:numPr>
                <w:ilvl w:val="0"/>
                <w:numId w:val="38"/>
              </w:numPr>
            </w:pPr>
            <w:r w:rsidRPr="00106C14">
              <w:t xml:space="preserve"> residential </w:t>
            </w:r>
            <w:r w:rsidRPr="00CC4A8C">
              <w:t>dwellings</w:t>
            </w:r>
            <w:r w:rsidRPr="00106C14">
              <w:t xml:space="preserve"> are provided in areas with a high level of </w:t>
            </w:r>
            <w:r w:rsidRPr="00CC4A8C">
              <w:t>amenity</w:t>
            </w:r>
            <w:r w:rsidRPr="00106C14">
              <w:t xml:space="preserve"> to accommodate S</w:t>
            </w:r>
            <w:r w:rsidR="003B7215">
              <w:t xml:space="preserve">outh </w:t>
            </w:r>
            <w:r w:rsidR="004311B1">
              <w:t>E</w:t>
            </w:r>
            <w:r w:rsidR="003B7215">
              <w:t>ast Queensland’s</w:t>
            </w:r>
            <w:r w:rsidRPr="00106C14">
              <w:t xml:space="preserve"> growing population.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200C9F">
            <w:pPr>
              <w:pStyle w:val="QPPTableTextBold"/>
            </w:pPr>
            <w:r w:rsidRPr="00106C14">
              <w:t>AO1</w:t>
            </w:r>
            <w:r w:rsidR="00CC68A6">
              <w:t>4</w:t>
            </w:r>
            <w:r w:rsidR="00762D27">
              <w:t>.1</w:t>
            </w:r>
          </w:p>
          <w:p w:rsidR="00D42AA5" w:rsidRPr="00106C14" w:rsidRDefault="005B4C46">
            <w:pPr>
              <w:pStyle w:val="QPPTableTextBody"/>
            </w:pPr>
            <w:r w:rsidRPr="00106C14">
              <w:t>Development</w:t>
            </w:r>
            <w:r w:rsidR="008E1ECF" w:rsidRPr="00106C14">
              <w:t xml:space="preserve"> other than </w:t>
            </w:r>
            <w:r w:rsidR="004311B1">
              <w:t>on</w:t>
            </w:r>
            <w:r w:rsidR="008E1ECF" w:rsidRPr="00106C14">
              <w:t xml:space="preserve"> </w:t>
            </w:r>
            <w:r w:rsidRPr="00106C14">
              <w:t>sites marked</w:t>
            </w:r>
            <w:r w:rsidR="00523CA6">
              <w:t xml:space="preserve"> ‘</w:t>
            </w:r>
            <w:r w:rsidR="00AA6087" w:rsidRPr="00106C14">
              <w:t xml:space="preserve">Commercial </w:t>
            </w:r>
            <w:r w:rsidR="00523CA6">
              <w:t>hub’</w:t>
            </w:r>
            <w:r w:rsidR="008E1ECF" w:rsidRPr="00106C14">
              <w:t xml:space="preserve"> </w:t>
            </w:r>
            <w:r w:rsidR="00523CA6">
              <w:t>i</w:t>
            </w:r>
            <w:r w:rsidR="008E1ECF" w:rsidRPr="00106C14">
              <w:t xml:space="preserve">n </w:t>
            </w:r>
            <w:r w:rsidR="00AA6087" w:rsidRPr="00CC4A8C">
              <w:t xml:space="preserve">Figure </w:t>
            </w:r>
            <w:r w:rsidR="008E1ECF" w:rsidRPr="00CC4A8C">
              <w:t>b</w:t>
            </w:r>
            <w:r w:rsidRPr="00106C14">
              <w:t>:</w:t>
            </w:r>
          </w:p>
          <w:p w:rsidR="005B4C46" w:rsidRPr="00106C14" w:rsidRDefault="008E1ECF">
            <w:pPr>
              <w:pStyle w:val="HGTableBullet2"/>
              <w:numPr>
                <w:ilvl w:val="0"/>
                <w:numId w:val="29"/>
              </w:numPr>
            </w:pPr>
            <w:r w:rsidRPr="00106C14">
              <w:t xml:space="preserve">provides a maximum of 80% of the </w:t>
            </w:r>
            <w:r w:rsidRPr="00CC4A8C">
              <w:t>gross floor a</w:t>
            </w:r>
            <w:r w:rsidR="005B4C46" w:rsidRPr="00CC4A8C">
              <w:t>rea</w:t>
            </w:r>
            <w:r w:rsidR="005B4C46" w:rsidRPr="00106C14">
              <w:t xml:space="preserve"> of the development for</w:t>
            </w:r>
            <w:r w:rsidR="00CD291C" w:rsidRPr="00106C14">
              <w:t xml:space="preserve"> </w:t>
            </w:r>
            <w:r w:rsidR="005B4C46" w:rsidRPr="007A0D62">
              <w:t>residential</w:t>
            </w:r>
            <w:r w:rsidR="005B4C46" w:rsidRPr="00106C14">
              <w:t xml:space="preserve"> uses</w:t>
            </w:r>
            <w:r w:rsidR="001256CE" w:rsidRPr="00106C14">
              <w:t>;</w:t>
            </w:r>
          </w:p>
          <w:p w:rsidR="005B4C46" w:rsidRPr="00106C14" w:rsidRDefault="008E1ECF">
            <w:pPr>
              <w:pStyle w:val="HGTableBullet2"/>
            </w:pPr>
            <w:r w:rsidRPr="00106C14">
              <w:t xml:space="preserve">provides </w:t>
            </w:r>
            <w:r w:rsidR="005B4C46" w:rsidRPr="00106C14">
              <w:t xml:space="preserve">a maximum of 40% of the </w:t>
            </w:r>
            <w:r w:rsidR="007F1BF2" w:rsidRPr="00CC4A8C">
              <w:t>gross floor area</w:t>
            </w:r>
            <w:r w:rsidR="007F1BF2">
              <w:t xml:space="preserve"> </w:t>
            </w:r>
            <w:r w:rsidR="005B4C46" w:rsidRPr="00106C14">
              <w:t xml:space="preserve">of the development for </w:t>
            </w:r>
            <w:r w:rsidR="005B4C46" w:rsidRPr="007A0D62">
              <w:t>non</w:t>
            </w:r>
            <w:r w:rsidR="00BF444C" w:rsidRPr="007A0D62">
              <w:t>-</w:t>
            </w:r>
            <w:r w:rsidR="005B4C46" w:rsidRPr="007A0D62">
              <w:t>residential</w:t>
            </w:r>
            <w:r w:rsidR="005B4C46" w:rsidRPr="00106C14">
              <w:t xml:space="preserve"> </w:t>
            </w:r>
            <w:r w:rsidR="005B4C46" w:rsidRPr="00CC4A8C">
              <w:t>centre activities</w:t>
            </w:r>
            <w:r w:rsidR="005B4C46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200C9F" w:rsidP="00FF168B">
            <w:pPr>
              <w:pStyle w:val="QPPTableTextBold"/>
            </w:pPr>
            <w:r w:rsidRPr="00106C14">
              <w:t>AO1</w:t>
            </w:r>
            <w:r w:rsidR="00CC68A6">
              <w:t>4</w:t>
            </w:r>
            <w:r w:rsidR="00762D27">
              <w:t>.2</w:t>
            </w:r>
          </w:p>
          <w:p w:rsidR="005B4C46" w:rsidRPr="00106C14" w:rsidRDefault="00523CA6" w:rsidP="00FF168B">
            <w:pPr>
              <w:pStyle w:val="QPPTableTextBody"/>
            </w:pPr>
            <w:r>
              <w:t>Development sites shown as ‘Commercial hub’</w:t>
            </w:r>
            <w:r w:rsidR="008E1ECF" w:rsidRPr="00106C14">
              <w:t xml:space="preserve"> </w:t>
            </w:r>
            <w:r>
              <w:t>i</w:t>
            </w:r>
            <w:r w:rsidR="005B4C46" w:rsidRPr="00106C14">
              <w:t>n</w:t>
            </w:r>
            <w:r w:rsidR="00D160D7" w:rsidRPr="00106C14">
              <w:t xml:space="preserve"> </w:t>
            </w:r>
            <w:r w:rsidR="00D160D7" w:rsidRPr="00CC4A8C">
              <w:t>Figure b</w:t>
            </w:r>
            <w:r w:rsidR="005B4C46" w:rsidRPr="00106C14">
              <w:t xml:space="preserve"> may use up to 90% of the </w:t>
            </w:r>
            <w:r w:rsidR="00622A23" w:rsidRPr="00CC4A8C">
              <w:t>gross floor area</w:t>
            </w:r>
            <w:r w:rsidR="005B4C46" w:rsidRPr="00106C14">
              <w:t xml:space="preserve"> of the development for </w:t>
            </w:r>
            <w:r w:rsidR="00622A23" w:rsidRPr="007A0D62">
              <w:t>non</w:t>
            </w:r>
            <w:r w:rsidR="00BF444C" w:rsidRPr="007A0D62">
              <w:t>-</w:t>
            </w:r>
            <w:r w:rsidR="00622A23" w:rsidRPr="007A0D62">
              <w:t>residential</w:t>
            </w:r>
            <w:r w:rsidR="005B4C46" w:rsidRPr="00106C14">
              <w:t xml:space="preserve"> </w:t>
            </w:r>
            <w:r w:rsidR="005B4C46" w:rsidRPr="00CC4A8C">
              <w:t>centre activities</w:t>
            </w:r>
            <w:r w:rsidR="005B4C46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200C9F" w:rsidP="00FF168B">
            <w:pPr>
              <w:pStyle w:val="QPPTableTextBold"/>
            </w:pPr>
            <w:r w:rsidRPr="00106C14">
              <w:t>AO1</w:t>
            </w:r>
            <w:r w:rsidR="00CC68A6">
              <w:t>4</w:t>
            </w:r>
            <w:r w:rsidR="00762D27">
              <w:t>.3</w:t>
            </w:r>
          </w:p>
          <w:p w:rsidR="005B4C46" w:rsidRPr="00106C14" w:rsidRDefault="0092635A" w:rsidP="00FF168B">
            <w:pPr>
              <w:pStyle w:val="QPPTableTextBody"/>
            </w:pPr>
            <w:r w:rsidRPr="00106C14">
              <w:t xml:space="preserve">Development does not include </w:t>
            </w:r>
            <w:r w:rsidR="00622A23" w:rsidRPr="007A0D62">
              <w:t>residential</w:t>
            </w:r>
            <w:r w:rsidRPr="00106C14">
              <w:t xml:space="preserve"> </w:t>
            </w:r>
            <w:r w:rsidRPr="001425FA">
              <w:t>d</w:t>
            </w:r>
            <w:r w:rsidR="00523CA6" w:rsidRPr="001425FA">
              <w:t>wellings</w:t>
            </w:r>
            <w:r w:rsidR="00523CA6">
              <w:t xml:space="preserve"> on sites indicated i</w:t>
            </w:r>
            <w:r w:rsidR="003B27A9" w:rsidRPr="00106C14">
              <w:t xml:space="preserve">n </w:t>
            </w:r>
            <w:r w:rsidR="003B27A9" w:rsidRPr="00CC4A8C">
              <w:t>F</w:t>
            </w:r>
            <w:r w:rsidRPr="00CC4A8C">
              <w:t>igure b</w:t>
            </w:r>
            <w:r w:rsidRPr="00106C14">
              <w:t xml:space="preserve"> as </w:t>
            </w:r>
            <w:r w:rsidR="00523CA6">
              <w:t>‘</w:t>
            </w:r>
            <w:r w:rsidRPr="00106C14">
              <w:t>Non-residential uses only</w:t>
            </w:r>
            <w:r w:rsidR="00523CA6">
              <w:t>’</w:t>
            </w:r>
            <w:r w:rsidR="00803A20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200C9F" w:rsidP="00FF168B">
            <w:pPr>
              <w:pStyle w:val="QPPTableTextBold"/>
            </w:pPr>
            <w:r w:rsidRPr="00106C14">
              <w:t>AO1</w:t>
            </w:r>
            <w:r w:rsidR="00CC68A6">
              <w:t>4</w:t>
            </w:r>
            <w:r w:rsidR="00762D27">
              <w:t>.4</w:t>
            </w:r>
          </w:p>
          <w:p w:rsidR="005B4C46" w:rsidRPr="00106C14" w:rsidRDefault="0092635A" w:rsidP="00FF168B">
            <w:pPr>
              <w:pStyle w:val="QPPTableTextBody"/>
            </w:pPr>
            <w:r w:rsidRPr="00106C14">
              <w:t xml:space="preserve">Development ensures </w:t>
            </w:r>
            <w:r w:rsidR="00622A23" w:rsidRPr="007A0D62">
              <w:t>non</w:t>
            </w:r>
            <w:r w:rsidR="00BF444C" w:rsidRPr="007A0D62">
              <w:t>-</w:t>
            </w:r>
            <w:r w:rsidR="00622A23" w:rsidRPr="007A0D62">
              <w:t>residential</w:t>
            </w:r>
            <w:r w:rsidR="00622A23">
              <w:t xml:space="preserve"> </w:t>
            </w:r>
            <w:r w:rsidR="00D638B4" w:rsidRPr="00106C14">
              <w:t xml:space="preserve">uses </w:t>
            </w:r>
            <w:r w:rsidRPr="00106C14">
              <w:t>are</w:t>
            </w:r>
            <w:r w:rsidR="005B4C46" w:rsidRPr="00106C14">
              <w:t xml:space="preserve"> located on the ground and lower </w:t>
            </w:r>
            <w:r w:rsidR="00BF444C">
              <w:t>floor</w:t>
            </w:r>
            <w:r w:rsidR="00BF444C" w:rsidRPr="00106C14">
              <w:t xml:space="preserve">s </w:t>
            </w:r>
            <w:r w:rsidRPr="00106C14">
              <w:t>of a</w:t>
            </w:r>
            <w:r w:rsidR="005B4C46" w:rsidRPr="00106C14">
              <w:t xml:space="preserve"> building</w:t>
            </w:r>
            <w:r w:rsidRPr="00106C14">
              <w:t>.</w:t>
            </w:r>
          </w:p>
        </w:tc>
      </w:tr>
      <w:tr w:rsidR="005B4C46" w:rsidRPr="00106C14">
        <w:tc>
          <w:tcPr>
            <w:tcW w:w="4261" w:type="dxa"/>
            <w:vMerge w:val="restart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PO1</w:t>
            </w:r>
            <w:r w:rsidR="00CC68A6">
              <w:t>5</w:t>
            </w:r>
          </w:p>
          <w:p w:rsidR="005B4C46" w:rsidRPr="00106C14" w:rsidRDefault="00CF5DC3" w:rsidP="00FF168B">
            <w:pPr>
              <w:pStyle w:val="QPPTableTextBody"/>
            </w:pPr>
            <w:r w:rsidRPr="00106C14">
              <w:t>Development</w:t>
            </w:r>
            <w:r w:rsidR="00285F3F" w:rsidRPr="00106C14">
              <w:t xml:space="preserve"> ensures a</w:t>
            </w:r>
            <w:r w:rsidRPr="00106C14">
              <w:t xml:space="preserve"> </w:t>
            </w:r>
            <w:r w:rsidR="005B4C46" w:rsidRPr="00106C14">
              <w:t>frontage to a street, laneway</w:t>
            </w:r>
            <w:r w:rsidR="00285F3F" w:rsidRPr="00106C14">
              <w:t xml:space="preserve"> or public space including a b</w:t>
            </w:r>
            <w:r w:rsidR="005B4C46" w:rsidRPr="00106C14">
              <w:t>usway</w:t>
            </w:r>
            <w:r w:rsidR="00285F3F" w:rsidRPr="00106C14">
              <w:t xml:space="preserve"> station</w:t>
            </w:r>
            <w:r w:rsidR="005B4C46" w:rsidRPr="00106C14">
              <w:t xml:space="preserve"> encourages pedestrian activity through the provision of intensive or interactive uses along the frontage and building design features that create a human scale and blur the distinction between indoor and outdoor spaces.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AO1</w:t>
            </w:r>
            <w:r w:rsidR="00CC68A6">
              <w:t>5</w:t>
            </w:r>
            <w:r w:rsidR="00762D27">
              <w:t>.1</w:t>
            </w:r>
          </w:p>
          <w:p w:rsidR="005B4C46" w:rsidRPr="00106C14" w:rsidRDefault="00D638B4" w:rsidP="00DA14CC">
            <w:pPr>
              <w:pStyle w:val="QPPTableTextBody"/>
            </w:pPr>
            <w:r w:rsidRPr="00106C14">
              <w:t xml:space="preserve">Development of the </w:t>
            </w:r>
            <w:r w:rsidR="00285F3F" w:rsidRPr="00CC4A8C">
              <w:t>ground storey</w:t>
            </w:r>
            <w:r w:rsidR="005B4C46" w:rsidRPr="00106C14">
              <w:t xml:space="preserve"> facing </w:t>
            </w:r>
            <w:r w:rsidR="00285F3F" w:rsidRPr="00106C14">
              <w:t xml:space="preserve">a </w:t>
            </w:r>
            <w:r w:rsidR="005B4C46" w:rsidRPr="00106C14">
              <w:t>street, laneway or public space is occupied by non</w:t>
            </w:r>
            <w:r w:rsidR="00BF444C">
              <w:t>-</w:t>
            </w:r>
            <w:r w:rsidR="005B4C46" w:rsidRPr="00106C14">
              <w:t xml:space="preserve">residential </w:t>
            </w:r>
            <w:r w:rsidR="005B4C46" w:rsidRPr="00CC4A8C">
              <w:t>centre activities</w:t>
            </w:r>
            <w:r w:rsidR="005B4C46" w:rsidRPr="00106C14">
              <w:t xml:space="preserve"> with a high level of pedestrian activity including but not limited to </w:t>
            </w:r>
            <w:r w:rsidR="005B4C46" w:rsidRPr="00CC4A8C">
              <w:t>shops</w:t>
            </w:r>
            <w:r w:rsidR="005B4C46" w:rsidRPr="00106C14">
              <w:t xml:space="preserve">, </w:t>
            </w:r>
            <w:r w:rsidR="005B4C46" w:rsidRPr="00CC4A8C">
              <w:t>showrooms</w:t>
            </w:r>
            <w:r w:rsidR="005B4C46" w:rsidRPr="00106C14">
              <w:t xml:space="preserve">, </w:t>
            </w:r>
            <w:r w:rsidR="005B4C46" w:rsidRPr="00CC4A8C">
              <w:t>food and drink outlet</w:t>
            </w:r>
            <w:r w:rsidR="005B4C46" w:rsidRPr="00622A23">
              <w:t xml:space="preserve">, and extended hours </w:t>
            </w:r>
            <w:r w:rsidR="005B4C46" w:rsidRPr="00106C14">
              <w:t xml:space="preserve">uses such as </w:t>
            </w:r>
            <w:r w:rsidR="005B4C46" w:rsidRPr="00CC4A8C">
              <w:t>health care service</w:t>
            </w:r>
            <w:r w:rsidR="005B4C46" w:rsidRPr="00106C14">
              <w:t xml:space="preserve"> and </w:t>
            </w:r>
            <w:r w:rsidR="005B4C46" w:rsidRPr="00CC4A8C">
              <w:t>indoor sport and recreation</w:t>
            </w:r>
            <w:r w:rsidR="00285F3F" w:rsidRPr="00106C14">
              <w:t xml:space="preserve"> being</w:t>
            </w:r>
            <w:r w:rsidR="005B4C46" w:rsidRPr="00106C14">
              <w:t xml:space="preserve"> a </w:t>
            </w:r>
            <w:r w:rsidR="00E60B51" w:rsidRPr="00106C14">
              <w:t>gymnasium</w:t>
            </w:r>
            <w:r w:rsidR="005B4C46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AO1</w:t>
            </w:r>
            <w:r w:rsidR="00CC68A6">
              <w:t>5</w:t>
            </w:r>
            <w:r w:rsidR="00FC5F0A">
              <w:t>.2</w:t>
            </w:r>
          </w:p>
          <w:p w:rsidR="005B4C46" w:rsidRPr="00106C14" w:rsidRDefault="00BF444C" w:rsidP="00FF168B">
            <w:pPr>
              <w:pStyle w:val="QPPTableTextBody"/>
            </w:pPr>
            <w:r w:rsidRPr="00E94B73">
              <w:t xml:space="preserve">Development </w:t>
            </w:r>
            <w:r>
              <w:t xml:space="preserve">has a ground </w:t>
            </w:r>
            <w:r w:rsidR="00C14837">
              <w:t xml:space="preserve">storey </w:t>
            </w:r>
            <w:r>
              <w:t>fa</w:t>
            </w:r>
            <w:r w:rsidR="00786810">
              <w:t>c</w:t>
            </w:r>
            <w:r>
              <w:t>ade located on the street front property boundary for a minimum of 75% of the length of that boundary.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AO1</w:t>
            </w:r>
            <w:r w:rsidR="00CC68A6">
              <w:t>5</w:t>
            </w:r>
            <w:r w:rsidR="00FC5F0A">
              <w:t>.3</w:t>
            </w:r>
          </w:p>
          <w:p w:rsidR="005B4C46" w:rsidRPr="00106C14" w:rsidRDefault="00CF5DC3" w:rsidP="00FF168B">
            <w:pPr>
              <w:pStyle w:val="QPPTableTextBody"/>
            </w:pPr>
            <w:r w:rsidRPr="00106C14">
              <w:t>Development</w:t>
            </w:r>
            <w:r w:rsidR="00285F3F" w:rsidRPr="00106C14">
              <w:t xml:space="preserve"> ensures</w:t>
            </w:r>
            <w:r w:rsidRPr="00106C14">
              <w:t xml:space="preserve"> </w:t>
            </w:r>
            <w:r w:rsidR="00285F3F" w:rsidRPr="00106C14">
              <w:t>t</w:t>
            </w:r>
            <w:r w:rsidR="005B4C46" w:rsidRPr="00106C14">
              <w:t>ransparent materials comprise a minimum of 50% of the external wall materials up to a height of 2.5m above footpath level.</w:t>
            </w:r>
          </w:p>
        </w:tc>
      </w:tr>
      <w:tr w:rsidR="00C14837" w:rsidRPr="00106C14" w:rsidTr="007A64BA">
        <w:trPr>
          <w:trHeight w:val="850"/>
        </w:trPr>
        <w:tc>
          <w:tcPr>
            <w:tcW w:w="4261" w:type="dxa"/>
            <w:vMerge/>
            <w:shd w:val="clear" w:color="auto" w:fill="auto"/>
          </w:tcPr>
          <w:p w:rsidR="00C14837" w:rsidRPr="00106C14" w:rsidRDefault="00C14837" w:rsidP="00A945C6"/>
        </w:tc>
        <w:tc>
          <w:tcPr>
            <w:tcW w:w="4261" w:type="dxa"/>
            <w:shd w:val="clear" w:color="auto" w:fill="auto"/>
          </w:tcPr>
          <w:p w:rsidR="00C14837" w:rsidRPr="00106C14" w:rsidRDefault="00C14837" w:rsidP="00FF168B">
            <w:pPr>
              <w:pStyle w:val="QPPTableTextBold"/>
            </w:pPr>
            <w:r w:rsidRPr="00106C14">
              <w:t>AO1</w:t>
            </w:r>
            <w:r w:rsidR="00CC68A6">
              <w:t>5</w:t>
            </w:r>
            <w:r w:rsidR="00FC5F0A">
              <w:t>.4</w:t>
            </w:r>
          </w:p>
          <w:p w:rsidR="00C14837" w:rsidRPr="00106C14" w:rsidRDefault="00C14837" w:rsidP="00FF168B">
            <w:pPr>
              <w:pStyle w:val="QPPTableTextBody"/>
            </w:pPr>
            <w:r w:rsidRPr="00106C14">
              <w:t>Development provides at least 1 pedestrian entrance for every 15m of building frontage.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AO1</w:t>
            </w:r>
            <w:r w:rsidR="00CC68A6">
              <w:t>5</w:t>
            </w:r>
            <w:r w:rsidR="005B4C46" w:rsidRPr="00106C14">
              <w:t>.</w:t>
            </w:r>
            <w:r w:rsidR="00DD6833">
              <w:t>5</w:t>
            </w:r>
          </w:p>
          <w:p w:rsidR="005B4C46" w:rsidRPr="00106C14" w:rsidRDefault="003231F0" w:rsidP="00FF168B">
            <w:pPr>
              <w:pStyle w:val="QPPTableTextBody"/>
            </w:pPr>
            <w:r w:rsidRPr="00106C14">
              <w:t xml:space="preserve">Development </w:t>
            </w:r>
            <w:r w:rsidR="00BF444C">
              <w:t>ensures</w:t>
            </w:r>
            <w:r w:rsidR="00BF444C" w:rsidRPr="00106C14">
              <w:t xml:space="preserve"> </w:t>
            </w:r>
            <w:r w:rsidRPr="00106C14">
              <w:t xml:space="preserve">the </w:t>
            </w:r>
            <w:r w:rsidR="005B4C46" w:rsidRPr="00106C14">
              <w:t xml:space="preserve">ground </w:t>
            </w:r>
            <w:r w:rsidR="00526C6E">
              <w:t>storey</w:t>
            </w:r>
            <w:r w:rsidR="00526C6E" w:rsidRPr="00106C14">
              <w:t xml:space="preserve"> </w:t>
            </w:r>
            <w:r w:rsidR="005B4C46" w:rsidRPr="00106C14">
              <w:t>has a minimum floor to</w:t>
            </w:r>
            <w:r w:rsidRPr="00106C14">
              <w:t xml:space="preserve"> </w:t>
            </w:r>
            <w:r w:rsidR="005B4C46" w:rsidRPr="00106C14">
              <w:t>ceiling height of 4m.</w:t>
            </w:r>
          </w:p>
          <w:p w:rsidR="005B4C46" w:rsidRPr="00106C14" w:rsidRDefault="00073015" w:rsidP="007A64BA">
            <w:pPr>
              <w:pStyle w:val="QPPEditorsNoteStyle1"/>
            </w:pPr>
            <w:r w:rsidRPr="00106C14">
              <w:t>Note—</w:t>
            </w:r>
            <w:r w:rsidR="00285F3F" w:rsidRPr="00106C14">
              <w:t>Where</w:t>
            </w:r>
            <w:r w:rsidR="005B4C46" w:rsidRPr="00106C14">
              <w:t xml:space="preserve"> development is located in a street that is subject to a road widening requirement, the alignment of the proposed widening is regarded as the street</w:t>
            </w:r>
            <w:r w:rsidR="00786810">
              <w:t>-</w:t>
            </w:r>
            <w:r w:rsidR="005B4C46" w:rsidRPr="00106C14">
              <w:t>front property boundary</w:t>
            </w:r>
            <w:r w:rsidR="005433B6" w:rsidRPr="00106C14">
              <w:t>.</w:t>
            </w:r>
          </w:p>
        </w:tc>
      </w:tr>
      <w:tr w:rsidR="005B4C46" w:rsidRPr="00106C14">
        <w:trPr>
          <w:trHeight w:val="1248"/>
        </w:trPr>
        <w:tc>
          <w:tcPr>
            <w:tcW w:w="4261" w:type="dxa"/>
            <w:vMerge w:val="restart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PO</w:t>
            </w:r>
            <w:r w:rsidR="005D22C4">
              <w:t>1</w:t>
            </w:r>
            <w:r w:rsidR="00CC68A6">
              <w:t>6</w:t>
            </w:r>
          </w:p>
          <w:p w:rsidR="005B4C46" w:rsidRPr="00106C14" w:rsidRDefault="00285F3F" w:rsidP="00FF168B">
            <w:pPr>
              <w:pStyle w:val="QPPTableTextBody"/>
            </w:pPr>
            <w:r w:rsidRPr="00106C14">
              <w:t>Development</w:t>
            </w:r>
            <w:r w:rsidR="005433B6" w:rsidRPr="00106C14">
              <w:t xml:space="preserve"> in the Lutwyche c</w:t>
            </w:r>
            <w:r w:rsidR="005B4C46" w:rsidRPr="00106C14">
              <w:t xml:space="preserve">entre </w:t>
            </w:r>
            <w:r w:rsidR="005433B6" w:rsidRPr="00106C14">
              <w:t>p</w:t>
            </w:r>
            <w:r w:rsidR="005B4C46" w:rsidRPr="00106C14">
              <w:t>recinct</w:t>
            </w:r>
            <w:r w:rsidR="00573912">
              <w:t xml:space="preserve"> (Lutwyche Road Corridor neighbourhood plan/NPP-001)</w:t>
            </w:r>
            <w:r w:rsidR="003231F0" w:rsidRPr="00106C14">
              <w:t xml:space="preserve"> </w:t>
            </w:r>
            <w:r w:rsidR="005B4C46" w:rsidRPr="00106C14">
              <w:t>provides for a</w:t>
            </w:r>
            <w:r w:rsidRPr="00106C14">
              <w:t xml:space="preserve"> series of laneways that create</w:t>
            </w:r>
            <w:r w:rsidR="005B4C46" w:rsidRPr="00106C14">
              <w:t xml:space="preserve"> an attractive, safe and convenient pedestrian environment away from Lutwyche Road </w:t>
            </w:r>
            <w:r w:rsidRPr="00106C14">
              <w:t>in accordance with</w:t>
            </w:r>
            <w:r w:rsidR="00D160D7" w:rsidRPr="00106C14">
              <w:t xml:space="preserve"> </w:t>
            </w:r>
            <w:r w:rsidR="00FC5F0A" w:rsidRPr="00CC4A8C">
              <w:t>Figure </w:t>
            </w:r>
            <w:r w:rsidR="00D160D7" w:rsidRPr="00CC4A8C">
              <w:t>a</w:t>
            </w:r>
            <w:r w:rsidR="005433B6" w:rsidRPr="00106C14">
              <w:t>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5D22C4">
              <w:t>1</w:t>
            </w:r>
            <w:r w:rsidR="00CC68A6">
              <w:t>6</w:t>
            </w:r>
            <w:r w:rsidR="00FC5F0A">
              <w:t>.1</w:t>
            </w:r>
          </w:p>
          <w:p w:rsidR="004C2296" w:rsidRPr="00D86EF8" w:rsidRDefault="004C2296">
            <w:pPr>
              <w:pStyle w:val="QPPTableTextBody"/>
            </w:pPr>
            <w:r w:rsidRPr="00D86EF8">
              <w:t xml:space="preserve">Development dedicates </w:t>
            </w:r>
            <w:r>
              <w:t xml:space="preserve">a 10m width of </w:t>
            </w:r>
            <w:r w:rsidRPr="00D86EF8">
              <w:t xml:space="preserve">land to the </w:t>
            </w:r>
            <w:r>
              <w:t>C</w:t>
            </w:r>
            <w:r w:rsidRPr="00D86EF8">
              <w:t xml:space="preserve">ouncil for laneways in accordance with </w:t>
            </w:r>
            <w:r w:rsidRPr="00CC4A8C">
              <w:t>Figure a</w:t>
            </w:r>
            <w:r w:rsidRPr="00D86EF8">
              <w:t>.</w:t>
            </w:r>
          </w:p>
          <w:p w:rsidR="005B4C46" w:rsidRPr="004C2296" w:rsidRDefault="004C2296" w:rsidP="00075DE4">
            <w:pPr>
              <w:pStyle w:val="QPPEditorsNoteStyle1"/>
            </w:pPr>
            <w:r w:rsidRPr="004C2296">
              <w:t xml:space="preserve">Note—Development will be required to dedicate land for laneways. The laneway segment between Lowerson Street and High Street will be provided in accordance with the alignment shown </w:t>
            </w:r>
            <w:r w:rsidR="00A35DB8">
              <w:t>i</w:t>
            </w:r>
            <w:r w:rsidRPr="004C2296">
              <w:t xml:space="preserve">n </w:t>
            </w:r>
            <w:r w:rsidRPr="00CC4A8C">
              <w:t>Figure a</w:t>
            </w:r>
            <w:r w:rsidRPr="004C2296">
              <w:t xml:space="preserve">. The alignment of other laneways is to be generally in accordance with </w:t>
            </w:r>
            <w:r w:rsidRPr="00CC4A8C">
              <w:t>Figure a</w:t>
            </w:r>
            <w:r w:rsidRPr="004C2296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>
              <w:t>1</w:t>
            </w:r>
            <w:r w:rsidR="00CC68A6">
              <w:t>6</w:t>
            </w:r>
            <w:r w:rsidR="00FC5F0A">
              <w:t>.2</w:t>
            </w:r>
          </w:p>
          <w:p w:rsidR="005B4C46" w:rsidRPr="00106C14" w:rsidRDefault="003231F0" w:rsidP="00FF168B">
            <w:pPr>
              <w:pStyle w:val="QPPTableTextBody"/>
            </w:pPr>
            <w:r w:rsidRPr="00106C14">
              <w:t xml:space="preserve">Development </w:t>
            </w:r>
            <w:r w:rsidR="00BF444C">
              <w:t>ensures</w:t>
            </w:r>
            <w:r w:rsidR="00BF444C" w:rsidRPr="00106C14">
              <w:t xml:space="preserve"> </w:t>
            </w:r>
            <w:r w:rsidRPr="00106C14">
              <w:t>s</w:t>
            </w:r>
            <w:r w:rsidR="00304DBA" w:rsidRPr="00106C14">
              <w:t xml:space="preserve">ervicing, vehicle </w:t>
            </w:r>
            <w:r w:rsidR="00AC584C" w:rsidRPr="00106C14">
              <w:t>manoeuvring</w:t>
            </w:r>
            <w:r w:rsidR="005B4C46" w:rsidRPr="00106C14">
              <w:t xml:space="preserve"> and refuse bin storage and collection areas are not located adjacent to laneways.</w:t>
            </w:r>
          </w:p>
        </w:tc>
      </w:tr>
      <w:tr w:rsidR="00526C6E" w:rsidRPr="00106C14" w:rsidTr="007A64BA">
        <w:trPr>
          <w:trHeight w:val="1115"/>
        </w:trPr>
        <w:tc>
          <w:tcPr>
            <w:tcW w:w="4261" w:type="dxa"/>
            <w:vMerge/>
            <w:shd w:val="clear" w:color="auto" w:fill="auto"/>
          </w:tcPr>
          <w:p w:rsidR="00526C6E" w:rsidRPr="00106C14" w:rsidRDefault="00526C6E" w:rsidP="00A945C6"/>
        </w:tc>
        <w:tc>
          <w:tcPr>
            <w:tcW w:w="4261" w:type="dxa"/>
            <w:shd w:val="clear" w:color="auto" w:fill="auto"/>
          </w:tcPr>
          <w:p w:rsidR="00526C6E" w:rsidRPr="00106C14" w:rsidRDefault="00526C6E" w:rsidP="00FF168B">
            <w:pPr>
              <w:pStyle w:val="QPPTableTextBold"/>
            </w:pPr>
            <w:r w:rsidRPr="00106C14">
              <w:t>AO</w:t>
            </w:r>
            <w:r>
              <w:t>1</w:t>
            </w:r>
            <w:r w:rsidR="00CC68A6">
              <w:t>6</w:t>
            </w:r>
            <w:r w:rsidR="00FC5F0A">
              <w:t>.3</w:t>
            </w:r>
          </w:p>
          <w:p w:rsidR="00526C6E" w:rsidRPr="00106C14" w:rsidRDefault="00526C6E" w:rsidP="00FF168B">
            <w:pPr>
              <w:pStyle w:val="QPPTableTextBody"/>
            </w:pPr>
            <w:r w:rsidRPr="00106C14">
              <w:t xml:space="preserve">Development provides laneways that are finished in accordance with the </w:t>
            </w:r>
            <w:r w:rsidRPr="00CC4A8C">
              <w:t>Infrastructure design planning scheme policy.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>
              <w:t>1</w:t>
            </w:r>
            <w:r w:rsidR="00CC68A6">
              <w:t>6</w:t>
            </w:r>
            <w:r w:rsidR="005B4C46" w:rsidRPr="00106C14">
              <w:t>.</w:t>
            </w:r>
            <w:r w:rsidR="00700054">
              <w:t>4</w:t>
            </w:r>
          </w:p>
          <w:p w:rsidR="005B4C46" w:rsidRPr="00106C14" w:rsidRDefault="003231F0" w:rsidP="00FF168B">
            <w:pPr>
              <w:pStyle w:val="QPPTableTextBody"/>
            </w:pPr>
            <w:r w:rsidRPr="00106C14">
              <w:t>Development does not provide car parking</w:t>
            </w:r>
            <w:r w:rsidR="00CF7C66" w:rsidRPr="00106C14">
              <w:t xml:space="preserve"> </w:t>
            </w:r>
            <w:r w:rsidR="005B4C46" w:rsidRPr="00106C14">
              <w:t>areas adjoining laneways.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PO</w:t>
            </w:r>
            <w:r w:rsidR="00CC68A6">
              <w:t>17</w:t>
            </w:r>
          </w:p>
          <w:p w:rsidR="005B4C46" w:rsidRPr="00106C14" w:rsidRDefault="003231F0" w:rsidP="00FF168B">
            <w:pPr>
              <w:pStyle w:val="QPPTableTextBody"/>
            </w:pPr>
            <w:r w:rsidRPr="00106C14">
              <w:t xml:space="preserve">Development that </w:t>
            </w:r>
            <w:r w:rsidR="005B4C46" w:rsidRPr="00106C14">
              <w:t>occurs on the Centro site located on the corner of Chalk</w:t>
            </w:r>
            <w:r w:rsidR="00304DBA" w:rsidRPr="00106C14">
              <w:t xml:space="preserve"> Street</w:t>
            </w:r>
            <w:r w:rsidR="005B4C46" w:rsidRPr="00106C14">
              <w:t xml:space="preserve"> and Lutwyche </w:t>
            </w:r>
            <w:r w:rsidR="00304DBA" w:rsidRPr="00106C14">
              <w:t xml:space="preserve">Road </w:t>
            </w:r>
            <w:r w:rsidR="004C2296">
              <w:t xml:space="preserve">(Lot 1, 302 on SP242892 and Lot 5 on RP842880) </w:t>
            </w:r>
            <w:r w:rsidRPr="00106C14">
              <w:t xml:space="preserve">provides </w:t>
            </w:r>
            <w:r w:rsidR="00304DBA" w:rsidRPr="00106C14">
              <w:t>a</w:t>
            </w:r>
            <w:r w:rsidR="004C2296">
              <w:t xml:space="preserve"> public</w:t>
            </w:r>
            <w:r w:rsidR="00825BB5">
              <w:t>ly accessible</w:t>
            </w:r>
            <w:r w:rsidR="00304DBA" w:rsidRPr="00106C14">
              <w:t xml:space="preserve"> </w:t>
            </w:r>
            <w:r w:rsidR="005B4C46" w:rsidRPr="00106C14">
              <w:t>pedestrian and cycle link</w:t>
            </w:r>
            <w:r w:rsidR="00304DBA" w:rsidRPr="00106C14">
              <w:t xml:space="preserve"> with a 5m width</w:t>
            </w:r>
            <w:r w:rsidR="005B4C46" w:rsidRPr="00106C14">
              <w:t xml:space="preserve"> through the site </w:t>
            </w:r>
            <w:r w:rsidR="00304DBA" w:rsidRPr="00106C14">
              <w:t>in accordance with</w:t>
            </w:r>
            <w:r w:rsidR="00D160D7" w:rsidRPr="00106C14">
              <w:t xml:space="preserve"> </w:t>
            </w:r>
            <w:r w:rsidR="000E55EA" w:rsidRPr="00CC4A8C">
              <w:t>Figure </w:t>
            </w:r>
            <w:r w:rsidR="00D160D7" w:rsidRPr="00CC4A8C">
              <w:t>a</w:t>
            </w:r>
            <w:r w:rsidR="005B4C46" w:rsidRPr="00106C14">
              <w:t xml:space="preserve"> </w:t>
            </w:r>
            <w:r w:rsidR="00304DBA" w:rsidRPr="00106C14">
              <w:t>connecting</w:t>
            </w:r>
            <w:r w:rsidR="005B4C46" w:rsidRPr="00106C14">
              <w:t xml:space="preserve"> the end of the proposed laneway on Lowerson Street through to Chalk Street. 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CC68A6">
              <w:t>17</w:t>
            </w:r>
          </w:p>
          <w:p w:rsidR="005B4C46" w:rsidRPr="00106C14" w:rsidRDefault="005B4C46">
            <w:pPr>
              <w:pStyle w:val="QPPTableTextBody"/>
            </w:pPr>
            <w:r w:rsidRPr="00106C14">
              <w:t>No acceptable outcome is prescribed.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Building siting and design</w:t>
            </w:r>
          </w:p>
        </w:tc>
      </w:tr>
      <w:tr w:rsidR="005B4C46" w:rsidRPr="00106C14">
        <w:trPr>
          <w:trHeight w:val="690"/>
        </w:trPr>
        <w:tc>
          <w:tcPr>
            <w:tcW w:w="4261" w:type="dxa"/>
            <w:vMerge w:val="restart"/>
            <w:shd w:val="clear" w:color="auto" w:fill="auto"/>
          </w:tcPr>
          <w:p w:rsidR="005B4C46" w:rsidRPr="00106C14" w:rsidRDefault="00401226" w:rsidP="00FF168B">
            <w:pPr>
              <w:pStyle w:val="QPPTableTextBold"/>
            </w:pPr>
            <w:r w:rsidRPr="00106C14">
              <w:t>PO</w:t>
            </w:r>
            <w:r w:rsidR="00CC68A6">
              <w:t>18</w:t>
            </w:r>
          </w:p>
          <w:p w:rsidR="003D18E6" w:rsidRPr="00106C14" w:rsidRDefault="005B4C46" w:rsidP="00FF168B">
            <w:pPr>
              <w:pStyle w:val="QPPTableTextBody"/>
            </w:pPr>
            <w:r w:rsidRPr="00106C14">
              <w:t>Development</w:t>
            </w:r>
            <w:r w:rsidR="003D18E6" w:rsidRPr="00106C14">
              <w:t>:</w:t>
            </w:r>
          </w:p>
          <w:p w:rsidR="005B4C46" w:rsidRPr="00106C14" w:rsidRDefault="005B4C46">
            <w:pPr>
              <w:pStyle w:val="HGTableBullet2"/>
              <w:numPr>
                <w:ilvl w:val="0"/>
                <w:numId w:val="17"/>
              </w:numPr>
            </w:pPr>
            <w:r w:rsidRPr="00106C14">
              <w:t>avoid</w:t>
            </w:r>
            <w:r w:rsidR="001B7129" w:rsidRPr="00106C14">
              <w:t>s</w:t>
            </w:r>
            <w:r w:rsidRPr="00106C14">
              <w:t xml:space="preserve"> the creation of a </w:t>
            </w:r>
            <w:r w:rsidR="001B7129" w:rsidRPr="00106C14">
              <w:t>c</w:t>
            </w:r>
            <w:r w:rsidR="00A110EE" w:rsidRPr="00106C14">
              <w:t>anyon</w:t>
            </w:r>
            <w:r w:rsidRPr="00106C14">
              <w:t xml:space="preserve"> of buildings along streets, through</w:t>
            </w:r>
            <w:r w:rsidR="001B7129" w:rsidRPr="00106C14">
              <w:t xml:space="preserve"> </w:t>
            </w:r>
            <w:r w:rsidRPr="00106C14">
              <w:t>variation in building form, height and materials, articulation of fa</w:t>
            </w:r>
            <w:r w:rsidR="009446F1">
              <w:t>c</w:t>
            </w:r>
            <w:r w:rsidRPr="00106C14">
              <w:t>ades and the provision of spa</w:t>
            </w:r>
            <w:r w:rsidR="007C625B" w:rsidRPr="00106C14">
              <w:t>ce for deep</w:t>
            </w:r>
            <w:r w:rsidRPr="00106C14">
              <w:t xml:space="preserve"> planting</w:t>
            </w:r>
            <w:r w:rsidR="007C625B" w:rsidRPr="00106C14">
              <w:t xml:space="preserve"> of trees </w:t>
            </w:r>
            <w:r w:rsidRPr="00106C14">
              <w:t xml:space="preserve">in the front </w:t>
            </w:r>
            <w:r w:rsidRPr="00CC4A8C">
              <w:t>setback</w:t>
            </w:r>
            <w:r w:rsidR="001256CE" w:rsidRPr="00106C14">
              <w:t>;</w:t>
            </w:r>
          </w:p>
          <w:p w:rsidR="005B4C46" w:rsidRPr="00106C14" w:rsidRDefault="007C625B">
            <w:pPr>
              <w:pStyle w:val="HGTableBullet2"/>
            </w:pPr>
            <w:r w:rsidRPr="00106C14">
              <w:t xml:space="preserve">ensures </w:t>
            </w:r>
            <w:r w:rsidR="005B4C46" w:rsidRPr="00106C14">
              <w:t xml:space="preserve">siting and design of </w:t>
            </w:r>
            <w:r w:rsidRPr="00106C14">
              <w:t>building</w:t>
            </w:r>
            <w:r w:rsidR="00AA6D66">
              <w:t>s</w:t>
            </w:r>
            <w:r w:rsidRPr="00106C14">
              <w:t xml:space="preserve"> </w:t>
            </w:r>
            <w:r w:rsidR="005B4C46" w:rsidRPr="00106C14">
              <w:t>enco</w:t>
            </w:r>
            <w:r w:rsidRPr="00106C14">
              <w:t>urages air flow a</w:t>
            </w:r>
            <w:r w:rsidR="005B4C46" w:rsidRPr="00106C14">
              <w:t xml:space="preserve">round </w:t>
            </w:r>
            <w:r w:rsidR="001256CE" w:rsidRPr="00106C14">
              <w:t>b</w:t>
            </w:r>
            <w:r w:rsidR="005B4C46" w:rsidRPr="00106C14">
              <w:t>uildings</w:t>
            </w:r>
            <w:r w:rsidR="001256CE" w:rsidRPr="00106C14">
              <w:t>;</w:t>
            </w:r>
          </w:p>
          <w:p w:rsidR="005B4C46" w:rsidRPr="00106C14" w:rsidRDefault="007C625B">
            <w:pPr>
              <w:pStyle w:val="HGTableBullet2"/>
            </w:pPr>
            <w:r w:rsidRPr="00106C14">
              <w:t xml:space="preserve">ensures </w:t>
            </w:r>
            <w:r w:rsidR="003D18E6" w:rsidRPr="00106C14">
              <w:t xml:space="preserve">the </w:t>
            </w:r>
            <w:r w:rsidRPr="00106C14">
              <w:t>design of</w:t>
            </w:r>
            <w:r w:rsidR="00AF5887" w:rsidRPr="00106C14">
              <w:t xml:space="preserve"> buildings above podium allows</w:t>
            </w:r>
            <w:r w:rsidR="005B4C46" w:rsidRPr="00106C14">
              <w:t xml:space="preserve"> sufficient space between buildings</w:t>
            </w:r>
            <w:r w:rsidRPr="00106C14">
              <w:t xml:space="preserve"> </w:t>
            </w:r>
            <w:r w:rsidR="005B4C46" w:rsidRPr="00106C14">
              <w:t>for breezes and views through the site.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D22C4">
            <w:pPr>
              <w:pStyle w:val="QPPTableTextBold"/>
            </w:pPr>
            <w:r w:rsidRPr="00106C14">
              <w:t>AO</w:t>
            </w:r>
            <w:r w:rsidR="00CC68A6">
              <w:t>18</w:t>
            </w:r>
            <w:r w:rsidR="00762D27">
              <w:t>.1</w:t>
            </w:r>
          </w:p>
          <w:p w:rsidR="005B4C46" w:rsidRPr="00106C14" w:rsidRDefault="0088673D">
            <w:pPr>
              <w:pStyle w:val="QPPTableTextBody"/>
            </w:pPr>
            <w:r w:rsidRPr="00106C14">
              <w:t xml:space="preserve">Development </w:t>
            </w:r>
            <w:r w:rsidR="00AA6D66">
              <w:t xml:space="preserve">ensures </w:t>
            </w:r>
            <w:r w:rsidRPr="00106C14">
              <w:t>p</w:t>
            </w:r>
            <w:r w:rsidR="005B4C46" w:rsidRPr="00106C14">
              <w:t xml:space="preserve">odium heights are a minimum of 2 </w:t>
            </w:r>
            <w:r w:rsidR="005B4C46" w:rsidRPr="00CC4A8C">
              <w:t>storeys</w:t>
            </w:r>
            <w:r w:rsidR="005B4C46" w:rsidRPr="00106C14">
              <w:t xml:space="preserve"> as shown in</w:t>
            </w:r>
            <w:r w:rsidR="00D160D7" w:rsidRPr="00106C14">
              <w:t xml:space="preserve"> </w:t>
            </w:r>
            <w:r w:rsidR="00D160D7" w:rsidRPr="00CC4A8C">
              <w:t>Figure g</w:t>
            </w:r>
            <w:r w:rsidR="005B4C46" w:rsidRPr="00106C14">
              <w:t>.</w:t>
            </w:r>
            <w:r w:rsidRPr="00106C14">
              <w:t xml:space="preserve"> 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 w:rsidR="00CC68A6">
              <w:t>18</w:t>
            </w:r>
            <w:r w:rsidR="00762D27">
              <w:t>.2</w:t>
            </w:r>
          </w:p>
          <w:p w:rsidR="00D42AA5" w:rsidRPr="00106C14" w:rsidRDefault="0088673D" w:rsidP="00FF168B">
            <w:pPr>
              <w:pStyle w:val="QPPTableTextBody"/>
            </w:pPr>
            <w:r w:rsidRPr="00106C14">
              <w:t xml:space="preserve">Development </w:t>
            </w:r>
            <w:r w:rsidR="00A028D6">
              <w:t xml:space="preserve">ensures </w:t>
            </w:r>
            <w:r w:rsidRPr="00106C14">
              <w:t>p</w:t>
            </w:r>
            <w:r w:rsidR="005B4C46" w:rsidRPr="00106C14">
              <w:t xml:space="preserve">odiums fronting Lutwyche Road are built to the side boundary for a minimum distance of 10m from the front property </w:t>
            </w:r>
            <w:r w:rsidR="007C625B" w:rsidRPr="00106C14">
              <w:t>boundary, except if</w:t>
            </w:r>
            <w:r w:rsidR="005B4C46" w:rsidRPr="00106C14">
              <w:t>:</w:t>
            </w:r>
          </w:p>
          <w:p w:rsidR="005B4C46" w:rsidRPr="00106C14" w:rsidRDefault="005B4C46">
            <w:pPr>
              <w:pStyle w:val="HGTableBullet2"/>
              <w:numPr>
                <w:ilvl w:val="0"/>
                <w:numId w:val="31"/>
              </w:numPr>
            </w:pPr>
            <w:r w:rsidRPr="00106C14">
              <w:t>there is a requirement for the provision of an overland flow path;</w:t>
            </w:r>
          </w:p>
          <w:p w:rsidR="005B4C46" w:rsidRPr="00106C14" w:rsidRDefault="005B4C46">
            <w:pPr>
              <w:pStyle w:val="HGTableBullet2"/>
            </w:pPr>
            <w:r w:rsidRPr="00106C14">
              <w:t xml:space="preserve">the development is on a property adjoining land outside the </w:t>
            </w:r>
            <w:r w:rsidR="007C625B" w:rsidRPr="00106C14">
              <w:t xml:space="preserve">Lutwyche centre mixed use </w:t>
            </w:r>
            <w:r w:rsidR="001A38BB">
              <w:t xml:space="preserve">corridor </w:t>
            </w:r>
            <w:r w:rsidR="007C625B" w:rsidRPr="00106C14">
              <w:t>sub</w:t>
            </w:r>
            <w:r w:rsidR="009446F1">
              <w:t>-</w:t>
            </w:r>
            <w:r w:rsidR="007C625B" w:rsidRPr="00106C14">
              <w:t>precinct</w:t>
            </w:r>
            <w:r w:rsidRPr="00106C14">
              <w:t xml:space="preserve"> </w:t>
            </w:r>
            <w:r w:rsidR="001A38BB" w:rsidRPr="00106C14">
              <w:t>(Lutwyche Road corridor neighbourhood plan/NPP-001a)</w:t>
            </w:r>
            <w:r w:rsidR="001A38BB">
              <w:t xml:space="preserve"> </w:t>
            </w:r>
            <w:r w:rsidRPr="00106C14">
              <w:t>in which case no part of the development is less than 2m from the boundary with the adjoining land.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 w:rsidR="00CC68A6">
              <w:t>18</w:t>
            </w:r>
            <w:r w:rsidR="00762D27">
              <w:t>.3</w:t>
            </w:r>
          </w:p>
          <w:p w:rsidR="005B4C46" w:rsidRPr="00106C14" w:rsidRDefault="009D1D0D" w:rsidP="00FF168B">
            <w:pPr>
              <w:pStyle w:val="QPPTableTextBody"/>
            </w:pPr>
            <w:r w:rsidRPr="00106C14">
              <w:t xml:space="preserve">Development </w:t>
            </w:r>
            <w:r w:rsidR="00A028D6">
              <w:t>ensures</w:t>
            </w:r>
            <w:r w:rsidR="00A028D6" w:rsidRPr="00106C14">
              <w:t xml:space="preserve"> </w:t>
            </w:r>
            <w:r w:rsidRPr="00106C14">
              <w:t>podiums include</w:t>
            </w:r>
            <w:r w:rsidR="005B4C46" w:rsidRPr="00106C14">
              <w:t xml:space="preserve"> a front boundary </w:t>
            </w:r>
            <w:r w:rsidR="005B4C46" w:rsidRPr="00CC4A8C">
              <w:t>setback</w:t>
            </w:r>
            <w:r w:rsidR="005B4C46" w:rsidRPr="00106C14">
              <w:t xml:space="preserve"> </w:t>
            </w:r>
            <w:r w:rsidR="000E4261" w:rsidRPr="00106C14">
              <w:t>of a minimum</w:t>
            </w:r>
            <w:r w:rsidR="005B4C46" w:rsidRPr="00106C14">
              <w:t xml:space="preserve"> of 5m x 5m for every 20m of street frontage to allow d</w:t>
            </w:r>
            <w:r w:rsidR="000E55EA">
              <w:t>eep planting large shade trees.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 w:rsidR="00CC68A6">
              <w:t>18</w:t>
            </w:r>
            <w:r w:rsidR="00762D27">
              <w:t>.4</w:t>
            </w:r>
          </w:p>
          <w:p w:rsidR="000E4261" w:rsidRPr="00106C14" w:rsidRDefault="0088673D" w:rsidP="00FF168B">
            <w:pPr>
              <w:pStyle w:val="QPPTableTextBody"/>
            </w:pPr>
            <w:r w:rsidRPr="00106C14">
              <w:t>Development</w:t>
            </w:r>
            <w:r w:rsidR="00AF6731">
              <w:t xml:space="preserve"> ensures</w:t>
            </w:r>
            <w:r w:rsidR="000E4261" w:rsidRPr="00106C14">
              <w:t>:</w:t>
            </w:r>
          </w:p>
          <w:p w:rsidR="005B4C46" w:rsidRPr="00106C14" w:rsidRDefault="00AF6731">
            <w:pPr>
              <w:pStyle w:val="HGTableBullet2"/>
              <w:numPr>
                <w:ilvl w:val="0"/>
                <w:numId w:val="30"/>
              </w:numPr>
            </w:pPr>
            <w:r>
              <w:t xml:space="preserve">where buildings are </w:t>
            </w:r>
            <w:r w:rsidR="0088673D" w:rsidRPr="00106C14">
              <w:t>a</w:t>
            </w:r>
            <w:r w:rsidR="005B4C46" w:rsidRPr="00106C14">
              <w:t>bove podium</w:t>
            </w:r>
            <w:r w:rsidR="000E4261" w:rsidRPr="00106C14">
              <w:t xml:space="preserve"> height</w:t>
            </w:r>
            <w:r>
              <w:t>, buildings are</w:t>
            </w:r>
            <w:r w:rsidR="000E4261" w:rsidRPr="00106C14">
              <w:t xml:space="preserve"> </w:t>
            </w:r>
            <w:r w:rsidR="005B4C46" w:rsidRPr="00106C14">
              <w:t>set back from the front property boundary by an average of 4m and no less than 2m</w:t>
            </w:r>
            <w:r>
              <w:t xml:space="preserve"> including balconies;</w:t>
            </w:r>
          </w:p>
          <w:p w:rsidR="00D42AA5" w:rsidRPr="00106C14" w:rsidRDefault="000E4261">
            <w:pPr>
              <w:pStyle w:val="HGTableBullet2"/>
              <w:numPr>
                <w:ilvl w:val="0"/>
                <w:numId w:val="30"/>
              </w:numPr>
            </w:pPr>
            <w:r w:rsidRPr="00106C14">
              <w:t>if</w:t>
            </w:r>
            <w:r w:rsidR="00AF6731">
              <w:t xml:space="preserve"> located</w:t>
            </w:r>
            <w:r w:rsidR="0088673D" w:rsidRPr="00106C14">
              <w:t xml:space="preserve"> </w:t>
            </w:r>
            <w:r w:rsidR="005B4C46" w:rsidRPr="00106C14">
              <w:t>on a corner site on Lutwyche Road</w:t>
            </w:r>
            <w:r w:rsidR="000E55EA">
              <w:t>:</w:t>
            </w:r>
          </w:p>
          <w:p w:rsidR="005B4C46" w:rsidRPr="00106C14" w:rsidRDefault="00820EED" w:rsidP="00137634">
            <w:pPr>
              <w:pStyle w:val="HGTableBullet3"/>
            </w:pPr>
            <w:r>
              <w:t>all buildings are</w:t>
            </w:r>
            <w:r w:rsidR="005B4C46" w:rsidRPr="00106C14">
              <w:t xml:space="preserve"> built to the street;</w:t>
            </w:r>
          </w:p>
          <w:p w:rsidR="005B4C46" w:rsidRPr="00106C14" w:rsidRDefault="00820EED" w:rsidP="00137634">
            <w:pPr>
              <w:pStyle w:val="HGTableBullet3"/>
            </w:pPr>
            <w:r>
              <w:t xml:space="preserve">all buildings </w:t>
            </w:r>
            <w:r w:rsidR="000E4261" w:rsidRPr="00106C14">
              <w:t>ha</w:t>
            </w:r>
            <w:r>
              <w:t>ve</w:t>
            </w:r>
            <w:r w:rsidR="000E4261" w:rsidRPr="00106C14">
              <w:t xml:space="preserve"> a </w:t>
            </w:r>
            <w:r w:rsidR="005B4C46" w:rsidRPr="00106C14">
              <w:t xml:space="preserve">boundary above podium level for a distance of up to 15m from the corner </w:t>
            </w:r>
            <w:r w:rsidR="000E4261" w:rsidRPr="00106C14">
              <w:t>in accordance with</w:t>
            </w:r>
            <w:r w:rsidR="00D160D7" w:rsidRPr="00106C14">
              <w:t xml:space="preserve"> </w:t>
            </w:r>
            <w:r w:rsidR="00D160D7" w:rsidRPr="00CC4A8C">
              <w:t>Figure h</w:t>
            </w:r>
            <w:r w:rsidR="005B4C46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 w:rsidR="00CC68A6">
              <w:t>18</w:t>
            </w:r>
            <w:r w:rsidR="00762D27">
              <w:t>.5</w:t>
            </w:r>
          </w:p>
          <w:p w:rsidR="005B4C46" w:rsidRPr="00106C14" w:rsidRDefault="003D18E6" w:rsidP="00FF168B">
            <w:pPr>
              <w:pStyle w:val="QPPTableTextBody"/>
            </w:pPr>
            <w:r w:rsidRPr="00106C14">
              <w:t xml:space="preserve">Development </w:t>
            </w:r>
            <w:r w:rsidR="00820EED">
              <w:t xml:space="preserve">ensures buildings </w:t>
            </w:r>
            <w:r w:rsidRPr="00106C14">
              <w:t>a</w:t>
            </w:r>
            <w:r w:rsidR="005B4C46" w:rsidRPr="00106C14">
              <w:t>bove podium</w:t>
            </w:r>
            <w:r w:rsidR="000E4261" w:rsidRPr="00106C14">
              <w:t xml:space="preserve"> height</w:t>
            </w:r>
            <w:r w:rsidR="00786810">
              <w:t>,</w:t>
            </w:r>
            <w:r w:rsidR="000E4261" w:rsidRPr="00106C14">
              <w:t xml:space="preserve"> including balconies</w:t>
            </w:r>
            <w:r w:rsidR="00786810">
              <w:t>,</w:t>
            </w:r>
            <w:r w:rsidR="005B4C46" w:rsidRPr="00106C14">
              <w:t xml:space="preserve"> extend for no more than 75% of the width of the property and </w:t>
            </w:r>
            <w:r w:rsidR="00820EED">
              <w:t>are</w:t>
            </w:r>
            <w:r w:rsidR="005B4C46" w:rsidRPr="00106C14">
              <w:t xml:space="preserve"> a maximum of 30m in any direction with a minimum </w:t>
            </w:r>
            <w:r w:rsidR="005B4C46" w:rsidRPr="001425FA">
              <w:t>setba</w:t>
            </w:r>
            <w:r w:rsidR="000E4261" w:rsidRPr="001425FA">
              <w:t>ck</w:t>
            </w:r>
            <w:r w:rsidR="000E4261" w:rsidRPr="00106C14">
              <w:t xml:space="preserve"> from a side boundary of 2m in accordance with </w:t>
            </w:r>
            <w:r w:rsidR="00D160D7" w:rsidRPr="00CC4A8C">
              <w:t>Figure g</w:t>
            </w:r>
            <w:r w:rsidR="005B4C46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 w:rsidR="00CC68A6">
              <w:t>18</w:t>
            </w:r>
            <w:r w:rsidR="00762D27">
              <w:t>.6</w:t>
            </w:r>
          </w:p>
          <w:p w:rsidR="005B4C46" w:rsidRPr="00106C14" w:rsidRDefault="003D18E6" w:rsidP="00FF168B">
            <w:pPr>
              <w:pStyle w:val="QPPTableTextBody"/>
            </w:pPr>
            <w:r w:rsidRPr="00106C14">
              <w:t xml:space="preserve">Development </w:t>
            </w:r>
            <w:r w:rsidR="00820EED">
              <w:t>ensures</w:t>
            </w:r>
            <w:r w:rsidR="00820EED" w:rsidRPr="00106C14">
              <w:t xml:space="preserve"> </w:t>
            </w:r>
            <w:r w:rsidRPr="00106C14">
              <w:t>the</w:t>
            </w:r>
            <w:r w:rsidR="005B4C46" w:rsidRPr="00106C14">
              <w:t xml:space="preserve"> fa</w:t>
            </w:r>
            <w:r w:rsidR="009446F1">
              <w:t>c</w:t>
            </w:r>
            <w:r w:rsidR="005B4C46" w:rsidRPr="00106C14">
              <w:t>ade of the podium is occupied by uses such as commercial or residential units with balconies and openings to the street</w:t>
            </w:r>
            <w:r w:rsidR="001256CE" w:rsidRPr="00106C14">
              <w:t>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</w:t>
            </w:r>
            <w:r w:rsidR="00CC68A6">
              <w:t>18</w:t>
            </w:r>
            <w:r w:rsidR="00762D27">
              <w:t>.7</w:t>
            </w:r>
          </w:p>
          <w:p w:rsidR="005B4C46" w:rsidRPr="00106C14" w:rsidRDefault="003D18E6" w:rsidP="00FF168B">
            <w:pPr>
              <w:pStyle w:val="QPPTableTextBody"/>
            </w:pPr>
            <w:r w:rsidRPr="00106C14">
              <w:t>Development</w:t>
            </w:r>
            <w:r w:rsidR="000E4261" w:rsidRPr="00106C14">
              <w:t xml:space="preserve"> ensures that </w:t>
            </w:r>
            <w:r w:rsidRPr="00106C14">
              <w:t>w</w:t>
            </w:r>
            <w:r w:rsidR="005B4C46" w:rsidRPr="00106C14">
              <w:t>here there is more than 1 tower above the podium, the towers are separated by at least 12m.</w:t>
            </w:r>
          </w:p>
        </w:tc>
      </w:tr>
      <w:tr w:rsidR="005B4C46" w:rsidRPr="00106C14">
        <w:trPr>
          <w:trHeight w:val="921"/>
        </w:trPr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PO</w:t>
            </w:r>
            <w:r w:rsidR="00CC68A6">
              <w:t>19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>Development maintain</w:t>
            </w:r>
            <w:r w:rsidR="001B7129" w:rsidRPr="00106C14">
              <w:t>s</w:t>
            </w:r>
            <w:r w:rsidRPr="00106C14">
              <w:t xml:space="preserve"> adequate levels of natural ventilation and light penetration to neighbouring </w:t>
            </w:r>
            <w:r w:rsidRPr="00CC4A8C">
              <w:t>habitable rooms</w:t>
            </w:r>
            <w:r w:rsidRPr="00106C14">
              <w:t>, balconies and private open space.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D22C4">
            <w:pPr>
              <w:pStyle w:val="QPPTableTextBold"/>
            </w:pPr>
            <w:r w:rsidRPr="00106C14">
              <w:t>AO</w:t>
            </w:r>
            <w:r w:rsidR="00CC68A6">
              <w:t>19</w:t>
            </w:r>
          </w:p>
          <w:p w:rsidR="005B4C46" w:rsidRPr="00106C14" w:rsidRDefault="00820EED">
            <w:pPr>
              <w:pStyle w:val="QPPTableTextBody"/>
            </w:pPr>
            <w:r w:rsidRPr="00AF1D88">
              <w:t xml:space="preserve">Development </w:t>
            </w:r>
            <w:r>
              <w:t>(</w:t>
            </w:r>
            <w:r w:rsidRPr="00AF1D88">
              <w:t>including a balcony or car parking structure</w:t>
            </w:r>
            <w:r>
              <w:t>)</w:t>
            </w:r>
            <w:r w:rsidRPr="00AF1D88">
              <w:t xml:space="preserve"> is </w:t>
            </w:r>
            <w:r>
              <w:t xml:space="preserve">not </w:t>
            </w:r>
            <w:r w:rsidRPr="00AF1D88">
              <w:t>located within 4m of the rear property boundary.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PO2</w:t>
            </w:r>
            <w:r w:rsidR="00CC68A6">
              <w:t>0</w:t>
            </w:r>
          </w:p>
          <w:p w:rsidR="005B4C46" w:rsidRPr="00106C14" w:rsidRDefault="005B4C46" w:rsidP="00FF168B">
            <w:pPr>
              <w:pStyle w:val="QPPTableTextBody"/>
            </w:pPr>
            <w:r w:rsidRPr="00106C14">
              <w:t>Development fronting Victoria Street</w:t>
            </w:r>
            <w:r w:rsidR="00A86675" w:rsidRPr="00106C14">
              <w:t>:</w:t>
            </w:r>
          </w:p>
          <w:p w:rsidR="005B4C46" w:rsidRPr="00106C14" w:rsidRDefault="005B4C46">
            <w:pPr>
              <w:pStyle w:val="HGTableBullet2"/>
              <w:numPr>
                <w:ilvl w:val="0"/>
                <w:numId w:val="19"/>
              </w:numPr>
            </w:pPr>
            <w:r w:rsidRPr="00106C14">
              <w:t>complements the existing</w:t>
            </w:r>
            <w:r w:rsidR="00E35948">
              <w:t xml:space="preserve"> low density residential</w:t>
            </w:r>
            <w:r w:rsidRPr="00106C14">
              <w:t xml:space="preserve"> environment on the western side of Victoria Street</w:t>
            </w:r>
            <w:r w:rsidR="001256CE" w:rsidRPr="00106C14">
              <w:t>;</w:t>
            </w:r>
          </w:p>
          <w:p w:rsidR="005B4C46" w:rsidRPr="00106C14" w:rsidRDefault="00820EED">
            <w:pPr>
              <w:pStyle w:val="HGTableBullet2"/>
            </w:pPr>
            <w:r>
              <w:t>ensures</w:t>
            </w:r>
            <w:r w:rsidR="001256CE" w:rsidRPr="00106C14">
              <w:t xml:space="preserve"> </w:t>
            </w:r>
            <w:r w:rsidR="00443DB6" w:rsidRPr="00106C14">
              <w:t>t</w:t>
            </w:r>
            <w:r w:rsidR="005B4C46" w:rsidRPr="00106C14">
              <w:t xml:space="preserve">he lower levels of </w:t>
            </w:r>
            <w:r w:rsidR="001256CE" w:rsidRPr="00106C14">
              <w:t>a</w:t>
            </w:r>
            <w:r w:rsidR="005B4C46" w:rsidRPr="00106C14">
              <w:t xml:space="preserve"> building </w:t>
            </w:r>
            <w:r w:rsidR="00D43B31" w:rsidRPr="00106C14">
              <w:t xml:space="preserve">are occupied by residential units </w:t>
            </w:r>
            <w:r w:rsidR="005B4C46" w:rsidRPr="00106C14">
              <w:t>overlook</w:t>
            </w:r>
            <w:r w:rsidR="00D43B31" w:rsidRPr="00106C14">
              <w:t>ing</w:t>
            </w:r>
            <w:r w:rsidR="005B4C46" w:rsidRPr="00106C14">
              <w:t xml:space="preserve"> the street </w:t>
            </w:r>
            <w:r w:rsidR="00D43B31" w:rsidRPr="00106C14">
              <w:t>in accordance with</w:t>
            </w:r>
            <w:r w:rsidR="00D160D7" w:rsidRPr="00106C14">
              <w:t xml:space="preserve"> </w:t>
            </w:r>
            <w:r w:rsidR="00D160D7" w:rsidRPr="00CC4A8C">
              <w:t>Figure i</w:t>
            </w:r>
            <w:r>
              <w:t>;</w:t>
            </w:r>
          </w:p>
          <w:p w:rsidR="001256CE" w:rsidRPr="00106C14" w:rsidRDefault="00D43B31">
            <w:pPr>
              <w:pStyle w:val="HGTableBullet2"/>
            </w:pPr>
            <w:r w:rsidRPr="00106C14">
              <w:t>provides</w:t>
            </w:r>
            <w:r w:rsidR="001256CE" w:rsidRPr="00106C14">
              <w:t xml:space="preserve"> </w:t>
            </w:r>
            <w:r w:rsidR="00443DB6" w:rsidRPr="00106C14">
              <w:t>v</w:t>
            </w:r>
            <w:r w:rsidR="005B4C46" w:rsidRPr="00106C14">
              <w:t xml:space="preserve">ehicle access to buildings </w:t>
            </w:r>
            <w:r w:rsidRPr="00106C14">
              <w:t xml:space="preserve">which </w:t>
            </w:r>
            <w:r w:rsidR="005B4C46" w:rsidRPr="00106C14">
              <w:t>is visually</w:t>
            </w:r>
            <w:r w:rsidR="001256CE" w:rsidRPr="00106C14">
              <w:t xml:space="preserve"> unobtrusive;</w:t>
            </w:r>
          </w:p>
          <w:p w:rsidR="005B4C46" w:rsidRPr="00106C14" w:rsidRDefault="00D43B31">
            <w:pPr>
              <w:pStyle w:val="HGTableBullet2"/>
            </w:pPr>
            <w:r w:rsidRPr="00106C14">
              <w:t>provides</w:t>
            </w:r>
            <w:r w:rsidR="001256CE" w:rsidRPr="00106C14">
              <w:t xml:space="preserve"> </w:t>
            </w:r>
            <w:r w:rsidR="005B4C46" w:rsidRPr="00106C14">
              <w:t>necessary flood immunity for</w:t>
            </w:r>
            <w:r w:rsidR="001256CE" w:rsidRPr="00106C14">
              <w:t xml:space="preserve"> </w:t>
            </w:r>
            <w:r w:rsidRPr="00CC4A8C">
              <w:t>basement</w:t>
            </w:r>
            <w:r w:rsidRPr="00106C14">
              <w:t xml:space="preserve"> parking </w:t>
            </w:r>
            <w:r w:rsidR="005B4C46" w:rsidRPr="00106C14">
              <w:t>achieved in a way that is</w:t>
            </w:r>
            <w:r w:rsidR="001256CE" w:rsidRPr="00106C14">
              <w:t xml:space="preserve"> </w:t>
            </w:r>
            <w:r w:rsidR="005B4C46" w:rsidRPr="00106C14">
              <w:t xml:space="preserve">visually </w:t>
            </w:r>
            <w:r w:rsidR="00A879E0" w:rsidRPr="00106C14">
              <w:t>in accordance with</w:t>
            </w:r>
            <w:r w:rsidR="00D160D7" w:rsidRPr="00106C14">
              <w:t xml:space="preserve"> </w:t>
            </w:r>
            <w:r w:rsidR="00D160D7" w:rsidRPr="00CC4A8C">
              <w:t>Figure j</w:t>
            </w:r>
            <w:r w:rsidR="005B4C46" w:rsidRPr="00106C14">
              <w:t>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0</w:t>
            </w:r>
          </w:p>
          <w:p w:rsidR="00820EED" w:rsidRDefault="00A86675">
            <w:pPr>
              <w:pStyle w:val="QPPTableTextBody"/>
            </w:pPr>
            <w:r w:rsidRPr="00106C14">
              <w:t>Development fronting Victoria Street</w:t>
            </w:r>
            <w:r w:rsidR="00820EED">
              <w:t>:</w:t>
            </w:r>
          </w:p>
          <w:p w:rsidR="00820EED" w:rsidRPr="00BA11F3" w:rsidRDefault="00A86675">
            <w:pPr>
              <w:pStyle w:val="HGTableBullet2"/>
              <w:numPr>
                <w:ilvl w:val="0"/>
                <w:numId w:val="39"/>
              </w:numPr>
            </w:pPr>
            <w:r w:rsidRPr="00BA11F3">
              <w:t>complies with t</w:t>
            </w:r>
            <w:r w:rsidR="00622186" w:rsidRPr="00BA11F3">
              <w:t xml:space="preserve">he number of </w:t>
            </w:r>
            <w:r w:rsidR="00622186" w:rsidRPr="00CC4A8C">
              <w:t>storeys</w:t>
            </w:r>
            <w:r w:rsidR="00622186" w:rsidRPr="00BA11F3">
              <w:t xml:space="preserve"> </w:t>
            </w:r>
            <w:r w:rsidRPr="00BA11F3">
              <w:t>in</w:t>
            </w:r>
            <w:r w:rsidR="00622186" w:rsidRPr="00BA11F3">
              <w:t xml:space="preserve"> </w:t>
            </w:r>
            <w:r w:rsidR="000E55EA" w:rsidRPr="00CC4A8C">
              <w:t>Table </w:t>
            </w:r>
            <w:r w:rsidR="00D43B31" w:rsidRPr="00CC4A8C">
              <w:t>7.2.12.</w:t>
            </w:r>
            <w:r w:rsidR="007E6753" w:rsidRPr="00CC4A8C">
              <w:t>4</w:t>
            </w:r>
            <w:r w:rsidR="00D43B31" w:rsidRPr="00CC4A8C">
              <w:t>.3</w:t>
            </w:r>
            <w:r w:rsidR="001F5EE3" w:rsidRPr="00CC4A8C">
              <w:t>.</w:t>
            </w:r>
            <w:r w:rsidR="00A110EE" w:rsidRPr="00CC4A8C">
              <w:t>B</w:t>
            </w:r>
            <w:r w:rsidR="00820EED" w:rsidRPr="00BA11F3">
              <w:t>;</w:t>
            </w:r>
          </w:p>
          <w:p w:rsidR="005B4C46" w:rsidRPr="00106C14" w:rsidRDefault="00820EED">
            <w:pPr>
              <w:pStyle w:val="HGTableBullet2"/>
            </w:pPr>
            <w:r w:rsidRPr="00BA11F3">
              <w:t>is</w:t>
            </w:r>
            <w:r w:rsidR="00D43B31" w:rsidRPr="00BA11F3">
              <w:t xml:space="preserve"> in accordance with</w:t>
            </w:r>
            <w:r w:rsidR="00622186" w:rsidRPr="00BA11F3">
              <w:t xml:space="preserve"> </w:t>
            </w:r>
            <w:r w:rsidR="00D160D7" w:rsidRPr="00CC4A8C">
              <w:t>Figure j</w:t>
            </w:r>
            <w:r w:rsidR="00851A5F" w:rsidRPr="00BA11F3">
              <w:t>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PO2</w:t>
            </w:r>
            <w:r w:rsidR="00CC68A6">
              <w:t>1</w:t>
            </w:r>
          </w:p>
          <w:p w:rsidR="0030052B" w:rsidRPr="00106C14" w:rsidRDefault="005B4C46" w:rsidP="00FF168B">
            <w:pPr>
              <w:pStyle w:val="QPPTableTextBody"/>
            </w:pPr>
            <w:r w:rsidRPr="00106C14">
              <w:t>Development fronting Rosemount Terrace</w:t>
            </w:r>
            <w:r w:rsidR="003B0994" w:rsidRPr="00106C14">
              <w:t>:</w:t>
            </w:r>
          </w:p>
          <w:p w:rsidR="005B4C46" w:rsidRPr="00106C14" w:rsidRDefault="005B4C46">
            <w:pPr>
              <w:pStyle w:val="HGTableBullet2"/>
              <w:numPr>
                <w:ilvl w:val="0"/>
                <w:numId w:val="20"/>
              </w:numPr>
            </w:pPr>
            <w:r w:rsidRPr="00106C14">
              <w:t>complements the existing</w:t>
            </w:r>
            <w:r w:rsidR="00E35948">
              <w:t xml:space="preserve"> low to medium density residential</w:t>
            </w:r>
            <w:r w:rsidRPr="00106C14">
              <w:t xml:space="preserve"> environment on the western side of Rosemount Terrace</w:t>
            </w:r>
            <w:r w:rsidR="00851A5F" w:rsidRPr="00106C14">
              <w:t>;</w:t>
            </w:r>
          </w:p>
          <w:p w:rsidR="005B4C46" w:rsidRPr="00106C14" w:rsidRDefault="005B4C46">
            <w:pPr>
              <w:pStyle w:val="HGTableBullet2"/>
            </w:pPr>
            <w:r w:rsidRPr="00106C14">
              <w:t>provide</w:t>
            </w:r>
            <w:r w:rsidR="00851A5F" w:rsidRPr="00106C14">
              <w:t>s</w:t>
            </w:r>
            <w:r w:rsidRPr="00106C14">
              <w:t xml:space="preserve"> an articulated fa</w:t>
            </w:r>
            <w:r w:rsidR="009446F1">
              <w:t>c</w:t>
            </w:r>
            <w:r w:rsidRPr="00106C14">
              <w:t>ade or a substantial landscape buffer that addresses Rosemount Terrace</w:t>
            </w:r>
            <w:r w:rsidR="00851A5F" w:rsidRPr="00106C14">
              <w:t>;</w:t>
            </w:r>
          </w:p>
          <w:p w:rsidR="005B4C46" w:rsidRPr="00106C14" w:rsidRDefault="00851A5F">
            <w:pPr>
              <w:pStyle w:val="HGTableBullet2"/>
            </w:pPr>
            <w:r w:rsidRPr="00106C14">
              <w:t>p</w:t>
            </w:r>
            <w:r w:rsidR="003B0994" w:rsidRPr="00106C14">
              <w:t xml:space="preserve">rovides </w:t>
            </w:r>
            <w:r w:rsidR="00A879E0" w:rsidRPr="00106C14">
              <w:t>v</w:t>
            </w:r>
            <w:r w:rsidR="005B4C46" w:rsidRPr="00106C14">
              <w:t>ehicle access to buildings</w:t>
            </w:r>
            <w:r w:rsidR="00A879E0" w:rsidRPr="00106C14">
              <w:t xml:space="preserve"> which</w:t>
            </w:r>
            <w:r w:rsidR="005B4C46" w:rsidRPr="00106C14">
              <w:t xml:space="preserve"> is visually unobtrusive.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1</w:t>
            </w:r>
          </w:p>
          <w:p w:rsidR="005B4C46" w:rsidRPr="00106C14" w:rsidRDefault="009358D3" w:rsidP="009159B4">
            <w:pPr>
              <w:pStyle w:val="QPPTableTextBody"/>
            </w:pPr>
            <w:r w:rsidRPr="00106C14">
              <w:t>Development</w:t>
            </w:r>
            <w:r w:rsidR="00A879E0" w:rsidRPr="00106C14">
              <w:t xml:space="preserve"> </w:t>
            </w:r>
            <w:r w:rsidRPr="00106C14">
              <w:t>fronting Rosemount Terrace complies with t</w:t>
            </w:r>
            <w:r w:rsidR="00CA29D2" w:rsidRPr="00106C14">
              <w:t xml:space="preserve">he number of </w:t>
            </w:r>
            <w:r w:rsidR="00EC6997" w:rsidRPr="00CC4A8C">
              <w:t>storeys</w:t>
            </w:r>
            <w:r w:rsidR="00A879E0" w:rsidRPr="00106C14">
              <w:t xml:space="preserve"> </w:t>
            </w:r>
            <w:r w:rsidRPr="00106C14">
              <w:t>in</w:t>
            </w:r>
            <w:r w:rsidR="00CA29D2" w:rsidRPr="00106C14">
              <w:t xml:space="preserve"> </w:t>
            </w:r>
            <w:r w:rsidR="00EC6997" w:rsidRPr="00CC4A8C">
              <w:t>Table 7.2.12.</w:t>
            </w:r>
            <w:r w:rsidR="007E6753" w:rsidRPr="00CC4A8C">
              <w:t>4</w:t>
            </w:r>
            <w:r w:rsidR="00EC6997" w:rsidRPr="00CC4A8C">
              <w:t>.3.B.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Landscape and amenity elements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PO2</w:t>
            </w:r>
            <w:r w:rsidR="00CC68A6">
              <w:t>2</w:t>
            </w:r>
          </w:p>
          <w:p w:rsidR="005B4C46" w:rsidRPr="00106C14" w:rsidRDefault="00A879E0" w:rsidP="00825BB5">
            <w:pPr>
              <w:pStyle w:val="QPPTableTextBody"/>
            </w:pPr>
            <w:r w:rsidRPr="00106C14">
              <w:t>Development ensures</w:t>
            </w:r>
            <w:r w:rsidR="00EC730F" w:rsidRPr="00106C14">
              <w:t xml:space="preserve"> </w:t>
            </w:r>
            <w:r w:rsidR="005B4C46" w:rsidRPr="00106C14">
              <w:t>recreation areas are provided with shade and are directly accessible from building tenancies or the street frontage.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2</w:t>
            </w:r>
          </w:p>
          <w:p w:rsidR="005B4C46" w:rsidRPr="00106C14" w:rsidRDefault="005B4C46">
            <w:pPr>
              <w:pStyle w:val="QPPTableTextBody"/>
            </w:pPr>
            <w:r w:rsidRPr="00106C14">
              <w:t>No acceptable outcome is prescribed.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9D1D0D" w:rsidP="00FF168B">
            <w:pPr>
              <w:pStyle w:val="QPPTableTextBold"/>
            </w:pPr>
            <w:r w:rsidRPr="00106C14">
              <w:t>If</w:t>
            </w:r>
            <w:r w:rsidR="005B4C46" w:rsidRPr="00106C14">
              <w:t xml:space="preserve"> in</w:t>
            </w:r>
            <w:r w:rsidR="00A879E0" w:rsidRPr="00106C14">
              <w:t xml:space="preserve"> </w:t>
            </w:r>
            <w:r w:rsidR="00820EED">
              <w:t xml:space="preserve">the </w:t>
            </w:r>
            <w:r w:rsidR="00A879E0" w:rsidRPr="00106C14">
              <w:t>Sisters of Mercy p</w:t>
            </w:r>
            <w:r w:rsidR="005B4C46" w:rsidRPr="00106C14">
              <w:t>recinct</w:t>
            </w:r>
            <w:r w:rsidR="00A110EE" w:rsidRPr="00106C14">
              <w:t xml:space="preserve"> (Lutwyche Road corri</w:t>
            </w:r>
            <w:r w:rsidR="00762D27">
              <w:t>dor neighbourhood plan NPP-005)</w:t>
            </w:r>
          </w:p>
        </w:tc>
      </w:tr>
      <w:tr w:rsidR="005B4C46" w:rsidRPr="00106C14">
        <w:tc>
          <w:tcPr>
            <w:tcW w:w="8522" w:type="dxa"/>
            <w:gridSpan w:val="2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Building siting and design</w:t>
            </w:r>
          </w:p>
        </w:tc>
      </w:tr>
      <w:tr w:rsidR="00CA29D2" w:rsidRPr="00106C14">
        <w:trPr>
          <w:trHeight w:val="886"/>
        </w:trPr>
        <w:tc>
          <w:tcPr>
            <w:tcW w:w="4261" w:type="dxa"/>
            <w:vMerge w:val="restart"/>
            <w:shd w:val="clear" w:color="auto" w:fill="auto"/>
          </w:tcPr>
          <w:p w:rsidR="00CA29D2" w:rsidRPr="00106C14" w:rsidRDefault="005D22C4" w:rsidP="00FF168B">
            <w:pPr>
              <w:pStyle w:val="QPPTableTextBold"/>
            </w:pPr>
            <w:r w:rsidRPr="00106C14">
              <w:t>PO2</w:t>
            </w:r>
            <w:r w:rsidR="00CC68A6">
              <w:t>3</w:t>
            </w:r>
          </w:p>
          <w:p w:rsidR="0030052B" w:rsidRPr="00106C14" w:rsidRDefault="00CA29D2" w:rsidP="00FF168B">
            <w:pPr>
              <w:pStyle w:val="QPPTableTextBody"/>
            </w:pPr>
            <w:r w:rsidRPr="00106C14">
              <w:t>Devel</w:t>
            </w:r>
            <w:r w:rsidR="00A879E0" w:rsidRPr="00106C14">
              <w:t>opment</w:t>
            </w:r>
            <w:r w:rsidR="0030052B" w:rsidRPr="00106C14">
              <w:t>:</w:t>
            </w:r>
          </w:p>
          <w:p w:rsidR="00CA29D2" w:rsidRPr="00106C14" w:rsidRDefault="00CA29D2">
            <w:pPr>
              <w:pStyle w:val="HGTableBullet2"/>
              <w:numPr>
                <w:ilvl w:val="0"/>
                <w:numId w:val="18"/>
              </w:numPr>
            </w:pPr>
            <w:r w:rsidRPr="00106C14">
              <w:t>provides a transition in building form and scale to the adjacent</w:t>
            </w:r>
            <w:r w:rsidR="00E35948">
              <w:t xml:space="preserve"> low density residential</w:t>
            </w:r>
            <w:r w:rsidRPr="00106C14">
              <w:t xml:space="preserve"> environment</w:t>
            </w:r>
            <w:r w:rsidR="00851A5F" w:rsidRPr="00106C14">
              <w:t>;</w:t>
            </w:r>
          </w:p>
          <w:p w:rsidR="00CA29D2" w:rsidRPr="00106C14" w:rsidRDefault="001B7129">
            <w:pPr>
              <w:pStyle w:val="HGTableBullet2"/>
            </w:pPr>
            <w:r w:rsidRPr="00106C14">
              <w:t>does</w:t>
            </w:r>
            <w:r w:rsidR="00CA29D2" w:rsidRPr="00106C14">
              <w:t xml:space="preserve"> not significantly reduce daylight to open space and </w:t>
            </w:r>
            <w:r w:rsidR="00CA29D2" w:rsidRPr="00CC4A8C">
              <w:t>habitable rooms</w:t>
            </w:r>
            <w:r w:rsidR="00CA29D2" w:rsidRPr="00106C14">
              <w:t xml:space="preserve"> in adjacent development.</w:t>
            </w:r>
          </w:p>
        </w:tc>
        <w:tc>
          <w:tcPr>
            <w:tcW w:w="4261" w:type="dxa"/>
            <w:shd w:val="clear" w:color="auto" w:fill="auto"/>
          </w:tcPr>
          <w:p w:rsidR="00CA29D2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3</w:t>
            </w:r>
            <w:r w:rsidR="00CA29D2" w:rsidRPr="00106C14">
              <w:t>.</w:t>
            </w:r>
            <w:r w:rsidR="00401226" w:rsidRPr="00106C14">
              <w:t>1</w:t>
            </w:r>
          </w:p>
          <w:p w:rsidR="00CA29D2" w:rsidRPr="00106C14" w:rsidRDefault="0030052B">
            <w:pPr>
              <w:pStyle w:val="QPPTableTextBody"/>
            </w:pPr>
            <w:r w:rsidRPr="00106C14">
              <w:t xml:space="preserve">Development provides a </w:t>
            </w:r>
            <w:r w:rsidR="00CA29D2" w:rsidRPr="00106C14">
              <w:t xml:space="preserve">front boundary </w:t>
            </w:r>
            <w:r w:rsidR="00CA29D2" w:rsidRPr="00CC4A8C">
              <w:t>setback</w:t>
            </w:r>
            <w:r w:rsidR="00CA29D2" w:rsidRPr="00106C14">
              <w:t xml:space="preserve"> </w:t>
            </w:r>
            <w:r w:rsidRPr="00106C14">
              <w:t xml:space="preserve">that </w:t>
            </w:r>
            <w:r w:rsidR="00CA29D2" w:rsidRPr="00106C14">
              <w:t>is a minimum of 3m.</w:t>
            </w:r>
          </w:p>
        </w:tc>
      </w:tr>
      <w:tr w:rsidR="005B4C46" w:rsidRPr="00106C14">
        <w:tc>
          <w:tcPr>
            <w:tcW w:w="4261" w:type="dxa"/>
            <w:vMerge/>
            <w:shd w:val="clear" w:color="auto" w:fill="auto"/>
          </w:tcPr>
          <w:p w:rsidR="005B4C46" w:rsidRPr="00106C14" w:rsidRDefault="005B4C46" w:rsidP="00A945C6"/>
        </w:tc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AO2</w:t>
            </w:r>
            <w:r w:rsidR="00CC68A6">
              <w:t>3</w:t>
            </w:r>
            <w:r w:rsidR="005B4C46" w:rsidRPr="00106C14">
              <w:t>.</w:t>
            </w:r>
            <w:r w:rsidR="00401226" w:rsidRPr="00106C14">
              <w:t>2</w:t>
            </w:r>
          </w:p>
          <w:p w:rsidR="005B4C46" w:rsidRPr="00106C14" w:rsidRDefault="0030052B" w:rsidP="00FF168B">
            <w:pPr>
              <w:pStyle w:val="QPPTableTextBody"/>
            </w:pPr>
            <w:r w:rsidRPr="00106C14">
              <w:t>Development</w:t>
            </w:r>
            <w:r w:rsidR="00A879E0" w:rsidRPr="00106C14">
              <w:t xml:space="preserve"> </w:t>
            </w:r>
            <w:r w:rsidR="00EC730F" w:rsidRPr="00106C14">
              <w:t>adjoining</w:t>
            </w:r>
            <w:r w:rsidR="005B4C46" w:rsidRPr="00106C14">
              <w:t xml:space="preserve"> land outside the </w:t>
            </w:r>
            <w:r w:rsidR="00A879E0" w:rsidRPr="00106C14">
              <w:t xml:space="preserve">Sisters of Mercy precinct </w:t>
            </w:r>
            <w:r w:rsidR="00573912">
              <w:t xml:space="preserve">(Lutwyche Road Corridor neighbourhood plan/NPP-005) </w:t>
            </w:r>
            <w:r w:rsidR="00A879E0" w:rsidRPr="00106C14">
              <w:t xml:space="preserve">ensures </w:t>
            </w:r>
            <w:r w:rsidR="005B4C46" w:rsidRPr="00106C14">
              <w:t xml:space="preserve">the side boundary </w:t>
            </w:r>
            <w:r w:rsidR="00EC6997" w:rsidRPr="00CC4A8C">
              <w:t>setback</w:t>
            </w:r>
            <w:r w:rsidR="005B4C46" w:rsidRPr="00106C14">
              <w:t xml:space="preserve"> from adjoining sites is a minimum of 6m.</w:t>
            </w:r>
          </w:p>
        </w:tc>
      </w:tr>
      <w:tr w:rsidR="005E68A5" w:rsidRPr="00EB503D">
        <w:trPr>
          <w:trHeight w:val="1152"/>
        </w:trPr>
        <w:tc>
          <w:tcPr>
            <w:tcW w:w="4261" w:type="dxa"/>
            <w:vMerge w:val="restart"/>
            <w:shd w:val="clear" w:color="auto" w:fill="auto"/>
          </w:tcPr>
          <w:p w:rsidR="005E68A5" w:rsidRPr="00106C14" w:rsidRDefault="005D22C4" w:rsidP="00FF168B">
            <w:pPr>
              <w:pStyle w:val="QPPTableTextBold"/>
            </w:pPr>
            <w:r w:rsidRPr="00106C14">
              <w:t>PO2</w:t>
            </w:r>
            <w:r w:rsidR="00CC68A6">
              <w:t>4</w:t>
            </w:r>
          </w:p>
          <w:p w:rsidR="005E68A5" w:rsidRPr="00106C14" w:rsidRDefault="005E68A5" w:rsidP="00FF168B">
            <w:pPr>
              <w:pStyle w:val="QPPTableTextBody"/>
            </w:pPr>
            <w:r w:rsidRPr="00106C14">
              <w:t>Development provides adequate parkland for local open space and</w:t>
            </w:r>
            <w:r w:rsidR="009446F1">
              <w:t xml:space="preserve"> </w:t>
            </w:r>
            <w:r w:rsidRPr="00106C14">
              <w:t>recreation.</w:t>
            </w:r>
          </w:p>
        </w:tc>
        <w:tc>
          <w:tcPr>
            <w:tcW w:w="4261" w:type="dxa"/>
            <w:shd w:val="clear" w:color="auto" w:fill="auto"/>
          </w:tcPr>
          <w:p w:rsidR="005E68A5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4</w:t>
            </w:r>
            <w:r w:rsidR="005E68A5" w:rsidRPr="00106C14">
              <w:t>.1</w:t>
            </w:r>
          </w:p>
          <w:p w:rsidR="005E68A5" w:rsidRPr="00106C14" w:rsidRDefault="005E68A5">
            <w:pPr>
              <w:pStyle w:val="QPPTableTextBody"/>
            </w:pPr>
            <w:r w:rsidRPr="00106C14">
              <w:t>Development provides parkland which is a minimum of 4,000m</w:t>
            </w:r>
            <w:r w:rsidR="005C67D2" w:rsidRPr="005C67D2">
              <w:rPr>
                <w:rStyle w:val="QPPSuperscriptChar"/>
              </w:rPr>
              <w:t>2</w:t>
            </w:r>
            <w:r w:rsidRPr="00106C14">
              <w:t xml:space="preserve"> and has a minimum width of 50m.</w:t>
            </w:r>
          </w:p>
        </w:tc>
      </w:tr>
      <w:tr w:rsidR="005E68A5" w:rsidRPr="00106C14">
        <w:trPr>
          <w:trHeight w:val="1152"/>
        </w:trPr>
        <w:tc>
          <w:tcPr>
            <w:tcW w:w="4261" w:type="dxa"/>
            <w:vMerge/>
            <w:shd w:val="clear" w:color="auto" w:fill="auto"/>
          </w:tcPr>
          <w:p w:rsidR="005E68A5" w:rsidRPr="00106C14" w:rsidRDefault="005E68A5">
            <w:pPr>
              <w:pStyle w:val="QPPTableTextBold"/>
            </w:pPr>
          </w:p>
        </w:tc>
        <w:tc>
          <w:tcPr>
            <w:tcW w:w="4261" w:type="dxa"/>
            <w:shd w:val="clear" w:color="auto" w:fill="auto"/>
          </w:tcPr>
          <w:p w:rsidR="005E68A5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4</w:t>
            </w:r>
            <w:r w:rsidR="005E68A5" w:rsidRPr="00106C14">
              <w:t>.2</w:t>
            </w:r>
          </w:p>
          <w:p w:rsidR="005E68A5" w:rsidRPr="00106C14" w:rsidRDefault="005E68A5">
            <w:pPr>
              <w:pStyle w:val="QPPTableTextBody"/>
            </w:pPr>
            <w:r w:rsidRPr="00106C14">
              <w:t>Development locates the parkland on Chalk Street to allow high visibility from the street and passive surveillance.</w:t>
            </w:r>
          </w:p>
        </w:tc>
      </w:tr>
      <w:tr w:rsidR="005E68A5" w:rsidRPr="00EB503D">
        <w:trPr>
          <w:trHeight w:val="860"/>
        </w:trPr>
        <w:tc>
          <w:tcPr>
            <w:tcW w:w="4261" w:type="dxa"/>
            <w:vMerge w:val="restart"/>
            <w:shd w:val="clear" w:color="auto" w:fill="auto"/>
          </w:tcPr>
          <w:p w:rsidR="005E68A5" w:rsidRPr="00106C14" w:rsidRDefault="005D22C4" w:rsidP="00FF168B">
            <w:pPr>
              <w:pStyle w:val="QPPTableTextBold"/>
            </w:pPr>
            <w:r w:rsidRPr="00106C14">
              <w:t>PO2</w:t>
            </w:r>
            <w:r w:rsidR="00CC68A6">
              <w:t>5</w:t>
            </w:r>
          </w:p>
          <w:p w:rsidR="005E68A5" w:rsidRPr="00106C14" w:rsidRDefault="005E68A5" w:rsidP="00FF168B">
            <w:pPr>
              <w:pStyle w:val="QPPTableTextBody"/>
            </w:pPr>
            <w:r w:rsidRPr="00106C14">
              <w:t>Development</w:t>
            </w:r>
            <w:r w:rsidR="00A879E0" w:rsidRPr="00106C14">
              <w:t xml:space="preserve"> ensures</w:t>
            </w:r>
            <w:r w:rsidRPr="00106C14">
              <w:t xml:space="preserve"> design and orientation </w:t>
            </w:r>
            <w:r w:rsidR="00A879E0" w:rsidRPr="00106C14">
              <w:t xml:space="preserve">of buildings </w:t>
            </w:r>
            <w:r w:rsidRPr="00106C14">
              <w:t>adjacent to the park provides an appropriate interface to the parkland.</w:t>
            </w:r>
          </w:p>
        </w:tc>
        <w:tc>
          <w:tcPr>
            <w:tcW w:w="4261" w:type="dxa"/>
            <w:shd w:val="clear" w:color="auto" w:fill="auto"/>
          </w:tcPr>
          <w:p w:rsidR="005E68A5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5</w:t>
            </w:r>
            <w:r w:rsidR="00762D27">
              <w:t>.1</w:t>
            </w:r>
          </w:p>
          <w:p w:rsidR="005E68A5" w:rsidRPr="00106C14" w:rsidRDefault="005E68A5">
            <w:pPr>
              <w:pStyle w:val="QPPTableTextBody"/>
            </w:pPr>
            <w:r w:rsidRPr="00106C14">
              <w:t>Development is set</w:t>
            </w:r>
            <w:r w:rsidR="009446F1">
              <w:t xml:space="preserve"> </w:t>
            </w:r>
            <w:r w:rsidRPr="00106C14">
              <w:t>back a minimum of 6m from the parkland.</w:t>
            </w:r>
          </w:p>
        </w:tc>
      </w:tr>
      <w:tr w:rsidR="005E68A5" w:rsidRPr="00106C14">
        <w:trPr>
          <w:trHeight w:val="1188"/>
        </w:trPr>
        <w:tc>
          <w:tcPr>
            <w:tcW w:w="4261" w:type="dxa"/>
            <w:vMerge/>
            <w:shd w:val="clear" w:color="auto" w:fill="auto"/>
          </w:tcPr>
          <w:p w:rsidR="005E68A5" w:rsidRPr="00106C14" w:rsidRDefault="005E68A5">
            <w:pPr>
              <w:pStyle w:val="QPPTableTextBold"/>
            </w:pPr>
          </w:p>
        </w:tc>
        <w:tc>
          <w:tcPr>
            <w:tcW w:w="4261" w:type="dxa"/>
            <w:shd w:val="clear" w:color="auto" w:fill="auto"/>
          </w:tcPr>
          <w:p w:rsidR="005E68A5" w:rsidRPr="00106C14" w:rsidRDefault="005D22C4">
            <w:pPr>
              <w:pStyle w:val="QPPTableTextBold"/>
            </w:pPr>
            <w:r w:rsidRPr="00106C14">
              <w:t>AO2</w:t>
            </w:r>
            <w:r w:rsidR="00CC68A6">
              <w:t>5</w:t>
            </w:r>
            <w:r w:rsidR="00762D27">
              <w:t>.2</w:t>
            </w:r>
          </w:p>
          <w:p w:rsidR="005E68A5" w:rsidRPr="00106C14" w:rsidRDefault="004A29BF">
            <w:pPr>
              <w:pStyle w:val="QPPTableTextBody"/>
            </w:pPr>
            <w:r>
              <w:t xml:space="preserve">Development, where </w:t>
            </w:r>
            <w:r w:rsidRPr="00B155A6">
              <w:t xml:space="preserve">fencing is proposed between the development and parkland, </w:t>
            </w:r>
            <w:r>
              <w:t xml:space="preserve">has </w:t>
            </w:r>
            <w:r w:rsidRPr="00B155A6">
              <w:t>fencing a maximum of 1.2m in height or 1.5m in height where it has 50% transparency.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5D22C4" w:rsidP="00FF168B">
            <w:pPr>
              <w:pStyle w:val="QPPTableTextBold"/>
            </w:pPr>
            <w:r w:rsidRPr="00106C14">
              <w:t>PO</w:t>
            </w:r>
            <w:r>
              <w:t>2</w:t>
            </w:r>
            <w:r w:rsidR="00CC68A6">
              <w:t>6</w:t>
            </w:r>
          </w:p>
          <w:p w:rsidR="005B4C46" w:rsidRPr="00106C14" w:rsidRDefault="004A29BF" w:rsidP="00FF168B">
            <w:pPr>
              <w:pStyle w:val="QPPTableTextBody"/>
            </w:pPr>
            <w:r w:rsidRPr="00CB4E4F">
              <w:t xml:space="preserve">Development </w:t>
            </w:r>
            <w:r>
              <w:t>provides</w:t>
            </w:r>
            <w:r w:rsidRPr="00CB4E4F">
              <w:t xml:space="preserve"> vehicular access only from main roads.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D22C4">
            <w:pPr>
              <w:pStyle w:val="QPPTableTextBold"/>
            </w:pPr>
            <w:r w:rsidRPr="00106C14">
              <w:t>AO</w:t>
            </w:r>
            <w:r>
              <w:t>2</w:t>
            </w:r>
            <w:r w:rsidR="00CC68A6">
              <w:t>6</w:t>
            </w:r>
          </w:p>
          <w:p w:rsidR="005B4C46" w:rsidRPr="00106C14" w:rsidRDefault="00E37058">
            <w:pPr>
              <w:pStyle w:val="QPPTableTextBody"/>
            </w:pPr>
            <w:r w:rsidRPr="00106C14">
              <w:t>Development provides v</w:t>
            </w:r>
            <w:r w:rsidR="005B4C46" w:rsidRPr="00106C14">
              <w:t>ehicular access to the site</w:t>
            </w:r>
            <w:r w:rsidRPr="00106C14">
              <w:t xml:space="preserve"> </w:t>
            </w:r>
            <w:r w:rsidR="005B4C46" w:rsidRPr="00106C14">
              <w:t xml:space="preserve">from Chalk Street </w:t>
            </w:r>
            <w:r w:rsidR="00A879E0" w:rsidRPr="00106C14">
              <w:t>or</w:t>
            </w:r>
            <w:r w:rsidR="005B4C46" w:rsidRPr="00106C14">
              <w:t xml:space="preserve"> Bridge Street</w:t>
            </w:r>
            <w:r w:rsidR="00A879E0" w:rsidRPr="00106C14">
              <w:t xml:space="preserve"> or both as appropriate</w:t>
            </w:r>
            <w:r w:rsidR="005B4C46" w:rsidRPr="00106C14">
              <w:t>.</w:t>
            </w:r>
          </w:p>
        </w:tc>
      </w:tr>
      <w:tr w:rsidR="005B4C46" w:rsidRPr="00106C14">
        <w:tc>
          <w:tcPr>
            <w:tcW w:w="4261" w:type="dxa"/>
            <w:shd w:val="clear" w:color="auto" w:fill="auto"/>
          </w:tcPr>
          <w:p w:rsidR="005B4C46" w:rsidRPr="00106C14" w:rsidRDefault="005B4C46" w:rsidP="00FF168B">
            <w:pPr>
              <w:pStyle w:val="QPPTableTextBold"/>
            </w:pPr>
            <w:r w:rsidRPr="00106C14">
              <w:t>PO</w:t>
            </w:r>
            <w:r w:rsidR="00CC68A6">
              <w:t>27</w:t>
            </w:r>
          </w:p>
          <w:p w:rsidR="005B4C46" w:rsidRPr="00106C14" w:rsidRDefault="009D1D0D" w:rsidP="00FF168B">
            <w:pPr>
              <w:pStyle w:val="QPPTableTextBody"/>
            </w:pPr>
            <w:r w:rsidRPr="00106C14">
              <w:t>D</w:t>
            </w:r>
            <w:r w:rsidR="005B4C46" w:rsidRPr="00106C14">
              <w:t xml:space="preserve">evelopment provides </w:t>
            </w:r>
            <w:r w:rsidR="00DC5CDB" w:rsidRPr="00106C14">
              <w:t>consisten</w:t>
            </w:r>
            <w:r w:rsidR="00786810">
              <w:t>t</w:t>
            </w:r>
            <w:r w:rsidR="00DC5CDB" w:rsidRPr="00106C14">
              <w:t xml:space="preserve"> </w:t>
            </w:r>
            <w:r w:rsidR="005B4C46" w:rsidRPr="00106C14">
              <w:t>pedestrian/cycle connections through the site to the parkland from surrounding areas.</w:t>
            </w:r>
          </w:p>
        </w:tc>
        <w:tc>
          <w:tcPr>
            <w:tcW w:w="4261" w:type="dxa"/>
            <w:shd w:val="clear" w:color="auto" w:fill="auto"/>
          </w:tcPr>
          <w:p w:rsidR="005B4C46" w:rsidRPr="00106C14" w:rsidRDefault="005B4C46">
            <w:pPr>
              <w:pStyle w:val="QPPTableTextBold"/>
            </w:pPr>
            <w:r w:rsidRPr="00106C14">
              <w:t>AO</w:t>
            </w:r>
            <w:r w:rsidR="00CC68A6">
              <w:t>27</w:t>
            </w:r>
          </w:p>
          <w:p w:rsidR="005B4C46" w:rsidRPr="00106C14" w:rsidRDefault="005B4C46">
            <w:pPr>
              <w:pStyle w:val="QPPTableTextBody"/>
            </w:pPr>
            <w:r w:rsidRPr="00106C14">
              <w:t>No acceptable outcome is prescribed.</w:t>
            </w:r>
          </w:p>
        </w:tc>
      </w:tr>
    </w:tbl>
    <w:p w:rsidR="00844E18" w:rsidRPr="00106C14" w:rsidRDefault="00844E18" w:rsidP="00851A5F">
      <w:pPr>
        <w:pStyle w:val="QPPTableHeadingStyle1"/>
      </w:pPr>
      <w:bookmarkStart w:id="2" w:name="Table721243b"/>
      <w:bookmarkEnd w:id="2"/>
      <w:r w:rsidRPr="00106C14">
        <w:t xml:space="preserve">Table </w:t>
      </w:r>
      <w:r w:rsidR="00411B2B" w:rsidRPr="00106C14">
        <w:t>7.2.12.</w:t>
      </w:r>
      <w:r w:rsidR="00EC7910" w:rsidRPr="00106C14">
        <w:t>4</w:t>
      </w:r>
      <w:r w:rsidRPr="00106C14">
        <w:t>.</w:t>
      </w:r>
      <w:r w:rsidR="00A110EE" w:rsidRPr="00106C14">
        <w:t>3</w:t>
      </w:r>
      <w:r w:rsidR="001F5EE3" w:rsidRPr="00106C14">
        <w:t>.</w:t>
      </w:r>
      <w:r w:rsidRPr="00106C14">
        <w:t xml:space="preserve">B—Maximum </w:t>
      </w:r>
      <w:r w:rsidR="001B4219" w:rsidRPr="007A0D62">
        <w:t>b</w:t>
      </w:r>
      <w:r w:rsidRPr="007A0D62">
        <w:t xml:space="preserve">uilding </w:t>
      </w:r>
      <w:r w:rsidR="001B4219" w:rsidRPr="007A0D62">
        <w:t>h</w:t>
      </w:r>
      <w:r w:rsidRPr="007A0D62">
        <w:t>eight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3"/>
        <w:gridCol w:w="1576"/>
        <w:gridCol w:w="1707"/>
      </w:tblGrid>
      <w:tr w:rsidR="007807DF" w:rsidRPr="00EB503D">
        <w:trPr>
          <w:trHeight w:val="455"/>
        </w:trPr>
        <w:tc>
          <w:tcPr>
            <w:tcW w:w="3021" w:type="pct"/>
            <w:shd w:val="clear" w:color="auto" w:fill="auto"/>
          </w:tcPr>
          <w:p w:rsidR="007807DF" w:rsidRPr="00106C14" w:rsidRDefault="007807DF" w:rsidP="00FF168B">
            <w:pPr>
              <w:pStyle w:val="QPPTableTextBold"/>
            </w:pPr>
            <w:r>
              <w:t>Development</w:t>
            </w:r>
          </w:p>
        </w:tc>
        <w:tc>
          <w:tcPr>
            <w:tcW w:w="950" w:type="pct"/>
            <w:shd w:val="clear" w:color="auto" w:fill="auto"/>
          </w:tcPr>
          <w:p w:rsidR="007807DF" w:rsidRPr="00106C14" w:rsidRDefault="0095525D" w:rsidP="00FF168B">
            <w:pPr>
              <w:pStyle w:val="QPPTableTextBold"/>
            </w:pPr>
            <w:r>
              <w:t>Building height (n</w:t>
            </w:r>
            <w:r w:rsidR="007807DF" w:rsidRPr="00106C14">
              <w:t xml:space="preserve">umber of </w:t>
            </w:r>
            <w:r w:rsidR="007807DF" w:rsidRPr="00CC4A8C">
              <w:t>storeys</w:t>
            </w:r>
            <w:r w:rsidRPr="0095525D">
              <w:t>)</w:t>
            </w:r>
          </w:p>
        </w:tc>
        <w:tc>
          <w:tcPr>
            <w:tcW w:w="1029" w:type="pct"/>
            <w:shd w:val="clear" w:color="auto" w:fill="auto"/>
          </w:tcPr>
          <w:p w:rsidR="007807DF" w:rsidRPr="00106C14" w:rsidRDefault="007807DF">
            <w:pPr>
              <w:pStyle w:val="QPPTableTextBold"/>
            </w:pPr>
            <w:r w:rsidRPr="00CC4A8C">
              <w:t>Building height</w:t>
            </w:r>
            <w:r w:rsidRPr="00106C14">
              <w:t xml:space="preserve"> (m)</w:t>
            </w:r>
          </w:p>
        </w:tc>
      </w:tr>
      <w:tr w:rsidR="00363149" w:rsidRPr="00EB503D">
        <w:trPr>
          <w:trHeight w:val="272"/>
        </w:trPr>
        <w:tc>
          <w:tcPr>
            <w:tcW w:w="5000" w:type="pct"/>
            <w:gridSpan w:val="3"/>
            <w:shd w:val="clear" w:color="auto" w:fill="auto"/>
          </w:tcPr>
          <w:p w:rsidR="00363149" w:rsidRDefault="009B798D" w:rsidP="00FF168B">
            <w:pPr>
              <w:pStyle w:val="QPPTableTextBold"/>
            </w:pPr>
            <w:r>
              <w:t>If in the</w:t>
            </w:r>
            <w:r w:rsidR="005A79A5">
              <w:t xml:space="preserve"> Lutwyche centre precinct (Lutwyche Road Corridor neighbourhood plan/NPP-001), where in the</w:t>
            </w:r>
            <w:r>
              <w:t xml:space="preserve"> </w:t>
            </w:r>
            <w:r w:rsidR="001A38BB" w:rsidRPr="00106C14">
              <w:t>Lutwyche centre mixed use corridor sub-precinct (Lutwyche Road corridor neighbourhood plan/NPP-001a</w:t>
            </w:r>
            <w:r w:rsidR="001A38BB">
              <w:t>)</w:t>
            </w:r>
            <w:r w:rsidR="005A79A5">
              <w:t>,</w:t>
            </w:r>
            <w:r w:rsidR="001A38BB">
              <w:t xml:space="preserve"> or</w:t>
            </w:r>
            <w:r w:rsidR="005A79A5">
              <w:t xml:space="preserve"> if in the Windsor east precinct (Lutwyche Road Corridor neighbourhood plan/NPP-002) where in</w:t>
            </w:r>
            <w:r w:rsidR="001A38BB">
              <w:t xml:space="preserve"> the </w:t>
            </w:r>
            <w:r w:rsidR="001A38BB" w:rsidRPr="00106C14">
              <w:t>Windsor east mixed use corridor sub-precinct (Lutwyche Road corridor neighbourhood plan/NPP-002a</w:t>
            </w:r>
            <w:r w:rsidR="001A38BB">
              <w:t>)</w:t>
            </w:r>
          </w:p>
        </w:tc>
      </w:tr>
      <w:tr w:rsidR="00FF168B" w:rsidRPr="00106C14">
        <w:tc>
          <w:tcPr>
            <w:tcW w:w="3021" w:type="pct"/>
            <w:shd w:val="clear" w:color="auto" w:fill="auto"/>
          </w:tcPr>
          <w:p w:rsidR="00FF168B" w:rsidRDefault="00FF168B" w:rsidP="00FF168B">
            <w:pPr>
              <w:pStyle w:val="QPPTableTextBody"/>
            </w:pPr>
            <w:r>
              <w:t>Development on a site with a frontage to Victoria Street or Rosemount Terrace</w:t>
            </w:r>
          </w:p>
        </w:tc>
        <w:tc>
          <w:tcPr>
            <w:tcW w:w="950" w:type="pct"/>
            <w:shd w:val="clear" w:color="auto" w:fill="auto"/>
          </w:tcPr>
          <w:p w:rsidR="00FF168B" w:rsidRPr="00106C14" w:rsidRDefault="00FF168B" w:rsidP="00FF168B">
            <w:pPr>
              <w:pStyle w:val="QPPTableTextBody"/>
            </w:pPr>
            <w:r>
              <w:t>3</w:t>
            </w:r>
          </w:p>
        </w:tc>
        <w:tc>
          <w:tcPr>
            <w:tcW w:w="1029" w:type="pct"/>
            <w:shd w:val="clear" w:color="auto" w:fill="auto"/>
          </w:tcPr>
          <w:p w:rsidR="00FF168B" w:rsidRDefault="00FF168B" w:rsidP="00FF168B">
            <w:pPr>
              <w:pStyle w:val="QPPTableTextBody"/>
            </w:pPr>
            <w:r>
              <w:t>Not specified</w:t>
            </w:r>
          </w:p>
        </w:tc>
      </w:tr>
      <w:tr w:rsidR="00FF168B" w:rsidRPr="00106C14" w:rsidTr="00FF168B">
        <w:tc>
          <w:tcPr>
            <w:tcW w:w="5000" w:type="pct"/>
            <w:gridSpan w:val="3"/>
            <w:shd w:val="clear" w:color="auto" w:fill="auto"/>
          </w:tcPr>
          <w:p w:rsidR="00FF168B" w:rsidRPr="00FF168B" w:rsidRDefault="00FF168B" w:rsidP="00FF168B">
            <w:pPr>
              <w:pStyle w:val="QPPTableTextBody"/>
            </w:pPr>
            <w:r w:rsidRPr="00FF168B">
              <w:t>Where not fronting either Victoria Street or Rosemount Terrace</w:t>
            </w:r>
          </w:p>
        </w:tc>
      </w:tr>
      <w:tr w:rsidR="007807DF" w:rsidRPr="00106C14">
        <w:tc>
          <w:tcPr>
            <w:tcW w:w="3021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>
              <w:t>Development on a site</w:t>
            </w:r>
            <w:r w:rsidRPr="00106C14">
              <w:t xml:space="preserve"> less than 2,000m</w:t>
            </w:r>
            <w:r w:rsidRPr="00EB503D">
              <w:rPr>
                <w:vertAlign w:val="superscript"/>
              </w:rPr>
              <w:t xml:space="preserve">2 </w:t>
            </w:r>
          </w:p>
        </w:tc>
        <w:tc>
          <w:tcPr>
            <w:tcW w:w="950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 w:rsidRPr="00106C14">
              <w:t>5</w:t>
            </w:r>
          </w:p>
        </w:tc>
        <w:tc>
          <w:tcPr>
            <w:tcW w:w="1029" w:type="pct"/>
            <w:shd w:val="clear" w:color="auto" w:fill="auto"/>
          </w:tcPr>
          <w:p w:rsidR="007807DF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7807DF" w:rsidRPr="00106C14">
        <w:tc>
          <w:tcPr>
            <w:tcW w:w="3021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2,000m</w:t>
            </w:r>
            <w:r w:rsidRPr="00EB503D">
              <w:rPr>
                <w:vertAlign w:val="superscript"/>
              </w:rPr>
              <w:t>2</w:t>
            </w:r>
            <w:r w:rsidRPr="00106C14">
              <w:t xml:space="preserve"> </w:t>
            </w:r>
            <w:r w:rsidR="001A1865" w:rsidRPr="001A1865">
              <w:t>or greater but less than</w:t>
            </w:r>
            <w:r w:rsidRPr="00106C14">
              <w:t xml:space="preserve"> </w:t>
            </w:r>
            <w:r w:rsidR="001A1865">
              <w:t>3,000</w:t>
            </w:r>
            <w:r w:rsidRPr="00106C14">
              <w:t>m</w:t>
            </w:r>
            <w:r w:rsidRPr="00EB503D">
              <w:rPr>
                <w:vertAlign w:val="superscript"/>
              </w:rPr>
              <w:t xml:space="preserve">2 </w:t>
            </w:r>
          </w:p>
        </w:tc>
        <w:tc>
          <w:tcPr>
            <w:tcW w:w="950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 w:rsidRPr="00106C14">
              <w:t>6</w:t>
            </w:r>
          </w:p>
        </w:tc>
        <w:tc>
          <w:tcPr>
            <w:tcW w:w="1029" w:type="pct"/>
            <w:shd w:val="clear" w:color="auto" w:fill="auto"/>
          </w:tcPr>
          <w:p w:rsidR="007807DF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7807DF" w:rsidRPr="00106C14">
        <w:tc>
          <w:tcPr>
            <w:tcW w:w="3021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3,000m</w:t>
            </w:r>
            <w:r w:rsidRPr="00EB503D">
              <w:rPr>
                <w:vertAlign w:val="superscript"/>
              </w:rPr>
              <w:t>2</w:t>
            </w:r>
            <w:r w:rsidRPr="00106C14">
              <w:t xml:space="preserve"> </w:t>
            </w:r>
            <w:r w:rsidR="001A1865" w:rsidRPr="001A1865">
              <w:t>or greater but less than</w:t>
            </w:r>
            <w:r w:rsidRPr="00106C14">
              <w:t xml:space="preserve"> </w:t>
            </w:r>
            <w:r w:rsidR="001A1865">
              <w:t>6</w:t>
            </w:r>
            <w:r w:rsidRPr="00106C14">
              <w:t>,</w:t>
            </w:r>
            <w:r w:rsidR="001A1865">
              <w:t>000</w:t>
            </w:r>
            <w:r w:rsidRPr="00106C14">
              <w:t>m</w:t>
            </w:r>
            <w:r w:rsidRPr="00EB503D">
              <w:rPr>
                <w:vertAlign w:val="superscript"/>
              </w:rPr>
              <w:t xml:space="preserve">2 </w:t>
            </w:r>
          </w:p>
        </w:tc>
        <w:tc>
          <w:tcPr>
            <w:tcW w:w="950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 w:rsidRPr="00106C14">
              <w:t>9</w:t>
            </w:r>
          </w:p>
        </w:tc>
        <w:tc>
          <w:tcPr>
            <w:tcW w:w="1029" w:type="pct"/>
            <w:shd w:val="clear" w:color="auto" w:fill="auto"/>
          </w:tcPr>
          <w:p w:rsidR="007807DF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7807DF" w:rsidRPr="00106C14">
        <w:tc>
          <w:tcPr>
            <w:tcW w:w="3021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6,000m</w:t>
            </w:r>
            <w:r w:rsidRPr="00EB503D">
              <w:rPr>
                <w:vertAlign w:val="superscript"/>
              </w:rPr>
              <w:t>2</w:t>
            </w:r>
            <w:r w:rsidRPr="00106C14">
              <w:t xml:space="preserve"> or greater</w:t>
            </w:r>
            <w:r>
              <w:t xml:space="preserve"> </w:t>
            </w:r>
          </w:p>
        </w:tc>
        <w:tc>
          <w:tcPr>
            <w:tcW w:w="950" w:type="pct"/>
            <w:shd w:val="clear" w:color="auto" w:fill="auto"/>
          </w:tcPr>
          <w:p w:rsidR="007807DF" w:rsidRPr="00106C14" w:rsidRDefault="007807DF" w:rsidP="00FF168B">
            <w:pPr>
              <w:pStyle w:val="QPPTableTextBody"/>
            </w:pPr>
            <w:r w:rsidRPr="00106C14">
              <w:t>12</w:t>
            </w:r>
          </w:p>
        </w:tc>
        <w:tc>
          <w:tcPr>
            <w:tcW w:w="1029" w:type="pct"/>
            <w:shd w:val="clear" w:color="auto" w:fill="auto"/>
          </w:tcPr>
          <w:p w:rsidR="007807DF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363149" w:rsidRPr="00106C14">
        <w:tc>
          <w:tcPr>
            <w:tcW w:w="5000" w:type="pct"/>
            <w:gridSpan w:val="3"/>
            <w:shd w:val="clear" w:color="auto" w:fill="auto"/>
          </w:tcPr>
          <w:p w:rsidR="00363149" w:rsidRPr="00106C14" w:rsidRDefault="009B798D" w:rsidP="00FF168B">
            <w:pPr>
              <w:pStyle w:val="QPPTableTextBold"/>
            </w:pPr>
            <w:r>
              <w:t xml:space="preserve">If in the </w:t>
            </w:r>
            <w:r w:rsidR="005A79A5">
              <w:t xml:space="preserve">Lutwyche centre precinct (Lutwyche Road corridor neighbourhood plan/NPP-001), where in the </w:t>
            </w:r>
            <w:r w:rsidR="001A38BB" w:rsidRPr="00106C14">
              <w:t>Lutwyche centre residential corridor sub-precinct (Lutwyche Road corridor neighbourhood plan/NPP-001b</w:t>
            </w:r>
            <w:r w:rsidR="001A38BB">
              <w:t>)</w:t>
            </w:r>
            <w:r w:rsidR="005A79A5">
              <w:t xml:space="preserve">, </w:t>
            </w:r>
            <w:r w:rsidR="001A38BB">
              <w:t>or</w:t>
            </w:r>
            <w:r w:rsidR="005A79A5">
              <w:t xml:space="preserve"> if in the Windsor east precinct (Lutwyche Road corridor neighbourhood plan/NPP-002), where in </w:t>
            </w:r>
            <w:r w:rsidR="001A38BB">
              <w:t xml:space="preserve">the </w:t>
            </w:r>
            <w:r w:rsidR="001A38BB" w:rsidRPr="00106C14">
              <w:t>Windsor east residential corridor sub-precinct (Lutwyche Road corridor neighbourhood plan/NPP-002b)</w:t>
            </w:r>
          </w:p>
        </w:tc>
      </w:tr>
      <w:tr w:rsidR="00363149" w:rsidRPr="00106C14">
        <w:tc>
          <w:tcPr>
            <w:tcW w:w="3021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</w:t>
            </w:r>
            <w:r w:rsidR="001A1865">
              <w:t>less than</w:t>
            </w:r>
            <w:r w:rsidRPr="00106C14">
              <w:t xml:space="preserve"> </w:t>
            </w:r>
            <w:r w:rsidR="001A1865">
              <w:t>2</w:t>
            </w:r>
            <w:r w:rsidRPr="00106C14">
              <w:t>,</w:t>
            </w:r>
            <w:r w:rsidR="001A1865">
              <w:t>000</w:t>
            </w:r>
            <w:r w:rsidRPr="00106C14">
              <w:t>m</w:t>
            </w:r>
            <w:r w:rsidRPr="00EB503D">
              <w:rPr>
                <w:vertAlign w:val="superscript"/>
              </w:rPr>
              <w:t>2</w:t>
            </w:r>
          </w:p>
        </w:tc>
        <w:tc>
          <w:tcPr>
            <w:tcW w:w="950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 w:rsidRPr="00106C14">
              <w:t>5</w:t>
            </w:r>
          </w:p>
        </w:tc>
        <w:tc>
          <w:tcPr>
            <w:tcW w:w="1029" w:type="pct"/>
            <w:shd w:val="clear" w:color="auto" w:fill="auto"/>
          </w:tcPr>
          <w:p w:rsidR="00363149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363149" w:rsidRPr="00106C14">
        <w:tc>
          <w:tcPr>
            <w:tcW w:w="3021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2,000m</w:t>
            </w:r>
            <w:r w:rsidRPr="00EB503D">
              <w:rPr>
                <w:vertAlign w:val="superscript"/>
              </w:rPr>
              <w:t>2</w:t>
            </w:r>
            <w:r w:rsidRPr="00106C14">
              <w:t xml:space="preserve"> </w:t>
            </w:r>
            <w:r w:rsidR="001A1865" w:rsidRPr="001A1865">
              <w:t>or greater but less than</w:t>
            </w:r>
            <w:r w:rsidRPr="00106C14">
              <w:t xml:space="preserve"> 3,</w:t>
            </w:r>
            <w:r w:rsidR="001A1865">
              <w:t>500</w:t>
            </w:r>
            <w:r w:rsidRPr="00106C14">
              <w:t>m</w:t>
            </w:r>
            <w:r w:rsidRPr="00EB503D">
              <w:rPr>
                <w:vertAlign w:val="superscript"/>
              </w:rPr>
              <w:t>2</w:t>
            </w:r>
          </w:p>
        </w:tc>
        <w:tc>
          <w:tcPr>
            <w:tcW w:w="950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 w:rsidRPr="00106C14">
              <w:t>6</w:t>
            </w:r>
          </w:p>
        </w:tc>
        <w:tc>
          <w:tcPr>
            <w:tcW w:w="1029" w:type="pct"/>
            <w:shd w:val="clear" w:color="auto" w:fill="auto"/>
          </w:tcPr>
          <w:p w:rsidR="00363149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363149" w:rsidRPr="00106C14">
        <w:tc>
          <w:tcPr>
            <w:tcW w:w="3021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3,500m</w:t>
            </w:r>
            <w:r w:rsidRPr="00EB503D">
              <w:rPr>
                <w:vertAlign w:val="superscript"/>
              </w:rPr>
              <w:t>2</w:t>
            </w:r>
            <w:r w:rsidRPr="00106C14">
              <w:t xml:space="preserve"> </w:t>
            </w:r>
            <w:r w:rsidR="001A1865" w:rsidRPr="001A1865">
              <w:t>or greater but less than</w:t>
            </w:r>
            <w:r w:rsidRPr="00106C14">
              <w:t xml:space="preserve"> </w:t>
            </w:r>
            <w:r w:rsidR="001A1865">
              <w:t>6</w:t>
            </w:r>
            <w:r w:rsidRPr="00106C14">
              <w:t>,</w:t>
            </w:r>
            <w:r w:rsidR="001A1865">
              <w:t>000</w:t>
            </w:r>
            <w:r w:rsidRPr="00106C14">
              <w:t>m</w:t>
            </w:r>
            <w:r w:rsidRPr="00EB503D">
              <w:rPr>
                <w:vertAlign w:val="superscript"/>
              </w:rPr>
              <w:t>2</w:t>
            </w:r>
          </w:p>
        </w:tc>
        <w:tc>
          <w:tcPr>
            <w:tcW w:w="950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 w:rsidRPr="00106C14">
              <w:t>8</w:t>
            </w:r>
          </w:p>
        </w:tc>
        <w:tc>
          <w:tcPr>
            <w:tcW w:w="1029" w:type="pct"/>
            <w:shd w:val="clear" w:color="auto" w:fill="auto"/>
          </w:tcPr>
          <w:p w:rsidR="00363149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363149" w:rsidRPr="00106C14">
        <w:tc>
          <w:tcPr>
            <w:tcW w:w="3021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6,000m</w:t>
            </w:r>
            <w:r w:rsidRPr="00EB503D">
              <w:rPr>
                <w:vertAlign w:val="superscript"/>
              </w:rPr>
              <w:t>2</w:t>
            </w:r>
            <w:r w:rsidRPr="00106C14">
              <w:t xml:space="preserve"> or greater</w:t>
            </w:r>
          </w:p>
        </w:tc>
        <w:tc>
          <w:tcPr>
            <w:tcW w:w="950" w:type="pct"/>
            <w:shd w:val="clear" w:color="auto" w:fill="auto"/>
          </w:tcPr>
          <w:p w:rsidR="00363149" w:rsidRPr="00106C14" w:rsidRDefault="00363149" w:rsidP="00FF168B">
            <w:pPr>
              <w:pStyle w:val="QPPTableTextBody"/>
            </w:pPr>
            <w:r w:rsidRPr="00106C14">
              <w:t>8</w:t>
            </w:r>
          </w:p>
        </w:tc>
        <w:tc>
          <w:tcPr>
            <w:tcW w:w="1029" w:type="pct"/>
            <w:shd w:val="clear" w:color="auto" w:fill="auto"/>
          </w:tcPr>
          <w:p w:rsidR="00363149" w:rsidRPr="00106C14" w:rsidRDefault="0095525D">
            <w:pPr>
              <w:pStyle w:val="QPPTableTextBody"/>
            </w:pPr>
            <w:r>
              <w:t>Not specified</w:t>
            </w:r>
          </w:p>
        </w:tc>
      </w:tr>
      <w:tr w:rsidR="005A79A5" w:rsidRPr="00106C14" w:rsidTr="005A79A5">
        <w:tc>
          <w:tcPr>
            <w:tcW w:w="5000" w:type="pct"/>
            <w:gridSpan w:val="3"/>
            <w:shd w:val="clear" w:color="auto" w:fill="auto"/>
          </w:tcPr>
          <w:p w:rsidR="005A79A5" w:rsidRDefault="005A79A5" w:rsidP="00FF168B">
            <w:pPr>
              <w:pStyle w:val="QPPTableTextBold"/>
            </w:pPr>
            <w:r>
              <w:t>If in the Sisters of Mercy precinct (Lutwyche Road corridor neighbourhood plan/NPP-005)</w:t>
            </w:r>
          </w:p>
        </w:tc>
      </w:tr>
      <w:tr w:rsidR="005A79A5" w:rsidRPr="00106C14">
        <w:tc>
          <w:tcPr>
            <w:tcW w:w="3021" w:type="pct"/>
            <w:shd w:val="clear" w:color="auto" w:fill="auto"/>
          </w:tcPr>
          <w:p w:rsidR="005A79A5" w:rsidRDefault="005A79A5" w:rsidP="00FF168B">
            <w:pPr>
              <w:pStyle w:val="QPPTableTextBody"/>
            </w:pPr>
            <w:r>
              <w:t>Development adjoining land outside the precinct</w:t>
            </w:r>
          </w:p>
        </w:tc>
        <w:tc>
          <w:tcPr>
            <w:tcW w:w="950" w:type="pct"/>
            <w:shd w:val="clear" w:color="auto" w:fill="auto"/>
          </w:tcPr>
          <w:p w:rsidR="005A79A5" w:rsidRPr="00106C14" w:rsidRDefault="005A79A5" w:rsidP="00FF168B">
            <w:pPr>
              <w:pStyle w:val="QPPTableTextBody"/>
            </w:pPr>
            <w:r>
              <w:t>3</w:t>
            </w:r>
          </w:p>
        </w:tc>
        <w:tc>
          <w:tcPr>
            <w:tcW w:w="1029" w:type="pct"/>
            <w:shd w:val="clear" w:color="auto" w:fill="auto"/>
          </w:tcPr>
          <w:p w:rsidR="005A79A5" w:rsidRDefault="0095525D">
            <w:pPr>
              <w:pStyle w:val="QPPTableTextBody"/>
            </w:pPr>
            <w:r>
              <w:t>Not specified</w:t>
            </w:r>
          </w:p>
        </w:tc>
      </w:tr>
      <w:tr w:rsidR="005A79A5" w:rsidRPr="00106C14">
        <w:tc>
          <w:tcPr>
            <w:tcW w:w="3021" w:type="pct"/>
            <w:shd w:val="clear" w:color="auto" w:fill="auto"/>
          </w:tcPr>
          <w:p w:rsidR="005A79A5" w:rsidRDefault="005A79A5" w:rsidP="00FF168B">
            <w:pPr>
              <w:pStyle w:val="QPPTableTextBody"/>
            </w:pPr>
            <w:r>
              <w:t>All other development</w:t>
            </w:r>
          </w:p>
        </w:tc>
        <w:tc>
          <w:tcPr>
            <w:tcW w:w="950" w:type="pct"/>
            <w:shd w:val="clear" w:color="auto" w:fill="auto"/>
          </w:tcPr>
          <w:p w:rsidR="005A79A5" w:rsidRPr="00106C14" w:rsidRDefault="005A79A5" w:rsidP="00FF168B">
            <w:pPr>
              <w:pStyle w:val="QPPTableTextBody"/>
            </w:pPr>
            <w:r>
              <w:t>8</w:t>
            </w:r>
          </w:p>
        </w:tc>
        <w:tc>
          <w:tcPr>
            <w:tcW w:w="1029" w:type="pct"/>
            <w:shd w:val="clear" w:color="auto" w:fill="auto"/>
          </w:tcPr>
          <w:p w:rsidR="005A79A5" w:rsidRDefault="0095525D">
            <w:pPr>
              <w:pStyle w:val="QPPTableTextBody"/>
            </w:pPr>
            <w:r>
              <w:t>Not specified</w:t>
            </w:r>
          </w:p>
        </w:tc>
      </w:tr>
    </w:tbl>
    <w:p w:rsidR="00844E18" w:rsidRPr="00106C14" w:rsidRDefault="00073015" w:rsidP="00844E18">
      <w:pPr>
        <w:pStyle w:val="QPPEditorsNoteStyle1"/>
      </w:pPr>
      <w:r w:rsidRPr="00106C14">
        <w:t>Note—</w:t>
      </w:r>
      <w:r w:rsidR="00844E18" w:rsidRPr="00106C14">
        <w:t xml:space="preserve">On </w:t>
      </w:r>
      <w:r w:rsidR="00363149">
        <w:t xml:space="preserve">a </w:t>
      </w:r>
      <w:r w:rsidR="00844E18" w:rsidRPr="00106C14">
        <w:t>site located around or above sub</w:t>
      </w:r>
      <w:r w:rsidR="00363149">
        <w:t>-</w:t>
      </w:r>
      <w:r w:rsidR="00844E18" w:rsidRPr="00106C14">
        <w:t xml:space="preserve">surface transport infrastructure, </w:t>
      </w:r>
      <w:r w:rsidR="00844E18" w:rsidRPr="00CC4A8C">
        <w:t>building height</w:t>
      </w:r>
      <w:r w:rsidR="00844E18" w:rsidRPr="00106C14">
        <w:t xml:space="preserve"> may be further lim</w:t>
      </w:r>
      <w:r w:rsidR="00DC5CDB" w:rsidRPr="00106C14">
        <w:t>ited by engineering constraints.</w:t>
      </w:r>
    </w:p>
    <w:p w:rsidR="00844E18" w:rsidRPr="00106C14" w:rsidRDefault="00DC5CDB" w:rsidP="00844E18">
      <w:pPr>
        <w:pStyle w:val="QPPEditorsNoteStyle1"/>
      </w:pPr>
      <w:r w:rsidRPr="00106C14">
        <w:t>Note—</w:t>
      </w:r>
      <w:r w:rsidR="00844E18" w:rsidRPr="00106C14">
        <w:t xml:space="preserve">For buildings in the </w:t>
      </w:r>
      <w:r w:rsidRPr="00106C14">
        <w:t>a Mixed use corridor sub-precinct</w:t>
      </w:r>
      <w:r w:rsidR="00844E18" w:rsidRPr="00106C14">
        <w:t xml:space="preserve"> fronting Rosemount Street, the number of </w:t>
      </w:r>
      <w:r w:rsidR="00844E18" w:rsidRPr="00CC4A8C">
        <w:t>storeys</w:t>
      </w:r>
      <w:r w:rsidRPr="00106C14">
        <w:t xml:space="preserve"> stated is the number of storeys</w:t>
      </w:r>
      <w:r w:rsidR="00844E18" w:rsidRPr="00106C14">
        <w:t xml:space="preserve"> above street level.</w:t>
      </w:r>
    </w:p>
    <w:p w:rsidR="00C34D5A" w:rsidRPr="00106C14" w:rsidRDefault="00C34D5A" w:rsidP="00851A5F">
      <w:pPr>
        <w:pStyle w:val="QPPTableHeadingStyle1"/>
      </w:pPr>
      <w:bookmarkStart w:id="3" w:name="Table721243c"/>
      <w:bookmarkEnd w:id="3"/>
      <w:r w:rsidRPr="00106C14">
        <w:t xml:space="preserve">Table </w:t>
      </w:r>
      <w:r w:rsidR="00411B2B" w:rsidRPr="00106C14">
        <w:t>7.2.12.</w:t>
      </w:r>
      <w:r w:rsidR="00EC7910" w:rsidRPr="00106C14">
        <w:t>4</w:t>
      </w:r>
      <w:r w:rsidR="00844E18" w:rsidRPr="00106C14">
        <w:t>.</w:t>
      </w:r>
      <w:r w:rsidR="00A110EE" w:rsidRPr="00106C14">
        <w:t>3</w:t>
      </w:r>
      <w:r w:rsidR="001F5EE3" w:rsidRPr="00106C14">
        <w:t>.</w:t>
      </w:r>
      <w:r w:rsidR="00844E18" w:rsidRPr="00106C14">
        <w:t>C</w:t>
      </w:r>
      <w:r w:rsidR="001F5EE3" w:rsidRPr="00106C14">
        <w:t>—Maximum gross floor a</w:t>
      </w:r>
      <w:r w:rsidRPr="00106C14">
        <w:t>rea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3420"/>
      </w:tblGrid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ld"/>
            </w:pPr>
            <w:r>
              <w:t>Development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ld"/>
            </w:pPr>
            <w:r w:rsidRPr="00106C14">
              <w:t xml:space="preserve">Maximum </w:t>
            </w:r>
            <w:r w:rsidRPr="00CC4A8C">
              <w:t>gross floor area</w:t>
            </w:r>
          </w:p>
        </w:tc>
      </w:tr>
      <w:tr w:rsidR="00095EE0" w:rsidRPr="00106C14">
        <w:tc>
          <w:tcPr>
            <w:tcW w:w="8568" w:type="dxa"/>
            <w:gridSpan w:val="2"/>
            <w:shd w:val="clear" w:color="auto" w:fill="auto"/>
          </w:tcPr>
          <w:p w:rsidR="00095EE0" w:rsidRPr="00106C14" w:rsidRDefault="009B798D" w:rsidP="00FF168B">
            <w:pPr>
              <w:pStyle w:val="QPPTableTextBold"/>
            </w:pPr>
            <w:r>
              <w:t xml:space="preserve">If in the </w:t>
            </w:r>
            <w:r w:rsidR="00E60A75">
              <w:t xml:space="preserve">Lutwyche centre precinct (Lutwyche Road corridor neighbourhood plan/NPP-001), where in the </w:t>
            </w:r>
            <w:r w:rsidR="001A38BB" w:rsidRPr="00106C14">
              <w:t>Lutwyche centre mixed use corridor sub-precinct (Lutwyche Road corridor neighbourhood plan/NPP-001a</w:t>
            </w:r>
            <w:r w:rsidR="001A38BB">
              <w:t>)</w:t>
            </w:r>
            <w:r w:rsidR="00E60A75">
              <w:t>,</w:t>
            </w:r>
            <w:r w:rsidR="001A38BB">
              <w:t xml:space="preserve"> or </w:t>
            </w:r>
            <w:r w:rsidR="00E60A75">
              <w:t xml:space="preserve">if in the Windsor east precinct (Lutwyche Road corridor neighbourhood plan/NPP-002), where in </w:t>
            </w:r>
            <w:r w:rsidR="001A38BB">
              <w:t xml:space="preserve">the </w:t>
            </w:r>
            <w:r w:rsidR="001A38BB" w:rsidRPr="00106C14">
              <w:t>Windsor east mixed use corridor sub-precinct (Lutwyche Road corridor neighbourhood plan/NPP-002a</w:t>
            </w:r>
            <w:r w:rsidR="001A38BB">
              <w:t>)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less than 800m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100%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800m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to 1,999m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175%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2,000m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to 2,999m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250%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3,000m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to 5,999m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325%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6,000m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or greater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400% of site area</w:t>
            </w:r>
          </w:p>
        </w:tc>
      </w:tr>
      <w:tr w:rsidR="00095EE0" w:rsidRPr="00106C14">
        <w:tc>
          <w:tcPr>
            <w:tcW w:w="8568" w:type="dxa"/>
            <w:gridSpan w:val="2"/>
            <w:shd w:val="clear" w:color="auto" w:fill="auto"/>
          </w:tcPr>
          <w:p w:rsidR="00095EE0" w:rsidRPr="00106C14" w:rsidRDefault="009B798D" w:rsidP="00FF168B">
            <w:pPr>
              <w:pStyle w:val="QPPTableTextBold"/>
            </w:pPr>
            <w:r>
              <w:t xml:space="preserve">If in the </w:t>
            </w:r>
            <w:r w:rsidR="00E60A75">
              <w:t xml:space="preserve">Lutwyche centre precinct (Lutwyche Road corridor neighbourhood plan/NPP-001, where in the </w:t>
            </w:r>
            <w:r w:rsidR="001A38BB" w:rsidRPr="00106C14">
              <w:t>Lutwyche centre residential corridor sub-precinct (Lutwyche Road corridor neighbourhood plan/NPP-001b</w:t>
            </w:r>
            <w:r w:rsidR="001A38BB">
              <w:t>)</w:t>
            </w:r>
            <w:r w:rsidR="00E60A75">
              <w:t>,</w:t>
            </w:r>
            <w:r w:rsidR="001A38BB">
              <w:t xml:space="preserve"> or </w:t>
            </w:r>
            <w:r w:rsidR="00E60A75">
              <w:t xml:space="preserve">if in the Windsor east precinct (Lutwyche Road corridor neighbourhood plan/NPP-002), where in </w:t>
            </w:r>
            <w:r w:rsidR="001A38BB">
              <w:t xml:space="preserve">the </w:t>
            </w:r>
            <w:r w:rsidR="001A38BB" w:rsidRPr="00106C14">
              <w:t>Windsor east residential corridor sub-precinct (Lutwyche Road corridor neighbourhood plan/NPP-002b)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less than 800m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75%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800m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to 1,999m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150%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2,000m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to 3,499m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200%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3,500m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to 5,999m</w:t>
            </w:r>
            <w:r w:rsidRPr="00106C14">
              <w:rPr>
                <w:rStyle w:val="QPPSuperscriptChar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250% of site area</w:t>
            </w:r>
          </w:p>
        </w:tc>
      </w:tr>
      <w:tr w:rsidR="00095EE0" w:rsidRPr="00106C14">
        <w:tc>
          <w:tcPr>
            <w:tcW w:w="5148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>
              <w:t>Development on a site</w:t>
            </w:r>
            <w:r w:rsidRPr="00106C14">
              <w:t xml:space="preserve"> of 6,000m</w:t>
            </w:r>
            <w:r w:rsidRPr="00106C14">
              <w:rPr>
                <w:rStyle w:val="QPPSuperscriptChar"/>
              </w:rPr>
              <w:t>2</w:t>
            </w:r>
            <w:r w:rsidRPr="00106C14">
              <w:t xml:space="preserve"> or greater</w:t>
            </w:r>
          </w:p>
        </w:tc>
        <w:tc>
          <w:tcPr>
            <w:tcW w:w="3420" w:type="dxa"/>
            <w:shd w:val="clear" w:color="auto" w:fill="auto"/>
          </w:tcPr>
          <w:p w:rsidR="00095EE0" w:rsidRPr="00106C14" w:rsidRDefault="00095EE0" w:rsidP="00FF168B">
            <w:pPr>
              <w:pStyle w:val="QPPTableTextBody"/>
            </w:pPr>
            <w:r w:rsidRPr="00106C14">
              <w:t>300% of site area</w:t>
            </w:r>
          </w:p>
        </w:tc>
      </w:tr>
    </w:tbl>
    <w:p w:rsidR="00C34D5A" w:rsidRPr="00106C14" w:rsidRDefault="00844E18" w:rsidP="00C34D5A">
      <w:pPr>
        <w:pStyle w:val="QPPTableHeadingStyle1"/>
      </w:pPr>
      <w:bookmarkStart w:id="4" w:name="Table721243d"/>
      <w:bookmarkEnd w:id="4"/>
      <w:r w:rsidRPr="00106C14">
        <w:t>Table 7.2.12.</w:t>
      </w:r>
      <w:r w:rsidR="00EC7910" w:rsidRPr="00106C14">
        <w:t>4</w:t>
      </w:r>
      <w:r w:rsidRPr="00106C14">
        <w:t>.</w:t>
      </w:r>
      <w:r w:rsidR="005E68A5" w:rsidRPr="00106C14">
        <w:t>3</w:t>
      </w:r>
      <w:r w:rsidR="001F5EE3" w:rsidRPr="00106C14">
        <w:t>.</w:t>
      </w:r>
      <w:r w:rsidRPr="00106C14">
        <w:t>D</w:t>
      </w:r>
      <w:r w:rsidR="001F5EE3" w:rsidRPr="00106C14">
        <w:t>—Road w</w:t>
      </w:r>
      <w:r w:rsidR="00C34D5A" w:rsidRPr="00106C14">
        <w:t>idening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11"/>
      </w:tblGrid>
      <w:tr w:rsidR="00C34D5A" w:rsidRPr="00106C14">
        <w:trPr>
          <w:trHeight w:val="380"/>
        </w:trPr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ld"/>
            </w:pPr>
            <w:r w:rsidRPr="00106C14">
              <w:t>Road/Street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C34D5A" w:rsidP="00FF168B">
            <w:pPr>
              <w:pStyle w:val="QPPTableTextBold"/>
            </w:pPr>
            <w:r w:rsidRPr="00106C14">
              <w:t>Street width to be achieved by widening</w:t>
            </w:r>
            <w:r w:rsidR="009D65E4" w:rsidRPr="00106C14">
              <w:t xml:space="preserve"> (m)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Lutwyche Road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36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Isedale Street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9D65E4" w:rsidP="00FF168B">
            <w:pPr>
              <w:pStyle w:val="QPPTableTextBody"/>
            </w:pPr>
            <w:r w:rsidRPr="00106C14">
              <w:t>20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Lowerson Street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9D65E4" w:rsidP="00FF168B">
            <w:pPr>
              <w:pStyle w:val="QPPTableTextBody"/>
            </w:pPr>
            <w:r w:rsidRPr="00106C14">
              <w:t>20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East Street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9D65E4" w:rsidP="00FF168B">
            <w:pPr>
              <w:pStyle w:val="QPPTableTextBody"/>
            </w:pPr>
            <w:r w:rsidRPr="00106C14">
              <w:t>20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High Street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9D65E4" w:rsidP="00FF168B">
            <w:pPr>
              <w:pStyle w:val="QPPTableTextBody"/>
            </w:pPr>
            <w:r w:rsidRPr="00106C14">
              <w:t>20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Algar Street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9D65E4" w:rsidP="00FF168B">
            <w:pPr>
              <w:pStyle w:val="QPPTableTextBody"/>
            </w:pPr>
            <w:r w:rsidRPr="00106C14">
              <w:t>20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>Cartwright Street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9D65E4" w:rsidP="00FF168B">
            <w:pPr>
              <w:pStyle w:val="QPPTableTextBody"/>
            </w:pPr>
            <w:r w:rsidRPr="00106C14">
              <w:t>20</w:t>
            </w:r>
          </w:p>
        </w:tc>
      </w:tr>
      <w:tr w:rsidR="00C34D5A" w:rsidRPr="00EB503D">
        <w:tc>
          <w:tcPr>
            <w:tcW w:w="3369" w:type="dxa"/>
            <w:shd w:val="clear" w:color="auto" w:fill="auto"/>
          </w:tcPr>
          <w:p w:rsidR="00C34D5A" w:rsidRPr="00106C14" w:rsidRDefault="00C34D5A" w:rsidP="00FF168B">
            <w:pPr>
              <w:pStyle w:val="QPPTableTextBody"/>
            </w:pPr>
            <w:r w:rsidRPr="00106C14">
              <w:t xml:space="preserve">New road between Cartwright </w:t>
            </w:r>
            <w:r w:rsidR="004513E2">
              <w:t xml:space="preserve">Street </w:t>
            </w:r>
            <w:r w:rsidRPr="00106C14">
              <w:t>and</w:t>
            </w:r>
            <w:r w:rsidR="004513E2">
              <w:t xml:space="preserve"> </w:t>
            </w:r>
            <w:r w:rsidR="004273EC">
              <w:t xml:space="preserve">Gallway </w:t>
            </w:r>
            <w:r w:rsidR="004513E2">
              <w:t>S</w:t>
            </w:r>
            <w:r w:rsidRPr="00106C14">
              <w:t>treet</w:t>
            </w:r>
          </w:p>
        </w:tc>
        <w:tc>
          <w:tcPr>
            <w:tcW w:w="4911" w:type="dxa"/>
            <w:shd w:val="clear" w:color="auto" w:fill="auto"/>
          </w:tcPr>
          <w:p w:rsidR="00C34D5A" w:rsidRPr="00106C14" w:rsidRDefault="009D65E4" w:rsidP="00FF168B">
            <w:pPr>
              <w:pStyle w:val="QPPTableTextBody"/>
            </w:pPr>
            <w:r w:rsidRPr="00106C14">
              <w:t>20</w:t>
            </w:r>
          </w:p>
        </w:tc>
      </w:tr>
    </w:tbl>
    <w:p w:rsidR="00AB66BB" w:rsidRPr="00106C14" w:rsidRDefault="005E68A5" w:rsidP="008808C9">
      <w:pPr>
        <w:pStyle w:val="QPPEditorsNoteStyle1"/>
      </w:pPr>
      <w:r w:rsidRPr="00106C14">
        <w:t>Note—</w:t>
      </w:r>
      <w:r w:rsidR="00C34D5A" w:rsidRPr="00106C14">
        <w:t>In the vicinity of a heritage place</w:t>
      </w:r>
      <w:r w:rsidR="007119BE">
        <w:t>,</w:t>
      </w:r>
      <w:r w:rsidR="00C34D5A" w:rsidRPr="00106C14">
        <w:t xml:space="preserve"> street widths may vary</w:t>
      </w:r>
      <w:r w:rsidR="009D65E4" w:rsidRPr="00106C14">
        <w:t xml:space="preserve"> to accord with the requirements applicable to the heritage place</w:t>
      </w:r>
      <w:r w:rsidRPr="00106C14">
        <w:t>.</w:t>
      </w:r>
    </w:p>
    <w:p w:rsidR="00D160D7" w:rsidRDefault="00542583" w:rsidP="00DD18D6">
      <w:pPr>
        <w:pStyle w:val="QPPBodytext"/>
      </w:pPr>
      <w:bookmarkStart w:id="5" w:name="Figurea"/>
      <w:r>
        <w:rPr>
          <w:noProof/>
        </w:rPr>
        <w:drawing>
          <wp:inline distT="0" distB="0" distL="0" distR="0" wp14:anchorId="709C55AE" wp14:editId="388FF96F">
            <wp:extent cx="5267325" cy="8039100"/>
            <wp:effectExtent l="0" t="0" r="0" b="0"/>
            <wp:docPr id="1" name="Picture 1" descr="FigureA_Lutwyche_Road_Corri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A_Lutwyche_Road_Corrid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D96F4E" w:rsidRPr="00106C14" w:rsidRDefault="00D96F4E" w:rsidP="00D96F4E">
      <w:pPr>
        <w:pStyle w:val="QPPBulletpoint2"/>
        <w:numPr>
          <w:ilvl w:val="0"/>
          <w:numId w:val="0"/>
        </w:numPr>
      </w:pPr>
      <w:r>
        <w:t xml:space="preserve">View the high resolution of </w:t>
      </w:r>
      <w:r w:rsidRPr="00CC4A8C">
        <w:t>Figure a–Lutwyche centre</w:t>
      </w:r>
      <w:r>
        <w:t xml:space="preserve"> (PDF file size is 231Kb)</w:t>
      </w:r>
    </w:p>
    <w:p w:rsidR="00D160D7" w:rsidRDefault="00542583" w:rsidP="00DD18D6">
      <w:pPr>
        <w:pStyle w:val="QPPBodytext"/>
      </w:pPr>
      <w:bookmarkStart w:id="6" w:name="Figureb"/>
      <w:r>
        <w:rPr>
          <w:noProof/>
        </w:rPr>
        <w:drawing>
          <wp:inline distT="0" distB="0" distL="0" distR="0" wp14:anchorId="0660EF85" wp14:editId="4FD16CC6">
            <wp:extent cx="5267325" cy="8039100"/>
            <wp:effectExtent l="0" t="0" r="0" b="0"/>
            <wp:docPr id="2" name="Picture 2" descr="FigureB_Lutwyche_Road_Corri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B_Lutwyche_Road_Corrid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D96F4E" w:rsidRPr="00106C14" w:rsidRDefault="00D96F4E" w:rsidP="00DD18D6">
      <w:pPr>
        <w:pStyle w:val="QPPBodytext"/>
      </w:pPr>
      <w:r>
        <w:t xml:space="preserve">View the high resolution of </w:t>
      </w:r>
      <w:r w:rsidRPr="00CC4A8C">
        <w:t>Figure b–Windsor east</w:t>
      </w:r>
      <w:r>
        <w:t xml:space="preserve"> (PDF file size is 159Kb)</w:t>
      </w:r>
    </w:p>
    <w:p w:rsidR="00D160D7" w:rsidRDefault="00627FC3" w:rsidP="002B39B0">
      <w:pPr>
        <w:pStyle w:val="QPPBodytext"/>
      </w:pPr>
      <w:bookmarkStart w:id="7" w:name="Figurec"/>
      <w:r w:rsidRPr="00627FC3">
        <w:rPr>
          <w:noProof/>
        </w:rPr>
        <w:drawing>
          <wp:inline distT="0" distB="0" distL="0" distR="0" wp14:anchorId="6DA20C69" wp14:editId="7CC309BC">
            <wp:extent cx="5274310" cy="8045450"/>
            <wp:effectExtent l="0" t="0" r="2540" b="0"/>
            <wp:docPr id="3" name="Picture 3" descr="G:\CPS\CPED\CPBranch\GIS Team\SHERRY\Minor C - (go-live 24 Mar 2017)\maps\FigureC_Lutwyche_Road_Corri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S\CPED\CPBranch\GIS Team\SHERRY\Minor C - (go-live 24 Mar 2017)\maps\FigureC_Lutwyche_Road_Corrid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D96F4E" w:rsidRPr="00106C14" w:rsidRDefault="00D96F4E" w:rsidP="002B39B0">
      <w:pPr>
        <w:pStyle w:val="QPPBodytext"/>
      </w:pPr>
      <w:r>
        <w:t xml:space="preserve">View the high resolution of </w:t>
      </w:r>
      <w:r w:rsidRPr="00CC4A8C">
        <w:t>Figure c–</w:t>
      </w:r>
      <w:r w:rsidR="008E76F0" w:rsidRPr="00CC4A8C">
        <w:t>Public realm and community facilities</w:t>
      </w:r>
      <w:r>
        <w:t xml:space="preserve"> (PDF file size is </w:t>
      </w:r>
      <w:r w:rsidR="008E76F0">
        <w:t>536</w:t>
      </w:r>
      <w:r>
        <w:t>Kb)</w:t>
      </w:r>
    </w:p>
    <w:p w:rsidR="00D160D7" w:rsidRPr="00106C14" w:rsidRDefault="00542583" w:rsidP="00DD18D6">
      <w:pPr>
        <w:pStyle w:val="QPPBodytext"/>
      </w:pPr>
      <w:bookmarkStart w:id="8" w:name="Figured"/>
      <w:r>
        <w:rPr>
          <w:noProof/>
        </w:rPr>
        <w:drawing>
          <wp:inline distT="0" distB="0" distL="0" distR="0" wp14:anchorId="6EEE95DE" wp14:editId="51F850F2">
            <wp:extent cx="5267325" cy="3733800"/>
            <wp:effectExtent l="0" t="0" r="0" b="0"/>
            <wp:docPr id="4" name="Picture 4" descr="Figure d—Building lengths on sites adjoining land in the Low density residential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d—Building lengths on sites adjoining land in the Low density residential zo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D160D7" w:rsidRDefault="00464F13" w:rsidP="00464F13">
      <w:pPr>
        <w:pStyle w:val="QPPBodytext"/>
      </w:pPr>
      <w:bookmarkStart w:id="9" w:name="Figuree"/>
      <w:r w:rsidRPr="00464F13">
        <w:rPr>
          <w:noProof/>
        </w:rPr>
        <w:drawing>
          <wp:inline distT="0" distB="0" distL="0" distR="0" wp14:anchorId="3E4631F3" wp14:editId="25F70F8B">
            <wp:extent cx="5271135" cy="8045450"/>
            <wp:effectExtent l="0" t="0" r="5715" b="0"/>
            <wp:docPr id="14" name="Picture 14" descr="Figure e—Movement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S\CPED\CPBranch\C_PConf\New City Plan Supporting Info\Images\nCP IF\Figures to go into nCP\FigureE_Lutwyche_Road_Corrido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8E76F0" w:rsidRPr="00106C14" w:rsidRDefault="008E76F0" w:rsidP="00464F13">
      <w:pPr>
        <w:pStyle w:val="QPPBodytext"/>
      </w:pPr>
      <w:r>
        <w:t xml:space="preserve">View the high resolution of </w:t>
      </w:r>
      <w:r w:rsidRPr="00CC4A8C">
        <w:t>Figure e–Movement network</w:t>
      </w:r>
      <w:r>
        <w:t xml:space="preserve"> (PDF file size is 545Kb)</w:t>
      </w:r>
    </w:p>
    <w:p w:rsidR="00D160D7" w:rsidRPr="00106C14" w:rsidRDefault="00542583" w:rsidP="00DD18D6">
      <w:pPr>
        <w:pStyle w:val="QPPBodytext"/>
      </w:pPr>
      <w:bookmarkStart w:id="10" w:name="Figuref"/>
      <w:r>
        <w:rPr>
          <w:noProof/>
        </w:rPr>
        <w:drawing>
          <wp:inline distT="0" distB="0" distL="0" distR="0" wp14:anchorId="121C204A" wp14:editId="5C0F73B9">
            <wp:extent cx="5267325" cy="3733800"/>
            <wp:effectExtent l="0" t="0" r="0" b="0"/>
            <wp:docPr id="6" name="Picture 6" descr="Figure f—Deep pla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f—Deep plant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D160D7" w:rsidRPr="00106C14" w:rsidRDefault="00542583" w:rsidP="00DD18D6">
      <w:pPr>
        <w:pStyle w:val="QPPBodytext"/>
      </w:pPr>
      <w:bookmarkStart w:id="11" w:name="Figureg"/>
      <w:r>
        <w:rPr>
          <w:noProof/>
        </w:rPr>
        <w:drawing>
          <wp:inline distT="0" distB="0" distL="0" distR="0" wp14:anchorId="57D76CED" wp14:editId="7E7AAF70">
            <wp:extent cx="5267325" cy="3733800"/>
            <wp:effectExtent l="0" t="0" r="0" b="0"/>
            <wp:docPr id="7" name="Picture 7" descr="Figure g—Built form controls for building elements podium and above pod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 g—Built form controls for building elements podium and above podium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D160D7" w:rsidRPr="00106C14" w:rsidRDefault="00542583" w:rsidP="00D206BF">
      <w:pPr>
        <w:pStyle w:val="QPPBodytext"/>
      </w:pPr>
      <w:bookmarkStart w:id="12" w:name="Figureh"/>
      <w:r>
        <w:rPr>
          <w:noProof/>
        </w:rPr>
        <w:drawing>
          <wp:inline distT="0" distB="0" distL="0" distR="0" wp14:anchorId="43A958BE" wp14:editId="52BE5101">
            <wp:extent cx="5267325" cy="3886200"/>
            <wp:effectExtent l="0" t="0" r="0" b="0"/>
            <wp:docPr id="8" name="Picture 8" descr="Figure h—Above podium form on corner sites fronting Lutwyche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 h—Above podium form on corner sites fronting Lutwyche R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D160D7" w:rsidRPr="00106C14" w:rsidRDefault="00542583" w:rsidP="00D206BF">
      <w:pPr>
        <w:pStyle w:val="QPPBodytext"/>
      </w:pPr>
      <w:bookmarkStart w:id="13" w:name="Figurei"/>
      <w:r>
        <w:rPr>
          <w:noProof/>
        </w:rPr>
        <w:drawing>
          <wp:inline distT="0" distB="0" distL="0" distR="0" wp14:anchorId="6A36875A" wp14:editId="48F3686D">
            <wp:extent cx="5267325" cy="3733800"/>
            <wp:effectExtent l="0" t="0" r="0" b="0"/>
            <wp:docPr id="9" name="Picture 9" descr="Figure i—Interface along Victoria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e i—Interface along Victoria Stre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D160D7" w:rsidRPr="00106C14" w:rsidRDefault="00542583" w:rsidP="00D206BF">
      <w:pPr>
        <w:pStyle w:val="QPPBodytext"/>
      </w:pPr>
      <w:bookmarkStart w:id="14" w:name="Figurej"/>
      <w:r>
        <w:rPr>
          <w:noProof/>
        </w:rPr>
        <w:drawing>
          <wp:inline distT="0" distB="0" distL="0" distR="0" wp14:anchorId="3CFA0A8B" wp14:editId="5F735461">
            <wp:extent cx="5267325" cy="4029075"/>
            <wp:effectExtent l="0" t="0" r="0" b="0"/>
            <wp:docPr id="10" name="Picture 10" descr="Figure j—Carpark entry and podium form fronting Victoria Stree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ure j—Carpark entry and podium form fronting Victoria Street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D160D7" w:rsidRPr="00106C14" w:rsidRDefault="00542583" w:rsidP="00DD18D6">
      <w:pPr>
        <w:pStyle w:val="QPPBodytext"/>
      </w:pPr>
      <w:bookmarkStart w:id="15" w:name="Figurek"/>
      <w:r>
        <w:rPr>
          <w:noProof/>
        </w:rPr>
        <w:drawing>
          <wp:inline distT="0" distB="0" distL="0" distR="0" wp14:anchorId="6678FDEE" wp14:editId="4AB2747E">
            <wp:extent cx="5276850" cy="3733800"/>
            <wp:effectExtent l="0" t="0" r="0" b="0"/>
            <wp:docPr id="11" name="Picture 11" descr="Figure k—Building interface with lan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ure k—Building interface with lanewa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487E10" w:rsidRPr="00106C14" w:rsidRDefault="00542583" w:rsidP="00DD18D6">
      <w:pPr>
        <w:pStyle w:val="QPPBodytext"/>
      </w:pPr>
      <w:bookmarkStart w:id="16" w:name="Figurel"/>
      <w:r>
        <w:rPr>
          <w:noProof/>
        </w:rPr>
        <w:drawing>
          <wp:inline distT="0" distB="0" distL="0" distR="0" wp14:anchorId="3B2BE83B" wp14:editId="1E78ECD6">
            <wp:extent cx="5267325" cy="4105275"/>
            <wp:effectExtent l="0" t="0" r="0" b="0"/>
            <wp:docPr id="12" name="Picture 12" descr="Figure l—Typical lan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ure l—Typical lanew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sectPr w:rsidR="00487E10" w:rsidRPr="00106C14" w:rsidSect="005E68A5">
      <w:headerReference w:type="even" r:id="rId20"/>
      <w:footerReference w:type="default" r:id="rId21"/>
      <w:headerReference w:type="firs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DE4" w:rsidRDefault="00075DE4">
      <w:r>
        <w:separator/>
      </w:r>
    </w:p>
  </w:endnote>
  <w:endnote w:type="continuationSeparator" w:id="0">
    <w:p w:rsidR="00075DE4" w:rsidRDefault="00075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DE4" w:rsidRDefault="00075DE4" w:rsidP="00CD3CEC">
    <w:pPr>
      <w:pStyle w:val="QPPFooter"/>
    </w:pPr>
    <w:r w:rsidRPr="00C02F27">
      <w:t>Part 7 – Neighbourhood plans (Lutwyche Road)</w:t>
    </w:r>
    <w:r>
      <w:ptab w:relativeTo="margin" w:alignment="center" w:leader="none"/>
    </w:r>
    <w:r>
      <w:ptab w:relativeTo="margin" w:alignment="right" w:leader="none"/>
    </w:r>
    <w:r w:rsidRPr="00C02F27">
      <w:t xml:space="preserve">Effective </w:t>
    </w:r>
    <w:r w:rsidR="00825BB5">
      <w:t>29 June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DE4" w:rsidRDefault="00075DE4">
      <w:r>
        <w:separator/>
      </w:r>
    </w:p>
  </w:footnote>
  <w:footnote w:type="continuationSeparator" w:id="0">
    <w:p w:rsidR="00075DE4" w:rsidRDefault="00075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DE4" w:rsidRDefault="00CC4A8C">
    <w:pPr>
      <w:pStyle w:val="Header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55619" o:spid="_x0000_s2050" type="#_x0000_t136" style="position:absolute;margin-left:0;margin-top:0;width:505.55pt;height:79.8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DE4" w:rsidRDefault="00CC4A8C">
    <w:pPr>
      <w:pStyle w:val="Header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55618" o:spid="_x0000_s2049" type="#_x0000_t136" style="position:absolute;margin-left:0;margin-top:0;width:505.55pt;height:79.8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206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BB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747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184B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9E80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1E4C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85C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EFD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5CF4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9AF7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15EFB"/>
    <w:multiLevelType w:val="hybridMultilevel"/>
    <w:tmpl w:val="98E8934E"/>
    <w:lvl w:ilvl="0" w:tplc="E4A40D92">
      <w:start w:val="1"/>
      <w:numFmt w:val="lowerRoman"/>
      <w:pStyle w:val="QPPBulletpoint3"/>
      <w:lvlText w:val="(%1)"/>
      <w:lvlJc w:val="left"/>
      <w:pPr>
        <w:tabs>
          <w:tab w:val="num" w:pos="567"/>
        </w:tabs>
        <w:ind w:left="1701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3C6F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924D94"/>
    <w:multiLevelType w:val="hybridMultilevel"/>
    <w:tmpl w:val="C57A66A8"/>
    <w:lvl w:ilvl="0" w:tplc="3CAE5AAE">
      <w:start w:val="1"/>
      <w:numFmt w:val="upperLetter"/>
      <w:pStyle w:val="HGTableBullet4"/>
      <w:lvlText w:val="(%1)"/>
      <w:lvlJc w:val="left"/>
      <w:pPr>
        <w:tabs>
          <w:tab w:val="num" w:pos="947"/>
        </w:tabs>
        <w:ind w:left="947" w:hanging="60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C07D5E"/>
    <w:multiLevelType w:val="hybridMultilevel"/>
    <w:tmpl w:val="2CBEED46"/>
    <w:lvl w:ilvl="0" w:tplc="20A48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E5FCC"/>
    <w:multiLevelType w:val="multilevel"/>
    <w:tmpl w:val="BC9C38D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6114"/>
    <w:multiLevelType w:val="hybridMultilevel"/>
    <w:tmpl w:val="79DAFB2C"/>
    <w:lvl w:ilvl="0" w:tplc="B72CB072">
      <w:start w:val="1"/>
      <w:numFmt w:val="lowerLetter"/>
      <w:pStyle w:val="QPPBulletpoint2"/>
      <w:lvlText w:val="(%1)"/>
      <w:lvlJc w:val="left"/>
      <w:pPr>
        <w:tabs>
          <w:tab w:val="num" w:pos="567"/>
        </w:tabs>
        <w:ind w:left="907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4D650D"/>
    <w:multiLevelType w:val="hybridMultilevel"/>
    <w:tmpl w:val="C01EC774"/>
    <w:lvl w:ilvl="0" w:tplc="82546440">
      <w:start w:val="1"/>
      <w:numFmt w:val="decimal"/>
      <w:pStyle w:val="QPPBulletPoint1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9F264B"/>
    <w:multiLevelType w:val="multilevel"/>
    <w:tmpl w:val="B1882DA4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1DA2B72"/>
    <w:multiLevelType w:val="hybridMultilevel"/>
    <w:tmpl w:val="2FFC27CE"/>
    <w:lvl w:ilvl="0" w:tplc="CE84158E">
      <w:start w:val="1"/>
      <w:numFmt w:val="bullet"/>
      <w:pStyle w:val="QPPDotBulletPoin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B53C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F2322A"/>
    <w:multiLevelType w:val="multilevel"/>
    <w:tmpl w:val="220CAF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upperLetter"/>
      <w:lvlText w:val="(%4)"/>
      <w:lvlJc w:val="left"/>
      <w:pPr>
        <w:tabs>
          <w:tab w:val="num" w:pos="567"/>
        </w:tabs>
        <w:ind w:left="2268" w:hanging="567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AB15BC6"/>
    <w:multiLevelType w:val="multilevel"/>
    <w:tmpl w:val="39AE52EA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B376BC4"/>
    <w:multiLevelType w:val="hybridMultilevel"/>
    <w:tmpl w:val="7D20C03E"/>
    <w:lvl w:ilvl="0" w:tplc="E46A73C2">
      <w:start w:val="1"/>
      <w:numFmt w:val="lowerLetter"/>
      <w:pStyle w:val="HGTableBullet2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D17140"/>
    <w:multiLevelType w:val="multilevel"/>
    <w:tmpl w:val="E8860854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F24C26"/>
    <w:multiLevelType w:val="hybridMultilevel"/>
    <w:tmpl w:val="D3ACF07C"/>
    <w:lvl w:ilvl="0" w:tplc="5442FED6">
      <w:start w:val="1"/>
      <w:numFmt w:val="bullet"/>
      <w:pStyle w:val="QP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AF3D23"/>
    <w:multiLevelType w:val="hybridMultilevel"/>
    <w:tmpl w:val="0BE48234"/>
    <w:lvl w:ilvl="0" w:tplc="EA9020D6">
      <w:start w:val="1"/>
      <w:numFmt w:val="lowerRoman"/>
      <w:pStyle w:val="HGTableBullet3"/>
      <w:lvlText w:val="(%1)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416BD4"/>
    <w:multiLevelType w:val="hybridMultilevel"/>
    <w:tmpl w:val="A1CA4700"/>
    <w:lvl w:ilvl="0" w:tplc="C7DAAC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ourier Ne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E9059B"/>
    <w:multiLevelType w:val="hybridMultilevel"/>
    <w:tmpl w:val="4D58BFC4"/>
    <w:lvl w:ilvl="0" w:tplc="04090001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00000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D108CE"/>
    <w:multiLevelType w:val="hybridMultilevel"/>
    <w:tmpl w:val="2F52DE64"/>
    <w:lvl w:ilvl="0" w:tplc="FFFFFFFF">
      <w:start w:val="1"/>
      <w:numFmt w:val="bullet"/>
      <w:pStyle w:val="QPPEditorsnotebullet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D89"/>
    <w:multiLevelType w:val="hybridMultilevel"/>
    <w:tmpl w:val="4BAA1B38"/>
    <w:lvl w:ilvl="0" w:tplc="7054CF0C">
      <w:start w:val="1"/>
      <w:numFmt w:val="upperLetter"/>
      <w:pStyle w:val="QPPBulletPoint4"/>
      <w:lvlText w:val="(%1)"/>
      <w:lvlJc w:val="left"/>
      <w:pPr>
        <w:tabs>
          <w:tab w:val="num" w:pos="567"/>
        </w:tabs>
        <w:ind w:left="2268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C691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EB376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4F1D34"/>
    <w:multiLevelType w:val="multilevel"/>
    <w:tmpl w:val="34723F88"/>
    <w:lvl w:ilvl="0">
      <w:start w:val="1"/>
      <w:numFmt w:val="bullet"/>
      <w:pStyle w:val="QPPBulletPoint5DO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92C105B"/>
    <w:multiLevelType w:val="hybridMultilevel"/>
    <w:tmpl w:val="BBC27A64"/>
    <w:lvl w:ilvl="0" w:tplc="1AF8212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C354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73F25C0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787735F2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7C0C316E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9"/>
  </w:num>
  <w:num w:numId="5">
    <w:abstractNumId w:val="32"/>
  </w:num>
  <w:num w:numId="6">
    <w:abstractNumId w:val="10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5"/>
  </w:num>
  <w:num w:numId="10">
    <w:abstractNumId w:val="10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22"/>
  </w:num>
  <w:num w:numId="13">
    <w:abstractNumId w:val="25"/>
  </w:num>
  <w:num w:numId="14">
    <w:abstractNumId w:val="12"/>
  </w:num>
  <w:num w:numId="15">
    <w:abstractNumId w:val="22"/>
    <w:lvlOverride w:ilvl="0">
      <w:startOverride w:val="1"/>
    </w:lvlOverride>
  </w:num>
  <w:num w:numId="16">
    <w:abstractNumId w:val="22"/>
    <w:lvlOverride w:ilvl="0">
      <w:startOverride w:val="1"/>
    </w:lvlOverride>
  </w:num>
  <w:num w:numId="17">
    <w:abstractNumId w:val="22"/>
    <w:lvlOverride w:ilvl="0">
      <w:startOverride w:val="1"/>
    </w:lvlOverride>
  </w:num>
  <w:num w:numId="18">
    <w:abstractNumId w:val="22"/>
    <w:lvlOverride w:ilvl="0">
      <w:startOverride w:val="1"/>
    </w:lvlOverride>
  </w:num>
  <w:num w:numId="19">
    <w:abstractNumId w:val="22"/>
    <w:lvlOverride w:ilvl="0">
      <w:startOverride w:val="1"/>
    </w:lvlOverride>
  </w:num>
  <w:num w:numId="20">
    <w:abstractNumId w:val="22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22"/>
    <w:lvlOverride w:ilvl="0">
      <w:startOverride w:val="1"/>
    </w:lvlOverride>
  </w:num>
  <w:num w:numId="32">
    <w:abstractNumId w:val="22"/>
    <w:lvlOverride w:ilvl="0">
      <w:startOverride w:val="1"/>
    </w:lvlOverride>
  </w:num>
  <w:num w:numId="33">
    <w:abstractNumId w:val="15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16"/>
  </w:num>
  <w:num w:numId="36">
    <w:abstractNumId w:val="16"/>
    <w:lvlOverride w:ilvl="0">
      <w:startOverride w:val="1"/>
    </w:lvlOverride>
  </w:num>
  <w:num w:numId="37">
    <w:abstractNumId w:val="15"/>
    <w:lvlOverride w:ilvl="0">
      <w:startOverride w:val="1"/>
    </w:lvlOverride>
  </w:num>
  <w:num w:numId="38">
    <w:abstractNumId w:val="22"/>
    <w:lvlOverride w:ilvl="0">
      <w:startOverride w:val="1"/>
    </w:lvlOverride>
  </w:num>
  <w:num w:numId="39">
    <w:abstractNumId w:val="22"/>
    <w:lvlOverride w:ilvl="0">
      <w:startOverride w:val="1"/>
    </w:lvlOverride>
  </w:num>
  <w:num w:numId="40">
    <w:abstractNumId w:val="15"/>
    <w:lvlOverride w:ilvl="0">
      <w:startOverride w:val="1"/>
    </w:lvlOverride>
  </w:num>
  <w:num w:numId="41">
    <w:abstractNumId w:val="18"/>
  </w:num>
  <w:num w:numId="42">
    <w:abstractNumId w:val="19"/>
  </w:num>
  <w:num w:numId="43">
    <w:abstractNumId w:val="11"/>
  </w:num>
  <w:num w:numId="44">
    <w:abstractNumId w:val="34"/>
  </w:num>
  <w:num w:numId="45">
    <w:abstractNumId w:val="9"/>
  </w:num>
  <w:num w:numId="46">
    <w:abstractNumId w:val="7"/>
  </w:num>
  <w:num w:numId="47">
    <w:abstractNumId w:val="6"/>
  </w:num>
  <w:num w:numId="48">
    <w:abstractNumId w:val="5"/>
  </w:num>
  <w:num w:numId="49">
    <w:abstractNumId w:val="4"/>
  </w:num>
  <w:num w:numId="50">
    <w:abstractNumId w:val="8"/>
  </w:num>
  <w:num w:numId="51">
    <w:abstractNumId w:val="3"/>
  </w:num>
  <w:num w:numId="52">
    <w:abstractNumId w:val="2"/>
  </w:num>
  <w:num w:numId="53">
    <w:abstractNumId w:val="1"/>
  </w:num>
  <w:num w:numId="54">
    <w:abstractNumId w:val="0"/>
  </w:num>
  <w:num w:numId="55">
    <w:abstractNumId w:val="36"/>
  </w:num>
  <w:num w:numId="56">
    <w:abstractNumId w:val="20"/>
  </w:num>
  <w:num w:numId="57">
    <w:abstractNumId w:val="17"/>
  </w:num>
  <w:num w:numId="58">
    <w:abstractNumId w:val="35"/>
  </w:num>
  <w:num w:numId="59">
    <w:abstractNumId w:val="14"/>
  </w:num>
  <w:num w:numId="60">
    <w:abstractNumId w:val="37"/>
  </w:num>
  <w:num w:numId="61">
    <w:abstractNumId w:val="13"/>
  </w:num>
  <w:num w:numId="62">
    <w:abstractNumId w:val="26"/>
  </w:num>
  <w:num w:numId="63">
    <w:abstractNumId w:val="21"/>
  </w:num>
  <w:num w:numId="64">
    <w:abstractNumId w:val="23"/>
  </w:num>
  <w:num w:numId="65">
    <w:abstractNumId w:val="27"/>
  </w:num>
  <w:num w:numId="66">
    <w:abstractNumId w:val="27"/>
    <w:lvlOverride w:ilvl="0">
      <w:startOverride w:val="1"/>
    </w:lvlOverride>
  </w:num>
  <w:num w:numId="67">
    <w:abstractNumId w:val="31"/>
  </w:num>
  <w:num w:numId="68">
    <w:abstractNumId w:val="30"/>
  </w:num>
  <w:num w:numId="69">
    <w:abstractNumId w:val="0"/>
  </w:num>
  <w:num w:numId="70">
    <w:abstractNumId w:val="3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cumentProtection w:formatting="1" w:enforcement="1" w:cryptProviderType="rsaFull" w:cryptAlgorithmClass="hash" w:cryptAlgorithmType="typeAny" w:cryptAlgorithmSid="4" w:cryptSpinCount="100000" w:hash="9eVCPrQukH/WgnTqc0gCUEC997k=" w:salt="Y/xa3v64lTTcrJNgHWe/JQ=="/>
  <w:styleLockTheme/>
  <w:styleLockQFSet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5C6"/>
    <w:rsid w:val="00012447"/>
    <w:rsid w:val="00013A21"/>
    <w:rsid w:val="00027863"/>
    <w:rsid w:val="000309C6"/>
    <w:rsid w:val="00032172"/>
    <w:rsid w:val="00033FB3"/>
    <w:rsid w:val="00052747"/>
    <w:rsid w:val="00055007"/>
    <w:rsid w:val="00056508"/>
    <w:rsid w:val="00057D16"/>
    <w:rsid w:val="000660F2"/>
    <w:rsid w:val="000664CF"/>
    <w:rsid w:val="00067955"/>
    <w:rsid w:val="0007012C"/>
    <w:rsid w:val="00073015"/>
    <w:rsid w:val="00073BF8"/>
    <w:rsid w:val="00075DE4"/>
    <w:rsid w:val="0008176E"/>
    <w:rsid w:val="000819DA"/>
    <w:rsid w:val="00082EEC"/>
    <w:rsid w:val="00084A18"/>
    <w:rsid w:val="00090407"/>
    <w:rsid w:val="000918AE"/>
    <w:rsid w:val="0009197B"/>
    <w:rsid w:val="00095EE0"/>
    <w:rsid w:val="000A0D5F"/>
    <w:rsid w:val="000A60D3"/>
    <w:rsid w:val="000A75BB"/>
    <w:rsid w:val="000B36E9"/>
    <w:rsid w:val="000B37BC"/>
    <w:rsid w:val="000B5B9F"/>
    <w:rsid w:val="000B7F0B"/>
    <w:rsid w:val="000C041B"/>
    <w:rsid w:val="000C4298"/>
    <w:rsid w:val="000C6962"/>
    <w:rsid w:val="000D08A8"/>
    <w:rsid w:val="000D2BDE"/>
    <w:rsid w:val="000D5834"/>
    <w:rsid w:val="000D670E"/>
    <w:rsid w:val="000D791B"/>
    <w:rsid w:val="000E065D"/>
    <w:rsid w:val="000E15DC"/>
    <w:rsid w:val="000E4261"/>
    <w:rsid w:val="000E55EA"/>
    <w:rsid w:val="000E7574"/>
    <w:rsid w:val="000F6743"/>
    <w:rsid w:val="000F695A"/>
    <w:rsid w:val="00106BAC"/>
    <w:rsid w:val="00106C14"/>
    <w:rsid w:val="00117446"/>
    <w:rsid w:val="00117C29"/>
    <w:rsid w:val="001217B4"/>
    <w:rsid w:val="00121F94"/>
    <w:rsid w:val="001227B7"/>
    <w:rsid w:val="001256CE"/>
    <w:rsid w:val="00137634"/>
    <w:rsid w:val="001409B0"/>
    <w:rsid w:val="001425FA"/>
    <w:rsid w:val="00145039"/>
    <w:rsid w:val="0014625C"/>
    <w:rsid w:val="00150CFA"/>
    <w:rsid w:val="0015502E"/>
    <w:rsid w:val="00155BAB"/>
    <w:rsid w:val="001579A4"/>
    <w:rsid w:val="00160318"/>
    <w:rsid w:val="001603AE"/>
    <w:rsid w:val="0016168F"/>
    <w:rsid w:val="00163E11"/>
    <w:rsid w:val="001641EE"/>
    <w:rsid w:val="00164875"/>
    <w:rsid w:val="00182417"/>
    <w:rsid w:val="0018501E"/>
    <w:rsid w:val="00197A81"/>
    <w:rsid w:val="001A1865"/>
    <w:rsid w:val="001A38BB"/>
    <w:rsid w:val="001A545D"/>
    <w:rsid w:val="001A6873"/>
    <w:rsid w:val="001B4219"/>
    <w:rsid w:val="001B4CE9"/>
    <w:rsid w:val="001B5B59"/>
    <w:rsid w:val="001B7129"/>
    <w:rsid w:val="001B7424"/>
    <w:rsid w:val="001C433F"/>
    <w:rsid w:val="001C75C9"/>
    <w:rsid w:val="001D3F79"/>
    <w:rsid w:val="001D727E"/>
    <w:rsid w:val="001E2F5A"/>
    <w:rsid w:val="001F4BB6"/>
    <w:rsid w:val="001F5EE3"/>
    <w:rsid w:val="00200C9F"/>
    <w:rsid w:val="00213FA1"/>
    <w:rsid w:val="00216B27"/>
    <w:rsid w:val="00220978"/>
    <w:rsid w:val="00220A6C"/>
    <w:rsid w:val="0023317F"/>
    <w:rsid w:val="00245FBC"/>
    <w:rsid w:val="00246C6D"/>
    <w:rsid w:val="00251CAF"/>
    <w:rsid w:val="002526C2"/>
    <w:rsid w:val="00252F2D"/>
    <w:rsid w:val="00253CBB"/>
    <w:rsid w:val="00255113"/>
    <w:rsid w:val="0025653E"/>
    <w:rsid w:val="00260251"/>
    <w:rsid w:val="00261E75"/>
    <w:rsid w:val="0026269B"/>
    <w:rsid w:val="00262A9F"/>
    <w:rsid w:val="00262FDC"/>
    <w:rsid w:val="002645DF"/>
    <w:rsid w:val="0026538C"/>
    <w:rsid w:val="0026628F"/>
    <w:rsid w:val="00267A1C"/>
    <w:rsid w:val="00272819"/>
    <w:rsid w:val="00282E79"/>
    <w:rsid w:val="00285F3F"/>
    <w:rsid w:val="002921A9"/>
    <w:rsid w:val="002926C4"/>
    <w:rsid w:val="002951F1"/>
    <w:rsid w:val="0029704C"/>
    <w:rsid w:val="002B2F19"/>
    <w:rsid w:val="002B39B0"/>
    <w:rsid w:val="002C3A22"/>
    <w:rsid w:val="002C5A95"/>
    <w:rsid w:val="002C6888"/>
    <w:rsid w:val="002D08D1"/>
    <w:rsid w:val="002D4D7E"/>
    <w:rsid w:val="002E22A6"/>
    <w:rsid w:val="002E387E"/>
    <w:rsid w:val="002E529A"/>
    <w:rsid w:val="002E7FCA"/>
    <w:rsid w:val="002F0476"/>
    <w:rsid w:val="002F480E"/>
    <w:rsid w:val="002F5413"/>
    <w:rsid w:val="002F546D"/>
    <w:rsid w:val="002F5FC4"/>
    <w:rsid w:val="0030052B"/>
    <w:rsid w:val="003009B9"/>
    <w:rsid w:val="0030145F"/>
    <w:rsid w:val="003031D1"/>
    <w:rsid w:val="00304DBA"/>
    <w:rsid w:val="00312E1C"/>
    <w:rsid w:val="00313253"/>
    <w:rsid w:val="00315117"/>
    <w:rsid w:val="003231F0"/>
    <w:rsid w:val="00323899"/>
    <w:rsid w:val="00325F87"/>
    <w:rsid w:val="00331693"/>
    <w:rsid w:val="00334D81"/>
    <w:rsid w:val="003435C7"/>
    <w:rsid w:val="00347B27"/>
    <w:rsid w:val="0035467E"/>
    <w:rsid w:val="00360212"/>
    <w:rsid w:val="00360837"/>
    <w:rsid w:val="003614B5"/>
    <w:rsid w:val="00363149"/>
    <w:rsid w:val="00366A21"/>
    <w:rsid w:val="00372362"/>
    <w:rsid w:val="00373E7E"/>
    <w:rsid w:val="00374FBB"/>
    <w:rsid w:val="003777BC"/>
    <w:rsid w:val="00377B26"/>
    <w:rsid w:val="003814EC"/>
    <w:rsid w:val="00381E35"/>
    <w:rsid w:val="003859F0"/>
    <w:rsid w:val="00390463"/>
    <w:rsid w:val="003A094C"/>
    <w:rsid w:val="003A2A1B"/>
    <w:rsid w:val="003B0994"/>
    <w:rsid w:val="003B1B51"/>
    <w:rsid w:val="003B2384"/>
    <w:rsid w:val="003B27A9"/>
    <w:rsid w:val="003B7215"/>
    <w:rsid w:val="003B7455"/>
    <w:rsid w:val="003C23EC"/>
    <w:rsid w:val="003D18E6"/>
    <w:rsid w:val="003D5425"/>
    <w:rsid w:val="003E4444"/>
    <w:rsid w:val="003E4AC8"/>
    <w:rsid w:val="003E52EE"/>
    <w:rsid w:val="003F1202"/>
    <w:rsid w:val="003F3D60"/>
    <w:rsid w:val="003F7A99"/>
    <w:rsid w:val="00400AE0"/>
    <w:rsid w:val="00401226"/>
    <w:rsid w:val="00401676"/>
    <w:rsid w:val="004022F5"/>
    <w:rsid w:val="00402F6E"/>
    <w:rsid w:val="00411B2B"/>
    <w:rsid w:val="00416030"/>
    <w:rsid w:val="00416247"/>
    <w:rsid w:val="00417E77"/>
    <w:rsid w:val="004217E4"/>
    <w:rsid w:val="004236D7"/>
    <w:rsid w:val="004273EC"/>
    <w:rsid w:val="004311B1"/>
    <w:rsid w:val="0044284D"/>
    <w:rsid w:val="00443DB6"/>
    <w:rsid w:val="0044576D"/>
    <w:rsid w:val="00450AB1"/>
    <w:rsid w:val="004513E2"/>
    <w:rsid w:val="00452B49"/>
    <w:rsid w:val="00460750"/>
    <w:rsid w:val="00464F13"/>
    <w:rsid w:val="004729F3"/>
    <w:rsid w:val="004745F4"/>
    <w:rsid w:val="00474E5F"/>
    <w:rsid w:val="00476454"/>
    <w:rsid w:val="004766BF"/>
    <w:rsid w:val="00477FFC"/>
    <w:rsid w:val="004807B9"/>
    <w:rsid w:val="0048652E"/>
    <w:rsid w:val="00487E10"/>
    <w:rsid w:val="00490054"/>
    <w:rsid w:val="00493C94"/>
    <w:rsid w:val="004A0B5B"/>
    <w:rsid w:val="004A0FDB"/>
    <w:rsid w:val="004A2808"/>
    <w:rsid w:val="004A29BF"/>
    <w:rsid w:val="004A438C"/>
    <w:rsid w:val="004B04EF"/>
    <w:rsid w:val="004C122F"/>
    <w:rsid w:val="004C2296"/>
    <w:rsid w:val="004C4BD0"/>
    <w:rsid w:val="004C4E23"/>
    <w:rsid w:val="004C55B6"/>
    <w:rsid w:val="004C57D6"/>
    <w:rsid w:val="004C63CE"/>
    <w:rsid w:val="004C7E33"/>
    <w:rsid w:val="004D5197"/>
    <w:rsid w:val="004D6821"/>
    <w:rsid w:val="004D7EE7"/>
    <w:rsid w:val="004E217B"/>
    <w:rsid w:val="004E345C"/>
    <w:rsid w:val="004F08CB"/>
    <w:rsid w:val="004F0A93"/>
    <w:rsid w:val="004F2649"/>
    <w:rsid w:val="005007FB"/>
    <w:rsid w:val="00502C50"/>
    <w:rsid w:val="00506025"/>
    <w:rsid w:val="00506688"/>
    <w:rsid w:val="00511887"/>
    <w:rsid w:val="00515B20"/>
    <w:rsid w:val="005175E0"/>
    <w:rsid w:val="00523CA6"/>
    <w:rsid w:val="00526C6E"/>
    <w:rsid w:val="00532ABD"/>
    <w:rsid w:val="00532AFF"/>
    <w:rsid w:val="00532CD9"/>
    <w:rsid w:val="00533C52"/>
    <w:rsid w:val="00540B36"/>
    <w:rsid w:val="00542583"/>
    <w:rsid w:val="005433B6"/>
    <w:rsid w:val="00543DFC"/>
    <w:rsid w:val="00545D0B"/>
    <w:rsid w:val="0055533A"/>
    <w:rsid w:val="00562056"/>
    <w:rsid w:val="00562D18"/>
    <w:rsid w:val="005643E8"/>
    <w:rsid w:val="00564622"/>
    <w:rsid w:val="00565D21"/>
    <w:rsid w:val="00567093"/>
    <w:rsid w:val="0057126F"/>
    <w:rsid w:val="00572E0F"/>
    <w:rsid w:val="00573912"/>
    <w:rsid w:val="00575951"/>
    <w:rsid w:val="0057796F"/>
    <w:rsid w:val="00582406"/>
    <w:rsid w:val="00585824"/>
    <w:rsid w:val="0058630E"/>
    <w:rsid w:val="00586E07"/>
    <w:rsid w:val="00591D80"/>
    <w:rsid w:val="0059274F"/>
    <w:rsid w:val="00593FF9"/>
    <w:rsid w:val="005A13B4"/>
    <w:rsid w:val="005A6EA0"/>
    <w:rsid w:val="005A79A5"/>
    <w:rsid w:val="005B4C46"/>
    <w:rsid w:val="005B5C01"/>
    <w:rsid w:val="005C2AA4"/>
    <w:rsid w:val="005C66DE"/>
    <w:rsid w:val="005C67D2"/>
    <w:rsid w:val="005D0205"/>
    <w:rsid w:val="005D1829"/>
    <w:rsid w:val="005D22C4"/>
    <w:rsid w:val="005D5CAB"/>
    <w:rsid w:val="005D6A80"/>
    <w:rsid w:val="005D6EB5"/>
    <w:rsid w:val="005E0F6E"/>
    <w:rsid w:val="005E2A72"/>
    <w:rsid w:val="005E68A5"/>
    <w:rsid w:val="005F1A5D"/>
    <w:rsid w:val="005F428E"/>
    <w:rsid w:val="005F7BBE"/>
    <w:rsid w:val="00604C2D"/>
    <w:rsid w:val="00606186"/>
    <w:rsid w:val="006062BD"/>
    <w:rsid w:val="00606B08"/>
    <w:rsid w:val="00610EA8"/>
    <w:rsid w:val="00622186"/>
    <w:rsid w:val="00622A23"/>
    <w:rsid w:val="00623AA2"/>
    <w:rsid w:val="00627FC3"/>
    <w:rsid w:val="0063123C"/>
    <w:rsid w:val="0064078D"/>
    <w:rsid w:val="00643813"/>
    <w:rsid w:val="0064436D"/>
    <w:rsid w:val="00650E2F"/>
    <w:rsid w:val="00651D8C"/>
    <w:rsid w:val="006542E8"/>
    <w:rsid w:val="006560BB"/>
    <w:rsid w:val="006563AA"/>
    <w:rsid w:val="00656ED8"/>
    <w:rsid w:val="00660717"/>
    <w:rsid w:val="00662606"/>
    <w:rsid w:val="006676B7"/>
    <w:rsid w:val="00675AA9"/>
    <w:rsid w:val="00676262"/>
    <w:rsid w:val="00677FC5"/>
    <w:rsid w:val="0068138D"/>
    <w:rsid w:val="00685529"/>
    <w:rsid w:val="00691B67"/>
    <w:rsid w:val="006A12AE"/>
    <w:rsid w:val="006A2BBF"/>
    <w:rsid w:val="006A566A"/>
    <w:rsid w:val="006B1860"/>
    <w:rsid w:val="006B453A"/>
    <w:rsid w:val="006B4F63"/>
    <w:rsid w:val="006C0052"/>
    <w:rsid w:val="006C0D29"/>
    <w:rsid w:val="006F1568"/>
    <w:rsid w:val="006F26CE"/>
    <w:rsid w:val="006F7248"/>
    <w:rsid w:val="00700054"/>
    <w:rsid w:val="007033C4"/>
    <w:rsid w:val="0070457B"/>
    <w:rsid w:val="0070486B"/>
    <w:rsid w:val="007051F0"/>
    <w:rsid w:val="007060FD"/>
    <w:rsid w:val="007069B9"/>
    <w:rsid w:val="007119BE"/>
    <w:rsid w:val="00712222"/>
    <w:rsid w:val="00714FCB"/>
    <w:rsid w:val="007153A4"/>
    <w:rsid w:val="0071652A"/>
    <w:rsid w:val="00721145"/>
    <w:rsid w:val="00725357"/>
    <w:rsid w:val="0073014F"/>
    <w:rsid w:val="00730D01"/>
    <w:rsid w:val="00731E62"/>
    <w:rsid w:val="00736B3F"/>
    <w:rsid w:val="007435D1"/>
    <w:rsid w:val="00746A9E"/>
    <w:rsid w:val="007506A9"/>
    <w:rsid w:val="00750D98"/>
    <w:rsid w:val="00750E85"/>
    <w:rsid w:val="00752196"/>
    <w:rsid w:val="0075227B"/>
    <w:rsid w:val="00754FE6"/>
    <w:rsid w:val="007561E1"/>
    <w:rsid w:val="00762D27"/>
    <w:rsid w:val="00775F5A"/>
    <w:rsid w:val="007807DF"/>
    <w:rsid w:val="00781D1A"/>
    <w:rsid w:val="007840E1"/>
    <w:rsid w:val="00784277"/>
    <w:rsid w:val="007853D4"/>
    <w:rsid w:val="00786810"/>
    <w:rsid w:val="00787E36"/>
    <w:rsid w:val="007A0D62"/>
    <w:rsid w:val="007A4A4C"/>
    <w:rsid w:val="007A64BA"/>
    <w:rsid w:val="007B1C7E"/>
    <w:rsid w:val="007B208B"/>
    <w:rsid w:val="007B3DF2"/>
    <w:rsid w:val="007B40C3"/>
    <w:rsid w:val="007C059D"/>
    <w:rsid w:val="007C0D9B"/>
    <w:rsid w:val="007C5520"/>
    <w:rsid w:val="007C625B"/>
    <w:rsid w:val="007D2F2D"/>
    <w:rsid w:val="007D4EE6"/>
    <w:rsid w:val="007D7A4D"/>
    <w:rsid w:val="007E35E4"/>
    <w:rsid w:val="007E3CB8"/>
    <w:rsid w:val="007E53F7"/>
    <w:rsid w:val="007E6753"/>
    <w:rsid w:val="007E6918"/>
    <w:rsid w:val="007F1BF2"/>
    <w:rsid w:val="007F309F"/>
    <w:rsid w:val="007F6793"/>
    <w:rsid w:val="007F704C"/>
    <w:rsid w:val="007F7570"/>
    <w:rsid w:val="007F7F61"/>
    <w:rsid w:val="00803A20"/>
    <w:rsid w:val="00806481"/>
    <w:rsid w:val="008068D2"/>
    <w:rsid w:val="0081159C"/>
    <w:rsid w:val="00820EED"/>
    <w:rsid w:val="0082190A"/>
    <w:rsid w:val="00824B75"/>
    <w:rsid w:val="00825BB5"/>
    <w:rsid w:val="00826EC8"/>
    <w:rsid w:val="008278F1"/>
    <w:rsid w:val="00831535"/>
    <w:rsid w:val="00833D0F"/>
    <w:rsid w:val="008340BA"/>
    <w:rsid w:val="008372AF"/>
    <w:rsid w:val="008375FD"/>
    <w:rsid w:val="00843C1A"/>
    <w:rsid w:val="00844E18"/>
    <w:rsid w:val="00847293"/>
    <w:rsid w:val="0085087F"/>
    <w:rsid w:val="00851A5F"/>
    <w:rsid w:val="00857996"/>
    <w:rsid w:val="00863E8F"/>
    <w:rsid w:val="0086539D"/>
    <w:rsid w:val="0086557F"/>
    <w:rsid w:val="00872100"/>
    <w:rsid w:val="0087244A"/>
    <w:rsid w:val="00872BE0"/>
    <w:rsid w:val="008808C9"/>
    <w:rsid w:val="00881263"/>
    <w:rsid w:val="0088673D"/>
    <w:rsid w:val="00891D05"/>
    <w:rsid w:val="008A08C2"/>
    <w:rsid w:val="008C070D"/>
    <w:rsid w:val="008C5D9A"/>
    <w:rsid w:val="008C6CD7"/>
    <w:rsid w:val="008D5685"/>
    <w:rsid w:val="008D70E3"/>
    <w:rsid w:val="008E15AD"/>
    <w:rsid w:val="008E1E30"/>
    <w:rsid w:val="008E1ECF"/>
    <w:rsid w:val="008E68A7"/>
    <w:rsid w:val="008E76F0"/>
    <w:rsid w:val="008F19EB"/>
    <w:rsid w:val="008F1A1A"/>
    <w:rsid w:val="008F1CD5"/>
    <w:rsid w:val="00900443"/>
    <w:rsid w:val="00903FCD"/>
    <w:rsid w:val="00912BD7"/>
    <w:rsid w:val="00913359"/>
    <w:rsid w:val="00913845"/>
    <w:rsid w:val="00914CBB"/>
    <w:rsid w:val="0091597B"/>
    <w:rsid w:val="009159B4"/>
    <w:rsid w:val="00915B0B"/>
    <w:rsid w:val="00916FE8"/>
    <w:rsid w:val="00922849"/>
    <w:rsid w:val="00925B44"/>
    <w:rsid w:val="0092635A"/>
    <w:rsid w:val="009276A6"/>
    <w:rsid w:val="0093243E"/>
    <w:rsid w:val="0093320C"/>
    <w:rsid w:val="009358D3"/>
    <w:rsid w:val="009377C9"/>
    <w:rsid w:val="00942A0C"/>
    <w:rsid w:val="009446F1"/>
    <w:rsid w:val="0094496A"/>
    <w:rsid w:val="00952843"/>
    <w:rsid w:val="0095525D"/>
    <w:rsid w:val="00957305"/>
    <w:rsid w:val="00957D0B"/>
    <w:rsid w:val="00957F90"/>
    <w:rsid w:val="00961D98"/>
    <w:rsid w:val="009628FF"/>
    <w:rsid w:val="00964AB3"/>
    <w:rsid w:val="0096695C"/>
    <w:rsid w:val="00967C5C"/>
    <w:rsid w:val="009720F6"/>
    <w:rsid w:val="0097281F"/>
    <w:rsid w:val="00972FDD"/>
    <w:rsid w:val="00982415"/>
    <w:rsid w:val="009827D4"/>
    <w:rsid w:val="00993EBF"/>
    <w:rsid w:val="00994B9A"/>
    <w:rsid w:val="00997D43"/>
    <w:rsid w:val="00997E6A"/>
    <w:rsid w:val="00997F29"/>
    <w:rsid w:val="009A224C"/>
    <w:rsid w:val="009A68B0"/>
    <w:rsid w:val="009A7710"/>
    <w:rsid w:val="009B37F7"/>
    <w:rsid w:val="009B798D"/>
    <w:rsid w:val="009D0F29"/>
    <w:rsid w:val="009D1D0D"/>
    <w:rsid w:val="009D238E"/>
    <w:rsid w:val="009D4385"/>
    <w:rsid w:val="009D4ADA"/>
    <w:rsid w:val="009D65E4"/>
    <w:rsid w:val="009D7FF0"/>
    <w:rsid w:val="009E2B79"/>
    <w:rsid w:val="009F13BB"/>
    <w:rsid w:val="009F3C14"/>
    <w:rsid w:val="009F3D21"/>
    <w:rsid w:val="009F7594"/>
    <w:rsid w:val="009F7C12"/>
    <w:rsid w:val="00A02454"/>
    <w:rsid w:val="00A028D6"/>
    <w:rsid w:val="00A038C7"/>
    <w:rsid w:val="00A0584E"/>
    <w:rsid w:val="00A110EE"/>
    <w:rsid w:val="00A15E10"/>
    <w:rsid w:val="00A24D26"/>
    <w:rsid w:val="00A31C08"/>
    <w:rsid w:val="00A35DB8"/>
    <w:rsid w:val="00A362E6"/>
    <w:rsid w:val="00A45B95"/>
    <w:rsid w:val="00A56D41"/>
    <w:rsid w:val="00A5712B"/>
    <w:rsid w:val="00A61573"/>
    <w:rsid w:val="00A616E3"/>
    <w:rsid w:val="00A641B8"/>
    <w:rsid w:val="00A665EC"/>
    <w:rsid w:val="00A70486"/>
    <w:rsid w:val="00A7127A"/>
    <w:rsid w:val="00A75516"/>
    <w:rsid w:val="00A778FA"/>
    <w:rsid w:val="00A8104E"/>
    <w:rsid w:val="00A82D92"/>
    <w:rsid w:val="00A85017"/>
    <w:rsid w:val="00A86675"/>
    <w:rsid w:val="00A879E0"/>
    <w:rsid w:val="00A916CC"/>
    <w:rsid w:val="00A945C6"/>
    <w:rsid w:val="00AA6087"/>
    <w:rsid w:val="00AA63E6"/>
    <w:rsid w:val="00AA6D66"/>
    <w:rsid w:val="00AA778F"/>
    <w:rsid w:val="00AB2AD6"/>
    <w:rsid w:val="00AB5EBA"/>
    <w:rsid w:val="00AB66BB"/>
    <w:rsid w:val="00AB786F"/>
    <w:rsid w:val="00AC2C53"/>
    <w:rsid w:val="00AC5314"/>
    <w:rsid w:val="00AC584C"/>
    <w:rsid w:val="00AC5AF2"/>
    <w:rsid w:val="00AC7D33"/>
    <w:rsid w:val="00AD2B4E"/>
    <w:rsid w:val="00AD6CEC"/>
    <w:rsid w:val="00AD76D6"/>
    <w:rsid w:val="00AE6335"/>
    <w:rsid w:val="00AF1DEB"/>
    <w:rsid w:val="00AF3EDD"/>
    <w:rsid w:val="00AF5887"/>
    <w:rsid w:val="00AF63CB"/>
    <w:rsid w:val="00AF6731"/>
    <w:rsid w:val="00B03375"/>
    <w:rsid w:val="00B052BA"/>
    <w:rsid w:val="00B157DD"/>
    <w:rsid w:val="00B200F2"/>
    <w:rsid w:val="00B2585B"/>
    <w:rsid w:val="00B34635"/>
    <w:rsid w:val="00B3707F"/>
    <w:rsid w:val="00B45E63"/>
    <w:rsid w:val="00B46E08"/>
    <w:rsid w:val="00B474D5"/>
    <w:rsid w:val="00B47815"/>
    <w:rsid w:val="00B54BA9"/>
    <w:rsid w:val="00B60DAB"/>
    <w:rsid w:val="00B62F27"/>
    <w:rsid w:val="00B66375"/>
    <w:rsid w:val="00B72A6F"/>
    <w:rsid w:val="00B77351"/>
    <w:rsid w:val="00B800AD"/>
    <w:rsid w:val="00B82B74"/>
    <w:rsid w:val="00B836FA"/>
    <w:rsid w:val="00B862FB"/>
    <w:rsid w:val="00B87B34"/>
    <w:rsid w:val="00B87B73"/>
    <w:rsid w:val="00B92779"/>
    <w:rsid w:val="00BA11F3"/>
    <w:rsid w:val="00BA2170"/>
    <w:rsid w:val="00BA2E5C"/>
    <w:rsid w:val="00BB2A79"/>
    <w:rsid w:val="00BC0DCD"/>
    <w:rsid w:val="00BC4A2B"/>
    <w:rsid w:val="00BD1A7E"/>
    <w:rsid w:val="00BD228E"/>
    <w:rsid w:val="00BD71F4"/>
    <w:rsid w:val="00BF1809"/>
    <w:rsid w:val="00BF1BAA"/>
    <w:rsid w:val="00BF444C"/>
    <w:rsid w:val="00BF55A9"/>
    <w:rsid w:val="00BF6A6C"/>
    <w:rsid w:val="00C0116B"/>
    <w:rsid w:val="00C01A76"/>
    <w:rsid w:val="00C02F27"/>
    <w:rsid w:val="00C0730C"/>
    <w:rsid w:val="00C10540"/>
    <w:rsid w:val="00C14837"/>
    <w:rsid w:val="00C17579"/>
    <w:rsid w:val="00C238BB"/>
    <w:rsid w:val="00C23C61"/>
    <w:rsid w:val="00C271D2"/>
    <w:rsid w:val="00C33C9A"/>
    <w:rsid w:val="00C34D5A"/>
    <w:rsid w:val="00C351EC"/>
    <w:rsid w:val="00C35BE3"/>
    <w:rsid w:val="00C4018A"/>
    <w:rsid w:val="00C4052D"/>
    <w:rsid w:val="00C43093"/>
    <w:rsid w:val="00C43F46"/>
    <w:rsid w:val="00C46A14"/>
    <w:rsid w:val="00C53737"/>
    <w:rsid w:val="00C53EB2"/>
    <w:rsid w:val="00C635BF"/>
    <w:rsid w:val="00C6399A"/>
    <w:rsid w:val="00C639BE"/>
    <w:rsid w:val="00C74C66"/>
    <w:rsid w:val="00C775B7"/>
    <w:rsid w:val="00C81DE4"/>
    <w:rsid w:val="00C82935"/>
    <w:rsid w:val="00C83EE9"/>
    <w:rsid w:val="00C90AA7"/>
    <w:rsid w:val="00C92620"/>
    <w:rsid w:val="00C92863"/>
    <w:rsid w:val="00C93802"/>
    <w:rsid w:val="00C9758D"/>
    <w:rsid w:val="00CA13EC"/>
    <w:rsid w:val="00CA29D2"/>
    <w:rsid w:val="00CA5865"/>
    <w:rsid w:val="00CB110D"/>
    <w:rsid w:val="00CB5A23"/>
    <w:rsid w:val="00CB5C4A"/>
    <w:rsid w:val="00CC0CD3"/>
    <w:rsid w:val="00CC28A5"/>
    <w:rsid w:val="00CC41A4"/>
    <w:rsid w:val="00CC4A8C"/>
    <w:rsid w:val="00CC5A8D"/>
    <w:rsid w:val="00CC68A6"/>
    <w:rsid w:val="00CC690E"/>
    <w:rsid w:val="00CC7FFE"/>
    <w:rsid w:val="00CD03E0"/>
    <w:rsid w:val="00CD291C"/>
    <w:rsid w:val="00CD3CEC"/>
    <w:rsid w:val="00CD3F61"/>
    <w:rsid w:val="00CD4EA0"/>
    <w:rsid w:val="00CF05C3"/>
    <w:rsid w:val="00CF52F7"/>
    <w:rsid w:val="00CF5A7F"/>
    <w:rsid w:val="00CF5DC3"/>
    <w:rsid w:val="00CF7C66"/>
    <w:rsid w:val="00D06B2D"/>
    <w:rsid w:val="00D160D7"/>
    <w:rsid w:val="00D206BF"/>
    <w:rsid w:val="00D23DF0"/>
    <w:rsid w:val="00D2678F"/>
    <w:rsid w:val="00D4027F"/>
    <w:rsid w:val="00D417C5"/>
    <w:rsid w:val="00D42AA5"/>
    <w:rsid w:val="00D43B31"/>
    <w:rsid w:val="00D52995"/>
    <w:rsid w:val="00D532D8"/>
    <w:rsid w:val="00D53DAA"/>
    <w:rsid w:val="00D5404C"/>
    <w:rsid w:val="00D61A3F"/>
    <w:rsid w:val="00D638B4"/>
    <w:rsid w:val="00D6438C"/>
    <w:rsid w:val="00D72580"/>
    <w:rsid w:val="00D74A76"/>
    <w:rsid w:val="00D7530A"/>
    <w:rsid w:val="00D76F7E"/>
    <w:rsid w:val="00D804A4"/>
    <w:rsid w:val="00D865FC"/>
    <w:rsid w:val="00D86904"/>
    <w:rsid w:val="00D87836"/>
    <w:rsid w:val="00D95374"/>
    <w:rsid w:val="00D96F4E"/>
    <w:rsid w:val="00DA14CC"/>
    <w:rsid w:val="00DA4F09"/>
    <w:rsid w:val="00DA50A8"/>
    <w:rsid w:val="00DB43D6"/>
    <w:rsid w:val="00DC11C3"/>
    <w:rsid w:val="00DC4073"/>
    <w:rsid w:val="00DC5CDB"/>
    <w:rsid w:val="00DD0273"/>
    <w:rsid w:val="00DD18D6"/>
    <w:rsid w:val="00DD1F50"/>
    <w:rsid w:val="00DD2CD5"/>
    <w:rsid w:val="00DD44D4"/>
    <w:rsid w:val="00DD578A"/>
    <w:rsid w:val="00DD6833"/>
    <w:rsid w:val="00DD69D7"/>
    <w:rsid w:val="00DE0C15"/>
    <w:rsid w:val="00DE2AF8"/>
    <w:rsid w:val="00DE5C8A"/>
    <w:rsid w:val="00DE6042"/>
    <w:rsid w:val="00DE7FCA"/>
    <w:rsid w:val="00DF2A45"/>
    <w:rsid w:val="00DF2CFD"/>
    <w:rsid w:val="00DF3A53"/>
    <w:rsid w:val="00DF3D42"/>
    <w:rsid w:val="00E0128C"/>
    <w:rsid w:val="00E025C6"/>
    <w:rsid w:val="00E1402D"/>
    <w:rsid w:val="00E16A2B"/>
    <w:rsid w:val="00E240D5"/>
    <w:rsid w:val="00E26DA1"/>
    <w:rsid w:val="00E31B04"/>
    <w:rsid w:val="00E3343A"/>
    <w:rsid w:val="00E35948"/>
    <w:rsid w:val="00E35F4D"/>
    <w:rsid w:val="00E365DA"/>
    <w:rsid w:val="00E37058"/>
    <w:rsid w:val="00E374D8"/>
    <w:rsid w:val="00E37BD0"/>
    <w:rsid w:val="00E4131B"/>
    <w:rsid w:val="00E446E6"/>
    <w:rsid w:val="00E45608"/>
    <w:rsid w:val="00E45C84"/>
    <w:rsid w:val="00E46EC9"/>
    <w:rsid w:val="00E50643"/>
    <w:rsid w:val="00E53E67"/>
    <w:rsid w:val="00E60A75"/>
    <w:rsid w:val="00E60B51"/>
    <w:rsid w:val="00E64326"/>
    <w:rsid w:val="00E67476"/>
    <w:rsid w:val="00E715E6"/>
    <w:rsid w:val="00E717A1"/>
    <w:rsid w:val="00E7406A"/>
    <w:rsid w:val="00E743B8"/>
    <w:rsid w:val="00E7441D"/>
    <w:rsid w:val="00E75079"/>
    <w:rsid w:val="00E7716F"/>
    <w:rsid w:val="00E83706"/>
    <w:rsid w:val="00E93533"/>
    <w:rsid w:val="00EA0EAF"/>
    <w:rsid w:val="00EA3A77"/>
    <w:rsid w:val="00EA6EF9"/>
    <w:rsid w:val="00EB008B"/>
    <w:rsid w:val="00EB13A1"/>
    <w:rsid w:val="00EB3992"/>
    <w:rsid w:val="00EB503D"/>
    <w:rsid w:val="00EC6711"/>
    <w:rsid w:val="00EC6997"/>
    <w:rsid w:val="00EC730F"/>
    <w:rsid w:val="00EC7910"/>
    <w:rsid w:val="00ED0373"/>
    <w:rsid w:val="00ED6BBD"/>
    <w:rsid w:val="00EE4867"/>
    <w:rsid w:val="00EE4E23"/>
    <w:rsid w:val="00EF0A40"/>
    <w:rsid w:val="00EF7BB4"/>
    <w:rsid w:val="00EF7F20"/>
    <w:rsid w:val="00F01BF2"/>
    <w:rsid w:val="00F028A5"/>
    <w:rsid w:val="00F02A78"/>
    <w:rsid w:val="00F02DED"/>
    <w:rsid w:val="00F064A3"/>
    <w:rsid w:val="00F10CDE"/>
    <w:rsid w:val="00F23DEC"/>
    <w:rsid w:val="00F33145"/>
    <w:rsid w:val="00F3790C"/>
    <w:rsid w:val="00F43DDC"/>
    <w:rsid w:val="00F50A3A"/>
    <w:rsid w:val="00F5316C"/>
    <w:rsid w:val="00F55B34"/>
    <w:rsid w:val="00F63E10"/>
    <w:rsid w:val="00F833B2"/>
    <w:rsid w:val="00F84898"/>
    <w:rsid w:val="00F8589F"/>
    <w:rsid w:val="00F91692"/>
    <w:rsid w:val="00FA1F22"/>
    <w:rsid w:val="00FA2257"/>
    <w:rsid w:val="00FA44AF"/>
    <w:rsid w:val="00FA4A5D"/>
    <w:rsid w:val="00FB5071"/>
    <w:rsid w:val="00FC33C9"/>
    <w:rsid w:val="00FC4613"/>
    <w:rsid w:val="00FC5F0A"/>
    <w:rsid w:val="00FD76DA"/>
    <w:rsid w:val="00FE034E"/>
    <w:rsid w:val="00FE37B7"/>
    <w:rsid w:val="00FE37C8"/>
    <w:rsid w:val="00FE53A8"/>
    <w:rsid w:val="00FF03AA"/>
    <w:rsid w:val="00FF0C97"/>
    <w:rsid w:val="00FF168B"/>
    <w:rsid w:val="00FF43CD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F136FF16-1DEF-42D2-9511-1A6545F0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next w:val="QPPBodytext"/>
    <w:qFormat/>
    <w:rsid w:val="00CC4A8C"/>
    <w:rPr>
      <w:rFonts w:ascii="Arial" w:hAnsi="Arial"/>
      <w:szCs w:val="24"/>
    </w:rPr>
  </w:style>
  <w:style w:type="paragraph" w:styleId="Heading1">
    <w:name w:val="heading 1"/>
    <w:basedOn w:val="Normal"/>
    <w:next w:val="Normal"/>
    <w:semiHidden/>
    <w:qFormat/>
    <w:locked/>
    <w:rsid w:val="00C0730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C0730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C0730C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qFormat/>
    <w:locked/>
    <w:rsid w:val="00C073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qFormat/>
    <w:locked/>
    <w:rsid w:val="00C073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C0730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semiHidden/>
    <w:qFormat/>
    <w:locked/>
    <w:rsid w:val="00C0730C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C0730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C0730C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CC4A8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C4A8C"/>
  </w:style>
  <w:style w:type="paragraph" w:customStyle="1" w:styleId="QPPBodytext">
    <w:name w:val="QPP Body text"/>
    <w:basedOn w:val="Normal"/>
    <w:link w:val="QPPBodytextChar"/>
    <w:rsid w:val="00CC4A8C"/>
    <w:pPr>
      <w:autoSpaceDE w:val="0"/>
      <w:autoSpaceDN w:val="0"/>
      <w:adjustRightInd w:val="0"/>
    </w:pPr>
    <w:rPr>
      <w:rFonts w:cs="Arial"/>
      <w:color w:val="000000"/>
      <w:szCs w:val="20"/>
    </w:rPr>
  </w:style>
  <w:style w:type="character" w:customStyle="1" w:styleId="QPPBodytextChar">
    <w:name w:val="QPP Body text Char"/>
    <w:link w:val="QPPBodytext"/>
    <w:rsid w:val="00C0730C"/>
    <w:rPr>
      <w:rFonts w:ascii="Arial" w:hAnsi="Arial" w:cs="Arial"/>
      <w:color w:val="000000"/>
    </w:rPr>
  </w:style>
  <w:style w:type="table" w:styleId="TableGrid">
    <w:name w:val="Table Grid"/>
    <w:basedOn w:val="TableNormal"/>
    <w:semiHidden/>
    <w:locked/>
    <w:rsid w:val="00C0730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PPBulletPoint4">
    <w:name w:val="QPP Bullet Point 4"/>
    <w:basedOn w:val="Normal"/>
    <w:rsid w:val="00CC4A8C"/>
    <w:pPr>
      <w:numPr>
        <w:numId w:val="4"/>
      </w:numPr>
    </w:pPr>
    <w:rPr>
      <w:rFonts w:cs="Arial"/>
      <w:szCs w:val="20"/>
      <w:lang w:eastAsia="en-US"/>
    </w:rPr>
  </w:style>
  <w:style w:type="paragraph" w:customStyle="1" w:styleId="QPPHeading1">
    <w:name w:val="QPP Heading 1"/>
    <w:basedOn w:val="Heading1"/>
    <w:autoRedefine/>
    <w:rsid w:val="00CC4A8C"/>
    <w:pPr>
      <w:spacing w:before="100" w:after="200"/>
      <w:ind w:left="851" w:hanging="851"/>
    </w:pPr>
  </w:style>
  <w:style w:type="paragraph" w:customStyle="1" w:styleId="QPPBulletpoint3">
    <w:name w:val="QPP Bullet point 3"/>
    <w:basedOn w:val="Normal"/>
    <w:rsid w:val="00CC4A8C"/>
    <w:pPr>
      <w:numPr>
        <w:numId w:val="3"/>
      </w:numPr>
      <w:tabs>
        <w:tab w:val="left" w:pos="1701"/>
      </w:tabs>
    </w:pPr>
    <w:rPr>
      <w:rFonts w:cs="Arial"/>
      <w:szCs w:val="20"/>
      <w:lang w:eastAsia="en-US"/>
    </w:rPr>
  </w:style>
  <w:style w:type="paragraph" w:customStyle="1" w:styleId="QPPTableTextBold">
    <w:name w:val="QPP Table Text Bold"/>
    <w:basedOn w:val="QPPTableTextBody"/>
    <w:rsid w:val="00CC4A8C"/>
    <w:rPr>
      <w:b/>
    </w:rPr>
  </w:style>
  <w:style w:type="paragraph" w:customStyle="1" w:styleId="QPPTableTextBody">
    <w:name w:val="QPP Table Text Body"/>
    <w:basedOn w:val="QPPBodytext"/>
    <w:link w:val="QPPTableTextBodyChar"/>
    <w:autoRedefine/>
    <w:rsid w:val="00CC4A8C"/>
    <w:pPr>
      <w:spacing w:before="60" w:after="60"/>
    </w:pPr>
  </w:style>
  <w:style w:type="character" w:customStyle="1" w:styleId="QPPTableTextBodyChar">
    <w:name w:val="QPP Table Text Body Char"/>
    <w:basedOn w:val="QPPBodytextChar"/>
    <w:link w:val="QPPTableTextBody"/>
    <w:rsid w:val="00C0730C"/>
    <w:rPr>
      <w:rFonts w:ascii="Arial" w:hAnsi="Arial" w:cs="Arial"/>
      <w:color w:val="000000"/>
    </w:rPr>
  </w:style>
  <w:style w:type="paragraph" w:customStyle="1" w:styleId="QPPBulletpoint2">
    <w:name w:val="QPP Bullet point 2"/>
    <w:basedOn w:val="Normal"/>
    <w:rsid w:val="00CC4A8C"/>
    <w:pPr>
      <w:numPr>
        <w:numId w:val="9"/>
      </w:numPr>
    </w:pPr>
    <w:rPr>
      <w:rFonts w:cs="Arial"/>
      <w:szCs w:val="20"/>
      <w:lang w:eastAsia="en-US"/>
    </w:rPr>
  </w:style>
  <w:style w:type="paragraph" w:customStyle="1" w:styleId="QPPTableHeadingStyle1">
    <w:name w:val="QPP Table Heading Style 1"/>
    <w:basedOn w:val="QPPHeading4"/>
    <w:rsid w:val="00CC4A8C"/>
    <w:pPr>
      <w:spacing w:after="0"/>
      <w:ind w:left="0" w:firstLine="0"/>
    </w:pPr>
  </w:style>
  <w:style w:type="paragraph" w:customStyle="1" w:styleId="QPPHeading4">
    <w:name w:val="QPP Heading 4"/>
    <w:basedOn w:val="Normal"/>
    <w:link w:val="QPPHeading4Char"/>
    <w:autoRedefine/>
    <w:rsid w:val="00CC4A8C"/>
    <w:pPr>
      <w:keepNext/>
      <w:spacing w:before="100" w:after="200"/>
      <w:ind w:left="851" w:hanging="851"/>
      <w:outlineLvl w:val="2"/>
    </w:pPr>
    <w:rPr>
      <w:rFonts w:cs="Arial"/>
      <w:b/>
      <w:bCs/>
      <w:szCs w:val="26"/>
    </w:rPr>
  </w:style>
  <w:style w:type="paragraph" w:customStyle="1" w:styleId="QPPHeading2">
    <w:name w:val="QPP Heading 2"/>
    <w:basedOn w:val="Normal"/>
    <w:autoRedefine/>
    <w:rsid w:val="00CC4A8C"/>
    <w:pPr>
      <w:keepNext/>
      <w:spacing w:before="100" w:after="200"/>
      <w:outlineLvl w:val="1"/>
    </w:pPr>
    <w:rPr>
      <w:rFonts w:cs="Arial"/>
      <w:b/>
      <w:bCs/>
      <w:iCs/>
      <w:sz w:val="28"/>
      <w:szCs w:val="28"/>
    </w:rPr>
  </w:style>
  <w:style w:type="paragraph" w:customStyle="1" w:styleId="StyleQPPEditorsNoteStyle1Italic">
    <w:name w:val="Style QPP Editor's Note Style 1 + Italic"/>
    <w:basedOn w:val="QPPEditorsNoteStyle1"/>
    <w:rsid w:val="00CC4A8C"/>
    <w:rPr>
      <w:i/>
      <w:iCs/>
    </w:rPr>
  </w:style>
  <w:style w:type="paragraph" w:customStyle="1" w:styleId="QPPEditorsNoteStyle1">
    <w:name w:val="QPP Editor's Note Style 1"/>
    <w:basedOn w:val="Normal"/>
    <w:next w:val="QPPBodytext"/>
    <w:link w:val="QPPEditorsNoteStyle1Char"/>
    <w:rsid w:val="00CC4A8C"/>
    <w:pPr>
      <w:spacing w:before="100" w:beforeAutospacing="1" w:after="100" w:afterAutospacing="1"/>
    </w:pPr>
    <w:rPr>
      <w:sz w:val="16"/>
      <w:szCs w:val="16"/>
    </w:rPr>
  </w:style>
  <w:style w:type="character" w:customStyle="1" w:styleId="QPPEditorsNoteStyle1Char">
    <w:name w:val="QPP Editor's Note Style 1 Char"/>
    <w:link w:val="QPPEditorsNoteStyle1"/>
    <w:rsid w:val="00C0730C"/>
    <w:rPr>
      <w:rFonts w:ascii="Arial" w:hAnsi="Arial"/>
      <w:sz w:val="16"/>
      <w:szCs w:val="16"/>
    </w:rPr>
  </w:style>
  <w:style w:type="paragraph" w:customStyle="1" w:styleId="QPPFooter">
    <w:name w:val="QPP Footer"/>
    <w:basedOn w:val="Normal"/>
    <w:rsid w:val="00CC4A8C"/>
    <w:pPr>
      <w:tabs>
        <w:tab w:val="center" w:pos="4153"/>
        <w:tab w:val="right" w:pos="8306"/>
        <w:tab w:val="right" w:pos="8364"/>
      </w:tabs>
    </w:pPr>
    <w:rPr>
      <w:rFonts w:cs="Arial"/>
      <w:sz w:val="14"/>
      <w:szCs w:val="14"/>
    </w:rPr>
  </w:style>
  <w:style w:type="paragraph" w:customStyle="1" w:styleId="QPPEditorsNoteStyle2">
    <w:name w:val="QPP Editor's Note Style 2"/>
    <w:basedOn w:val="Normal"/>
    <w:next w:val="QPPBodytext"/>
    <w:rsid w:val="00CC4A8C"/>
    <w:pPr>
      <w:spacing w:before="100" w:after="100"/>
      <w:ind w:left="567"/>
    </w:pPr>
    <w:rPr>
      <w:sz w:val="16"/>
      <w:szCs w:val="16"/>
    </w:rPr>
  </w:style>
  <w:style w:type="paragraph" w:customStyle="1" w:styleId="QPPEditorsnotebulletpoint1">
    <w:name w:val="QPP Editor's note bullet point 1"/>
    <w:basedOn w:val="Normal"/>
    <w:rsid w:val="00CC4A8C"/>
    <w:pPr>
      <w:numPr>
        <w:numId w:val="1"/>
      </w:numPr>
      <w:tabs>
        <w:tab w:val="left" w:pos="426"/>
      </w:tabs>
    </w:pPr>
    <w:rPr>
      <w:sz w:val="16"/>
      <w:szCs w:val="16"/>
    </w:rPr>
  </w:style>
  <w:style w:type="paragraph" w:customStyle="1" w:styleId="QPPBullet">
    <w:name w:val="QPP Bullet"/>
    <w:basedOn w:val="Normal"/>
    <w:autoRedefine/>
    <w:rsid w:val="00CC4A8C"/>
    <w:pPr>
      <w:numPr>
        <w:numId w:val="2"/>
      </w:numPr>
      <w:spacing w:before="60" w:after="40"/>
    </w:pPr>
    <w:rPr>
      <w:rFonts w:eastAsia="MS Mincho"/>
      <w:lang w:eastAsia="en-US"/>
    </w:rPr>
  </w:style>
  <w:style w:type="paragraph" w:customStyle="1" w:styleId="QPPHeading3">
    <w:name w:val="QPP Heading 3"/>
    <w:basedOn w:val="Normal"/>
    <w:autoRedefine/>
    <w:rsid w:val="00CC4A8C"/>
    <w:pPr>
      <w:keepNext/>
      <w:spacing w:before="100" w:after="200"/>
      <w:outlineLvl w:val="2"/>
    </w:pPr>
    <w:rPr>
      <w:rFonts w:ascii="Arial Bold" w:hAnsi="Arial Bold" w:cs="Arial"/>
      <w:b/>
      <w:bCs/>
      <w:sz w:val="24"/>
    </w:rPr>
  </w:style>
  <w:style w:type="paragraph" w:customStyle="1" w:styleId="QPPBulletPoint1">
    <w:name w:val="QPP Bullet Point 1"/>
    <w:basedOn w:val="QPPBodytext"/>
    <w:rsid w:val="00CC4A8C"/>
    <w:pPr>
      <w:numPr>
        <w:numId w:val="35"/>
      </w:numPr>
    </w:pPr>
  </w:style>
  <w:style w:type="paragraph" w:customStyle="1" w:styleId="QPPSubscript">
    <w:name w:val="QPP Subscript"/>
    <w:basedOn w:val="QPPBodytext"/>
    <w:next w:val="QPPBodytext"/>
    <w:link w:val="QPPSubscriptChar"/>
    <w:rsid w:val="00CC4A8C"/>
    <w:rPr>
      <w:vertAlign w:val="subscript"/>
    </w:rPr>
  </w:style>
  <w:style w:type="paragraph" w:customStyle="1" w:styleId="QPPBulletPoint5DOT">
    <w:name w:val="QPP Bullet Point 5 DOT"/>
    <w:basedOn w:val="QPPBodytext"/>
    <w:autoRedefine/>
    <w:rsid w:val="00CC4A8C"/>
    <w:pPr>
      <w:numPr>
        <w:numId w:val="5"/>
      </w:numPr>
    </w:pPr>
  </w:style>
  <w:style w:type="paragraph" w:customStyle="1" w:styleId="QPPBodyTextITALIC">
    <w:name w:val="QPP Body Text ITALIC"/>
    <w:basedOn w:val="QPPBodytext"/>
    <w:autoRedefine/>
    <w:rsid w:val="00CC4A8C"/>
    <w:rPr>
      <w:i/>
    </w:rPr>
  </w:style>
  <w:style w:type="paragraph" w:customStyle="1" w:styleId="QPPSuperscript">
    <w:name w:val="QPP Superscript"/>
    <w:basedOn w:val="QPPBodytext"/>
    <w:next w:val="QPPBodytext"/>
    <w:link w:val="QPPSuperscriptChar"/>
    <w:rsid w:val="00CC4A8C"/>
    <w:rPr>
      <w:vertAlign w:val="superscript"/>
    </w:rPr>
  </w:style>
  <w:style w:type="character" w:customStyle="1" w:styleId="QPPSuperscriptChar">
    <w:name w:val="QPP Superscript Char"/>
    <w:link w:val="QPPSuperscript"/>
    <w:rsid w:val="00C0730C"/>
    <w:rPr>
      <w:rFonts w:ascii="Arial" w:hAnsi="Arial" w:cs="Arial"/>
      <w:color w:val="000000"/>
      <w:vertAlign w:val="superscript"/>
    </w:rPr>
  </w:style>
  <w:style w:type="paragraph" w:styleId="Header">
    <w:name w:val="header"/>
    <w:basedOn w:val="Normal"/>
    <w:semiHidden/>
    <w:locked/>
    <w:rsid w:val="00C0730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locked/>
    <w:rsid w:val="00C0730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locked/>
    <w:rsid w:val="00C0730C"/>
    <w:rPr>
      <w:sz w:val="16"/>
      <w:szCs w:val="16"/>
    </w:rPr>
  </w:style>
  <w:style w:type="paragraph" w:styleId="CommentText">
    <w:name w:val="annotation text"/>
    <w:basedOn w:val="Normal"/>
    <w:semiHidden/>
    <w:locked/>
    <w:rsid w:val="00C0730C"/>
    <w:rPr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C0730C"/>
    <w:rPr>
      <w:b/>
      <w:bCs/>
    </w:rPr>
  </w:style>
  <w:style w:type="paragraph" w:styleId="Footer">
    <w:name w:val="footer"/>
    <w:basedOn w:val="Normal"/>
    <w:semiHidden/>
    <w:locked/>
    <w:rsid w:val="00C0730C"/>
    <w:pPr>
      <w:tabs>
        <w:tab w:val="center" w:pos="4153"/>
        <w:tab w:val="right" w:pos="8306"/>
      </w:tabs>
    </w:pPr>
  </w:style>
  <w:style w:type="paragraph" w:customStyle="1" w:styleId="HGTableBullet2">
    <w:name w:val="HG Table Bullet 2"/>
    <w:basedOn w:val="QPPTableTextBody"/>
    <w:rsid w:val="00CC4A8C"/>
    <w:pPr>
      <w:numPr>
        <w:numId w:val="12"/>
      </w:numPr>
      <w:tabs>
        <w:tab w:val="left" w:pos="567"/>
      </w:tabs>
    </w:pPr>
  </w:style>
  <w:style w:type="paragraph" w:customStyle="1" w:styleId="HGTableBullet3">
    <w:name w:val="HG Table Bullet 3"/>
    <w:basedOn w:val="QPPTableTextBody"/>
    <w:rsid w:val="00CC4A8C"/>
    <w:pPr>
      <w:numPr>
        <w:numId w:val="13"/>
      </w:numPr>
    </w:pPr>
  </w:style>
  <w:style w:type="paragraph" w:customStyle="1" w:styleId="HGTableBullet4">
    <w:name w:val="HG Table Bullet 4"/>
    <w:basedOn w:val="QPPTableTextBody"/>
    <w:rsid w:val="00CC4A8C"/>
    <w:pPr>
      <w:numPr>
        <w:numId w:val="14"/>
      </w:numPr>
      <w:tabs>
        <w:tab w:val="left" w:pos="567"/>
      </w:tabs>
    </w:pPr>
  </w:style>
  <w:style w:type="paragraph" w:styleId="ListParagraph">
    <w:name w:val="List Paragraph"/>
    <w:basedOn w:val="Normal"/>
    <w:uiPriority w:val="34"/>
    <w:semiHidden/>
    <w:qFormat/>
    <w:rsid w:val="00CC4A8C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FollowedHyperlink">
    <w:name w:val="FollowedHyperlink"/>
    <w:semiHidden/>
    <w:locked/>
    <w:rsid w:val="00C0730C"/>
    <w:rPr>
      <w:color w:val="800080"/>
      <w:u w:val="single"/>
    </w:rPr>
  </w:style>
  <w:style w:type="character" w:customStyle="1" w:styleId="QPPHeading4Char">
    <w:name w:val="QPP Heading 4 Char"/>
    <w:link w:val="QPPHeading4"/>
    <w:rsid w:val="00C0730C"/>
    <w:rPr>
      <w:rFonts w:ascii="Arial" w:hAnsi="Arial" w:cs="Arial"/>
      <w:b/>
      <w:bCs/>
      <w:szCs w:val="26"/>
    </w:rPr>
  </w:style>
  <w:style w:type="paragraph" w:customStyle="1" w:styleId="QPPDotBulletPoint">
    <w:name w:val="QPP Dot Bullet Point"/>
    <w:basedOn w:val="Normal"/>
    <w:semiHidden/>
    <w:locked/>
    <w:rsid w:val="00C0730C"/>
    <w:pPr>
      <w:numPr>
        <w:numId w:val="41"/>
      </w:numPr>
    </w:pPr>
  </w:style>
  <w:style w:type="paragraph" w:customStyle="1" w:styleId="QPPTableBullet">
    <w:name w:val="QPP Table Bullet"/>
    <w:basedOn w:val="Normal"/>
    <w:rsid w:val="00CC4A8C"/>
    <w:pPr>
      <w:tabs>
        <w:tab w:val="num" w:pos="360"/>
      </w:tabs>
      <w:spacing w:before="60" w:after="40"/>
      <w:ind w:left="360" w:hanging="360"/>
    </w:pPr>
    <w:rPr>
      <w:rFonts w:eastAsia="MS Mincho"/>
      <w:lang w:eastAsia="en-US"/>
    </w:rPr>
  </w:style>
  <w:style w:type="character" w:customStyle="1" w:styleId="QPPSubscriptChar">
    <w:name w:val="QPP Subscript Char"/>
    <w:link w:val="QPPSubscript"/>
    <w:rsid w:val="00C0730C"/>
    <w:rPr>
      <w:rFonts w:ascii="Arial" w:hAnsi="Arial" w:cs="Arial"/>
      <w:color w:val="000000"/>
      <w:vertAlign w:val="subscript"/>
    </w:rPr>
  </w:style>
  <w:style w:type="numbering" w:styleId="111111">
    <w:name w:val="Outline List 2"/>
    <w:basedOn w:val="NoList"/>
    <w:semiHidden/>
    <w:locked/>
    <w:rsid w:val="00C0730C"/>
  </w:style>
  <w:style w:type="numbering" w:styleId="1ai">
    <w:name w:val="Outline List 1"/>
    <w:basedOn w:val="NoList"/>
    <w:semiHidden/>
    <w:locked/>
    <w:rsid w:val="00C0730C"/>
  </w:style>
  <w:style w:type="numbering" w:styleId="ArticleSection">
    <w:name w:val="Outline List 3"/>
    <w:basedOn w:val="NoList"/>
    <w:semiHidden/>
    <w:locked/>
    <w:rsid w:val="00C0730C"/>
  </w:style>
  <w:style w:type="paragraph" w:styleId="Bibliography">
    <w:name w:val="Bibliography"/>
    <w:basedOn w:val="Normal"/>
    <w:next w:val="Normal"/>
    <w:uiPriority w:val="37"/>
    <w:semiHidden/>
    <w:unhideWhenUsed/>
    <w:rsid w:val="00CC4A8C"/>
  </w:style>
  <w:style w:type="paragraph" w:styleId="BlockText">
    <w:name w:val="Block Text"/>
    <w:basedOn w:val="Normal"/>
    <w:semiHidden/>
    <w:locked/>
    <w:rsid w:val="00C0730C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locked/>
    <w:rsid w:val="00C0730C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C0730C"/>
    <w:rPr>
      <w:rFonts w:ascii="Arial" w:hAnsi="Arial"/>
      <w:szCs w:val="24"/>
    </w:rPr>
  </w:style>
  <w:style w:type="paragraph" w:styleId="BodyText2">
    <w:name w:val="Body Text 2"/>
    <w:basedOn w:val="Normal"/>
    <w:link w:val="BodyText2Char"/>
    <w:semiHidden/>
    <w:locked/>
    <w:rsid w:val="00C0730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C0730C"/>
    <w:rPr>
      <w:rFonts w:ascii="Arial" w:hAnsi="Arial"/>
      <w:szCs w:val="24"/>
    </w:rPr>
  </w:style>
  <w:style w:type="paragraph" w:styleId="BodyText3">
    <w:name w:val="Body Text 3"/>
    <w:basedOn w:val="Normal"/>
    <w:link w:val="BodyText3Char"/>
    <w:semiHidden/>
    <w:locked/>
    <w:rsid w:val="00C0730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0730C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locked/>
    <w:rsid w:val="00C0730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C0730C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semiHidden/>
    <w:locked/>
    <w:rsid w:val="00C0730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C0730C"/>
    <w:rPr>
      <w:rFonts w:ascii="Arial" w:hAnsi="Arial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locked/>
    <w:rsid w:val="00C0730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0730C"/>
    <w:rPr>
      <w:rFonts w:ascii="Arial" w:hAnsi="Arial"/>
      <w:szCs w:val="24"/>
    </w:rPr>
  </w:style>
  <w:style w:type="paragraph" w:styleId="BodyTextIndent2">
    <w:name w:val="Body Text Indent 2"/>
    <w:basedOn w:val="Normal"/>
    <w:link w:val="BodyTextIndent2Char"/>
    <w:semiHidden/>
    <w:locked/>
    <w:rsid w:val="00C0730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0730C"/>
    <w:rPr>
      <w:rFonts w:ascii="Arial" w:hAnsi="Arial"/>
      <w:szCs w:val="24"/>
    </w:rPr>
  </w:style>
  <w:style w:type="paragraph" w:styleId="BodyTextIndent3">
    <w:name w:val="Body Text Indent 3"/>
    <w:basedOn w:val="Normal"/>
    <w:link w:val="BodyTextIndent3Char"/>
    <w:semiHidden/>
    <w:locked/>
    <w:rsid w:val="00C0730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0730C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CC4A8C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qFormat/>
    <w:locked/>
    <w:rsid w:val="00C0730C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locked/>
    <w:rsid w:val="00C0730C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C0730C"/>
    <w:rPr>
      <w:rFonts w:ascii="Arial" w:hAnsi="Arial"/>
      <w:szCs w:val="24"/>
    </w:rPr>
  </w:style>
  <w:style w:type="table" w:styleId="ColorfulGrid">
    <w:name w:val="Colorful Grid"/>
    <w:basedOn w:val="TableNormal"/>
    <w:uiPriority w:val="73"/>
    <w:semiHidden/>
    <w:rsid w:val="00CC4A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CC4A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CC4A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CC4A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CC4A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CC4A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CC4A8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CC4A8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CC4A8C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CC4A8C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CC4A8C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CC4A8C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CC4A8C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CC4A8C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CC4A8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CC4A8C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CC4A8C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CC4A8C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CC4A8C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CC4A8C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CC4A8C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semiHidden/>
    <w:locked/>
    <w:rsid w:val="00C0730C"/>
  </w:style>
  <w:style w:type="character" w:customStyle="1" w:styleId="DateChar">
    <w:name w:val="Date Char"/>
    <w:basedOn w:val="DefaultParagraphFont"/>
    <w:link w:val="Date"/>
    <w:semiHidden/>
    <w:rsid w:val="00C0730C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semiHidden/>
    <w:locked/>
    <w:rsid w:val="00C0730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0730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locked/>
    <w:rsid w:val="00C0730C"/>
  </w:style>
  <w:style w:type="character" w:customStyle="1" w:styleId="E-mailSignatureChar">
    <w:name w:val="E-mail Signature Char"/>
    <w:basedOn w:val="DefaultParagraphFont"/>
    <w:link w:val="E-mailSignature"/>
    <w:semiHidden/>
    <w:rsid w:val="00C0730C"/>
    <w:rPr>
      <w:rFonts w:ascii="Arial" w:hAnsi="Arial"/>
      <w:szCs w:val="24"/>
    </w:rPr>
  </w:style>
  <w:style w:type="character" w:styleId="Emphasis">
    <w:name w:val="Emphasis"/>
    <w:basedOn w:val="DefaultParagraphFont"/>
    <w:semiHidden/>
    <w:qFormat/>
    <w:locked/>
    <w:rsid w:val="00C0730C"/>
    <w:rPr>
      <w:i/>
      <w:iCs/>
    </w:rPr>
  </w:style>
  <w:style w:type="character" w:styleId="EndnoteReference">
    <w:name w:val="endnote reference"/>
    <w:basedOn w:val="DefaultParagraphFont"/>
    <w:semiHidden/>
    <w:locked/>
    <w:rsid w:val="00C0730C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C0730C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0730C"/>
    <w:rPr>
      <w:rFonts w:ascii="Arial" w:hAnsi="Arial"/>
    </w:rPr>
  </w:style>
  <w:style w:type="paragraph" w:styleId="EnvelopeAddress">
    <w:name w:val="envelope address"/>
    <w:basedOn w:val="Normal"/>
    <w:semiHidden/>
    <w:locked/>
    <w:rsid w:val="00C0730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semiHidden/>
    <w:locked/>
    <w:rsid w:val="00C0730C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semiHidden/>
    <w:locked/>
    <w:rsid w:val="00C0730C"/>
    <w:rPr>
      <w:vertAlign w:val="superscript"/>
    </w:rPr>
  </w:style>
  <w:style w:type="paragraph" w:styleId="FootnoteText">
    <w:name w:val="footnote text"/>
    <w:basedOn w:val="Normal"/>
    <w:link w:val="FootnoteTextChar"/>
    <w:semiHidden/>
    <w:locked/>
    <w:rsid w:val="00C0730C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0730C"/>
    <w:rPr>
      <w:rFonts w:ascii="Arial" w:hAnsi="Arial"/>
    </w:rPr>
  </w:style>
  <w:style w:type="character" w:styleId="HTMLAcronym">
    <w:name w:val="HTML Acronym"/>
    <w:basedOn w:val="DefaultParagraphFont"/>
    <w:semiHidden/>
    <w:locked/>
    <w:rsid w:val="00C0730C"/>
  </w:style>
  <w:style w:type="paragraph" w:styleId="HTMLAddress">
    <w:name w:val="HTML Address"/>
    <w:basedOn w:val="Normal"/>
    <w:link w:val="HTMLAddressChar"/>
    <w:semiHidden/>
    <w:locked/>
    <w:rsid w:val="00C0730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0730C"/>
    <w:rPr>
      <w:rFonts w:ascii="Arial" w:hAnsi="Arial"/>
      <w:i/>
      <w:iCs/>
      <w:szCs w:val="24"/>
    </w:rPr>
  </w:style>
  <w:style w:type="character" w:styleId="HTMLCite">
    <w:name w:val="HTML Cite"/>
    <w:basedOn w:val="DefaultParagraphFont"/>
    <w:semiHidden/>
    <w:locked/>
    <w:rsid w:val="00C0730C"/>
    <w:rPr>
      <w:i/>
      <w:iCs/>
    </w:rPr>
  </w:style>
  <w:style w:type="character" w:styleId="HTMLCode">
    <w:name w:val="HTML Code"/>
    <w:basedOn w:val="DefaultParagraphFont"/>
    <w:semiHidden/>
    <w:locked/>
    <w:rsid w:val="00C0730C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C0730C"/>
    <w:rPr>
      <w:i/>
      <w:iCs/>
    </w:rPr>
  </w:style>
  <w:style w:type="character" w:styleId="HTMLKeyboard">
    <w:name w:val="HTML Keyboard"/>
    <w:basedOn w:val="DefaultParagraphFont"/>
    <w:semiHidden/>
    <w:locked/>
    <w:rsid w:val="00C0730C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locked/>
    <w:rsid w:val="00C0730C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0730C"/>
    <w:rPr>
      <w:rFonts w:ascii="Consolas" w:hAnsi="Consolas" w:cs="Consolas"/>
    </w:rPr>
  </w:style>
  <w:style w:type="character" w:styleId="HTMLSample">
    <w:name w:val="HTML Sample"/>
    <w:basedOn w:val="DefaultParagraphFont"/>
    <w:semiHidden/>
    <w:locked/>
    <w:rsid w:val="00C0730C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semiHidden/>
    <w:locked/>
    <w:rsid w:val="00C0730C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semiHidden/>
    <w:locked/>
    <w:rsid w:val="00C0730C"/>
    <w:rPr>
      <w:i/>
      <w:iCs/>
    </w:rPr>
  </w:style>
  <w:style w:type="paragraph" w:styleId="Index1">
    <w:name w:val="index 1"/>
    <w:basedOn w:val="Normal"/>
    <w:next w:val="Normal"/>
    <w:autoRedefine/>
    <w:semiHidden/>
    <w:locked/>
    <w:rsid w:val="00C0730C"/>
    <w:pPr>
      <w:ind w:left="200" w:hanging="200"/>
    </w:pPr>
  </w:style>
  <w:style w:type="paragraph" w:styleId="Index2">
    <w:name w:val="index 2"/>
    <w:basedOn w:val="Normal"/>
    <w:next w:val="Normal"/>
    <w:autoRedefine/>
    <w:semiHidden/>
    <w:locked/>
    <w:rsid w:val="00C0730C"/>
    <w:pPr>
      <w:ind w:left="400" w:hanging="200"/>
    </w:pPr>
  </w:style>
  <w:style w:type="paragraph" w:styleId="Index3">
    <w:name w:val="index 3"/>
    <w:basedOn w:val="Normal"/>
    <w:next w:val="Normal"/>
    <w:autoRedefine/>
    <w:semiHidden/>
    <w:locked/>
    <w:rsid w:val="00C0730C"/>
    <w:pPr>
      <w:ind w:left="600" w:hanging="200"/>
    </w:pPr>
  </w:style>
  <w:style w:type="paragraph" w:styleId="Index4">
    <w:name w:val="index 4"/>
    <w:basedOn w:val="Normal"/>
    <w:next w:val="Normal"/>
    <w:autoRedefine/>
    <w:semiHidden/>
    <w:locked/>
    <w:rsid w:val="00C0730C"/>
    <w:pPr>
      <w:ind w:left="800" w:hanging="200"/>
    </w:pPr>
  </w:style>
  <w:style w:type="paragraph" w:styleId="Index5">
    <w:name w:val="index 5"/>
    <w:basedOn w:val="Normal"/>
    <w:next w:val="Normal"/>
    <w:autoRedefine/>
    <w:semiHidden/>
    <w:locked/>
    <w:rsid w:val="00C0730C"/>
    <w:pPr>
      <w:ind w:left="1000" w:hanging="200"/>
    </w:pPr>
  </w:style>
  <w:style w:type="paragraph" w:styleId="Index6">
    <w:name w:val="index 6"/>
    <w:basedOn w:val="Normal"/>
    <w:next w:val="Normal"/>
    <w:autoRedefine/>
    <w:semiHidden/>
    <w:locked/>
    <w:rsid w:val="00C0730C"/>
    <w:pPr>
      <w:ind w:left="1200" w:hanging="200"/>
    </w:pPr>
  </w:style>
  <w:style w:type="paragraph" w:styleId="Index7">
    <w:name w:val="index 7"/>
    <w:basedOn w:val="Normal"/>
    <w:next w:val="Normal"/>
    <w:autoRedefine/>
    <w:semiHidden/>
    <w:locked/>
    <w:rsid w:val="00C0730C"/>
    <w:pPr>
      <w:ind w:left="1400" w:hanging="200"/>
    </w:pPr>
  </w:style>
  <w:style w:type="paragraph" w:styleId="Index8">
    <w:name w:val="index 8"/>
    <w:basedOn w:val="Normal"/>
    <w:next w:val="Normal"/>
    <w:autoRedefine/>
    <w:semiHidden/>
    <w:locked/>
    <w:rsid w:val="00C0730C"/>
    <w:pPr>
      <w:ind w:left="1600" w:hanging="200"/>
    </w:pPr>
  </w:style>
  <w:style w:type="paragraph" w:styleId="Index9">
    <w:name w:val="index 9"/>
    <w:basedOn w:val="Normal"/>
    <w:next w:val="Normal"/>
    <w:autoRedefine/>
    <w:semiHidden/>
    <w:locked/>
    <w:rsid w:val="00C0730C"/>
    <w:pPr>
      <w:ind w:left="1800" w:hanging="200"/>
    </w:pPr>
  </w:style>
  <w:style w:type="paragraph" w:styleId="IndexHeading">
    <w:name w:val="index heading"/>
    <w:basedOn w:val="Normal"/>
    <w:next w:val="Index1"/>
    <w:semiHidden/>
    <w:locked/>
    <w:rsid w:val="00C0730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CC4A8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C4A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730C"/>
    <w:rPr>
      <w:rFonts w:ascii="Arial" w:hAnsi="Arial"/>
      <w:b/>
      <w:bCs/>
      <w:i/>
      <w:iCs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CC4A8C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rsid w:val="00CC4A8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CC4A8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CC4A8C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CC4A8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CC4A8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CC4A8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CC4A8C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CC4A8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CC4A8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CC4A8C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CC4A8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CC4A8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CC4A8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CC4A8C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CC4A8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CC4A8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CC4A8C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CC4A8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CC4A8C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CC4A8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CC4A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semiHidden/>
    <w:locked/>
    <w:rsid w:val="00C0730C"/>
  </w:style>
  <w:style w:type="paragraph" w:styleId="List">
    <w:name w:val="List"/>
    <w:basedOn w:val="Normal"/>
    <w:semiHidden/>
    <w:locked/>
    <w:rsid w:val="00C0730C"/>
    <w:pPr>
      <w:ind w:left="283" w:hanging="283"/>
      <w:contextualSpacing/>
    </w:pPr>
  </w:style>
  <w:style w:type="paragraph" w:styleId="List2">
    <w:name w:val="List 2"/>
    <w:basedOn w:val="Normal"/>
    <w:semiHidden/>
    <w:locked/>
    <w:rsid w:val="00C0730C"/>
    <w:pPr>
      <w:ind w:left="566" w:hanging="283"/>
      <w:contextualSpacing/>
    </w:pPr>
  </w:style>
  <w:style w:type="paragraph" w:styleId="List3">
    <w:name w:val="List 3"/>
    <w:basedOn w:val="Normal"/>
    <w:semiHidden/>
    <w:locked/>
    <w:rsid w:val="00C0730C"/>
    <w:pPr>
      <w:ind w:left="849" w:hanging="283"/>
      <w:contextualSpacing/>
    </w:pPr>
  </w:style>
  <w:style w:type="paragraph" w:styleId="List4">
    <w:name w:val="List 4"/>
    <w:basedOn w:val="Normal"/>
    <w:semiHidden/>
    <w:locked/>
    <w:rsid w:val="00C0730C"/>
    <w:pPr>
      <w:ind w:left="1132" w:hanging="283"/>
      <w:contextualSpacing/>
    </w:pPr>
  </w:style>
  <w:style w:type="paragraph" w:styleId="List5">
    <w:name w:val="List 5"/>
    <w:basedOn w:val="Normal"/>
    <w:semiHidden/>
    <w:locked/>
    <w:rsid w:val="00C0730C"/>
    <w:pPr>
      <w:ind w:left="1415" w:hanging="283"/>
      <w:contextualSpacing/>
    </w:pPr>
  </w:style>
  <w:style w:type="paragraph" w:styleId="ListBullet">
    <w:name w:val="List Bullet"/>
    <w:basedOn w:val="Normal"/>
    <w:semiHidden/>
    <w:locked/>
    <w:rsid w:val="00C0730C"/>
    <w:pPr>
      <w:numPr>
        <w:numId w:val="45"/>
      </w:numPr>
      <w:contextualSpacing/>
    </w:pPr>
  </w:style>
  <w:style w:type="paragraph" w:styleId="ListBullet2">
    <w:name w:val="List Bullet 2"/>
    <w:basedOn w:val="Normal"/>
    <w:semiHidden/>
    <w:locked/>
    <w:rsid w:val="00C0730C"/>
    <w:pPr>
      <w:numPr>
        <w:numId w:val="46"/>
      </w:numPr>
      <w:contextualSpacing/>
    </w:pPr>
  </w:style>
  <w:style w:type="paragraph" w:styleId="ListBullet3">
    <w:name w:val="List Bullet 3"/>
    <w:basedOn w:val="Normal"/>
    <w:semiHidden/>
    <w:locked/>
    <w:rsid w:val="00C0730C"/>
    <w:pPr>
      <w:numPr>
        <w:numId w:val="47"/>
      </w:numPr>
      <w:contextualSpacing/>
    </w:pPr>
  </w:style>
  <w:style w:type="paragraph" w:styleId="ListBullet4">
    <w:name w:val="List Bullet 4"/>
    <w:basedOn w:val="Normal"/>
    <w:semiHidden/>
    <w:locked/>
    <w:rsid w:val="00C0730C"/>
    <w:pPr>
      <w:numPr>
        <w:numId w:val="48"/>
      </w:numPr>
      <w:contextualSpacing/>
    </w:pPr>
  </w:style>
  <w:style w:type="paragraph" w:styleId="ListBullet5">
    <w:name w:val="List Bullet 5"/>
    <w:basedOn w:val="Normal"/>
    <w:semiHidden/>
    <w:locked/>
    <w:rsid w:val="00C0730C"/>
    <w:pPr>
      <w:numPr>
        <w:numId w:val="49"/>
      </w:numPr>
      <w:contextualSpacing/>
    </w:pPr>
  </w:style>
  <w:style w:type="paragraph" w:styleId="ListContinue">
    <w:name w:val="List Continue"/>
    <w:basedOn w:val="Normal"/>
    <w:semiHidden/>
    <w:locked/>
    <w:rsid w:val="00C0730C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locked/>
    <w:rsid w:val="00C0730C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locked/>
    <w:rsid w:val="00C0730C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locked/>
    <w:rsid w:val="00C0730C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locked/>
    <w:rsid w:val="00C0730C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locked/>
    <w:rsid w:val="00C0730C"/>
    <w:pPr>
      <w:numPr>
        <w:numId w:val="50"/>
      </w:numPr>
      <w:contextualSpacing/>
    </w:pPr>
  </w:style>
  <w:style w:type="paragraph" w:styleId="ListNumber2">
    <w:name w:val="List Number 2"/>
    <w:basedOn w:val="Normal"/>
    <w:semiHidden/>
    <w:locked/>
    <w:rsid w:val="00C0730C"/>
    <w:pPr>
      <w:numPr>
        <w:numId w:val="51"/>
      </w:numPr>
      <w:contextualSpacing/>
    </w:pPr>
  </w:style>
  <w:style w:type="paragraph" w:styleId="ListNumber3">
    <w:name w:val="List Number 3"/>
    <w:basedOn w:val="Normal"/>
    <w:semiHidden/>
    <w:locked/>
    <w:rsid w:val="00C0730C"/>
    <w:pPr>
      <w:numPr>
        <w:numId w:val="52"/>
      </w:numPr>
      <w:contextualSpacing/>
    </w:pPr>
  </w:style>
  <w:style w:type="paragraph" w:styleId="ListNumber4">
    <w:name w:val="List Number 4"/>
    <w:basedOn w:val="Normal"/>
    <w:semiHidden/>
    <w:locked/>
    <w:rsid w:val="00C0730C"/>
    <w:pPr>
      <w:numPr>
        <w:numId w:val="53"/>
      </w:numPr>
      <w:contextualSpacing/>
    </w:pPr>
  </w:style>
  <w:style w:type="paragraph" w:styleId="ListNumber5">
    <w:name w:val="List Number 5"/>
    <w:basedOn w:val="Normal"/>
    <w:semiHidden/>
    <w:locked/>
    <w:rsid w:val="00C0730C"/>
    <w:pPr>
      <w:numPr>
        <w:numId w:val="54"/>
      </w:numPr>
      <w:contextualSpacing/>
    </w:pPr>
  </w:style>
  <w:style w:type="paragraph" w:styleId="MacroText">
    <w:name w:val="macro"/>
    <w:link w:val="MacroTextChar"/>
    <w:semiHidden/>
    <w:locked/>
    <w:rsid w:val="00C073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semiHidden/>
    <w:rsid w:val="00C0730C"/>
    <w:rPr>
      <w:rFonts w:ascii="Consolas" w:hAnsi="Consolas" w:cs="Consolas"/>
    </w:rPr>
  </w:style>
  <w:style w:type="table" w:styleId="MediumGrid1">
    <w:name w:val="Medium Grid 1"/>
    <w:basedOn w:val="TableNormal"/>
    <w:uiPriority w:val="67"/>
    <w:semiHidden/>
    <w:rsid w:val="00CC4A8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CC4A8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CC4A8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CC4A8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CC4A8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CC4A8C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CC4A8C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CC4A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CC4A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CC4A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CC4A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CC4A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CC4A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CC4A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CC4A8C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CC4A8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CC4A8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CC4A8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CC4A8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CC4A8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CC4A8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CC4A8C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CC4A8C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CC4A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CC4A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CC4A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CC4A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CC4A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CC4A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CC4A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semiHidden/>
    <w:locked/>
    <w:rsid w:val="00C073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0730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CC4A8C"/>
    <w:rPr>
      <w:rFonts w:ascii="Arial" w:hAnsi="Arial"/>
      <w:szCs w:val="24"/>
    </w:rPr>
  </w:style>
  <w:style w:type="paragraph" w:styleId="NormalWeb">
    <w:name w:val="Normal (Web)"/>
    <w:basedOn w:val="Normal"/>
    <w:semiHidden/>
    <w:locked/>
    <w:rsid w:val="00C0730C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C0730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locked/>
    <w:rsid w:val="00C0730C"/>
  </w:style>
  <w:style w:type="character" w:customStyle="1" w:styleId="NoteHeadingChar">
    <w:name w:val="Note Heading Char"/>
    <w:basedOn w:val="DefaultParagraphFont"/>
    <w:link w:val="NoteHeading"/>
    <w:semiHidden/>
    <w:rsid w:val="00C0730C"/>
    <w:rPr>
      <w:rFonts w:ascii="Arial" w:hAnsi="Arial"/>
      <w:szCs w:val="24"/>
    </w:rPr>
  </w:style>
  <w:style w:type="character" w:styleId="PageNumber">
    <w:name w:val="page number"/>
    <w:basedOn w:val="DefaultParagraphFont"/>
    <w:semiHidden/>
    <w:locked/>
    <w:rsid w:val="00C0730C"/>
  </w:style>
  <w:style w:type="character" w:styleId="PlaceholderText">
    <w:name w:val="Placeholder Text"/>
    <w:basedOn w:val="DefaultParagraphFont"/>
    <w:uiPriority w:val="99"/>
    <w:semiHidden/>
    <w:rsid w:val="00CC4A8C"/>
    <w:rPr>
      <w:color w:val="808080"/>
    </w:rPr>
  </w:style>
  <w:style w:type="paragraph" w:styleId="PlainText">
    <w:name w:val="Plain Text"/>
    <w:basedOn w:val="Normal"/>
    <w:link w:val="PlainTextChar"/>
    <w:semiHidden/>
    <w:locked/>
    <w:rsid w:val="00C0730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0730C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C4A8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0730C"/>
    <w:rPr>
      <w:rFonts w:ascii="Arial" w:hAnsi="Arial"/>
      <w:i/>
      <w:iCs/>
      <w:color w:val="000000" w:themeColor="text1"/>
      <w:szCs w:val="24"/>
    </w:rPr>
  </w:style>
  <w:style w:type="paragraph" w:styleId="Salutation">
    <w:name w:val="Salutation"/>
    <w:basedOn w:val="Normal"/>
    <w:next w:val="Normal"/>
    <w:link w:val="SalutationChar"/>
    <w:semiHidden/>
    <w:locked/>
    <w:rsid w:val="00C0730C"/>
  </w:style>
  <w:style w:type="character" w:customStyle="1" w:styleId="SalutationChar">
    <w:name w:val="Salutation Char"/>
    <w:basedOn w:val="DefaultParagraphFont"/>
    <w:link w:val="Salutation"/>
    <w:semiHidden/>
    <w:rsid w:val="00C0730C"/>
    <w:rPr>
      <w:rFonts w:ascii="Arial" w:hAnsi="Arial"/>
      <w:szCs w:val="24"/>
    </w:rPr>
  </w:style>
  <w:style w:type="paragraph" w:styleId="Signature">
    <w:name w:val="Signature"/>
    <w:basedOn w:val="Normal"/>
    <w:link w:val="SignatureChar"/>
    <w:semiHidden/>
    <w:locked/>
    <w:rsid w:val="00C0730C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C0730C"/>
    <w:rPr>
      <w:rFonts w:ascii="Arial" w:hAnsi="Arial"/>
      <w:szCs w:val="24"/>
    </w:rPr>
  </w:style>
  <w:style w:type="character" w:styleId="Strong">
    <w:name w:val="Strong"/>
    <w:basedOn w:val="DefaultParagraphFont"/>
    <w:semiHidden/>
    <w:qFormat/>
    <w:locked/>
    <w:rsid w:val="00C0730C"/>
    <w:rPr>
      <w:b/>
      <w:bCs/>
    </w:rPr>
  </w:style>
  <w:style w:type="paragraph" w:styleId="Subtitle">
    <w:name w:val="Subtitle"/>
    <w:basedOn w:val="Normal"/>
    <w:next w:val="Normal"/>
    <w:link w:val="SubtitleChar"/>
    <w:semiHidden/>
    <w:qFormat/>
    <w:locked/>
    <w:rsid w:val="00C073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semiHidden/>
    <w:rsid w:val="00C073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CC4A8C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CC4A8C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semiHidden/>
    <w:locked/>
    <w:rsid w:val="00C0730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C0730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C073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C0730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C0730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C0730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C0730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C0730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C0730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C0730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C0730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C0730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C0730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C0730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C0730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C0730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C0730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C0730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C0730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C0730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C0730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C0730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C0730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C0730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C0730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C0730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C0730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C0730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C0730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C0730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C0730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C0730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C0730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locked/>
    <w:rsid w:val="00C0730C"/>
    <w:pPr>
      <w:ind w:left="200" w:hanging="200"/>
    </w:pPr>
  </w:style>
  <w:style w:type="paragraph" w:styleId="TableofFigures">
    <w:name w:val="table of figures"/>
    <w:basedOn w:val="Normal"/>
    <w:next w:val="Normal"/>
    <w:semiHidden/>
    <w:locked/>
    <w:rsid w:val="00C0730C"/>
  </w:style>
  <w:style w:type="table" w:styleId="TableProfessional">
    <w:name w:val="Table Professional"/>
    <w:basedOn w:val="TableNormal"/>
    <w:semiHidden/>
    <w:locked/>
    <w:rsid w:val="00C0730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C0730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C0730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C0730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C0730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C0730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C073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C0730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C0730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C0730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semiHidden/>
    <w:qFormat/>
    <w:locked/>
    <w:rsid w:val="00C0730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C07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locked/>
    <w:rsid w:val="00C0730C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semiHidden/>
    <w:locked/>
    <w:rsid w:val="00C0730C"/>
    <w:pPr>
      <w:spacing w:after="100"/>
    </w:pPr>
  </w:style>
  <w:style w:type="paragraph" w:styleId="TOC2">
    <w:name w:val="toc 2"/>
    <w:basedOn w:val="Normal"/>
    <w:next w:val="Normal"/>
    <w:autoRedefine/>
    <w:semiHidden/>
    <w:locked/>
    <w:rsid w:val="00C0730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locked/>
    <w:rsid w:val="00C0730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locked/>
    <w:rsid w:val="00C0730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locked/>
    <w:rsid w:val="00C0730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locked/>
    <w:rsid w:val="00C0730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locked/>
    <w:rsid w:val="00C0730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locked/>
    <w:rsid w:val="00C0730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locked/>
    <w:rsid w:val="00C0730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A8C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TableGrid10">
    <w:name w:val="Table Grid1"/>
    <w:basedOn w:val="TableGrid"/>
    <w:uiPriority w:val="99"/>
    <w:rsid w:val="00CC4A8C"/>
    <w:tblPr/>
    <w:tblStylePr w:type="firstRow">
      <w:rPr>
        <w:b/>
        <w:bCs/>
        <w:i/>
        <w:i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</w:tblStylePr>
  </w:style>
  <w:style w:type="paragraph" w:customStyle="1" w:styleId="QPPTableTextITALIC">
    <w:name w:val="QPP Table Text ITALIC"/>
    <w:basedOn w:val="QPPTableTextBody"/>
    <w:link w:val="QPPTableTextITALICChar"/>
    <w:autoRedefine/>
    <w:qFormat/>
    <w:rsid w:val="00CC4A8C"/>
    <w:rPr>
      <w:i/>
    </w:rPr>
  </w:style>
  <w:style w:type="character" w:customStyle="1" w:styleId="QPPTableTextITALICChar">
    <w:name w:val="QPP Table Text ITALIC Char"/>
    <w:basedOn w:val="QPPTableTextBodyChar"/>
    <w:link w:val="QPPTableTextITALIC"/>
    <w:rsid w:val="00C0730C"/>
    <w:rPr>
      <w:rFonts w:ascii="Arial" w:hAnsi="Arial" w:cs="Arial"/>
      <w:i/>
      <w:color w:val="000000"/>
    </w:rPr>
  </w:style>
  <w:style w:type="character" w:customStyle="1" w:styleId="Heading3Char">
    <w:name w:val="Heading 3 Char"/>
    <w:basedOn w:val="DefaultParagraphFont"/>
    <w:link w:val="Heading3"/>
    <w:rsid w:val="00AF1DEB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semiHidden/>
    <w:rsid w:val="00AF1DEB"/>
    <w:rPr>
      <w:rFonts w:ascii="Arial" w:hAnsi="Arial" w:cs="Arial"/>
      <w:b/>
      <w:bCs/>
      <w:i/>
      <w:iCs/>
      <w:sz w:val="28"/>
      <w:szCs w:val="28"/>
    </w:rPr>
  </w:style>
  <w:style w:type="table" w:customStyle="1" w:styleId="QPPTableGrid">
    <w:name w:val="QPP Table Grid"/>
    <w:basedOn w:val="TableNormal"/>
    <w:uiPriority w:val="99"/>
    <w:rsid w:val="00CC4A8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Revision">
    <w:name w:val="Revision"/>
    <w:hidden/>
    <w:uiPriority w:val="99"/>
    <w:semiHidden/>
    <w:rsid w:val="00545D0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7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4942\AppData\Roaming\Microsoft\Templates\QP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134E7-61DE-49BD-B91C-CA1121272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QPP template.dotx</Template>
  <TotalTime>3</TotalTime>
  <Pages>6</Pages>
  <Words>5745</Words>
  <Characters>32751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Format, font and styling</vt:lpstr>
    </vt:vector>
  </TitlesOfParts>
  <Company>Brisbane City Council</Company>
  <LinksUpToDate>false</LinksUpToDate>
  <CharactersWithSpaces>38420</CharactersWithSpaces>
  <SharedDoc>false</SharedDoc>
  <HLinks>
    <vt:vector size="960" baseType="variant">
      <vt:variant>
        <vt:i4>1376264</vt:i4>
      </vt:variant>
      <vt:variant>
        <vt:i4>477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GFA</vt:lpwstr>
      </vt:variant>
      <vt:variant>
        <vt:i4>786454</vt:i4>
      </vt:variant>
      <vt:variant>
        <vt:i4>474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7012473</vt:i4>
      </vt:variant>
      <vt:variant>
        <vt:i4>471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HabitableRoom</vt:lpwstr>
      </vt:variant>
      <vt:variant>
        <vt:i4>1048595</vt:i4>
      </vt:variant>
      <vt:variant>
        <vt:i4>468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GroundLevel</vt:lpwstr>
      </vt:variant>
      <vt:variant>
        <vt:i4>1179655</vt:i4>
      </vt:variant>
      <vt:variant>
        <vt:i4>465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1179655</vt:i4>
      </vt:variant>
      <vt:variant>
        <vt:i4>462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786454</vt:i4>
      </vt:variant>
      <vt:variant>
        <vt:i4>459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1507337</vt:i4>
      </vt:variant>
      <vt:variant>
        <vt:i4>456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1507337</vt:i4>
      </vt:variant>
      <vt:variant>
        <vt:i4>453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7012473</vt:i4>
      </vt:variant>
      <vt:variant>
        <vt:i4>450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HabitableRoom</vt:lpwstr>
      </vt:variant>
      <vt:variant>
        <vt:i4>5242951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T721243B</vt:lpwstr>
      </vt:variant>
      <vt:variant>
        <vt:i4>786454</vt:i4>
      </vt:variant>
      <vt:variant>
        <vt:i4>444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7929971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Figurej</vt:lpwstr>
      </vt:variant>
      <vt:variant>
        <vt:i4>2293859</vt:i4>
      </vt:variant>
      <vt:variant>
        <vt:i4>438</vt:i4>
      </vt:variant>
      <vt:variant>
        <vt:i4>0</vt:i4>
      </vt:variant>
      <vt:variant>
        <vt:i4>5</vt:i4>
      </vt:variant>
      <vt:variant>
        <vt:lpwstr>LutwycheLP.doc</vt:lpwstr>
      </vt:variant>
      <vt:variant>
        <vt:lpwstr>T721243B</vt:lpwstr>
      </vt:variant>
      <vt:variant>
        <vt:i4>786454</vt:i4>
      </vt:variant>
      <vt:variant>
        <vt:i4>435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7929971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Figurej</vt:lpwstr>
      </vt:variant>
      <vt:variant>
        <vt:i4>6684797</vt:i4>
      </vt:variant>
      <vt:variant>
        <vt:i4>429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Basement</vt:lpwstr>
      </vt:variant>
      <vt:variant>
        <vt:i4>7929971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Figurei</vt:lpwstr>
      </vt:variant>
      <vt:variant>
        <vt:i4>7012473</vt:i4>
      </vt:variant>
      <vt:variant>
        <vt:i4>423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HabitableRoom</vt:lpwstr>
      </vt:variant>
      <vt:variant>
        <vt:i4>7929971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Figureg</vt:lpwstr>
      </vt:variant>
      <vt:variant>
        <vt:i4>1507337</vt:i4>
      </vt:variant>
      <vt:variant>
        <vt:i4>417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Figureh</vt:lpwstr>
      </vt:variant>
      <vt:variant>
        <vt:i4>1507337</vt:i4>
      </vt:variant>
      <vt:variant>
        <vt:i4>411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Figureg</vt:lpwstr>
      </vt:variant>
      <vt:variant>
        <vt:i4>786454</vt:i4>
      </vt:variant>
      <vt:variant>
        <vt:i4>405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1507337</vt:i4>
      </vt:variant>
      <vt:variant>
        <vt:i4>402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589897</vt:i4>
      </vt:variant>
      <vt:variant>
        <vt:i4>396</vt:i4>
      </vt:variant>
      <vt:variant>
        <vt:i4>0</vt:i4>
      </vt:variant>
      <vt:variant>
        <vt:i4>5</vt:i4>
      </vt:variant>
      <vt:variant>
        <vt:lpwstr>../Schedule 6 - Planning scheme policies/Infrastructure Design PSP/final version/InfrastructureDesignPSP.doc</vt:lpwstr>
      </vt:variant>
      <vt:variant>
        <vt:lpwstr/>
      </vt:variant>
      <vt:variant>
        <vt:i4>7929971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7929971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7929971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7929971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7929971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7929971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7929971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589897</vt:i4>
      </vt:variant>
      <vt:variant>
        <vt:i4>372</vt:i4>
      </vt:variant>
      <vt:variant>
        <vt:i4>0</vt:i4>
      </vt:variant>
      <vt:variant>
        <vt:i4>5</vt:i4>
      </vt:variant>
      <vt:variant>
        <vt:lpwstr>../Schedule 6 - Planning scheme policies/Infrastructure Design PSP/final version/InfrastructureDesignPSP.doc</vt:lpwstr>
      </vt:variant>
      <vt:variant>
        <vt:lpwstr/>
      </vt:variant>
      <vt:variant>
        <vt:i4>131089</vt:i4>
      </vt:variant>
      <vt:variant>
        <vt:i4>369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IndoorSport</vt:lpwstr>
      </vt:variant>
      <vt:variant>
        <vt:i4>1441795</vt:i4>
      </vt:variant>
      <vt:variant>
        <vt:i4>366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HealthCare</vt:lpwstr>
      </vt:variant>
      <vt:variant>
        <vt:i4>6553707</vt:i4>
      </vt:variant>
      <vt:variant>
        <vt:i4>363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FoodDrink</vt:lpwstr>
      </vt:variant>
      <vt:variant>
        <vt:i4>7209070</vt:i4>
      </vt:variant>
      <vt:variant>
        <vt:i4>360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Showroom</vt:lpwstr>
      </vt:variant>
      <vt:variant>
        <vt:i4>7012467</vt:i4>
      </vt:variant>
      <vt:variant>
        <vt:i4>357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Shop</vt:lpwstr>
      </vt:variant>
      <vt:variant>
        <vt:i4>8257634</vt:i4>
      </vt:variant>
      <vt:variant>
        <vt:i4>354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7274608</vt:i4>
      </vt:variant>
      <vt:variant>
        <vt:i4>351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GroundStorey</vt:lpwstr>
      </vt:variant>
      <vt:variant>
        <vt:i4>7929971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6684780</vt:i4>
      </vt:variant>
      <vt:variant>
        <vt:i4>345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8257634</vt:i4>
      </vt:variant>
      <vt:variant>
        <vt:i4>342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1376264</vt:i4>
      </vt:variant>
      <vt:variant>
        <vt:i4>339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GFA</vt:lpwstr>
      </vt:variant>
      <vt:variant>
        <vt:i4>7929971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8257634</vt:i4>
      </vt:variant>
      <vt:variant>
        <vt:i4>333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1376264</vt:i4>
      </vt:variant>
      <vt:variant>
        <vt:i4>330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GFA</vt:lpwstr>
      </vt:variant>
      <vt:variant>
        <vt:i4>1376264</vt:i4>
      </vt:variant>
      <vt:variant>
        <vt:i4>327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GFA</vt:lpwstr>
      </vt:variant>
      <vt:variant>
        <vt:i4>7929971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262146</vt:i4>
      </vt:variant>
      <vt:variant>
        <vt:i4>321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6684780</vt:i4>
      </vt:variant>
      <vt:variant>
        <vt:i4>318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8061047</vt:i4>
      </vt:variant>
      <vt:variant>
        <vt:i4>315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CommunityUse</vt:lpwstr>
      </vt:variant>
      <vt:variant>
        <vt:i4>7929971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7929971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8061047</vt:i4>
      </vt:variant>
      <vt:variant>
        <vt:i4>306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CommunityUse</vt:lpwstr>
      </vt:variant>
      <vt:variant>
        <vt:i4>7929971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8323175</vt:i4>
      </vt:variant>
      <vt:variant>
        <vt:i4>300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BuildingFoot</vt:lpwstr>
      </vt:variant>
      <vt:variant>
        <vt:i4>589897</vt:i4>
      </vt:variant>
      <vt:variant>
        <vt:i4>297</vt:i4>
      </vt:variant>
      <vt:variant>
        <vt:i4>0</vt:i4>
      </vt:variant>
      <vt:variant>
        <vt:i4>5</vt:i4>
      </vt:variant>
      <vt:variant>
        <vt:lpwstr>../Schedule 6 - Planning scheme policies/Infrastructure Design PSP/final version/InfrastructureDesignPSP.doc</vt:lpwstr>
      </vt:variant>
      <vt:variant>
        <vt:lpwstr/>
      </vt:variant>
      <vt:variant>
        <vt:i4>7929971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</vt:i4>
      </vt:variant>
      <vt:variant>
        <vt:i4>291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PublicRealm</vt:lpwstr>
      </vt:variant>
      <vt:variant>
        <vt:i4>7</vt:i4>
      </vt:variant>
      <vt:variant>
        <vt:i4>288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PublicRealm</vt:lpwstr>
      </vt:variant>
      <vt:variant>
        <vt:i4>7929971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6619262</vt:i4>
      </vt:variant>
      <vt:variant>
        <vt:i4>282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Plaza</vt:lpwstr>
      </vt:variant>
      <vt:variant>
        <vt:i4>7929971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6619262</vt:i4>
      </vt:variant>
      <vt:variant>
        <vt:i4>276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Plaza</vt:lpwstr>
      </vt:variant>
      <vt:variant>
        <vt:i4>5636167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T721243D</vt:lpwstr>
      </vt:variant>
      <vt:variant>
        <vt:i4>7929971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6684797</vt:i4>
      </vt:variant>
      <vt:variant>
        <vt:i4>267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Basement</vt:lpwstr>
      </vt:variant>
      <vt:variant>
        <vt:i4>1507337</vt:i4>
      </vt:variant>
      <vt:variant>
        <vt:i4>264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589897</vt:i4>
      </vt:variant>
      <vt:variant>
        <vt:i4>261</vt:i4>
      </vt:variant>
      <vt:variant>
        <vt:i4>0</vt:i4>
      </vt:variant>
      <vt:variant>
        <vt:i4>5</vt:i4>
      </vt:variant>
      <vt:variant>
        <vt:lpwstr>../Schedule 6 - Planning scheme policies/Infrastructure Design PSP/final version/InfrastructureDesignPSP.doc</vt:lpwstr>
      </vt:variant>
      <vt:variant>
        <vt:lpwstr/>
      </vt:variant>
      <vt:variant>
        <vt:i4>8257634</vt:i4>
      </vt:variant>
      <vt:variant>
        <vt:i4>258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7929971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Figurel</vt:lpwstr>
      </vt:variant>
      <vt:variant>
        <vt:i4>7929971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Figurek</vt:lpwstr>
      </vt:variant>
      <vt:variant>
        <vt:i4>7012475</vt:i4>
      </vt:variant>
      <vt:variant>
        <vt:i4>249</vt:i4>
      </vt:variant>
      <vt:variant>
        <vt:i4>0</vt:i4>
      </vt:variant>
      <vt:variant>
        <vt:i4>5</vt:i4>
      </vt:variant>
      <vt:variant>
        <vt:lpwstr>../Schedule 6 - Planning scheme policies/CrimePreventionPSP.doc</vt:lpwstr>
      </vt:variant>
      <vt:variant>
        <vt:lpwstr/>
      </vt:variant>
      <vt:variant>
        <vt:i4>524294</vt:i4>
      </vt:variant>
      <vt:variant>
        <vt:i4>246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1507337</vt:i4>
      </vt:variant>
      <vt:variant>
        <vt:i4>243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524294</vt:i4>
      </vt:variant>
      <vt:variant>
        <vt:i4>237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262146</vt:i4>
      </vt:variant>
      <vt:variant>
        <vt:i4>234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5242951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T721243B</vt:lpwstr>
      </vt:variant>
      <vt:variant>
        <vt:i4>1179655</vt:i4>
      </vt:variant>
      <vt:variant>
        <vt:i4>228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5308487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T721243C</vt:lpwstr>
      </vt:variant>
      <vt:variant>
        <vt:i4>1376264</vt:i4>
      </vt:variant>
      <vt:variant>
        <vt:i4>222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GFA</vt:lpwstr>
      </vt:variant>
      <vt:variant>
        <vt:i4>589897</vt:i4>
      </vt:variant>
      <vt:variant>
        <vt:i4>219</vt:i4>
      </vt:variant>
      <vt:variant>
        <vt:i4>0</vt:i4>
      </vt:variant>
      <vt:variant>
        <vt:i4>5</vt:i4>
      </vt:variant>
      <vt:variant>
        <vt:lpwstr>../Schedule 6 - Planning scheme policies/Infrastructure Design PSP/final version/InfrastructureDesignPSP.doc</vt:lpwstr>
      </vt:variant>
      <vt:variant>
        <vt:lpwstr/>
      </vt:variant>
      <vt:variant>
        <vt:i4>7929971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</vt:i4>
      </vt:variant>
      <vt:variant>
        <vt:i4>213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PublicRealm</vt:lpwstr>
      </vt:variant>
      <vt:variant>
        <vt:i4>7929971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</vt:i4>
      </vt:variant>
      <vt:variant>
        <vt:i4>207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PublicRealm</vt:lpwstr>
      </vt:variant>
      <vt:variant>
        <vt:i4>1507337</vt:i4>
      </vt:variant>
      <vt:variant>
        <vt:i4>204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1179655</vt:i4>
      </vt:variant>
      <vt:variant>
        <vt:i4>201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786454</vt:i4>
      </vt:variant>
      <vt:variant>
        <vt:i4>198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5242951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T721243B</vt:lpwstr>
      </vt:variant>
      <vt:variant>
        <vt:i4>1179655</vt:i4>
      </vt:variant>
      <vt:variant>
        <vt:i4>192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786454</vt:i4>
      </vt:variant>
      <vt:variant>
        <vt:i4>189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262146</vt:i4>
      </vt:variant>
      <vt:variant>
        <vt:i4>186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1245196</vt:i4>
      </vt:variant>
      <vt:variant>
        <vt:i4>183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CommunityFacilities</vt:lpwstr>
      </vt:variant>
      <vt:variant>
        <vt:i4>1179655</vt:i4>
      </vt:variant>
      <vt:variant>
        <vt:i4>180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786454</vt:i4>
      </vt:variant>
      <vt:variant>
        <vt:i4>177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786454</vt:i4>
      </vt:variant>
      <vt:variant>
        <vt:i4>174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262146</vt:i4>
      </vt:variant>
      <vt:variant>
        <vt:i4>171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1507335</vt:i4>
      </vt:variant>
      <vt:variant>
        <vt:i4>168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CityCentre</vt:lpwstr>
      </vt:variant>
      <vt:variant>
        <vt:i4>262146</vt:i4>
      </vt:variant>
      <vt:variant>
        <vt:i4>165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786454</vt:i4>
      </vt:variant>
      <vt:variant>
        <vt:i4>162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1507353</vt:i4>
      </vt:variant>
      <vt:variant>
        <vt:i4>159</vt:i4>
      </vt:variant>
      <vt:variant>
        <vt:i4>0</vt:i4>
      </vt:variant>
      <vt:variant>
        <vt:i4>5</vt:i4>
      </vt:variant>
      <vt:variant>
        <vt:lpwstr>../Schedule 6 - Planning scheme policies/StructurePlanningPSP.doc</vt:lpwstr>
      </vt:variant>
      <vt:variant>
        <vt:lpwstr/>
      </vt:variant>
      <vt:variant>
        <vt:i4>262146</vt:i4>
      </vt:variant>
      <vt:variant>
        <vt:i4>156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1507335</vt:i4>
      </vt:variant>
      <vt:variant>
        <vt:i4>153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CityCentre</vt:lpwstr>
      </vt:variant>
      <vt:variant>
        <vt:i4>8257634</vt:i4>
      </vt:variant>
      <vt:variant>
        <vt:i4>150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262146</vt:i4>
      </vt:variant>
      <vt:variant>
        <vt:i4>147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8257634</vt:i4>
      </vt:variant>
      <vt:variant>
        <vt:i4>144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786454</vt:i4>
      </vt:variant>
      <vt:variant>
        <vt:i4>141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1638405</vt:i4>
      </vt:variant>
      <vt:variant>
        <vt:i4>138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Office</vt:lpwstr>
      </vt:variant>
      <vt:variant>
        <vt:i4>1441795</vt:i4>
      </vt:variant>
      <vt:variant>
        <vt:i4>135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HealthCare</vt:lpwstr>
      </vt:variant>
      <vt:variant>
        <vt:i4>6553707</vt:i4>
      </vt:variant>
      <vt:variant>
        <vt:i4>132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FoodDrink</vt:lpwstr>
      </vt:variant>
      <vt:variant>
        <vt:i4>7209070</vt:i4>
      </vt:variant>
      <vt:variant>
        <vt:i4>129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Showroom</vt:lpwstr>
      </vt:variant>
      <vt:variant>
        <vt:i4>7012467</vt:i4>
      </vt:variant>
      <vt:variant>
        <vt:i4>126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Shop</vt:lpwstr>
      </vt:variant>
      <vt:variant>
        <vt:i4>7929971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1245196</vt:i4>
      </vt:variant>
      <vt:variant>
        <vt:i4>120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CommunityFacilities</vt:lpwstr>
      </vt:variant>
      <vt:variant>
        <vt:i4>7929971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7929971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1245196</vt:i4>
      </vt:variant>
      <vt:variant>
        <vt:i4>111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CommunityFacilities</vt:lpwstr>
      </vt:variant>
      <vt:variant>
        <vt:i4>6619262</vt:i4>
      </vt:variant>
      <vt:variant>
        <vt:i4>108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Plaza</vt:lpwstr>
      </vt:variant>
      <vt:variant>
        <vt:i4>1638405</vt:i4>
      </vt:variant>
      <vt:variant>
        <vt:i4>105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Office</vt:lpwstr>
      </vt:variant>
      <vt:variant>
        <vt:i4>7929971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8257634</vt:i4>
      </vt:variant>
      <vt:variant>
        <vt:i4>99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262146</vt:i4>
      </vt:variant>
      <vt:variant>
        <vt:i4>96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8257634</vt:i4>
      </vt:variant>
      <vt:variant>
        <vt:i4>93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786454</vt:i4>
      </vt:variant>
      <vt:variant>
        <vt:i4>90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1638405</vt:i4>
      </vt:variant>
      <vt:variant>
        <vt:i4>87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Office</vt:lpwstr>
      </vt:variant>
      <vt:variant>
        <vt:i4>7209070</vt:i4>
      </vt:variant>
      <vt:variant>
        <vt:i4>84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Showroom</vt:lpwstr>
      </vt:variant>
      <vt:variant>
        <vt:i4>7012467</vt:i4>
      </vt:variant>
      <vt:variant>
        <vt:i4>81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Shop</vt:lpwstr>
      </vt:variant>
      <vt:variant>
        <vt:i4>7929971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1245196</vt:i4>
      </vt:variant>
      <vt:variant>
        <vt:i4>75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CommunityFacilities</vt:lpwstr>
      </vt:variant>
      <vt:variant>
        <vt:i4>262146</vt:i4>
      </vt:variant>
      <vt:variant>
        <vt:i4>72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1048595</vt:i4>
      </vt:variant>
      <vt:variant>
        <vt:i4>69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GroundLevel</vt:lpwstr>
      </vt:variant>
      <vt:variant>
        <vt:i4>6750315</vt:i4>
      </vt:variant>
      <vt:variant>
        <vt:i4>66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Multiple</vt:lpwstr>
      </vt:variant>
      <vt:variant>
        <vt:i4>7012467</vt:i4>
      </vt:variant>
      <vt:variant>
        <vt:i4>63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Shop</vt:lpwstr>
      </vt:variant>
      <vt:variant>
        <vt:i4>1638405</vt:i4>
      </vt:variant>
      <vt:variant>
        <vt:i4>60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Office</vt:lpwstr>
      </vt:variant>
      <vt:variant>
        <vt:i4>7929971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5242951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T721243B</vt:lpwstr>
      </vt:variant>
      <vt:variant>
        <vt:i4>7929965</vt:i4>
      </vt:variant>
      <vt:variant>
        <vt:i4>51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1245196</vt:i4>
      </vt:variant>
      <vt:variant>
        <vt:i4>48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CommunityFacilities</vt:lpwstr>
      </vt:variant>
      <vt:variant>
        <vt:i4>262146</vt:i4>
      </vt:variant>
      <vt:variant>
        <vt:i4>45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852038</vt:i4>
      </vt:variant>
      <vt:variant>
        <vt:i4>42</vt:i4>
      </vt:variant>
      <vt:variant>
        <vt:i4>0</vt:i4>
      </vt:variant>
      <vt:variant>
        <vt:i4>5</vt:i4>
      </vt:variant>
      <vt:variant>
        <vt:lpwstr>http://www.brisbane.qld.gov.au/planning-building/current-planning-projects/brisbanes-new-city-plan/draft-new-city-plan-mapping/index.htm</vt:lpwstr>
      </vt:variant>
      <vt:variant>
        <vt:lpwstr/>
      </vt:variant>
      <vt:variant>
        <vt:i4>2031628</vt:i4>
      </vt:variant>
      <vt:variant>
        <vt:i4>39</vt:i4>
      </vt:variant>
      <vt:variant>
        <vt:i4>0</vt:i4>
      </vt:variant>
      <vt:variant>
        <vt:i4>5</vt:i4>
      </vt:variant>
      <vt:variant>
        <vt:lpwstr>../Part 5 - Tables of assessment/Part5NeighbourhoodPlans/LutwycheRdCorridorTOA.doc</vt:lpwstr>
      </vt:variant>
      <vt:variant>
        <vt:lpwstr>Table5639D</vt:lpwstr>
      </vt:variant>
      <vt:variant>
        <vt:i4>1572876</vt:i4>
      </vt:variant>
      <vt:variant>
        <vt:i4>36</vt:i4>
      </vt:variant>
      <vt:variant>
        <vt:i4>0</vt:i4>
      </vt:variant>
      <vt:variant>
        <vt:i4>5</vt:i4>
      </vt:variant>
      <vt:variant>
        <vt:lpwstr>../Part 5 - Tables of assessment/Part5NeighbourhoodPlans/LutwycheRdCorridorTOA.doc</vt:lpwstr>
      </vt:variant>
      <vt:variant>
        <vt:lpwstr>Table5639C</vt:lpwstr>
      </vt:variant>
      <vt:variant>
        <vt:i4>1638412</vt:i4>
      </vt:variant>
      <vt:variant>
        <vt:i4>33</vt:i4>
      </vt:variant>
      <vt:variant>
        <vt:i4>0</vt:i4>
      </vt:variant>
      <vt:variant>
        <vt:i4>5</vt:i4>
      </vt:variant>
      <vt:variant>
        <vt:lpwstr>../Part 5 - Tables of assessment/Part5NeighbourhoodPlans/LutwycheRdCorridorTOA.doc</vt:lpwstr>
      </vt:variant>
      <vt:variant>
        <vt:lpwstr>Table5639B</vt:lpwstr>
      </vt:variant>
      <vt:variant>
        <vt:i4>1703948</vt:i4>
      </vt:variant>
      <vt:variant>
        <vt:i4>30</vt:i4>
      </vt:variant>
      <vt:variant>
        <vt:i4>0</vt:i4>
      </vt:variant>
      <vt:variant>
        <vt:i4>5</vt:i4>
      </vt:variant>
      <vt:variant>
        <vt:lpwstr>../Part 5 - Tables of assessment/Part5NeighbourhoodPlans/LutwycheRdCorridorTOA.doc</vt:lpwstr>
      </vt:variant>
      <vt:variant>
        <vt:lpwstr>Table5639A</vt:lpwstr>
      </vt:variant>
      <vt:variant>
        <vt:i4>7274559</vt:i4>
      </vt:variant>
      <vt:variant>
        <vt:i4>27</vt:i4>
      </vt:variant>
      <vt:variant>
        <vt:i4>0</vt:i4>
      </vt:variant>
      <vt:variant>
        <vt:i4>5</vt:i4>
      </vt:variant>
      <vt:variant>
        <vt:lpwstr>../Part 5 - Tables of assessment/Part5Overlays.doc</vt:lpwstr>
      </vt:variant>
      <vt:variant>
        <vt:lpwstr/>
      </vt:variant>
      <vt:variant>
        <vt:i4>4325377</vt:i4>
      </vt:variant>
      <vt:variant>
        <vt:i4>24</vt:i4>
      </vt:variant>
      <vt:variant>
        <vt:i4>0</vt:i4>
      </vt:variant>
      <vt:variant>
        <vt:i4>5</vt:i4>
      </vt:variant>
      <vt:variant>
        <vt:lpwstr>../Part 5 - Tables of assessment/Part5OperationalWork.doc</vt:lpwstr>
      </vt:variant>
      <vt:variant>
        <vt:lpwstr/>
      </vt:variant>
      <vt:variant>
        <vt:i4>6946852</vt:i4>
      </vt:variant>
      <vt:variant>
        <vt:i4>21</vt:i4>
      </vt:variant>
      <vt:variant>
        <vt:i4>0</vt:i4>
      </vt:variant>
      <vt:variant>
        <vt:i4>5</vt:i4>
      </vt:variant>
      <vt:variant>
        <vt:lpwstr>../Part 5 - Tables of assessment/Part5BuildingWork.doc</vt:lpwstr>
      </vt:variant>
      <vt:variant>
        <vt:lpwstr/>
      </vt:variant>
      <vt:variant>
        <vt:i4>1572937</vt:i4>
      </vt:variant>
      <vt:variant>
        <vt:i4>18</vt:i4>
      </vt:variant>
      <vt:variant>
        <vt:i4>0</vt:i4>
      </vt:variant>
      <vt:variant>
        <vt:i4>5</vt:i4>
      </vt:variant>
      <vt:variant>
        <vt:lpwstr>../Part 5 - Tables of assessment/Part5ReconfigureLot.doc</vt:lpwstr>
      </vt:variant>
      <vt:variant>
        <vt:lpwstr/>
      </vt:variant>
      <vt:variant>
        <vt:i4>3539058</vt:i4>
      </vt:variant>
      <vt:variant>
        <vt:i4>15</vt:i4>
      </vt:variant>
      <vt:variant>
        <vt:i4>0</vt:i4>
      </vt:variant>
      <vt:variant>
        <vt:i4>5</vt:i4>
      </vt:variant>
      <vt:variant>
        <vt:lpwstr>../Part 5 - Tables of assessment/Part5Lowdensityresidential.doc</vt:lpwstr>
      </vt:variant>
      <vt:variant>
        <vt:lpwstr/>
      </vt:variant>
      <vt:variant>
        <vt:i4>6881342</vt:i4>
      </vt:variant>
      <vt:variant>
        <vt:i4>12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Part533</vt:lpwstr>
      </vt:variant>
      <vt:variant>
        <vt:i4>6881342</vt:i4>
      </vt:variant>
      <vt:variant>
        <vt:i4>9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Part532</vt:lpwstr>
      </vt:variant>
      <vt:variant>
        <vt:i4>2228257</vt:i4>
      </vt:variant>
      <vt:variant>
        <vt:i4>6</vt:i4>
      </vt:variant>
      <vt:variant>
        <vt:i4>0</vt:i4>
      </vt:variant>
      <vt:variant>
        <vt:i4>5</vt:i4>
      </vt:variant>
      <vt:variant>
        <vt:lpwstr>../Part 1 - About the planning scheme/Part1.doc</vt:lpwstr>
      </vt:variant>
      <vt:variant>
        <vt:lpwstr>Part1Pt5</vt:lpwstr>
      </vt:variant>
      <vt:variant>
        <vt:i4>852038</vt:i4>
      </vt:variant>
      <vt:variant>
        <vt:i4>3</vt:i4>
      </vt:variant>
      <vt:variant>
        <vt:i4>0</vt:i4>
      </vt:variant>
      <vt:variant>
        <vt:i4>5</vt:i4>
      </vt:variant>
      <vt:variant>
        <vt:lpwstr>http://www.brisbane.qld.gov.au/planning-building/current-planning-projects/brisbanes-new-city-plan/draft-new-city-plan-mapping/index.htm</vt:lpwstr>
      </vt:variant>
      <vt:variant>
        <vt:lpwstr/>
      </vt:variant>
      <vt:variant>
        <vt:i4>2097252</vt:i4>
      </vt:variant>
      <vt:variant>
        <vt:i4>0</vt:i4>
      </vt:variant>
      <vt:variant>
        <vt:i4>0</vt:i4>
      </vt:variant>
      <vt:variant>
        <vt:i4>5</vt:i4>
      </vt:variant>
      <vt:variant>
        <vt:lpwstr>../Part 5 - Tables of assessment/Part5LocalPlan.doc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Format, font and styling</dc:title>
  <dc:creator>Timna Green</dc:creator>
  <cp:lastModifiedBy>David Clark</cp:lastModifiedBy>
  <cp:revision>7</cp:revision>
  <cp:lastPrinted>2012-11-02T10:15:00Z</cp:lastPrinted>
  <dcterms:created xsi:type="dcterms:W3CDTF">2018-03-27T03:12:00Z</dcterms:created>
  <dcterms:modified xsi:type="dcterms:W3CDTF">2019-07-23T23:07:00Z</dcterms:modified>
</cp:coreProperties>
</file>