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5EAB" w:rsidRPr="00CC31CD" w:rsidRDefault="00903F27" w:rsidP="006E6C0E">
      <w:pPr>
        <w:pStyle w:val="QPPHeading2"/>
      </w:pPr>
      <w:bookmarkStart w:id="0" w:name="_GoBack"/>
      <w:bookmarkEnd w:id="0"/>
      <w:r>
        <w:t>SC6.</w:t>
      </w:r>
      <w:r w:rsidR="009848F3">
        <w:t>10</w:t>
      </w:r>
      <w:r w:rsidR="006E6C0E">
        <w:t xml:space="preserve"> </w:t>
      </w:r>
      <w:r w:rsidR="00B65EAB" w:rsidRPr="00CC31CD">
        <w:t>Crime prevention through environmental design</w:t>
      </w:r>
      <w:r w:rsidR="00B65EAB" w:rsidRPr="00CC31CD">
        <w:rPr>
          <w:rFonts w:hint="eastAsia"/>
        </w:rPr>
        <w:t xml:space="preserve"> planning scheme policy</w:t>
      </w:r>
    </w:p>
    <w:p w:rsidR="00B65EAB" w:rsidRPr="00CC31CD" w:rsidRDefault="00B65EAB" w:rsidP="006E6C0E">
      <w:pPr>
        <w:pStyle w:val="QPPHeading3"/>
      </w:pPr>
      <w:r w:rsidRPr="00CC31CD">
        <w:t>Contents</w:t>
      </w:r>
    </w:p>
    <w:p w:rsidR="00B65EAB" w:rsidRPr="00C20A84" w:rsidRDefault="00B65EAB" w:rsidP="00D66B04">
      <w:pPr>
        <w:pStyle w:val="QPPBodytext"/>
        <w:rPr>
          <w:rPrChange w:id="1" w:author="Alisha Pettit [2]" w:date="2019-11-18T11:25:00Z">
            <w:rPr/>
          </w:rPrChange>
        </w:rPr>
      </w:pPr>
      <w:r w:rsidRPr="00C20A84">
        <w:rPr>
          <w:rPrChange w:id="2" w:author="Alisha Pettit [2]" w:date="2019-11-18T11:25:00Z">
            <w:rPr/>
          </w:rPrChange>
        </w:rPr>
        <w:t>1</w:t>
      </w:r>
      <w:r w:rsidR="005D36E4" w:rsidRPr="00C20A84">
        <w:rPr>
          <w:rPrChange w:id="3" w:author="Alisha Pettit [2]" w:date="2019-11-18T11:25:00Z">
            <w:rPr/>
          </w:rPrChange>
        </w:rPr>
        <w:tab/>
      </w:r>
      <w:r w:rsidRPr="00C20A84">
        <w:rPr>
          <w:rPrChange w:id="4" w:author="Alisha Pettit [2]" w:date="2019-11-18T11:25:00Z">
            <w:rPr/>
          </w:rPrChange>
        </w:rPr>
        <w:t>Introduction</w:t>
      </w:r>
    </w:p>
    <w:p w:rsidR="003C35FD" w:rsidRPr="00C20A84" w:rsidRDefault="005D36E4" w:rsidP="005D36E4">
      <w:pPr>
        <w:pStyle w:val="QPPBodytext"/>
        <w:ind w:left="720"/>
        <w:rPr>
          <w:rPrChange w:id="5" w:author="Alisha Pettit [2]" w:date="2019-11-18T11:25:00Z">
            <w:rPr/>
          </w:rPrChange>
        </w:rPr>
      </w:pPr>
      <w:r w:rsidRPr="00C20A84">
        <w:rPr>
          <w:rPrChange w:id="6" w:author="Alisha Pettit [2]" w:date="2019-11-18T11:25:00Z">
            <w:rPr/>
          </w:rPrChange>
        </w:rPr>
        <w:t>1.1</w:t>
      </w:r>
      <w:r w:rsidRPr="00C20A84">
        <w:rPr>
          <w:rPrChange w:id="7" w:author="Alisha Pettit [2]" w:date="2019-11-18T11:25:00Z">
            <w:rPr/>
          </w:rPrChange>
        </w:rPr>
        <w:tab/>
        <w:t>Relationship to planning scheme</w:t>
      </w:r>
    </w:p>
    <w:p w:rsidR="005D36E4" w:rsidRPr="00C20A84" w:rsidRDefault="005D36E4" w:rsidP="005D36E4">
      <w:pPr>
        <w:pStyle w:val="QPPBodytext"/>
        <w:ind w:left="720"/>
        <w:rPr>
          <w:rPrChange w:id="8" w:author="Alisha Pettit [2]" w:date="2019-11-18T11:25:00Z">
            <w:rPr/>
          </w:rPrChange>
        </w:rPr>
      </w:pPr>
      <w:r w:rsidRPr="00C20A84">
        <w:rPr>
          <w:rPrChange w:id="9" w:author="Alisha Pettit [2]" w:date="2019-11-18T11:25:00Z">
            <w:rPr/>
          </w:rPrChange>
        </w:rPr>
        <w:t>1.2</w:t>
      </w:r>
      <w:r w:rsidRPr="00C20A84">
        <w:rPr>
          <w:rPrChange w:id="10" w:author="Alisha Pettit [2]" w:date="2019-11-18T11:25:00Z">
            <w:rPr/>
          </w:rPrChange>
        </w:rPr>
        <w:tab/>
        <w:t>Purpose</w:t>
      </w:r>
    </w:p>
    <w:p w:rsidR="005D36E4" w:rsidRPr="00B82DBE" w:rsidRDefault="005D36E4" w:rsidP="00B82DBE">
      <w:pPr>
        <w:pStyle w:val="QPPBodytext"/>
      </w:pPr>
    </w:p>
    <w:p w:rsidR="00B65EAB" w:rsidRPr="00C20A84" w:rsidRDefault="00B65EAB" w:rsidP="00D66B04">
      <w:pPr>
        <w:pStyle w:val="QPPBodytext"/>
        <w:rPr>
          <w:rPrChange w:id="11" w:author="Alisha Pettit [2]" w:date="2019-11-18T11:25:00Z">
            <w:rPr/>
          </w:rPrChange>
        </w:rPr>
      </w:pPr>
      <w:r w:rsidRPr="00C20A84">
        <w:rPr>
          <w:rPrChange w:id="12" w:author="Alisha Pettit [2]" w:date="2019-11-18T11:25:00Z">
            <w:rPr/>
          </w:rPrChange>
        </w:rPr>
        <w:t>2</w:t>
      </w:r>
      <w:r w:rsidR="005D36E4" w:rsidRPr="00C20A84">
        <w:rPr>
          <w:rPrChange w:id="13" w:author="Alisha Pettit [2]" w:date="2019-11-18T11:25:00Z">
            <w:rPr/>
          </w:rPrChange>
        </w:rPr>
        <w:tab/>
      </w:r>
      <w:r w:rsidRPr="00C20A84">
        <w:rPr>
          <w:rPrChange w:id="14" w:author="Alisha Pettit [2]" w:date="2019-11-18T11:25:00Z">
            <w:rPr/>
          </w:rPrChange>
        </w:rPr>
        <w:t>Crime prevention through environmental design</w:t>
      </w:r>
    </w:p>
    <w:p w:rsidR="00B65EAB" w:rsidRPr="00C20A84" w:rsidRDefault="00B65EAB" w:rsidP="0070453D">
      <w:pPr>
        <w:pStyle w:val="QPPBodytext"/>
        <w:ind w:left="720"/>
        <w:rPr>
          <w:rPrChange w:id="15" w:author="Alisha Pettit [2]" w:date="2019-11-18T11:25:00Z">
            <w:rPr/>
          </w:rPrChange>
        </w:rPr>
      </w:pPr>
      <w:r w:rsidRPr="00C20A84">
        <w:rPr>
          <w:rPrChange w:id="16" w:author="Alisha Pettit [2]" w:date="2019-11-18T11:25:00Z">
            <w:rPr/>
          </w:rPrChange>
        </w:rPr>
        <w:t>2.1</w:t>
      </w:r>
      <w:r w:rsidRPr="00C20A84">
        <w:rPr>
          <w:rPrChange w:id="17" w:author="Alisha Pettit [2]" w:date="2019-11-18T11:25:00Z">
            <w:rPr/>
          </w:rPrChange>
        </w:rPr>
        <w:tab/>
        <w:t>Casual surveillance opportunities and sightlines</w:t>
      </w:r>
    </w:p>
    <w:p w:rsidR="00B65EAB" w:rsidRPr="00C20A84" w:rsidRDefault="00B65EAB" w:rsidP="0070453D">
      <w:pPr>
        <w:pStyle w:val="QPPBodytext"/>
        <w:ind w:left="720"/>
        <w:rPr>
          <w:rPrChange w:id="18" w:author="Alisha Pettit [2]" w:date="2019-11-18T11:25:00Z">
            <w:rPr/>
          </w:rPrChange>
        </w:rPr>
      </w:pPr>
      <w:r w:rsidRPr="00C20A84">
        <w:rPr>
          <w:rPrChange w:id="19" w:author="Alisha Pettit [2]" w:date="2019-11-18T11:25:00Z">
            <w:rPr/>
          </w:rPrChange>
        </w:rPr>
        <w:t>2.2</w:t>
      </w:r>
      <w:r w:rsidRPr="00C20A84">
        <w:rPr>
          <w:rPrChange w:id="20" w:author="Alisha Pettit [2]" w:date="2019-11-18T11:25:00Z">
            <w:rPr/>
          </w:rPrChange>
        </w:rPr>
        <w:tab/>
        <w:t>Land use mix and activity generators</w:t>
      </w:r>
    </w:p>
    <w:p w:rsidR="00B65EAB" w:rsidRPr="00C20A84" w:rsidRDefault="00B65EAB" w:rsidP="0070453D">
      <w:pPr>
        <w:pStyle w:val="QPPBodytext"/>
        <w:ind w:left="720"/>
        <w:rPr>
          <w:rPrChange w:id="21" w:author="Alisha Pettit [2]" w:date="2019-11-18T11:25:00Z">
            <w:rPr/>
          </w:rPrChange>
        </w:rPr>
      </w:pPr>
      <w:r w:rsidRPr="00C20A84">
        <w:rPr>
          <w:rPrChange w:id="22" w:author="Alisha Pettit [2]" w:date="2019-11-18T11:25:00Z">
            <w:rPr/>
          </w:rPrChange>
        </w:rPr>
        <w:t>2.3</w:t>
      </w:r>
      <w:r w:rsidRPr="00C20A84">
        <w:rPr>
          <w:rPrChange w:id="23" w:author="Alisha Pettit [2]" w:date="2019-11-18T11:25:00Z">
            <w:rPr/>
          </w:rPrChange>
        </w:rPr>
        <w:tab/>
        <w:t>Definition of use and ownership</w:t>
      </w:r>
    </w:p>
    <w:p w:rsidR="00B65EAB" w:rsidRPr="00C20A84" w:rsidRDefault="00B65EAB" w:rsidP="0070453D">
      <w:pPr>
        <w:pStyle w:val="QPPBodytext"/>
        <w:ind w:left="720"/>
        <w:rPr>
          <w:rPrChange w:id="24" w:author="Alisha Pettit [2]" w:date="2019-11-18T11:25:00Z">
            <w:rPr/>
          </w:rPrChange>
        </w:rPr>
      </w:pPr>
      <w:r w:rsidRPr="00C20A84">
        <w:rPr>
          <w:rPrChange w:id="25" w:author="Alisha Pettit [2]" w:date="2019-11-18T11:25:00Z">
            <w:rPr/>
          </w:rPrChange>
        </w:rPr>
        <w:t>2.4</w:t>
      </w:r>
      <w:r w:rsidRPr="00C20A84">
        <w:rPr>
          <w:rPrChange w:id="26" w:author="Alisha Pettit [2]" w:date="2019-11-18T11:25:00Z">
            <w:rPr/>
          </w:rPrChange>
        </w:rPr>
        <w:tab/>
        <w:t>Exterior building design</w:t>
      </w:r>
    </w:p>
    <w:p w:rsidR="00B65EAB" w:rsidRPr="00C20A84" w:rsidRDefault="00B65EAB" w:rsidP="0070453D">
      <w:pPr>
        <w:pStyle w:val="QPPBodytext"/>
        <w:ind w:left="720"/>
        <w:rPr>
          <w:rPrChange w:id="27" w:author="Alisha Pettit [2]" w:date="2019-11-18T11:25:00Z">
            <w:rPr/>
          </w:rPrChange>
        </w:rPr>
      </w:pPr>
      <w:r w:rsidRPr="00C20A84">
        <w:rPr>
          <w:rPrChange w:id="28" w:author="Alisha Pettit [2]" w:date="2019-11-18T11:25:00Z">
            <w:rPr/>
          </w:rPrChange>
        </w:rPr>
        <w:t>2.5</w:t>
      </w:r>
      <w:r w:rsidRPr="00C20A84">
        <w:rPr>
          <w:rPrChange w:id="29" w:author="Alisha Pettit [2]" w:date="2019-11-18T11:25:00Z">
            <w:rPr/>
          </w:rPrChange>
        </w:rPr>
        <w:tab/>
        <w:t>Lighting</w:t>
      </w:r>
    </w:p>
    <w:p w:rsidR="00B65EAB" w:rsidRPr="00C20A84" w:rsidRDefault="00B65EAB" w:rsidP="0070453D">
      <w:pPr>
        <w:pStyle w:val="QPPBodytext"/>
        <w:ind w:left="720"/>
        <w:rPr>
          <w:rPrChange w:id="30" w:author="Alisha Pettit [2]" w:date="2019-11-18T11:25:00Z">
            <w:rPr/>
          </w:rPrChange>
        </w:rPr>
      </w:pPr>
      <w:r w:rsidRPr="00C20A84">
        <w:rPr>
          <w:rPrChange w:id="31" w:author="Alisha Pettit [2]" w:date="2019-11-18T11:25:00Z">
            <w:rPr/>
          </w:rPrChange>
        </w:rPr>
        <w:t>2.6</w:t>
      </w:r>
      <w:r w:rsidRPr="00C20A84">
        <w:rPr>
          <w:rPrChange w:id="32" w:author="Alisha Pettit [2]" w:date="2019-11-18T11:25:00Z">
            <w:rPr/>
          </w:rPrChange>
        </w:rPr>
        <w:tab/>
        <w:t>Way-finding</w:t>
      </w:r>
    </w:p>
    <w:p w:rsidR="00B65EAB" w:rsidRPr="00C20A84" w:rsidRDefault="00B65EAB" w:rsidP="0070453D">
      <w:pPr>
        <w:pStyle w:val="QPPBodytext"/>
        <w:ind w:left="720"/>
        <w:rPr>
          <w:rPrChange w:id="33" w:author="Alisha Pettit [2]" w:date="2019-11-18T11:25:00Z">
            <w:rPr/>
          </w:rPrChange>
        </w:rPr>
      </w:pPr>
      <w:r w:rsidRPr="00C20A84">
        <w:rPr>
          <w:rPrChange w:id="34" w:author="Alisha Pettit [2]" w:date="2019-11-18T11:25:00Z">
            <w:rPr/>
          </w:rPrChange>
        </w:rPr>
        <w:t>2.7</w:t>
      </w:r>
      <w:r w:rsidRPr="00C20A84">
        <w:rPr>
          <w:rPrChange w:id="35" w:author="Alisha Pettit [2]" w:date="2019-11-18T11:25:00Z">
            <w:rPr/>
          </w:rPrChange>
        </w:rPr>
        <w:tab/>
      </w:r>
      <w:r w:rsidR="005D36E4" w:rsidRPr="00C20A84">
        <w:rPr>
          <w:rPrChange w:id="36" w:author="Alisha Pettit [2]" w:date="2019-11-18T11:25:00Z">
            <w:rPr/>
          </w:rPrChange>
        </w:rPr>
        <w:t>Avoiding p</w:t>
      </w:r>
      <w:r w:rsidRPr="00C20A84">
        <w:rPr>
          <w:rPrChange w:id="37" w:author="Alisha Pettit [2]" w:date="2019-11-18T11:25:00Z">
            <w:rPr/>
          </w:rPrChange>
        </w:rPr>
        <w:t>redictable routes and entrapment locations</w:t>
      </w:r>
    </w:p>
    <w:p w:rsidR="003C35FD" w:rsidRPr="00B82DBE" w:rsidRDefault="003C35FD" w:rsidP="00B82DBE">
      <w:pPr>
        <w:pStyle w:val="QPPBodytext"/>
      </w:pPr>
    </w:p>
    <w:p w:rsidR="00B65EAB" w:rsidRPr="00C20A84" w:rsidRDefault="0074259E" w:rsidP="00D66B04">
      <w:pPr>
        <w:pStyle w:val="QPPBodytext"/>
        <w:rPr>
          <w:rPrChange w:id="38" w:author="Alisha Pettit [2]" w:date="2019-11-18T11:25:00Z">
            <w:rPr/>
          </w:rPrChange>
        </w:rPr>
      </w:pPr>
      <w:r w:rsidRPr="00C20A84">
        <w:rPr>
          <w:rPrChange w:id="39" w:author="Alisha Pettit [2]" w:date="2019-11-18T11:25:00Z">
            <w:rPr/>
          </w:rPrChange>
        </w:rPr>
        <w:t>3</w:t>
      </w:r>
      <w:r w:rsidR="005D36E4" w:rsidRPr="00C20A84">
        <w:rPr>
          <w:rPrChange w:id="40" w:author="Alisha Pettit [2]" w:date="2019-11-18T11:25:00Z">
            <w:rPr/>
          </w:rPrChange>
        </w:rPr>
        <w:tab/>
      </w:r>
      <w:r w:rsidR="00B65EAB" w:rsidRPr="00C20A84">
        <w:rPr>
          <w:rPrChange w:id="41" w:author="Alisha Pettit [2]" w:date="2019-11-18T11:25:00Z">
            <w:rPr/>
          </w:rPrChange>
        </w:rPr>
        <w:t>Further information</w:t>
      </w:r>
    </w:p>
    <w:p w:rsidR="00B65EAB" w:rsidRPr="00B82DBE" w:rsidRDefault="00B65EAB" w:rsidP="00B82DBE">
      <w:pPr>
        <w:pStyle w:val="QPPBodytext"/>
      </w:pPr>
    </w:p>
    <w:p w:rsidR="00B65EAB" w:rsidRPr="00CC31CD" w:rsidRDefault="00AE448E" w:rsidP="005D36E4">
      <w:pPr>
        <w:pStyle w:val="QPPHeading3"/>
      </w:pPr>
      <w:bookmarkStart w:id="42" w:name="Introduction"/>
      <w:r>
        <w:t xml:space="preserve">1 </w:t>
      </w:r>
      <w:r w:rsidR="00B65EAB" w:rsidRPr="00CC31CD">
        <w:t>Introduction</w:t>
      </w:r>
      <w:bookmarkEnd w:id="42"/>
    </w:p>
    <w:p w:rsidR="00B65EAB" w:rsidRDefault="00AE448E" w:rsidP="005D36E4">
      <w:pPr>
        <w:pStyle w:val="QPPHeading4"/>
      </w:pPr>
      <w:bookmarkStart w:id="43" w:name="RelationshipPlanningScheme"/>
      <w:r>
        <w:t xml:space="preserve">1.1 </w:t>
      </w:r>
      <w:r w:rsidR="005D36E4">
        <w:t>Relationship to planning scheme</w:t>
      </w:r>
    </w:p>
    <w:p w:rsidR="005D36E4" w:rsidRDefault="004F268B" w:rsidP="00D66B04">
      <w:pPr>
        <w:pStyle w:val="QPPBodytext"/>
      </w:pPr>
      <w:r>
        <w:t xml:space="preserve">This planning scheme policy provides guidance or advice about satisfying an assessment </w:t>
      </w:r>
      <w:r w:rsidR="00661DF4">
        <w:t>benchmark</w:t>
      </w:r>
      <w:r>
        <w:t xml:space="preserve"> which identifies this planning scheme policy as providing that guidance or advice;</w:t>
      </w:r>
      <w:bookmarkEnd w:id="43"/>
    </w:p>
    <w:p w:rsidR="005D36E4" w:rsidRPr="00CC31CD" w:rsidRDefault="00AE448E" w:rsidP="005D36E4">
      <w:pPr>
        <w:pStyle w:val="QPPHeading4"/>
      </w:pPr>
      <w:bookmarkStart w:id="44" w:name="Purpose"/>
      <w:r>
        <w:t xml:space="preserve">1.2 </w:t>
      </w:r>
      <w:r w:rsidR="005D36E4">
        <w:t>Purpose</w:t>
      </w:r>
    </w:p>
    <w:bookmarkEnd w:id="44"/>
    <w:p w:rsidR="005D36E4" w:rsidRDefault="005D36E4" w:rsidP="004F268B">
      <w:pPr>
        <w:pStyle w:val="QPPBodytext"/>
      </w:pPr>
      <w:r w:rsidRPr="00CC31CD">
        <w:t xml:space="preserve">This planning scheme policy provides </w:t>
      </w:r>
      <w:r w:rsidR="004F268B">
        <w:t>guida</w:t>
      </w:r>
      <w:r w:rsidR="00461F55">
        <w:t xml:space="preserve">nce or advice for satisfying </w:t>
      </w:r>
      <w:r w:rsidR="004F268B">
        <w:t xml:space="preserve">assessment </w:t>
      </w:r>
      <w:r w:rsidR="00661DF4">
        <w:t>benchmarks</w:t>
      </w:r>
      <w:r w:rsidR="004F268B">
        <w:t xml:space="preserve"> for </w:t>
      </w:r>
      <w:r w:rsidRPr="00CC31CD">
        <w:t xml:space="preserve">the </w:t>
      </w:r>
      <w:r>
        <w:t>imp</w:t>
      </w:r>
      <w:r w:rsidR="00CA4CF9">
        <w:t>lementation of crime prevention</w:t>
      </w:r>
      <w:r>
        <w:t xml:space="preserve"> through environmental design strategies</w:t>
      </w:r>
      <w:r w:rsidRPr="00CC31CD">
        <w:t>.</w:t>
      </w:r>
    </w:p>
    <w:p w:rsidR="005D36E4" w:rsidRDefault="00461F55" w:rsidP="00461F55">
      <w:pPr>
        <w:pStyle w:val="QPPHeading4"/>
      </w:pPr>
      <w:r>
        <w:t>1.3 Terminology</w:t>
      </w:r>
    </w:p>
    <w:p w:rsidR="00B65EAB" w:rsidRPr="00CC31CD" w:rsidRDefault="00942397" w:rsidP="00461F55">
      <w:pPr>
        <w:pStyle w:val="QPPBodytext"/>
      </w:pPr>
      <w:r w:rsidRPr="0099470B">
        <w:t>Crime prevention through environmental design is a design philosophy based on effective design of the built environment intended to reduce fear and incidence of crime as well as improve quality of life.</w:t>
      </w:r>
    </w:p>
    <w:p w:rsidR="00B65EAB" w:rsidRPr="00CC31CD" w:rsidRDefault="00AE448E" w:rsidP="005D36E4">
      <w:pPr>
        <w:pStyle w:val="QPPHeading3"/>
      </w:pPr>
      <w:bookmarkStart w:id="45" w:name="CPTED"/>
      <w:r>
        <w:t xml:space="preserve">2 </w:t>
      </w:r>
      <w:r w:rsidR="00B65EAB" w:rsidRPr="00CC31CD">
        <w:t>Crime prevention through environmental design</w:t>
      </w:r>
      <w:bookmarkEnd w:id="45"/>
    </w:p>
    <w:p w:rsidR="00B65EAB" w:rsidRPr="00CC31CD" w:rsidRDefault="00B65EAB" w:rsidP="00D66B04">
      <w:pPr>
        <w:pStyle w:val="QPPBodytext"/>
      </w:pPr>
      <w:r w:rsidRPr="00CC31CD">
        <w:t xml:space="preserve">The </w:t>
      </w:r>
      <w:r w:rsidR="005D36E4">
        <w:t>interdepend</w:t>
      </w:r>
      <w:r w:rsidR="00E66E65">
        <w:t>e</w:t>
      </w:r>
      <w:r w:rsidR="005D36E4">
        <w:t>nt</w:t>
      </w:r>
      <w:r w:rsidRPr="00CC31CD">
        <w:t xml:space="preserve"> elements of </w:t>
      </w:r>
      <w:r w:rsidR="00D111E0">
        <w:t xml:space="preserve">crime prevention through environmental design </w:t>
      </w:r>
      <w:r w:rsidRPr="00CC31CD">
        <w:t>are:</w:t>
      </w:r>
    </w:p>
    <w:p w:rsidR="00B65EAB" w:rsidRPr="003E2621" w:rsidRDefault="00D111E0" w:rsidP="003E2621">
      <w:pPr>
        <w:pStyle w:val="QPPBulletpoint2"/>
      </w:pPr>
      <w:r w:rsidRPr="003E2621">
        <w:t xml:space="preserve">casual </w:t>
      </w:r>
      <w:r w:rsidR="00B65EAB" w:rsidRPr="003E2621">
        <w:t xml:space="preserve">surveillance opportunities and sightlines; </w:t>
      </w:r>
    </w:p>
    <w:p w:rsidR="00B65EAB" w:rsidRPr="003E2621" w:rsidRDefault="00D111E0" w:rsidP="003E2621">
      <w:pPr>
        <w:pStyle w:val="QPPBulletpoint2"/>
      </w:pPr>
      <w:r w:rsidRPr="003E2621">
        <w:t xml:space="preserve">land </w:t>
      </w:r>
      <w:r w:rsidR="00B65EAB" w:rsidRPr="003E2621">
        <w:t>u</w:t>
      </w:r>
      <w:r>
        <w:t>se mix and activity generators;</w:t>
      </w:r>
    </w:p>
    <w:p w:rsidR="00B65EAB" w:rsidRPr="003E2621" w:rsidRDefault="00D111E0" w:rsidP="003E2621">
      <w:pPr>
        <w:pStyle w:val="QPPBulletpoint2"/>
      </w:pPr>
      <w:r w:rsidRPr="003E2621">
        <w:t xml:space="preserve">definition </w:t>
      </w:r>
      <w:r w:rsidR="00B65EAB" w:rsidRPr="003E2621">
        <w:t>of use and ownership;</w:t>
      </w:r>
    </w:p>
    <w:p w:rsidR="00B65EAB" w:rsidRPr="003E2621" w:rsidRDefault="00D111E0" w:rsidP="003E2621">
      <w:pPr>
        <w:pStyle w:val="QPPBulletpoint2"/>
      </w:pPr>
      <w:r w:rsidRPr="003E2621">
        <w:t xml:space="preserve">exterior </w:t>
      </w:r>
      <w:r w:rsidR="00B65EAB" w:rsidRPr="003E2621">
        <w:t>building design;</w:t>
      </w:r>
    </w:p>
    <w:p w:rsidR="00B65EAB" w:rsidRPr="003E2621" w:rsidRDefault="00D111E0" w:rsidP="003E2621">
      <w:pPr>
        <w:pStyle w:val="QPPBulletpoint2"/>
      </w:pPr>
      <w:r w:rsidRPr="003E2621">
        <w:t>lighting</w:t>
      </w:r>
      <w:r w:rsidR="00B65EAB" w:rsidRPr="003E2621">
        <w:t>;</w:t>
      </w:r>
    </w:p>
    <w:p w:rsidR="00B65EAB" w:rsidRPr="003E2621" w:rsidRDefault="00D111E0" w:rsidP="003E2621">
      <w:pPr>
        <w:pStyle w:val="QPPBulletpoint2"/>
      </w:pPr>
      <w:r w:rsidRPr="003E2621">
        <w:t>way</w:t>
      </w:r>
      <w:r w:rsidR="00B65EAB" w:rsidRPr="003E2621">
        <w:t>-finding;</w:t>
      </w:r>
    </w:p>
    <w:p w:rsidR="00B65EAB" w:rsidRPr="003E2621" w:rsidRDefault="00D111E0" w:rsidP="003E2621">
      <w:pPr>
        <w:pStyle w:val="QPPBulletpoint2"/>
      </w:pPr>
      <w:r>
        <w:t xml:space="preserve">avoiding </w:t>
      </w:r>
      <w:r w:rsidRPr="003E2621">
        <w:t xml:space="preserve">predictable </w:t>
      </w:r>
      <w:r w:rsidR="00B65EAB" w:rsidRPr="003E2621">
        <w:t>routes and entrapment locations.</w:t>
      </w:r>
    </w:p>
    <w:p w:rsidR="00B65EAB" w:rsidRPr="00CC31CD" w:rsidRDefault="00AE448E" w:rsidP="00D66B04">
      <w:pPr>
        <w:pStyle w:val="QPPHeading4"/>
      </w:pPr>
      <w:bookmarkStart w:id="46" w:name="CasualSurveillance"/>
      <w:r>
        <w:t xml:space="preserve">2.1 </w:t>
      </w:r>
      <w:r w:rsidR="00B65EAB" w:rsidRPr="00CC31CD">
        <w:t>Casual surveillance opportunities and sightlines</w:t>
      </w:r>
      <w:bookmarkEnd w:id="46"/>
    </w:p>
    <w:p w:rsidR="00B65EAB" w:rsidRPr="00A0350D" w:rsidRDefault="00C24AB7">
      <w:pPr>
        <w:pStyle w:val="QPPBulletPoint1"/>
        <w:numPr>
          <w:ilvl w:val="0"/>
          <w:numId w:val="17"/>
        </w:numPr>
        <w:pPrChange w:id="47" w:author="Alisha Pettit" w:date="2018-11-19T13:49:00Z">
          <w:pPr>
            <w:pStyle w:val="QPPBulletPoint1"/>
            <w:numPr>
              <w:numId w:val="18"/>
            </w:numPr>
          </w:pPr>
        </w:pPrChange>
      </w:pPr>
      <w:r w:rsidRPr="00C24AB7">
        <w:t>Casual surveillanc</w:t>
      </w:r>
      <w:r w:rsidR="00D31D31">
        <w:t>e is surveillance by observers</w:t>
      </w:r>
      <w:r w:rsidR="00CA4CF9">
        <w:t>,</w:t>
      </w:r>
      <w:r w:rsidR="00D31D31">
        <w:t xml:space="preserve"> </w:t>
      </w:r>
      <w:r w:rsidR="00D111E0">
        <w:t xml:space="preserve">such as </w:t>
      </w:r>
      <w:r w:rsidRPr="00C24AB7">
        <w:t>the public</w:t>
      </w:r>
      <w:r w:rsidR="00D111E0">
        <w:t xml:space="preserve"> or</w:t>
      </w:r>
      <w:r w:rsidR="00D31D31">
        <w:t xml:space="preserve"> residents</w:t>
      </w:r>
      <w:r w:rsidR="00BF1F57">
        <w:t>,</w:t>
      </w:r>
      <w:r w:rsidR="00D31D31">
        <w:t xml:space="preserve"> which</w:t>
      </w:r>
      <w:r w:rsidRPr="00C24AB7">
        <w:t xml:space="preserve"> help</w:t>
      </w:r>
      <w:r w:rsidR="00D111E0">
        <w:t>s to</w:t>
      </w:r>
      <w:r>
        <w:t xml:space="preserve"> discourage criminal activity</w:t>
      </w:r>
      <w:r w:rsidR="00B65EAB" w:rsidRPr="00CC31CD">
        <w:t xml:space="preserve"> and increase </w:t>
      </w:r>
      <w:r w:rsidR="00D111E0">
        <w:t xml:space="preserve">a </w:t>
      </w:r>
      <w:r w:rsidR="00B65EAB" w:rsidRPr="00CC31CD">
        <w:t>general sense of safety</w:t>
      </w:r>
      <w:r w:rsidR="00D111E0">
        <w:t>.</w:t>
      </w:r>
      <w:r w:rsidR="005D36E4">
        <w:t xml:space="preserve"> </w:t>
      </w:r>
      <w:r w:rsidR="00B65EAB" w:rsidRPr="00CC31CD">
        <w:t>The following design strategies can increase casual surveillance:</w:t>
      </w:r>
    </w:p>
    <w:p w:rsidR="00B65EAB" w:rsidRPr="003E2621" w:rsidRDefault="00BF1F57">
      <w:pPr>
        <w:pStyle w:val="QPPBulletpoint2"/>
        <w:numPr>
          <w:ilvl w:val="0"/>
          <w:numId w:val="10"/>
        </w:numPr>
        <w:pPrChange w:id="48" w:author="Alisha Pettit" w:date="2018-11-19T13:49:00Z">
          <w:pPr>
            <w:pStyle w:val="QPPBulletpoint2"/>
            <w:numPr>
              <w:numId w:val="11"/>
            </w:numPr>
          </w:pPr>
        </w:pPrChange>
      </w:pPr>
      <w:r>
        <w:t>l</w:t>
      </w:r>
      <w:r w:rsidR="00D111E0" w:rsidRPr="003E2621">
        <w:t xml:space="preserve">ocating </w:t>
      </w:r>
      <w:r w:rsidR="00B65EAB" w:rsidRPr="003E2621">
        <w:t xml:space="preserve">development to overlook </w:t>
      </w:r>
      <w:r w:rsidR="00C039D3">
        <w:t>public areas</w:t>
      </w:r>
      <w:r w:rsidR="00D111E0">
        <w:t xml:space="preserve"> or adjacent property</w:t>
      </w:r>
      <w:r>
        <w:t>;</w:t>
      </w:r>
    </w:p>
    <w:p w:rsidR="00B65EAB" w:rsidRPr="003E2621" w:rsidRDefault="00BF1F57" w:rsidP="003E2621">
      <w:pPr>
        <w:pStyle w:val="QPPBulletpoint2"/>
      </w:pPr>
      <w:r>
        <w:t>e</w:t>
      </w:r>
      <w:r w:rsidR="00D111E0" w:rsidRPr="003E2621">
        <w:t xml:space="preserve">nsuring </w:t>
      </w:r>
      <w:r w:rsidR="00B65EAB" w:rsidRPr="003E2621">
        <w:t>ground and near-ground levels are occupied by active land u</w:t>
      </w:r>
      <w:r w:rsidR="00D111E0">
        <w:t>ses that overlook public spaces</w:t>
      </w:r>
      <w:r>
        <w:t>;</w:t>
      </w:r>
    </w:p>
    <w:p w:rsidR="00B65EAB" w:rsidRPr="003E2621" w:rsidRDefault="00BF1F57" w:rsidP="003E2621">
      <w:pPr>
        <w:pStyle w:val="QPPBulletpoint2"/>
      </w:pPr>
      <w:r>
        <w:t>p</w:t>
      </w:r>
      <w:r w:rsidR="00D111E0" w:rsidRPr="003E2621">
        <w:t xml:space="preserve">rotecting </w:t>
      </w:r>
      <w:r w:rsidR="00B65EAB" w:rsidRPr="003E2621">
        <w:t>clear sightlines by locating buildings and other</w:t>
      </w:r>
      <w:r w:rsidR="00B65EAB" w:rsidRPr="00E6716E">
        <w:t xml:space="preserve"> </w:t>
      </w:r>
      <w:r w:rsidR="00B65EAB" w:rsidRPr="00C20A84">
        <w:rPr>
          <w:rPrChange w:id="49" w:author="Alisha Pettit [2]" w:date="2019-11-18T11:25:00Z">
            <w:rPr/>
          </w:rPrChange>
        </w:rPr>
        <w:t>site</w:t>
      </w:r>
      <w:r w:rsidR="00B65EAB" w:rsidRPr="003E2621">
        <w:t xml:space="preserve"> features sensitively, and by using fencing with an appropriat</w:t>
      </w:r>
      <w:r w:rsidR="00D111E0">
        <w:t>e level of visual permeability</w:t>
      </w:r>
      <w:r>
        <w:t>;</w:t>
      </w:r>
    </w:p>
    <w:p w:rsidR="00FA607D" w:rsidRPr="003E2621" w:rsidRDefault="00BF1F57" w:rsidP="003E2621">
      <w:pPr>
        <w:pStyle w:val="QPPBulletpoint2"/>
      </w:pPr>
      <w:r>
        <w:lastRenderedPageBreak/>
        <w:t>m</w:t>
      </w:r>
      <w:r w:rsidR="00D111E0" w:rsidRPr="003E2621">
        <w:t xml:space="preserve">aximising </w:t>
      </w:r>
      <w:r w:rsidR="00B65EAB" w:rsidRPr="003E2621">
        <w:t>the visibility of high</w:t>
      </w:r>
      <w:r w:rsidR="00F428AB">
        <w:t>-</w:t>
      </w:r>
      <w:r w:rsidR="00B65EAB" w:rsidRPr="003E2621">
        <w:t>risk areas such as public and employee car parks, stairwells, pathwa</w:t>
      </w:r>
      <w:r w:rsidR="00D31D31">
        <w:t xml:space="preserve">ys and underpass entry and </w:t>
      </w:r>
      <w:r w:rsidR="00D111E0">
        <w:t>exits</w:t>
      </w:r>
      <w:r w:rsidR="00546383">
        <w:t>;</w:t>
      </w:r>
    </w:p>
    <w:p w:rsidR="00B65EAB" w:rsidRDefault="00546383" w:rsidP="003E2621">
      <w:pPr>
        <w:pStyle w:val="QPPBulletpoint2"/>
      </w:pPr>
      <w:r>
        <w:t>e</w:t>
      </w:r>
      <w:r w:rsidR="00D111E0" w:rsidRPr="003E2621">
        <w:t xml:space="preserve">nsuring </w:t>
      </w:r>
      <w:r w:rsidR="009D4E37" w:rsidRPr="003E2621">
        <w:t xml:space="preserve">pedestrian entrances and corridors </w:t>
      </w:r>
      <w:r w:rsidR="00AD6CD3" w:rsidRPr="003E2621">
        <w:t>to the site and</w:t>
      </w:r>
      <w:r w:rsidR="001B2BCB" w:rsidRPr="003E2621">
        <w:t xml:space="preserve"> building</w:t>
      </w:r>
      <w:r w:rsidR="00AD6CD3" w:rsidRPr="003E2621">
        <w:t xml:space="preserve"> are easily visible from the street and have good sightlines leading</w:t>
      </w:r>
      <w:r w:rsidR="00FA607D" w:rsidRPr="003E2621">
        <w:t xml:space="preserve"> to</w:t>
      </w:r>
      <w:r w:rsidR="00AD6CD3" w:rsidRPr="003E2621">
        <w:t xml:space="preserve"> destination points </w:t>
      </w:r>
      <w:r w:rsidR="0026408F" w:rsidRPr="003E2621">
        <w:t>(e.g</w:t>
      </w:r>
      <w:r w:rsidR="00C35279" w:rsidRPr="003E2621">
        <w:t>.</w:t>
      </w:r>
      <w:r w:rsidR="00C35279">
        <w:t> </w:t>
      </w:r>
      <w:r w:rsidR="00AD6CD3" w:rsidRPr="003E2621">
        <w:t>street frontage and car parking areas)</w:t>
      </w:r>
      <w:r w:rsidR="00FA607D" w:rsidRPr="003E2621">
        <w:t>.</w:t>
      </w:r>
    </w:p>
    <w:p w:rsidR="00B65EAB" w:rsidRPr="00390AAB" w:rsidRDefault="00B65EAB" w:rsidP="00390AAB">
      <w:pPr>
        <w:pStyle w:val="QPPBulletPoint1"/>
      </w:pPr>
      <w:r w:rsidRPr="00390AAB">
        <w:t xml:space="preserve">These </w:t>
      </w:r>
      <w:r w:rsidR="00FB7F03" w:rsidRPr="00390AAB">
        <w:t>strategies</w:t>
      </w:r>
      <w:r w:rsidRPr="00390AAB">
        <w:t xml:space="preserve"> are illustrated by </w:t>
      </w:r>
      <w:r w:rsidR="00C35279" w:rsidRPr="00C20A84">
        <w:rPr>
          <w:rPrChange w:id="50" w:author="Alisha Pettit [2]" w:date="2019-11-18T11:25:00Z">
            <w:rPr/>
          </w:rPrChange>
        </w:rPr>
        <w:t>Figure a</w:t>
      </w:r>
      <w:r w:rsidR="00873CA9" w:rsidRPr="00390AAB">
        <w:t xml:space="preserve">, </w:t>
      </w:r>
      <w:r w:rsidR="00C35279" w:rsidRPr="00C20A84">
        <w:rPr>
          <w:rPrChange w:id="51" w:author="Alisha Pettit [2]" w:date="2019-11-18T11:25:00Z">
            <w:rPr/>
          </w:rPrChange>
        </w:rPr>
        <w:t>Figure b</w:t>
      </w:r>
      <w:r w:rsidR="00873CA9" w:rsidRPr="00390AAB">
        <w:t xml:space="preserve">, </w:t>
      </w:r>
      <w:r w:rsidR="00C35279" w:rsidRPr="00C20A84">
        <w:rPr>
          <w:rPrChange w:id="52" w:author="Alisha Pettit [2]" w:date="2019-11-18T11:25:00Z">
            <w:rPr/>
          </w:rPrChange>
        </w:rPr>
        <w:t>Figure c</w:t>
      </w:r>
      <w:r w:rsidR="00873CA9" w:rsidRPr="00390AAB">
        <w:t>,</w:t>
      </w:r>
      <w:r w:rsidR="00C35279" w:rsidRPr="00390AAB">
        <w:t xml:space="preserve"> </w:t>
      </w:r>
      <w:r w:rsidR="00C35279" w:rsidRPr="00C20A84">
        <w:rPr>
          <w:rPrChange w:id="53" w:author="Alisha Pettit [2]" w:date="2019-11-18T11:25:00Z">
            <w:rPr/>
          </w:rPrChange>
        </w:rPr>
        <w:t>Figure d</w:t>
      </w:r>
      <w:r w:rsidR="00873CA9" w:rsidRPr="00390AAB">
        <w:t xml:space="preserve"> and </w:t>
      </w:r>
      <w:r w:rsidR="00C35279" w:rsidRPr="00C20A84">
        <w:rPr>
          <w:rPrChange w:id="54" w:author="Alisha Pettit [2]" w:date="2019-11-18T11:25:00Z">
            <w:rPr/>
          </w:rPrChange>
        </w:rPr>
        <w:t>Figure e</w:t>
      </w:r>
      <w:r w:rsidRPr="00390AAB">
        <w:t>.</w:t>
      </w:r>
    </w:p>
    <w:p w:rsidR="00B65EAB" w:rsidRPr="00AA3ECB" w:rsidRDefault="00AE448E" w:rsidP="00D66B04">
      <w:pPr>
        <w:pStyle w:val="QPPHeading4"/>
      </w:pPr>
      <w:bookmarkStart w:id="55" w:name="LandUseMix"/>
      <w:r>
        <w:t xml:space="preserve">2.2 </w:t>
      </w:r>
      <w:r w:rsidR="00B65EAB" w:rsidRPr="00AA3ECB">
        <w:t>Land use mix and activity generators</w:t>
      </w:r>
      <w:bookmarkEnd w:id="55"/>
    </w:p>
    <w:p w:rsidR="00B65EAB" w:rsidRPr="00A0350D" w:rsidRDefault="00B65EAB">
      <w:pPr>
        <w:pStyle w:val="QPPBulletPoint1"/>
        <w:numPr>
          <w:ilvl w:val="0"/>
          <w:numId w:val="18"/>
        </w:numPr>
        <w:pPrChange w:id="56" w:author="Alisha Pettit" w:date="2018-11-19T13:49:00Z">
          <w:pPr>
            <w:pStyle w:val="QPPBulletPoint1"/>
            <w:numPr>
              <w:numId w:val="19"/>
            </w:numPr>
          </w:pPr>
        </w:pPrChange>
      </w:pPr>
      <w:r w:rsidRPr="00A0350D">
        <w:t xml:space="preserve">Actual and perceived safety can be increased </w:t>
      </w:r>
      <w:r w:rsidR="001358C0">
        <w:t>by</w:t>
      </w:r>
      <w:r w:rsidR="001358C0" w:rsidRPr="00A0350D">
        <w:t xml:space="preserve"> </w:t>
      </w:r>
      <w:r w:rsidR="00D111E0">
        <w:t xml:space="preserve">providing </w:t>
      </w:r>
      <w:r w:rsidR="00FB7F03">
        <w:t>development which</w:t>
      </w:r>
      <w:r w:rsidR="00D111E0">
        <w:t xml:space="preserve"> </w:t>
      </w:r>
      <w:r w:rsidRPr="00A0350D">
        <w:t>maintain</w:t>
      </w:r>
      <w:r w:rsidR="00CA4CF9">
        <w:t>s</w:t>
      </w:r>
      <w:r w:rsidRPr="00A0350D">
        <w:t xml:space="preserve"> high levels of pedestrian activity throughout the day</w:t>
      </w:r>
      <w:r w:rsidR="00D111E0">
        <w:t xml:space="preserve"> including</w:t>
      </w:r>
      <w:r w:rsidRPr="00A0350D">
        <w:t>:</w:t>
      </w:r>
    </w:p>
    <w:p w:rsidR="00B65EAB" w:rsidRPr="003E2621" w:rsidRDefault="00FB7F03">
      <w:pPr>
        <w:pStyle w:val="QPPBulletpoint2"/>
        <w:numPr>
          <w:ilvl w:val="0"/>
          <w:numId w:val="11"/>
        </w:numPr>
        <w:pPrChange w:id="57" w:author="Alisha Pettit" w:date="2018-11-19T13:49:00Z">
          <w:pPr>
            <w:pStyle w:val="QPPBulletpoint2"/>
            <w:numPr>
              <w:numId w:val="12"/>
            </w:numPr>
          </w:pPr>
        </w:pPrChange>
      </w:pPr>
      <w:r>
        <w:t>n</w:t>
      </w:r>
      <w:r w:rsidR="00B65EAB" w:rsidRPr="003E2621">
        <w:t xml:space="preserve">ot separating compatible land uses if this results </w:t>
      </w:r>
      <w:r w:rsidR="00D111E0">
        <w:t>in isolated buildings or spaces</w:t>
      </w:r>
      <w:r w:rsidR="001358C0">
        <w:t>;</w:t>
      </w:r>
    </w:p>
    <w:p w:rsidR="00B65EAB" w:rsidRPr="003E2621" w:rsidRDefault="00FB7F03" w:rsidP="003E2621">
      <w:pPr>
        <w:pStyle w:val="QPPBulletpoint2"/>
      </w:pPr>
      <w:r>
        <w:t>l</w:t>
      </w:r>
      <w:r w:rsidR="00B65EAB" w:rsidRPr="003E2621">
        <w:t>ocating seating or activity generators (land uses that attract people) around the edges of a space to ensure s</w:t>
      </w:r>
      <w:r w:rsidR="001F412A">
        <w:t>urveillance of the space within;</w:t>
      </w:r>
    </w:p>
    <w:p w:rsidR="00B65EAB" w:rsidRPr="003E2621" w:rsidRDefault="00FB7F03" w:rsidP="003E2621">
      <w:pPr>
        <w:pStyle w:val="QPPBulletpoint2"/>
      </w:pPr>
      <w:r>
        <w:t>d</w:t>
      </w:r>
      <w:r w:rsidR="00B65EAB" w:rsidRPr="003E2621">
        <w:t xml:space="preserve">rawing pedestrians through public spaces </w:t>
      </w:r>
      <w:r w:rsidR="001F412A">
        <w:t>such as</w:t>
      </w:r>
      <w:r w:rsidR="006E3443" w:rsidRPr="003E2621">
        <w:t xml:space="preserve"> </w:t>
      </w:r>
      <w:r w:rsidR="00B65EAB" w:rsidRPr="003E2621">
        <w:t>pedestrian</w:t>
      </w:r>
      <w:r w:rsidR="00BF1F57">
        <w:t>-</w:t>
      </w:r>
      <w:r w:rsidR="00B65EAB" w:rsidRPr="003E2621">
        <w:t>friendly design or careful placement of attractor uses</w:t>
      </w:r>
      <w:r w:rsidR="00D111E0">
        <w:t>.</w:t>
      </w:r>
    </w:p>
    <w:p w:rsidR="00B65EAB" w:rsidRPr="00A0350D" w:rsidRDefault="00B65EAB" w:rsidP="00D111E0">
      <w:pPr>
        <w:pStyle w:val="QPPBulletPoint1"/>
      </w:pPr>
      <w:r w:rsidRPr="00A0350D">
        <w:t>These</w:t>
      </w:r>
      <w:r>
        <w:t xml:space="preserve"> </w:t>
      </w:r>
      <w:r w:rsidR="00D111E0">
        <w:t xml:space="preserve">strategies </w:t>
      </w:r>
      <w:r>
        <w:t xml:space="preserve">are illustrated </w:t>
      </w:r>
      <w:r w:rsidR="00D111E0">
        <w:t xml:space="preserve">in </w:t>
      </w:r>
      <w:r w:rsidR="00C35279" w:rsidRPr="00C20A84">
        <w:rPr>
          <w:rPrChange w:id="58" w:author="Alisha Pettit [2]" w:date="2019-11-18T11:25:00Z">
            <w:rPr/>
          </w:rPrChange>
        </w:rPr>
        <w:t>Figure f</w:t>
      </w:r>
      <w:r w:rsidR="00C35279">
        <w:t xml:space="preserve"> </w:t>
      </w:r>
      <w:r w:rsidR="00873CA9">
        <w:t>and</w:t>
      </w:r>
      <w:r w:rsidR="00873CA9" w:rsidRPr="00642E76">
        <w:t xml:space="preserve"> </w:t>
      </w:r>
      <w:r w:rsidR="00C35279" w:rsidRPr="00C20A84">
        <w:rPr>
          <w:rPrChange w:id="59" w:author="Alisha Pettit [2]" w:date="2019-11-18T11:25:00Z">
            <w:rPr/>
          </w:rPrChange>
        </w:rPr>
        <w:t>Figure g</w:t>
      </w:r>
      <w:r w:rsidRPr="00A0350D">
        <w:t>.</w:t>
      </w:r>
    </w:p>
    <w:p w:rsidR="00B65EAB" w:rsidRPr="00AA3ECB" w:rsidRDefault="00AE448E" w:rsidP="00D66B04">
      <w:pPr>
        <w:pStyle w:val="QPPHeading4"/>
      </w:pPr>
      <w:bookmarkStart w:id="60" w:name="DefintionUse"/>
      <w:r>
        <w:t xml:space="preserve">2.3 </w:t>
      </w:r>
      <w:r w:rsidR="00B65EAB" w:rsidRPr="00AA3ECB">
        <w:t>Definition of use and ownership</w:t>
      </w:r>
    </w:p>
    <w:bookmarkEnd w:id="60"/>
    <w:p w:rsidR="00EE7F7E" w:rsidRDefault="00B65EAB">
      <w:pPr>
        <w:pStyle w:val="QPPBulletPoint1"/>
        <w:numPr>
          <w:ilvl w:val="0"/>
          <w:numId w:val="19"/>
        </w:numPr>
        <w:pPrChange w:id="61" w:author="Alisha Pettit" w:date="2018-11-19T13:49:00Z">
          <w:pPr>
            <w:pStyle w:val="QPPBulletPoint1"/>
            <w:numPr>
              <w:numId w:val="20"/>
            </w:numPr>
          </w:pPr>
        </w:pPrChange>
      </w:pPr>
      <w:r w:rsidRPr="00A0350D">
        <w:t xml:space="preserve">The distinction between different </w:t>
      </w:r>
      <w:r w:rsidR="001F412A">
        <w:t>development</w:t>
      </w:r>
      <w:r w:rsidRPr="00A0350D">
        <w:t xml:space="preserve"> and between public and private land </w:t>
      </w:r>
      <w:r w:rsidR="00D111E0">
        <w:t xml:space="preserve">is to </w:t>
      </w:r>
      <w:r w:rsidRPr="00A0350D">
        <w:t>be obvious</w:t>
      </w:r>
      <w:r w:rsidR="00DA49DE">
        <w:t xml:space="preserve"> and </w:t>
      </w:r>
      <w:r w:rsidRPr="00A0350D">
        <w:t xml:space="preserve">gives owners the assurance that their </w:t>
      </w:r>
      <w:r w:rsidR="001F412A">
        <w:t>premises</w:t>
      </w:r>
      <w:r w:rsidRPr="00A0350D">
        <w:t xml:space="preserve"> is secure against trespass or that trespass is made evident</w:t>
      </w:r>
      <w:r w:rsidR="005D36E4">
        <w:t xml:space="preserve">. </w:t>
      </w:r>
    </w:p>
    <w:p w:rsidR="00B65EAB" w:rsidRPr="00A0350D" w:rsidRDefault="00DA49DE">
      <w:pPr>
        <w:pStyle w:val="QPPBulletPoint1"/>
        <w:numPr>
          <w:ilvl w:val="0"/>
          <w:numId w:val="19"/>
        </w:numPr>
        <w:pPrChange w:id="62" w:author="Alisha Pettit" w:date="2018-11-19T13:49:00Z">
          <w:pPr>
            <w:pStyle w:val="QPPBulletPoint1"/>
            <w:numPr>
              <w:numId w:val="20"/>
            </w:numPr>
          </w:pPr>
        </w:pPrChange>
      </w:pPr>
      <w:r>
        <w:t xml:space="preserve">The following </w:t>
      </w:r>
      <w:r w:rsidRPr="00A0350D">
        <w:t xml:space="preserve">design </w:t>
      </w:r>
      <w:r>
        <w:t xml:space="preserve">strategies can be used </w:t>
      </w:r>
      <w:r w:rsidR="00B65EAB" w:rsidRPr="00A0350D">
        <w:t>to distinguish different areas:</w:t>
      </w:r>
    </w:p>
    <w:p w:rsidR="00B65EAB" w:rsidRPr="003E2621" w:rsidRDefault="001F412A">
      <w:pPr>
        <w:pStyle w:val="QPPBulletpoint2"/>
        <w:numPr>
          <w:ilvl w:val="0"/>
          <w:numId w:val="12"/>
        </w:numPr>
        <w:pPrChange w:id="63" w:author="Alisha Pettit" w:date="2018-11-19T13:49:00Z">
          <w:pPr>
            <w:pStyle w:val="QPPBulletpoint2"/>
            <w:numPr>
              <w:numId w:val="13"/>
            </w:numPr>
          </w:pPr>
        </w:pPrChange>
      </w:pPr>
      <w:r>
        <w:t>s</w:t>
      </w:r>
      <w:r w:rsidR="00E2542A" w:rsidRPr="003E2621">
        <w:t>ignage</w:t>
      </w:r>
      <w:r w:rsidR="001B2BCB" w:rsidRPr="003E2621">
        <w:t xml:space="preserve"> and cues define the intended use and distinguish between public areas, semi-public areas, private and restricted are</w:t>
      </w:r>
      <w:r>
        <w:t>as;</w:t>
      </w:r>
    </w:p>
    <w:p w:rsidR="00B65EAB" w:rsidRPr="003E2621" w:rsidRDefault="001F412A" w:rsidP="003E2621">
      <w:pPr>
        <w:pStyle w:val="QPPBulletpoint2"/>
      </w:pPr>
      <w:r>
        <w:t>p</w:t>
      </w:r>
      <w:r w:rsidR="00B65EAB" w:rsidRPr="003E2621">
        <w:t xml:space="preserve">hysical barriers such as fences or symbolic barriers </w:t>
      </w:r>
      <w:r>
        <w:t>such as</w:t>
      </w:r>
      <w:r w:rsidR="00B65EAB" w:rsidRPr="003E2621">
        <w:t xml:space="preserve"> vegetation signify different land uses or to s</w:t>
      </w:r>
      <w:r w:rsidR="00DA49DE">
        <w:t>eparate public and private land</w:t>
      </w:r>
      <w:r>
        <w:t>;</w:t>
      </w:r>
    </w:p>
    <w:p w:rsidR="00B65EAB" w:rsidRPr="003E2621" w:rsidRDefault="001F412A" w:rsidP="003E2621">
      <w:pPr>
        <w:pStyle w:val="QPPBulletpoint2"/>
      </w:pPr>
      <w:r>
        <w:t>e</w:t>
      </w:r>
      <w:r w:rsidR="00B65EAB" w:rsidRPr="003E2621">
        <w:t>nvironmental cues such as changes in footpath material, grade, elevation or lighting.</w:t>
      </w:r>
    </w:p>
    <w:p w:rsidR="00B65EAB" w:rsidRPr="00A0350D" w:rsidRDefault="00B65EAB" w:rsidP="00DA49DE">
      <w:pPr>
        <w:pStyle w:val="QPPBulletPoint1"/>
      </w:pPr>
      <w:r w:rsidRPr="00A0350D">
        <w:t xml:space="preserve">These </w:t>
      </w:r>
      <w:r w:rsidR="00DA49DE">
        <w:t>strategies</w:t>
      </w:r>
      <w:r w:rsidRPr="00A0350D">
        <w:t xml:space="preserve"> are illustrat</w:t>
      </w:r>
      <w:r>
        <w:t xml:space="preserve">ed </w:t>
      </w:r>
      <w:r w:rsidR="00DA49DE">
        <w:t>in</w:t>
      </w:r>
      <w:r>
        <w:t xml:space="preserve"> </w:t>
      </w:r>
      <w:r w:rsidR="00C35279" w:rsidRPr="00C20A84">
        <w:rPr>
          <w:rPrChange w:id="64" w:author="Alisha Pettit [2]" w:date="2019-11-18T11:25:00Z">
            <w:rPr/>
          </w:rPrChange>
        </w:rPr>
        <w:t>Figure h</w:t>
      </w:r>
      <w:r w:rsidRPr="00DA49DE">
        <w:t>.</w:t>
      </w:r>
    </w:p>
    <w:p w:rsidR="00B65EAB" w:rsidRPr="00AA3ECB" w:rsidRDefault="00AE448E" w:rsidP="00D66B04">
      <w:pPr>
        <w:pStyle w:val="QPPHeading4"/>
      </w:pPr>
      <w:bookmarkStart w:id="65" w:name="ExteriorBuilding"/>
      <w:r>
        <w:t xml:space="preserve">2.4 </w:t>
      </w:r>
      <w:r w:rsidR="00B65EAB" w:rsidRPr="00AA3ECB">
        <w:t>Exterior building design</w:t>
      </w:r>
    </w:p>
    <w:bookmarkEnd w:id="65"/>
    <w:p w:rsidR="00EE7F7E" w:rsidRDefault="00B65EAB">
      <w:pPr>
        <w:pStyle w:val="QPPBulletPoint1"/>
        <w:numPr>
          <w:ilvl w:val="0"/>
          <w:numId w:val="20"/>
        </w:numPr>
        <w:pPrChange w:id="66" w:author="Alisha Pettit" w:date="2018-11-19T13:49:00Z">
          <w:pPr>
            <w:pStyle w:val="QPPBulletPoint1"/>
            <w:numPr>
              <w:numId w:val="21"/>
            </w:numPr>
          </w:pPr>
        </w:pPrChange>
      </w:pPr>
      <w:r w:rsidRPr="00A0350D">
        <w:t xml:space="preserve">Exterior building design can </w:t>
      </w:r>
      <w:r w:rsidRPr="00AE1E0A">
        <w:t>create opportunities for crime if the building fails to overlook public spaces, includes entrapment locations or invites graffiti and vandalism</w:t>
      </w:r>
      <w:r w:rsidR="005D36E4">
        <w:t xml:space="preserve">. </w:t>
      </w:r>
    </w:p>
    <w:p w:rsidR="00B65EAB" w:rsidRPr="00AE1E0A" w:rsidRDefault="00DA49DE">
      <w:pPr>
        <w:pStyle w:val="QPPBulletPoint1"/>
        <w:numPr>
          <w:ilvl w:val="0"/>
          <w:numId w:val="20"/>
        </w:numPr>
        <w:pPrChange w:id="67" w:author="Alisha Pettit" w:date="2018-11-19T13:49:00Z">
          <w:pPr>
            <w:pStyle w:val="QPPBulletPoint1"/>
            <w:numPr>
              <w:numId w:val="21"/>
            </w:numPr>
          </w:pPr>
        </w:pPrChange>
      </w:pPr>
      <w:r>
        <w:t xml:space="preserve">The following design strategies can reduce </w:t>
      </w:r>
      <w:r w:rsidRPr="00AE1E0A">
        <w:t xml:space="preserve">opportunities </w:t>
      </w:r>
      <w:r w:rsidR="00B65EAB" w:rsidRPr="00AE1E0A">
        <w:t>to commit crime:</w:t>
      </w:r>
    </w:p>
    <w:p w:rsidR="00B65EAB" w:rsidRPr="003E2621" w:rsidRDefault="00EE7F7E">
      <w:pPr>
        <w:pStyle w:val="QPPBulletpoint2"/>
        <w:numPr>
          <w:ilvl w:val="0"/>
          <w:numId w:val="13"/>
        </w:numPr>
        <w:pPrChange w:id="68" w:author="Alisha Pettit" w:date="2018-11-19T13:49:00Z">
          <w:pPr>
            <w:pStyle w:val="QPPBulletpoint2"/>
            <w:numPr>
              <w:numId w:val="14"/>
            </w:numPr>
          </w:pPr>
        </w:pPrChange>
      </w:pPr>
      <w:r>
        <w:t>e</w:t>
      </w:r>
      <w:r w:rsidR="00B65EAB" w:rsidRPr="003E2621">
        <w:t>ntrances to buildings are orientated to face public spaces</w:t>
      </w:r>
      <w:r w:rsidR="00521CC2" w:rsidRPr="003E2621">
        <w:t xml:space="preserve"> and</w:t>
      </w:r>
      <w:r w:rsidR="0094305E" w:rsidRPr="003E2621">
        <w:t xml:space="preserve"> designed to</w:t>
      </w:r>
      <w:r w:rsidR="00521CC2" w:rsidRPr="003E2621">
        <w:t xml:space="preserve"> limit opportun</w:t>
      </w:r>
      <w:r w:rsidR="002B23F0" w:rsidRPr="003E2621">
        <w:t xml:space="preserve">ity for concealment </w:t>
      </w:r>
      <w:r>
        <w:t>such as</w:t>
      </w:r>
      <w:r w:rsidR="002B23F0" w:rsidRPr="003E2621">
        <w:t xml:space="preserve"> </w:t>
      </w:r>
      <w:r w:rsidR="001358C0">
        <w:t xml:space="preserve">by </w:t>
      </w:r>
      <w:r w:rsidR="00521CC2" w:rsidRPr="003E2621">
        <w:t>avoiding large shrub</w:t>
      </w:r>
      <w:r w:rsidR="00ED522F" w:rsidRPr="003E2621">
        <w:t>s</w:t>
      </w:r>
      <w:r w:rsidR="00521CC2" w:rsidRPr="003E2621">
        <w:t>, structures or advertising near doorways</w:t>
      </w:r>
      <w:r w:rsidR="00CA4CF9">
        <w:t>;</w:t>
      </w:r>
    </w:p>
    <w:p w:rsidR="00B65EAB" w:rsidRPr="003E2621" w:rsidRDefault="00EE7F7E" w:rsidP="003E2621">
      <w:pPr>
        <w:pStyle w:val="QPPBulletpoint2"/>
      </w:pPr>
      <w:r>
        <w:t>b</w:t>
      </w:r>
      <w:r w:rsidR="00B65EAB" w:rsidRPr="003E2621">
        <w:t>lank walls are not located adjacent to car parks or other public spaces; these walls should feature windows or balconies that per</w:t>
      </w:r>
      <w:r w:rsidR="00DA49DE">
        <w:t>mit surv</w:t>
      </w:r>
      <w:r>
        <w:t>eillance of these areas;</w:t>
      </w:r>
    </w:p>
    <w:p w:rsidR="00B65EAB" w:rsidRPr="003E2621" w:rsidRDefault="00EE7F7E" w:rsidP="003E2621">
      <w:pPr>
        <w:pStyle w:val="QPPBulletpoint2"/>
      </w:pPr>
      <w:r>
        <w:t>b</w:t>
      </w:r>
      <w:r w:rsidR="00B65EAB" w:rsidRPr="003E2621">
        <w:t>uildings do not have external indentations, projections or regular features that provide footholds allo</w:t>
      </w:r>
      <w:r>
        <w:t>wing access to private property;</w:t>
      </w:r>
    </w:p>
    <w:p w:rsidR="00B65EAB" w:rsidRPr="003E2621" w:rsidRDefault="00EE7F7E" w:rsidP="003E2621">
      <w:pPr>
        <w:pStyle w:val="QPPBulletpoint2"/>
      </w:pPr>
      <w:r>
        <w:t>b</w:t>
      </w:r>
      <w:r w:rsidR="00B65EAB" w:rsidRPr="003E2621">
        <w:t>uilding foyers permit user</w:t>
      </w:r>
      <w:r>
        <w:t>s to see inside before entering;</w:t>
      </w:r>
    </w:p>
    <w:p w:rsidR="00B65EAB" w:rsidRPr="003E2621" w:rsidRDefault="00EE7F7E" w:rsidP="003E2621">
      <w:pPr>
        <w:pStyle w:val="QPPBulletpoint2"/>
      </w:pPr>
      <w:r>
        <w:t>b</w:t>
      </w:r>
      <w:r w:rsidR="00B65EAB" w:rsidRPr="003E2621">
        <w:t>uilding walls, particularly doorways are free of entrapment locations.</w:t>
      </w:r>
    </w:p>
    <w:p w:rsidR="00B65EAB" w:rsidRDefault="00B65EAB" w:rsidP="00DA49DE">
      <w:pPr>
        <w:pStyle w:val="QPPBulletPoint1"/>
        <w:jc w:val="both"/>
      </w:pPr>
      <w:r w:rsidRPr="00A0350D">
        <w:t>These</w:t>
      </w:r>
      <w:r>
        <w:t xml:space="preserve"> </w:t>
      </w:r>
      <w:r w:rsidR="00DA49DE">
        <w:t>strategies</w:t>
      </w:r>
      <w:r>
        <w:t xml:space="preserve"> are illustrated </w:t>
      </w:r>
      <w:r w:rsidR="00DA49DE">
        <w:t>in</w:t>
      </w:r>
      <w:r>
        <w:t xml:space="preserve"> </w:t>
      </w:r>
      <w:r w:rsidR="00C35279" w:rsidRPr="00C20A84">
        <w:rPr>
          <w:rPrChange w:id="69" w:author="Alisha Pettit [2]" w:date="2019-11-18T11:25:00Z">
            <w:rPr/>
          </w:rPrChange>
        </w:rPr>
        <w:t>Figure i</w:t>
      </w:r>
      <w:r w:rsidR="00873CA9">
        <w:t>,</w:t>
      </w:r>
      <w:r w:rsidR="00873CA9" w:rsidRPr="00642E76">
        <w:t xml:space="preserve"> </w:t>
      </w:r>
      <w:r w:rsidR="00C35279" w:rsidRPr="00C20A84">
        <w:rPr>
          <w:rPrChange w:id="70" w:author="Alisha Pettit [2]" w:date="2019-11-18T11:25:00Z">
            <w:rPr/>
          </w:rPrChange>
        </w:rPr>
        <w:t>Figure j</w:t>
      </w:r>
      <w:r w:rsidR="00C35279">
        <w:t xml:space="preserve"> </w:t>
      </w:r>
      <w:r w:rsidR="00873CA9">
        <w:t>and</w:t>
      </w:r>
      <w:r w:rsidR="00873CA9" w:rsidRPr="00642E76">
        <w:t xml:space="preserve"> </w:t>
      </w:r>
      <w:r w:rsidR="00C35279" w:rsidRPr="00C20A84">
        <w:rPr>
          <w:rPrChange w:id="71" w:author="Alisha Pettit [2]" w:date="2019-11-18T11:25:00Z">
            <w:rPr/>
          </w:rPrChange>
        </w:rPr>
        <w:t>Figure k</w:t>
      </w:r>
      <w:r w:rsidRPr="00A0350D">
        <w:t>.</w:t>
      </w:r>
    </w:p>
    <w:p w:rsidR="00B65EAB" w:rsidRPr="00AA3ECB" w:rsidRDefault="00AE448E" w:rsidP="00D66B04">
      <w:pPr>
        <w:pStyle w:val="QPPHeading4"/>
      </w:pPr>
      <w:bookmarkStart w:id="72" w:name="Lighting"/>
      <w:r>
        <w:t xml:space="preserve">2.5 </w:t>
      </w:r>
      <w:r w:rsidR="00B65EAB" w:rsidRPr="00AA3ECB">
        <w:t>Lighting</w:t>
      </w:r>
      <w:bookmarkEnd w:id="72"/>
    </w:p>
    <w:p w:rsidR="00847CF2" w:rsidRDefault="00B65EAB">
      <w:pPr>
        <w:pStyle w:val="QPPBulletPoint1"/>
        <w:numPr>
          <w:ilvl w:val="0"/>
          <w:numId w:val="21"/>
        </w:numPr>
        <w:pPrChange w:id="73" w:author="Alisha Pettit" w:date="2018-11-19T13:49:00Z">
          <w:pPr>
            <w:pStyle w:val="QPPBulletPoint1"/>
            <w:numPr>
              <w:numId w:val="22"/>
            </w:numPr>
          </w:pPr>
        </w:pPrChange>
      </w:pPr>
      <w:r w:rsidRPr="00A0350D">
        <w:t xml:space="preserve">Good lighting deters criminal activity by increasing the chance that crime will be seen or </w:t>
      </w:r>
      <w:r w:rsidR="00847CF2">
        <w:t>a criminal</w:t>
      </w:r>
      <w:r w:rsidRPr="00A0350D">
        <w:t xml:space="preserve"> recognised.</w:t>
      </w:r>
    </w:p>
    <w:p w:rsidR="00B65EAB" w:rsidRPr="00A0350D" w:rsidRDefault="00B65EAB">
      <w:pPr>
        <w:pStyle w:val="QPPBulletPoint1"/>
        <w:numPr>
          <w:ilvl w:val="0"/>
          <w:numId w:val="21"/>
        </w:numPr>
        <w:pPrChange w:id="74" w:author="Alisha Pettit" w:date="2018-11-19T13:49:00Z">
          <w:pPr>
            <w:pStyle w:val="QPPBulletPoint1"/>
            <w:numPr>
              <w:numId w:val="22"/>
            </w:numPr>
          </w:pPr>
        </w:pPrChange>
      </w:pPr>
      <w:r w:rsidRPr="00A0350D">
        <w:t xml:space="preserve">Effective lighting can be achieved </w:t>
      </w:r>
      <w:r w:rsidR="008A707B">
        <w:t>by</w:t>
      </w:r>
      <w:r w:rsidRPr="00A0350D">
        <w:t>:</w:t>
      </w:r>
    </w:p>
    <w:p w:rsidR="00B65EAB" w:rsidRPr="003E2621" w:rsidRDefault="001358C0">
      <w:pPr>
        <w:pStyle w:val="QPPBulletpoint2"/>
        <w:numPr>
          <w:ilvl w:val="0"/>
          <w:numId w:val="14"/>
        </w:numPr>
        <w:pPrChange w:id="75" w:author="Alisha Pettit" w:date="2018-11-19T13:49:00Z">
          <w:pPr>
            <w:pStyle w:val="QPPBulletpoint2"/>
            <w:numPr>
              <w:numId w:val="15"/>
            </w:numPr>
          </w:pPr>
        </w:pPrChange>
      </w:pPr>
      <w:r>
        <w:t>li</w:t>
      </w:r>
      <w:r w:rsidR="00B65EAB" w:rsidRPr="003E2621">
        <w:t>ghting areas where crime may occur, such as pathways, building ent</w:t>
      </w:r>
      <w:r w:rsidR="00847CF2">
        <w:t>rances and entrapment locations;</w:t>
      </w:r>
    </w:p>
    <w:p w:rsidR="00B65EAB" w:rsidRPr="003E2621" w:rsidRDefault="00847CF2" w:rsidP="003E2621">
      <w:pPr>
        <w:pStyle w:val="QPPBulletpoint2"/>
      </w:pPr>
      <w:r>
        <w:t>n</w:t>
      </w:r>
      <w:r w:rsidR="00B65EAB" w:rsidRPr="003E2621">
        <w:t>ot lighting areas that are less safe o</w:t>
      </w:r>
      <w:r w:rsidR="00DA49DE">
        <w:t xml:space="preserve">r not intended </w:t>
      </w:r>
      <w:r>
        <w:t>for use at night;</w:t>
      </w:r>
    </w:p>
    <w:p w:rsidR="0004716A" w:rsidRPr="003E2621" w:rsidRDefault="00847CF2" w:rsidP="003E2621">
      <w:pPr>
        <w:pStyle w:val="QPPBulletpoint2"/>
      </w:pPr>
      <w:r>
        <w:t>l</w:t>
      </w:r>
      <w:r w:rsidR="00CB3B66" w:rsidRPr="003E2621">
        <w:t xml:space="preserve">ighting the </w:t>
      </w:r>
      <w:r w:rsidR="0004716A" w:rsidRPr="003E2621">
        <w:t>public areas</w:t>
      </w:r>
      <w:r w:rsidR="007556D7" w:rsidRPr="003E2621">
        <w:t xml:space="preserve"> </w:t>
      </w:r>
      <w:r>
        <w:t>such as</w:t>
      </w:r>
      <w:r w:rsidR="00D04DBC" w:rsidRPr="003E2621">
        <w:t xml:space="preserve"> </w:t>
      </w:r>
      <w:r w:rsidR="007556D7" w:rsidRPr="003E2621">
        <w:t>car parks, pedestrian entry and exists</w:t>
      </w:r>
      <w:r w:rsidR="00CB3B66" w:rsidRPr="003E2621">
        <w:t xml:space="preserve"> and</w:t>
      </w:r>
      <w:r w:rsidR="0004716A" w:rsidRPr="003E2621">
        <w:t xml:space="preserve"> pathways</w:t>
      </w:r>
      <w:r>
        <w:t xml:space="preserve"> </w:t>
      </w:r>
      <w:r w:rsidR="0004716A" w:rsidRPr="003E2621">
        <w:t>intended for access</w:t>
      </w:r>
      <w:r w:rsidR="00CB3B66" w:rsidRPr="003E2621">
        <w:t xml:space="preserve"> at night in accordance with</w:t>
      </w:r>
      <w:r w:rsidR="00122EF1" w:rsidRPr="003E2621">
        <w:t xml:space="preserve"> </w:t>
      </w:r>
      <w:r w:rsidR="00122EF1" w:rsidRPr="00C20A84">
        <w:rPr>
          <w:rPrChange w:id="76" w:author="Alisha Pettit [2]" w:date="2019-11-18T11:25:00Z">
            <w:rPr/>
          </w:rPrChange>
        </w:rPr>
        <w:t>AS</w:t>
      </w:r>
      <w:r w:rsidR="00BF1F57" w:rsidRPr="00C20A84">
        <w:rPr>
          <w:rPrChange w:id="77" w:author="Alisha Pettit [2]" w:date="2019-11-18T11:25:00Z">
            <w:rPr/>
          </w:rPrChange>
        </w:rPr>
        <w:t xml:space="preserve">/NZ </w:t>
      </w:r>
      <w:r w:rsidR="00122EF1" w:rsidRPr="00C20A84">
        <w:rPr>
          <w:rPrChange w:id="78" w:author="Alisha Pettit [2]" w:date="2019-11-18T11:25:00Z">
            <w:rPr/>
          </w:rPrChange>
        </w:rPr>
        <w:t>1158.3.1</w:t>
      </w:r>
      <w:r w:rsidR="00BF1F57" w:rsidRPr="00C20A84">
        <w:rPr>
          <w:rPrChange w:id="79" w:author="Alisha Pettit [2]" w:date="2019-11-18T11:25:00Z">
            <w:rPr/>
          </w:rPrChange>
        </w:rPr>
        <w:t>:2005</w:t>
      </w:r>
      <w:r w:rsidR="00122EF1" w:rsidRPr="00C20A84">
        <w:rPr>
          <w:rPrChange w:id="80" w:author="Alisha Pettit [2]" w:date="2019-11-18T11:25:00Z">
            <w:rPr/>
          </w:rPrChange>
        </w:rPr>
        <w:t xml:space="preserve"> Lighting for road</w:t>
      </w:r>
      <w:r w:rsidRPr="00C20A84">
        <w:rPr>
          <w:rPrChange w:id="81" w:author="Alisha Pettit [2]" w:date="2019-11-18T11:25:00Z">
            <w:rPr/>
          </w:rPrChange>
        </w:rPr>
        <w:t>s and public spaces, category 3</w:t>
      </w:r>
      <w:r>
        <w:t>;</w:t>
      </w:r>
    </w:p>
    <w:p w:rsidR="00B65EAB" w:rsidRPr="003E2621" w:rsidRDefault="00847CF2" w:rsidP="003E2621">
      <w:pPr>
        <w:pStyle w:val="QPPBulletpoint2"/>
      </w:pPr>
      <w:r>
        <w:t>i</w:t>
      </w:r>
      <w:r w:rsidR="00B65EAB" w:rsidRPr="003E2621">
        <w:t>nstalling lighting fixtures that are high-mounted, vandal resistant and deflect light downwards but avoiding light fittings t</w:t>
      </w:r>
      <w:r>
        <w:t>hat are unshielded at eye level;</w:t>
      </w:r>
    </w:p>
    <w:p w:rsidR="00B65EAB" w:rsidRPr="003E2621" w:rsidRDefault="00847CF2" w:rsidP="003E2621">
      <w:pPr>
        <w:pStyle w:val="QPPBulletpoint2"/>
      </w:pPr>
      <w:r>
        <w:t>n</w:t>
      </w:r>
      <w:r w:rsidR="00B65EAB" w:rsidRPr="003E2621">
        <w:t>ot allowing growing</w:t>
      </w:r>
      <w:r>
        <w:t xml:space="preserve"> vegetation to obscure lighting;</w:t>
      </w:r>
    </w:p>
    <w:p w:rsidR="00B65EAB" w:rsidRPr="003E2621" w:rsidRDefault="00847CF2" w:rsidP="003E2621">
      <w:pPr>
        <w:pStyle w:val="QPPBulletpoint2"/>
      </w:pPr>
      <w:r>
        <w:lastRenderedPageBreak/>
        <w:t>u</w:t>
      </w:r>
      <w:r w:rsidR="00B65EAB" w:rsidRPr="003E2621">
        <w:t>sing multiple lights rather than single fittings to give consistent lighting levels and reduce light/shadow contrast.</w:t>
      </w:r>
    </w:p>
    <w:p w:rsidR="00B65EAB" w:rsidRDefault="00B65EAB" w:rsidP="00DA49DE">
      <w:pPr>
        <w:pStyle w:val="QPPBulletPoint1"/>
      </w:pPr>
      <w:r w:rsidRPr="00A0350D">
        <w:t xml:space="preserve">These </w:t>
      </w:r>
      <w:r w:rsidR="00DA49DE">
        <w:t xml:space="preserve">strategies </w:t>
      </w:r>
      <w:r w:rsidRPr="00A0350D">
        <w:t xml:space="preserve">are illustrated </w:t>
      </w:r>
      <w:r w:rsidR="00DA49DE">
        <w:t>in</w:t>
      </w:r>
      <w:r>
        <w:t xml:space="preserve"> </w:t>
      </w:r>
      <w:r w:rsidR="00C35279" w:rsidRPr="00C20A84">
        <w:rPr>
          <w:rPrChange w:id="82" w:author="Alisha Pettit [2]" w:date="2019-11-18T11:25:00Z">
            <w:rPr/>
          </w:rPrChange>
        </w:rPr>
        <w:t>Figure l</w:t>
      </w:r>
      <w:r w:rsidR="00873CA9">
        <w:t xml:space="preserve">, </w:t>
      </w:r>
      <w:r w:rsidR="00C35279" w:rsidRPr="00C20A84">
        <w:rPr>
          <w:rPrChange w:id="83" w:author="Alisha Pettit [2]" w:date="2019-11-18T11:25:00Z">
            <w:rPr/>
          </w:rPrChange>
        </w:rPr>
        <w:t>Figure m</w:t>
      </w:r>
      <w:r w:rsidR="00873CA9">
        <w:t xml:space="preserve">, </w:t>
      </w:r>
      <w:r w:rsidR="00C35279" w:rsidRPr="00C20A84">
        <w:rPr>
          <w:rPrChange w:id="84" w:author="Alisha Pettit [2]" w:date="2019-11-18T11:25:00Z">
            <w:rPr/>
          </w:rPrChange>
        </w:rPr>
        <w:t>Figure n</w:t>
      </w:r>
      <w:r w:rsidR="00C35279">
        <w:t xml:space="preserve"> </w:t>
      </w:r>
      <w:r w:rsidR="00873CA9">
        <w:t xml:space="preserve">and </w:t>
      </w:r>
      <w:r w:rsidR="00C35279" w:rsidRPr="00C20A84">
        <w:rPr>
          <w:rPrChange w:id="85" w:author="Alisha Pettit [2]" w:date="2019-11-18T11:25:00Z">
            <w:rPr/>
          </w:rPrChange>
        </w:rPr>
        <w:t>Figure o</w:t>
      </w:r>
      <w:r w:rsidRPr="00A0350D">
        <w:t>.</w:t>
      </w:r>
    </w:p>
    <w:p w:rsidR="00B65EAB" w:rsidRPr="00AE1E0A" w:rsidRDefault="00AE448E" w:rsidP="00D66B04">
      <w:pPr>
        <w:pStyle w:val="QPPHeading4"/>
      </w:pPr>
      <w:bookmarkStart w:id="86" w:name="WayFinding"/>
      <w:r>
        <w:t xml:space="preserve">2.6 </w:t>
      </w:r>
      <w:r w:rsidR="00B65EAB" w:rsidRPr="00AE1E0A">
        <w:t>Way-finding</w:t>
      </w:r>
      <w:bookmarkEnd w:id="86"/>
    </w:p>
    <w:p w:rsidR="000622D9" w:rsidRDefault="00B65EAB">
      <w:pPr>
        <w:pStyle w:val="QPPBulletPoint1"/>
        <w:numPr>
          <w:ilvl w:val="0"/>
          <w:numId w:val="22"/>
        </w:numPr>
        <w:pPrChange w:id="87" w:author="Alisha Pettit" w:date="2018-11-19T13:49:00Z">
          <w:pPr>
            <w:pStyle w:val="QPPBulletPoint1"/>
            <w:numPr>
              <w:numId w:val="23"/>
            </w:numPr>
          </w:pPr>
        </w:pPrChange>
      </w:pPr>
      <w:r w:rsidRPr="00AE1E0A">
        <w:t xml:space="preserve">Way-finding is the use of cues such as symbols and signs </w:t>
      </w:r>
      <w:r w:rsidR="000622D9">
        <w:t>which</w:t>
      </w:r>
      <w:r w:rsidRPr="00AE1E0A">
        <w:t xml:space="preserve"> help people navigate their environment</w:t>
      </w:r>
      <w:r w:rsidR="000622D9">
        <w:t>,</w:t>
      </w:r>
      <w:r w:rsidRPr="00AE1E0A">
        <w:t xml:space="preserve"> define appropriate use of spaces and make inappropriate use obvious</w:t>
      </w:r>
      <w:r w:rsidR="00B82DBE">
        <w:t>.</w:t>
      </w:r>
    </w:p>
    <w:p w:rsidR="00B65EAB" w:rsidRPr="00A0350D" w:rsidRDefault="00B65EAB">
      <w:pPr>
        <w:pStyle w:val="QPPBulletPoint1"/>
        <w:numPr>
          <w:ilvl w:val="0"/>
          <w:numId w:val="22"/>
        </w:numPr>
        <w:pPrChange w:id="88" w:author="Alisha Pettit" w:date="2018-11-19T13:49:00Z">
          <w:pPr>
            <w:pStyle w:val="QPPBulletPoint1"/>
            <w:numPr>
              <w:numId w:val="23"/>
            </w:numPr>
          </w:pPr>
        </w:pPrChange>
      </w:pPr>
      <w:r w:rsidRPr="00AE1E0A">
        <w:t xml:space="preserve">The following design </w:t>
      </w:r>
      <w:r w:rsidR="00DA49DE">
        <w:t xml:space="preserve">strategies can </w:t>
      </w:r>
      <w:r w:rsidRPr="00AE1E0A">
        <w:t>assist way-finding:</w:t>
      </w:r>
    </w:p>
    <w:p w:rsidR="00B65EAB" w:rsidRPr="003E2621" w:rsidRDefault="000622D9">
      <w:pPr>
        <w:pStyle w:val="QPPBulletpoint2"/>
        <w:numPr>
          <w:ilvl w:val="0"/>
          <w:numId w:val="15"/>
        </w:numPr>
        <w:pPrChange w:id="89" w:author="Alisha Pettit" w:date="2018-11-19T13:49:00Z">
          <w:pPr>
            <w:pStyle w:val="QPPBulletpoint2"/>
            <w:numPr>
              <w:numId w:val="16"/>
            </w:numPr>
          </w:pPr>
        </w:pPrChange>
      </w:pPr>
      <w:r>
        <w:t>b</w:t>
      </w:r>
      <w:r w:rsidR="00B65EAB" w:rsidRPr="003E2621">
        <w:t xml:space="preserve">oundaries </w:t>
      </w:r>
      <w:r w:rsidR="00DA49DE">
        <w:t>are</w:t>
      </w:r>
      <w:r w:rsidR="00B65EAB" w:rsidRPr="003E2621">
        <w:t xml:space="preserve"> emphasised by fences or lines of </w:t>
      </w:r>
      <w:r>
        <w:t xml:space="preserve">vegetation, </w:t>
      </w:r>
      <w:r w:rsidR="00B65EAB" w:rsidRPr="003E2621">
        <w:t>these can also form physical ba</w:t>
      </w:r>
      <w:r>
        <w:t>rriers to stop uninvited entry;</w:t>
      </w:r>
    </w:p>
    <w:p w:rsidR="00B65EAB" w:rsidRPr="003E2621" w:rsidRDefault="006C07EF" w:rsidP="003E2621">
      <w:pPr>
        <w:pStyle w:val="QPPBulletpoint2"/>
      </w:pPr>
      <w:r>
        <w:t>s</w:t>
      </w:r>
      <w:r w:rsidR="00B65EAB" w:rsidRPr="003E2621">
        <w:t>ubtle cues such as changes in colour or surface texture make t</w:t>
      </w:r>
      <w:r w:rsidR="000622D9">
        <w:t>he environment more readable;</w:t>
      </w:r>
    </w:p>
    <w:p w:rsidR="003A24E8" w:rsidRPr="003E2621" w:rsidRDefault="003A2B48" w:rsidP="003E2621">
      <w:pPr>
        <w:pStyle w:val="QPPBulletpoint2"/>
      </w:pPr>
      <w:r w:rsidRPr="003E2621">
        <w:t>s</w:t>
      </w:r>
      <w:r w:rsidR="003A24E8" w:rsidRPr="003E2621">
        <w:t>treet numbers and building/tenancy names are displayed at ground storey and are clear</w:t>
      </w:r>
      <w:r w:rsidR="000622D9">
        <w:t>ly identifiable from the street;</w:t>
      </w:r>
    </w:p>
    <w:p w:rsidR="00B65EAB" w:rsidRPr="003E2621" w:rsidRDefault="006C07EF" w:rsidP="003E2621">
      <w:pPr>
        <w:pStyle w:val="QPPBulletpoint2"/>
      </w:pPr>
      <w:r>
        <w:t>s</w:t>
      </w:r>
      <w:r w:rsidR="00B65EAB" w:rsidRPr="003E2621">
        <w:t>igns provid</w:t>
      </w:r>
      <w:r w:rsidR="00DA49DE">
        <w:t>e</w:t>
      </w:r>
      <w:r w:rsidR="00B65EAB" w:rsidRPr="003E2621">
        <w:t xml:space="preserve"> locational information </w:t>
      </w:r>
      <w:r w:rsidR="00DA49DE">
        <w:t>and are</w:t>
      </w:r>
      <w:r w:rsidR="00B65EAB" w:rsidRPr="003E2621">
        <w:t xml:space="preserve"> simple, legible (</w:t>
      </w:r>
      <w:r w:rsidR="0070601E">
        <w:t>e.g.</w:t>
      </w:r>
      <w:r w:rsidR="00B65EAB" w:rsidRPr="003E2621">
        <w:t xml:space="preserve"> readable from 20m) and identify where critical facilities such as telephones, police, taxi ra</w:t>
      </w:r>
      <w:r w:rsidR="00DA49DE">
        <w:t>nks and bus stops</w:t>
      </w:r>
      <w:r w:rsidR="00BF1F57">
        <w:t xml:space="preserve"> can be found.</w:t>
      </w:r>
    </w:p>
    <w:p w:rsidR="00B65EAB" w:rsidRDefault="00B65EAB" w:rsidP="00DA49DE">
      <w:pPr>
        <w:pStyle w:val="QPPBulletPoint1"/>
      </w:pPr>
      <w:r w:rsidRPr="00A0350D">
        <w:t xml:space="preserve">These </w:t>
      </w:r>
      <w:r w:rsidR="00DA49DE">
        <w:t>strategies</w:t>
      </w:r>
      <w:r w:rsidRPr="00A0350D">
        <w:t xml:space="preserve"> are illustrate</w:t>
      </w:r>
      <w:r>
        <w:t xml:space="preserve">d </w:t>
      </w:r>
      <w:r w:rsidR="00DA49DE">
        <w:t>in</w:t>
      </w:r>
      <w:r>
        <w:t xml:space="preserve"> </w:t>
      </w:r>
      <w:r w:rsidR="00C35279" w:rsidRPr="00C20A84">
        <w:rPr>
          <w:rPrChange w:id="90" w:author="Alisha Pettit [2]" w:date="2019-11-18T11:25:00Z">
            <w:rPr/>
          </w:rPrChange>
        </w:rPr>
        <w:t>Figure p</w:t>
      </w:r>
      <w:r w:rsidR="00C35279" w:rsidRPr="00A0350D">
        <w:t xml:space="preserve"> </w:t>
      </w:r>
      <w:r w:rsidR="00873CA9">
        <w:t xml:space="preserve">and </w:t>
      </w:r>
      <w:r w:rsidR="00C35279" w:rsidRPr="00C20A84">
        <w:rPr>
          <w:rPrChange w:id="91" w:author="Alisha Pettit [2]" w:date="2019-11-18T11:25:00Z">
            <w:rPr/>
          </w:rPrChange>
        </w:rPr>
        <w:t>Figure q</w:t>
      </w:r>
      <w:r w:rsidRPr="00A0350D">
        <w:t>.</w:t>
      </w:r>
    </w:p>
    <w:p w:rsidR="00B65EAB" w:rsidRPr="00AE1E0A" w:rsidRDefault="00AE448E" w:rsidP="00D66B04">
      <w:pPr>
        <w:pStyle w:val="QPPHeading4"/>
      </w:pPr>
      <w:bookmarkStart w:id="92" w:name="PredictableRoutes"/>
      <w:r>
        <w:t xml:space="preserve">2.7 </w:t>
      </w:r>
      <w:r w:rsidR="00DA49DE">
        <w:t xml:space="preserve">Avoiding </w:t>
      </w:r>
      <w:r w:rsidR="00DA49DE" w:rsidRPr="00AE1E0A">
        <w:t xml:space="preserve">predictable </w:t>
      </w:r>
      <w:r w:rsidR="00B65EAB" w:rsidRPr="00AE1E0A">
        <w:t>routes and entrapment locations</w:t>
      </w:r>
      <w:bookmarkEnd w:id="92"/>
    </w:p>
    <w:p w:rsidR="00DA4C1D" w:rsidRDefault="00B65EAB">
      <w:pPr>
        <w:pStyle w:val="QPPBulletPoint1"/>
        <w:numPr>
          <w:ilvl w:val="0"/>
          <w:numId w:val="23"/>
        </w:numPr>
        <w:pPrChange w:id="93" w:author="Alisha Pettit" w:date="2018-11-19T13:49:00Z">
          <w:pPr>
            <w:pStyle w:val="QPPBulletPoint1"/>
            <w:numPr>
              <w:numId w:val="24"/>
            </w:numPr>
            <w:ind w:left="907" w:hanging="340"/>
          </w:pPr>
        </w:pPrChange>
      </w:pPr>
      <w:r w:rsidRPr="00AE1E0A">
        <w:t>Predictable routes allow attackers to anticipate the path their victim must take</w:t>
      </w:r>
      <w:r w:rsidR="00DA49DE">
        <w:t xml:space="preserve"> and </w:t>
      </w:r>
      <w:r w:rsidRPr="00AE1E0A">
        <w:t>include path</w:t>
      </w:r>
      <w:r w:rsidR="00C039D3">
        <w:t>way</w:t>
      </w:r>
      <w:r w:rsidRPr="00AE1E0A">
        <w:t>s, stairwells, underpasses and corridors that have no alternative route</w:t>
      </w:r>
      <w:r w:rsidR="00B82DBE">
        <w:t>.</w:t>
      </w:r>
    </w:p>
    <w:p w:rsidR="00DA4C1D" w:rsidRDefault="00B65EAB">
      <w:pPr>
        <w:pStyle w:val="QPPBulletPoint1"/>
        <w:numPr>
          <w:ilvl w:val="0"/>
          <w:numId w:val="23"/>
        </w:numPr>
        <w:pPrChange w:id="94" w:author="Alisha Pettit" w:date="2018-11-19T13:49:00Z">
          <w:pPr>
            <w:pStyle w:val="QPPBulletPoint1"/>
            <w:numPr>
              <w:numId w:val="24"/>
            </w:numPr>
            <w:ind w:left="907" w:hanging="340"/>
          </w:pPr>
        </w:pPrChange>
      </w:pPr>
      <w:r w:rsidRPr="00AE1E0A">
        <w:t>Predictable routes are especially problematic when the</w:t>
      </w:r>
      <w:r w:rsidR="00DA4C1D">
        <w:t>y include entrapment locations</w:t>
      </w:r>
      <w:r w:rsidR="00BF1F57">
        <w:t>. These are</w:t>
      </w:r>
      <w:r w:rsidR="00DA4C1D">
        <w:t xml:space="preserve"> </w:t>
      </w:r>
      <w:r w:rsidRPr="00AE1E0A">
        <w:t>small confined spaces close to publicly used areas</w:t>
      </w:r>
      <w:r w:rsidR="00AE1E0A">
        <w:t xml:space="preserve"> </w:t>
      </w:r>
      <w:r w:rsidR="00DA4C1D">
        <w:t>which</w:t>
      </w:r>
      <w:r w:rsidR="00AE1E0A">
        <w:t xml:space="preserve"> </w:t>
      </w:r>
      <w:r w:rsidR="00AE1E0A" w:rsidRPr="00525096">
        <w:t xml:space="preserve">are usually shielded on </w:t>
      </w:r>
      <w:r w:rsidR="00BF1F57">
        <w:t>3</w:t>
      </w:r>
      <w:r w:rsidR="00AE1E0A" w:rsidRPr="00525096">
        <w:t xml:space="preserve"> sides by barriers such as walls or vegetation that allow for easy </w:t>
      </w:r>
      <w:r w:rsidR="00AE1E0A" w:rsidRPr="00AE1E0A">
        <w:t>concealment</w:t>
      </w:r>
      <w:r w:rsidRPr="00AE1E0A">
        <w:t>.</w:t>
      </w:r>
    </w:p>
    <w:p w:rsidR="00B65EAB" w:rsidRPr="00AE1E0A" w:rsidRDefault="00DA49DE">
      <w:pPr>
        <w:pStyle w:val="QPPBulletPoint1"/>
        <w:numPr>
          <w:ilvl w:val="0"/>
          <w:numId w:val="23"/>
        </w:numPr>
        <w:pPrChange w:id="95" w:author="Alisha Pettit" w:date="2018-11-19T13:49:00Z">
          <w:pPr>
            <w:pStyle w:val="QPPBulletPoint1"/>
            <w:numPr>
              <w:numId w:val="24"/>
            </w:numPr>
            <w:ind w:left="907" w:hanging="340"/>
          </w:pPr>
        </w:pPrChange>
      </w:pPr>
      <w:r>
        <w:t xml:space="preserve">The following design strategies </w:t>
      </w:r>
      <w:r w:rsidR="00B65EAB" w:rsidRPr="00AE1E0A">
        <w:t>can minimise predictable routes and entrapment locations:</w:t>
      </w:r>
    </w:p>
    <w:p w:rsidR="002165E1" w:rsidRPr="003E2621" w:rsidRDefault="002165E1">
      <w:pPr>
        <w:pStyle w:val="QPPBulletpoint2"/>
        <w:numPr>
          <w:ilvl w:val="0"/>
          <w:numId w:val="24"/>
        </w:numPr>
        <w:pPrChange w:id="96" w:author="Alisha Pettit" w:date="2018-11-19T13:49:00Z">
          <w:pPr>
            <w:pStyle w:val="QPPBulletpoint2"/>
            <w:numPr>
              <w:numId w:val="25"/>
            </w:numPr>
            <w:ind w:left="567" w:hanging="567"/>
          </w:pPr>
        </w:pPrChange>
      </w:pPr>
      <w:r>
        <w:t xml:space="preserve">eliminating predictable </w:t>
      </w:r>
      <w:r w:rsidRPr="003E2621">
        <w:t xml:space="preserve">routes and entrapment locations from designs </w:t>
      </w:r>
      <w:r>
        <w:t xml:space="preserve">such as </w:t>
      </w:r>
      <w:r w:rsidRPr="003E2621">
        <w:t>limiting blind corners and sudden</w:t>
      </w:r>
      <w:r>
        <w:t xml:space="preserve"> change in levels wherever possible;</w:t>
      </w:r>
    </w:p>
    <w:p w:rsidR="00B65EAB" w:rsidRPr="003E2621" w:rsidRDefault="00DA4C1D" w:rsidP="00C707CA">
      <w:pPr>
        <w:pStyle w:val="QPPBulletpoint2"/>
      </w:pPr>
      <w:r>
        <w:t>i</w:t>
      </w:r>
      <w:r w:rsidR="00B65EAB" w:rsidRPr="003E2621">
        <w:t>f predictable routes are unavoidable, ensuring adequate sightlines, lighting, casual surveillance and sufficient distance around entrapment lo</w:t>
      </w:r>
      <w:r w:rsidR="00C707CA">
        <w:t>cations to allow evasive action;</w:t>
      </w:r>
    </w:p>
    <w:p w:rsidR="00B65EAB" w:rsidRPr="003E2621" w:rsidRDefault="00DA4C1D" w:rsidP="00C707CA">
      <w:pPr>
        <w:pStyle w:val="QPPBulletpoint2"/>
      </w:pPr>
      <w:r>
        <w:t>i</w:t>
      </w:r>
      <w:r w:rsidR="00B65EAB" w:rsidRPr="003E2621">
        <w:t>f safe alternative routes exist, identifying the alternative access with prominent signage.</w:t>
      </w:r>
    </w:p>
    <w:p w:rsidR="00B65EAB" w:rsidRDefault="00B65EAB" w:rsidP="00DA49DE">
      <w:pPr>
        <w:pStyle w:val="QPPBulletPoint1"/>
      </w:pPr>
      <w:r w:rsidRPr="00A0350D">
        <w:t>These</w:t>
      </w:r>
      <w:r>
        <w:t xml:space="preserve"> </w:t>
      </w:r>
      <w:r w:rsidR="00DA49DE">
        <w:t xml:space="preserve">strategies </w:t>
      </w:r>
      <w:r>
        <w:t xml:space="preserve">are illustrated </w:t>
      </w:r>
      <w:r w:rsidR="00DA49DE">
        <w:t xml:space="preserve">in </w:t>
      </w:r>
      <w:r w:rsidR="00C35279" w:rsidRPr="00C20A84">
        <w:rPr>
          <w:rPrChange w:id="97" w:author="Alisha Pettit [2]" w:date="2019-11-18T11:25:00Z">
            <w:rPr/>
          </w:rPrChange>
        </w:rPr>
        <w:t>Figure r</w:t>
      </w:r>
      <w:r w:rsidR="00C35279" w:rsidRPr="003B2C6A">
        <w:t xml:space="preserve"> </w:t>
      </w:r>
      <w:r w:rsidR="00873CA9" w:rsidRPr="00873CA9">
        <w:t xml:space="preserve">and </w:t>
      </w:r>
      <w:r w:rsidR="00C35279" w:rsidRPr="00C20A84">
        <w:rPr>
          <w:rPrChange w:id="98" w:author="Alisha Pettit [2]" w:date="2019-11-18T11:25:00Z">
            <w:rPr/>
          </w:rPrChange>
        </w:rPr>
        <w:t>Figure s</w:t>
      </w:r>
      <w:r w:rsidRPr="00A0350D">
        <w:t>.</w:t>
      </w:r>
    </w:p>
    <w:p w:rsidR="00B65EAB" w:rsidRDefault="0074259E" w:rsidP="005D36E4">
      <w:pPr>
        <w:pStyle w:val="QPPHeading3"/>
      </w:pPr>
      <w:r>
        <w:t>3</w:t>
      </w:r>
      <w:bookmarkStart w:id="99" w:name="FurtherInfo"/>
      <w:r w:rsidR="00AE448E">
        <w:t xml:space="preserve"> </w:t>
      </w:r>
      <w:r w:rsidR="00B65EAB">
        <w:t>Further information</w:t>
      </w:r>
      <w:bookmarkEnd w:id="99"/>
    </w:p>
    <w:p w:rsidR="00B65EAB" w:rsidRPr="00A0350D" w:rsidRDefault="00DA49DE" w:rsidP="00DE25A1">
      <w:pPr>
        <w:pStyle w:val="QPPBodytext"/>
      </w:pPr>
      <w:r w:rsidRPr="00A0350D">
        <w:t xml:space="preserve">Documents </w:t>
      </w:r>
      <w:r w:rsidR="00C707CA">
        <w:t>which</w:t>
      </w:r>
      <w:r w:rsidR="00B65EAB" w:rsidRPr="00A0350D">
        <w:t xml:space="preserve"> provide guidance on implementing </w:t>
      </w:r>
      <w:r w:rsidR="0070601E">
        <w:t>crime preventi</w:t>
      </w:r>
      <w:r w:rsidR="000F2B8B">
        <w:t>on through environmental design</w:t>
      </w:r>
      <w:r w:rsidR="00B65EAB" w:rsidRPr="00A0350D">
        <w:t xml:space="preserve"> principles</w:t>
      </w:r>
      <w:r w:rsidR="005D71E8">
        <w:t xml:space="preserve"> </w:t>
      </w:r>
      <w:r w:rsidR="00B65EAB" w:rsidRPr="00A0350D">
        <w:t>can be consulted for more detail</w:t>
      </w:r>
      <w:r w:rsidR="00F30AF9">
        <w:t xml:space="preserve"> including</w:t>
      </w:r>
      <w:r w:rsidR="00B65EAB" w:rsidRPr="00A0350D">
        <w:t>:</w:t>
      </w:r>
    </w:p>
    <w:p w:rsidR="00B65EAB" w:rsidRPr="003E2621" w:rsidRDefault="00B65EAB">
      <w:pPr>
        <w:pStyle w:val="QPPBulletpoint2"/>
        <w:numPr>
          <w:ilvl w:val="0"/>
          <w:numId w:val="16"/>
        </w:numPr>
        <w:pPrChange w:id="100" w:author="Alisha Pettit" w:date="2018-11-19T13:49:00Z">
          <w:pPr>
            <w:pStyle w:val="QPPBulletpoint2"/>
            <w:numPr>
              <w:numId w:val="17"/>
            </w:numPr>
            <w:ind w:left="567" w:hanging="567"/>
          </w:pPr>
        </w:pPrChange>
      </w:pPr>
      <w:r w:rsidRPr="00C20A84">
        <w:rPr>
          <w:rPrChange w:id="101" w:author="Alisha Pettit [2]" w:date="2019-11-18T11:25:00Z">
            <w:rPr/>
          </w:rPrChange>
        </w:rPr>
        <w:t>Queensland Government, Crime Prevention through Environmental Design, Guidelines for Queensland, Parts A and B, 2007</w:t>
      </w:r>
      <w:r w:rsidR="00A75E7E">
        <w:t>;</w:t>
      </w:r>
    </w:p>
    <w:p w:rsidR="00B65EAB" w:rsidRPr="003E2621" w:rsidRDefault="00B65EAB" w:rsidP="003E2621">
      <w:pPr>
        <w:pStyle w:val="QPPBulletpoint2"/>
      </w:pPr>
      <w:r w:rsidRPr="00C20A84">
        <w:rPr>
          <w:rPrChange w:id="102" w:author="Alisha Pettit [2]" w:date="2019-11-18T11:25:00Z">
            <w:rPr/>
          </w:rPrChange>
        </w:rPr>
        <w:t>City of Melbourne Car Park Design Manual, 1999</w:t>
      </w:r>
      <w:r w:rsidR="00A75E7E">
        <w:t>;</w:t>
      </w:r>
    </w:p>
    <w:p w:rsidR="00B65EAB" w:rsidRPr="003E2621" w:rsidRDefault="00B65EAB" w:rsidP="0070601E">
      <w:pPr>
        <w:pStyle w:val="QPPBulletpoint2"/>
      </w:pPr>
      <w:r w:rsidRPr="00C20A84">
        <w:rPr>
          <w:rPrChange w:id="103" w:author="Alisha Pettit [2]" w:date="2019-11-18T11:25:00Z">
            <w:rPr/>
          </w:rPrChange>
        </w:rPr>
        <w:t xml:space="preserve">Crime </w:t>
      </w:r>
      <w:r w:rsidR="00223205" w:rsidRPr="00C20A84">
        <w:rPr>
          <w:rPrChange w:id="104" w:author="Alisha Pettit [2]" w:date="2019-11-18T11:25:00Z">
            <w:rPr/>
          </w:rPrChange>
        </w:rPr>
        <w:t>p</w:t>
      </w:r>
      <w:r w:rsidRPr="00C20A84">
        <w:rPr>
          <w:rPrChange w:id="105" w:author="Alisha Pettit [2]" w:date="2019-11-18T11:25:00Z">
            <w:rPr/>
          </w:rPrChange>
        </w:rPr>
        <w:t xml:space="preserve">revention </w:t>
      </w:r>
      <w:r w:rsidR="00223205" w:rsidRPr="00C20A84">
        <w:rPr>
          <w:rPrChange w:id="106" w:author="Alisha Pettit [2]" w:date="2019-11-18T11:25:00Z">
            <w:rPr/>
          </w:rPrChange>
        </w:rPr>
        <w:t>t</w:t>
      </w:r>
      <w:r w:rsidRPr="00C20A84">
        <w:rPr>
          <w:rPrChange w:id="107" w:author="Alisha Pettit [2]" w:date="2019-11-18T11:25:00Z">
            <w:rPr/>
          </w:rPrChange>
        </w:rPr>
        <w:t xml:space="preserve">hrough </w:t>
      </w:r>
      <w:r w:rsidR="00223205" w:rsidRPr="00C20A84">
        <w:rPr>
          <w:rPrChange w:id="108" w:author="Alisha Pettit [2]" w:date="2019-11-18T11:25:00Z">
            <w:rPr/>
          </w:rPrChange>
        </w:rPr>
        <w:t>e</w:t>
      </w:r>
      <w:r w:rsidRPr="00C20A84">
        <w:rPr>
          <w:rPrChange w:id="109" w:author="Alisha Pettit [2]" w:date="2019-11-18T11:25:00Z">
            <w:rPr/>
          </w:rPrChange>
        </w:rPr>
        <w:t xml:space="preserve">nvironmental </w:t>
      </w:r>
      <w:r w:rsidR="00223205" w:rsidRPr="00C20A84">
        <w:rPr>
          <w:rPrChange w:id="110" w:author="Alisha Pettit [2]" w:date="2019-11-18T11:25:00Z">
            <w:rPr/>
          </w:rPrChange>
        </w:rPr>
        <w:t>d</w:t>
      </w:r>
      <w:r w:rsidRPr="00C20A84">
        <w:rPr>
          <w:rPrChange w:id="111" w:author="Alisha Pettit [2]" w:date="2019-11-18T11:25:00Z">
            <w:rPr/>
          </w:rPrChange>
        </w:rPr>
        <w:t>esign</w:t>
      </w:r>
      <w:r w:rsidRPr="003E2621">
        <w:t xml:space="preserve">, </w:t>
      </w:r>
      <w:r w:rsidR="0070601E" w:rsidRPr="0070601E">
        <w:t xml:space="preserve">Timothy D Crowe, </w:t>
      </w:r>
      <w:r w:rsidRPr="003E2621">
        <w:t>1991</w:t>
      </w:r>
      <w:r w:rsidR="00BF1F57">
        <w:t>;</w:t>
      </w:r>
    </w:p>
    <w:p w:rsidR="000A0076" w:rsidRDefault="00B60CFF" w:rsidP="000A0076">
      <w:pPr>
        <w:pStyle w:val="QPPBulletpoint2"/>
      </w:pPr>
      <w:r w:rsidRPr="00C20A84">
        <w:rPr>
          <w:rPrChange w:id="112" w:author="Alisha Pettit [2]" w:date="2019-11-18T11:25:00Z">
            <w:rPr/>
          </w:rPrChange>
        </w:rPr>
        <w:t>Crime Prevention through Environmental Design</w:t>
      </w:r>
      <w:r>
        <w:t xml:space="preserve"> (</w:t>
      </w:r>
      <w:r w:rsidR="00B65EAB" w:rsidRPr="00E6716E">
        <w:t>Q</w:t>
      </w:r>
      <w:r>
        <w:t xml:space="preserve">ueensland </w:t>
      </w:r>
      <w:r w:rsidR="00B65EAB" w:rsidRPr="00E6716E">
        <w:t>Police website)</w:t>
      </w:r>
      <w:r w:rsidR="00AD0B7C" w:rsidRPr="00E6716E">
        <w:t>;</w:t>
      </w:r>
    </w:p>
    <w:p w:rsidR="00B65EAB" w:rsidRPr="000A0076" w:rsidRDefault="00B60CFF" w:rsidP="000A0076">
      <w:pPr>
        <w:pStyle w:val="QPPBulletpoint2"/>
      </w:pPr>
      <w:r w:rsidRPr="00C20A84">
        <w:rPr>
          <w:rPrChange w:id="113" w:author="Alisha Pettit [2]" w:date="2019-11-18T11:25:00Z">
            <w:rPr/>
          </w:rPrChange>
        </w:rPr>
        <w:t>International CPTED Association website</w:t>
      </w:r>
      <w:r w:rsidR="000A0076">
        <w:t>.</w:t>
      </w:r>
    </w:p>
    <w:p w:rsidR="00642E76" w:rsidRPr="00642E76" w:rsidRDefault="00F660D5" w:rsidP="00166C15">
      <w:pPr>
        <w:pStyle w:val="QPPBodytext"/>
      </w:pPr>
      <w:bookmarkStart w:id="114" w:name="figurea"/>
      <w:r>
        <w:rPr>
          <w:noProof/>
        </w:rPr>
        <w:lastRenderedPageBreak/>
        <w:drawing>
          <wp:inline distT="0" distB="0" distL="0" distR="0" wp14:anchorId="052A2382" wp14:editId="3CA0F164">
            <wp:extent cx="5274310" cy="3987165"/>
            <wp:effectExtent l="0" t="0" r="2540" b="0"/>
            <wp:docPr id="20" name="Picture 20" descr="Figure a-Buildings and public areas are positioned to maximise casual survelli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TED_PSP_Figure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14"/>
    </w:p>
    <w:p w:rsidR="00642E76" w:rsidRDefault="00F660D5" w:rsidP="00166C15">
      <w:pPr>
        <w:pStyle w:val="QPPBodytext"/>
      </w:pPr>
      <w:bookmarkStart w:id="115" w:name="Figureb"/>
      <w:r>
        <w:rPr>
          <w:noProof/>
        </w:rPr>
        <w:drawing>
          <wp:inline distT="0" distB="0" distL="0" distR="0" wp14:anchorId="7EA337BE" wp14:editId="569E8037">
            <wp:extent cx="5274310" cy="2998470"/>
            <wp:effectExtent l="0" t="0" r="2540" b="0"/>
            <wp:docPr id="21" name="Picture 21" descr="Figure b-Changes of grade and obstacles that reduce sightlines in public areas are to be avoid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TED_PSP_FigureB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15"/>
    </w:p>
    <w:p w:rsidR="00642E76" w:rsidRPr="00642E76" w:rsidRDefault="00ED5F92" w:rsidP="00166C15">
      <w:pPr>
        <w:pStyle w:val="QPPBodytext"/>
      </w:pPr>
      <w:bookmarkStart w:id="116" w:name="Figurec"/>
      <w:r>
        <w:rPr>
          <w:noProof/>
        </w:rPr>
        <w:drawing>
          <wp:inline distT="0" distB="0" distL="0" distR="0" wp14:anchorId="53D95B11" wp14:editId="5487734A">
            <wp:extent cx="5274310" cy="4020185"/>
            <wp:effectExtent l="0" t="0" r="2540" b="0"/>
            <wp:docPr id="26" name="Picture 26" descr="Figure c-Urbanised spaces such as malls should have long clear sight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TED_PSP_Figure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16"/>
    </w:p>
    <w:p w:rsidR="00642E76" w:rsidRPr="00642E76" w:rsidRDefault="00ED5F92" w:rsidP="00166C15">
      <w:pPr>
        <w:pStyle w:val="QPPBodytext"/>
      </w:pPr>
      <w:bookmarkStart w:id="117" w:name="Figured"/>
      <w:r>
        <w:rPr>
          <w:noProof/>
        </w:rPr>
        <w:drawing>
          <wp:inline distT="0" distB="0" distL="0" distR="0" wp14:anchorId="0D11D939" wp14:editId="00C70AA5">
            <wp:extent cx="5274310" cy="3846195"/>
            <wp:effectExtent l="0" t="0" r="2540" b="1905"/>
            <wp:docPr id="27" name="Picture 27" descr="Figure d-Landscaping in public areas should be no higher than 0.7m (groundcover) and no lower than 2m (trees/shrubs) to allow for clear visi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TED_PSP_FigureD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17"/>
    </w:p>
    <w:p w:rsidR="00166C15" w:rsidRDefault="00ED5F92" w:rsidP="00166C15">
      <w:pPr>
        <w:pStyle w:val="QPPBodytext"/>
      </w:pPr>
      <w:bookmarkStart w:id="118" w:name="Figuree"/>
      <w:r>
        <w:rPr>
          <w:noProof/>
        </w:rPr>
        <w:drawing>
          <wp:inline distT="0" distB="0" distL="0" distR="0" wp14:anchorId="4F1084F5" wp14:editId="47C98D3C">
            <wp:extent cx="5274310" cy="4178300"/>
            <wp:effectExtent l="0" t="0" r="2540" b="0"/>
            <wp:docPr id="28" name="Picture 28" descr="Figure e-Design features such as transparent walls in lifts help increase survelliance and therefore safety in public 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TED_PSP_Figure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18"/>
    </w:p>
    <w:p w:rsidR="00642E76" w:rsidRPr="00642E76" w:rsidRDefault="00F660D5" w:rsidP="00166C15">
      <w:pPr>
        <w:pStyle w:val="QPPBodytext"/>
      </w:pPr>
      <w:bookmarkStart w:id="119" w:name="Figuref"/>
      <w:r>
        <w:rPr>
          <w:noProof/>
        </w:rPr>
        <w:drawing>
          <wp:inline distT="0" distB="0" distL="0" distR="0" wp14:anchorId="3C50AA87" wp14:editId="7DAAE45E">
            <wp:extent cx="5274310" cy="4153535"/>
            <wp:effectExtent l="0" t="0" r="2540" b="0"/>
            <wp:docPr id="22" name="Picture 22" descr="Figure f-Positioning activity generators, such as large buildings and cafes, around public areas, helps increase safety in the public area and extends sightlines beyond single-street wid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TED_PSP_FigureF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19"/>
    </w:p>
    <w:p w:rsidR="00642E76" w:rsidRPr="00642E76" w:rsidRDefault="00ED5F92" w:rsidP="00166C15">
      <w:pPr>
        <w:pStyle w:val="QPPBodytext"/>
      </w:pPr>
      <w:bookmarkStart w:id="120" w:name="Figureg"/>
      <w:r>
        <w:rPr>
          <w:noProof/>
        </w:rPr>
        <w:drawing>
          <wp:inline distT="0" distB="0" distL="0" distR="0" wp14:anchorId="48582241" wp14:editId="7826ED67">
            <wp:extent cx="5274310" cy="4111625"/>
            <wp:effectExtent l="0" t="0" r="2540" b="3175"/>
            <wp:docPr id="29" name="Picture 29" descr="Figure g-This building features active uses at street level and provides opportunities for casual survelliance at upper lev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TED_PSP_FigureG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20"/>
    </w:p>
    <w:p w:rsidR="00642E76" w:rsidRPr="00642E76" w:rsidRDefault="00C8220E" w:rsidP="00166C15">
      <w:pPr>
        <w:pStyle w:val="QPPBodytext"/>
      </w:pPr>
      <w:bookmarkStart w:id="121" w:name="Figureh"/>
      <w:r>
        <w:rPr>
          <w:noProof/>
        </w:rPr>
        <w:drawing>
          <wp:inline distT="0" distB="0" distL="0" distR="0" wp14:anchorId="45D7AC7A" wp14:editId="7E009072">
            <wp:extent cx="5274310" cy="4093210"/>
            <wp:effectExtent l="0" t="0" r="2540" b="2540"/>
            <wp:docPr id="23" name="Picture 23" descr="Figure h-The use of different patterns alerts pedestrians to a change, namely, the shared use of the pathway by cyclists approaching/exiting the bike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TED_PSP_FigureH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21"/>
    </w:p>
    <w:p w:rsidR="00642E76" w:rsidRPr="00642E76" w:rsidRDefault="003118D7" w:rsidP="00166C15">
      <w:pPr>
        <w:pStyle w:val="QPPBodytext"/>
      </w:pPr>
      <w:bookmarkStart w:id="122" w:name="Figurei"/>
      <w:r>
        <w:rPr>
          <w:noProof/>
        </w:rPr>
        <w:drawing>
          <wp:inline distT="0" distB="0" distL="0" distR="0" wp14:anchorId="21674268" wp14:editId="116B632E">
            <wp:extent cx="5274310" cy="3954145"/>
            <wp:effectExtent l="0" t="0" r="2540" b="8255"/>
            <wp:docPr id="30" name="Picture 30" descr="Figure i-This building design allows for survelliance of public areas and concealment po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TED_PSP_FigureI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22"/>
    </w:p>
    <w:p w:rsidR="00642E76" w:rsidRPr="00642E76" w:rsidRDefault="003118D7" w:rsidP="00166C15">
      <w:pPr>
        <w:pStyle w:val="QPPBodytext"/>
      </w:pPr>
      <w:bookmarkStart w:id="123" w:name="Figurej"/>
      <w:r>
        <w:rPr>
          <w:noProof/>
        </w:rPr>
        <w:drawing>
          <wp:inline distT="0" distB="0" distL="0" distR="0" wp14:anchorId="41DC28C6" wp14:editId="36150753">
            <wp:extent cx="5274310" cy="3895725"/>
            <wp:effectExtent l="0" t="0" r="2540" b="9525"/>
            <wp:docPr id="31" name="Picture 31" descr="Figure j-Building design must minimise features which create natural lad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TED_PSP_FigureJ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23"/>
    </w:p>
    <w:p w:rsidR="00642E76" w:rsidRPr="00642E76" w:rsidRDefault="003118D7" w:rsidP="00166C15">
      <w:pPr>
        <w:pStyle w:val="QPPBodytext"/>
      </w:pPr>
      <w:bookmarkStart w:id="124" w:name="Figurek"/>
      <w:r>
        <w:rPr>
          <w:noProof/>
        </w:rPr>
        <w:drawing>
          <wp:inline distT="0" distB="0" distL="0" distR="0" wp14:anchorId="192675F3" wp14:editId="7387A62B">
            <wp:extent cx="5274310" cy="4109720"/>
            <wp:effectExtent l="0" t="0" r="2540" b="5080"/>
            <wp:docPr id="32" name="Picture 32" descr="Figure k-Design must ensure that retaining walls and vegetation do not create concealment points near doorways, particularly where there is no alternative ent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TED_PSP_FigureK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24"/>
    </w:p>
    <w:p w:rsidR="001E7808" w:rsidRPr="001E7808" w:rsidRDefault="00B12082" w:rsidP="00166C15">
      <w:pPr>
        <w:pStyle w:val="QPPBodytext"/>
      </w:pPr>
      <w:bookmarkStart w:id="125" w:name="Figurel"/>
      <w:r>
        <w:rPr>
          <w:noProof/>
        </w:rPr>
        <w:drawing>
          <wp:inline distT="0" distB="0" distL="0" distR="0" wp14:anchorId="37730151" wp14:editId="520644AF">
            <wp:extent cx="5274310" cy="3638550"/>
            <wp:effectExtent l="0" t="0" r="2540" b="0"/>
            <wp:docPr id="24" name="Picture 24" descr="Figure l-Lighting should illuminate pathways, building entrances and any entrapment loc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TED_PSP_FigureL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25"/>
    </w:p>
    <w:p w:rsidR="001E7808" w:rsidRPr="001E7808" w:rsidRDefault="003118D7" w:rsidP="00166C15">
      <w:pPr>
        <w:pStyle w:val="QPPBodytext"/>
      </w:pPr>
      <w:bookmarkStart w:id="126" w:name="Figurem"/>
      <w:r>
        <w:rPr>
          <w:noProof/>
        </w:rPr>
        <w:drawing>
          <wp:inline distT="0" distB="0" distL="0" distR="0" wp14:anchorId="4703E488" wp14:editId="7B6311F0">
            <wp:extent cx="5274310" cy="3388995"/>
            <wp:effectExtent l="0" t="0" r="2540" b="1905"/>
            <wp:docPr id="33" name="Picture 33" descr="Figure m-Overlapping provides consistent levels of illumination for pedestri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TED_PSP_Figure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26"/>
    </w:p>
    <w:p w:rsidR="00166C15" w:rsidRDefault="003118D7" w:rsidP="00166C15">
      <w:pPr>
        <w:pStyle w:val="QPPBodytext"/>
      </w:pPr>
      <w:bookmarkStart w:id="127" w:name="Figuren"/>
      <w:r>
        <w:rPr>
          <w:noProof/>
        </w:rPr>
        <w:drawing>
          <wp:inline distT="0" distB="0" distL="0" distR="0" wp14:anchorId="71E13758" wp14:editId="68151F1B">
            <wp:extent cx="5274310" cy="3895725"/>
            <wp:effectExtent l="0" t="0" r="2540" b="9525"/>
            <wp:docPr id="34" name="Picture 34" descr="Figure n-Ensure lighting will not be obscured by growing vege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TED_PSP_FigureN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27"/>
    </w:p>
    <w:p w:rsidR="001E7808" w:rsidRDefault="003118D7" w:rsidP="00166C15">
      <w:pPr>
        <w:pStyle w:val="QPPBodytext"/>
      </w:pPr>
      <w:bookmarkStart w:id="128" w:name="Figureo"/>
      <w:r>
        <w:rPr>
          <w:noProof/>
        </w:rPr>
        <w:drawing>
          <wp:inline distT="0" distB="0" distL="0" distR="0" wp14:anchorId="14EC6F9F" wp14:editId="4D82D78A">
            <wp:extent cx="5274310" cy="4186555"/>
            <wp:effectExtent l="0" t="0" r="2540" b="4445"/>
            <wp:docPr id="35" name="Picture 35" descr="Figure o-Toilets and other public facilities are adequately lit and designed to minimise concealment po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TED_PSP_FigureO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28"/>
    </w:p>
    <w:p w:rsidR="00166C15" w:rsidRDefault="003118D7" w:rsidP="00166C15">
      <w:pPr>
        <w:pStyle w:val="QPPBodytext"/>
      </w:pPr>
      <w:bookmarkStart w:id="129" w:name="Figurep"/>
      <w:r>
        <w:rPr>
          <w:noProof/>
        </w:rPr>
        <w:drawing>
          <wp:inline distT="0" distB="0" distL="0" distR="0" wp14:anchorId="20779987" wp14:editId="274983AC">
            <wp:extent cx="5274310" cy="3962400"/>
            <wp:effectExtent l="0" t="0" r="2540" b="0"/>
            <wp:docPr id="36" name="Picture 36" descr="Figure p-Signs should convey simple, clear messages that are generally legible from 20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TED_PSP_FigureP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29"/>
    </w:p>
    <w:p w:rsidR="003118D7" w:rsidRDefault="003118D7" w:rsidP="00166C15">
      <w:pPr>
        <w:pStyle w:val="QPPBodytext"/>
      </w:pPr>
      <w:bookmarkStart w:id="130" w:name="Figureq"/>
      <w:r>
        <w:rPr>
          <w:noProof/>
        </w:rPr>
        <w:drawing>
          <wp:inline distT="0" distB="0" distL="0" distR="0" wp14:anchorId="59C6DF7E" wp14:editId="3D78BC37">
            <wp:extent cx="5274310" cy="4170045"/>
            <wp:effectExtent l="0" t="0" r="2540" b="1905"/>
            <wp:docPr id="37" name="Picture 37" descr="Figure-Directional signs should be immediately obvious and can employ a combination of text and other c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TED_PSP_FigureQ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30"/>
    </w:p>
    <w:p w:rsidR="001E7808" w:rsidRPr="001E7808" w:rsidRDefault="002236C3" w:rsidP="00166C15">
      <w:pPr>
        <w:pStyle w:val="QPPBodytext"/>
      </w:pPr>
      <w:bookmarkStart w:id="131" w:name="Figurer"/>
      <w:r>
        <w:rPr>
          <w:noProof/>
        </w:rPr>
        <w:drawing>
          <wp:inline distT="0" distB="0" distL="0" distR="0" wp14:anchorId="6C50962D" wp14:editId="6A9E2C10">
            <wp:extent cx="5267325" cy="3810000"/>
            <wp:effectExtent l="0" t="0" r="9525" b="0"/>
            <wp:docPr id="18" name="Picture 18" descr="Figure r—Pathways should not be located in areas with poor surveillance and should not have predictable routes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&#10;Figure r—Pathways should not be located in areas with poor surveillance and should not have predictable routes&#10;&#10;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31"/>
    </w:p>
    <w:p w:rsidR="00642E76" w:rsidRDefault="00C3200B" w:rsidP="00166C15">
      <w:pPr>
        <w:pStyle w:val="QPPBodytext"/>
      </w:pPr>
      <w:bookmarkStart w:id="132" w:name="Figures"/>
      <w:r>
        <w:rPr>
          <w:noProof/>
        </w:rPr>
        <w:drawing>
          <wp:inline distT="0" distB="0" distL="0" distR="0" wp14:anchorId="3713B3D6" wp14:editId="09E6E77F">
            <wp:extent cx="5274310" cy="4227830"/>
            <wp:effectExtent l="0" t="0" r="2540" b="1270"/>
            <wp:docPr id="25" name="Picture 25" descr="Figure s-Predictable (unavoidable) routes such as underpasses, can be made safer with generous pathway width, good survelliance opportunities, directional signage and excellent lighting, which includes ligh-coloured wa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TED_PSP_FigureS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32"/>
    </w:p>
    <w:sectPr w:rsidR="00642E76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11DA" w:rsidRDefault="00BC11DA">
      <w:r>
        <w:separator/>
      </w:r>
    </w:p>
  </w:endnote>
  <w:endnote w:type="continuationSeparator" w:id="0">
    <w:p w:rsidR="00BC11DA" w:rsidRDefault="00BC1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56C5" w:rsidRDefault="003D56C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6559" w:rsidRDefault="00B82DBE" w:rsidP="00192B65">
    <w:pPr>
      <w:pStyle w:val="QPPFooter"/>
    </w:pPr>
    <w:r w:rsidRPr="00B82DBE">
      <w:t>Schedule 6 - Planning Scheme Policies (Crime Prevention through Environmental Design)</w:t>
    </w:r>
    <w:r>
      <w:ptab w:relativeTo="margin" w:alignment="right" w:leader="none"/>
    </w:r>
    <w:r w:rsidRPr="00B82DBE">
      <w:t xml:space="preserve">Effective </w:t>
    </w:r>
    <w:r w:rsidR="003D56C5">
      <w:t>3 July 2017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56C5" w:rsidRDefault="003D56C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11DA" w:rsidRDefault="00BC11DA">
      <w:r>
        <w:separator/>
      </w:r>
    </w:p>
  </w:footnote>
  <w:footnote w:type="continuationSeparator" w:id="0">
    <w:p w:rsidR="00BC11DA" w:rsidRDefault="00BC11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2BD9" w:rsidRDefault="00C20A84">
    <w:pPr>
      <w:pStyle w:val="Header"/>
    </w:pPr>
    <w:r>
      <w:rPr>
        <w:noProof/>
        <w:lang w:eastAsia="en-US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8439239" o:spid="_x0000_s2051" type="#_x0000_t136" style="position:absolute;margin-left:0;margin-top:0;width:505.55pt;height:79.8pt;rotation:315;z-index:-251654656;mso-position-horizontal:center;mso-position-horizontal-relative:margin;mso-position-vertical:center;mso-position-vertical-relative:margin" o:allowincell="f" fillcolor="#bfbfbf [2412]" stroked="f">
          <v:fill opacity=".5"/>
          <v:textpath style="font-family:&quot;Arial Black&quot;;font-size:1pt" string="FOR ADOPTI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56C5" w:rsidRDefault="003D56C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2BD9" w:rsidRDefault="00C20A84">
    <w:pPr>
      <w:pStyle w:val="Header"/>
    </w:pPr>
    <w:r>
      <w:rPr>
        <w:noProof/>
        <w:lang w:eastAsia="en-US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8439238" o:spid="_x0000_s2050" type="#_x0000_t136" style="position:absolute;margin-left:0;margin-top:0;width:505.55pt;height:79.8pt;rotation:315;z-index:-251656704;mso-position-horizontal:center;mso-position-horizontal-relative:margin;mso-position-vertical:center;mso-position-vertical-relative:margin" o:allowincell="f" fillcolor="#bfbfbf [2412]" stroked="f">
          <v:fill opacity=".5"/>
          <v:textpath style="font-family:&quot;Arial Black&quot;;font-size:1pt" string="FOR ADOPTI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912061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8EBBE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27470B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4184BD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9E80F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51E4CD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C285C9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FAEFD4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A5CF41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89AF74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715EFB"/>
    <w:multiLevelType w:val="hybridMultilevel"/>
    <w:tmpl w:val="98E8934E"/>
    <w:lvl w:ilvl="0" w:tplc="E4A40D92">
      <w:start w:val="1"/>
      <w:numFmt w:val="lowerRoman"/>
      <w:pStyle w:val="QPPBulletpoint3"/>
      <w:lvlText w:val="(%1)"/>
      <w:lvlJc w:val="left"/>
      <w:pPr>
        <w:tabs>
          <w:tab w:val="num" w:pos="567"/>
        </w:tabs>
        <w:ind w:left="1701" w:hanging="567"/>
      </w:pPr>
      <w:rPr>
        <w:rFonts w:ascii="Arial" w:hAnsi="Arial" w:hint="default"/>
        <w:b w:val="0"/>
        <w:i w:val="0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43C6FB9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8924D94"/>
    <w:multiLevelType w:val="hybridMultilevel"/>
    <w:tmpl w:val="C57A66A8"/>
    <w:lvl w:ilvl="0" w:tplc="3CAE5AAE">
      <w:start w:val="1"/>
      <w:numFmt w:val="upperLetter"/>
      <w:pStyle w:val="HGTableBullet4"/>
      <w:lvlText w:val="(%1)"/>
      <w:lvlJc w:val="left"/>
      <w:pPr>
        <w:tabs>
          <w:tab w:val="num" w:pos="947"/>
        </w:tabs>
        <w:ind w:left="947" w:hanging="60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DC07D5E"/>
    <w:multiLevelType w:val="hybridMultilevel"/>
    <w:tmpl w:val="2CBEED46"/>
    <w:lvl w:ilvl="0" w:tplc="20A48D9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94E5FCC"/>
    <w:multiLevelType w:val="multilevel"/>
    <w:tmpl w:val="BC9C38D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000000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136114"/>
    <w:multiLevelType w:val="hybridMultilevel"/>
    <w:tmpl w:val="79DAFB2C"/>
    <w:lvl w:ilvl="0" w:tplc="B72CB072">
      <w:start w:val="1"/>
      <w:numFmt w:val="lowerLetter"/>
      <w:pStyle w:val="QPPBulletpoint2"/>
      <w:lvlText w:val="(%1)"/>
      <w:lvlJc w:val="left"/>
      <w:pPr>
        <w:tabs>
          <w:tab w:val="num" w:pos="567"/>
        </w:tabs>
        <w:ind w:left="907" w:hanging="340"/>
      </w:pPr>
      <w:rPr>
        <w:rFonts w:ascii="Arial" w:hAnsi="Arial" w:cs="Times New Roman" w:hint="default"/>
        <w:b w:val="0"/>
        <w:i w:val="0"/>
        <w:sz w:val="20"/>
        <w:szCs w:val="20"/>
      </w:r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B4D650D"/>
    <w:multiLevelType w:val="hybridMultilevel"/>
    <w:tmpl w:val="C01EC774"/>
    <w:lvl w:ilvl="0" w:tplc="82546440">
      <w:start w:val="1"/>
      <w:numFmt w:val="decimal"/>
      <w:pStyle w:val="QPPBulletPoint1"/>
      <w:lvlText w:val="(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B9F264B"/>
    <w:multiLevelType w:val="multilevel"/>
    <w:tmpl w:val="B1882DA4"/>
    <w:lvl w:ilvl="0">
      <w:start w:val="1"/>
      <w:numFmt w:val="decimal"/>
      <w:lvlText w:val="PO%1"/>
      <w:lvlJc w:val="left"/>
      <w:pPr>
        <w:tabs>
          <w:tab w:val="num" w:pos="360"/>
        </w:tabs>
        <w:ind w:left="36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31DA2B72"/>
    <w:multiLevelType w:val="hybridMultilevel"/>
    <w:tmpl w:val="2FFC27CE"/>
    <w:lvl w:ilvl="0" w:tplc="CE84158E">
      <w:start w:val="1"/>
      <w:numFmt w:val="bullet"/>
      <w:pStyle w:val="QPPDotBulletPoin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000000"/>
        <w:sz w:val="22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8B53C3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9F2322A"/>
    <w:multiLevelType w:val="multilevel"/>
    <w:tmpl w:val="220CAF46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sz w:val="20"/>
      </w:rPr>
    </w:lvl>
    <w:lvl w:ilvl="1">
      <w:start w:val="1"/>
      <w:numFmt w:val="lowerLetter"/>
      <w:lvlText w:val="(%2)"/>
      <w:lvlJc w:val="left"/>
      <w:pPr>
        <w:tabs>
          <w:tab w:val="num" w:pos="567"/>
        </w:tabs>
        <w:ind w:left="1134" w:hanging="567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lowerRoman"/>
      <w:lvlText w:val="(%3)"/>
      <w:lvlJc w:val="left"/>
      <w:pPr>
        <w:tabs>
          <w:tab w:val="num" w:pos="567"/>
        </w:tabs>
        <w:ind w:left="1134" w:firstLine="0"/>
      </w:pPr>
      <w:rPr>
        <w:rFonts w:ascii="Arial" w:hAnsi="Arial" w:hint="default"/>
        <w:b w:val="0"/>
        <w:i w:val="0"/>
        <w:sz w:val="20"/>
      </w:rPr>
    </w:lvl>
    <w:lvl w:ilvl="3">
      <w:start w:val="1"/>
      <w:numFmt w:val="upperLetter"/>
      <w:lvlText w:val="(%4)"/>
      <w:lvlJc w:val="left"/>
      <w:pPr>
        <w:tabs>
          <w:tab w:val="num" w:pos="567"/>
        </w:tabs>
        <w:ind w:left="2268" w:hanging="567"/>
      </w:pPr>
      <w:rPr>
        <w:rFonts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3AB15BC6"/>
    <w:multiLevelType w:val="multilevel"/>
    <w:tmpl w:val="39AE52EA"/>
    <w:lvl w:ilvl="0">
      <w:start w:val="1"/>
      <w:numFmt w:val="decimal"/>
      <w:lvlText w:val="PO%1"/>
      <w:lvlJc w:val="left"/>
      <w:pPr>
        <w:tabs>
          <w:tab w:val="num" w:pos="360"/>
        </w:tabs>
        <w:ind w:left="360" w:hanging="360"/>
      </w:pPr>
      <w:rPr>
        <w:rFonts w:ascii="Arial Bold" w:hAnsi="Arial Bold" w:hint="default"/>
        <w:b/>
        <w:i w:val="0"/>
        <w:color w:val="auto"/>
        <w:sz w:val="2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3B376BC4"/>
    <w:multiLevelType w:val="hybridMultilevel"/>
    <w:tmpl w:val="7D20C03E"/>
    <w:lvl w:ilvl="0" w:tplc="E46A73C2">
      <w:start w:val="1"/>
      <w:numFmt w:val="lowerLetter"/>
      <w:pStyle w:val="HGTableBullet2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43D17140"/>
    <w:multiLevelType w:val="multilevel"/>
    <w:tmpl w:val="E8860854"/>
    <w:lvl w:ilvl="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4" w15:restartNumberingAfterBreak="0">
    <w:nsid w:val="44F24C26"/>
    <w:multiLevelType w:val="hybridMultilevel"/>
    <w:tmpl w:val="D3ACF07C"/>
    <w:lvl w:ilvl="0" w:tplc="5442FED6">
      <w:start w:val="1"/>
      <w:numFmt w:val="bullet"/>
      <w:pStyle w:val="QPP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/>
        <w:sz w:val="22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7AF3D23"/>
    <w:multiLevelType w:val="hybridMultilevel"/>
    <w:tmpl w:val="0BE48234"/>
    <w:lvl w:ilvl="0" w:tplc="EA9020D6">
      <w:start w:val="1"/>
      <w:numFmt w:val="lowerRoman"/>
      <w:pStyle w:val="HGTableBullet3"/>
      <w:lvlText w:val="(%1)"/>
      <w:lvlJc w:val="left"/>
      <w:pPr>
        <w:tabs>
          <w:tab w:val="num" w:pos="680"/>
        </w:tabs>
        <w:ind w:left="680" w:hanging="56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E416BD4"/>
    <w:multiLevelType w:val="hybridMultilevel"/>
    <w:tmpl w:val="A1CA4700"/>
    <w:lvl w:ilvl="0" w:tplc="C7DAACA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Courier New" w:hAnsi="Arial" w:cs="Aria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EE9059B"/>
    <w:multiLevelType w:val="hybridMultilevel"/>
    <w:tmpl w:val="4D58BFC4"/>
    <w:lvl w:ilvl="0" w:tplc="04090001">
      <w:start w:val="1"/>
      <w:numFmt w:val="lowerLetter"/>
      <w:lvlText w:val="(%1)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olor w:val="000000"/>
        <w:sz w:val="20"/>
        <w:szCs w:val="20"/>
      </w:rPr>
    </w:lvl>
    <w:lvl w:ilvl="1" w:tplc="040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1D108CE"/>
    <w:multiLevelType w:val="hybridMultilevel"/>
    <w:tmpl w:val="2F52DE64"/>
    <w:lvl w:ilvl="0" w:tplc="FFFFFFFF">
      <w:start w:val="1"/>
      <w:numFmt w:val="bullet"/>
      <w:pStyle w:val="QPPEditorsnotebulletpoint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301D89"/>
    <w:multiLevelType w:val="hybridMultilevel"/>
    <w:tmpl w:val="4BAA1B38"/>
    <w:lvl w:ilvl="0" w:tplc="7054CF0C">
      <w:start w:val="1"/>
      <w:numFmt w:val="upperLetter"/>
      <w:pStyle w:val="QPPBulletPoint4"/>
      <w:lvlText w:val="(%1)"/>
      <w:lvlJc w:val="left"/>
      <w:pPr>
        <w:tabs>
          <w:tab w:val="num" w:pos="567"/>
        </w:tabs>
        <w:ind w:left="2268" w:hanging="567"/>
      </w:pPr>
      <w:rPr>
        <w:rFonts w:ascii="Arial" w:hAnsi="Arial" w:hint="default"/>
        <w:b w:val="0"/>
        <w:i w:val="0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8BC691E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5AEB3760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674F1D34"/>
    <w:multiLevelType w:val="multilevel"/>
    <w:tmpl w:val="34723F88"/>
    <w:lvl w:ilvl="0">
      <w:start w:val="1"/>
      <w:numFmt w:val="bullet"/>
      <w:pStyle w:val="QPPBulletPoint5DOT"/>
      <w:lvlText w:val=""/>
      <w:lvlJc w:val="left"/>
      <w:pPr>
        <w:ind w:left="25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3" w15:restartNumberingAfterBreak="0">
    <w:nsid w:val="6A9C3546"/>
    <w:multiLevelType w:val="multilevel"/>
    <w:tmpl w:val="0C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4" w15:restartNumberingAfterBreak="0">
    <w:nsid w:val="73F25C00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5" w15:restartNumberingAfterBreak="0">
    <w:nsid w:val="787735F2"/>
    <w:multiLevelType w:val="multilevel"/>
    <w:tmpl w:val="C9D47146"/>
    <w:lvl w:ilvl="0">
      <w:start w:val="1"/>
      <w:numFmt w:val="decimal"/>
      <w:lvlText w:val="AO%1"/>
      <w:lvlJc w:val="left"/>
      <w:pPr>
        <w:tabs>
          <w:tab w:val="num" w:pos="425"/>
        </w:tabs>
        <w:ind w:left="851" w:hanging="851"/>
      </w:pPr>
      <w:rPr>
        <w:rFonts w:ascii="Arial" w:hAnsi="Arial" w:hint="default"/>
        <w:b/>
        <w:bCs/>
        <w:sz w:val="20"/>
        <w:szCs w:val="20"/>
      </w:rPr>
    </w:lvl>
    <w:lvl w:ilvl="1">
      <w:start w:val="1"/>
      <w:numFmt w:val="decimal"/>
      <w:lvlRestart w:val="0"/>
      <w:lvlText w:val="AO%2.%1"/>
      <w:lvlJc w:val="left"/>
      <w:pPr>
        <w:tabs>
          <w:tab w:val="num" w:pos="567"/>
        </w:tabs>
        <w:ind w:left="1134" w:hanging="1134"/>
      </w:pPr>
      <w:rPr>
        <w:rFonts w:ascii="Arial Bold" w:hAnsi="Arial Bold" w:hint="default"/>
        <w:b/>
        <w:i w:val="0"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6" w15:restartNumberingAfterBreak="0">
    <w:nsid w:val="7C0C316E"/>
    <w:multiLevelType w:val="multilevel"/>
    <w:tmpl w:val="C9D47146"/>
    <w:lvl w:ilvl="0">
      <w:start w:val="1"/>
      <w:numFmt w:val="decimal"/>
      <w:lvlText w:val="AO%1"/>
      <w:lvlJc w:val="left"/>
      <w:pPr>
        <w:tabs>
          <w:tab w:val="num" w:pos="425"/>
        </w:tabs>
        <w:ind w:left="851" w:hanging="851"/>
      </w:pPr>
      <w:rPr>
        <w:rFonts w:ascii="Arial" w:hAnsi="Arial" w:hint="default"/>
        <w:b/>
        <w:bCs/>
        <w:sz w:val="20"/>
        <w:szCs w:val="20"/>
      </w:rPr>
    </w:lvl>
    <w:lvl w:ilvl="1">
      <w:start w:val="1"/>
      <w:numFmt w:val="decimal"/>
      <w:lvlRestart w:val="0"/>
      <w:lvlText w:val="AO%2.%1"/>
      <w:lvlJc w:val="left"/>
      <w:pPr>
        <w:tabs>
          <w:tab w:val="num" w:pos="567"/>
        </w:tabs>
        <w:ind w:left="1134" w:hanging="1134"/>
      </w:pPr>
      <w:rPr>
        <w:rFonts w:ascii="Arial Bold" w:hAnsi="Arial Bold" w:hint="default"/>
        <w:b/>
        <w:i w:val="0"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>
    <w:abstractNumId w:val="28"/>
  </w:num>
  <w:num w:numId="2">
    <w:abstractNumId w:val="24"/>
  </w:num>
  <w:num w:numId="3">
    <w:abstractNumId w:val="16"/>
  </w:num>
  <w:num w:numId="4">
    <w:abstractNumId w:val="10"/>
  </w:num>
  <w:num w:numId="5">
    <w:abstractNumId w:val="29"/>
  </w:num>
  <w:num w:numId="6">
    <w:abstractNumId w:val="32"/>
  </w:num>
  <w:num w:numId="7">
    <w:abstractNumId w:val="22"/>
  </w:num>
  <w:num w:numId="8">
    <w:abstractNumId w:val="25"/>
  </w:num>
  <w:num w:numId="9">
    <w:abstractNumId w:val="12"/>
  </w:num>
  <w:num w:numId="10">
    <w:abstractNumId w:val="15"/>
    <w:lvlOverride w:ilvl="0">
      <w:startOverride w:val="1"/>
    </w:lvlOverride>
  </w:num>
  <w:num w:numId="11">
    <w:abstractNumId w:val="15"/>
    <w:lvlOverride w:ilvl="0">
      <w:startOverride w:val="1"/>
    </w:lvlOverride>
  </w:num>
  <w:num w:numId="12">
    <w:abstractNumId w:val="15"/>
    <w:lvlOverride w:ilvl="0">
      <w:startOverride w:val="1"/>
    </w:lvlOverride>
  </w:num>
  <w:num w:numId="13">
    <w:abstractNumId w:val="15"/>
    <w:lvlOverride w:ilvl="0">
      <w:startOverride w:val="1"/>
    </w:lvlOverride>
  </w:num>
  <w:num w:numId="14">
    <w:abstractNumId w:val="15"/>
    <w:lvlOverride w:ilvl="0">
      <w:startOverride w:val="1"/>
    </w:lvlOverride>
  </w:num>
  <w:num w:numId="15">
    <w:abstractNumId w:val="15"/>
    <w:lvlOverride w:ilvl="0">
      <w:startOverride w:val="1"/>
    </w:lvlOverride>
  </w:num>
  <w:num w:numId="16">
    <w:abstractNumId w:val="15"/>
    <w:lvlOverride w:ilvl="0">
      <w:startOverride w:val="1"/>
    </w:lvlOverride>
  </w:num>
  <w:num w:numId="17">
    <w:abstractNumId w:val="16"/>
    <w:lvlOverride w:ilvl="0">
      <w:startOverride w:val="1"/>
    </w:lvlOverride>
  </w:num>
  <w:num w:numId="18">
    <w:abstractNumId w:val="16"/>
    <w:lvlOverride w:ilvl="0">
      <w:startOverride w:val="1"/>
    </w:lvlOverride>
  </w:num>
  <w:num w:numId="19">
    <w:abstractNumId w:val="16"/>
    <w:lvlOverride w:ilvl="0">
      <w:startOverride w:val="1"/>
    </w:lvlOverride>
  </w:num>
  <w:num w:numId="20">
    <w:abstractNumId w:val="16"/>
    <w:lvlOverride w:ilvl="0">
      <w:startOverride w:val="1"/>
    </w:lvlOverride>
  </w:num>
  <w:num w:numId="21">
    <w:abstractNumId w:val="16"/>
    <w:lvlOverride w:ilvl="0">
      <w:startOverride w:val="1"/>
    </w:lvlOverride>
  </w:num>
  <w:num w:numId="22">
    <w:abstractNumId w:val="16"/>
    <w:lvlOverride w:ilvl="0">
      <w:startOverride w:val="1"/>
    </w:lvlOverride>
  </w:num>
  <w:num w:numId="23">
    <w:abstractNumId w:val="16"/>
    <w:lvlOverride w:ilvl="0">
      <w:startOverride w:val="1"/>
    </w:lvlOverride>
  </w:num>
  <w:num w:numId="24">
    <w:abstractNumId w:val="15"/>
    <w:lvlOverride w:ilvl="0">
      <w:startOverride w:val="1"/>
    </w:lvlOverride>
  </w:num>
  <w:num w:numId="25">
    <w:abstractNumId w:val="18"/>
  </w:num>
  <w:num w:numId="26">
    <w:abstractNumId w:val="19"/>
  </w:num>
  <w:num w:numId="27">
    <w:abstractNumId w:val="11"/>
  </w:num>
  <w:num w:numId="28">
    <w:abstractNumId w:val="33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 w:numId="34">
    <w:abstractNumId w:val="8"/>
  </w:num>
  <w:num w:numId="35">
    <w:abstractNumId w:val="3"/>
  </w:num>
  <w:num w:numId="36">
    <w:abstractNumId w:val="2"/>
  </w:num>
  <w:num w:numId="37">
    <w:abstractNumId w:val="1"/>
  </w:num>
  <w:num w:numId="38">
    <w:abstractNumId w:val="0"/>
  </w:num>
  <w:num w:numId="39">
    <w:abstractNumId w:val="22"/>
    <w:lvlOverride w:ilvl="0">
      <w:startOverride w:val="1"/>
    </w:lvlOverride>
  </w:num>
  <w:num w:numId="40">
    <w:abstractNumId w:val="22"/>
    <w:lvlOverride w:ilvl="0">
      <w:startOverride w:val="1"/>
    </w:lvlOverride>
  </w:num>
  <w:num w:numId="41">
    <w:abstractNumId w:val="15"/>
  </w:num>
  <w:num w:numId="42">
    <w:abstractNumId w:val="35"/>
  </w:num>
  <w:num w:numId="43">
    <w:abstractNumId w:val="20"/>
  </w:num>
  <w:num w:numId="44">
    <w:abstractNumId w:val="17"/>
  </w:num>
  <w:num w:numId="45">
    <w:abstractNumId w:val="34"/>
  </w:num>
  <w:num w:numId="46">
    <w:abstractNumId w:val="14"/>
  </w:num>
  <w:num w:numId="47">
    <w:abstractNumId w:val="36"/>
  </w:num>
  <w:num w:numId="48">
    <w:abstractNumId w:val="13"/>
  </w:num>
  <w:num w:numId="49">
    <w:abstractNumId w:val="26"/>
  </w:num>
  <w:num w:numId="50">
    <w:abstractNumId w:val="21"/>
  </w:num>
  <w:num w:numId="51">
    <w:abstractNumId w:val="23"/>
  </w:num>
  <w:num w:numId="52">
    <w:abstractNumId w:val="27"/>
  </w:num>
  <w:num w:numId="53">
    <w:abstractNumId w:val="27"/>
    <w:lvlOverride w:ilvl="0">
      <w:startOverride w:val="1"/>
    </w:lvlOverride>
  </w:num>
  <w:num w:numId="54">
    <w:abstractNumId w:val="31"/>
  </w:num>
  <w:num w:numId="55">
    <w:abstractNumId w:val="30"/>
  </w:num>
  <w:numIdMacAtCleanup w:val="5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lisha Pettit [2]">
    <w15:presenceInfo w15:providerId="AD" w15:userId="S::Alisha.Pettit@brisbane.qld.gov.au::72aa2e08-fda5-4b96-967a-6b721b5fc427"/>
  </w15:person>
  <w15:person w15:author="Alisha Pettit">
    <w15:presenceInfo w15:providerId="AD" w15:userId="S-1-5-21-185431370-872621613-1041720472-8834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revisionView w:markup="0"/>
  <w:trackRevisions/>
  <w:documentProtection w:edit="trackedChanges" w:formatting="1" w:enforcement="1" w:cryptProviderType="rsaFull" w:cryptAlgorithmClass="hash" w:cryptAlgorithmType="typeAny" w:cryptAlgorithmSid="4" w:cryptSpinCount="100000" w:hash="YG9vqq+S0uQ7foa+HxQmi1p2ep0=" w:salt="nrOpZD4tdt7H3monGNMEWw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4DB3"/>
    <w:rsid w:val="00012077"/>
    <w:rsid w:val="0002080A"/>
    <w:rsid w:val="00031747"/>
    <w:rsid w:val="0004716A"/>
    <w:rsid w:val="000622D9"/>
    <w:rsid w:val="000A0076"/>
    <w:rsid w:val="000B1737"/>
    <w:rsid w:val="000B6040"/>
    <w:rsid w:val="000F2B8B"/>
    <w:rsid w:val="000F4F12"/>
    <w:rsid w:val="00100C8E"/>
    <w:rsid w:val="00106BBE"/>
    <w:rsid w:val="00122EF1"/>
    <w:rsid w:val="00123113"/>
    <w:rsid w:val="001358C0"/>
    <w:rsid w:val="001366E2"/>
    <w:rsid w:val="00165A3F"/>
    <w:rsid w:val="00166C15"/>
    <w:rsid w:val="001704E5"/>
    <w:rsid w:val="001814DF"/>
    <w:rsid w:val="00181FE6"/>
    <w:rsid w:val="00192B65"/>
    <w:rsid w:val="001B07AA"/>
    <w:rsid w:val="001B2BCB"/>
    <w:rsid w:val="001C2BD9"/>
    <w:rsid w:val="001E5EA3"/>
    <w:rsid w:val="001E7808"/>
    <w:rsid w:val="001F412A"/>
    <w:rsid w:val="001F7B09"/>
    <w:rsid w:val="002165E1"/>
    <w:rsid w:val="0022099F"/>
    <w:rsid w:val="00222F87"/>
    <w:rsid w:val="00223205"/>
    <w:rsid w:val="002236C3"/>
    <w:rsid w:val="00237E7E"/>
    <w:rsid w:val="002422D3"/>
    <w:rsid w:val="00252FA6"/>
    <w:rsid w:val="00261837"/>
    <w:rsid w:val="0026408F"/>
    <w:rsid w:val="00275E5C"/>
    <w:rsid w:val="002B23F0"/>
    <w:rsid w:val="002D25A7"/>
    <w:rsid w:val="00306F81"/>
    <w:rsid w:val="00310E7A"/>
    <w:rsid w:val="003118D7"/>
    <w:rsid w:val="00323D53"/>
    <w:rsid w:val="00342C8B"/>
    <w:rsid w:val="003678AB"/>
    <w:rsid w:val="003757FA"/>
    <w:rsid w:val="00382CA4"/>
    <w:rsid w:val="00384A4F"/>
    <w:rsid w:val="00390AAB"/>
    <w:rsid w:val="00397222"/>
    <w:rsid w:val="003A24E8"/>
    <w:rsid w:val="003A2B48"/>
    <w:rsid w:val="003B2C6A"/>
    <w:rsid w:val="003B385E"/>
    <w:rsid w:val="003C2A82"/>
    <w:rsid w:val="003C35FD"/>
    <w:rsid w:val="003C5D67"/>
    <w:rsid w:val="003D471A"/>
    <w:rsid w:val="003D56C5"/>
    <w:rsid w:val="003E2621"/>
    <w:rsid w:val="0045694F"/>
    <w:rsid w:val="00461F55"/>
    <w:rsid w:val="004B679D"/>
    <w:rsid w:val="004C33B5"/>
    <w:rsid w:val="004E48DE"/>
    <w:rsid w:val="004E6158"/>
    <w:rsid w:val="004E7EAD"/>
    <w:rsid w:val="004F268B"/>
    <w:rsid w:val="00521CC2"/>
    <w:rsid w:val="00533487"/>
    <w:rsid w:val="00546383"/>
    <w:rsid w:val="00593BD1"/>
    <w:rsid w:val="00593D73"/>
    <w:rsid w:val="005C6449"/>
    <w:rsid w:val="005D36E4"/>
    <w:rsid w:val="005D4B82"/>
    <w:rsid w:val="005D71E8"/>
    <w:rsid w:val="005E11CD"/>
    <w:rsid w:val="005E4C18"/>
    <w:rsid w:val="006365BB"/>
    <w:rsid w:val="00642E3B"/>
    <w:rsid w:val="00642E76"/>
    <w:rsid w:val="00646559"/>
    <w:rsid w:val="00661DF4"/>
    <w:rsid w:val="006769AC"/>
    <w:rsid w:val="0068782D"/>
    <w:rsid w:val="006A31EE"/>
    <w:rsid w:val="006C07EF"/>
    <w:rsid w:val="006E3443"/>
    <w:rsid w:val="006E6C0E"/>
    <w:rsid w:val="006F6E91"/>
    <w:rsid w:val="0070453D"/>
    <w:rsid w:val="0070601E"/>
    <w:rsid w:val="00733788"/>
    <w:rsid w:val="007370F6"/>
    <w:rsid w:val="0074259E"/>
    <w:rsid w:val="007473A5"/>
    <w:rsid w:val="0075321F"/>
    <w:rsid w:val="007556D7"/>
    <w:rsid w:val="00765AB2"/>
    <w:rsid w:val="007852A1"/>
    <w:rsid w:val="00797C83"/>
    <w:rsid w:val="007C5D0C"/>
    <w:rsid w:val="007E0AF6"/>
    <w:rsid w:val="007E7DB0"/>
    <w:rsid w:val="007F6C1A"/>
    <w:rsid w:val="008261DD"/>
    <w:rsid w:val="00827995"/>
    <w:rsid w:val="00827B30"/>
    <w:rsid w:val="00831769"/>
    <w:rsid w:val="00835C21"/>
    <w:rsid w:val="0084783B"/>
    <w:rsid w:val="00847CF2"/>
    <w:rsid w:val="00853C9E"/>
    <w:rsid w:val="00872DDD"/>
    <w:rsid w:val="00873CA9"/>
    <w:rsid w:val="00881874"/>
    <w:rsid w:val="008A707B"/>
    <w:rsid w:val="008E245F"/>
    <w:rsid w:val="008E6515"/>
    <w:rsid w:val="00903F27"/>
    <w:rsid w:val="009233E1"/>
    <w:rsid w:val="00937265"/>
    <w:rsid w:val="00937FA3"/>
    <w:rsid w:val="00942397"/>
    <w:rsid w:val="0094305E"/>
    <w:rsid w:val="009521D1"/>
    <w:rsid w:val="00981B9F"/>
    <w:rsid w:val="009848F3"/>
    <w:rsid w:val="00993526"/>
    <w:rsid w:val="009A5A71"/>
    <w:rsid w:val="009B2202"/>
    <w:rsid w:val="009C562F"/>
    <w:rsid w:val="009D4E37"/>
    <w:rsid w:val="009E2910"/>
    <w:rsid w:val="009F4DB3"/>
    <w:rsid w:val="00A044C8"/>
    <w:rsid w:val="00A36A3A"/>
    <w:rsid w:val="00A60B1F"/>
    <w:rsid w:val="00A75E7E"/>
    <w:rsid w:val="00A777B4"/>
    <w:rsid w:val="00A944AF"/>
    <w:rsid w:val="00AA33FC"/>
    <w:rsid w:val="00AD0B7C"/>
    <w:rsid w:val="00AD6CD3"/>
    <w:rsid w:val="00AE1E0A"/>
    <w:rsid w:val="00AE448E"/>
    <w:rsid w:val="00AF22B5"/>
    <w:rsid w:val="00B12082"/>
    <w:rsid w:val="00B176B0"/>
    <w:rsid w:val="00B235A3"/>
    <w:rsid w:val="00B24EB1"/>
    <w:rsid w:val="00B3552A"/>
    <w:rsid w:val="00B40CB1"/>
    <w:rsid w:val="00B4326E"/>
    <w:rsid w:val="00B60CFF"/>
    <w:rsid w:val="00B64981"/>
    <w:rsid w:val="00B65EAB"/>
    <w:rsid w:val="00B72CE4"/>
    <w:rsid w:val="00B75B77"/>
    <w:rsid w:val="00B82DBE"/>
    <w:rsid w:val="00B93766"/>
    <w:rsid w:val="00BC11DA"/>
    <w:rsid w:val="00BC5440"/>
    <w:rsid w:val="00BC752D"/>
    <w:rsid w:val="00BD1E1F"/>
    <w:rsid w:val="00BE4E01"/>
    <w:rsid w:val="00BE78EB"/>
    <w:rsid w:val="00BF013B"/>
    <w:rsid w:val="00BF0B37"/>
    <w:rsid w:val="00BF1F57"/>
    <w:rsid w:val="00C039D3"/>
    <w:rsid w:val="00C16CAD"/>
    <w:rsid w:val="00C20A84"/>
    <w:rsid w:val="00C21C2F"/>
    <w:rsid w:val="00C24AB7"/>
    <w:rsid w:val="00C3200B"/>
    <w:rsid w:val="00C35279"/>
    <w:rsid w:val="00C5232A"/>
    <w:rsid w:val="00C707CA"/>
    <w:rsid w:val="00C8220E"/>
    <w:rsid w:val="00C86E65"/>
    <w:rsid w:val="00CA4CF9"/>
    <w:rsid w:val="00CB3B66"/>
    <w:rsid w:val="00CC1C15"/>
    <w:rsid w:val="00CC31CD"/>
    <w:rsid w:val="00CF18FE"/>
    <w:rsid w:val="00D04DBC"/>
    <w:rsid w:val="00D0563D"/>
    <w:rsid w:val="00D111E0"/>
    <w:rsid w:val="00D11EFE"/>
    <w:rsid w:val="00D121DC"/>
    <w:rsid w:val="00D318F6"/>
    <w:rsid w:val="00D31D31"/>
    <w:rsid w:val="00D404BF"/>
    <w:rsid w:val="00D66B04"/>
    <w:rsid w:val="00D70DA9"/>
    <w:rsid w:val="00DA15FC"/>
    <w:rsid w:val="00DA49DE"/>
    <w:rsid w:val="00DA4C1D"/>
    <w:rsid w:val="00DC67AB"/>
    <w:rsid w:val="00DD543B"/>
    <w:rsid w:val="00DE0498"/>
    <w:rsid w:val="00DE25A1"/>
    <w:rsid w:val="00DE4F96"/>
    <w:rsid w:val="00DF361E"/>
    <w:rsid w:val="00E1017D"/>
    <w:rsid w:val="00E2542A"/>
    <w:rsid w:val="00E4476D"/>
    <w:rsid w:val="00E46BF5"/>
    <w:rsid w:val="00E6549A"/>
    <w:rsid w:val="00E66E65"/>
    <w:rsid w:val="00E6716E"/>
    <w:rsid w:val="00E92099"/>
    <w:rsid w:val="00EA1D73"/>
    <w:rsid w:val="00EA57EC"/>
    <w:rsid w:val="00EC10EE"/>
    <w:rsid w:val="00EC5927"/>
    <w:rsid w:val="00ED522F"/>
    <w:rsid w:val="00ED5F92"/>
    <w:rsid w:val="00EE7F7E"/>
    <w:rsid w:val="00EF299D"/>
    <w:rsid w:val="00EF35B1"/>
    <w:rsid w:val="00F02E3D"/>
    <w:rsid w:val="00F30AF9"/>
    <w:rsid w:val="00F31C99"/>
    <w:rsid w:val="00F40CF2"/>
    <w:rsid w:val="00F428AB"/>
    <w:rsid w:val="00F4401E"/>
    <w:rsid w:val="00F44275"/>
    <w:rsid w:val="00F660D5"/>
    <w:rsid w:val="00F70BC5"/>
    <w:rsid w:val="00FA607D"/>
    <w:rsid w:val="00FB7F03"/>
    <w:rsid w:val="00FD7090"/>
    <w:rsid w:val="00FF49E4"/>
    <w:rsid w:val="00FF7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5:docId w15:val="{2602BFBB-2190-41AB-BC51-594DD011D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1" w:defUIPriority="0" w:defSemiHidden="0" w:defUnhideWhenUsed="0" w:defQFormat="0" w:count="375">
    <w:lsdException w:name="Normal" w:locked="0" w:qFormat="1"/>
    <w:lsdException w:name="heading 1" w:locked="0" w:qFormat="1"/>
    <w:lsdException w:name="heading 2" w:locked="0" w:qFormat="1"/>
    <w:lsdException w:name="heading 3" w:locked="0" w:semiHidden="1" w:unhideWhenUsed="1" w:qFormat="1"/>
    <w:lsdException w:name="heading 4" w:locked="0" w:semiHidden="1" w:unhideWhenUsed="1" w:qFormat="1"/>
    <w:lsdException w:name="heading 5" w:locked="0" w:semiHidden="1" w:unhideWhenUsed="1" w:qFormat="1"/>
    <w:lsdException w:name="heading 6" w:locked="0" w:semiHidden="1" w:unhideWhenUsed="1" w:qFormat="1"/>
    <w:lsdException w:name="heading 7" w:locked="0" w:semiHidden="1" w:unhideWhenUsed="1" w:qFormat="1"/>
    <w:lsdException w:name="heading 8" w:locked="0" w:semiHidden="1" w:unhideWhenUsed="1" w:qFormat="1"/>
    <w:lsdException w:name="heading 9" w:locked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0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iPriority="99" w:unhideWhenUsed="1"/>
    <w:lsdException w:name="Smart Hyperlink" w:locked="0" w:semiHidden="1" w:uiPriority="99" w:unhideWhenUsed="1"/>
    <w:lsdException w:name="Hashtag" w:locked="0" w:semiHidden="1" w:uiPriority="99" w:unhideWhenUsed="1"/>
    <w:lsdException w:name="Unresolved Mention" w:locked="0" w:semiHidden="1" w:uiPriority="99" w:unhideWhenUsed="1"/>
  </w:latentStyles>
  <w:style w:type="paragraph" w:default="1" w:styleId="Normal">
    <w:name w:val="Normal"/>
    <w:aliases w:val="QPP Body Text"/>
    <w:next w:val="QPPBodytext"/>
    <w:qFormat/>
    <w:rsid w:val="00C20A84"/>
    <w:rPr>
      <w:rFonts w:ascii="Arial" w:hAnsi="Arial"/>
      <w:szCs w:val="24"/>
    </w:rPr>
  </w:style>
  <w:style w:type="paragraph" w:styleId="Heading1">
    <w:name w:val="heading 1"/>
    <w:basedOn w:val="Normal"/>
    <w:next w:val="Normal"/>
    <w:qFormat/>
    <w:locked/>
    <w:rsid w:val="00835C21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locked/>
    <w:rsid w:val="00835C21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locked/>
    <w:rsid w:val="00835C21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locked/>
    <w:rsid w:val="00835C2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locked/>
    <w:rsid w:val="00835C2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locked/>
    <w:rsid w:val="00835C21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locked/>
    <w:rsid w:val="00835C21"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locked/>
    <w:rsid w:val="00835C21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locked/>
    <w:rsid w:val="00835C21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  <w:rsid w:val="00C20A84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C20A84"/>
  </w:style>
  <w:style w:type="table" w:styleId="TableGrid">
    <w:name w:val="Table Grid"/>
    <w:basedOn w:val="TableNormal"/>
    <w:rsid w:val="00C20A84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PPBulletPoint4">
    <w:name w:val="QPP Bullet Point 4"/>
    <w:basedOn w:val="Normal"/>
    <w:rsid w:val="00C20A84"/>
    <w:pPr>
      <w:numPr>
        <w:numId w:val="5"/>
      </w:numPr>
    </w:pPr>
    <w:rPr>
      <w:rFonts w:cs="Arial"/>
      <w:szCs w:val="20"/>
      <w:lang w:eastAsia="en-US"/>
    </w:rPr>
  </w:style>
  <w:style w:type="paragraph" w:customStyle="1" w:styleId="QPPHeading1">
    <w:name w:val="QPP Heading 1"/>
    <w:basedOn w:val="Heading1"/>
    <w:autoRedefine/>
    <w:rsid w:val="00C20A84"/>
    <w:pPr>
      <w:spacing w:before="100" w:after="200"/>
      <w:ind w:left="851" w:hanging="851"/>
    </w:pPr>
  </w:style>
  <w:style w:type="paragraph" w:customStyle="1" w:styleId="QPPDotBulletPoint">
    <w:name w:val="QPP Dot Bullet Point"/>
    <w:basedOn w:val="Normal"/>
    <w:locked/>
    <w:rsid w:val="00835C21"/>
    <w:pPr>
      <w:numPr>
        <w:numId w:val="25"/>
      </w:numPr>
    </w:pPr>
  </w:style>
  <w:style w:type="paragraph" w:customStyle="1" w:styleId="QPPBulletpoint3">
    <w:name w:val="QPP Bullet point 3"/>
    <w:basedOn w:val="Normal"/>
    <w:rsid w:val="00C20A84"/>
    <w:pPr>
      <w:numPr>
        <w:numId w:val="4"/>
      </w:numPr>
      <w:tabs>
        <w:tab w:val="left" w:pos="1701"/>
      </w:tabs>
    </w:pPr>
    <w:rPr>
      <w:rFonts w:cs="Arial"/>
      <w:szCs w:val="20"/>
      <w:lang w:eastAsia="en-US"/>
    </w:rPr>
  </w:style>
  <w:style w:type="paragraph" w:customStyle="1" w:styleId="QPPTableTextBold">
    <w:name w:val="QPP Table Text Bold"/>
    <w:basedOn w:val="QPPTableTextBody"/>
    <w:rsid w:val="00C20A84"/>
    <w:rPr>
      <w:b/>
    </w:rPr>
  </w:style>
  <w:style w:type="paragraph" w:customStyle="1" w:styleId="QPPTableTextBody">
    <w:name w:val="QPP Table Text Body"/>
    <w:basedOn w:val="QPPBodytext"/>
    <w:link w:val="QPPTableTextBodyChar"/>
    <w:autoRedefine/>
    <w:rsid w:val="00C20A84"/>
    <w:pPr>
      <w:spacing w:before="60" w:after="60"/>
    </w:pPr>
  </w:style>
  <w:style w:type="paragraph" w:customStyle="1" w:styleId="QPPBulletpoint2">
    <w:name w:val="QPP Bullet point 2"/>
    <w:basedOn w:val="Normal"/>
    <w:rsid w:val="00C20A84"/>
    <w:pPr>
      <w:numPr>
        <w:numId w:val="41"/>
      </w:numPr>
    </w:pPr>
    <w:rPr>
      <w:rFonts w:cs="Arial"/>
      <w:szCs w:val="20"/>
      <w:lang w:eastAsia="en-US"/>
    </w:rPr>
  </w:style>
  <w:style w:type="paragraph" w:customStyle="1" w:styleId="QPPTableHeadingStyle1">
    <w:name w:val="QPP Table Heading Style 1"/>
    <w:basedOn w:val="QPPHeading4"/>
    <w:rsid w:val="00C20A84"/>
    <w:pPr>
      <w:spacing w:after="0"/>
      <w:ind w:left="0" w:firstLine="0"/>
    </w:pPr>
  </w:style>
  <w:style w:type="paragraph" w:customStyle="1" w:styleId="QPPHeading4">
    <w:name w:val="QPP Heading 4"/>
    <w:basedOn w:val="Normal"/>
    <w:link w:val="QPPHeading4Char"/>
    <w:autoRedefine/>
    <w:rsid w:val="00C20A84"/>
    <w:pPr>
      <w:keepNext/>
      <w:spacing w:before="100" w:after="200"/>
      <w:ind w:left="851" w:hanging="851"/>
      <w:outlineLvl w:val="2"/>
    </w:pPr>
    <w:rPr>
      <w:rFonts w:cs="Arial"/>
      <w:b/>
      <w:bCs/>
      <w:szCs w:val="26"/>
    </w:rPr>
  </w:style>
  <w:style w:type="paragraph" w:customStyle="1" w:styleId="QPPHeading2">
    <w:name w:val="QPP Heading 2"/>
    <w:basedOn w:val="Normal"/>
    <w:autoRedefine/>
    <w:rsid w:val="00C20A84"/>
    <w:pPr>
      <w:keepNext/>
      <w:spacing w:before="100" w:after="200"/>
      <w:outlineLvl w:val="1"/>
    </w:pPr>
    <w:rPr>
      <w:rFonts w:cs="Arial"/>
      <w:b/>
      <w:bCs/>
      <w:iCs/>
      <w:sz w:val="28"/>
      <w:szCs w:val="28"/>
    </w:rPr>
  </w:style>
  <w:style w:type="paragraph" w:customStyle="1" w:styleId="StyleQPPEditorsNoteStyle1Italic">
    <w:name w:val="Style QPP Editor's Note Style 1 + Italic"/>
    <w:basedOn w:val="QPPEditorsNoteStyle1"/>
    <w:locked/>
    <w:rsid w:val="00835C21"/>
    <w:rPr>
      <w:i/>
      <w:iCs/>
    </w:rPr>
  </w:style>
  <w:style w:type="paragraph" w:customStyle="1" w:styleId="QPPEditorsNoteStyle1">
    <w:name w:val="QPP Editor's Note Style 1"/>
    <w:basedOn w:val="Normal"/>
    <w:next w:val="QPPBodytext"/>
    <w:link w:val="QPPEditorsNoteStyle1Char"/>
    <w:rsid w:val="00C20A84"/>
    <w:pPr>
      <w:spacing w:before="100" w:beforeAutospacing="1" w:after="100" w:afterAutospacing="1"/>
    </w:pPr>
    <w:rPr>
      <w:sz w:val="16"/>
      <w:szCs w:val="16"/>
    </w:rPr>
  </w:style>
  <w:style w:type="paragraph" w:customStyle="1" w:styleId="QPPFooter">
    <w:name w:val="QPP Footer"/>
    <w:basedOn w:val="Normal"/>
    <w:rsid w:val="00C20A84"/>
    <w:pPr>
      <w:tabs>
        <w:tab w:val="center" w:pos="4153"/>
        <w:tab w:val="right" w:pos="8306"/>
        <w:tab w:val="right" w:pos="8364"/>
      </w:tabs>
    </w:pPr>
    <w:rPr>
      <w:rFonts w:cs="Arial"/>
      <w:sz w:val="14"/>
      <w:szCs w:val="14"/>
    </w:rPr>
  </w:style>
  <w:style w:type="paragraph" w:customStyle="1" w:styleId="QPPEditorsNoteStyle2">
    <w:name w:val="QPP Editor's Note Style 2"/>
    <w:basedOn w:val="Normal"/>
    <w:next w:val="QPPBodytext"/>
    <w:rsid w:val="00C20A84"/>
    <w:pPr>
      <w:spacing w:before="100" w:after="100"/>
      <w:ind w:left="567"/>
    </w:pPr>
    <w:rPr>
      <w:sz w:val="16"/>
      <w:szCs w:val="16"/>
    </w:rPr>
  </w:style>
  <w:style w:type="paragraph" w:customStyle="1" w:styleId="QPPEditorsnotebulletpoint1">
    <w:name w:val="QPP Editor's note bullet point 1"/>
    <w:basedOn w:val="Normal"/>
    <w:rsid w:val="00C20A84"/>
    <w:pPr>
      <w:numPr>
        <w:numId w:val="1"/>
      </w:numPr>
      <w:tabs>
        <w:tab w:val="left" w:pos="426"/>
      </w:tabs>
    </w:pPr>
    <w:rPr>
      <w:sz w:val="16"/>
      <w:szCs w:val="16"/>
    </w:rPr>
  </w:style>
  <w:style w:type="paragraph" w:customStyle="1" w:styleId="QPPTableBullet">
    <w:name w:val="QPP Table Bullet"/>
    <w:basedOn w:val="Normal"/>
    <w:locked/>
    <w:rsid w:val="00835C21"/>
    <w:pPr>
      <w:tabs>
        <w:tab w:val="num" w:pos="360"/>
      </w:tabs>
      <w:spacing w:before="60" w:after="40"/>
      <w:ind w:left="360" w:hanging="360"/>
    </w:pPr>
    <w:rPr>
      <w:rFonts w:eastAsia="MS Mincho"/>
      <w:lang w:eastAsia="en-US"/>
    </w:rPr>
  </w:style>
  <w:style w:type="paragraph" w:customStyle="1" w:styleId="QPPHeading3">
    <w:name w:val="QPP Heading 3"/>
    <w:basedOn w:val="Normal"/>
    <w:autoRedefine/>
    <w:rsid w:val="00C20A84"/>
    <w:pPr>
      <w:keepNext/>
      <w:spacing w:before="100" w:after="200"/>
      <w:outlineLvl w:val="2"/>
    </w:pPr>
    <w:rPr>
      <w:rFonts w:ascii="Arial Bold" w:hAnsi="Arial Bold" w:cs="Arial"/>
      <w:bCs/>
      <w:sz w:val="24"/>
    </w:rPr>
  </w:style>
  <w:style w:type="paragraph" w:customStyle="1" w:styleId="QPPBulletPoint1">
    <w:name w:val="QPP Bullet Point 1"/>
    <w:basedOn w:val="QPPBodytext"/>
    <w:rsid w:val="00C20A84"/>
    <w:pPr>
      <w:numPr>
        <w:numId w:val="3"/>
      </w:numPr>
    </w:pPr>
  </w:style>
  <w:style w:type="character" w:customStyle="1" w:styleId="QPPTitleofScheme">
    <w:name w:val="QPP Title of Scheme"/>
    <w:rsid w:val="00412212"/>
    <w:rPr>
      <w:rFonts w:ascii="Arial" w:hAnsi="Arial"/>
      <w:sz w:val="72"/>
    </w:rPr>
  </w:style>
  <w:style w:type="paragraph" w:customStyle="1" w:styleId="QPPPerformanceOutcomesBulletPoint">
    <w:name w:val="QPP Performance Outcomes Bullet Point"/>
    <w:basedOn w:val="QPPTableTextBody"/>
    <w:rsid w:val="008F51C8"/>
    <w:pPr>
      <w:tabs>
        <w:tab w:val="num" w:pos="720"/>
      </w:tabs>
      <w:ind w:left="720" w:hanging="360"/>
    </w:pPr>
  </w:style>
  <w:style w:type="paragraph" w:styleId="Header">
    <w:name w:val="header"/>
    <w:basedOn w:val="Normal"/>
    <w:locked/>
    <w:rsid w:val="00835C21"/>
    <w:pPr>
      <w:tabs>
        <w:tab w:val="center" w:pos="4153"/>
        <w:tab w:val="right" w:pos="8306"/>
      </w:tabs>
    </w:pPr>
  </w:style>
  <w:style w:type="paragraph" w:customStyle="1" w:styleId="HGTableBullet2">
    <w:name w:val="HG Table Bullet 2"/>
    <w:basedOn w:val="QPPTableTextBody"/>
    <w:rsid w:val="00C20A84"/>
    <w:pPr>
      <w:numPr>
        <w:numId w:val="7"/>
      </w:numPr>
      <w:tabs>
        <w:tab w:val="left" w:pos="567"/>
      </w:tabs>
    </w:pPr>
  </w:style>
  <w:style w:type="paragraph" w:customStyle="1" w:styleId="HGTableBullet3">
    <w:name w:val="HG Table Bullet 3"/>
    <w:basedOn w:val="QPPTableTextBody"/>
    <w:rsid w:val="00C20A84"/>
    <w:pPr>
      <w:numPr>
        <w:numId w:val="8"/>
      </w:numPr>
    </w:pPr>
  </w:style>
  <w:style w:type="paragraph" w:customStyle="1" w:styleId="QPPBodytext">
    <w:name w:val="QPP Body text"/>
    <w:basedOn w:val="Normal"/>
    <w:link w:val="QPPBodytextChar"/>
    <w:rsid w:val="00C20A84"/>
    <w:pPr>
      <w:autoSpaceDE w:val="0"/>
      <w:autoSpaceDN w:val="0"/>
      <w:adjustRightInd w:val="0"/>
    </w:pPr>
    <w:rPr>
      <w:rFonts w:cs="Arial"/>
      <w:color w:val="000000"/>
      <w:szCs w:val="20"/>
    </w:rPr>
  </w:style>
  <w:style w:type="character" w:customStyle="1" w:styleId="QPPBodytextChar">
    <w:name w:val="QPP Body text Char"/>
    <w:link w:val="QPPBodytext"/>
    <w:rsid w:val="00835C21"/>
    <w:rPr>
      <w:rFonts w:ascii="Arial" w:hAnsi="Arial" w:cs="Arial"/>
      <w:color w:val="000000"/>
    </w:rPr>
  </w:style>
  <w:style w:type="paragraph" w:customStyle="1" w:styleId="QPPBullet">
    <w:name w:val="QPP Bullet"/>
    <w:basedOn w:val="Normal"/>
    <w:autoRedefine/>
    <w:rsid w:val="00C20A84"/>
    <w:pPr>
      <w:numPr>
        <w:numId w:val="2"/>
      </w:numPr>
      <w:spacing w:before="60" w:after="40"/>
    </w:pPr>
    <w:rPr>
      <w:rFonts w:eastAsia="MS Mincho"/>
      <w:lang w:eastAsia="en-US"/>
    </w:rPr>
  </w:style>
  <w:style w:type="paragraph" w:customStyle="1" w:styleId="QPPSubscript">
    <w:name w:val="QPP Subscript"/>
    <w:basedOn w:val="QPPBodytext"/>
    <w:next w:val="QPPBodytext"/>
    <w:link w:val="QPPSubscriptChar"/>
    <w:rsid w:val="00C20A84"/>
    <w:rPr>
      <w:vertAlign w:val="subscript"/>
    </w:rPr>
  </w:style>
  <w:style w:type="character" w:customStyle="1" w:styleId="QPPEditorsNoteStyle1Char">
    <w:name w:val="QPP Editor's Note Style 1 Char"/>
    <w:link w:val="QPPEditorsNoteStyle1"/>
    <w:rsid w:val="00835C21"/>
    <w:rPr>
      <w:rFonts w:ascii="Arial" w:hAnsi="Arial"/>
      <w:sz w:val="16"/>
      <w:szCs w:val="16"/>
    </w:rPr>
  </w:style>
  <w:style w:type="paragraph" w:customStyle="1" w:styleId="QPPBulletPoint5DOT">
    <w:name w:val="QPP Bullet Point 5 DOT"/>
    <w:basedOn w:val="QPPBodytext"/>
    <w:autoRedefine/>
    <w:rsid w:val="00C20A84"/>
    <w:pPr>
      <w:numPr>
        <w:numId w:val="6"/>
      </w:numPr>
    </w:pPr>
  </w:style>
  <w:style w:type="character" w:customStyle="1" w:styleId="QPPTableTextBodyChar">
    <w:name w:val="QPP Table Text Body Char"/>
    <w:basedOn w:val="QPPBodytextChar"/>
    <w:link w:val="QPPTableTextBody"/>
    <w:rsid w:val="00835C21"/>
    <w:rPr>
      <w:rFonts w:ascii="Arial" w:hAnsi="Arial" w:cs="Arial"/>
      <w:color w:val="000000"/>
    </w:rPr>
  </w:style>
  <w:style w:type="paragraph" w:customStyle="1" w:styleId="QPPBodyTextITALIC">
    <w:name w:val="QPP Body Text ITALIC"/>
    <w:basedOn w:val="QPPBodytext"/>
    <w:autoRedefine/>
    <w:locked/>
    <w:rsid w:val="00835C21"/>
    <w:rPr>
      <w:i/>
    </w:rPr>
  </w:style>
  <w:style w:type="paragraph" w:customStyle="1" w:styleId="QPPSuperscript">
    <w:name w:val="QPP Superscript"/>
    <w:basedOn w:val="QPPBodytext"/>
    <w:next w:val="QPPBodytext"/>
    <w:link w:val="QPPSuperscriptChar"/>
    <w:rsid w:val="00C20A84"/>
    <w:rPr>
      <w:vertAlign w:val="superscript"/>
    </w:rPr>
  </w:style>
  <w:style w:type="character" w:customStyle="1" w:styleId="QPPSuperscriptChar">
    <w:name w:val="QPP Superscript Char"/>
    <w:link w:val="QPPSuperscript"/>
    <w:rsid w:val="00835C21"/>
    <w:rPr>
      <w:rFonts w:ascii="Arial" w:hAnsi="Arial" w:cs="Arial"/>
      <w:color w:val="000000"/>
      <w:vertAlign w:val="superscript"/>
    </w:rPr>
  </w:style>
  <w:style w:type="paragraph" w:styleId="BalloonText">
    <w:name w:val="Balloon Text"/>
    <w:basedOn w:val="Normal"/>
    <w:semiHidden/>
    <w:locked/>
    <w:rsid w:val="00835C21"/>
    <w:rPr>
      <w:rFonts w:ascii="Tahoma" w:hAnsi="Tahoma" w:cs="Tahoma"/>
      <w:sz w:val="16"/>
      <w:szCs w:val="16"/>
    </w:rPr>
  </w:style>
  <w:style w:type="paragraph" w:customStyle="1" w:styleId="HGTableBullet4">
    <w:name w:val="HG Table Bullet 4"/>
    <w:basedOn w:val="QPPTableTextBody"/>
    <w:rsid w:val="00C20A84"/>
    <w:pPr>
      <w:numPr>
        <w:numId w:val="9"/>
      </w:numPr>
      <w:tabs>
        <w:tab w:val="left" w:pos="567"/>
      </w:tabs>
    </w:pPr>
  </w:style>
  <w:style w:type="paragraph" w:styleId="Footer">
    <w:name w:val="footer"/>
    <w:basedOn w:val="Normal"/>
    <w:locked/>
    <w:rsid w:val="00835C21"/>
    <w:pPr>
      <w:tabs>
        <w:tab w:val="center" w:pos="4153"/>
        <w:tab w:val="right" w:pos="8306"/>
      </w:tabs>
    </w:pPr>
  </w:style>
  <w:style w:type="character" w:customStyle="1" w:styleId="QPPHeading4Char">
    <w:name w:val="QPP Heading 4 Char"/>
    <w:link w:val="QPPHeading4"/>
    <w:rsid w:val="00835C21"/>
    <w:rPr>
      <w:rFonts w:ascii="Arial" w:hAnsi="Arial" w:cs="Arial"/>
      <w:b/>
      <w:bCs/>
      <w:szCs w:val="26"/>
    </w:rPr>
  </w:style>
  <w:style w:type="character" w:customStyle="1" w:styleId="QPPSubscriptChar">
    <w:name w:val="QPP Subscript Char"/>
    <w:link w:val="QPPSubscript"/>
    <w:rsid w:val="00835C21"/>
    <w:rPr>
      <w:rFonts w:ascii="Arial" w:hAnsi="Arial" w:cs="Arial"/>
      <w:color w:val="000000"/>
      <w:vertAlign w:val="subscript"/>
    </w:rPr>
  </w:style>
  <w:style w:type="character" w:styleId="CommentReference">
    <w:name w:val="annotation reference"/>
    <w:locked/>
    <w:rsid w:val="00835C21"/>
    <w:rPr>
      <w:sz w:val="16"/>
      <w:szCs w:val="16"/>
    </w:rPr>
  </w:style>
  <w:style w:type="paragraph" w:styleId="CommentText">
    <w:name w:val="annotation text"/>
    <w:basedOn w:val="Normal"/>
    <w:link w:val="CommentTextChar"/>
    <w:locked/>
    <w:rsid w:val="00835C21"/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2236C3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locked/>
    <w:rsid w:val="00835C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236C3"/>
    <w:rPr>
      <w:rFonts w:ascii="Arial" w:hAnsi="Arial"/>
      <w:b/>
      <w:bCs/>
    </w:rPr>
  </w:style>
  <w:style w:type="paragraph" w:styleId="ListParagraph">
    <w:name w:val="List Paragraph"/>
    <w:basedOn w:val="Normal"/>
    <w:uiPriority w:val="34"/>
    <w:qFormat/>
    <w:locked/>
    <w:rsid w:val="00835C21"/>
    <w:pPr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styleId="FollowedHyperlink">
    <w:name w:val="FollowedHyperlink"/>
    <w:locked/>
    <w:rsid w:val="00835C21"/>
    <w:rPr>
      <w:color w:val="800080"/>
      <w:u w:val="single"/>
    </w:rPr>
  </w:style>
  <w:style w:type="numbering" w:styleId="111111">
    <w:name w:val="Outline List 2"/>
    <w:basedOn w:val="NoList"/>
    <w:locked/>
    <w:rsid w:val="00835C21"/>
    <w:pPr>
      <w:numPr>
        <w:numId w:val="26"/>
      </w:numPr>
    </w:pPr>
  </w:style>
  <w:style w:type="numbering" w:styleId="1ai">
    <w:name w:val="Outline List 1"/>
    <w:basedOn w:val="NoList"/>
    <w:locked/>
    <w:rsid w:val="00835C21"/>
    <w:pPr>
      <w:numPr>
        <w:numId w:val="27"/>
      </w:numPr>
    </w:pPr>
  </w:style>
  <w:style w:type="numbering" w:styleId="ArticleSection">
    <w:name w:val="Outline List 3"/>
    <w:basedOn w:val="NoList"/>
    <w:locked/>
    <w:rsid w:val="00835C21"/>
    <w:pPr>
      <w:numPr>
        <w:numId w:val="28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locked/>
    <w:rsid w:val="00835C21"/>
  </w:style>
  <w:style w:type="paragraph" w:styleId="BlockText">
    <w:name w:val="Block Text"/>
    <w:basedOn w:val="Normal"/>
    <w:locked/>
    <w:rsid w:val="00835C21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">
    <w:name w:val="Body Text"/>
    <w:basedOn w:val="Normal"/>
    <w:link w:val="BodyTextChar"/>
    <w:locked/>
    <w:rsid w:val="00835C21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835C21"/>
    <w:rPr>
      <w:rFonts w:ascii="Arial" w:hAnsi="Arial"/>
      <w:szCs w:val="24"/>
    </w:rPr>
  </w:style>
  <w:style w:type="paragraph" w:styleId="BodyText2">
    <w:name w:val="Body Text 2"/>
    <w:basedOn w:val="Normal"/>
    <w:link w:val="BodyText2Char"/>
    <w:locked/>
    <w:rsid w:val="00835C2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835C21"/>
    <w:rPr>
      <w:rFonts w:ascii="Arial" w:hAnsi="Arial"/>
      <w:szCs w:val="24"/>
    </w:rPr>
  </w:style>
  <w:style w:type="paragraph" w:styleId="BodyText3">
    <w:name w:val="Body Text 3"/>
    <w:basedOn w:val="Normal"/>
    <w:link w:val="BodyText3Char"/>
    <w:locked/>
    <w:rsid w:val="00835C2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35C21"/>
    <w:rPr>
      <w:rFonts w:ascii="Arial" w:hAnsi="Arial"/>
      <w:sz w:val="16"/>
      <w:szCs w:val="16"/>
    </w:rPr>
  </w:style>
  <w:style w:type="paragraph" w:styleId="BodyTextFirstIndent">
    <w:name w:val="Body Text First Indent"/>
    <w:basedOn w:val="BodyText"/>
    <w:link w:val="BodyTextFirstIndentChar"/>
    <w:locked/>
    <w:rsid w:val="00835C2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rsid w:val="00835C21"/>
    <w:rPr>
      <w:rFonts w:ascii="Arial" w:hAnsi="Arial"/>
      <w:szCs w:val="24"/>
    </w:rPr>
  </w:style>
  <w:style w:type="paragraph" w:styleId="BodyTextIndent">
    <w:name w:val="Body Text Indent"/>
    <w:basedOn w:val="Normal"/>
    <w:link w:val="BodyTextIndentChar"/>
    <w:locked/>
    <w:rsid w:val="00835C2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835C21"/>
    <w:rPr>
      <w:rFonts w:ascii="Arial" w:hAnsi="Arial"/>
      <w:szCs w:val="24"/>
    </w:rPr>
  </w:style>
  <w:style w:type="paragraph" w:styleId="BodyTextFirstIndent2">
    <w:name w:val="Body Text First Indent 2"/>
    <w:basedOn w:val="BodyTextIndent"/>
    <w:link w:val="BodyTextFirstIndent2Char"/>
    <w:locked/>
    <w:rsid w:val="00835C21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835C21"/>
    <w:rPr>
      <w:rFonts w:ascii="Arial" w:hAnsi="Arial"/>
      <w:szCs w:val="24"/>
    </w:rPr>
  </w:style>
  <w:style w:type="paragraph" w:styleId="BodyTextIndent2">
    <w:name w:val="Body Text Indent 2"/>
    <w:basedOn w:val="Normal"/>
    <w:link w:val="BodyTextIndent2Char"/>
    <w:locked/>
    <w:rsid w:val="00835C2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835C21"/>
    <w:rPr>
      <w:rFonts w:ascii="Arial" w:hAnsi="Arial"/>
      <w:szCs w:val="24"/>
    </w:rPr>
  </w:style>
  <w:style w:type="paragraph" w:styleId="BodyTextIndent3">
    <w:name w:val="Body Text Indent 3"/>
    <w:basedOn w:val="Normal"/>
    <w:link w:val="BodyTextIndent3Char"/>
    <w:locked/>
    <w:rsid w:val="00835C21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835C21"/>
    <w:rPr>
      <w:rFonts w:ascii="Arial" w:hAnsi="Arial"/>
      <w:sz w:val="16"/>
      <w:szCs w:val="16"/>
    </w:rPr>
  </w:style>
  <w:style w:type="character" w:styleId="BookTitle">
    <w:name w:val="Book Title"/>
    <w:basedOn w:val="DefaultParagraphFont"/>
    <w:uiPriority w:val="33"/>
    <w:qFormat/>
    <w:locked/>
    <w:rsid w:val="00835C21"/>
    <w:rPr>
      <w:b/>
      <w:bCs/>
      <w:smallCaps/>
      <w:spacing w:val="5"/>
    </w:rPr>
  </w:style>
  <w:style w:type="paragraph" w:styleId="Caption">
    <w:name w:val="caption"/>
    <w:basedOn w:val="Normal"/>
    <w:next w:val="Normal"/>
    <w:semiHidden/>
    <w:unhideWhenUsed/>
    <w:qFormat/>
    <w:locked/>
    <w:rsid w:val="00835C21"/>
    <w:pPr>
      <w:spacing w:after="200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locked/>
    <w:rsid w:val="00835C21"/>
    <w:pPr>
      <w:ind w:left="4252"/>
    </w:pPr>
  </w:style>
  <w:style w:type="character" w:customStyle="1" w:styleId="ClosingChar">
    <w:name w:val="Closing Char"/>
    <w:basedOn w:val="DefaultParagraphFont"/>
    <w:link w:val="Closing"/>
    <w:rsid w:val="00835C21"/>
    <w:rPr>
      <w:rFonts w:ascii="Arial" w:hAnsi="Arial"/>
      <w:szCs w:val="24"/>
    </w:rPr>
  </w:style>
  <w:style w:type="table" w:styleId="ColorfulGrid">
    <w:name w:val="Colorful Grid"/>
    <w:basedOn w:val="TableNormal"/>
    <w:uiPriority w:val="73"/>
    <w:locked/>
    <w:rsid w:val="00835C2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locked/>
    <w:rsid w:val="00835C2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locked/>
    <w:rsid w:val="00835C2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locked/>
    <w:rsid w:val="00835C2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locked/>
    <w:rsid w:val="00835C2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locked/>
    <w:rsid w:val="00835C2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locked/>
    <w:rsid w:val="00835C2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List">
    <w:name w:val="Colorful List"/>
    <w:basedOn w:val="TableNormal"/>
    <w:uiPriority w:val="72"/>
    <w:locked/>
    <w:rsid w:val="00835C21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locked/>
    <w:rsid w:val="00835C21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locked/>
    <w:rsid w:val="00835C21"/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locked/>
    <w:rsid w:val="00835C21"/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locked/>
    <w:rsid w:val="00835C21"/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locked/>
    <w:rsid w:val="00835C21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locked/>
    <w:rsid w:val="00835C21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Shading">
    <w:name w:val="Colorful Shading"/>
    <w:basedOn w:val="TableNormal"/>
    <w:uiPriority w:val="71"/>
    <w:locked/>
    <w:rsid w:val="00835C21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locked/>
    <w:rsid w:val="00835C21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locked/>
    <w:rsid w:val="00835C21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locked/>
    <w:rsid w:val="00835C21"/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locked/>
    <w:rsid w:val="00835C21"/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locked/>
    <w:rsid w:val="00835C21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locked/>
    <w:rsid w:val="00835C21"/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locked/>
    <w:rsid w:val="00835C21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locked/>
    <w:rsid w:val="00835C21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locked/>
    <w:rsid w:val="00835C21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locked/>
    <w:rsid w:val="00835C21"/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locked/>
    <w:rsid w:val="00835C21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locked/>
    <w:rsid w:val="00835C21"/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locked/>
    <w:rsid w:val="00835C21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ate">
    <w:name w:val="Date"/>
    <w:basedOn w:val="Normal"/>
    <w:next w:val="Normal"/>
    <w:link w:val="DateChar"/>
    <w:locked/>
    <w:rsid w:val="00835C21"/>
  </w:style>
  <w:style w:type="character" w:customStyle="1" w:styleId="DateChar">
    <w:name w:val="Date Char"/>
    <w:basedOn w:val="DefaultParagraphFont"/>
    <w:link w:val="Date"/>
    <w:rsid w:val="00835C21"/>
    <w:rPr>
      <w:rFonts w:ascii="Arial" w:hAnsi="Arial"/>
      <w:szCs w:val="24"/>
    </w:rPr>
  </w:style>
  <w:style w:type="paragraph" w:styleId="DocumentMap">
    <w:name w:val="Document Map"/>
    <w:basedOn w:val="Normal"/>
    <w:link w:val="DocumentMapChar"/>
    <w:locked/>
    <w:rsid w:val="00835C2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835C21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locked/>
    <w:rsid w:val="00835C21"/>
  </w:style>
  <w:style w:type="character" w:customStyle="1" w:styleId="E-mailSignatureChar">
    <w:name w:val="E-mail Signature Char"/>
    <w:basedOn w:val="DefaultParagraphFont"/>
    <w:link w:val="E-mailSignature"/>
    <w:rsid w:val="00835C21"/>
    <w:rPr>
      <w:rFonts w:ascii="Arial" w:hAnsi="Arial"/>
      <w:szCs w:val="24"/>
    </w:rPr>
  </w:style>
  <w:style w:type="character" w:styleId="Emphasis">
    <w:name w:val="Emphasis"/>
    <w:basedOn w:val="DefaultParagraphFont"/>
    <w:qFormat/>
    <w:locked/>
    <w:rsid w:val="00835C21"/>
    <w:rPr>
      <w:i/>
      <w:iCs/>
    </w:rPr>
  </w:style>
  <w:style w:type="character" w:styleId="EndnoteReference">
    <w:name w:val="endnote reference"/>
    <w:basedOn w:val="DefaultParagraphFont"/>
    <w:locked/>
    <w:rsid w:val="00835C21"/>
    <w:rPr>
      <w:vertAlign w:val="superscript"/>
    </w:rPr>
  </w:style>
  <w:style w:type="paragraph" w:styleId="EndnoteText">
    <w:name w:val="endnote text"/>
    <w:basedOn w:val="Normal"/>
    <w:link w:val="EndnoteTextChar"/>
    <w:locked/>
    <w:rsid w:val="00835C21"/>
    <w:rPr>
      <w:szCs w:val="20"/>
    </w:rPr>
  </w:style>
  <w:style w:type="character" w:customStyle="1" w:styleId="EndnoteTextChar">
    <w:name w:val="Endnote Text Char"/>
    <w:basedOn w:val="DefaultParagraphFont"/>
    <w:link w:val="EndnoteText"/>
    <w:rsid w:val="00835C21"/>
    <w:rPr>
      <w:rFonts w:ascii="Arial" w:hAnsi="Arial"/>
    </w:rPr>
  </w:style>
  <w:style w:type="paragraph" w:styleId="EnvelopeAddress">
    <w:name w:val="envelope address"/>
    <w:basedOn w:val="Normal"/>
    <w:locked/>
    <w:rsid w:val="00835C21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EnvelopeReturn">
    <w:name w:val="envelope return"/>
    <w:basedOn w:val="Normal"/>
    <w:locked/>
    <w:rsid w:val="00835C21"/>
    <w:rPr>
      <w:rFonts w:asciiTheme="majorHAnsi" w:eastAsiaTheme="majorEastAsia" w:hAnsiTheme="majorHAnsi" w:cstheme="majorBidi"/>
      <w:szCs w:val="20"/>
    </w:rPr>
  </w:style>
  <w:style w:type="character" w:styleId="FootnoteReference">
    <w:name w:val="footnote reference"/>
    <w:basedOn w:val="DefaultParagraphFont"/>
    <w:locked/>
    <w:rsid w:val="00835C21"/>
    <w:rPr>
      <w:vertAlign w:val="superscript"/>
    </w:rPr>
  </w:style>
  <w:style w:type="paragraph" w:styleId="FootnoteText">
    <w:name w:val="footnote text"/>
    <w:basedOn w:val="Normal"/>
    <w:link w:val="FootnoteTextChar"/>
    <w:locked/>
    <w:rsid w:val="00835C21"/>
    <w:rPr>
      <w:szCs w:val="20"/>
    </w:rPr>
  </w:style>
  <w:style w:type="character" w:customStyle="1" w:styleId="FootnoteTextChar">
    <w:name w:val="Footnote Text Char"/>
    <w:basedOn w:val="DefaultParagraphFont"/>
    <w:link w:val="FootnoteText"/>
    <w:rsid w:val="00835C21"/>
    <w:rPr>
      <w:rFonts w:ascii="Arial" w:hAnsi="Arial"/>
    </w:rPr>
  </w:style>
  <w:style w:type="character" w:styleId="HTMLAcronym">
    <w:name w:val="HTML Acronym"/>
    <w:basedOn w:val="DefaultParagraphFont"/>
    <w:locked/>
    <w:rsid w:val="00835C21"/>
  </w:style>
  <w:style w:type="paragraph" w:styleId="HTMLAddress">
    <w:name w:val="HTML Address"/>
    <w:basedOn w:val="Normal"/>
    <w:link w:val="HTMLAddressChar"/>
    <w:locked/>
    <w:rsid w:val="00835C21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835C21"/>
    <w:rPr>
      <w:rFonts w:ascii="Arial" w:hAnsi="Arial"/>
      <w:i/>
      <w:iCs/>
      <w:szCs w:val="24"/>
    </w:rPr>
  </w:style>
  <w:style w:type="character" w:styleId="HTMLCite">
    <w:name w:val="HTML Cite"/>
    <w:basedOn w:val="DefaultParagraphFont"/>
    <w:locked/>
    <w:rsid w:val="00835C21"/>
    <w:rPr>
      <w:i/>
      <w:iCs/>
    </w:rPr>
  </w:style>
  <w:style w:type="character" w:styleId="HTMLCode">
    <w:name w:val="HTML Code"/>
    <w:basedOn w:val="DefaultParagraphFont"/>
    <w:locked/>
    <w:rsid w:val="00835C21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locked/>
    <w:rsid w:val="00835C21"/>
    <w:rPr>
      <w:i/>
      <w:iCs/>
    </w:rPr>
  </w:style>
  <w:style w:type="character" w:styleId="HTMLKeyboard">
    <w:name w:val="HTML Keyboard"/>
    <w:basedOn w:val="DefaultParagraphFont"/>
    <w:locked/>
    <w:rsid w:val="00835C21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locked/>
    <w:rsid w:val="00835C21"/>
    <w:rPr>
      <w:rFonts w:ascii="Consolas" w:hAnsi="Consolas" w:cs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835C21"/>
    <w:rPr>
      <w:rFonts w:ascii="Consolas" w:hAnsi="Consolas" w:cs="Consolas"/>
    </w:rPr>
  </w:style>
  <w:style w:type="character" w:styleId="HTMLSample">
    <w:name w:val="HTML Sample"/>
    <w:basedOn w:val="DefaultParagraphFont"/>
    <w:locked/>
    <w:rsid w:val="00835C21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locked/>
    <w:rsid w:val="00835C21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locked/>
    <w:rsid w:val="00835C21"/>
    <w:rPr>
      <w:i/>
      <w:iCs/>
    </w:rPr>
  </w:style>
  <w:style w:type="paragraph" w:styleId="Index1">
    <w:name w:val="index 1"/>
    <w:basedOn w:val="Normal"/>
    <w:next w:val="Normal"/>
    <w:autoRedefine/>
    <w:locked/>
    <w:rsid w:val="00835C21"/>
    <w:pPr>
      <w:ind w:left="200" w:hanging="200"/>
    </w:pPr>
  </w:style>
  <w:style w:type="paragraph" w:styleId="Index2">
    <w:name w:val="index 2"/>
    <w:basedOn w:val="Normal"/>
    <w:next w:val="Normal"/>
    <w:autoRedefine/>
    <w:locked/>
    <w:rsid w:val="00835C21"/>
    <w:pPr>
      <w:ind w:left="400" w:hanging="200"/>
    </w:pPr>
  </w:style>
  <w:style w:type="paragraph" w:styleId="Index3">
    <w:name w:val="index 3"/>
    <w:basedOn w:val="Normal"/>
    <w:next w:val="Normal"/>
    <w:autoRedefine/>
    <w:locked/>
    <w:rsid w:val="00835C21"/>
    <w:pPr>
      <w:ind w:left="600" w:hanging="200"/>
    </w:pPr>
  </w:style>
  <w:style w:type="paragraph" w:styleId="Index4">
    <w:name w:val="index 4"/>
    <w:basedOn w:val="Normal"/>
    <w:next w:val="Normal"/>
    <w:autoRedefine/>
    <w:locked/>
    <w:rsid w:val="00835C21"/>
    <w:pPr>
      <w:ind w:left="800" w:hanging="200"/>
    </w:pPr>
  </w:style>
  <w:style w:type="paragraph" w:styleId="Index5">
    <w:name w:val="index 5"/>
    <w:basedOn w:val="Normal"/>
    <w:next w:val="Normal"/>
    <w:autoRedefine/>
    <w:locked/>
    <w:rsid w:val="00835C21"/>
    <w:pPr>
      <w:ind w:left="1000" w:hanging="200"/>
    </w:pPr>
  </w:style>
  <w:style w:type="paragraph" w:styleId="Index6">
    <w:name w:val="index 6"/>
    <w:basedOn w:val="Normal"/>
    <w:next w:val="Normal"/>
    <w:autoRedefine/>
    <w:locked/>
    <w:rsid w:val="00835C21"/>
    <w:pPr>
      <w:ind w:left="1200" w:hanging="200"/>
    </w:pPr>
  </w:style>
  <w:style w:type="paragraph" w:styleId="Index7">
    <w:name w:val="index 7"/>
    <w:basedOn w:val="Normal"/>
    <w:next w:val="Normal"/>
    <w:autoRedefine/>
    <w:locked/>
    <w:rsid w:val="00835C21"/>
    <w:pPr>
      <w:ind w:left="1400" w:hanging="200"/>
    </w:pPr>
  </w:style>
  <w:style w:type="paragraph" w:styleId="Index8">
    <w:name w:val="index 8"/>
    <w:basedOn w:val="Normal"/>
    <w:next w:val="Normal"/>
    <w:autoRedefine/>
    <w:locked/>
    <w:rsid w:val="00835C21"/>
    <w:pPr>
      <w:ind w:left="1600" w:hanging="200"/>
    </w:pPr>
  </w:style>
  <w:style w:type="paragraph" w:styleId="Index9">
    <w:name w:val="index 9"/>
    <w:basedOn w:val="Normal"/>
    <w:next w:val="Normal"/>
    <w:autoRedefine/>
    <w:locked/>
    <w:rsid w:val="00835C21"/>
    <w:pPr>
      <w:ind w:left="1800" w:hanging="200"/>
    </w:pPr>
  </w:style>
  <w:style w:type="paragraph" w:styleId="IndexHeading">
    <w:name w:val="index heading"/>
    <w:basedOn w:val="Normal"/>
    <w:next w:val="Index1"/>
    <w:locked/>
    <w:rsid w:val="00835C2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qFormat/>
    <w:locked/>
    <w:rsid w:val="00835C21"/>
    <w:rPr>
      <w:b/>
      <w:bCs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locked/>
    <w:rsid w:val="00835C2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5C21"/>
    <w:rPr>
      <w:rFonts w:ascii="Arial" w:hAnsi="Arial"/>
      <w:b/>
      <w:bCs/>
      <w:i/>
      <w:iCs/>
      <w:color w:val="4F81BD" w:themeColor="accent1"/>
      <w:szCs w:val="24"/>
    </w:rPr>
  </w:style>
  <w:style w:type="character" w:styleId="IntenseReference">
    <w:name w:val="Intense Reference"/>
    <w:basedOn w:val="DefaultParagraphFont"/>
    <w:uiPriority w:val="32"/>
    <w:qFormat/>
    <w:locked/>
    <w:rsid w:val="00835C21"/>
    <w:rPr>
      <w:b/>
      <w:bCs/>
      <w:smallCaps/>
      <w:color w:val="C0504D" w:themeColor="accent2"/>
      <w:spacing w:val="5"/>
      <w:u w:val="single"/>
    </w:rPr>
  </w:style>
  <w:style w:type="table" w:styleId="LightGrid">
    <w:name w:val="Light Grid"/>
    <w:basedOn w:val="TableNormal"/>
    <w:uiPriority w:val="62"/>
    <w:locked/>
    <w:rsid w:val="00835C21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locked/>
    <w:rsid w:val="00835C21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locked/>
    <w:rsid w:val="00835C21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locked/>
    <w:rsid w:val="00835C21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locked/>
    <w:rsid w:val="00835C21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locked/>
    <w:rsid w:val="00835C21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locked/>
    <w:rsid w:val="00835C21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">
    <w:name w:val="Light List"/>
    <w:basedOn w:val="TableNormal"/>
    <w:uiPriority w:val="61"/>
    <w:locked/>
    <w:rsid w:val="00835C21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locked/>
    <w:rsid w:val="00835C21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locked/>
    <w:rsid w:val="00835C21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locked/>
    <w:rsid w:val="00835C21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locked/>
    <w:rsid w:val="00835C21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locked/>
    <w:rsid w:val="00835C21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locked/>
    <w:rsid w:val="00835C21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">
    <w:name w:val="Light Shading"/>
    <w:basedOn w:val="TableNormal"/>
    <w:uiPriority w:val="60"/>
    <w:locked/>
    <w:rsid w:val="00835C21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locked/>
    <w:rsid w:val="00835C21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locked/>
    <w:rsid w:val="00835C21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locked/>
    <w:rsid w:val="00835C21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locked/>
    <w:rsid w:val="00835C21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locked/>
    <w:rsid w:val="00835C21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locked/>
    <w:rsid w:val="00835C21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LineNumber">
    <w:name w:val="line number"/>
    <w:basedOn w:val="DefaultParagraphFont"/>
    <w:locked/>
    <w:rsid w:val="00835C21"/>
  </w:style>
  <w:style w:type="paragraph" w:styleId="List">
    <w:name w:val="List"/>
    <w:basedOn w:val="Normal"/>
    <w:locked/>
    <w:rsid w:val="00835C21"/>
    <w:pPr>
      <w:ind w:left="283" w:hanging="283"/>
      <w:contextualSpacing/>
    </w:pPr>
  </w:style>
  <w:style w:type="paragraph" w:styleId="List2">
    <w:name w:val="List 2"/>
    <w:basedOn w:val="Normal"/>
    <w:locked/>
    <w:rsid w:val="00835C21"/>
    <w:pPr>
      <w:ind w:left="566" w:hanging="283"/>
      <w:contextualSpacing/>
    </w:pPr>
  </w:style>
  <w:style w:type="paragraph" w:styleId="List3">
    <w:name w:val="List 3"/>
    <w:basedOn w:val="Normal"/>
    <w:locked/>
    <w:rsid w:val="00835C21"/>
    <w:pPr>
      <w:ind w:left="849" w:hanging="283"/>
      <w:contextualSpacing/>
    </w:pPr>
  </w:style>
  <w:style w:type="paragraph" w:styleId="List4">
    <w:name w:val="List 4"/>
    <w:basedOn w:val="Normal"/>
    <w:locked/>
    <w:rsid w:val="00835C21"/>
    <w:pPr>
      <w:ind w:left="1132" w:hanging="283"/>
      <w:contextualSpacing/>
    </w:pPr>
  </w:style>
  <w:style w:type="paragraph" w:styleId="List5">
    <w:name w:val="List 5"/>
    <w:basedOn w:val="Normal"/>
    <w:locked/>
    <w:rsid w:val="00835C21"/>
    <w:pPr>
      <w:ind w:left="1415" w:hanging="283"/>
      <w:contextualSpacing/>
    </w:pPr>
  </w:style>
  <w:style w:type="paragraph" w:styleId="ListBullet">
    <w:name w:val="List Bullet"/>
    <w:basedOn w:val="Normal"/>
    <w:locked/>
    <w:rsid w:val="00835C21"/>
    <w:pPr>
      <w:numPr>
        <w:numId w:val="29"/>
      </w:numPr>
      <w:contextualSpacing/>
    </w:pPr>
  </w:style>
  <w:style w:type="paragraph" w:styleId="ListBullet2">
    <w:name w:val="List Bullet 2"/>
    <w:basedOn w:val="Normal"/>
    <w:locked/>
    <w:rsid w:val="00835C21"/>
    <w:pPr>
      <w:numPr>
        <w:numId w:val="30"/>
      </w:numPr>
      <w:contextualSpacing/>
    </w:pPr>
  </w:style>
  <w:style w:type="paragraph" w:styleId="ListBullet3">
    <w:name w:val="List Bullet 3"/>
    <w:basedOn w:val="Normal"/>
    <w:locked/>
    <w:rsid w:val="00835C21"/>
    <w:pPr>
      <w:numPr>
        <w:numId w:val="31"/>
      </w:numPr>
      <w:contextualSpacing/>
    </w:pPr>
  </w:style>
  <w:style w:type="paragraph" w:styleId="ListBullet4">
    <w:name w:val="List Bullet 4"/>
    <w:basedOn w:val="Normal"/>
    <w:locked/>
    <w:rsid w:val="00835C21"/>
    <w:pPr>
      <w:numPr>
        <w:numId w:val="32"/>
      </w:numPr>
      <w:contextualSpacing/>
    </w:pPr>
  </w:style>
  <w:style w:type="paragraph" w:styleId="ListBullet5">
    <w:name w:val="List Bullet 5"/>
    <w:basedOn w:val="Normal"/>
    <w:locked/>
    <w:rsid w:val="00835C21"/>
    <w:pPr>
      <w:numPr>
        <w:numId w:val="33"/>
      </w:numPr>
      <w:contextualSpacing/>
    </w:pPr>
  </w:style>
  <w:style w:type="paragraph" w:styleId="ListContinue">
    <w:name w:val="List Continue"/>
    <w:basedOn w:val="Normal"/>
    <w:locked/>
    <w:rsid w:val="00835C21"/>
    <w:pPr>
      <w:spacing w:after="120"/>
      <w:ind w:left="283"/>
      <w:contextualSpacing/>
    </w:pPr>
  </w:style>
  <w:style w:type="paragraph" w:styleId="ListContinue2">
    <w:name w:val="List Continue 2"/>
    <w:basedOn w:val="Normal"/>
    <w:locked/>
    <w:rsid w:val="00835C21"/>
    <w:pPr>
      <w:spacing w:after="120"/>
      <w:ind w:left="566"/>
      <w:contextualSpacing/>
    </w:pPr>
  </w:style>
  <w:style w:type="paragraph" w:styleId="ListContinue3">
    <w:name w:val="List Continue 3"/>
    <w:basedOn w:val="Normal"/>
    <w:locked/>
    <w:rsid w:val="00835C21"/>
    <w:pPr>
      <w:spacing w:after="120"/>
      <w:ind w:left="849"/>
      <w:contextualSpacing/>
    </w:pPr>
  </w:style>
  <w:style w:type="paragraph" w:styleId="ListContinue4">
    <w:name w:val="List Continue 4"/>
    <w:basedOn w:val="Normal"/>
    <w:locked/>
    <w:rsid w:val="00835C21"/>
    <w:pPr>
      <w:spacing w:after="120"/>
      <w:ind w:left="1132"/>
      <w:contextualSpacing/>
    </w:pPr>
  </w:style>
  <w:style w:type="paragraph" w:styleId="ListContinue5">
    <w:name w:val="List Continue 5"/>
    <w:basedOn w:val="Normal"/>
    <w:locked/>
    <w:rsid w:val="00835C21"/>
    <w:pPr>
      <w:spacing w:after="120"/>
      <w:ind w:left="1415"/>
      <w:contextualSpacing/>
    </w:pPr>
  </w:style>
  <w:style w:type="paragraph" w:styleId="ListNumber">
    <w:name w:val="List Number"/>
    <w:basedOn w:val="Normal"/>
    <w:locked/>
    <w:rsid w:val="00835C21"/>
    <w:pPr>
      <w:numPr>
        <w:numId w:val="34"/>
      </w:numPr>
      <w:contextualSpacing/>
    </w:pPr>
  </w:style>
  <w:style w:type="paragraph" w:styleId="ListNumber2">
    <w:name w:val="List Number 2"/>
    <w:basedOn w:val="Normal"/>
    <w:locked/>
    <w:rsid w:val="00835C21"/>
    <w:pPr>
      <w:numPr>
        <w:numId w:val="35"/>
      </w:numPr>
      <w:contextualSpacing/>
    </w:pPr>
  </w:style>
  <w:style w:type="paragraph" w:styleId="ListNumber3">
    <w:name w:val="List Number 3"/>
    <w:basedOn w:val="Normal"/>
    <w:locked/>
    <w:rsid w:val="00835C21"/>
    <w:pPr>
      <w:numPr>
        <w:numId w:val="36"/>
      </w:numPr>
      <w:contextualSpacing/>
    </w:pPr>
  </w:style>
  <w:style w:type="paragraph" w:styleId="ListNumber4">
    <w:name w:val="List Number 4"/>
    <w:basedOn w:val="Normal"/>
    <w:locked/>
    <w:rsid w:val="00835C21"/>
    <w:pPr>
      <w:numPr>
        <w:numId w:val="37"/>
      </w:numPr>
      <w:contextualSpacing/>
    </w:pPr>
  </w:style>
  <w:style w:type="paragraph" w:styleId="ListNumber5">
    <w:name w:val="List Number 5"/>
    <w:basedOn w:val="Normal"/>
    <w:locked/>
    <w:rsid w:val="00835C21"/>
    <w:pPr>
      <w:numPr>
        <w:numId w:val="38"/>
      </w:numPr>
      <w:contextualSpacing/>
    </w:pPr>
  </w:style>
  <w:style w:type="paragraph" w:styleId="MacroText">
    <w:name w:val="macro"/>
    <w:link w:val="MacroTextChar"/>
    <w:locked/>
    <w:rsid w:val="00835C2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</w:rPr>
  </w:style>
  <w:style w:type="character" w:customStyle="1" w:styleId="MacroTextChar">
    <w:name w:val="Macro Text Char"/>
    <w:basedOn w:val="DefaultParagraphFont"/>
    <w:link w:val="MacroText"/>
    <w:rsid w:val="00835C21"/>
    <w:rPr>
      <w:rFonts w:ascii="Consolas" w:hAnsi="Consolas" w:cs="Consolas"/>
    </w:rPr>
  </w:style>
  <w:style w:type="table" w:styleId="MediumGrid1">
    <w:name w:val="Medium Grid 1"/>
    <w:basedOn w:val="TableNormal"/>
    <w:uiPriority w:val="67"/>
    <w:locked/>
    <w:rsid w:val="00835C21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locked/>
    <w:rsid w:val="00835C21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locked/>
    <w:rsid w:val="00835C21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locked/>
    <w:rsid w:val="00835C21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locked/>
    <w:rsid w:val="00835C21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locked/>
    <w:rsid w:val="00835C21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locked/>
    <w:rsid w:val="00835C21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locked/>
    <w:rsid w:val="00835C2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locked/>
    <w:rsid w:val="00835C2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locked/>
    <w:rsid w:val="00835C2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locked/>
    <w:rsid w:val="00835C2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locked/>
    <w:rsid w:val="00835C2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locked/>
    <w:rsid w:val="00835C2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locked/>
    <w:rsid w:val="00835C2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locked/>
    <w:rsid w:val="00835C2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locked/>
    <w:rsid w:val="00835C2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locked/>
    <w:rsid w:val="00835C2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locked/>
    <w:rsid w:val="00835C2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locked/>
    <w:rsid w:val="00835C2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locked/>
    <w:rsid w:val="00835C2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locked/>
    <w:rsid w:val="00835C2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1">
    <w:name w:val="Medium List 1"/>
    <w:basedOn w:val="TableNormal"/>
    <w:uiPriority w:val="65"/>
    <w:locked/>
    <w:rsid w:val="00835C21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locked/>
    <w:rsid w:val="00835C21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locked/>
    <w:rsid w:val="00835C21"/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locked/>
    <w:rsid w:val="00835C21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locked/>
    <w:rsid w:val="00835C21"/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locked/>
    <w:rsid w:val="00835C21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locked/>
    <w:rsid w:val="00835C21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locked/>
    <w:rsid w:val="00835C2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locked/>
    <w:rsid w:val="00835C2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locked/>
    <w:rsid w:val="00835C2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locked/>
    <w:rsid w:val="00835C2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locked/>
    <w:rsid w:val="00835C2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locked/>
    <w:rsid w:val="00835C2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locked/>
    <w:rsid w:val="00835C2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locked/>
    <w:rsid w:val="00835C21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locked/>
    <w:rsid w:val="00835C21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locked/>
    <w:rsid w:val="00835C21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locked/>
    <w:rsid w:val="00835C21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locked/>
    <w:rsid w:val="00835C21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locked/>
    <w:rsid w:val="00835C21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locked/>
    <w:rsid w:val="00835C21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locked/>
    <w:rsid w:val="00835C2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locked/>
    <w:rsid w:val="00835C2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locked/>
    <w:rsid w:val="00835C2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locked/>
    <w:rsid w:val="00835C2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locked/>
    <w:rsid w:val="00835C2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locked/>
    <w:rsid w:val="00835C2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locked/>
    <w:rsid w:val="00835C2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locked/>
    <w:rsid w:val="00835C2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rsid w:val="00835C2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locked/>
    <w:rsid w:val="00835C21"/>
    <w:rPr>
      <w:rFonts w:ascii="Arial" w:hAnsi="Arial"/>
      <w:szCs w:val="24"/>
    </w:rPr>
  </w:style>
  <w:style w:type="paragraph" w:styleId="NormalWeb">
    <w:name w:val="Normal (Web)"/>
    <w:basedOn w:val="Normal"/>
    <w:locked/>
    <w:rsid w:val="00835C21"/>
    <w:rPr>
      <w:rFonts w:ascii="Times New Roman" w:hAnsi="Times New Roman"/>
      <w:sz w:val="24"/>
    </w:rPr>
  </w:style>
  <w:style w:type="paragraph" w:styleId="NormalIndent">
    <w:name w:val="Normal Indent"/>
    <w:basedOn w:val="Normal"/>
    <w:locked/>
    <w:rsid w:val="00835C21"/>
    <w:pPr>
      <w:ind w:left="720"/>
    </w:pPr>
  </w:style>
  <w:style w:type="paragraph" w:styleId="NoteHeading">
    <w:name w:val="Note Heading"/>
    <w:basedOn w:val="Normal"/>
    <w:next w:val="Normal"/>
    <w:link w:val="NoteHeadingChar"/>
    <w:locked/>
    <w:rsid w:val="00835C21"/>
  </w:style>
  <w:style w:type="character" w:customStyle="1" w:styleId="NoteHeadingChar">
    <w:name w:val="Note Heading Char"/>
    <w:basedOn w:val="DefaultParagraphFont"/>
    <w:link w:val="NoteHeading"/>
    <w:rsid w:val="00835C21"/>
    <w:rPr>
      <w:rFonts w:ascii="Arial" w:hAnsi="Arial"/>
      <w:szCs w:val="24"/>
    </w:rPr>
  </w:style>
  <w:style w:type="character" w:styleId="PageNumber">
    <w:name w:val="page number"/>
    <w:basedOn w:val="DefaultParagraphFont"/>
    <w:locked/>
    <w:rsid w:val="00835C21"/>
  </w:style>
  <w:style w:type="character" w:styleId="PlaceholderText">
    <w:name w:val="Placeholder Text"/>
    <w:basedOn w:val="DefaultParagraphFont"/>
    <w:uiPriority w:val="99"/>
    <w:semiHidden/>
    <w:locked/>
    <w:rsid w:val="00835C21"/>
    <w:rPr>
      <w:color w:val="808080"/>
    </w:rPr>
  </w:style>
  <w:style w:type="paragraph" w:styleId="PlainText">
    <w:name w:val="Plain Text"/>
    <w:basedOn w:val="Normal"/>
    <w:link w:val="PlainTextChar"/>
    <w:locked/>
    <w:rsid w:val="00835C21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835C21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locked/>
    <w:rsid w:val="00835C2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835C21"/>
    <w:rPr>
      <w:rFonts w:ascii="Arial" w:hAnsi="Arial"/>
      <w:i/>
      <w:iCs/>
      <w:color w:val="000000" w:themeColor="text1"/>
      <w:szCs w:val="24"/>
    </w:rPr>
  </w:style>
  <w:style w:type="paragraph" w:styleId="Salutation">
    <w:name w:val="Salutation"/>
    <w:basedOn w:val="Normal"/>
    <w:next w:val="Normal"/>
    <w:link w:val="SalutationChar"/>
    <w:locked/>
    <w:rsid w:val="00835C21"/>
  </w:style>
  <w:style w:type="character" w:customStyle="1" w:styleId="SalutationChar">
    <w:name w:val="Salutation Char"/>
    <w:basedOn w:val="DefaultParagraphFont"/>
    <w:link w:val="Salutation"/>
    <w:rsid w:val="00835C21"/>
    <w:rPr>
      <w:rFonts w:ascii="Arial" w:hAnsi="Arial"/>
      <w:szCs w:val="24"/>
    </w:rPr>
  </w:style>
  <w:style w:type="paragraph" w:styleId="Signature">
    <w:name w:val="Signature"/>
    <w:basedOn w:val="Normal"/>
    <w:link w:val="SignatureChar"/>
    <w:locked/>
    <w:rsid w:val="00835C21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835C21"/>
    <w:rPr>
      <w:rFonts w:ascii="Arial" w:hAnsi="Arial"/>
      <w:szCs w:val="24"/>
    </w:rPr>
  </w:style>
  <w:style w:type="character" w:styleId="Strong">
    <w:name w:val="Strong"/>
    <w:basedOn w:val="DefaultParagraphFont"/>
    <w:qFormat/>
    <w:locked/>
    <w:rsid w:val="00835C21"/>
    <w:rPr>
      <w:b/>
      <w:bCs/>
    </w:rPr>
  </w:style>
  <w:style w:type="paragraph" w:styleId="Subtitle">
    <w:name w:val="Subtitle"/>
    <w:basedOn w:val="Normal"/>
    <w:next w:val="Normal"/>
    <w:link w:val="SubtitleChar"/>
    <w:qFormat/>
    <w:locked/>
    <w:rsid w:val="00835C2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rsid w:val="00835C2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locked/>
    <w:rsid w:val="00835C21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qFormat/>
    <w:locked/>
    <w:rsid w:val="00835C21"/>
    <w:rPr>
      <w:smallCaps/>
      <w:color w:val="C0504D" w:themeColor="accent2"/>
      <w:u w:val="single"/>
    </w:rPr>
  </w:style>
  <w:style w:type="table" w:styleId="Table3Deffects1">
    <w:name w:val="Table 3D effects 1"/>
    <w:basedOn w:val="TableNormal"/>
    <w:locked/>
    <w:rsid w:val="00835C2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locked/>
    <w:rsid w:val="00835C2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locked/>
    <w:rsid w:val="00835C2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locked/>
    <w:rsid w:val="00835C2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locked/>
    <w:rsid w:val="00835C2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locked/>
    <w:rsid w:val="00835C2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locked/>
    <w:rsid w:val="00835C2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locked/>
    <w:rsid w:val="00835C2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locked/>
    <w:rsid w:val="00835C2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locked/>
    <w:rsid w:val="00835C2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locked/>
    <w:rsid w:val="00835C2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locked/>
    <w:rsid w:val="00835C2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locked/>
    <w:rsid w:val="00835C2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locked/>
    <w:rsid w:val="00835C2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locked/>
    <w:rsid w:val="00835C2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locked/>
    <w:rsid w:val="00835C2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locked/>
    <w:rsid w:val="00835C2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locked/>
    <w:rsid w:val="00835C2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locked/>
    <w:rsid w:val="00835C2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locked/>
    <w:rsid w:val="00835C2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locked/>
    <w:rsid w:val="00835C2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locked/>
    <w:rsid w:val="00835C2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locked/>
    <w:rsid w:val="00835C2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locked/>
    <w:rsid w:val="00835C2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locked/>
    <w:rsid w:val="00835C2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locked/>
    <w:rsid w:val="00835C2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locked/>
    <w:rsid w:val="00835C2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locked/>
    <w:rsid w:val="00835C2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locked/>
    <w:rsid w:val="00835C2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locked/>
    <w:rsid w:val="00835C2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locked/>
    <w:rsid w:val="00835C2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locked/>
    <w:rsid w:val="00835C2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locked/>
    <w:rsid w:val="00835C2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locked/>
    <w:rsid w:val="00835C21"/>
    <w:pPr>
      <w:ind w:left="200" w:hanging="200"/>
    </w:pPr>
  </w:style>
  <w:style w:type="paragraph" w:styleId="TableofFigures">
    <w:name w:val="table of figures"/>
    <w:basedOn w:val="Normal"/>
    <w:next w:val="Normal"/>
    <w:locked/>
    <w:rsid w:val="00835C21"/>
  </w:style>
  <w:style w:type="table" w:styleId="TableProfessional">
    <w:name w:val="Table Professional"/>
    <w:basedOn w:val="TableNormal"/>
    <w:locked/>
    <w:rsid w:val="00835C2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locked/>
    <w:rsid w:val="00835C2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locked/>
    <w:rsid w:val="00835C2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locked/>
    <w:rsid w:val="00835C2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locked/>
    <w:rsid w:val="00835C2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locked/>
    <w:rsid w:val="00835C2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locked/>
    <w:rsid w:val="00835C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locked/>
    <w:rsid w:val="00835C2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locked/>
    <w:rsid w:val="00835C2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locked/>
    <w:rsid w:val="00835C2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qFormat/>
    <w:locked/>
    <w:rsid w:val="00835C2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835C2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locked/>
    <w:rsid w:val="00835C21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OC1">
    <w:name w:val="toc 1"/>
    <w:basedOn w:val="Normal"/>
    <w:next w:val="Normal"/>
    <w:autoRedefine/>
    <w:locked/>
    <w:rsid w:val="00835C21"/>
    <w:pPr>
      <w:spacing w:after="100"/>
    </w:pPr>
  </w:style>
  <w:style w:type="paragraph" w:styleId="TOC2">
    <w:name w:val="toc 2"/>
    <w:basedOn w:val="Normal"/>
    <w:next w:val="Normal"/>
    <w:autoRedefine/>
    <w:locked/>
    <w:rsid w:val="00835C21"/>
    <w:pPr>
      <w:spacing w:after="100"/>
      <w:ind w:left="200"/>
    </w:pPr>
  </w:style>
  <w:style w:type="paragraph" w:styleId="TOC3">
    <w:name w:val="toc 3"/>
    <w:basedOn w:val="Normal"/>
    <w:next w:val="Normal"/>
    <w:autoRedefine/>
    <w:locked/>
    <w:rsid w:val="00835C21"/>
    <w:pPr>
      <w:spacing w:after="100"/>
      <w:ind w:left="400"/>
    </w:pPr>
  </w:style>
  <w:style w:type="paragraph" w:styleId="TOC4">
    <w:name w:val="toc 4"/>
    <w:basedOn w:val="Normal"/>
    <w:next w:val="Normal"/>
    <w:autoRedefine/>
    <w:locked/>
    <w:rsid w:val="00835C21"/>
    <w:pPr>
      <w:spacing w:after="100"/>
      <w:ind w:left="600"/>
    </w:pPr>
  </w:style>
  <w:style w:type="paragraph" w:styleId="TOC5">
    <w:name w:val="toc 5"/>
    <w:basedOn w:val="Normal"/>
    <w:next w:val="Normal"/>
    <w:autoRedefine/>
    <w:locked/>
    <w:rsid w:val="00835C21"/>
    <w:pPr>
      <w:spacing w:after="100"/>
      <w:ind w:left="800"/>
    </w:pPr>
  </w:style>
  <w:style w:type="paragraph" w:styleId="TOC6">
    <w:name w:val="toc 6"/>
    <w:basedOn w:val="Normal"/>
    <w:next w:val="Normal"/>
    <w:autoRedefine/>
    <w:locked/>
    <w:rsid w:val="00835C21"/>
    <w:pPr>
      <w:spacing w:after="100"/>
      <w:ind w:left="1000"/>
    </w:pPr>
  </w:style>
  <w:style w:type="paragraph" w:styleId="TOC7">
    <w:name w:val="toc 7"/>
    <w:basedOn w:val="Normal"/>
    <w:next w:val="Normal"/>
    <w:autoRedefine/>
    <w:locked/>
    <w:rsid w:val="00835C21"/>
    <w:pPr>
      <w:spacing w:after="100"/>
      <w:ind w:left="1200"/>
    </w:pPr>
  </w:style>
  <w:style w:type="paragraph" w:styleId="TOC8">
    <w:name w:val="toc 8"/>
    <w:basedOn w:val="Normal"/>
    <w:next w:val="Normal"/>
    <w:autoRedefine/>
    <w:locked/>
    <w:rsid w:val="00835C21"/>
    <w:pPr>
      <w:spacing w:after="100"/>
      <w:ind w:left="1400"/>
    </w:pPr>
  </w:style>
  <w:style w:type="paragraph" w:styleId="TOC9">
    <w:name w:val="toc 9"/>
    <w:basedOn w:val="Normal"/>
    <w:next w:val="Normal"/>
    <w:autoRedefine/>
    <w:locked/>
    <w:rsid w:val="00835C21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locked/>
    <w:rsid w:val="00835C21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TableGrid10">
    <w:name w:val="Table Grid1"/>
    <w:basedOn w:val="TableGrid"/>
    <w:uiPriority w:val="99"/>
    <w:rsid w:val="00C20A84"/>
    <w:tblPr/>
    <w:tblStylePr w:type="firstRow">
      <w:rPr>
        <w:b/>
        <w:bCs/>
        <w:i/>
        <w:i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</w:tblStylePr>
  </w:style>
  <w:style w:type="paragraph" w:customStyle="1" w:styleId="QPPTableTextITALIC">
    <w:name w:val="QPP Table Text ITALIC"/>
    <w:basedOn w:val="QPPTableTextBody"/>
    <w:link w:val="QPPTableTextITALICChar"/>
    <w:autoRedefine/>
    <w:qFormat/>
    <w:rsid w:val="00C20A84"/>
    <w:rPr>
      <w:i/>
    </w:rPr>
  </w:style>
  <w:style w:type="character" w:customStyle="1" w:styleId="QPPTableTextITALICChar">
    <w:name w:val="QPP Table Text ITALIC Char"/>
    <w:basedOn w:val="QPPTableTextBodyChar"/>
    <w:link w:val="QPPTableTextITALIC"/>
    <w:rsid w:val="00835C21"/>
    <w:rPr>
      <w:rFonts w:ascii="Arial" w:hAnsi="Arial" w:cs="Arial"/>
      <w:i/>
      <w:color w:val="000000"/>
    </w:rPr>
  </w:style>
  <w:style w:type="table" w:customStyle="1" w:styleId="QPPTableGrid">
    <w:name w:val="QPP Table Grid"/>
    <w:basedOn w:val="TableNormal"/>
    <w:uiPriority w:val="99"/>
    <w:rsid w:val="00C20A84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38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CPS\CPED\CPBranch\C_PConf\07%20Publications%20Unit%20secured\CP2014\QPP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QPP template.dotx</Template>
  <TotalTime>231</TotalTime>
  <Pages>6</Pages>
  <Words>1222</Words>
  <Characters>6966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Format, font and styling</vt:lpstr>
    </vt:vector>
  </TitlesOfParts>
  <Company>Brisbane City Council</Company>
  <LinksUpToDate>false</LinksUpToDate>
  <CharactersWithSpaces>8172</CharactersWithSpaces>
  <SharedDoc>false</SharedDoc>
  <HLinks>
    <vt:vector size="222" baseType="variant">
      <vt:variant>
        <vt:i4>4325390</vt:i4>
      </vt:variant>
      <vt:variant>
        <vt:i4>108</vt:i4>
      </vt:variant>
      <vt:variant>
        <vt:i4>0</vt:i4>
      </vt:variant>
      <vt:variant>
        <vt:i4>5</vt:i4>
      </vt:variant>
      <vt:variant>
        <vt:lpwstr>http://www.cpted.net/</vt:lpwstr>
      </vt:variant>
      <vt:variant>
        <vt:lpwstr/>
      </vt:variant>
      <vt:variant>
        <vt:i4>1376342</vt:i4>
      </vt:variant>
      <vt:variant>
        <vt:i4>105</vt:i4>
      </vt:variant>
      <vt:variant>
        <vt:i4>0</vt:i4>
      </vt:variant>
      <vt:variant>
        <vt:i4>5</vt:i4>
      </vt:variant>
      <vt:variant>
        <vt:lpwstr>http://www.police.qld.gov.au/programs/cscp/safetyPublic/</vt:lpwstr>
      </vt:variant>
      <vt:variant>
        <vt:lpwstr/>
      </vt:variant>
      <vt:variant>
        <vt:i4>1441855</vt:i4>
      </vt:variant>
      <vt:variant>
        <vt:i4>102</vt:i4>
      </vt:variant>
      <vt:variant>
        <vt:i4>0</vt:i4>
      </vt:variant>
      <vt:variant>
        <vt:i4>5</vt:i4>
      </vt:variant>
      <vt:variant>
        <vt:lpwstr>http://www.popcenter.org/Responses/closing_streets/PDFs/Crowe_Zahm_1994.pdf</vt:lpwstr>
      </vt:variant>
      <vt:variant>
        <vt:lpwstr/>
      </vt:variant>
      <vt:variant>
        <vt:i4>8257639</vt:i4>
      </vt:variant>
      <vt:variant>
        <vt:i4>99</vt:i4>
      </vt:variant>
      <vt:variant>
        <vt:i4>0</vt:i4>
      </vt:variant>
      <vt:variant>
        <vt:i4>5</vt:i4>
      </vt:variant>
      <vt:variant>
        <vt:lpwstr>http://www.melbourne.vic.gov.au/Pages/default.aspx</vt:lpwstr>
      </vt:variant>
      <vt:variant>
        <vt:lpwstr/>
      </vt:variant>
      <vt:variant>
        <vt:i4>6815797</vt:i4>
      </vt:variant>
      <vt:variant>
        <vt:i4>96</vt:i4>
      </vt:variant>
      <vt:variant>
        <vt:i4>0</vt:i4>
      </vt:variant>
      <vt:variant>
        <vt:i4>5</vt:i4>
      </vt:variant>
      <vt:variant>
        <vt:lpwstr>http://www.lgaq.asn.au/c/document_library/get_file?p_l_id=189033&amp;folderId=105281&amp;name=DLFE-3655.pdf</vt:lpwstr>
      </vt:variant>
      <vt:variant>
        <vt:lpwstr/>
      </vt:variant>
      <vt:variant>
        <vt:i4>7929971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Figures</vt:lpwstr>
      </vt:variant>
      <vt:variant>
        <vt:i4>7929971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Figurer</vt:lpwstr>
      </vt:variant>
      <vt:variant>
        <vt:i4>7929971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Figureq</vt:lpwstr>
      </vt:variant>
      <vt:variant>
        <vt:i4>7929971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Figurep</vt:lpwstr>
      </vt:variant>
      <vt:variant>
        <vt:i4>7929971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Figureo</vt:lpwstr>
      </vt:variant>
      <vt:variant>
        <vt:i4>7929971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Figuren</vt:lpwstr>
      </vt:variant>
      <vt:variant>
        <vt:i4>7929971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Figurem</vt:lpwstr>
      </vt:variant>
      <vt:variant>
        <vt:i4>7929971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Figurel</vt:lpwstr>
      </vt:variant>
      <vt:variant>
        <vt:i4>7929971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Figurek</vt:lpwstr>
      </vt:variant>
      <vt:variant>
        <vt:i4>7929971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Figurej</vt:lpwstr>
      </vt:variant>
      <vt:variant>
        <vt:i4>7929971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Figurei</vt:lpwstr>
      </vt:variant>
      <vt:variant>
        <vt:i4>7929971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Figureh</vt:lpwstr>
      </vt:variant>
      <vt:variant>
        <vt:i4>7929971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Figureg</vt:lpwstr>
      </vt:variant>
      <vt:variant>
        <vt:i4>7929971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Figuref</vt:lpwstr>
      </vt:variant>
      <vt:variant>
        <vt:i4>7929971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Figuree</vt:lpwstr>
      </vt:variant>
      <vt:variant>
        <vt:i4>7929971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Figured</vt:lpwstr>
      </vt:variant>
      <vt:variant>
        <vt:i4>7929971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Figurec</vt:lpwstr>
      </vt:variant>
      <vt:variant>
        <vt:i4>7929971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Figureb</vt:lpwstr>
      </vt:variant>
      <vt:variant>
        <vt:i4>7929971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Figurea</vt:lpwstr>
      </vt:variant>
      <vt:variant>
        <vt:i4>2228270</vt:i4>
      </vt:variant>
      <vt:variant>
        <vt:i4>36</vt:i4>
      </vt:variant>
      <vt:variant>
        <vt:i4>0</vt:i4>
      </vt:variant>
      <vt:variant>
        <vt:i4>5</vt:i4>
      </vt:variant>
      <vt:variant>
        <vt:lpwstr>../../new City Plan - 15 October 2012 lockdown/Schedule 1 - Definitions/Definitions.doc</vt:lpwstr>
      </vt:variant>
      <vt:variant>
        <vt:lpwstr>Site</vt:lpwstr>
      </vt:variant>
      <vt:variant>
        <vt:i4>7012448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FurtherInfo</vt:lpwstr>
      </vt:variant>
      <vt:variant>
        <vt:i4>1703956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PredictableRoutes</vt:lpwstr>
      </vt:variant>
      <vt:variant>
        <vt:i4>6750317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WayFinding</vt:lpwstr>
      </vt:variant>
      <vt:variant>
        <vt:i4>983057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Lighting</vt:lpwstr>
      </vt:variant>
      <vt:variant>
        <vt:i4>1114125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ExteriorBuilding</vt:lpwstr>
      </vt:variant>
      <vt:variant>
        <vt:i4>458776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DefintionUse</vt:lpwstr>
      </vt:variant>
      <vt:variant>
        <vt:i4>6488187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LandUseMix</vt:lpwstr>
      </vt:variant>
      <vt:variant>
        <vt:i4>7667835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CasualSurveillance</vt:lpwstr>
      </vt:variant>
      <vt:variant>
        <vt:i4>1376279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CPTED</vt:lpwstr>
      </vt:variant>
      <vt:variant>
        <vt:i4>7733357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Purpose</vt:lpwstr>
      </vt:variant>
      <vt:variant>
        <vt:i4>7602296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RelationshipPlanningScheme</vt:lpwstr>
      </vt:variant>
      <vt:variant>
        <vt:i4>1835036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Introduction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Format, font and styling</dc:title>
  <dc:creator>BCC</dc:creator>
  <cp:lastModifiedBy>Alisha Pettit</cp:lastModifiedBy>
  <cp:revision>54</cp:revision>
  <cp:lastPrinted>2012-10-17T23:14:00Z</cp:lastPrinted>
  <dcterms:created xsi:type="dcterms:W3CDTF">2013-06-24T04:42:00Z</dcterms:created>
  <dcterms:modified xsi:type="dcterms:W3CDTF">2019-11-18T01:25:00Z</dcterms:modified>
</cp:coreProperties>
</file>