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6D1" w:rsidRPr="00ED5194" w:rsidRDefault="000266D1" w:rsidP="000266D1">
      <w:pPr>
        <w:pStyle w:val="QPPHeading3"/>
      </w:pPr>
      <w:bookmarkStart w:id="0" w:name="_GoBack"/>
      <w:bookmarkEnd w:id="0"/>
      <w:r>
        <w:t>8</w:t>
      </w:r>
      <w:r w:rsidRPr="00D23DF0">
        <w:t>.</w:t>
      </w:r>
      <w:r>
        <w:t>2.</w:t>
      </w:r>
      <w:r w:rsidR="00AE6DB7">
        <w:t>8.A</w:t>
      </w:r>
      <w:r>
        <w:t xml:space="preserve"> C</w:t>
      </w:r>
      <w:r w:rsidR="00AE6DB7">
        <w:t>ommunity purposes n</w:t>
      </w:r>
      <w:r>
        <w:t>etwork overlay code</w:t>
      </w:r>
    </w:p>
    <w:p w:rsidR="000266D1" w:rsidRPr="00D23DF0" w:rsidRDefault="000266D1" w:rsidP="000266D1">
      <w:pPr>
        <w:pStyle w:val="QPPHeading4"/>
      </w:pPr>
      <w:r>
        <w:t>8</w:t>
      </w:r>
      <w:r w:rsidRPr="00D23DF0">
        <w:t>.</w:t>
      </w:r>
      <w:bookmarkStart w:id="1" w:name="Application"/>
      <w:r w:rsidR="00AE6DB7">
        <w:t>2.8</w:t>
      </w:r>
      <w:r>
        <w:t>.</w:t>
      </w:r>
      <w:r w:rsidR="00AE6DB7">
        <w:t>A.</w:t>
      </w:r>
      <w:r>
        <w:t xml:space="preserve">1 </w:t>
      </w:r>
      <w:r w:rsidRPr="00D23DF0">
        <w:t>Application</w:t>
      </w:r>
      <w:bookmarkEnd w:id="1"/>
    </w:p>
    <w:p w:rsidR="000266D1" w:rsidRDefault="000266D1" w:rsidP="00E478F2">
      <w:pPr>
        <w:pStyle w:val="QPPBulletPoint1"/>
      </w:pPr>
      <w:r>
        <w:t xml:space="preserve">This code applies to assessing </w:t>
      </w:r>
      <w:r w:rsidR="004D5175">
        <w:t>development</w:t>
      </w:r>
      <w:r>
        <w:t xml:space="preserve"> in the </w:t>
      </w:r>
      <w:r w:rsidR="00935191">
        <w:t xml:space="preserve">Community purposes </w:t>
      </w:r>
      <w:r>
        <w:t>network overlay, if:</w:t>
      </w:r>
    </w:p>
    <w:p w:rsidR="00375969" w:rsidRDefault="000266D1" w:rsidP="00E478F2">
      <w:pPr>
        <w:pStyle w:val="QPPBulletpoint2"/>
        <w:numPr>
          <w:ilvl w:val="0"/>
          <w:numId w:val="54"/>
        </w:numPr>
        <w:ind w:left="924" w:hanging="357"/>
      </w:pPr>
      <w:r>
        <w:t xml:space="preserve">assessable development where this code is an applicable code identified in the assessment </w:t>
      </w:r>
      <w:r w:rsidR="00F06884">
        <w:t>benchmarks</w:t>
      </w:r>
      <w:r>
        <w:t xml:space="preserve"> column of a table of assessment for an overlay (</w:t>
      </w:r>
      <w:r w:rsidRPr="00553F92">
        <w:rPr>
          <w:rPrChange w:id="2" w:author="Alisha Pettit" w:date="2020-02-10T15:11:00Z">
            <w:rPr/>
          </w:rPrChange>
        </w:rPr>
        <w:t>section 5.10</w:t>
      </w:r>
      <w:r>
        <w:t>);</w:t>
      </w:r>
      <w:r w:rsidR="00365183">
        <w:t xml:space="preserve"> or</w:t>
      </w:r>
    </w:p>
    <w:p w:rsidR="000266D1" w:rsidRDefault="000266D1" w:rsidP="00E478F2">
      <w:pPr>
        <w:pStyle w:val="QPPBulletpoint2"/>
        <w:numPr>
          <w:ilvl w:val="0"/>
          <w:numId w:val="54"/>
        </w:numPr>
        <w:ind w:left="924" w:hanging="357"/>
      </w:pPr>
      <w:r>
        <w:t>impact assessable development.</w:t>
      </w:r>
    </w:p>
    <w:p w:rsidR="000266D1" w:rsidRPr="00DA79E4" w:rsidRDefault="000266D1" w:rsidP="00E478F2">
      <w:pPr>
        <w:pStyle w:val="QPPBulletPoint1"/>
      </w:pPr>
      <w:r w:rsidRPr="00475872">
        <w:t xml:space="preserve">Land within </w:t>
      </w:r>
      <w:r>
        <w:t xml:space="preserve">the </w:t>
      </w:r>
      <w:r w:rsidR="00935191">
        <w:t xml:space="preserve">Community purposes </w:t>
      </w:r>
      <w:r>
        <w:t xml:space="preserve">network overlay is identified on the </w:t>
      </w:r>
      <w:r w:rsidR="00935191" w:rsidRPr="00553F92">
        <w:rPr>
          <w:rPrChange w:id="3" w:author="Alisha Pettit" w:date="2020-02-10T15:11:00Z">
            <w:rPr/>
          </w:rPrChange>
        </w:rPr>
        <w:t>Community purposes network overlay map</w:t>
      </w:r>
      <w:r w:rsidR="00935191">
        <w:t xml:space="preserve"> and </w:t>
      </w:r>
      <w:r w:rsidRPr="00DA79E4">
        <w:t>is included in the following sub-categories:</w:t>
      </w:r>
    </w:p>
    <w:p w:rsidR="00E478F2" w:rsidRDefault="00205445" w:rsidP="00E478F2">
      <w:pPr>
        <w:pStyle w:val="QPPBulletpoint2"/>
        <w:numPr>
          <w:ilvl w:val="0"/>
          <w:numId w:val="29"/>
        </w:numPr>
        <w:ind w:left="924" w:hanging="357"/>
      </w:pPr>
      <w:r>
        <w:t xml:space="preserve">Existing trunk park </w:t>
      </w:r>
      <w:r w:rsidR="000266D1">
        <w:t>sub-category;</w:t>
      </w:r>
    </w:p>
    <w:p w:rsidR="00E478F2" w:rsidRDefault="00205445" w:rsidP="00E478F2">
      <w:pPr>
        <w:pStyle w:val="QPPBulletpoint2"/>
        <w:numPr>
          <w:ilvl w:val="0"/>
          <w:numId w:val="29"/>
        </w:numPr>
        <w:ind w:left="924" w:hanging="357"/>
      </w:pPr>
      <w:r>
        <w:t xml:space="preserve">Existing non-trunk park </w:t>
      </w:r>
      <w:r w:rsidR="000266D1">
        <w:t>sub-category</w:t>
      </w:r>
      <w:r w:rsidR="008F779C">
        <w:t>;</w:t>
      </w:r>
    </w:p>
    <w:p w:rsidR="00E478F2" w:rsidRDefault="00205445" w:rsidP="00E478F2">
      <w:pPr>
        <w:pStyle w:val="QPPBulletpoint2"/>
        <w:numPr>
          <w:ilvl w:val="0"/>
          <w:numId w:val="29"/>
        </w:numPr>
        <w:ind w:left="924" w:hanging="357"/>
      </w:pPr>
      <w:r>
        <w:t>Existing community facilities and land for community facilities sub-category;</w:t>
      </w:r>
    </w:p>
    <w:p w:rsidR="00E478F2" w:rsidRDefault="004239BC" w:rsidP="00E478F2">
      <w:pPr>
        <w:pStyle w:val="QPPBulletpoint2"/>
        <w:numPr>
          <w:ilvl w:val="0"/>
          <w:numId w:val="29"/>
        </w:numPr>
        <w:ind w:left="924" w:hanging="357"/>
      </w:pPr>
      <w:r>
        <w:t>LGIP planned land for community facilities specific location sub-category;</w:t>
      </w:r>
    </w:p>
    <w:p w:rsidR="00E478F2" w:rsidRDefault="008F779C" w:rsidP="00E478F2">
      <w:pPr>
        <w:pStyle w:val="QPPBulletpoint2"/>
        <w:numPr>
          <w:ilvl w:val="0"/>
          <w:numId w:val="29"/>
        </w:numPr>
        <w:ind w:left="924" w:hanging="357"/>
      </w:pPr>
      <w:r>
        <w:t xml:space="preserve">LGIP planned park </w:t>
      </w:r>
      <w:r w:rsidR="00006C81">
        <w:t xml:space="preserve">acquisition </w:t>
      </w:r>
      <w:r>
        <w:t>specific location sub-category;</w:t>
      </w:r>
    </w:p>
    <w:p w:rsidR="00E478F2" w:rsidRDefault="00006C81" w:rsidP="00E478F2">
      <w:pPr>
        <w:pStyle w:val="QPPBulletpoint2"/>
        <w:numPr>
          <w:ilvl w:val="0"/>
          <w:numId w:val="29"/>
        </w:numPr>
        <w:ind w:left="924" w:hanging="357"/>
      </w:pPr>
      <w:r>
        <w:t>LGIP planned park upgrade specific location sub-category;</w:t>
      </w:r>
    </w:p>
    <w:p w:rsidR="00E478F2" w:rsidRDefault="00006C81" w:rsidP="00E478F2">
      <w:pPr>
        <w:pStyle w:val="QPPBulletpoint2"/>
        <w:numPr>
          <w:ilvl w:val="0"/>
          <w:numId w:val="29"/>
        </w:numPr>
        <w:ind w:left="924" w:hanging="357"/>
      </w:pPr>
      <w:r>
        <w:t>LGIP planned park embellishment specific location sub-category;</w:t>
      </w:r>
    </w:p>
    <w:p w:rsidR="00E478F2" w:rsidRDefault="0017649C" w:rsidP="00E478F2">
      <w:pPr>
        <w:pStyle w:val="QPPBulletpoint2"/>
        <w:numPr>
          <w:ilvl w:val="0"/>
          <w:numId w:val="29"/>
        </w:numPr>
        <w:ind w:left="924" w:hanging="357"/>
      </w:pPr>
      <w:r>
        <w:t>LGIP planned corridor park specific location sub-category;</w:t>
      </w:r>
    </w:p>
    <w:p w:rsidR="00E478F2" w:rsidRDefault="004239BC" w:rsidP="00E478F2">
      <w:pPr>
        <w:pStyle w:val="QPPBulletpoint2"/>
        <w:numPr>
          <w:ilvl w:val="0"/>
          <w:numId w:val="29"/>
        </w:numPr>
        <w:ind w:left="924" w:hanging="357"/>
      </w:pPr>
      <w:r>
        <w:t>Long term land for community facilities specific location sub-category;</w:t>
      </w:r>
    </w:p>
    <w:p w:rsidR="00E478F2" w:rsidRDefault="004239BC" w:rsidP="00E478F2">
      <w:pPr>
        <w:pStyle w:val="QPPBulletpoint2"/>
        <w:numPr>
          <w:ilvl w:val="0"/>
          <w:numId w:val="29"/>
        </w:numPr>
        <w:ind w:left="924" w:hanging="357"/>
      </w:pPr>
      <w:r>
        <w:t>Long term park specific location sub-category;</w:t>
      </w:r>
    </w:p>
    <w:p w:rsidR="004239BC" w:rsidRDefault="004239BC" w:rsidP="00E478F2">
      <w:pPr>
        <w:pStyle w:val="QPPBulletpoint2"/>
        <w:numPr>
          <w:ilvl w:val="0"/>
          <w:numId w:val="29"/>
        </w:numPr>
        <w:ind w:left="924" w:hanging="357"/>
      </w:pPr>
      <w:r>
        <w:t>Long term corridor park specific location sub-category.</w:t>
      </w:r>
    </w:p>
    <w:p w:rsidR="000266D1" w:rsidRDefault="000266D1" w:rsidP="00E478F2">
      <w:pPr>
        <w:pStyle w:val="QPPBulletPoint1"/>
      </w:pPr>
      <w:r w:rsidRPr="00D23DF0">
        <w:t xml:space="preserve">When using this code, reference should be made to </w:t>
      </w:r>
      <w:r w:rsidRPr="00553F92">
        <w:rPr>
          <w:rPrChange w:id="4" w:author="Alisha Pettit" w:date="2020-02-10T15:11:00Z">
            <w:rPr/>
          </w:rPrChange>
        </w:rPr>
        <w:t>section 1.5</w:t>
      </w:r>
      <w:r w:rsidRPr="00CC3657">
        <w:t xml:space="preserve"> and </w:t>
      </w:r>
      <w:r w:rsidRPr="00553F92">
        <w:rPr>
          <w:rPrChange w:id="5" w:author="Alisha Pettit" w:date="2020-02-10T15:11:00Z">
            <w:rPr/>
          </w:rPrChange>
        </w:rPr>
        <w:t>section 5.3.3</w:t>
      </w:r>
      <w:r w:rsidRPr="00CC3657">
        <w:t>.</w:t>
      </w:r>
    </w:p>
    <w:p w:rsidR="00F06884" w:rsidRDefault="00F06884" w:rsidP="00C834E0">
      <w:pPr>
        <w:pStyle w:val="QPPEditorsNoteStyle1"/>
      </w:pPr>
      <w:r>
        <w:t>Not</w:t>
      </w:r>
      <w:r w:rsidR="00A65C25" w:rsidRPr="006200DE">
        <w:t>e—</w:t>
      </w:r>
      <w:r>
        <w:t>The following purpose, overall outcomes, performance outcomes and acceptable outcomes comprise the assessment benchmarks of this code.</w:t>
      </w:r>
    </w:p>
    <w:p w:rsidR="00F06884" w:rsidRPr="00475872" w:rsidRDefault="00F06884" w:rsidP="00C834E0">
      <w:pPr>
        <w:pStyle w:val="QPPEditorsNoteStyle1"/>
      </w:pPr>
      <w:r>
        <w:t>Editor’s no</w:t>
      </w:r>
      <w:r w:rsidR="00A65C25" w:rsidRPr="006200DE">
        <w:t>te—</w:t>
      </w:r>
      <w:r>
        <w:t xml:space="preserve">Standards for the provision of trunk infrastructure are specified in </w:t>
      </w:r>
      <w:r w:rsidRPr="00553F92">
        <w:rPr>
          <w:rPrChange w:id="6" w:author="Alisha Pettit" w:date="2020-02-10T15:11:00Z">
            <w:rPr/>
          </w:rPrChange>
        </w:rPr>
        <w:t xml:space="preserve">the </w:t>
      </w:r>
      <w:r w:rsidRPr="00553F92">
        <w:rPr>
          <w:rFonts w:cstheme="minorBidi"/>
          <w:rPrChange w:id="7" w:author="Alisha Pettit" w:date="2020-02-10T15:11:00Z">
            <w:rPr>
              <w:rFonts w:cstheme="minorBidi"/>
            </w:rPr>
          </w:rPrChange>
        </w:rPr>
        <w:t>Local government infrastructure plan</w:t>
      </w:r>
      <w:r>
        <w:t>.</w:t>
      </w:r>
    </w:p>
    <w:p w:rsidR="000266D1" w:rsidRPr="00743909" w:rsidRDefault="000266D1" w:rsidP="000266D1">
      <w:pPr>
        <w:pStyle w:val="QPPHeading4"/>
      </w:pPr>
      <w:r>
        <w:t>8</w:t>
      </w:r>
      <w:r w:rsidRPr="00D23DF0">
        <w:t>.</w:t>
      </w:r>
      <w:bookmarkStart w:id="8" w:name="Purpose"/>
      <w:r>
        <w:t>2.</w:t>
      </w:r>
      <w:r w:rsidR="000D0258">
        <w:t>8.A</w:t>
      </w:r>
      <w:r>
        <w:t xml:space="preserve">.2 </w:t>
      </w:r>
      <w:r w:rsidRPr="00D23DF0">
        <w:t>Purpose</w:t>
      </w:r>
      <w:bookmarkEnd w:id="8"/>
    </w:p>
    <w:p w:rsidR="000266D1" w:rsidRDefault="000266D1" w:rsidP="00347C3F">
      <w:pPr>
        <w:pStyle w:val="QPPBulletPoint1"/>
        <w:numPr>
          <w:ilvl w:val="0"/>
          <w:numId w:val="12"/>
        </w:numPr>
      </w:pPr>
      <w:r w:rsidRPr="00D23DF0">
        <w:t xml:space="preserve">The purpose of the </w:t>
      </w:r>
      <w:r w:rsidR="004A14B5">
        <w:t xml:space="preserve">Community purposes network </w:t>
      </w:r>
      <w:r>
        <w:t>overlay code</w:t>
      </w:r>
      <w:r w:rsidRPr="00D23DF0">
        <w:t xml:space="preserve"> </w:t>
      </w:r>
      <w:r w:rsidRPr="00EF3440">
        <w:t>is to</w:t>
      </w:r>
      <w:r>
        <w:t>:</w:t>
      </w:r>
    </w:p>
    <w:p w:rsidR="000266D1" w:rsidRDefault="000266D1" w:rsidP="0077745C">
      <w:pPr>
        <w:pStyle w:val="QPPBulletpoint2"/>
        <w:numPr>
          <w:ilvl w:val="0"/>
          <w:numId w:val="13"/>
        </w:numPr>
      </w:pPr>
      <w:r w:rsidRPr="009A7169">
        <w:t>Implement</w:t>
      </w:r>
      <w:r w:rsidRPr="006C2DFE">
        <w:t xml:space="preserve"> the policy direction in the </w:t>
      </w:r>
      <w:r w:rsidRPr="00553F92">
        <w:rPr>
          <w:rPrChange w:id="9" w:author="Alisha Pettit" w:date="2020-02-10T15:11:00Z">
            <w:rPr/>
          </w:rPrChange>
        </w:rPr>
        <w:t xml:space="preserve">Strategic </w:t>
      </w:r>
      <w:r w:rsidR="007F4491" w:rsidRPr="00553F92">
        <w:rPr>
          <w:rPrChange w:id="10" w:author="Alisha Pettit" w:date="2020-02-10T15:11:00Z">
            <w:rPr/>
          </w:rPrChange>
        </w:rPr>
        <w:t>f</w:t>
      </w:r>
      <w:r w:rsidRPr="00553F92">
        <w:rPr>
          <w:rPrChange w:id="11" w:author="Alisha Pettit" w:date="2020-02-10T15:11:00Z">
            <w:rPr/>
          </w:rPrChange>
        </w:rPr>
        <w:t>ramework</w:t>
      </w:r>
      <w:r w:rsidRPr="006C2DFE">
        <w:t xml:space="preserve"> in particular</w:t>
      </w:r>
      <w:r>
        <w:t>:</w:t>
      </w:r>
    </w:p>
    <w:p w:rsidR="000266D1" w:rsidRDefault="000266D1" w:rsidP="000266D1">
      <w:pPr>
        <w:pStyle w:val="QPPBulletpoint3"/>
      </w:pPr>
      <w:r w:rsidRPr="00230F77">
        <w:t>Theme 4: Brisbane’s highly effective transport and infrastructure</w:t>
      </w:r>
      <w:r w:rsidR="004A14B5">
        <w:t>, Element 4.2 – Brisbane’s othe</w:t>
      </w:r>
      <w:r w:rsidR="000F32E0">
        <w:t xml:space="preserve">r infrastructure networks and </w:t>
      </w:r>
      <w:r w:rsidRPr="00230F77">
        <w:t>Element 4.3 – Brisbane’s coordinated infrastructure planning and delivery</w:t>
      </w:r>
      <w:r w:rsidR="00D62676">
        <w:t>;</w:t>
      </w:r>
    </w:p>
    <w:p w:rsidR="004A14B5" w:rsidRDefault="004A14B5" w:rsidP="000266D1">
      <w:pPr>
        <w:pStyle w:val="QPPBulletpoint3"/>
      </w:pPr>
      <w:r>
        <w:t>Theme 5: Brisbane’s CityShape and Element 5.6 – Brisbane’s Greenspace System.</w:t>
      </w:r>
    </w:p>
    <w:p w:rsidR="000266D1" w:rsidRDefault="000266D1" w:rsidP="00421A8A">
      <w:pPr>
        <w:pStyle w:val="QPPBulletpoint2"/>
        <w:numPr>
          <w:ilvl w:val="0"/>
          <w:numId w:val="13"/>
        </w:numPr>
      </w:pPr>
      <w:r>
        <w:t xml:space="preserve">Provide for the assessment of </w:t>
      </w:r>
      <w:r w:rsidRPr="00535147">
        <w:t xml:space="preserve">the suitability of development </w:t>
      </w:r>
      <w:r>
        <w:t>in the</w:t>
      </w:r>
      <w:r w:rsidRPr="0067438D">
        <w:t xml:space="preserve"> </w:t>
      </w:r>
      <w:r w:rsidR="004A14B5">
        <w:t xml:space="preserve">Community purposes </w:t>
      </w:r>
      <w:r w:rsidRPr="00A47519">
        <w:t>network overlay</w:t>
      </w:r>
      <w:r>
        <w:t>.</w:t>
      </w:r>
    </w:p>
    <w:p w:rsidR="000266D1" w:rsidRPr="00D23DF0" w:rsidRDefault="000266D1" w:rsidP="00421A8A">
      <w:pPr>
        <w:pStyle w:val="QPPBulletPoint1"/>
      </w:pPr>
      <w:r w:rsidRPr="00D23DF0">
        <w:t>The purpose of the code will be achieved through the following overall outcomes</w:t>
      </w:r>
      <w:r>
        <w:t>:</w:t>
      </w:r>
    </w:p>
    <w:p w:rsidR="00421A8A" w:rsidRDefault="000266D1" w:rsidP="008B0947">
      <w:pPr>
        <w:pStyle w:val="QPPBulletpoint2"/>
        <w:numPr>
          <w:ilvl w:val="0"/>
          <w:numId w:val="14"/>
        </w:numPr>
      </w:pPr>
      <w:r w:rsidRPr="007C6E94">
        <w:t xml:space="preserve">Development </w:t>
      </w:r>
      <w:r w:rsidR="0026583B">
        <w:t xml:space="preserve">which is assumed future urban development contributes to the completion of the Community purposes network through the provision of the existing and planned infrastructure for the parks network and land for the community facilities network in the </w:t>
      </w:r>
      <w:r w:rsidR="0026583B" w:rsidRPr="00553F92">
        <w:rPr>
          <w:rPrChange w:id="12" w:author="Alisha Pettit" w:date="2020-02-10T15:11:00Z">
            <w:rPr/>
          </w:rPrChange>
        </w:rPr>
        <w:t>Local government infrastructure plan</w:t>
      </w:r>
      <w:r w:rsidRPr="007C6E94">
        <w:t>.</w:t>
      </w:r>
    </w:p>
    <w:p w:rsidR="00421A8A" w:rsidRDefault="0026583B" w:rsidP="00B70CA1">
      <w:pPr>
        <w:pStyle w:val="QPPBulletpoint2"/>
        <w:numPr>
          <w:ilvl w:val="0"/>
          <w:numId w:val="14"/>
        </w:numPr>
      </w:pPr>
      <w:r>
        <w:t xml:space="preserve">Development which is not assumed future urban development contributes to the completion of the Community purposes network through the provision of additional trunk infrastructure costs for long term infrastructure for the parks network and land for the community facilities network in the </w:t>
      </w:r>
      <w:r w:rsidRPr="00553F92">
        <w:rPr>
          <w:rPrChange w:id="13" w:author="Alisha Pettit" w:date="2020-02-10T15:11:00Z">
            <w:rPr/>
          </w:rPrChange>
        </w:rPr>
        <w:t>Long term infrastructure plans</w:t>
      </w:r>
      <w:r w:rsidR="00F850CB">
        <w:t>.</w:t>
      </w:r>
    </w:p>
    <w:p w:rsidR="00421A8A" w:rsidRDefault="0026583B" w:rsidP="000B21A6">
      <w:pPr>
        <w:pStyle w:val="QPPBulletpoint2"/>
        <w:numPr>
          <w:ilvl w:val="0"/>
          <w:numId w:val="14"/>
        </w:numPr>
      </w:pPr>
      <w:r>
        <w:t xml:space="preserve">Development which provides existing and planned infrastructure for the </w:t>
      </w:r>
      <w:r w:rsidR="00F62EEE">
        <w:t>C</w:t>
      </w:r>
      <w:r w:rsidR="00CC47DE">
        <w:t>ommunity purposes</w:t>
      </w:r>
      <w:r>
        <w:t xml:space="preserve"> network in the </w:t>
      </w:r>
      <w:r w:rsidRPr="00553F92">
        <w:rPr>
          <w:rPrChange w:id="14" w:author="Alisha Pettit" w:date="2020-02-10T15:11:00Z">
            <w:rPr/>
          </w:rPrChange>
        </w:rPr>
        <w:t>Local government infrastructure plan</w:t>
      </w:r>
      <w:r>
        <w:t xml:space="preserve"> ensures the provision, location, layout and configuration of the park </w:t>
      </w:r>
      <w:r w:rsidR="00F62EEE">
        <w:t xml:space="preserve">and </w:t>
      </w:r>
      <w:r w:rsidR="00CC47DE">
        <w:t xml:space="preserve">land for community facilities </w:t>
      </w:r>
      <w:r>
        <w:t>meets community needs and contributes quality assets</w:t>
      </w:r>
      <w:r w:rsidR="007739A7">
        <w:t>.</w:t>
      </w:r>
    </w:p>
    <w:p w:rsidR="000266D1" w:rsidRDefault="003A2191" w:rsidP="000B21A6">
      <w:pPr>
        <w:pStyle w:val="QPPBulletpoint2"/>
        <w:numPr>
          <w:ilvl w:val="0"/>
          <w:numId w:val="14"/>
        </w:numPr>
      </w:pPr>
      <w:r>
        <w:t>Development does not compromise the completion of the Community purposes network</w:t>
      </w:r>
      <w:r w:rsidR="000266D1" w:rsidRPr="007C6E94">
        <w:t>.</w:t>
      </w:r>
    </w:p>
    <w:p w:rsidR="000266D1" w:rsidRDefault="000266D1" w:rsidP="000266D1">
      <w:pPr>
        <w:pStyle w:val="QPPHeading4"/>
      </w:pPr>
      <w:r>
        <w:t>8</w:t>
      </w:r>
      <w:r w:rsidRPr="00D23DF0">
        <w:t>.</w:t>
      </w:r>
      <w:r>
        <w:t>2.</w:t>
      </w:r>
      <w:r w:rsidR="000D0258">
        <w:t>8</w:t>
      </w:r>
      <w:r w:rsidR="00010D5E">
        <w:t>.</w:t>
      </w:r>
      <w:r w:rsidR="000D0258">
        <w:t>A</w:t>
      </w:r>
      <w:r>
        <w:t>.</w:t>
      </w:r>
      <w:bookmarkStart w:id="15" w:name="AssessmentCriteria"/>
      <w:r>
        <w:t xml:space="preserve">3 </w:t>
      </w:r>
      <w:r w:rsidR="00A65C25">
        <w:t>Performance outcomes and acceptable outcomes</w:t>
      </w:r>
      <w:bookmarkEnd w:id="15"/>
    </w:p>
    <w:p w:rsidR="000266D1" w:rsidRDefault="000266D1" w:rsidP="000266D1">
      <w:pPr>
        <w:pStyle w:val="QPPBodytext"/>
      </w:pPr>
    </w:p>
    <w:p w:rsidR="000266D1" w:rsidRPr="00D23DF0" w:rsidRDefault="000266D1" w:rsidP="000266D1">
      <w:pPr>
        <w:pStyle w:val="QPPTableHeadingStyle1"/>
      </w:pPr>
      <w:r w:rsidRPr="00D23DF0">
        <w:lastRenderedPageBreak/>
        <w:t xml:space="preserve">Table </w:t>
      </w:r>
      <w:r>
        <w:t>8</w:t>
      </w:r>
      <w:r w:rsidRPr="00D23DF0">
        <w:t>.</w:t>
      </w:r>
      <w:r>
        <w:t>2.</w:t>
      </w:r>
      <w:r w:rsidR="000D0258">
        <w:t>8.A</w:t>
      </w:r>
      <w:r>
        <w:t>.3—</w:t>
      </w:r>
      <w:r w:rsidR="00A65C25">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0266D1" w:rsidRPr="00656CE6" w:rsidTr="00656CE6">
        <w:trPr>
          <w:trHeight w:val="434"/>
        </w:trPr>
        <w:tc>
          <w:tcPr>
            <w:tcW w:w="4150" w:type="dxa"/>
            <w:shd w:val="clear" w:color="auto" w:fill="auto"/>
          </w:tcPr>
          <w:p w:rsidR="000266D1" w:rsidRPr="00667466" w:rsidRDefault="000266D1" w:rsidP="005C2537">
            <w:pPr>
              <w:pStyle w:val="QPPTableTextBold"/>
            </w:pPr>
            <w:r w:rsidRPr="00667466">
              <w:t>Performance outcomes</w:t>
            </w:r>
          </w:p>
        </w:tc>
        <w:tc>
          <w:tcPr>
            <w:tcW w:w="4151" w:type="dxa"/>
            <w:shd w:val="clear" w:color="auto" w:fill="auto"/>
          </w:tcPr>
          <w:p w:rsidR="000266D1" w:rsidRPr="00667466" w:rsidRDefault="000266D1" w:rsidP="005C2537">
            <w:pPr>
              <w:pStyle w:val="QPPTableTextBold"/>
            </w:pPr>
            <w:r w:rsidRPr="00667466">
              <w:t>Acceptable outcomes</w:t>
            </w:r>
          </w:p>
        </w:tc>
      </w:tr>
      <w:tr w:rsidR="000266D1" w:rsidRPr="00656CE6" w:rsidTr="00656CE6">
        <w:trPr>
          <w:trHeight w:val="284"/>
        </w:trPr>
        <w:tc>
          <w:tcPr>
            <w:tcW w:w="8301" w:type="dxa"/>
            <w:gridSpan w:val="2"/>
            <w:shd w:val="clear" w:color="auto" w:fill="auto"/>
          </w:tcPr>
          <w:p w:rsidR="000266D1" w:rsidRPr="007739A7" w:rsidRDefault="00F62EEE" w:rsidP="009D64C4">
            <w:pPr>
              <w:pStyle w:val="QPPTableTextBold"/>
            </w:pPr>
            <w:r>
              <w:t xml:space="preserve">If on a site in the </w:t>
            </w:r>
            <w:r w:rsidRPr="006E38AA">
              <w:t xml:space="preserve">Existing </w:t>
            </w:r>
            <w:r w:rsidR="00D56E81" w:rsidRPr="006E38AA">
              <w:t xml:space="preserve">trunk </w:t>
            </w:r>
            <w:r w:rsidRPr="006E38AA">
              <w:t>park sub-category,</w:t>
            </w:r>
            <w:r>
              <w:t xml:space="preserve"> </w:t>
            </w:r>
            <w:r w:rsidR="006E38AA">
              <w:t xml:space="preserve">Existing non-trunk park sub category, </w:t>
            </w:r>
            <w:r>
              <w:t>LGIP planned park acquisition specific location sub-category, LGIP planned park upgrade specific location sub-category, LGIP planned park embellishment specific location sub-category, LGIP planned corridor park specific location sub-category, Long term park specific location sub-category or Long term corridor park specific location sub-category</w:t>
            </w:r>
          </w:p>
        </w:tc>
      </w:tr>
      <w:tr w:rsidR="000266D1" w:rsidRPr="00656CE6" w:rsidTr="00656CE6">
        <w:trPr>
          <w:trHeight w:val="284"/>
        </w:trPr>
        <w:tc>
          <w:tcPr>
            <w:tcW w:w="4150" w:type="dxa"/>
            <w:shd w:val="clear" w:color="auto" w:fill="auto"/>
          </w:tcPr>
          <w:p w:rsidR="000266D1" w:rsidRPr="00D23DF0" w:rsidRDefault="000266D1" w:rsidP="005C2537">
            <w:pPr>
              <w:pStyle w:val="QPPTableTextBold"/>
            </w:pPr>
            <w:r>
              <w:t>P</w:t>
            </w:r>
            <w:r w:rsidR="007739A7">
              <w:t>O1</w:t>
            </w:r>
          </w:p>
          <w:p w:rsidR="000266D1" w:rsidRDefault="00A604BD" w:rsidP="00431C0C">
            <w:pPr>
              <w:pStyle w:val="QPPTableTextBody"/>
            </w:pPr>
            <w:r>
              <w:t>Development which is assumed future urban development provides the existing and planned infrastructure for the parks network in the</w:t>
            </w:r>
            <w:r w:rsidRPr="00553F92">
              <w:rPr>
                <w:rPrChange w:id="16" w:author="Alisha Pettit" w:date="2020-02-10T15:11:00Z">
                  <w:rPr/>
                </w:rPrChange>
              </w:rPr>
              <w:t xml:space="preserve"> Local government infrastructure plan</w:t>
            </w:r>
            <w:r>
              <w:t xml:space="preserve"> </w:t>
            </w:r>
            <w:r w:rsidR="00F62EEE">
              <w:t>on</w:t>
            </w:r>
            <w:r>
              <w:t xml:space="preserve"> the site:</w:t>
            </w:r>
          </w:p>
          <w:p w:rsidR="00A604BD" w:rsidRDefault="00A604BD" w:rsidP="00421A8A">
            <w:pPr>
              <w:pStyle w:val="HGTableBullet2"/>
              <w:ind w:left="357" w:hanging="357"/>
            </w:pPr>
            <w:r>
              <w:t>to serve the recreational needs of Brisbane’s residents, workers and visitors on a local, district and metropolitan scale;</w:t>
            </w:r>
          </w:p>
          <w:p w:rsidR="00A604BD" w:rsidRDefault="00A604BD" w:rsidP="00421A8A">
            <w:pPr>
              <w:pStyle w:val="HGTableBullet2"/>
              <w:ind w:left="357" w:hanging="357"/>
            </w:pPr>
            <w:r>
              <w:t>to maximise recreational, visual, cultural and biodiversity values;</w:t>
            </w:r>
          </w:p>
          <w:p w:rsidR="00A604BD" w:rsidRDefault="00D62676" w:rsidP="00421A8A">
            <w:pPr>
              <w:pStyle w:val="HGTableBullet2"/>
              <w:ind w:left="357" w:hanging="357"/>
            </w:pPr>
            <w:r>
              <w:t xml:space="preserve">of </w:t>
            </w:r>
            <w:r w:rsidR="00A604BD">
              <w:t>a sufficient size, suitable topography and regular shape for the intended use and anticipated intensity and level of use;</w:t>
            </w:r>
          </w:p>
          <w:p w:rsidR="00F615A6" w:rsidRDefault="00F615A6" w:rsidP="00421A8A">
            <w:pPr>
              <w:pStyle w:val="HGTableBullet2"/>
              <w:ind w:left="357" w:hanging="357"/>
            </w:pPr>
            <w:r>
              <w:t xml:space="preserve">to meet the requirements of intended users; </w:t>
            </w:r>
          </w:p>
          <w:p w:rsidR="00A604BD" w:rsidRPr="00A542E0" w:rsidRDefault="00F615A6" w:rsidP="00421A8A">
            <w:pPr>
              <w:pStyle w:val="HGTableBullet2"/>
              <w:ind w:left="357" w:hanging="357"/>
            </w:pPr>
            <w:r>
              <w:t xml:space="preserve">to provide, </w:t>
            </w:r>
            <w:r w:rsidR="00A604BD">
              <w:t>in appropriate locations</w:t>
            </w:r>
            <w:r>
              <w:t>,</w:t>
            </w:r>
            <w:r w:rsidR="00A604BD">
              <w:t xml:space="preserve"> that provide for a diversity of recreational opportunities and avoid duplicating facilities in nearby parks.</w:t>
            </w:r>
          </w:p>
        </w:tc>
        <w:tc>
          <w:tcPr>
            <w:tcW w:w="4151" w:type="dxa"/>
            <w:shd w:val="clear" w:color="auto" w:fill="auto"/>
          </w:tcPr>
          <w:p w:rsidR="000266D1" w:rsidRPr="00D23DF0" w:rsidRDefault="000266D1" w:rsidP="005C2537">
            <w:pPr>
              <w:pStyle w:val="QPPTableTextBold"/>
            </w:pPr>
            <w:r>
              <w:t>AO1</w:t>
            </w:r>
          </w:p>
          <w:p w:rsidR="000266D1" w:rsidRPr="00D23DF0" w:rsidRDefault="009B6FE6" w:rsidP="00F62EEE">
            <w:pPr>
              <w:pStyle w:val="QPPTableTextBody"/>
            </w:pPr>
            <w:r>
              <w:t xml:space="preserve">Development which is assumed future urban development provides land and embellishments for existing and planned infrastructure for the parks network in the </w:t>
            </w:r>
            <w:r w:rsidRPr="00553F92">
              <w:rPr>
                <w:rPrChange w:id="17" w:author="Alisha Pettit" w:date="2020-02-10T15:11:00Z">
                  <w:rPr/>
                </w:rPrChange>
              </w:rPr>
              <w:t>Local government infrastructure plan</w:t>
            </w:r>
            <w:r>
              <w:t xml:space="preserve"> </w:t>
            </w:r>
            <w:r w:rsidR="00F62EEE">
              <w:t>on</w:t>
            </w:r>
            <w:r>
              <w:t xml:space="preserve"> the site in compliance with the standards for the parks network in the </w:t>
            </w:r>
            <w:r w:rsidRPr="00553F92">
              <w:rPr>
                <w:rPrChange w:id="18" w:author="Alisha Pettit" w:date="2020-02-10T15:11:00Z">
                  <w:rPr/>
                </w:rPrChange>
              </w:rPr>
              <w:t>Park planning and design code</w:t>
            </w:r>
            <w:r>
              <w:t xml:space="preserve"> and the </w:t>
            </w:r>
            <w:r w:rsidRPr="00553F92">
              <w:rPr>
                <w:rPrChange w:id="19" w:author="Alisha Pettit" w:date="2020-02-10T15:11:00Z">
                  <w:rPr/>
                </w:rPrChange>
              </w:rPr>
              <w:t>Infrastructure design planning scheme policy</w:t>
            </w:r>
            <w:r>
              <w:t xml:space="preserve">. </w:t>
            </w:r>
          </w:p>
        </w:tc>
      </w:tr>
      <w:tr w:rsidR="000266D1" w:rsidRPr="00656CE6" w:rsidTr="000B1608">
        <w:trPr>
          <w:trHeight w:val="1550"/>
        </w:trPr>
        <w:tc>
          <w:tcPr>
            <w:tcW w:w="4150" w:type="dxa"/>
            <w:shd w:val="clear" w:color="auto" w:fill="auto"/>
          </w:tcPr>
          <w:p w:rsidR="000266D1" w:rsidRDefault="000266D1" w:rsidP="005C2537">
            <w:pPr>
              <w:pStyle w:val="QPPTableTextBold"/>
            </w:pPr>
            <w:r>
              <w:t>PO2</w:t>
            </w:r>
          </w:p>
          <w:p w:rsidR="00564DBA" w:rsidRPr="00B805C5" w:rsidRDefault="00564DBA" w:rsidP="00564DBA">
            <w:pPr>
              <w:pStyle w:val="QPPTableTextBody"/>
            </w:pPr>
            <w:r>
              <w:t>Development provides for the payment of additional trunk infrastructure costs for the following</w:t>
            </w:r>
            <w:r w:rsidRPr="00B805C5">
              <w:t>:</w:t>
            </w:r>
          </w:p>
          <w:p w:rsidR="00564DBA" w:rsidRPr="00B805C5" w:rsidRDefault="00564DBA" w:rsidP="00421A8A">
            <w:pPr>
              <w:pStyle w:val="HGTableBullet2"/>
              <w:numPr>
                <w:ilvl w:val="0"/>
                <w:numId w:val="15"/>
              </w:numPr>
              <w:ind w:left="357" w:hanging="357"/>
            </w:pPr>
            <w:r>
              <w:t xml:space="preserve">for development completely or partly outside the priority infrastructure area in the </w:t>
            </w:r>
            <w:r w:rsidRPr="00553F92">
              <w:rPr>
                <w:rPrChange w:id="20" w:author="Alisha Pettit" w:date="2020-02-10T15:11:00Z">
                  <w:rPr/>
                </w:rPrChange>
              </w:rPr>
              <w:t>Local government infrastructure plan</w:t>
            </w:r>
            <w:r w:rsidRPr="00B805C5">
              <w:t>;</w:t>
            </w:r>
          </w:p>
          <w:p w:rsidR="00564DBA" w:rsidRPr="00B805C5" w:rsidRDefault="00564DBA" w:rsidP="00421A8A">
            <w:pPr>
              <w:pStyle w:val="HGTableBullet2"/>
              <w:ind w:left="357" w:hanging="357"/>
            </w:pPr>
            <w:r>
              <w:t>for development completely inside the priority infrastructure area in the</w:t>
            </w:r>
            <w:r w:rsidRPr="00553F92">
              <w:rPr>
                <w:rPrChange w:id="21" w:author="Alisha Pettit" w:date="2020-02-10T15:11:00Z">
                  <w:rPr/>
                </w:rPrChange>
              </w:rPr>
              <w:t xml:space="preserve"> Local government infrastructure plan</w:t>
            </w:r>
            <w:r w:rsidRPr="00B805C5">
              <w:t>:</w:t>
            </w:r>
          </w:p>
          <w:p w:rsidR="00564DBA" w:rsidRPr="00B805C5" w:rsidRDefault="00564DBA" w:rsidP="00347C3F">
            <w:pPr>
              <w:pStyle w:val="HGTableBullet3"/>
              <w:numPr>
                <w:ilvl w:val="0"/>
                <w:numId w:val="30"/>
              </w:numPr>
            </w:pPr>
            <w:r>
              <w:t xml:space="preserve">trunk infrastructure to be provided earlier than planned in the </w:t>
            </w:r>
            <w:r w:rsidRPr="00553F92">
              <w:rPr>
                <w:rPrChange w:id="22" w:author="Alisha Pettit" w:date="2020-02-10T15:11:00Z">
                  <w:rPr/>
                </w:rPrChange>
              </w:rPr>
              <w:t>Local government infrastructure plan</w:t>
            </w:r>
            <w:r>
              <w:t>;</w:t>
            </w:r>
          </w:p>
          <w:p w:rsidR="00564DBA" w:rsidRDefault="00564DBA" w:rsidP="00564DBA">
            <w:pPr>
              <w:pStyle w:val="HGTableBullet3"/>
            </w:pPr>
            <w:r w:rsidRPr="00553F92">
              <w:rPr>
                <w:rPrChange w:id="23" w:author="Alisha Pettit" w:date="2020-02-10T15:11:00Z">
                  <w:rPr/>
                </w:rPrChange>
              </w:rPr>
              <w:t>long term infrastructure</w:t>
            </w:r>
            <w:r>
              <w:t xml:space="preserve"> for the parks network which is made necessary by development that is not assumed future urban development; </w:t>
            </w:r>
          </w:p>
          <w:p w:rsidR="00564DBA" w:rsidRDefault="00564DBA" w:rsidP="00564DBA">
            <w:pPr>
              <w:pStyle w:val="HGTableBullet3"/>
            </w:pPr>
            <w:r>
              <w:t xml:space="preserve">other infrastructure for the parks network associated with development that is not assumed future urban development which is made necessary by the development. </w:t>
            </w:r>
          </w:p>
          <w:p w:rsidR="000266D1" w:rsidRDefault="00105AC0" w:rsidP="00105AC0">
            <w:pPr>
              <w:pStyle w:val="QPPEditorsNoteStyle1"/>
            </w:pPr>
            <w:r>
              <w:lastRenderedPageBreak/>
              <w:t xml:space="preserve">Editor’s </w:t>
            </w:r>
            <w:r w:rsidR="00D62676">
              <w:t>n</w:t>
            </w:r>
            <w:r>
              <w:t>ote</w:t>
            </w:r>
            <w:r w:rsidRPr="006200DE">
              <w:t>—</w:t>
            </w:r>
            <w:r w:rsidR="00564DBA">
              <w:t xml:space="preserve">The payment of additional trunk infrastructure costs under the Act for development completely inside the priority infrastructure area in the Local government infrastructure plan is to be worked out in accordance with the </w:t>
            </w:r>
            <w:r w:rsidR="00564DBA" w:rsidRPr="005457C4">
              <w:t>Charges Resolution</w:t>
            </w:r>
            <w:r w:rsidR="00564DBA">
              <w:t>.</w:t>
            </w:r>
          </w:p>
          <w:p w:rsidR="00105AC0" w:rsidRDefault="00105AC0" w:rsidP="00D62676">
            <w:pPr>
              <w:pStyle w:val="QPPEditorsNoteStyle1"/>
            </w:pPr>
            <w:r w:rsidRPr="00983A4B">
              <w:t xml:space="preserve">Editor's </w:t>
            </w:r>
            <w:r w:rsidR="00D62676">
              <w:t>n</w:t>
            </w:r>
            <w:r w:rsidRPr="00983A4B">
              <w:t>ote—</w:t>
            </w:r>
            <w:r>
              <w:t>S</w:t>
            </w:r>
            <w:r w:rsidRPr="00983A4B">
              <w:t xml:space="preserve">ee </w:t>
            </w:r>
            <w:r w:rsidR="00E54625">
              <w:t xml:space="preserve">section 130 Imposing Development conditions </w:t>
            </w:r>
            <w:r w:rsidRPr="00983A4B">
              <w:t xml:space="preserve">(Conditions </w:t>
            </w:r>
            <w:r w:rsidR="000008F1">
              <w:t>for extra trunk infrastructure costs</w:t>
            </w:r>
            <w:r w:rsidRPr="001E20BF">
              <w:t xml:space="preserve">) of the </w:t>
            </w:r>
            <w:r w:rsidR="00E54625" w:rsidRPr="00553F92">
              <w:rPr>
                <w:i/>
                <w:rPrChange w:id="24" w:author="Alisha Pettit" w:date="2020-02-10T15:11:00Z">
                  <w:rPr>
                    <w:i/>
                  </w:rPr>
                </w:rPrChange>
              </w:rPr>
              <w:t xml:space="preserve">Planning </w:t>
            </w:r>
            <w:r w:rsidRPr="00553F92">
              <w:rPr>
                <w:i/>
                <w:rPrChange w:id="25" w:author="Alisha Pettit" w:date="2020-02-10T15:11:00Z">
                  <w:rPr>
                    <w:i/>
                  </w:rPr>
                </w:rPrChange>
              </w:rPr>
              <w:t>Act</w:t>
            </w:r>
            <w:r w:rsidR="00E54625" w:rsidRPr="00553F92">
              <w:rPr>
                <w:i/>
                <w:rPrChange w:id="26" w:author="Alisha Pettit" w:date="2020-02-10T15:11:00Z">
                  <w:rPr>
                    <w:i/>
                  </w:rPr>
                </w:rPrChange>
              </w:rPr>
              <w:t xml:space="preserve"> 2016</w:t>
            </w:r>
            <w:r>
              <w:t>.</w:t>
            </w:r>
          </w:p>
        </w:tc>
        <w:tc>
          <w:tcPr>
            <w:tcW w:w="4151" w:type="dxa"/>
            <w:shd w:val="clear" w:color="auto" w:fill="auto"/>
          </w:tcPr>
          <w:p w:rsidR="000266D1" w:rsidRPr="00D23DF0" w:rsidRDefault="000266D1" w:rsidP="005C2537">
            <w:pPr>
              <w:pStyle w:val="QPPTableTextBold"/>
            </w:pPr>
            <w:r>
              <w:lastRenderedPageBreak/>
              <w:t>AO2</w:t>
            </w:r>
          </w:p>
          <w:p w:rsidR="00564DBA" w:rsidRPr="00B805C5" w:rsidRDefault="00564DBA" w:rsidP="00564DBA">
            <w:pPr>
              <w:pStyle w:val="QPPTableTextBody"/>
            </w:pPr>
            <w:r>
              <w:t>No acceptable outcome is prescribed.</w:t>
            </w:r>
          </w:p>
          <w:p w:rsidR="000266D1" w:rsidRPr="00D23DF0" w:rsidRDefault="000266D1" w:rsidP="005457C4">
            <w:pPr>
              <w:pStyle w:val="HGTableBullet2"/>
              <w:numPr>
                <w:ilvl w:val="0"/>
                <w:numId w:val="0"/>
              </w:numPr>
              <w:ind w:left="360" w:hanging="360"/>
            </w:pPr>
          </w:p>
        </w:tc>
      </w:tr>
      <w:tr w:rsidR="000266D1" w:rsidRPr="00656CE6" w:rsidTr="00656CE6">
        <w:trPr>
          <w:trHeight w:val="1428"/>
        </w:trPr>
        <w:tc>
          <w:tcPr>
            <w:tcW w:w="4150" w:type="dxa"/>
            <w:shd w:val="clear" w:color="auto" w:fill="auto"/>
          </w:tcPr>
          <w:p w:rsidR="000266D1" w:rsidRDefault="000266D1" w:rsidP="005C2537">
            <w:pPr>
              <w:pStyle w:val="QPPTableTextBold"/>
            </w:pPr>
            <w:r>
              <w:t>PO3</w:t>
            </w:r>
          </w:p>
          <w:p w:rsidR="005457C4" w:rsidRDefault="005457C4" w:rsidP="005457C4">
            <w:pPr>
              <w:pStyle w:val="QPPTableTextBody"/>
            </w:pPr>
            <w:r>
              <w:t xml:space="preserve">Development protects a park shown on the </w:t>
            </w:r>
            <w:r w:rsidRPr="00553F92">
              <w:rPr>
                <w:rPrChange w:id="27" w:author="Alisha Pettit" w:date="2020-02-10T15:11:00Z">
                  <w:rPr/>
                </w:rPrChange>
              </w:rPr>
              <w:t>Community purposes network overlay map</w:t>
            </w:r>
            <w:r>
              <w:t xml:space="preserve"> to ensure the following are not compromised:</w:t>
            </w:r>
          </w:p>
          <w:p w:rsidR="005457C4" w:rsidRDefault="005457C4" w:rsidP="00421A8A">
            <w:pPr>
              <w:pStyle w:val="HGTableBullet2"/>
              <w:numPr>
                <w:ilvl w:val="0"/>
                <w:numId w:val="31"/>
              </w:numPr>
              <w:ind w:left="357" w:hanging="357"/>
            </w:pPr>
            <w:r>
              <w:t xml:space="preserve">the long term infrastructure for the </w:t>
            </w:r>
            <w:r w:rsidR="00012107">
              <w:t>parks</w:t>
            </w:r>
            <w:r>
              <w:t xml:space="preserve"> network in the </w:t>
            </w:r>
            <w:r w:rsidRPr="00553F92">
              <w:rPr>
                <w:rPrChange w:id="28" w:author="Alisha Pettit" w:date="2020-02-10T15:11:00Z">
                  <w:rPr/>
                </w:rPrChange>
              </w:rPr>
              <w:t>Long term infrastructure plans</w:t>
            </w:r>
            <w:r w:rsidR="00012107">
              <w:t xml:space="preserve"> and an applicable neighbourhood plan</w:t>
            </w:r>
            <w:r>
              <w:t>;</w:t>
            </w:r>
          </w:p>
          <w:p w:rsidR="005457C4" w:rsidRDefault="005457C4" w:rsidP="00421A8A">
            <w:pPr>
              <w:pStyle w:val="HGTableBullet2"/>
              <w:ind w:left="357" w:hanging="357"/>
            </w:pPr>
            <w:r>
              <w:t xml:space="preserve">the existing and planned infrastructure for the </w:t>
            </w:r>
            <w:r w:rsidR="00012107">
              <w:t>parks</w:t>
            </w:r>
            <w:r>
              <w:t xml:space="preserve"> network in the </w:t>
            </w:r>
            <w:r w:rsidRPr="00553F92">
              <w:rPr>
                <w:rPrChange w:id="29" w:author="Alisha Pettit" w:date="2020-02-10T15:11:00Z">
                  <w:rPr/>
                </w:rPrChange>
              </w:rPr>
              <w:t>Local government infrastructure plan</w:t>
            </w:r>
            <w:r>
              <w:t>;</w:t>
            </w:r>
          </w:p>
          <w:p w:rsidR="005457C4" w:rsidRDefault="005457C4" w:rsidP="00421A8A">
            <w:pPr>
              <w:pStyle w:val="HGTableBullet2"/>
              <w:ind w:left="357" w:hanging="357"/>
            </w:pPr>
            <w:r>
              <w:t xml:space="preserve">the provision of long term, existing and planned infrastructure for the </w:t>
            </w:r>
            <w:r w:rsidR="00C45998">
              <w:t>parks</w:t>
            </w:r>
            <w:r>
              <w:t xml:space="preserve"> network which:</w:t>
            </w:r>
          </w:p>
          <w:p w:rsidR="00E630BB" w:rsidRDefault="00E630BB" w:rsidP="00347C3F">
            <w:pPr>
              <w:pStyle w:val="HGTableBullet3"/>
              <w:numPr>
                <w:ilvl w:val="0"/>
                <w:numId w:val="32"/>
              </w:numPr>
            </w:pPr>
            <w:r>
              <w:t>is required to service the development or existing and future urban development in the planning scheme area; or</w:t>
            </w:r>
          </w:p>
          <w:p w:rsidR="000266D1" w:rsidRDefault="00E630BB" w:rsidP="00347C3F">
            <w:pPr>
              <w:pStyle w:val="HGTableBullet3"/>
              <w:numPr>
                <w:ilvl w:val="0"/>
                <w:numId w:val="32"/>
              </w:numPr>
            </w:pPr>
            <w:r>
              <w:t>is in the interests of rational development or the efficient and orderly planning of the general area in which the site is situated.</w:t>
            </w:r>
          </w:p>
          <w:p w:rsidR="000073B0" w:rsidRDefault="000073B0" w:rsidP="00D62676">
            <w:pPr>
              <w:pStyle w:val="QPPEditorsNoteStyle1"/>
            </w:pPr>
            <w:r w:rsidRPr="006200DE">
              <w:t xml:space="preserve">Editor's </w:t>
            </w:r>
            <w:r w:rsidR="00D62676">
              <w:t>n</w:t>
            </w:r>
            <w:r w:rsidRPr="006200DE">
              <w:t>ote—A condition which requires a proposed development to keep permanent improvements and structures associated with the approved development clear of the area of long term infrastructure, may be imposed.</w:t>
            </w:r>
          </w:p>
        </w:tc>
        <w:tc>
          <w:tcPr>
            <w:tcW w:w="4151" w:type="dxa"/>
            <w:shd w:val="clear" w:color="auto" w:fill="auto"/>
          </w:tcPr>
          <w:p w:rsidR="000266D1" w:rsidRPr="00D23DF0" w:rsidRDefault="000266D1" w:rsidP="005C2537">
            <w:pPr>
              <w:pStyle w:val="QPPTableTextBold"/>
            </w:pPr>
            <w:r>
              <w:t>AO3</w:t>
            </w:r>
          </w:p>
          <w:p w:rsidR="000266D1" w:rsidRDefault="00854B14" w:rsidP="00C45998">
            <w:pPr>
              <w:pStyle w:val="QPPTableTextBody"/>
            </w:pPr>
            <w:r>
              <w:t xml:space="preserve">Development protects a park shown on the </w:t>
            </w:r>
            <w:r w:rsidRPr="00553F92">
              <w:rPr>
                <w:rPrChange w:id="30" w:author="Alisha Pettit" w:date="2020-02-10T15:11:00Z">
                  <w:rPr/>
                </w:rPrChange>
              </w:rPr>
              <w:t>Community purposes network overlay map</w:t>
            </w:r>
            <w:r>
              <w:t xml:space="preserve"> in compliance with the following:</w:t>
            </w:r>
          </w:p>
          <w:p w:rsidR="00854B14" w:rsidRDefault="00854B14" w:rsidP="00347C3F">
            <w:pPr>
              <w:pStyle w:val="HGTableBullet2"/>
              <w:numPr>
                <w:ilvl w:val="0"/>
                <w:numId w:val="33"/>
              </w:numPr>
            </w:pPr>
            <w:r>
              <w:t xml:space="preserve">for long term infrastructure for the parks network, the </w:t>
            </w:r>
            <w:r w:rsidRPr="00553F92">
              <w:rPr>
                <w:rPrChange w:id="31" w:author="Alisha Pettit" w:date="2020-02-10T15:11:00Z">
                  <w:rPr/>
                </w:rPrChange>
              </w:rPr>
              <w:t>Long term infrastructure plans</w:t>
            </w:r>
            <w:r>
              <w:t>;</w:t>
            </w:r>
          </w:p>
          <w:p w:rsidR="00854B14" w:rsidRDefault="00854B14" w:rsidP="00347C3F">
            <w:pPr>
              <w:pStyle w:val="HGTableBullet2"/>
              <w:numPr>
                <w:ilvl w:val="0"/>
                <w:numId w:val="33"/>
              </w:numPr>
            </w:pPr>
            <w:r>
              <w:t xml:space="preserve">for existing and planned infrastructure for the parks network, the </w:t>
            </w:r>
            <w:r w:rsidRPr="00553F92">
              <w:rPr>
                <w:rPrChange w:id="32" w:author="Alisha Pettit" w:date="2020-02-10T15:11:00Z">
                  <w:rPr/>
                </w:rPrChange>
              </w:rPr>
              <w:t>Local government infrastructure plan</w:t>
            </w:r>
            <w:r>
              <w:t>;</w:t>
            </w:r>
          </w:p>
          <w:p w:rsidR="00854B14" w:rsidRPr="00D23DF0" w:rsidRDefault="00854B14" w:rsidP="00347C3F">
            <w:pPr>
              <w:pStyle w:val="HGTableBullet2"/>
              <w:numPr>
                <w:ilvl w:val="0"/>
                <w:numId w:val="33"/>
              </w:numPr>
            </w:pPr>
            <w:r>
              <w:t xml:space="preserve">the standards for the parks network in the </w:t>
            </w:r>
            <w:r w:rsidRPr="00553F92">
              <w:rPr>
                <w:rPrChange w:id="33" w:author="Alisha Pettit" w:date="2020-02-10T15:11:00Z">
                  <w:rPr/>
                </w:rPrChange>
              </w:rPr>
              <w:t>Park planning and design code</w:t>
            </w:r>
            <w:r>
              <w:t xml:space="preserve"> and the </w:t>
            </w:r>
            <w:r w:rsidRPr="00553F92">
              <w:rPr>
                <w:rPrChange w:id="34" w:author="Alisha Pettit" w:date="2020-02-10T15:11:00Z">
                  <w:rPr/>
                </w:rPrChange>
              </w:rPr>
              <w:t>Infrastructure design planning scheme policy</w:t>
            </w:r>
            <w:r>
              <w:t>.</w:t>
            </w:r>
          </w:p>
        </w:tc>
      </w:tr>
      <w:tr w:rsidR="00C45998" w:rsidRPr="00656CE6" w:rsidTr="00CC3FB9">
        <w:trPr>
          <w:trHeight w:val="284"/>
        </w:trPr>
        <w:tc>
          <w:tcPr>
            <w:tcW w:w="8301" w:type="dxa"/>
            <w:gridSpan w:val="2"/>
            <w:shd w:val="clear" w:color="auto" w:fill="auto"/>
          </w:tcPr>
          <w:p w:rsidR="00C45998" w:rsidRPr="007739A7" w:rsidRDefault="00F62EEE" w:rsidP="00347C3F">
            <w:pPr>
              <w:pStyle w:val="QPPTableTextBold"/>
            </w:pPr>
            <w:r>
              <w:t xml:space="preserve">If on a site in </w:t>
            </w:r>
            <w:r w:rsidRPr="00D56E81">
              <w:t xml:space="preserve">the Existing community facilities </w:t>
            </w:r>
            <w:r w:rsidR="00D56E81" w:rsidRPr="00C834E0">
              <w:t xml:space="preserve">and land for community facilities </w:t>
            </w:r>
            <w:r w:rsidRPr="00D56E81">
              <w:t>sub-category, LGIP pl</w:t>
            </w:r>
            <w:r>
              <w:t>anned land for community facilities specific location sub-category or Long term land for community facilities specific location sub-category</w:t>
            </w:r>
          </w:p>
        </w:tc>
      </w:tr>
      <w:tr w:rsidR="00347C3F" w:rsidRPr="00656CE6" w:rsidTr="00CC3FB9">
        <w:trPr>
          <w:trHeight w:val="284"/>
        </w:trPr>
        <w:tc>
          <w:tcPr>
            <w:tcW w:w="4150" w:type="dxa"/>
            <w:shd w:val="clear" w:color="auto" w:fill="auto"/>
          </w:tcPr>
          <w:p w:rsidR="00347C3F" w:rsidRPr="00D23DF0" w:rsidRDefault="00347C3F" w:rsidP="00CC3FB9">
            <w:pPr>
              <w:pStyle w:val="QPPTableTextBold"/>
            </w:pPr>
            <w:r>
              <w:t>P</w:t>
            </w:r>
            <w:r w:rsidR="00686B2C">
              <w:t>O4</w:t>
            </w:r>
          </w:p>
          <w:p w:rsidR="00347C3F" w:rsidRDefault="00347C3F" w:rsidP="00CC3FB9">
            <w:pPr>
              <w:pStyle w:val="QPPTableTextBody"/>
            </w:pPr>
            <w:r>
              <w:t xml:space="preserve">Development which is </w:t>
            </w:r>
            <w:r w:rsidRPr="00553F92">
              <w:rPr>
                <w:rPrChange w:id="35" w:author="Alisha Pettit" w:date="2020-02-10T15:11:00Z">
                  <w:rPr/>
                </w:rPrChange>
              </w:rPr>
              <w:t>assumed future urban development</w:t>
            </w:r>
            <w:r>
              <w:t xml:space="preserve"> provides the existing and planned infrastructure for the land for community facilities network in </w:t>
            </w:r>
            <w:r w:rsidRPr="00553F92">
              <w:rPr>
                <w:rPrChange w:id="36" w:author="Alisha Pettit" w:date="2020-02-10T15:11:00Z">
                  <w:rPr/>
                </w:rPrChange>
              </w:rPr>
              <w:t>the Local government infrastructure plan</w:t>
            </w:r>
            <w:r>
              <w:t xml:space="preserve"> </w:t>
            </w:r>
            <w:r w:rsidR="00F62EEE">
              <w:t>o</w:t>
            </w:r>
            <w:r>
              <w:t>n the site:</w:t>
            </w:r>
          </w:p>
          <w:p w:rsidR="00F62EEE" w:rsidRDefault="00F615A6" w:rsidP="00F62EEE">
            <w:pPr>
              <w:pStyle w:val="HGTableBullet2"/>
              <w:numPr>
                <w:ilvl w:val="0"/>
                <w:numId w:val="34"/>
              </w:numPr>
            </w:pPr>
            <w:r>
              <w:t xml:space="preserve">to </w:t>
            </w:r>
            <w:r w:rsidR="00F62EEE">
              <w:t>serve the physical, social and cultural needs of Brisbane’s residents, workers and visitors on a local, district and metropolitan scale;</w:t>
            </w:r>
          </w:p>
          <w:p w:rsidR="00F62EEE" w:rsidRDefault="00F615A6" w:rsidP="00F62EEE">
            <w:pPr>
              <w:pStyle w:val="HGTableBullet2"/>
              <w:numPr>
                <w:ilvl w:val="0"/>
                <w:numId w:val="34"/>
              </w:numPr>
            </w:pPr>
            <w:r>
              <w:t xml:space="preserve">to </w:t>
            </w:r>
            <w:r w:rsidR="00F62EEE">
              <w:t>maximise recreational, social and cultural values;</w:t>
            </w:r>
          </w:p>
          <w:p w:rsidR="00F62EEE" w:rsidRDefault="00D62676" w:rsidP="00F62EEE">
            <w:pPr>
              <w:pStyle w:val="HGTableBullet2"/>
              <w:numPr>
                <w:ilvl w:val="0"/>
                <w:numId w:val="34"/>
              </w:numPr>
            </w:pPr>
            <w:r>
              <w:t xml:space="preserve">of </w:t>
            </w:r>
            <w:r w:rsidR="00F62EEE">
              <w:t>a sufficient size, suitable topography and regular shape for the intended use and anticipated intensity and level of use;</w:t>
            </w:r>
          </w:p>
          <w:p w:rsidR="00F62EEE" w:rsidRDefault="00F615A6" w:rsidP="00F62EEE">
            <w:pPr>
              <w:pStyle w:val="HGTableBullet2"/>
              <w:numPr>
                <w:ilvl w:val="0"/>
                <w:numId w:val="34"/>
              </w:numPr>
            </w:pPr>
            <w:r>
              <w:t xml:space="preserve">to </w:t>
            </w:r>
            <w:r w:rsidR="00F62EEE">
              <w:t xml:space="preserve">meet the requirements of the intended users; </w:t>
            </w:r>
          </w:p>
          <w:p w:rsidR="00347C3F" w:rsidRPr="00A542E0" w:rsidRDefault="00F615A6" w:rsidP="00D62676">
            <w:pPr>
              <w:pStyle w:val="HGTableBullet2"/>
              <w:numPr>
                <w:ilvl w:val="0"/>
                <w:numId w:val="34"/>
              </w:numPr>
            </w:pPr>
            <w:r>
              <w:t xml:space="preserve">to </w:t>
            </w:r>
            <w:r w:rsidR="00F62EEE">
              <w:t>provide, in appropriate locations, for a diversity of community service, cultural and leisure opportunities, that are integrated or co-located with compl</w:t>
            </w:r>
            <w:r w:rsidR="00D62676">
              <w:t>e</w:t>
            </w:r>
            <w:r w:rsidR="00F62EEE">
              <w:t xml:space="preserve">mentary uses and avoid duplicating facilities </w:t>
            </w:r>
            <w:r w:rsidR="00D62676">
              <w:t>on</w:t>
            </w:r>
            <w:r w:rsidR="00F62EEE">
              <w:t xml:space="preserve"> nearby land </w:t>
            </w:r>
            <w:r w:rsidR="00D62676">
              <w:t>in the</w:t>
            </w:r>
            <w:r w:rsidR="00F62EEE">
              <w:t xml:space="preserve"> community facilities network.</w:t>
            </w:r>
          </w:p>
        </w:tc>
        <w:tc>
          <w:tcPr>
            <w:tcW w:w="4151" w:type="dxa"/>
            <w:shd w:val="clear" w:color="auto" w:fill="auto"/>
          </w:tcPr>
          <w:p w:rsidR="00347C3F" w:rsidRPr="00D23DF0" w:rsidRDefault="00686B2C" w:rsidP="00CC3FB9">
            <w:pPr>
              <w:pStyle w:val="QPPTableTextBold"/>
            </w:pPr>
            <w:r>
              <w:t>AO4</w:t>
            </w:r>
          </w:p>
          <w:p w:rsidR="00347C3F" w:rsidRPr="00D23DF0" w:rsidRDefault="00347C3F" w:rsidP="00F62EEE">
            <w:pPr>
              <w:pStyle w:val="QPPTableTextBody"/>
            </w:pPr>
            <w:r>
              <w:t xml:space="preserve">Development which is </w:t>
            </w:r>
            <w:r w:rsidRPr="00553F92">
              <w:rPr>
                <w:rPrChange w:id="37" w:author="Alisha Pettit" w:date="2020-02-10T15:11:00Z">
                  <w:rPr/>
                </w:rPrChange>
              </w:rPr>
              <w:t>assumed future urban development</w:t>
            </w:r>
            <w:r>
              <w:t xml:space="preserve"> provides land for existing and planned infrastructure for the land for community facilities network in the </w:t>
            </w:r>
            <w:r w:rsidRPr="00553F92">
              <w:rPr>
                <w:rPrChange w:id="38" w:author="Alisha Pettit" w:date="2020-02-10T15:11:00Z">
                  <w:rPr/>
                </w:rPrChange>
              </w:rPr>
              <w:t>Local government infrastructure plan</w:t>
            </w:r>
            <w:r>
              <w:t xml:space="preserve"> </w:t>
            </w:r>
            <w:r w:rsidR="00F62EEE">
              <w:t>o</w:t>
            </w:r>
            <w:r>
              <w:t xml:space="preserve">n the site in compliance with the standards for the </w:t>
            </w:r>
            <w:r w:rsidR="001C4686">
              <w:t xml:space="preserve">land for the community facilities </w:t>
            </w:r>
            <w:r>
              <w:t xml:space="preserve">network in the </w:t>
            </w:r>
            <w:r w:rsidR="001C4686" w:rsidRPr="00553F92">
              <w:rPr>
                <w:rPrChange w:id="39" w:author="Alisha Pettit" w:date="2020-02-10T15:11:00Z">
                  <w:rPr/>
                </w:rPrChange>
              </w:rPr>
              <w:t xml:space="preserve">Community facilities </w:t>
            </w:r>
            <w:r w:rsidRPr="00553F92">
              <w:rPr>
                <w:rPrChange w:id="40" w:author="Alisha Pettit" w:date="2020-02-10T15:11:00Z">
                  <w:rPr/>
                </w:rPrChange>
              </w:rPr>
              <w:t>code</w:t>
            </w:r>
            <w:r>
              <w:t xml:space="preserve"> and the </w:t>
            </w:r>
            <w:r w:rsidRPr="00553F92">
              <w:rPr>
                <w:rPrChange w:id="41" w:author="Alisha Pettit" w:date="2020-02-10T15:11:00Z">
                  <w:rPr/>
                </w:rPrChange>
              </w:rPr>
              <w:t>Infrastructure design planning scheme policy</w:t>
            </w:r>
            <w:r>
              <w:t xml:space="preserve">. </w:t>
            </w:r>
          </w:p>
        </w:tc>
      </w:tr>
      <w:tr w:rsidR="00347C3F" w:rsidRPr="00C55020" w:rsidTr="00CC3FB9">
        <w:trPr>
          <w:trHeight w:val="1787"/>
        </w:trPr>
        <w:tc>
          <w:tcPr>
            <w:tcW w:w="4150" w:type="dxa"/>
            <w:shd w:val="clear" w:color="auto" w:fill="auto"/>
          </w:tcPr>
          <w:p w:rsidR="00347C3F" w:rsidRDefault="00686B2C" w:rsidP="00CC3FB9">
            <w:pPr>
              <w:pStyle w:val="QPPTableTextBold"/>
            </w:pPr>
            <w:r>
              <w:t>PO5</w:t>
            </w:r>
          </w:p>
          <w:p w:rsidR="00347C3F" w:rsidRPr="00B805C5" w:rsidRDefault="00347C3F" w:rsidP="00CC3FB9">
            <w:pPr>
              <w:pStyle w:val="QPPTableTextBody"/>
            </w:pPr>
            <w:r>
              <w:t>Development provides for the payment of additional trunk infrastructure costs for the following</w:t>
            </w:r>
            <w:r w:rsidRPr="00B805C5">
              <w:t>:</w:t>
            </w:r>
          </w:p>
          <w:p w:rsidR="00347C3F" w:rsidRPr="00B805C5" w:rsidRDefault="00347C3F" w:rsidP="00421A8A">
            <w:pPr>
              <w:pStyle w:val="HGTableBullet2"/>
              <w:numPr>
                <w:ilvl w:val="0"/>
                <w:numId w:val="35"/>
              </w:numPr>
              <w:ind w:left="357" w:hanging="357"/>
            </w:pPr>
            <w:r>
              <w:t xml:space="preserve">for development completely or partly outside the priority infrastructure area in the </w:t>
            </w:r>
            <w:r w:rsidRPr="00553F92">
              <w:rPr>
                <w:rPrChange w:id="42" w:author="Alisha Pettit" w:date="2020-02-10T15:11:00Z">
                  <w:rPr/>
                </w:rPrChange>
              </w:rPr>
              <w:t>Local government infrastructure plan</w:t>
            </w:r>
            <w:r w:rsidRPr="00B805C5">
              <w:t>;</w:t>
            </w:r>
          </w:p>
          <w:p w:rsidR="00347C3F" w:rsidRPr="00EA62E4" w:rsidRDefault="00347C3F" w:rsidP="00EA62E4">
            <w:pPr>
              <w:pStyle w:val="HGTableBullet2"/>
            </w:pPr>
            <w:r w:rsidRPr="00EA62E4">
              <w:t>for development completely inside the priority infrastructure area in</w:t>
            </w:r>
            <w:r w:rsidRPr="00062CAA">
              <w:t xml:space="preserve"> the </w:t>
            </w:r>
            <w:r w:rsidRPr="00553F92">
              <w:rPr>
                <w:rPrChange w:id="43" w:author="Alisha Pettit" w:date="2020-02-10T15:11:00Z">
                  <w:rPr/>
                </w:rPrChange>
              </w:rPr>
              <w:t>Local government infrastructure plan</w:t>
            </w:r>
            <w:r w:rsidR="0083448C" w:rsidRPr="00EA62E4">
              <w:t xml:space="preserve"> involving</w:t>
            </w:r>
            <w:r w:rsidRPr="00EA62E4">
              <w:t>:</w:t>
            </w:r>
          </w:p>
          <w:p w:rsidR="00347C3F" w:rsidRPr="00B805C5" w:rsidRDefault="00347C3F" w:rsidP="007B6419">
            <w:pPr>
              <w:pStyle w:val="HGTableBullet3"/>
              <w:numPr>
                <w:ilvl w:val="0"/>
                <w:numId w:val="36"/>
              </w:numPr>
            </w:pPr>
            <w:r>
              <w:t xml:space="preserve">trunk infrastructure </w:t>
            </w:r>
            <w:r w:rsidR="0083448C">
              <w:t xml:space="preserve">that is </w:t>
            </w:r>
            <w:r>
              <w:t xml:space="preserve">to be provided earlier than planned in the </w:t>
            </w:r>
            <w:r w:rsidRPr="00553F92">
              <w:rPr>
                <w:rPrChange w:id="44" w:author="Alisha Pettit" w:date="2020-02-10T15:11:00Z">
                  <w:rPr/>
                </w:rPrChange>
              </w:rPr>
              <w:t>Local government infrastructure plan</w:t>
            </w:r>
            <w:r>
              <w:t>;</w:t>
            </w:r>
          </w:p>
          <w:p w:rsidR="00347C3F" w:rsidRDefault="00347C3F" w:rsidP="00CC3FB9">
            <w:pPr>
              <w:pStyle w:val="HGTableBullet3"/>
            </w:pPr>
            <w:r w:rsidRPr="00553F92">
              <w:rPr>
                <w:rPrChange w:id="45" w:author="Alisha Pettit" w:date="2020-02-10T15:11:00Z">
                  <w:rPr/>
                </w:rPrChange>
              </w:rPr>
              <w:t>long term infrastructure</w:t>
            </w:r>
            <w:r>
              <w:t xml:space="preserve"> for the </w:t>
            </w:r>
            <w:r w:rsidR="00686B2C">
              <w:t xml:space="preserve">land for </w:t>
            </w:r>
            <w:r w:rsidR="00686B2C" w:rsidRPr="00553F92">
              <w:rPr>
                <w:rPrChange w:id="46" w:author="Alisha Pettit" w:date="2020-02-10T15:11:00Z">
                  <w:rPr/>
                </w:rPrChange>
              </w:rPr>
              <w:t>community facilities</w:t>
            </w:r>
            <w:r w:rsidRPr="00553F92">
              <w:rPr>
                <w:rPrChange w:id="47" w:author="Alisha Pettit" w:date="2020-02-10T15:11:00Z">
                  <w:rPr/>
                </w:rPrChange>
              </w:rPr>
              <w:t xml:space="preserve"> network</w:t>
            </w:r>
            <w:r>
              <w:t xml:space="preserve"> which is made necessary by development that is not </w:t>
            </w:r>
            <w:r w:rsidRPr="00553F92">
              <w:rPr>
                <w:rPrChange w:id="48" w:author="Alisha Pettit" w:date="2020-02-10T15:11:00Z">
                  <w:rPr/>
                </w:rPrChange>
              </w:rPr>
              <w:t>assumed future urban development</w:t>
            </w:r>
            <w:r>
              <w:t xml:space="preserve">; </w:t>
            </w:r>
          </w:p>
          <w:p w:rsidR="00347C3F" w:rsidRDefault="00347C3F" w:rsidP="008B5A9B">
            <w:pPr>
              <w:pStyle w:val="HGTableBullet3"/>
            </w:pPr>
            <w:r>
              <w:t xml:space="preserve">other infrastructure for the </w:t>
            </w:r>
            <w:r w:rsidR="00686B2C">
              <w:t xml:space="preserve">land for </w:t>
            </w:r>
            <w:r w:rsidR="00686B2C" w:rsidRPr="00553F92">
              <w:rPr>
                <w:rPrChange w:id="49" w:author="Alisha Pettit" w:date="2020-02-10T15:11:00Z">
                  <w:rPr/>
                </w:rPrChange>
              </w:rPr>
              <w:t>community facilities</w:t>
            </w:r>
            <w:r w:rsidRPr="00553F92">
              <w:rPr>
                <w:rPrChange w:id="50" w:author="Alisha Pettit" w:date="2020-02-10T15:11:00Z">
                  <w:rPr/>
                </w:rPrChange>
              </w:rPr>
              <w:t xml:space="preserve"> network</w:t>
            </w:r>
            <w:r>
              <w:t xml:space="preserve"> associated with development that is </w:t>
            </w:r>
            <w:r w:rsidRPr="008B5A9B">
              <w:t xml:space="preserve">not </w:t>
            </w:r>
            <w:r w:rsidRPr="00553F92">
              <w:rPr>
                <w:rPrChange w:id="51" w:author="Alisha Pettit" w:date="2020-02-10T15:11:00Z">
                  <w:rPr/>
                </w:rPrChange>
              </w:rPr>
              <w:t>assumed future urban development</w:t>
            </w:r>
            <w:r>
              <w:t xml:space="preserve"> which is made necessary by the development. </w:t>
            </w:r>
          </w:p>
          <w:p w:rsidR="00347C3F" w:rsidRDefault="00347C3F" w:rsidP="005E7B90">
            <w:pPr>
              <w:pStyle w:val="QPPEditorsNoteStyle1"/>
            </w:pPr>
            <w:r>
              <w:t xml:space="preserve">Editor's </w:t>
            </w:r>
            <w:r w:rsidR="0083448C">
              <w:t>n</w:t>
            </w:r>
            <w:r>
              <w:t>ote</w:t>
            </w:r>
            <w:r w:rsidR="005E7B90" w:rsidRPr="006200DE">
              <w:t>—</w:t>
            </w:r>
            <w:r>
              <w:t xml:space="preserve">The payment of additional trunk infrastructure costs under the Act for development completely inside the priority infrastructure area in the Local government infrastructure plan is to be worked out in accordance with the </w:t>
            </w:r>
            <w:r w:rsidRPr="005457C4">
              <w:t>Charges Resolution</w:t>
            </w:r>
            <w:r>
              <w:t>.</w:t>
            </w:r>
          </w:p>
          <w:p w:rsidR="00781A1B" w:rsidRPr="00781A1B" w:rsidRDefault="00CE3F70" w:rsidP="0083448C">
            <w:pPr>
              <w:pStyle w:val="QPPEditorsNoteStyle1"/>
            </w:pPr>
            <w:r w:rsidRPr="00983A4B">
              <w:t xml:space="preserve">Editor's </w:t>
            </w:r>
            <w:r w:rsidR="0083448C">
              <w:t>n</w:t>
            </w:r>
            <w:r w:rsidRPr="00983A4B">
              <w:t>ote—</w:t>
            </w:r>
            <w:r>
              <w:t>S</w:t>
            </w:r>
            <w:r w:rsidRPr="00983A4B">
              <w:t xml:space="preserve">ee </w:t>
            </w:r>
            <w:r>
              <w:t xml:space="preserve">section 130 Imposing Development conditions </w:t>
            </w:r>
            <w:r w:rsidRPr="00983A4B">
              <w:t xml:space="preserve">(Conditions </w:t>
            </w:r>
            <w:r>
              <w:t>for extra trunk infrastructure costs</w:t>
            </w:r>
            <w:r w:rsidRPr="001E20BF">
              <w:t xml:space="preserve">) of the </w:t>
            </w:r>
            <w:r w:rsidRPr="00553F92">
              <w:rPr>
                <w:i/>
                <w:rPrChange w:id="52" w:author="Alisha Pettit" w:date="2020-02-10T15:11:00Z">
                  <w:rPr>
                    <w:i/>
                  </w:rPr>
                </w:rPrChange>
              </w:rPr>
              <w:t>Planning Act 2016</w:t>
            </w:r>
            <w:r>
              <w:t>.</w:t>
            </w:r>
          </w:p>
        </w:tc>
        <w:tc>
          <w:tcPr>
            <w:tcW w:w="4151" w:type="dxa"/>
            <w:shd w:val="clear" w:color="auto" w:fill="auto"/>
          </w:tcPr>
          <w:p w:rsidR="00347C3F" w:rsidRPr="00D23DF0" w:rsidRDefault="00686B2C" w:rsidP="00CC3FB9">
            <w:pPr>
              <w:pStyle w:val="QPPTableTextBold"/>
            </w:pPr>
            <w:r>
              <w:t>AO5</w:t>
            </w:r>
          </w:p>
          <w:p w:rsidR="00347C3F" w:rsidRPr="00B805C5" w:rsidRDefault="00347C3F" w:rsidP="00CC3FB9">
            <w:pPr>
              <w:pStyle w:val="QPPTableTextBody"/>
            </w:pPr>
            <w:r>
              <w:t>No acceptable outcome is prescribed.</w:t>
            </w:r>
          </w:p>
          <w:p w:rsidR="00347C3F" w:rsidRPr="00D23DF0" w:rsidRDefault="00347C3F" w:rsidP="00CC3FB9">
            <w:pPr>
              <w:pStyle w:val="HGTableBullet2"/>
              <w:numPr>
                <w:ilvl w:val="0"/>
                <w:numId w:val="0"/>
              </w:numPr>
              <w:ind w:left="360" w:hanging="360"/>
            </w:pPr>
          </w:p>
        </w:tc>
      </w:tr>
      <w:tr w:rsidR="00347C3F" w:rsidRPr="00656CE6" w:rsidTr="00CC3FB9">
        <w:trPr>
          <w:trHeight w:val="1428"/>
        </w:trPr>
        <w:tc>
          <w:tcPr>
            <w:tcW w:w="4150" w:type="dxa"/>
            <w:shd w:val="clear" w:color="auto" w:fill="auto"/>
          </w:tcPr>
          <w:p w:rsidR="00347C3F" w:rsidRDefault="00686B2C" w:rsidP="00CC3FB9">
            <w:pPr>
              <w:pStyle w:val="QPPTableTextBold"/>
            </w:pPr>
            <w:r>
              <w:t>PO6</w:t>
            </w:r>
          </w:p>
          <w:p w:rsidR="00347C3F" w:rsidRDefault="00347C3F" w:rsidP="00CC3FB9">
            <w:pPr>
              <w:pStyle w:val="QPPTableTextBody"/>
            </w:pPr>
            <w:r>
              <w:t xml:space="preserve">Development protects </w:t>
            </w:r>
            <w:r w:rsidR="00686B2C">
              <w:t xml:space="preserve">land for community facilities </w:t>
            </w:r>
            <w:r>
              <w:t xml:space="preserve">shown on the </w:t>
            </w:r>
            <w:r w:rsidRPr="00553F92">
              <w:rPr>
                <w:rPrChange w:id="53" w:author="Alisha Pettit" w:date="2020-02-10T15:11:00Z">
                  <w:rPr/>
                </w:rPrChange>
              </w:rPr>
              <w:t>Community purposes network overlay map</w:t>
            </w:r>
            <w:r>
              <w:t xml:space="preserve"> to ensure the following are not compromised:</w:t>
            </w:r>
          </w:p>
          <w:p w:rsidR="00347C3F" w:rsidRDefault="00347C3F" w:rsidP="00C834E0">
            <w:pPr>
              <w:pStyle w:val="HGTableBullet2"/>
              <w:numPr>
                <w:ilvl w:val="0"/>
                <w:numId w:val="39"/>
              </w:numPr>
              <w:ind w:left="357" w:hanging="357"/>
            </w:pPr>
            <w:r>
              <w:t xml:space="preserve">the long term infrastructure for the </w:t>
            </w:r>
            <w:r w:rsidR="00AB43EA">
              <w:t xml:space="preserve">land for community facilities </w:t>
            </w:r>
            <w:r>
              <w:t xml:space="preserve">network in the </w:t>
            </w:r>
            <w:r w:rsidRPr="00553F92">
              <w:rPr>
                <w:rPrChange w:id="54" w:author="Alisha Pettit" w:date="2020-02-10T15:11:00Z">
                  <w:rPr/>
                </w:rPrChange>
              </w:rPr>
              <w:t>Long term infrastructure plans</w:t>
            </w:r>
            <w:r>
              <w:t xml:space="preserve"> and an applicable neighbourhood plan;</w:t>
            </w:r>
          </w:p>
          <w:p w:rsidR="00347C3F" w:rsidRDefault="00347C3F" w:rsidP="00421A8A">
            <w:pPr>
              <w:pStyle w:val="HGTableBullet2"/>
              <w:ind w:left="357" w:hanging="357"/>
            </w:pPr>
            <w:r>
              <w:t xml:space="preserve">the existing and planned infrastructure for the </w:t>
            </w:r>
            <w:r w:rsidR="00AB43EA">
              <w:t xml:space="preserve">land for community facilities </w:t>
            </w:r>
            <w:r>
              <w:t xml:space="preserve">network in the </w:t>
            </w:r>
            <w:r w:rsidRPr="00553F92">
              <w:rPr>
                <w:rPrChange w:id="55" w:author="Alisha Pettit" w:date="2020-02-10T15:11:00Z">
                  <w:rPr/>
                </w:rPrChange>
              </w:rPr>
              <w:t>Local government infrastructure plan</w:t>
            </w:r>
            <w:r>
              <w:t>;</w:t>
            </w:r>
          </w:p>
          <w:p w:rsidR="00347C3F" w:rsidRDefault="00347C3F" w:rsidP="00421A8A">
            <w:pPr>
              <w:pStyle w:val="HGTableBullet2"/>
              <w:ind w:left="357" w:hanging="357"/>
            </w:pPr>
            <w:r>
              <w:t xml:space="preserve">the provision of long term, existing and planned infrastructure for the </w:t>
            </w:r>
            <w:r w:rsidR="00AB43EA">
              <w:t xml:space="preserve">land for community facilities </w:t>
            </w:r>
            <w:r>
              <w:t>network which:</w:t>
            </w:r>
          </w:p>
          <w:p w:rsidR="00347C3F" w:rsidRDefault="00347C3F" w:rsidP="007B6419">
            <w:pPr>
              <w:pStyle w:val="HGTableBullet3"/>
              <w:numPr>
                <w:ilvl w:val="0"/>
                <w:numId w:val="37"/>
              </w:numPr>
            </w:pPr>
            <w:r>
              <w:t>is required to service the development or existing and future urban development in the planning scheme areas; or</w:t>
            </w:r>
          </w:p>
          <w:p w:rsidR="00347C3F" w:rsidRDefault="00347C3F" w:rsidP="00347C3F">
            <w:pPr>
              <w:pStyle w:val="HGTableBullet3"/>
              <w:numPr>
                <w:ilvl w:val="0"/>
                <w:numId w:val="32"/>
              </w:numPr>
            </w:pPr>
            <w:r>
              <w:t>is in the interests of rational development or the efficient and orderly planning of the general area in which the site is situated.</w:t>
            </w:r>
          </w:p>
          <w:p w:rsidR="00781A1B" w:rsidRDefault="006F0D2D" w:rsidP="0083448C">
            <w:pPr>
              <w:pStyle w:val="QPPEditorsNoteStyle1"/>
            </w:pPr>
            <w:r w:rsidRPr="006200DE">
              <w:t xml:space="preserve">Editor's </w:t>
            </w:r>
            <w:r w:rsidR="0083448C">
              <w:t>n</w:t>
            </w:r>
            <w:r w:rsidRPr="006200DE">
              <w:t>ote—A condition which requires a proposed development to keep permanent improvements and structures associated with the approved development clear of the area of long term infrastructure, may be imposed.</w:t>
            </w:r>
          </w:p>
        </w:tc>
        <w:tc>
          <w:tcPr>
            <w:tcW w:w="4151" w:type="dxa"/>
            <w:shd w:val="clear" w:color="auto" w:fill="auto"/>
          </w:tcPr>
          <w:p w:rsidR="00347C3F" w:rsidRPr="00D23DF0" w:rsidRDefault="00686B2C" w:rsidP="00CC3FB9">
            <w:pPr>
              <w:pStyle w:val="QPPTableTextBold"/>
            </w:pPr>
            <w:r>
              <w:t>AO6</w:t>
            </w:r>
          </w:p>
          <w:p w:rsidR="00347C3F" w:rsidRDefault="00AB43EA" w:rsidP="00CC3FB9">
            <w:pPr>
              <w:pStyle w:val="QPPTableTextBody"/>
            </w:pPr>
            <w:r>
              <w:t xml:space="preserve">Development protects land for community facilities network </w:t>
            </w:r>
            <w:r w:rsidR="00347C3F">
              <w:t xml:space="preserve">shown on the </w:t>
            </w:r>
            <w:r w:rsidR="00347C3F" w:rsidRPr="00553F92">
              <w:rPr>
                <w:rPrChange w:id="56" w:author="Alisha Pettit" w:date="2020-02-10T15:11:00Z">
                  <w:rPr/>
                </w:rPrChange>
              </w:rPr>
              <w:t>Community purposes network overlay map</w:t>
            </w:r>
            <w:r w:rsidR="00347C3F">
              <w:t xml:space="preserve"> in compliance with the following:</w:t>
            </w:r>
          </w:p>
          <w:p w:rsidR="00347C3F" w:rsidRDefault="00347C3F" w:rsidP="007B6419">
            <w:pPr>
              <w:pStyle w:val="HGTableBullet2"/>
              <w:numPr>
                <w:ilvl w:val="0"/>
                <w:numId w:val="38"/>
              </w:numPr>
            </w:pPr>
            <w:r>
              <w:t xml:space="preserve">for long term infrastructure for the </w:t>
            </w:r>
            <w:r w:rsidR="00AB43EA">
              <w:t>land for community facilities</w:t>
            </w:r>
            <w:r>
              <w:t xml:space="preserve"> network, the </w:t>
            </w:r>
            <w:r w:rsidRPr="00553F92">
              <w:rPr>
                <w:rPrChange w:id="57" w:author="Alisha Pettit" w:date="2020-02-10T15:11:00Z">
                  <w:rPr/>
                </w:rPrChange>
              </w:rPr>
              <w:t>Long term infrastructure plans</w:t>
            </w:r>
            <w:r>
              <w:t>;</w:t>
            </w:r>
          </w:p>
          <w:p w:rsidR="00347C3F" w:rsidRDefault="00347C3F" w:rsidP="00347C3F">
            <w:pPr>
              <w:pStyle w:val="HGTableBullet2"/>
              <w:numPr>
                <w:ilvl w:val="0"/>
                <w:numId w:val="33"/>
              </w:numPr>
            </w:pPr>
            <w:r>
              <w:t xml:space="preserve">for existing and planned infrastructure for the </w:t>
            </w:r>
            <w:r w:rsidR="00AB43EA">
              <w:t>land for community facilities</w:t>
            </w:r>
            <w:r>
              <w:t xml:space="preserve"> network, the </w:t>
            </w:r>
            <w:r w:rsidRPr="00553F92">
              <w:rPr>
                <w:rPrChange w:id="58" w:author="Alisha Pettit" w:date="2020-02-10T15:11:00Z">
                  <w:rPr/>
                </w:rPrChange>
              </w:rPr>
              <w:t>Local government infrastructure plan</w:t>
            </w:r>
            <w:r>
              <w:t>;</w:t>
            </w:r>
          </w:p>
          <w:p w:rsidR="00347C3F" w:rsidRPr="00D23DF0" w:rsidRDefault="00347C3F" w:rsidP="00AB43EA">
            <w:pPr>
              <w:pStyle w:val="HGTableBullet2"/>
              <w:numPr>
                <w:ilvl w:val="0"/>
                <w:numId w:val="33"/>
              </w:numPr>
            </w:pPr>
            <w:r>
              <w:t xml:space="preserve">the standards for the </w:t>
            </w:r>
            <w:r w:rsidR="00AB43EA">
              <w:t xml:space="preserve">land for community facilities </w:t>
            </w:r>
            <w:r>
              <w:t xml:space="preserve">network in the </w:t>
            </w:r>
            <w:r w:rsidR="00AB43EA" w:rsidRPr="00553F92">
              <w:rPr>
                <w:rPrChange w:id="59" w:author="Alisha Pettit" w:date="2020-02-10T15:11:00Z">
                  <w:rPr/>
                </w:rPrChange>
              </w:rPr>
              <w:t>Community facilities</w:t>
            </w:r>
            <w:r w:rsidRPr="00553F92">
              <w:rPr>
                <w:rPrChange w:id="60" w:author="Alisha Pettit" w:date="2020-02-10T15:11:00Z">
                  <w:rPr/>
                </w:rPrChange>
              </w:rPr>
              <w:t xml:space="preserve"> code</w:t>
            </w:r>
            <w:r>
              <w:t xml:space="preserve"> and the </w:t>
            </w:r>
            <w:r w:rsidRPr="00553F92">
              <w:rPr>
                <w:rPrChange w:id="61" w:author="Alisha Pettit" w:date="2020-02-10T15:11:00Z">
                  <w:rPr/>
                </w:rPrChange>
              </w:rPr>
              <w:t>Infrastructure design planning scheme policy</w:t>
            </w:r>
            <w:r>
              <w:t>.</w:t>
            </w:r>
          </w:p>
        </w:tc>
      </w:tr>
    </w:tbl>
    <w:p w:rsidR="000266D1" w:rsidRDefault="000266D1" w:rsidP="006D5E43">
      <w:pPr>
        <w:pStyle w:val="QPPBodytext"/>
      </w:pPr>
    </w:p>
    <w:sectPr w:rsidR="000266D1">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91" w:rsidRDefault="007F4491">
      <w:r>
        <w:separator/>
      </w:r>
    </w:p>
  </w:endnote>
  <w:endnote w:type="continuationSeparator" w:id="0">
    <w:p w:rsidR="007F4491" w:rsidRDefault="007F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491" w:rsidRPr="001D3F79" w:rsidRDefault="00E05989" w:rsidP="00DF2A45">
    <w:pPr>
      <w:pStyle w:val="QPPFooter"/>
    </w:pPr>
    <w:r w:rsidRPr="00E05989">
      <w:t>Part 8 - Overlay Codes (</w:t>
    </w:r>
    <w:r w:rsidR="0026583B">
      <w:t>Community purposes network overlay</w:t>
    </w:r>
    <w:r w:rsidRPr="00E05989">
      <w:t>)</w:t>
    </w:r>
    <w:r>
      <w:ptab w:relativeTo="margin" w:alignment="center" w:leader="none"/>
    </w:r>
    <w:r>
      <w:ptab w:relativeTo="margin" w:alignment="right" w:leader="none"/>
    </w:r>
    <w:r w:rsidRPr="00E05989">
      <w:t xml:space="preserve">Effective </w:t>
    </w:r>
    <w:r w:rsidR="000008F1">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91" w:rsidRDefault="007F4491">
      <w:r>
        <w:separator/>
      </w:r>
    </w:p>
  </w:footnote>
  <w:footnote w:type="continuationSeparator" w:id="0">
    <w:p w:rsidR="007F4491" w:rsidRDefault="007F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7A8" w:rsidRDefault="00553F9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85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7A8" w:rsidRDefault="00553F9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84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5B130B"/>
    <w:multiLevelType w:val="hybridMultilevel"/>
    <w:tmpl w:val="7D7A4E78"/>
    <w:lvl w:ilvl="0" w:tplc="8BB087F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6"/>
  </w:num>
  <w:num w:numId="4">
    <w:abstractNumId w:val="17"/>
  </w:num>
  <w:num w:numId="5">
    <w:abstractNumId w:val="10"/>
  </w:num>
  <w:num w:numId="6">
    <w:abstractNumId w:val="30"/>
  </w:num>
  <w:num w:numId="7">
    <w:abstractNumId w:val="19"/>
  </w:num>
  <w:num w:numId="8">
    <w:abstractNumId w:val="33"/>
  </w:num>
  <w:num w:numId="9">
    <w:abstractNumId w:val="23"/>
  </w:num>
  <w:num w:numId="10">
    <w:abstractNumId w:val="26"/>
  </w:num>
  <w:num w:numId="11">
    <w:abstractNumId w:val="13"/>
  </w:num>
  <w:num w:numId="12">
    <w:abstractNumId w:val="17"/>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23"/>
    <w:lvlOverride w:ilvl="0">
      <w:startOverride w:val="1"/>
    </w:lvlOverride>
  </w:num>
  <w:num w:numId="16">
    <w:abstractNumId w:val="20"/>
  </w:num>
  <w:num w:numId="17">
    <w:abstractNumId w:val="11"/>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lvlOverride w:ilvl="0">
      <w:startOverride w:val="1"/>
    </w:lvlOverride>
  </w:num>
  <w:num w:numId="30">
    <w:abstractNumId w:val="26"/>
    <w:lvlOverride w:ilvl="0">
      <w:startOverride w:val="1"/>
    </w:lvlOverride>
  </w:num>
  <w:num w:numId="31">
    <w:abstractNumId w:val="23"/>
    <w:lvlOverride w:ilvl="0">
      <w:startOverride w:val="1"/>
    </w:lvlOverride>
  </w:num>
  <w:num w:numId="32">
    <w:abstractNumId w:val="26"/>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36"/>
  </w:num>
  <w:num w:numId="41">
    <w:abstractNumId w:val="21"/>
  </w:num>
  <w:num w:numId="42">
    <w:abstractNumId w:val="18"/>
  </w:num>
  <w:num w:numId="43">
    <w:abstractNumId w:val="35"/>
  </w:num>
  <w:num w:numId="44">
    <w:abstractNumId w:val="15"/>
  </w:num>
  <w:num w:numId="45">
    <w:abstractNumId w:val="37"/>
  </w:num>
  <w:num w:numId="46">
    <w:abstractNumId w:val="14"/>
  </w:num>
  <w:num w:numId="47">
    <w:abstractNumId w:val="27"/>
  </w:num>
  <w:num w:numId="48">
    <w:abstractNumId w:val="22"/>
  </w:num>
  <w:num w:numId="49">
    <w:abstractNumId w:val="24"/>
  </w:num>
  <w:num w:numId="50">
    <w:abstractNumId w:val="28"/>
  </w:num>
  <w:num w:numId="51">
    <w:abstractNumId w:val="28"/>
    <w:lvlOverride w:ilvl="0">
      <w:startOverride w:val="1"/>
    </w:lvlOverride>
  </w:num>
  <w:num w:numId="52">
    <w:abstractNumId w:val="32"/>
  </w:num>
  <w:num w:numId="53">
    <w:abstractNumId w:val="31"/>
  </w:num>
  <w:num w:numId="54">
    <w:abstractNumId w:val="1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4j16Lq6zMJxn7u7OqkxILaAdXVisw6Bqvxlbr3Y3/OQVRSQKqhUm+s0SK7Cy3u+roi52nD8FyI2SR9P5runqGA==" w:salt="mnxtArt7oRhKxldlidlrNg=="/>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D1"/>
    <w:rsid w:val="000008F1"/>
    <w:rsid w:val="00006C81"/>
    <w:rsid w:val="000073B0"/>
    <w:rsid w:val="00010D5E"/>
    <w:rsid w:val="00012107"/>
    <w:rsid w:val="00012447"/>
    <w:rsid w:val="000229B6"/>
    <w:rsid w:val="000266D1"/>
    <w:rsid w:val="00030843"/>
    <w:rsid w:val="00032172"/>
    <w:rsid w:val="00033FB3"/>
    <w:rsid w:val="0004211C"/>
    <w:rsid w:val="00062CAA"/>
    <w:rsid w:val="000660F2"/>
    <w:rsid w:val="00067955"/>
    <w:rsid w:val="000819DA"/>
    <w:rsid w:val="000918AE"/>
    <w:rsid w:val="000A41C0"/>
    <w:rsid w:val="000A562C"/>
    <w:rsid w:val="000A60D3"/>
    <w:rsid w:val="000A75BB"/>
    <w:rsid w:val="000B1608"/>
    <w:rsid w:val="000B5378"/>
    <w:rsid w:val="000B5B9F"/>
    <w:rsid w:val="000B7F0B"/>
    <w:rsid w:val="000C041B"/>
    <w:rsid w:val="000C4298"/>
    <w:rsid w:val="000D0258"/>
    <w:rsid w:val="000D1C8D"/>
    <w:rsid w:val="000D2BDE"/>
    <w:rsid w:val="000E15DC"/>
    <w:rsid w:val="000E7574"/>
    <w:rsid w:val="000F32E0"/>
    <w:rsid w:val="000F695A"/>
    <w:rsid w:val="00105AC0"/>
    <w:rsid w:val="00106BAC"/>
    <w:rsid w:val="00112F0E"/>
    <w:rsid w:val="0011528F"/>
    <w:rsid w:val="00130A4F"/>
    <w:rsid w:val="0013365D"/>
    <w:rsid w:val="001409B0"/>
    <w:rsid w:val="00145039"/>
    <w:rsid w:val="00160318"/>
    <w:rsid w:val="00164875"/>
    <w:rsid w:val="0017649C"/>
    <w:rsid w:val="001C4686"/>
    <w:rsid w:val="001C75C9"/>
    <w:rsid w:val="001D3F79"/>
    <w:rsid w:val="001E1B4E"/>
    <w:rsid w:val="001E2F5A"/>
    <w:rsid w:val="001F4BB6"/>
    <w:rsid w:val="00205445"/>
    <w:rsid w:val="00213FA1"/>
    <w:rsid w:val="00230F77"/>
    <w:rsid w:val="00241A6E"/>
    <w:rsid w:val="00245FBC"/>
    <w:rsid w:val="00246C6D"/>
    <w:rsid w:val="00255113"/>
    <w:rsid w:val="002611F8"/>
    <w:rsid w:val="00261E75"/>
    <w:rsid w:val="00263A56"/>
    <w:rsid w:val="0026538C"/>
    <w:rsid w:val="00265722"/>
    <w:rsid w:val="0026583B"/>
    <w:rsid w:val="0027107B"/>
    <w:rsid w:val="00282E79"/>
    <w:rsid w:val="002926C4"/>
    <w:rsid w:val="002951F1"/>
    <w:rsid w:val="002D08D1"/>
    <w:rsid w:val="002D4D7E"/>
    <w:rsid w:val="002E7FCA"/>
    <w:rsid w:val="002F5FC4"/>
    <w:rsid w:val="003204DB"/>
    <w:rsid w:val="0033330D"/>
    <w:rsid w:val="00347B27"/>
    <w:rsid w:val="00347C3F"/>
    <w:rsid w:val="003507BB"/>
    <w:rsid w:val="0035373D"/>
    <w:rsid w:val="00360837"/>
    <w:rsid w:val="00365183"/>
    <w:rsid w:val="0037267D"/>
    <w:rsid w:val="00373E7E"/>
    <w:rsid w:val="00374FBB"/>
    <w:rsid w:val="00375969"/>
    <w:rsid w:val="00377B26"/>
    <w:rsid w:val="003802CB"/>
    <w:rsid w:val="003814EC"/>
    <w:rsid w:val="003859F0"/>
    <w:rsid w:val="00390463"/>
    <w:rsid w:val="00393F4B"/>
    <w:rsid w:val="003A2191"/>
    <w:rsid w:val="003A2A1B"/>
    <w:rsid w:val="003B2384"/>
    <w:rsid w:val="003B7455"/>
    <w:rsid w:val="003C1B71"/>
    <w:rsid w:val="003E2A96"/>
    <w:rsid w:val="003E6AB1"/>
    <w:rsid w:val="003F1D2E"/>
    <w:rsid w:val="003F59C8"/>
    <w:rsid w:val="003F6011"/>
    <w:rsid w:val="003F7A99"/>
    <w:rsid w:val="00416247"/>
    <w:rsid w:val="00421A8A"/>
    <w:rsid w:val="004239BC"/>
    <w:rsid w:val="00431C0C"/>
    <w:rsid w:val="0044284D"/>
    <w:rsid w:val="00452783"/>
    <w:rsid w:val="00452B49"/>
    <w:rsid w:val="004544BC"/>
    <w:rsid w:val="00460750"/>
    <w:rsid w:val="00473791"/>
    <w:rsid w:val="004745F4"/>
    <w:rsid w:val="004807B9"/>
    <w:rsid w:val="0048652E"/>
    <w:rsid w:val="00490054"/>
    <w:rsid w:val="004A0B5B"/>
    <w:rsid w:val="004A14B5"/>
    <w:rsid w:val="004A2808"/>
    <w:rsid w:val="004A438C"/>
    <w:rsid w:val="004C122F"/>
    <w:rsid w:val="004C63CE"/>
    <w:rsid w:val="004D5175"/>
    <w:rsid w:val="004D6821"/>
    <w:rsid w:val="004E345C"/>
    <w:rsid w:val="004E359C"/>
    <w:rsid w:val="004F08CB"/>
    <w:rsid w:val="005007FB"/>
    <w:rsid w:val="00502C50"/>
    <w:rsid w:val="00506688"/>
    <w:rsid w:val="00523419"/>
    <w:rsid w:val="00532AFF"/>
    <w:rsid w:val="00540B36"/>
    <w:rsid w:val="005457C4"/>
    <w:rsid w:val="00553F92"/>
    <w:rsid w:val="00562056"/>
    <w:rsid w:val="00562D18"/>
    <w:rsid w:val="005643E8"/>
    <w:rsid w:val="00564DBA"/>
    <w:rsid w:val="00565D21"/>
    <w:rsid w:val="00567093"/>
    <w:rsid w:val="00572E0F"/>
    <w:rsid w:val="00575951"/>
    <w:rsid w:val="00582A7D"/>
    <w:rsid w:val="00591D80"/>
    <w:rsid w:val="0059274F"/>
    <w:rsid w:val="005A13B4"/>
    <w:rsid w:val="005B0904"/>
    <w:rsid w:val="005B5C01"/>
    <w:rsid w:val="005B5CA8"/>
    <w:rsid w:val="005C02C9"/>
    <w:rsid w:val="005C0F88"/>
    <w:rsid w:val="005C2537"/>
    <w:rsid w:val="005C66DE"/>
    <w:rsid w:val="005D7C7A"/>
    <w:rsid w:val="005E0F6E"/>
    <w:rsid w:val="005E7B90"/>
    <w:rsid w:val="005F1A5D"/>
    <w:rsid w:val="005F7BBE"/>
    <w:rsid w:val="00606186"/>
    <w:rsid w:val="006062BD"/>
    <w:rsid w:val="006067FA"/>
    <w:rsid w:val="006210EC"/>
    <w:rsid w:val="00623AA2"/>
    <w:rsid w:val="00624731"/>
    <w:rsid w:val="00630225"/>
    <w:rsid w:val="0063123C"/>
    <w:rsid w:val="00641364"/>
    <w:rsid w:val="00643813"/>
    <w:rsid w:val="0064436D"/>
    <w:rsid w:val="006504AB"/>
    <w:rsid w:val="00651D8C"/>
    <w:rsid w:val="00652A09"/>
    <w:rsid w:val="006542E8"/>
    <w:rsid w:val="006563AA"/>
    <w:rsid w:val="00656CE6"/>
    <w:rsid w:val="00656ED8"/>
    <w:rsid w:val="00660717"/>
    <w:rsid w:val="00662606"/>
    <w:rsid w:val="006676B7"/>
    <w:rsid w:val="00685529"/>
    <w:rsid w:val="00686B2C"/>
    <w:rsid w:val="006A566A"/>
    <w:rsid w:val="006B4F1B"/>
    <w:rsid w:val="006B4F63"/>
    <w:rsid w:val="006C0D29"/>
    <w:rsid w:val="006D5E43"/>
    <w:rsid w:val="006E1EFA"/>
    <w:rsid w:val="006E38AA"/>
    <w:rsid w:val="006F0D2D"/>
    <w:rsid w:val="006F1568"/>
    <w:rsid w:val="0070457B"/>
    <w:rsid w:val="0070486B"/>
    <w:rsid w:val="007122F5"/>
    <w:rsid w:val="007153A4"/>
    <w:rsid w:val="00721145"/>
    <w:rsid w:val="00725357"/>
    <w:rsid w:val="0073014F"/>
    <w:rsid w:val="00731E62"/>
    <w:rsid w:val="0073340E"/>
    <w:rsid w:val="00734B68"/>
    <w:rsid w:val="00743909"/>
    <w:rsid w:val="00750A9B"/>
    <w:rsid w:val="007561E1"/>
    <w:rsid w:val="00764C7C"/>
    <w:rsid w:val="007739A7"/>
    <w:rsid w:val="0077745C"/>
    <w:rsid w:val="00781A1B"/>
    <w:rsid w:val="00781D1A"/>
    <w:rsid w:val="007825C2"/>
    <w:rsid w:val="00784277"/>
    <w:rsid w:val="00784555"/>
    <w:rsid w:val="007853D4"/>
    <w:rsid w:val="00787E36"/>
    <w:rsid w:val="007B208B"/>
    <w:rsid w:val="007B3DF2"/>
    <w:rsid w:val="007B6419"/>
    <w:rsid w:val="007C5520"/>
    <w:rsid w:val="007D5504"/>
    <w:rsid w:val="007D7A4D"/>
    <w:rsid w:val="007E35E4"/>
    <w:rsid w:val="007E5B29"/>
    <w:rsid w:val="007F4491"/>
    <w:rsid w:val="007F6793"/>
    <w:rsid w:val="0081159C"/>
    <w:rsid w:val="00813EE6"/>
    <w:rsid w:val="00824B75"/>
    <w:rsid w:val="00826EC8"/>
    <w:rsid w:val="008278F1"/>
    <w:rsid w:val="00833D0F"/>
    <w:rsid w:val="0083448C"/>
    <w:rsid w:val="00840772"/>
    <w:rsid w:val="00843C1A"/>
    <w:rsid w:val="00847293"/>
    <w:rsid w:val="0085087F"/>
    <w:rsid w:val="00854B14"/>
    <w:rsid w:val="00861A1D"/>
    <w:rsid w:val="008B5A9B"/>
    <w:rsid w:val="008C3FDD"/>
    <w:rsid w:val="008C5D9A"/>
    <w:rsid w:val="008D68F3"/>
    <w:rsid w:val="008E447C"/>
    <w:rsid w:val="008F1D3C"/>
    <w:rsid w:val="008F779C"/>
    <w:rsid w:val="00912BD7"/>
    <w:rsid w:val="00915B3E"/>
    <w:rsid w:val="0092354F"/>
    <w:rsid w:val="00923A4B"/>
    <w:rsid w:val="00925B44"/>
    <w:rsid w:val="00931AD9"/>
    <w:rsid w:val="00931C1D"/>
    <w:rsid w:val="0093320C"/>
    <w:rsid w:val="00935191"/>
    <w:rsid w:val="0094496A"/>
    <w:rsid w:val="009463CB"/>
    <w:rsid w:val="00952843"/>
    <w:rsid w:val="00957D0B"/>
    <w:rsid w:val="00961D98"/>
    <w:rsid w:val="0096695C"/>
    <w:rsid w:val="009720F6"/>
    <w:rsid w:val="00972FDD"/>
    <w:rsid w:val="00975DC4"/>
    <w:rsid w:val="00982415"/>
    <w:rsid w:val="00993679"/>
    <w:rsid w:val="009952D3"/>
    <w:rsid w:val="00997D43"/>
    <w:rsid w:val="00997F29"/>
    <w:rsid w:val="009A7710"/>
    <w:rsid w:val="009B6FE6"/>
    <w:rsid w:val="009C648E"/>
    <w:rsid w:val="009D1B91"/>
    <w:rsid w:val="009D64C4"/>
    <w:rsid w:val="009E1120"/>
    <w:rsid w:val="009F3C14"/>
    <w:rsid w:val="009F7594"/>
    <w:rsid w:val="00A00B9D"/>
    <w:rsid w:val="00A02454"/>
    <w:rsid w:val="00A038C7"/>
    <w:rsid w:val="00A047A8"/>
    <w:rsid w:val="00A15E10"/>
    <w:rsid w:val="00A362E6"/>
    <w:rsid w:val="00A41ED3"/>
    <w:rsid w:val="00A5712B"/>
    <w:rsid w:val="00A571D1"/>
    <w:rsid w:val="00A604BD"/>
    <w:rsid w:val="00A61573"/>
    <w:rsid w:val="00A65C25"/>
    <w:rsid w:val="00A705FB"/>
    <w:rsid w:val="00A7127A"/>
    <w:rsid w:val="00A8104E"/>
    <w:rsid w:val="00A830C7"/>
    <w:rsid w:val="00A85017"/>
    <w:rsid w:val="00AB43EA"/>
    <w:rsid w:val="00AC5314"/>
    <w:rsid w:val="00AC7D33"/>
    <w:rsid w:val="00AD2B4E"/>
    <w:rsid w:val="00AE567B"/>
    <w:rsid w:val="00AE6335"/>
    <w:rsid w:val="00AE6DB7"/>
    <w:rsid w:val="00AF22FA"/>
    <w:rsid w:val="00B03375"/>
    <w:rsid w:val="00B11279"/>
    <w:rsid w:val="00B456CB"/>
    <w:rsid w:val="00B45E63"/>
    <w:rsid w:val="00B46E08"/>
    <w:rsid w:val="00B47815"/>
    <w:rsid w:val="00B4797A"/>
    <w:rsid w:val="00B548C0"/>
    <w:rsid w:val="00B640EB"/>
    <w:rsid w:val="00B77351"/>
    <w:rsid w:val="00B800AD"/>
    <w:rsid w:val="00B87B34"/>
    <w:rsid w:val="00B9249B"/>
    <w:rsid w:val="00BA2E5C"/>
    <w:rsid w:val="00BA48E0"/>
    <w:rsid w:val="00BC0DCD"/>
    <w:rsid w:val="00BD1A7E"/>
    <w:rsid w:val="00BD228E"/>
    <w:rsid w:val="00BD71F4"/>
    <w:rsid w:val="00BE3FFA"/>
    <w:rsid w:val="00BF55A9"/>
    <w:rsid w:val="00BF6A6C"/>
    <w:rsid w:val="00C0116B"/>
    <w:rsid w:val="00C17579"/>
    <w:rsid w:val="00C238BB"/>
    <w:rsid w:val="00C4018A"/>
    <w:rsid w:val="00C4052D"/>
    <w:rsid w:val="00C43093"/>
    <w:rsid w:val="00C45998"/>
    <w:rsid w:val="00C46A14"/>
    <w:rsid w:val="00C50DD5"/>
    <w:rsid w:val="00C53737"/>
    <w:rsid w:val="00C53EB2"/>
    <w:rsid w:val="00C54BFE"/>
    <w:rsid w:val="00C55020"/>
    <w:rsid w:val="00C63E82"/>
    <w:rsid w:val="00C74C66"/>
    <w:rsid w:val="00C775B7"/>
    <w:rsid w:val="00C834E0"/>
    <w:rsid w:val="00C90AA7"/>
    <w:rsid w:val="00C92863"/>
    <w:rsid w:val="00C93802"/>
    <w:rsid w:val="00CB60F5"/>
    <w:rsid w:val="00CC28A5"/>
    <w:rsid w:val="00CC47DE"/>
    <w:rsid w:val="00CC5A8D"/>
    <w:rsid w:val="00CD03E0"/>
    <w:rsid w:val="00CE0560"/>
    <w:rsid w:val="00CE39E6"/>
    <w:rsid w:val="00CE3F70"/>
    <w:rsid w:val="00D23DF0"/>
    <w:rsid w:val="00D2678F"/>
    <w:rsid w:val="00D340EB"/>
    <w:rsid w:val="00D36263"/>
    <w:rsid w:val="00D36811"/>
    <w:rsid w:val="00D36A3E"/>
    <w:rsid w:val="00D4027F"/>
    <w:rsid w:val="00D417C5"/>
    <w:rsid w:val="00D52995"/>
    <w:rsid w:val="00D532D8"/>
    <w:rsid w:val="00D5404C"/>
    <w:rsid w:val="00D56E81"/>
    <w:rsid w:val="00D61A3F"/>
    <w:rsid w:val="00D62676"/>
    <w:rsid w:val="00D629B7"/>
    <w:rsid w:val="00D72580"/>
    <w:rsid w:val="00D76F7E"/>
    <w:rsid w:val="00D86904"/>
    <w:rsid w:val="00DA79E4"/>
    <w:rsid w:val="00DB5C8E"/>
    <w:rsid w:val="00DC11C3"/>
    <w:rsid w:val="00DC44FD"/>
    <w:rsid w:val="00DD0273"/>
    <w:rsid w:val="00DD1F50"/>
    <w:rsid w:val="00DD2906"/>
    <w:rsid w:val="00DD2CD5"/>
    <w:rsid w:val="00DD44D4"/>
    <w:rsid w:val="00DE0C15"/>
    <w:rsid w:val="00DE2AF8"/>
    <w:rsid w:val="00DE5C8A"/>
    <w:rsid w:val="00DE7B1F"/>
    <w:rsid w:val="00DF2A45"/>
    <w:rsid w:val="00DF5572"/>
    <w:rsid w:val="00E0128C"/>
    <w:rsid w:val="00E05989"/>
    <w:rsid w:val="00E240D5"/>
    <w:rsid w:val="00E31B04"/>
    <w:rsid w:val="00E3413C"/>
    <w:rsid w:val="00E35F4D"/>
    <w:rsid w:val="00E37BD0"/>
    <w:rsid w:val="00E41452"/>
    <w:rsid w:val="00E446E6"/>
    <w:rsid w:val="00E45C84"/>
    <w:rsid w:val="00E46EC9"/>
    <w:rsid w:val="00E478F2"/>
    <w:rsid w:val="00E50643"/>
    <w:rsid w:val="00E54625"/>
    <w:rsid w:val="00E61362"/>
    <w:rsid w:val="00E630BB"/>
    <w:rsid w:val="00E715E6"/>
    <w:rsid w:val="00E743B8"/>
    <w:rsid w:val="00E75079"/>
    <w:rsid w:val="00E7716F"/>
    <w:rsid w:val="00EA62E4"/>
    <w:rsid w:val="00EB13A1"/>
    <w:rsid w:val="00EB3992"/>
    <w:rsid w:val="00EC2056"/>
    <w:rsid w:val="00EF7BB4"/>
    <w:rsid w:val="00F00209"/>
    <w:rsid w:val="00F01BF2"/>
    <w:rsid w:val="00F028A5"/>
    <w:rsid w:val="00F06884"/>
    <w:rsid w:val="00F1388B"/>
    <w:rsid w:val="00F23DEC"/>
    <w:rsid w:val="00F302DE"/>
    <w:rsid w:val="00F3790C"/>
    <w:rsid w:val="00F44D6B"/>
    <w:rsid w:val="00F50A3A"/>
    <w:rsid w:val="00F55B34"/>
    <w:rsid w:val="00F615A6"/>
    <w:rsid w:val="00F62EEE"/>
    <w:rsid w:val="00F63E10"/>
    <w:rsid w:val="00F850CB"/>
    <w:rsid w:val="00F9742F"/>
    <w:rsid w:val="00FA1F22"/>
    <w:rsid w:val="00FB5A0C"/>
    <w:rsid w:val="00FC4613"/>
    <w:rsid w:val="00FC72BA"/>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7FF88CC-A195-482A-8B9D-062B2D0B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QPPBodytext"/>
    <w:qFormat/>
    <w:rsid w:val="00553F92"/>
    <w:rPr>
      <w:rFonts w:ascii="Arial" w:hAnsi="Arial"/>
      <w:szCs w:val="24"/>
    </w:rPr>
  </w:style>
  <w:style w:type="paragraph" w:styleId="Heading1">
    <w:name w:val="heading 1"/>
    <w:basedOn w:val="Normal"/>
    <w:next w:val="Normal"/>
    <w:semiHidden/>
    <w:qFormat/>
    <w:locked/>
    <w:rsid w:val="00062CAA"/>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062CAA"/>
    <w:pPr>
      <w:keepNext/>
      <w:spacing w:before="240" w:after="60"/>
      <w:outlineLvl w:val="1"/>
    </w:pPr>
    <w:rPr>
      <w:rFonts w:cs="Arial"/>
      <w:b/>
      <w:bCs/>
      <w:i/>
      <w:iCs/>
      <w:sz w:val="28"/>
      <w:szCs w:val="28"/>
    </w:rPr>
  </w:style>
  <w:style w:type="paragraph" w:styleId="Heading3">
    <w:name w:val="heading 3"/>
    <w:basedOn w:val="Normal"/>
    <w:next w:val="Normal"/>
    <w:semiHidden/>
    <w:qFormat/>
    <w:locked/>
    <w:rsid w:val="00062CAA"/>
    <w:pPr>
      <w:keepNext/>
      <w:spacing w:before="240" w:after="60"/>
      <w:outlineLvl w:val="2"/>
    </w:pPr>
    <w:rPr>
      <w:rFonts w:cs="Arial"/>
      <w:b/>
      <w:bCs/>
      <w:sz w:val="26"/>
      <w:szCs w:val="26"/>
    </w:rPr>
  </w:style>
  <w:style w:type="paragraph" w:styleId="Heading4">
    <w:name w:val="heading 4"/>
    <w:basedOn w:val="Normal"/>
    <w:next w:val="Normal"/>
    <w:semiHidden/>
    <w:qFormat/>
    <w:locked/>
    <w:rsid w:val="00062CAA"/>
    <w:pPr>
      <w:keepNext/>
      <w:spacing w:before="240" w:after="60"/>
      <w:outlineLvl w:val="3"/>
    </w:pPr>
    <w:rPr>
      <w:b/>
      <w:bCs/>
      <w:sz w:val="28"/>
      <w:szCs w:val="28"/>
    </w:rPr>
  </w:style>
  <w:style w:type="paragraph" w:styleId="Heading5">
    <w:name w:val="heading 5"/>
    <w:basedOn w:val="Normal"/>
    <w:next w:val="Normal"/>
    <w:semiHidden/>
    <w:qFormat/>
    <w:locked/>
    <w:rsid w:val="00062CAA"/>
    <w:pPr>
      <w:spacing w:before="240" w:after="60"/>
      <w:outlineLvl w:val="4"/>
    </w:pPr>
    <w:rPr>
      <w:b/>
      <w:bCs/>
      <w:i/>
      <w:iCs/>
      <w:sz w:val="26"/>
      <w:szCs w:val="26"/>
    </w:rPr>
  </w:style>
  <w:style w:type="paragraph" w:styleId="Heading6">
    <w:name w:val="heading 6"/>
    <w:basedOn w:val="Normal"/>
    <w:next w:val="Normal"/>
    <w:semiHidden/>
    <w:qFormat/>
    <w:locked/>
    <w:rsid w:val="00062CAA"/>
    <w:pPr>
      <w:spacing w:before="240" w:after="60"/>
      <w:outlineLvl w:val="5"/>
    </w:pPr>
    <w:rPr>
      <w:b/>
      <w:bCs/>
      <w:sz w:val="22"/>
      <w:szCs w:val="22"/>
    </w:rPr>
  </w:style>
  <w:style w:type="paragraph" w:styleId="Heading7">
    <w:name w:val="heading 7"/>
    <w:basedOn w:val="Normal"/>
    <w:next w:val="Normal"/>
    <w:semiHidden/>
    <w:qFormat/>
    <w:locked/>
    <w:rsid w:val="00062CAA"/>
    <w:pPr>
      <w:spacing w:before="240" w:after="60"/>
      <w:outlineLvl w:val="6"/>
    </w:pPr>
  </w:style>
  <w:style w:type="paragraph" w:styleId="Heading8">
    <w:name w:val="heading 8"/>
    <w:basedOn w:val="Normal"/>
    <w:next w:val="Normal"/>
    <w:semiHidden/>
    <w:qFormat/>
    <w:locked/>
    <w:rsid w:val="00062CAA"/>
    <w:pPr>
      <w:spacing w:before="240" w:after="60"/>
      <w:outlineLvl w:val="7"/>
    </w:pPr>
    <w:rPr>
      <w:i/>
      <w:iCs/>
    </w:rPr>
  </w:style>
  <w:style w:type="paragraph" w:styleId="Heading9">
    <w:name w:val="heading 9"/>
    <w:basedOn w:val="Normal"/>
    <w:next w:val="Normal"/>
    <w:semiHidden/>
    <w:qFormat/>
    <w:locked/>
    <w:rsid w:val="00062CAA"/>
    <w:pPr>
      <w:spacing w:before="240" w:after="60"/>
      <w:outlineLvl w:val="8"/>
    </w:pPr>
    <w:rPr>
      <w:rFonts w:cs="Arial"/>
      <w:sz w:val="22"/>
      <w:szCs w:val="22"/>
    </w:rPr>
  </w:style>
  <w:style w:type="character" w:default="1" w:styleId="DefaultParagraphFont">
    <w:name w:val="Default Paragraph Font"/>
    <w:uiPriority w:val="1"/>
    <w:semiHidden/>
    <w:unhideWhenUsed/>
    <w:rsid w:val="00553F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3F92"/>
  </w:style>
  <w:style w:type="table" w:styleId="TableGrid">
    <w:name w:val="Table Grid"/>
    <w:basedOn w:val="TableNormal"/>
    <w:semiHidden/>
    <w:locked/>
    <w:rsid w:val="00062CA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53F92"/>
    <w:pPr>
      <w:numPr>
        <w:numId w:val="6"/>
      </w:numPr>
    </w:pPr>
    <w:rPr>
      <w:rFonts w:cs="Arial"/>
      <w:szCs w:val="20"/>
      <w:lang w:eastAsia="en-US"/>
    </w:rPr>
  </w:style>
  <w:style w:type="paragraph" w:customStyle="1" w:styleId="QPPHeading1">
    <w:name w:val="QPP Heading 1"/>
    <w:basedOn w:val="Heading1"/>
    <w:autoRedefine/>
    <w:rsid w:val="00553F92"/>
    <w:pPr>
      <w:spacing w:before="100" w:after="200"/>
      <w:ind w:left="851" w:hanging="851"/>
    </w:pPr>
  </w:style>
  <w:style w:type="paragraph" w:customStyle="1" w:styleId="QPPBulletpoint3">
    <w:name w:val="QPP Bullet point 3"/>
    <w:basedOn w:val="Normal"/>
    <w:rsid w:val="00553F92"/>
    <w:pPr>
      <w:numPr>
        <w:numId w:val="5"/>
      </w:numPr>
      <w:tabs>
        <w:tab w:val="left" w:pos="1701"/>
      </w:tabs>
    </w:pPr>
    <w:rPr>
      <w:rFonts w:cs="Arial"/>
      <w:szCs w:val="20"/>
      <w:lang w:eastAsia="en-US"/>
    </w:rPr>
  </w:style>
  <w:style w:type="paragraph" w:customStyle="1" w:styleId="QPPTableTextBold">
    <w:name w:val="QPP Table Text Bold"/>
    <w:basedOn w:val="QPPTableTextBody"/>
    <w:rsid w:val="00553F92"/>
    <w:rPr>
      <w:b/>
    </w:rPr>
  </w:style>
  <w:style w:type="paragraph" w:customStyle="1" w:styleId="QPPTableTextBody">
    <w:name w:val="QPP Table Text Body"/>
    <w:basedOn w:val="QPPBodytext"/>
    <w:link w:val="QPPTableTextBodyChar"/>
    <w:autoRedefine/>
    <w:rsid w:val="00553F92"/>
    <w:pPr>
      <w:spacing w:before="60" w:after="60"/>
    </w:pPr>
  </w:style>
  <w:style w:type="paragraph" w:customStyle="1" w:styleId="QPPBodytext">
    <w:name w:val="QPP Body text"/>
    <w:basedOn w:val="Normal"/>
    <w:link w:val="QPPBodytextChar"/>
    <w:rsid w:val="00553F92"/>
    <w:pPr>
      <w:autoSpaceDE w:val="0"/>
      <w:autoSpaceDN w:val="0"/>
      <w:adjustRightInd w:val="0"/>
    </w:pPr>
    <w:rPr>
      <w:rFonts w:cs="Arial"/>
      <w:color w:val="000000"/>
      <w:szCs w:val="20"/>
    </w:rPr>
  </w:style>
  <w:style w:type="character" w:customStyle="1" w:styleId="QPPBodytextChar">
    <w:name w:val="QPP Body text Char"/>
    <w:link w:val="QPPBodytext"/>
    <w:rsid w:val="00062CAA"/>
    <w:rPr>
      <w:rFonts w:ascii="Arial" w:hAnsi="Arial" w:cs="Arial"/>
      <w:color w:val="000000"/>
    </w:rPr>
  </w:style>
  <w:style w:type="paragraph" w:customStyle="1" w:styleId="QPPBulletpoint2">
    <w:name w:val="QPP Bullet point 2"/>
    <w:basedOn w:val="Normal"/>
    <w:rsid w:val="00553F92"/>
    <w:pPr>
      <w:numPr>
        <w:numId w:val="3"/>
      </w:numPr>
    </w:pPr>
    <w:rPr>
      <w:rFonts w:cs="Arial"/>
      <w:szCs w:val="20"/>
      <w:lang w:eastAsia="en-US"/>
    </w:rPr>
  </w:style>
  <w:style w:type="paragraph" w:customStyle="1" w:styleId="QPPTableHeadingStyle1">
    <w:name w:val="QPP Table Heading Style 1"/>
    <w:basedOn w:val="QPPHeading4"/>
    <w:rsid w:val="00553F92"/>
    <w:pPr>
      <w:spacing w:after="0"/>
      <w:ind w:left="0" w:firstLine="0"/>
    </w:pPr>
  </w:style>
  <w:style w:type="paragraph" w:customStyle="1" w:styleId="QPPHeading4">
    <w:name w:val="QPP Heading 4"/>
    <w:basedOn w:val="Normal"/>
    <w:link w:val="QPPHeading4Char"/>
    <w:autoRedefine/>
    <w:rsid w:val="00553F92"/>
    <w:pPr>
      <w:keepNext/>
      <w:spacing w:before="100" w:after="200"/>
      <w:ind w:left="851" w:hanging="851"/>
      <w:outlineLvl w:val="2"/>
    </w:pPr>
    <w:rPr>
      <w:rFonts w:cs="Arial"/>
      <w:b/>
      <w:bCs/>
      <w:szCs w:val="26"/>
    </w:rPr>
  </w:style>
  <w:style w:type="paragraph" w:customStyle="1" w:styleId="QPPHeading2">
    <w:name w:val="QPP Heading 2"/>
    <w:basedOn w:val="Normal"/>
    <w:autoRedefine/>
    <w:rsid w:val="00553F9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53F92"/>
    <w:rPr>
      <w:i/>
      <w:iCs/>
    </w:rPr>
  </w:style>
  <w:style w:type="paragraph" w:customStyle="1" w:styleId="QPPEditorsNoteStyle1">
    <w:name w:val="QPP Editor's Note Style 1"/>
    <w:basedOn w:val="Normal"/>
    <w:next w:val="QPPBodytext"/>
    <w:link w:val="QPPEditorsNoteStyle1Char"/>
    <w:rsid w:val="00553F92"/>
    <w:pPr>
      <w:spacing w:before="100" w:beforeAutospacing="1" w:after="100" w:afterAutospacing="1"/>
    </w:pPr>
    <w:rPr>
      <w:sz w:val="16"/>
      <w:szCs w:val="16"/>
    </w:rPr>
  </w:style>
  <w:style w:type="paragraph" w:customStyle="1" w:styleId="QPPFooter">
    <w:name w:val="QPP Footer"/>
    <w:basedOn w:val="Normal"/>
    <w:rsid w:val="00553F9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53F92"/>
    <w:pPr>
      <w:spacing w:before="100" w:after="100"/>
      <w:ind w:left="567"/>
    </w:pPr>
    <w:rPr>
      <w:sz w:val="16"/>
      <w:szCs w:val="16"/>
    </w:rPr>
  </w:style>
  <w:style w:type="paragraph" w:customStyle="1" w:styleId="QPPEditorsnotebulletpoint1">
    <w:name w:val="QPP Editor's note bullet point 1"/>
    <w:basedOn w:val="Normal"/>
    <w:rsid w:val="00553F92"/>
    <w:pPr>
      <w:numPr>
        <w:numId w:val="1"/>
      </w:numPr>
      <w:tabs>
        <w:tab w:val="left" w:pos="426"/>
      </w:tabs>
    </w:pPr>
    <w:rPr>
      <w:sz w:val="16"/>
      <w:szCs w:val="16"/>
    </w:rPr>
  </w:style>
  <w:style w:type="paragraph" w:customStyle="1" w:styleId="QPPBullet">
    <w:name w:val="QPP Bullet"/>
    <w:basedOn w:val="Normal"/>
    <w:autoRedefine/>
    <w:rsid w:val="00553F92"/>
    <w:pPr>
      <w:numPr>
        <w:numId w:val="2"/>
      </w:numPr>
      <w:spacing w:before="60" w:after="40"/>
    </w:pPr>
    <w:rPr>
      <w:rFonts w:eastAsia="MS Mincho"/>
      <w:lang w:eastAsia="en-US"/>
    </w:rPr>
  </w:style>
  <w:style w:type="paragraph" w:customStyle="1" w:styleId="QPPHeading3">
    <w:name w:val="QPP Heading 3"/>
    <w:basedOn w:val="Normal"/>
    <w:autoRedefine/>
    <w:rsid w:val="00553F92"/>
    <w:pPr>
      <w:keepNext/>
      <w:spacing w:before="100" w:after="200"/>
      <w:outlineLvl w:val="2"/>
    </w:pPr>
    <w:rPr>
      <w:rFonts w:ascii="Arial Bold" w:hAnsi="Arial Bold" w:cs="Arial"/>
      <w:bCs/>
      <w:sz w:val="24"/>
    </w:rPr>
  </w:style>
  <w:style w:type="paragraph" w:customStyle="1" w:styleId="QPPBulletPoint1">
    <w:name w:val="QPP Bullet Point 1"/>
    <w:basedOn w:val="QPPBodytext"/>
    <w:rsid w:val="00553F92"/>
    <w:pPr>
      <w:numPr>
        <w:numId w:val="4"/>
      </w:numPr>
    </w:pPr>
  </w:style>
  <w:style w:type="paragraph" w:customStyle="1" w:styleId="QPPSubscript">
    <w:name w:val="QPP Subscript"/>
    <w:basedOn w:val="QPPBodytext"/>
    <w:next w:val="QPPBodytext"/>
    <w:link w:val="QPPSubscriptChar"/>
    <w:rsid w:val="00553F92"/>
    <w:rPr>
      <w:vertAlign w:val="subscript"/>
    </w:rPr>
  </w:style>
  <w:style w:type="character" w:customStyle="1" w:styleId="QPPEditorsNoteStyle1Char">
    <w:name w:val="QPP Editor's Note Style 1 Char"/>
    <w:link w:val="QPPEditorsNoteStyle1"/>
    <w:rsid w:val="00062CAA"/>
    <w:rPr>
      <w:rFonts w:ascii="Arial" w:hAnsi="Arial"/>
      <w:sz w:val="16"/>
      <w:szCs w:val="16"/>
    </w:rPr>
  </w:style>
  <w:style w:type="paragraph" w:customStyle="1" w:styleId="QPPBulletPoint5DOT">
    <w:name w:val="QPP Bullet Point 5 DOT"/>
    <w:basedOn w:val="QPPBodytext"/>
    <w:autoRedefine/>
    <w:rsid w:val="00553F92"/>
    <w:pPr>
      <w:numPr>
        <w:numId w:val="8"/>
      </w:numPr>
    </w:pPr>
  </w:style>
  <w:style w:type="character" w:customStyle="1" w:styleId="QPPTableTextBodyChar">
    <w:name w:val="QPP Table Text Body Char"/>
    <w:basedOn w:val="QPPBodytextChar"/>
    <w:link w:val="QPPTableTextBody"/>
    <w:rsid w:val="00062CAA"/>
    <w:rPr>
      <w:rFonts w:ascii="Arial" w:hAnsi="Arial" w:cs="Arial"/>
      <w:color w:val="000000"/>
    </w:rPr>
  </w:style>
  <w:style w:type="paragraph" w:customStyle="1" w:styleId="QPPBodyTextITALIC">
    <w:name w:val="QPP Body Text ITALIC"/>
    <w:basedOn w:val="QPPBodytext"/>
    <w:autoRedefine/>
    <w:rsid w:val="00553F92"/>
    <w:rPr>
      <w:i/>
    </w:rPr>
  </w:style>
  <w:style w:type="paragraph" w:customStyle="1" w:styleId="QPPSuperscript">
    <w:name w:val="QPP Superscript"/>
    <w:basedOn w:val="QPPBodytext"/>
    <w:next w:val="QPPBodytext"/>
    <w:link w:val="QPPSuperscriptChar"/>
    <w:rsid w:val="00553F92"/>
    <w:rPr>
      <w:vertAlign w:val="superscript"/>
    </w:rPr>
  </w:style>
  <w:style w:type="character" w:customStyle="1" w:styleId="QPPSuperscriptChar">
    <w:name w:val="QPP Superscript Char"/>
    <w:link w:val="QPPSuperscript"/>
    <w:rsid w:val="00062CAA"/>
    <w:rPr>
      <w:rFonts w:ascii="Arial" w:hAnsi="Arial" w:cs="Arial"/>
      <w:color w:val="000000"/>
      <w:vertAlign w:val="superscript"/>
    </w:rPr>
  </w:style>
  <w:style w:type="paragraph" w:customStyle="1" w:styleId="HGTableBullet2">
    <w:name w:val="HG Table Bullet 2"/>
    <w:basedOn w:val="QPPTableTextBody"/>
    <w:rsid w:val="00553F92"/>
    <w:pPr>
      <w:numPr>
        <w:numId w:val="9"/>
      </w:numPr>
      <w:tabs>
        <w:tab w:val="left" w:pos="567"/>
      </w:tabs>
    </w:pPr>
  </w:style>
  <w:style w:type="paragraph" w:customStyle="1" w:styleId="HGTableBullet3">
    <w:name w:val="HG Table Bullet 3"/>
    <w:basedOn w:val="QPPTableTextBody"/>
    <w:rsid w:val="00553F92"/>
    <w:pPr>
      <w:numPr>
        <w:numId w:val="10"/>
      </w:numPr>
    </w:pPr>
  </w:style>
  <w:style w:type="paragraph" w:customStyle="1" w:styleId="HGTableBullet4">
    <w:name w:val="HG Table Bullet 4"/>
    <w:basedOn w:val="QPPTableTextBody"/>
    <w:rsid w:val="00553F92"/>
    <w:pPr>
      <w:numPr>
        <w:numId w:val="11"/>
      </w:numPr>
      <w:tabs>
        <w:tab w:val="left" w:pos="567"/>
      </w:tabs>
    </w:pPr>
  </w:style>
  <w:style w:type="character" w:styleId="FollowedHyperlink">
    <w:name w:val="FollowedHyperlink"/>
    <w:semiHidden/>
    <w:locked/>
    <w:rsid w:val="00062CAA"/>
    <w:rPr>
      <w:color w:val="800080"/>
      <w:u w:val="single"/>
    </w:rPr>
  </w:style>
  <w:style w:type="paragraph" w:styleId="BalloonText">
    <w:name w:val="Balloon Text"/>
    <w:basedOn w:val="Normal"/>
    <w:semiHidden/>
    <w:locked/>
    <w:rsid w:val="00062CAA"/>
    <w:rPr>
      <w:rFonts w:ascii="Tahoma" w:hAnsi="Tahoma" w:cs="Tahoma"/>
      <w:sz w:val="16"/>
      <w:szCs w:val="16"/>
    </w:rPr>
  </w:style>
  <w:style w:type="character" w:customStyle="1" w:styleId="QPPHeading4Char">
    <w:name w:val="QPP Heading 4 Char"/>
    <w:link w:val="QPPHeading4"/>
    <w:rsid w:val="00062CAA"/>
    <w:rPr>
      <w:rFonts w:ascii="Arial" w:hAnsi="Arial" w:cs="Arial"/>
      <w:b/>
      <w:bCs/>
      <w:szCs w:val="26"/>
    </w:rPr>
  </w:style>
  <w:style w:type="paragraph" w:customStyle="1" w:styleId="QPPDotBulletPoint">
    <w:name w:val="QPP Dot Bullet Point"/>
    <w:basedOn w:val="Normal"/>
    <w:semiHidden/>
    <w:locked/>
    <w:rsid w:val="00062CAA"/>
    <w:pPr>
      <w:numPr>
        <w:numId w:val="7"/>
      </w:numPr>
    </w:pPr>
  </w:style>
  <w:style w:type="paragraph" w:customStyle="1" w:styleId="QPPTableBullet">
    <w:name w:val="QPP Table Bullet"/>
    <w:basedOn w:val="Normal"/>
    <w:rsid w:val="00553F92"/>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062CAA"/>
    <w:rPr>
      <w:rFonts w:ascii="Arial" w:hAnsi="Arial" w:cs="Arial"/>
      <w:color w:val="000000"/>
      <w:vertAlign w:val="subscript"/>
    </w:rPr>
  </w:style>
  <w:style w:type="character" w:styleId="CommentReference">
    <w:name w:val="annotation reference"/>
    <w:semiHidden/>
    <w:locked/>
    <w:rsid w:val="00062CAA"/>
    <w:rPr>
      <w:sz w:val="16"/>
      <w:szCs w:val="16"/>
    </w:rPr>
  </w:style>
  <w:style w:type="paragraph" w:styleId="CommentText">
    <w:name w:val="annotation text"/>
    <w:basedOn w:val="Normal"/>
    <w:link w:val="CommentTextChar"/>
    <w:semiHidden/>
    <w:locked/>
    <w:rsid w:val="00062CAA"/>
    <w:rPr>
      <w:szCs w:val="20"/>
    </w:rPr>
  </w:style>
  <w:style w:type="character" w:customStyle="1" w:styleId="CommentTextChar">
    <w:name w:val="Comment Text Char"/>
    <w:basedOn w:val="DefaultParagraphFont"/>
    <w:link w:val="CommentText"/>
    <w:semiHidden/>
    <w:rsid w:val="00A41ED3"/>
    <w:rPr>
      <w:rFonts w:ascii="Arial" w:hAnsi="Arial"/>
    </w:rPr>
  </w:style>
  <w:style w:type="paragraph" w:styleId="CommentSubject">
    <w:name w:val="annotation subject"/>
    <w:basedOn w:val="CommentText"/>
    <w:next w:val="CommentText"/>
    <w:link w:val="CommentSubjectChar"/>
    <w:semiHidden/>
    <w:locked/>
    <w:rsid w:val="00062CAA"/>
    <w:rPr>
      <w:b/>
      <w:bCs/>
    </w:rPr>
  </w:style>
  <w:style w:type="character" w:customStyle="1" w:styleId="CommentSubjectChar">
    <w:name w:val="Comment Subject Char"/>
    <w:basedOn w:val="CommentTextChar"/>
    <w:link w:val="CommentSubject"/>
    <w:semiHidden/>
    <w:rsid w:val="00A41ED3"/>
    <w:rPr>
      <w:rFonts w:ascii="Arial" w:hAnsi="Arial"/>
      <w:b/>
      <w:bCs/>
    </w:rPr>
  </w:style>
  <w:style w:type="paragraph" w:styleId="ListParagraph">
    <w:name w:val="List Paragraph"/>
    <w:basedOn w:val="Normal"/>
    <w:uiPriority w:val="34"/>
    <w:semiHidden/>
    <w:qFormat/>
    <w:rsid w:val="00553F92"/>
    <w:pPr>
      <w:ind w:left="720"/>
    </w:pPr>
    <w:rPr>
      <w:rFonts w:ascii="Calibri" w:eastAsia="Calibri" w:hAnsi="Calibri" w:cs="Calibri"/>
      <w:sz w:val="22"/>
      <w:szCs w:val="22"/>
      <w:lang w:eastAsia="en-US"/>
    </w:rPr>
  </w:style>
  <w:style w:type="paragraph" w:styleId="Header">
    <w:name w:val="header"/>
    <w:basedOn w:val="Normal"/>
    <w:link w:val="HeaderChar"/>
    <w:semiHidden/>
    <w:locked/>
    <w:rsid w:val="00062CAA"/>
    <w:pPr>
      <w:tabs>
        <w:tab w:val="center" w:pos="4153"/>
        <w:tab w:val="right" w:pos="8306"/>
      </w:tabs>
    </w:pPr>
  </w:style>
  <w:style w:type="character" w:customStyle="1" w:styleId="HeaderChar">
    <w:name w:val="Header Char"/>
    <w:basedOn w:val="DefaultParagraphFont"/>
    <w:link w:val="Header"/>
    <w:semiHidden/>
    <w:rsid w:val="00A41ED3"/>
    <w:rPr>
      <w:rFonts w:ascii="Arial" w:hAnsi="Arial"/>
      <w:szCs w:val="24"/>
    </w:rPr>
  </w:style>
  <w:style w:type="paragraph" w:styleId="Footer">
    <w:name w:val="footer"/>
    <w:basedOn w:val="Normal"/>
    <w:link w:val="FooterChar"/>
    <w:semiHidden/>
    <w:locked/>
    <w:rsid w:val="00062CAA"/>
    <w:pPr>
      <w:tabs>
        <w:tab w:val="center" w:pos="4153"/>
        <w:tab w:val="right" w:pos="8306"/>
      </w:tabs>
    </w:pPr>
  </w:style>
  <w:style w:type="character" w:customStyle="1" w:styleId="FooterChar">
    <w:name w:val="Footer Char"/>
    <w:basedOn w:val="DefaultParagraphFont"/>
    <w:link w:val="Footer"/>
    <w:semiHidden/>
    <w:rsid w:val="00A41ED3"/>
    <w:rPr>
      <w:rFonts w:ascii="Arial" w:hAnsi="Arial"/>
      <w:szCs w:val="24"/>
    </w:rPr>
  </w:style>
  <w:style w:type="numbering" w:styleId="111111">
    <w:name w:val="Outline List 2"/>
    <w:basedOn w:val="NoList"/>
    <w:semiHidden/>
    <w:locked/>
    <w:rsid w:val="00062CAA"/>
  </w:style>
  <w:style w:type="numbering" w:styleId="1ai">
    <w:name w:val="Outline List 1"/>
    <w:basedOn w:val="NoList"/>
    <w:semiHidden/>
    <w:locked/>
    <w:rsid w:val="00062CAA"/>
  </w:style>
  <w:style w:type="numbering" w:styleId="ArticleSection">
    <w:name w:val="Outline List 3"/>
    <w:basedOn w:val="NoList"/>
    <w:semiHidden/>
    <w:locked/>
    <w:rsid w:val="00062CAA"/>
  </w:style>
  <w:style w:type="paragraph" w:styleId="Bibliography">
    <w:name w:val="Bibliography"/>
    <w:basedOn w:val="Normal"/>
    <w:next w:val="Normal"/>
    <w:uiPriority w:val="37"/>
    <w:semiHidden/>
    <w:unhideWhenUsed/>
    <w:rsid w:val="00553F92"/>
  </w:style>
  <w:style w:type="paragraph" w:styleId="BlockText">
    <w:name w:val="Block Text"/>
    <w:basedOn w:val="Normal"/>
    <w:semiHidden/>
    <w:locked/>
    <w:rsid w:val="00062CA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62CAA"/>
    <w:pPr>
      <w:spacing w:after="120"/>
    </w:pPr>
  </w:style>
  <w:style w:type="character" w:customStyle="1" w:styleId="BodyTextChar">
    <w:name w:val="Body Text Char"/>
    <w:basedOn w:val="DefaultParagraphFont"/>
    <w:link w:val="BodyText"/>
    <w:semiHidden/>
    <w:rsid w:val="00062CAA"/>
    <w:rPr>
      <w:rFonts w:ascii="Arial" w:hAnsi="Arial"/>
      <w:szCs w:val="24"/>
    </w:rPr>
  </w:style>
  <w:style w:type="paragraph" w:styleId="BodyText2">
    <w:name w:val="Body Text 2"/>
    <w:basedOn w:val="Normal"/>
    <w:link w:val="BodyText2Char"/>
    <w:semiHidden/>
    <w:locked/>
    <w:rsid w:val="00062CAA"/>
    <w:pPr>
      <w:spacing w:after="120" w:line="480" w:lineRule="auto"/>
    </w:pPr>
  </w:style>
  <w:style w:type="character" w:customStyle="1" w:styleId="BodyText2Char">
    <w:name w:val="Body Text 2 Char"/>
    <w:basedOn w:val="DefaultParagraphFont"/>
    <w:link w:val="BodyText2"/>
    <w:semiHidden/>
    <w:rsid w:val="00062CAA"/>
    <w:rPr>
      <w:rFonts w:ascii="Arial" w:hAnsi="Arial"/>
      <w:szCs w:val="24"/>
    </w:rPr>
  </w:style>
  <w:style w:type="paragraph" w:styleId="BodyText3">
    <w:name w:val="Body Text 3"/>
    <w:basedOn w:val="Normal"/>
    <w:link w:val="BodyText3Char"/>
    <w:semiHidden/>
    <w:locked/>
    <w:rsid w:val="00062CAA"/>
    <w:pPr>
      <w:spacing w:after="120"/>
    </w:pPr>
    <w:rPr>
      <w:sz w:val="16"/>
      <w:szCs w:val="16"/>
    </w:rPr>
  </w:style>
  <w:style w:type="character" w:customStyle="1" w:styleId="BodyText3Char">
    <w:name w:val="Body Text 3 Char"/>
    <w:basedOn w:val="DefaultParagraphFont"/>
    <w:link w:val="BodyText3"/>
    <w:semiHidden/>
    <w:rsid w:val="00062CAA"/>
    <w:rPr>
      <w:rFonts w:ascii="Arial" w:hAnsi="Arial"/>
      <w:sz w:val="16"/>
      <w:szCs w:val="16"/>
    </w:rPr>
  </w:style>
  <w:style w:type="paragraph" w:styleId="BodyTextFirstIndent">
    <w:name w:val="Body Text First Indent"/>
    <w:basedOn w:val="BodyText"/>
    <w:link w:val="BodyTextFirstIndentChar"/>
    <w:semiHidden/>
    <w:locked/>
    <w:rsid w:val="00062CAA"/>
    <w:pPr>
      <w:spacing w:after="0"/>
      <w:ind w:firstLine="360"/>
    </w:pPr>
  </w:style>
  <w:style w:type="character" w:customStyle="1" w:styleId="BodyTextFirstIndentChar">
    <w:name w:val="Body Text First Indent Char"/>
    <w:basedOn w:val="BodyTextChar"/>
    <w:link w:val="BodyTextFirstIndent"/>
    <w:semiHidden/>
    <w:rsid w:val="00062CAA"/>
    <w:rPr>
      <w:rFonts w:ascii="Arial" w:hAnsi="Arial"/>
      <w:szCs w:val="24"/>
    </w:rPr>
  </w:style>
  <w:style w:type="paragraph" w:styleId="BodyTextIndent">
    <w:name w:val="Body Text Indent"/>
    <w:basedOn w:val="Normal"/>
    <w:link w:val="BodyTextIndentChar"/>
    <w:semiHidden/>
    <w:locked/>
    <w:rsid w:val="00062CAA"/>
    <w:pPr>
      <w:spacing w:after="120"/>
      <w:ind w:left="283"/>
    </w:pPr>
  </w:style>
  <w:style w:type="character" w:customStyle="1" w:styleId="BodyTextIndentChar">
    <w:name w:val="Body Text Indent Char"/>
    <w:basedOn w:val="DefaultParagraphFont"/>
    <w:link w:val="BodyTextIndent"/>
    <w:semiHidden/>
    <w:rsid w:val="00062CAA"/>
    <w:rPr>
      <w:rFonts w:ascii="Arial" w:hAnsi="Arial"/>
      <w:szCs w:val="24"/>
    </w:rPr>
  </w:style>
  <w:style w:type="paragraph" w:styleId="BodyTextFirstIndent2">
    <w:name w:val="Body Text First Indent 2"/>
    <w:basedOn w:val="BodyTextIndent"/>
    <w:link w:val="BodyTextFirstIndent2Char"/>
    <w:semiHidden/>
    <w:locked/>
    <w:rsid w:val="00062CAA"/>
    <w:pPr>
      <w:spacing w:after="0"/>
      <w:ind w:left="360" w:firstLine="360"/>
    </w:pPr>
  </w:style>
  <w:style w:type="character" w:customStyle="1" w:styleId="BodyTextFirstIndent2Char">
    <w:name w:val="Body Text First Indent 2 Char"/>
    <w:basedOn w:val="BodyTextIndentChar"/>
    <w:link w:val="BodyTextFirstIndent2"/>
    <w:semiHidden/>
    <w:rsid w:val="00062CAA"/>
    <w:rPr>
      <w:rFonts w:ascii="Arial" w:hAnsi="Arial"/>
      <w:szCs w:val="24"/>
    </w:rPr>
  </w:style>
  <w:style w:type="paragraph" w:styleId="BodyTextIndent2">
    <w:name w:val="Body Text Indent 2"/>
    <w:basedOn w:val="Normal"/>
    <w:link w:val="BodyTextIndent2Char"/>
    <w:semiHidden/>
    <w:locked/>
    <w:rsid w:val="00062CAA"/>
    <w:pPr>
      <w:spacing w:after="120" w:line="480" w:lineRule="auto"/>
      <w:ind w:left="283"/>
    </w:pPr>
  </w:style>
  <w:style w:type="character" w:customStyle="1" w:styleId="BodyTextIndent2Char">
    <w:name w:val="Body Text Indent 2 Char"/>
    <w:basedOn w:val="DefaultParagraphFont"/>
    <w:link w:val="BodyTextIndent2"/>
    <w:semiHidden/>
    <w:rsid w:val="00062CAA"/>
    <w:rPr>
      <w:rFonts w:ascii="Arial" w:hAnsi="Arial"/>
      <w:szCs w:val="24"/>
    </w:rPr>
  </w:style>
  <w:style w:type="paragraph" w:styleId="BodyTextIndent3">
    <w:name w:val="Body Text Indent 3"/>
    <w:basedOn w:val="Normal"/>
    <w:link w:val="BodyTextIndent3Char"/>
    <w:semiHidden/>
    <w:locked/>
    <w:rsid w:val="00062CAA"/>
    <w:pPr>
      <w:spacing w:after="120"/>
      <w:ind w:left="283"/>
    </w:pPr>
    <w:rPr>
      <w:sz w:val="16"/>
      <w:szCs w:val="16"/>
    </w:rPr>
  </w:style>
  <w:style w:type="character" w:customStyle="1" w:styleId="BodyTextIndent3Char">
    <w:name w:val="Body Text Indent 3 Char"/>
    <w:basedOn w:val="DefaultParagraphFont"/>
    <w:link w:val="BodyTextIndent3"/>
    <w:semiHidden/>
    <w:rsid w:val="00062CAA"/>
    <w:rPr>
      <w:rFonts w:ascii="Arial" w:hAnsi="Arial"/>
      <w:sz w:val="16"/>
      <w:szCs w:val="16"/>
    </w:rPr>
  </w:style>
  <w:style w:type="character" w:styleId="BookTitle">
    <w:name w:val="Book Title"/>
    <w:basedOn w:val="DefaultParagraphFont"/>
    <w:uiPriority w:val="33"/>
    <w:semiHidden/>
    <w:qFormat/>
    <w:rsid w:val="00553F92"/>
    <w:rPr>
      <w:b/>
      <w:bCs/>
      <w:smallCaps/>
      <w:spacing w:val="5"/>
    </w:rPr>
  </w:style>
  <w:style w:type="paragraph" w:styleId="Caption">
    <w:name w:val="caption"/>
    <w:basedOn w:val="Normal"/>
    <w:next w:val="Normal"/>
    <w:semiHidden/>
    <w:unhideWhenUsed/>
    <w:qFormat/>
    <w:locked/>
    <w:rsid w:val="00062CAA"/>
    <w:pPr>
      <w:spacing w:after="200"/>
    </w:pPr>
    <w:rPr>
      <w:b/>
      <w:bCs/>
      <w:color w:val="4F81BD" w:themeColor="accent1"/>
      <w:sz w:val="18"/>
      <w:szCs w:val="18"/>
    </w:rPr>
  </w:style>
  <w:style w:type="paragraph" w:styleId="Closing">
    <w:name w:val="Closing"/>
    <w:basedOn w:val="Normal"/>
    <w:link w:val="ClosingChar"/>
    <w:semiHidden/>
    <w:locked/>
    <w:rsid w:val="00062CAA"/>
    <w:pPr>
      <w:ind w:left="4252"/>
    </w:pPr>
  </w:style>
  <w:style w:type="character" w:customStyle="1" w:styleId="ClosingChar">
    <w:name w:val="Closing Char"/>
    <w:basedOn w:val="DefaultParagraphFont"/>
    <w:link w:val="Closing"/>
    <w:semiHidden/>
    <w:rsid w:val="00062CAA"/>
    <w:rPr>
      <w:rFonts w:ascii="Arial" w:hAnsi="Arial"/>
      <w:szCs w:val="24"/>
    </w:rPr>
  </w:style>
  <w:style w:type="table" w:styleId="ColorfulGrid">
    <w:name w:val="Colorful Grid"/>
    <w:basedOn w:val="TableNormal"/>
    <w:uiPriority w:val="73"/>
    <w:semiHidden/>
    <w:rsid w:val="00553F9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53F9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553F9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553F9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553F9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553F9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553F9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553F9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53F9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553F9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553F9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553F9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553F9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553F9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553F9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53F9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53F9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53F9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553F9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53F9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53F9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53F9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53F9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553F9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553F9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553F9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553F9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553F9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62CAA"/>
  </w:style>
  <w:style w:type="character" w:customStyle="1" w:styleId="DateChar">
    <w:name w:val="Date Char"/>
    <w:basedOn w:val="DefaultParagraphFont"/>
    <w:link w:val="Date"/>
    <w:semiHidden/>
    <w:rsid w:val="00062CAA"/>
    <w:rPr>
      <w:rFonts w:ascii="Arial" w:hAnsi="Arial"/>
      <w:szCs w:val="24"/>
    </w:rPr>
  </w:style>
  <w:style w:type="paragraph" w:styleId="DocumentMap">
    <w:name w:val="Document Map"/>
    <w:basedOn w:val="Normal"/>
    <w:link w:val="DocumentMapChar"/>
    <w:semiHidden/>
    <w:locked/>
    <w:rsid w:val="00062CAA"/>
    <w:rPr>
      <w:rFonts w:ascii="Tahoma" w:hAnsi="Tahoma" w:cs="Tahoma"/>
      <w:sz w:val="16"/>
      <w:szCs w:val="16"/>
    </w:rPr>
  </w:style>
  <w:style w:type="character" w:customStyle="1" w:styleId="DocumentMapChar">
    <w:name w:val="Document Map Char"/>
    <w:basedOn w:val="DefaultParagraphFont"/>
    <w:link w:val="DocumentMap"/>
    <w:semiHidden/>
    <w:rsid w:val="00062CAA"/>
    <w:rPr>
      <w:rFonts w:ascii="Tahoma" w:hAnsi="Tahoma" w:cs="Tahoma"/>
      <w:sz w:val="16"/>
      <w:szCs w:val="16"/>
    </w:rPr>
  </w:style>
  <w:style w:type="paragraph" w:styleId="E-mailSignature">
    <w:name w:val="E-mail Signature"/>
    <w:basedOn w:val="Normal"/>
    <w:link w:val="E-mailSignatureChar"/>
    <w:semiHidden/>
    <w:locked/>
    <w:rsid w:val="00062CAA"/>
  </w:style>
  <w:style w:type="character" w:customStyle="1" w:styleId="E-mailSignatureChar">
    <w:name w:val="E-mail Signature Char"/>
    <w:basedOn w:val="DefaultParagraphFont"/>
    <w:link w:val="E-mailSignature"/>
    <w:semiHidden/>
    <w:rsid w:val="00062CAA"/>
    <w:rPr>
      <w:rFonts w:ascii="Arial" w:hAnsi="Arial"/>
      <w:szCs w:val="24"/>
    </w:rPr>
  </w:style>
  <w:style w:type="character" w:styleId="Emphasis">
    <w:name w:val="Emphasis"/>
    <w:basedOn w:val="DefaultParagraphFont"/>
    <w:semiHidden/>
    <w:qFormat/>
    <w:locked/>
    <w:rsid w:val="00062CAA"/>
    <w:rPr>
      <w:i/>
      <w:iCs/>
    </w:rPr>
  </w:style>
  <w:style w:type="character" w:styleId="EndnoteReference">
    <w:name w:val="endnote reference"/>
    <w:basedOn w:val="DefaultParagraphFont"/>
    <w:semiHidden/>
    <w:locked/>
    <w:rsid w:val="00062CAA"/>
    <w:rPr>
      <w:vertAlign w:val="superscript"/>
    </w:rPr>
  </w:style>
  <w:style w:type="paragraph" w:styleId="EndnoteText">
    <w:name w:val="endnote text"/>
    <w:basedOn w:val="Normal"/>
    <w:link w:val="EndnoteTextChar"/>
    <w:semiHidden/>
    <w:locked/>
    <w:rsid w:val="00062CAA"/>
    <w:rPr>
      <w:szCs w:val="20"/>
    </w:rPr>
  </w:style>
  <w:style w:type="character" w:customStyle="1" w:styleId="EndnoteTextChar">
    <w:name w:val="Endnote Text Char"/>
    <w:basedOn w:val="DefaultParagraphFont"/>
    <w:link w:val="EndnoteText"/>
    <w:semiHidden/>
    <w:rsid w:val="00062CAA"/>
    <w:rPr>
      <w:rFonts w:ascii="Arial" w:hAnsi="Arial"/>
    </w:rPr>
  </w:style>
  <w:style w:type="paragraph" w:styleId="EnvelopeAddress">
    <w:name w:val="envelope address"/>
    <w:basedOn w:val="Normal"/>
    <w:semiHidden/>
    <w:locked/>
    <w:rsid w:val="00062CA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62CAA"/>
    <w:rPr>
      <w:rFonts w:asciiTheme="majorHAnsi" w:eastAsiaTheme="majorEastAsia" w:hAnsiTheme="majorHAnsi" w:cstheme="majorBidi"/>
      <w:szCs w:val="20"/>
    </w:rPr>
  </w:style>
  <w:style w:type="character" w:styleId="FootnoteReference">
    <w:name w:val="footnote reference"/>
    <w:basedOn w:val="DefaultParagraphFont"/>
    <w:semiHidden/>
    <w:locked/>
    <w:rsid w:val="00062CAA"/>
    <w:rPr>
      <w:vertAlign w:val="superscript"/>
    </w:rPr>
  </w:style>
  <w:style w:type="paragraph" w:styleId="FootnoteText">
    <w:name w:val="footnote text"/>
    <w:basedOn w:val="Normal"/>
    <w:link w:val="FootnoteTextChar"/>
    <w:semiHidden/>
    <w:locked/>
    <w:rsid w:val="00062CAA"/>
    <w:rPr>
      <w:szCs w:val="20"/>
    </w:rPr>
  </w:style>
  <w:style w:type="character" w:customStyle="1" w:styleId="FootnoteTextChar">
    <w:name w:val="Footnote Text Char"/>
    <w:basedOn w:val="DefaultParagraphFont"/>
    <w:link w:val="FootnoteText"/>
    <w:semiHidden/>
    <w:rsid w:val="00062CAA"/>
    <w:rPr>
      <w:rFonts w:ascii="Arial" w:hAnsi="Arial"/>
    </w:rPr>
  </w:style>
  <w:style w:type="character" w:styleId="HTMLAcronym">
    <w:name w:val="HTML Acronym"/>
    <w:basedOn w:val="DefaultParagraphFont"/>
    <w:semiHidden/>
    <w:locked/>
    <w:rsid w:val="00062CAA"/>
  </w:style>
  <w:style w:type="paragraph" w:styleId="HTMLAddress">
    <w:name w:val="HTML Address"/>
    <w:basedOn w:val="Normal"/>
    <w:link w:val="HTMLAddressChar"/>
    <w:semiHidden/>
    <w:locked/>
    <w:rsid w:val="00062CAA"/>
    <w:rPr>
      <w:i/>
      <w:iCs/>
    </w:rPr>
  </w:style>
  <w:style w:type="character" w:customStyle="1" w:styleId="HTMLAddressChar">
    <w:name w:val="HTML Address Char"/>
    <w:basedOn w:val="DefaultParagraphFont"/>
    <w:link w:val="HTMLAddress"/>
    <w:semiHidden/>
    <w:rsid w:val="00062CAA"/>
    <w:rPr>
      <w:rFonts w:ascii="Arial" w:hAnsi="Arial"/>
      <w:i/>
      <w:iCs/>
      <w:szCs w:val="24"/>
    </w:rPr>
  </w:style>
  <w:style w:type="character" w:styleId="HTMLCite">
    <w:name w:val="HTML Cite"/>
    <w:basedOn w:val="DefaultParagraphFont"/>
    <w:semiHidden/>
    <w:locked/>
    <w:rsid w:val="00062CAA"/>
    <w:rPr>
      <w:i/>
      <w:iCs/>
    </w:rPr>
  </w:style>
  <w:style w:type="character" w:styleId="HTMLCode">
    <w:name w:val="HTML Code"/>
    <w:basedOn w:val="DefaultParagraphFont"/>
    <w:semiHidden/>
    <w:locked/>
    <w:rsid w:val="00062CAA"/>
    <w:rPr>
      <w:rFonts w:ascii="Consolas" w:hAnsi="Consolas" w:cs="Consolas"/>
      <w:sz w:val="20"/>
      <w:szCs w:val="20"/>
    </w:rPr>
  </w:style>
  <w:style w:type="character" w:styleId="HTMLDefinition">
    <w:name w:val="HTML Definition"/>
    <w:basedOn w:val="DefaultParagraphFont"/>
    <w:semiHidden/>
    <w:locked/>
    <w:rsid w:val="00062CAA"/>
    <w:rPr>
      <w:i/>
      <w:iCs/>
    </w:rPr>
  </w:style>
  <w:style w:type="character" w:styleId="HTMLKeyboard">
    <w:name w:val="HTML Keyboard"/>
    <w:basedOn w:val="DefaultParagraphFont"/>
    <w:semiHidden/>
    <w:locked/>
    <w:rsid w:val="00062CAA"/>
    <w:rPr>
      <w:rFonts w:ascii="Consolas" w:hAnsi="Consolas" w:cs="Consolas"/>
      <w:sz w:val="20"/>
      <w:szCs w:val="20"/>
    </w:rPr>
  </w:style>
  <w:style w:type="paragraph" w:styleId="HTMLPreformatted">
    <w:name w:val="HTML Preformatted"/>
    <w:basedOn w:val="Normal"/>
    <w:link w:val="HTMLPreformattedChar"/>
    <w:semiHidden/>
    <w:locked/>
    <w:rsid w:val="00062CAA"/>
    <w:rPr>
      <w:rFonts w:ascii="Consolas" w:hAnsi="Consolas" w:cs="Consolas"/>
      <w:szCs w:val="20"/>
    </w:rPr>
  </w:style>
  <w:style w:type="character" w:customStyle="1" w:styleId="HTMLPreformattedChar">
    <w:name w:val="HTML Preformatted Char"/>
    <w:basedOn w:val="DefaultParagraphFont"/>
    <w:link w:val="HTMLPreformatted"/>
    <w:semiHidden/>
    <w:rsid w:val="00062CAA"/>
    <w:rPr>
      <w:rFonts w:ascii="Consolas" w:hAnsi="Consolas" w:cs="Consolas"/>
    </w:rPr>
  </w:style>
  <w:style w:type="character" w:styleId="HTMLSample">
    <w:name w:val="HTML Sample"/>
    <w:basedOn w:val="DefaultParagraphFont"/>
    <w:semiHidden/>
    <w:locked/>
    <w:rsid w:val="00062CAA"/>
    <w:rPr>
      <w:rFonts w:ascii="Consolas" w:hAnsi="Consolas" w:cs="Consolas"/>
      <w:sz w:val="24"/>
      <w:szCs w:val="24"/>
    </w:rPr>
  </w:style>
  <w:style w:type="character" w:styleId="HTMLTypewriter">
    <w:name w:val="HTML Typewriter"/>
    <w:basedOn w:val="DefaultParagraphFont"/>
    <w:semiHidden/>
    <w:locked/>
    <w:rsid w:val="00062CAA"/>
    <w:rPr>
      <w:rFonts w:ascii="Consolas" w:hAnsi="Consolas" w:cs="Consolas"/>
      <w:sz w:val="20"/>
      <w:szCs w:val="20"/>
    </w:rPr>
  </w:style>
  <w:style w:type="character" w:styleId="HTMLVariable">
    <w:name w:val="HTML Variable"/>
    <w:basedOn w:val="DefaultParagraphFont"/>
    <w:semiHidden/>
    <w:locked/>
    <w:rsid w:val="00062CAA"/>
    <w:rPr>
      <w:i/>
      <w:iCs/>
    </w:rPr>
  </w:style>
  <w:style w:type="paragraph" w:styleId="Index1">
    <w:name w:val="index 1"/>
    <w:basedOn w:val="Normal"/>
    <w:next w:val="Normal"/>
    <w:autoRedefine/>
    <w:semiHidden/>
    <w:locked/>
    <w:rsid w:val="00062CAA"/>
    <w:pPr>
      <w:ind w:left="200" w:hanging="200"/>
    </w:pPr>
  </w:style>
  <w:style w:type="paragraph" w:styleId="Index2">
    <w:name w:val="index 2"/>
    <w:basedOn w:val="Normal"/>
    <w:next w:val="Normal"/>
    <w:autoRedefine/>
    <w:semiHidden/>
    <w:locked/>
    <w:rsid w:val="00062CAA"/>
    <w:pPr>
      <w:ind w:left="400" w:hanging="200"/>
    </w:pPr>
  </w:style>
  <w:style w:type="paragraph" w:styleId="Index3">
    <w:name w:val="index 3"/>
    <w:basedOn w:val="Normal"/>
    <w:next w:val="Normal"/>
    <w:autoRedefine/>
    <w:semiHidden/>
    <w:locked/>
    <w:rsid w:val="00062CAA"/>
    <w:pPr>
      <w:ind w:left="600" w:hanging="200"/>
    </w:pPr>
  </w:style>
  <w:style w:type="paragraph" w:styleId="Index4">
    <w:name w:val="index 4"/>
    <w:basedOn w:val="Normal"/>
    <w:next w:val="Normal"/>
    <w:autoRedefine/>
    <w:semiHidden/>
    <w:locked/>
    <w:rsid w:val="00062CAA"/>
    <w:pPr>
      <w:ind w:left="800" w:hanging="200"/>
    </w:pPr>
  </w:style>
  <w:style w:type="paragraph" w:styleId="Index5">
    <w:name w:val="index 5"/>
    <w:basedOn w:val="Normal"/>
    <w:next w:val="Normal"/>
    <w:autoRedefine/>
    <w:semiHidden/>
    <w:locked/>
    <w:rsid w:val="00062CAA"/>
    <w:pPr>
      <w:ind w:left="1000" w:hanging="200"/>
    </w:pPr>
  </w:style>
  <w:style w:type="paragraph" w:styleId="Index6">
    <w:name w:val="index 6"/>
    <w:basedOn w:val="Normal"/>
    <w:next w:val="Normal"/>
    <w:autoRedefine/>
    <w:semiHidden/>
    <w:locked/>
    <w:rsid w:val="00062CAA"/>
    <w:pPr>
      <w:ind w:left="1200" w:hanging="200"/>
    </w:pPr>
  </w:style>
  <w:style w:type="paragraph" w:styleId="Index7">
    <w:name w:val="index 7"/>
    <w:basedOn w:val="Normal"/>
    <w:next w:val="Normal"/>
    <w:autoRedefine/>
    <w:semiHidden/>
    <w:locked/>
    <w:rsid w:val="00062CAA"/>
    <w:pPr>
      <w:ind w:left="1400" w:hanging="200"/>
    </w:pPr>
  </w:style>
  <w:style w:type="paragraph" w:styleId="Index8">
    <w:name w:val="index 8"/>
    <w:basedOn w:val="Normal"/>
    <w:next w:val="Normal"/>
    <w:autoRedefine/>
    <w:semiHidden/>
    <w:locked/>
    <w:rsid w:val="00062CAA"/>
    <w:pPr>
      <w:ind w:left="1600" w:hanging="200"/>
    </w:pPr>
  </w:style>
  <w:style w:type="paragraph" w:styleId="Index9">
    <w:name w:val="index 9"/>
    <w:basedOn w:val="Normal"/>
    <w:next w:val="Normal"/>
    <w:autoRedefine/>
    <w:semiHidden/>
    <w:locked/>
    <w:rsid w:val="00062CAA"/>
    <w:pPr>
      <w:ind w:left="1800" w:hanging="200"/>
    </w:pPr>
  </w:style>
  <w:style w:type="paragraph" w:styleId="IndexHeading">
    <w:name w:val="index heading"/>
    <w:basedOn w:val="Normal"/>
    <w:next w:val="Index1"/>
    <w:semiHidden/>
    <w:locked/>
    <w:rsid w:val="00062CA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53F92"/>
    <w:rPr>
      <w:b/>
      <w:bCs/>
      <w:i/>
      <w:iCs/>
      <w:color w:val="4F81BD" w:themeColor="accent1"/>
    </w:rPr>
  </w:style>
  <w:style w:type="paragraph" w:styleId="IntenseQuote">
    <w:name w:val="Intense Quote"/>
    <w:basedOn w:val="Normal"/>
    <w:next w:val="Normal"/>
    <w:link w:val="IntenseQuoteChar"/>
    <w:uiPriority w:val="30"/>
    <w:semiHidden/>
    <w:qFormat/>
    <w:rsid w:val="00553F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62CAA"/>
    <w:rPr>
      <w:rFonts w:ascii="Arial" w:hAnsi="Arial"/>
      <w:b/>
      <w:bCs/>
      <w:i/>
      <w:iCs/>
      <w:color w:val="4F81BD" w:themeColor="accent1"/>
      <w:szCs w:val="24"/>
    </w:rPr>
  </w:style>
  <w:style w:type="character" w:styleId="IntenseReference">
    <w:name w:val="Intense Reference"/>
    <w:basedOn w:val="DefaultParagraphFont"/>
    <w:uiPriority w:val="32"/>
    <w:semiHidden/>
    <w:qFormat/>
    <w:rsid w:val="00553F92"/>
    <w:rPr>
      <w:b/>
      <w:bCs/>
      <w:smallCaps/>
      <w:color w:val="C0504D" w:themeColor="accent2"/>
      <w:spacing w:val="5"/>
      <w:u w:val="single"/>
    </w:rPr>
  </w:style>
  <w:style w:type="table" w:styleId="LightGrid">
    <w:name w:val="Light Grid"/>
    <w:basedOn w:val="TableNormal"/>
    <w:uiPriority w:val="62"/>
    <w:semiHidden/>
    <w:rsid w:val="00553F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53F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553F9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553F9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553F9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553F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553F9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553F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53F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553F9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553F9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553F9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553F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553F9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553F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53F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553F9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553F9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553F9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553F9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553F9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62CAA"/>
  </w:style>
  <w:style w:type="paragraph" w:styleId="List">
    <w:name w:val="List"/>
    <w:basedOn w:val="Normal"/>
    <w:semiHidden/>
    <w:locked/>
    <w:rsid w:val="00062CAA"/>
    <w:pPr>
      <w:ind w:left="283" w:hanging="283"/>
      <w:contextualSpacing/>
    </w:pPr>
  </w:style>
  <w:style w:type="paragraph" w:styleId="List2">
    <w:name w:val="List 2"/>
    <w:basedOn w:val="Normal"/>
    <w:semiHidden/>
    <w:locked/>
    <w:rsid w:val="00062CAA"/>
    <w:pPr>
      <w:ind w:left="566" w:hanging="283"/>
      <w:contextualSpacing/>
    </w:pPr>
  </w:style>
  <w:style w:type="paragraph" w:styleId="List3">
    <w:name w:val="List 3"/>
    <w:basedOn w:val="Normal"/>
    <w:semiHidden/>
    <w:locked/>
    <w:rsid w:val="00062CAA"/>
    <w:pPr>
      <w:ind w:left="849" w:hanging="283"/>
      <w:contextualSpacing/>
    </w:pPr>
  </w:style>
  <w:style w:type="paragraph" w:styleId="List4">
    <w:name w:val="List 4"/>
    <w:basedOn w:val="Normal"/>
    <w:semiHidden/>
    <w:locked/>
    <w:rsid w:val="00062CAA"/>
    <w:pPr>
      <w:ind w:left="1132" w:hanging="283"/>
      <w:contextualSpacing/>
    </w:pPr>
  </w:style>
  <w:style w:type="paragraph" w:styleId="List5">
    <w:name w:val="List 5"/>
    <w:basedOn w:val="Normal"/>
    <w:semiHidden/>
    <w:locked/>
    <w:rsid w:val="00062CAA"/>
    <w:pPr>
      <w:ind w:left="1415" w:hanging="283"/>
      <w:contextualSpacing/>
    </w:pPr>
  </w:style>
  <w:style w:type="paragraph" w:styleId="ListBullet">
    <w:name w:val="List Bullet"/>
    <w:basedOn w:val="Normal"/>
    <w:semiHidden/>
    <w:locked/>
    <w:rsid w:val="00062CAA"/>
    <w:pPr>
      <w:numPr>
        <w:numId w:val="19"/>
      </w:numPr>
      <w:contextualSpacing/>
    </w:pPr>
  </w:style>
  <w:style w:type="paragraph" w:styleId="ListBullet2">
    <w:name w:val="List Bullet 2"/>
    <w:basedOn w:val="Normal"/>
    <w:semiHidden/>
    <w:locked/>
    <w:rsid w:val="00062CAA"/>
    <w:pPr>
      <w:numPr>
        <w:numId w:val="20"/>
      </w:numPr>
      <w:contextualSpacing/>
    </w:pPr>
  </w:style>
  <w:style w:type="paragraph" w:styleId="ListBullet3">
    <w:name w:val="List Bullet 3"/>
    <w:basedOn w:val="Normal"/>
    <w:semiHidden/>
    <w:locked/>
    <w:rsid w:val="00062CAA"/>
    <w:pPr>
      <w:numPr>
        <w:numId w:val="21"/>
      </w:numPr>
      <w:contextualSpacing/>
    </w:pPr>
  </w:style>
  <w:style w:type="paragraph" w:styleId="ListBullet4">
    <w:name w:val="List Bullet 4"/>
    <w:basedOn w:val="Normal"/>
    <w:semiHidden/>
    <w:locked/>
    <w:rsid w:val="00062CAA"/>
    <w:pPr>
      <w:numPr>
        <w:numId w:val="22"/>
      </w:numPr>
      <w:contextualSpacing/>
    </w:pPr>
  </w:style>
  <w:style w:type="paragraph" w:styleId="ListBullet5">
    <w:name w:val="List Bullet 5"/>
    <w:basedOn w:val="Normal"/>
    <w:semiHidden/>
    <w:locked/>
    <w:rsid w:val="00062CAA"/>
    <w:pPr>
      <w:numPr>
        <w:numId w:val="23"/>
      </w:numPr>
      <w:contextualSpacing/>
    </w:pPr>
  </w:style>
  <w:style w:type="paragraph" w:styleId="ListContinue">
    <w:name w:val="List Continue"/>
    <w:basedOn w:val="Normal"/>
    <w:semiHidden/>
    <w:locked/>
    <w:rsid w:val="00062CAA"/>
    <w:pPr>
      <w:spacing w:after="120"/>
      <w:ind w:left="283"/>
      <w:contextualSpacing/>
    </w:pPr>
  </w:style>
  <w:style w:type="paragraph" w:styleId="ListContinue2">
    <w:name w:val="List Continue 2"/>
    <w:basedOn w:val="Normal"/>
    <w:semiHidden/>
    <w:locked/>
    <w:rsid w:val="00062CAA"/>
    <w:pPr>
      <w:spacing w:after="120"/>
      <w:ind w:left="566"/>
      <w:contextualSpacing/>
    </w:pPr>
  </w:style>
  <w:style w:type="paragraph" w:styleId="ListContinue3">
    <w:name w:val="List Continue 3"/>
    <w:basedOn w:val="Normal"/>
    <w:semiHidden/>
    <w:locked/>
    <w:rsid w:val="00062CAA"/>
    <w:pPr>
      <w:spacing w:after="120"/>
      <w:ind w:left="849"/>
      <w:contextualSpacing/>
    </w:pPr>
  </w:style>
  <w:style w:type="paragraph" w:styleId="ListContinue4">
    <w:name w:val="List Continue 4"/>
    <w:basedOn w:val="Normal"/>
    <w:semiHidden/>
    <w:locked/>
    <w:rsid w:val="00062CAA"/>
    <w:pPr>
      <w:spacing w:after="120"/>
      <w:ind w:left="1132"/>
      <w:contextualSpacing/>
    </w:pPr>
  </w:style>
  <w:style w:type="paragraph" w:styleId="ListContinue5">
    <w:name w:val="List Continue 5"/>
    <w:basedOn w:val="Normal"/>
    <w:semiHidden/>
    <w:locked/>
    <w:rsid w:val="00062CAA"/>
    <w:pPr>
      <w:spacing w:after="120"/>
      <w:ind w:left="1415"/>
      <w:contextualSpacing/>
    </w:pPr>
  </w:style>
  <w:style w:type="paragraph" w:styleId="ListNumber">
    <w:name w:val="List Number"/>
    <w:basedOn w:val="Normal"/>
    <w:semiHidden/>
    <w:locked/>
    <w:rsid w:val="00062CAA"/>
    <w:pPr>
      <w:numPr>
        <w:numId w:val="24"/>
      </w:numPr>
      <w:contextualSpacing/>
    </w:pPr>
  </w:style>
  <w:style w:type="paragraph" w:styleId="ListNumber2">
    <w:name w:val="List Number 2"/>
    <w:basedOn w:val="Normal"/>
    <w:semiHidden/>
    <w:locked/>
    <w:rsid w:val="00062CAA"/>
    <w:pPr>
      <w:numPr>
        <w:numId w:val="25"/>
      </w:numPr>
      <w:contextualSpacing/>
    </w:pPr>
  </w:style>
  <w:style w:type="paragraph" w:styleId="ListNumber3">
    <w:name w:val="List Number 3"/>
    <w:basedOn w:val="Normal"/>
    <w:semiHidden/>
    <w:locked/>
    <w:rsid w:val="00062CAA"/>
    <w:pPr>
      <w:numPr>
        <w:numId w:val="26"/>
      </w:numPr>
      <w:contextualSpacing/>
    </w:pPr>
  </w:style>
  <w:style w:type="paragraph" w:styleId="ListNumber4">
    <w:name w:val="List Number 4"/>
    <w:basedOn w:val="Normal"/>
    <w:semiHidden/>
    <w:locked/>
    <w:rsid w:val="00062CAA"/>
    <w:pPr>
      <w:numPr>
        <w:numId w:val="27"/>
      </w:numPr>
      <w:contextualSpacing/>
    </w:pPr>
  </w:style>
  <w:style w:type="paragraph" w:styleId="ListNumber5">
    <w:name w:val="List Number 5"/>
    <w:basedOn w:val="Normal"/>
    <w:semiHidden/>
    <w:locked/>
    <w:rsid w:val="00062CAA"/>
    <w:pPr>
      <w:numPr>
        <w:numId w:val="28"/>
      </w:numPr>
      <w:contextualSpacing/>
    </w:pPr>
  </w:style>
  <w:style w:type="paragraph" w:styleId="MacroText">
    <w:name w:val="macro"/>
    <w:link w:val="MacroTextChar"/>
    <w:semiHidden/>
    <w:locked/>
    <w:rsid w:val="00062CA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62CAA"/>
    <w:rPr>
      <w:rFonts w:ascii="Consolas" w:hAnsi="Consolas" w:cs="Consolas"/>
    </w:rPr>
  </w:style>
  <w:style w:type="table" w:styleId="MediumGrid1">
    <w:name w:val="Medium Grid 1"/>
    <w:basedOn w:val="TableNormal"/>
    <w:uiPriority w:val="67"/>
    <w:semiHidden/>
    <w:rsid w:val="00553F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53F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553F9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553F9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553F9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553F9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553F9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53F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53F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553F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553F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553F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553F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553F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553F9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53F9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553F9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553F9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553F9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553F9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553F9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53F9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53F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53F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53F9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53F9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53F9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53F9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53F9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53F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53F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53F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53F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53F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53F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53F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62C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62CA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53F92"/>
    <w:rPr>
      <w:rFonts w:ascii="Arial" w:hAnsi="Arial"/>
      <w:szCs w:val="24"/>
    </w:rPr>
  </w:style>
  <w:style w:type="paragraph" w:styleId="NormalWeb">
    <w:name w:val="Normal (Web)"/>
    <w:basedOn w:val="Normal"/>
    <w:semiHidden/>
    <w:locked/>
    <w:rsid w:val="00062CAA"/>
    <w:rPr>
      <w:rFonts w:ascii="Times New Roman" w:hAnsi="Times New Roman"/>
      <w:sz w:val="24"/>
    </w:rPr>
  </w:style>
  <w:style w:type="paragraph" w:styleId="NormalIndent">
    <w:name w:val="Normal Indent"/>
    <w:basedOn w:val="Normal"/>
    <w:semiHidden/>
    <w:locked/>
    <w:rsid w:val="00062CAA"/>
    <w:pPr>
      <w:ind w:left="720"/>
    </w:pPr>
  </w:style>
  <w:style w:type="paragraph" w:styleId="NoteHeading">
    <w:name w:val="Note Heading"/>
    <w:basedOn w:val="Normal"/>
    <w:next w:val="Normal"/>
    <w:link w:val="NoteHeadingChar"/>
    <w:semiHidden/>
    <w:locked/>
    <w:rsid w:val="00062CAA"/>
  </w:style>
  <w:style w:type="character" w:customStyle="1" w:styleId="NoteHeadingChar">
    <w:name w:val="Note Heading Char"/>
    <w:basedOn w:val="DefaultParagraphFont"/>
    <w:link w:val="NoteHeading"/>
    <w:semiHidden/>
    <w:rsid w:val="00062CAA"/>
    <w:rPr>
      <w:rFonts w:ascii="Arial" w:hAnsi="Arial"/>
      <w:szCs w:val="24"/>
    </w:rPr>
  </w:style>
  <w:style w:type="character" w:styleId="PageNumber">
    <w:name w:val="page number"/>
    <w:basedOn w:val="DefaultParagraphFont"/>
    <w:semiHidden/>
    <w:locked/>
    <w:rsid w:val="00062CAA"/>
  </w:style>
  <w:style w:type="character" w:styleId="PlaceholderText">
    <w:name w:val="Placeholder Text"/>
    <w:basedOn w:val="DefaultParagraphFont"/>
    <w:uiPriority w:val="99"/>
    <w:semiHidden/>
    <w:rsid w:val="00553F92"/>
    <w:rPr>
      <w:color w:val="808080"/>
    </w:rPr>
  </w:style>
  <w:style w:type="paragraph" w:styleId="PlainText">
    <w:name w:val="Plain Text"/>
    <w:basedOn w:val="Normal"/>
    <w:link w:val="PlainTextChar"/>
    <w:semiHidden/>
    <w:locked/>
    <w:rsid w:val="00062CAA"/>
    <w:rPr>
      <w:rFonts w:ascii="Consolas" w:hAnsi="Consolas" w:cs="Consolas"/>
      <w:sz w:val="21"/>
      <w:szCs w:val="21"/>
    </w:rPr>
  </w:style>
  <w:style w:type="character" w:customStyle="1" w:styleId="PlainTextChar">
    <w:name w:val="Plain Text Char"/>
    <w:basedOn w:val="DefaultParagraphFont"/>
    <w:link w:val="PlainText"/>
    <w:semiHidden/>
    <w:rsid w:val="00062CAA"/>
    <w:rPr>
      <w:rFonts w:ascii="Consolas" w:hAnsi="Consolas" w:cs="Consolas"/>
      <w:sz w:val="21"/>
      <w:szCs w:val="21"/>
    </w:rPr>
  </w:style>
  <w:style w:type="paragraph" w:styleId="Quote">
    <w:name w:val="Quote"/>
    <w:basedOn w:val="Normal"/>
    <w:next w:val="Normal"/>
    <w:link w:val="QuoteChar"/>
    <w:uiPriority w:val="29"/>
    <w:semiHidden/>
    <w:qFormat/>
    <w:rsid w:val="00553F92"/>
    <w:rPr>
      <w:i/>
      <w:iCs/>
      <w:color w:val="000000" w:themeColor="text1"/>
    </w:rPr>
  </w:style>
  <w:style w:type="character" w:customStyle="1" w:styleId="QuoteChar">
    <w:name w:val="Quote Char"/>
    <w:basedOn w:val="DefaultParagraphFont"/>
    <w:link w:val="Quote"/>
    <w:uiPriority w:val="29"/>
    <w:semiHidden/>
    <w:rsid w:val="00062CAA"/>
    <w:rPr>
      <w:rFonts w:ascii="Arial" w:hAnsi="Arial"/>
      <w:i/>
      <w:iCs/>
      <w:color w:val="000000" w:themeColor="text1"/>
      <w:szCs w:val="24"/>
    </w:rPr>
  </w:style>
  <w:style w:type="paragraph" w:styleId="Salutation">
    <w:name w:val="Salutation"/>
    <w:basedOn w:val="Normal"/>
    <w:next w:val="Normal"/>
    <w:link w:val="SalutationChar"/>
    <w:semiHidden/>
    <w:locked/>
    <w:rsid w:val="00062CAA"/>
  </w:style>
  <w:style w:type="character" w:customStyle="1" w:styleId="SalutationChar">
    <w:name w:val="Salutation Char"/>
    <w:basedOn w:val="DefaultParagraphFont"/>
    <w:link w:val="Salutation"/>
    <w:semiHidden/>
    <w:rsid w:val="00062CAA"/>
    <w:rPr>
      <w:rFonts w:ascii="Arial" w:hAnsi="Arial"/>
      <w:szCs w:val="24"/>
    </w:rPr>
  </w:style>
  <w:style w:type="paragraph" w:styleId="Signature">
    <w:name w:val="Signature"/>
    <w:basedOn w:val="Normal"/>
    <w:link w:val="SignatureChar"/>
    <w:semiHidden/>
    <w:locked/>
    <w:rsid w:val="00062CAA"/>
    <w:pPr>
      <w:ind w:left="4252"/>
    </w:pPr>
  </w:style>
  <w:style w:type="character" w:customStyle="1" w:styleId="SignatureChar">
    <w:name w:val="Signature Char"/>
    <w:basedOn w:val="DefaultParagraphFont"/>
    <w:link w:val="Signature"/>
    <w:semiHidden/>
    <w:rsid w:val="00062CAA"/>
    <w:rPr>
      <w:rFonts w:ascii="Arial" w:hAnsi="Arial"/>
      <w:szCs w:val="24"/>
    </w:rPr>
  </w:style>
  <w:style w:type="character" w:styleId="Strong">
    <w:name w:val="Strong"/>
    <w:basedOn w:val="DefaultParagraphFont"/>
    <w:semiHidden/>
    <w:qFormat/>
    <w:locked/>
    <w:rsid w:val="00062CAA"/>
    <w:rPr>
      <w:b/>
      <w:bCs/>
    </w:rPr>
  </w:style>
  <w:style w:type="paragraph" w:styleId="Subtitle">
    <w:name w:val="Subtitle"/>
    <w:basedOn w:val="Normal"/>
    <w:next w:val="Normal"/>
    <w:link w:val="SubtitleChar"/>
    <w:semiHidden/>
    <w:qFormat/>
    <w:locked/>
    <w:rsid w:val="00062CA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62CA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553F92"/>
    <w:rPr>
      <w:i/>
      <w:iCs/>
      <w:color w:val="808080" w:themeColor="text1" w:themeTint="7F"/>
    </w:rPr>
  </w:style>
  <w:style w:type="character" w:styleId="SubtleReference">
    <w:name w:val="Subtle Reference"/>
    <w:basedOn w:val="DefaultParagraphFont"/>
    <w:uiPriority w:val="31"/>
    <w:semiHidden/>
    <w:qFormat/>
    <w:rsid w:val="00553F92"/>
    <w:rPr>
      <w:smallCaps/>
      <w:color w:val="C0504D" w:themeColor="accent2"/>
      <w:u w:val="single"/>
    </w:rPr>
  </w:style>
  <w:style w:type="table" w:styleId="Table3Deffects1">
    <w:name w:val="Table 3D effects 1"/>
    <w:basedOn w:val="TableNormal"/>
    <w:semiHidden/>
    <w:locked/>
    <w:rsid w:val="00062C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62C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62C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62C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62C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62C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62C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62C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62C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62C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62C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62C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62C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62C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62C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62C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62C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62C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62C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62C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62C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62C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62C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62C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62C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62C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62C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62C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62C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62C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62C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62C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62C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62CAA"/>
    <w:pPr>
      <w:ind w:left="200" w:hanging="200"/>
    </w:pPr>
  </w:style>
  <w:style w:type="paragraph" w:styleId="TableofFigures">
    <w:name w:val="table of figures"/>
    <w:basedOn w:val="Normal"/>
    <w:next w:val="Normal"/>
    <w:semiHidden/>
    <w:locked/>
    <w:rsid w:val="00062CAA"/>
  </w:style>
  <w:style w:type="table" w:styleId="TableProfessional">
    <w:name w:val="Table Professional"/>
    <w:basedOn w:val="TableNormal"/>
    <w:semiHidden/>
    <w:locked/>
    <w:rsid w:val="00062C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62C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62C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62C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62C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62C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6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62C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62C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62C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062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62CA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62CA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62CAA"/>
    <w:pPr>
      <w:spacing w:after="100"/>
    </w:pPr>
  </w:style>
  <w:style w:type="paragraph" w:styleId="TOC2">
    <w:name w:val="toc 2"/>
    <w:basedOn w:val="Normal"/>
    <w:next w:val="Normal"/>
    <w:autoRedefine/>
    <w:semiHidden/>
    <w:locked/>
    <w:rsid w:val="00062CAA"/>
    <w:pPr>
      <w:spacing w:after="100"/>
      <w:ind w:left="200"/>
    </w:pPr>
  </w:style>
  <w:style w:type="paragraph" w:styleId="TOC3">
    <w:name w:val="toc 3"/>
    <w:basedOn w:val="Normal"/>
    <w:next w:val="Normal"/>
    <w:autoRedefine/>
    <w:semiHidden/>
    <w:locked/>
    <w:rsid w:val="00062CAA"/>
    <w:pPr>
      <w:spacing w:after="100"/>
      <w:ind w:left="400"/>
    </w:pPr>
  </w:style>
  <w:style w:type="paragraph" w:styleId="TOC4">
    <w:name w:val="toc 4"/>
    <w:basedOn w:val="Normal"/>
    <w:next w:val="Normal"/>
    <w:autoRedefine/>
    <w:semiHidden/>
    <w:locked/>
    <w:rsid w:val="00062CAA"/>
    <w:pPr>
      <w:spacing w:after="100"/>
      <w:ind w:left="600"/>
    </w:pPr>
  </w:style>
  <w:style w:type="paragraph" w:styleId="TOC5">
    <w:name w:val="toc 5"/>
    <w:basedOn w:val="Normal"/>
    <w:next w:val="Normal"/>
    <w:autoRedefine/>
    <w:semiHidden/>
    <w:locked/>
    <w:rsid w:val="00062CAA"/>
    <w:pPr>
      <w:spacing w:after="100"/>
      <w:ind w:left="800"/>
    </w:pPr>
  </w:style>
  <w:style w:type="paragraph" w:styleId="TOC6">
    <w:name w:val="toc 6"/>
    <w:basedOn w:val="Normal"/>
    <w:next w:val="Normal"/>
    <w:autoRedefine/>
    <w:semiHidden/>
    <w:locked/>
    <w:rsid w:val="00062CAA"/>
    <w:pPr>
      <w:spacing w:after="100"/>
      <w:ind w:left="1000"/>
    </w:pPr>
  </w:style>
  <w:style w:type="paragraph" w:styleId="TOC7">
    <w:name w:val="toc 7"/>
    <w:basedOn w:val="Normal"/>
    <w:next w:val="Normal"/>
    <w:autoRedefine/>
    <w:semiHidden/>
    <w:locked/>
    <w:rsid w:val="00062CAA"/>
    <w:pPr>
      <w:spacing w:after="100"/>
      <w:ind w:left="1200"/>
    </w:pPr>
  </w:style>
  <w:style w:type="paragraph" w:styleId="TOC8">
    <w:name w:val="toc 8"/>
    <w:basedOn w:val="Normal"/>
    <w:next w:val="Normal"/>
    <w:autoRedefine/>
    <w:semiHidden/>
    <w:locked/>
    <w:rsid w:val="00062CAA"/>
    <w:pPr>
      <w:spacing w:after="100"/>
      <w:ind w:left="1400"/>
    </w:pPr>
  </w:style>
  <w:style w:type="paragraph" w:styleId="TOC9">
    <w:name w:val="toc 9"/>
    <w:basedOn w:val="Normal"/>
    <w:next w:val="Normal"/>
    <w:autoRedefine/>
    <w:semiHidden/>
    <w:locked/>
    <w:rsid w:val="00062CAA"/>
    <w:pPr>
      <w:spacing w:after="100"/>
      <w:ind w:left="1600"/>
    </w:pPr>
  </w:style>
  <w:style w:type="paragraph" w:styleId="TOCHeading">
    <w:name w:val="TOC Heading"/>
    <w:basedOn w:val="Heading1"/>
    <w:next w:val="Normal"/>
    <w:uiPriority w:val="39"/>
    <w:semiHidden/>
    <w:unhideWhenUsed/>
    <w:qFormat/>
    <w:rsid w:val="00553F9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53F9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53F92"/>
    <w:rPr>
      <w:i/>
    </w:rPr>
  </w:style>
  <w:style w:type="character" w:customStyle="1" w:styleId="QPPTableTextITALICChar">
    <w:name w:val="QPP Table Text ITALIC Char"/>
    <w:basedOn w:val="QPPTableTextBodyChar"/>
    <w:link w:val="QPPTableTextITALIC"/>
    <w:rsid w:val="00062CAA"/>
    <w:rPr>
      <w:rFonts w:ascii="Arial" w:hAnsi="Arial" w:cs="Arial"/>
      <w:i/>
      <w:color w:val="000000"/>
    </w:rPr>
  </w:style>
  <w:style w:type="paragraph" w:styleId="Revision">
    <w:name w:val="Revision"/>
    <w:hidden/>
    <w:uiPriority w:val="99"/>
    <w:semiHidden/>
    <w:rsid w:val="00AE6DB7"/>
    <w:rPr>
      <w:rFonts w:asciiTheme="minorHAnsi" w:eastAsiaTheme="minorHAnsi" w:hAnsiTheme="minorHAnsi" w:cstheme="minorBidi"/>
      <w:sz w:val="22"/>
      <w:szCs w:val="22"/>
      <w:lang w:eastAsia="en-US"/>
    </w:rPr>
  </w:style>
  <w:style w:type="table" w:customStyle="1" w:styleId="QPPTableGrid">
    <w:name w:val="QPP Table Grid"/>
    <w:basedOn w:val="TableNormal"/>
    <w:uiPriority w:val="99"/>
    <w:rsid w:val="00553F9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42B8-DACD-4C67-B547-3C3C5C03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186</TotalTime>
  <Pages>3</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11526</CharactersWithSpaces>
  <SharedDoc>false</SharedDoc>
  <HLinks>
    <vt:vector size="318" baseType="variant">
      <vt:variant>
        <vt:i4>851987</vt:i4>
      </vt:variant>
      <vt:variant>
        <vt:i4>156</vt:i4>
      </vt:variant>
      <vt:variant>
        <vt:i4>0</vt:i4>
      </vt:variant>
      <vt:variant>
        <vt:i4>5</vt:i4>
      </vt:variant>
      <vt:variant>
        <vt:lpwstr>../Schedule 1 - Definitions/Definitions.doc</vt:lpwstr>
      </vt:variant>
      <vt:variant>
        <vt:lpwstr>SpecialIndustry</vt:lpwstr>
      </vt:variant>
      <vt:variant>
        <vt:i4>6553715</vt:i4>
      </vt:variant>
      <vt:variant>
        <vt:i4>153</vt:i4>
      </vt:variant>
      <vt:variant>
        <vt:i4>0</vt:i4>
      </vt:variant>
      <vt:variant>
        <vt:i4>5</vt:i4>
      </vt:variant>
      <vt:variant>
        <vt:lpwstr>../Schedule 1 - Definitions/Definitions.doc</vt:lpwstr>
      </vt:variant>
      <vt:variant>
        <vt:lpwstr>HighImpactInd</vt:lpwstr>
      </vt:variant>
      <vt:variant>
        <vt:i4>983051</vt:i4>
      </vt:variant>
      <vt:variant>
        <vt:i4>150</vt:i4>
      </vt:variant>
      <vt:variant>
        <vt:i4>0</vt:i4>
      </vt:variant>
      <vt:variant>
        <vt:i4>5</vt:i4>
      </vt:variant>
      <vt:variant>
        <vt:lpwstr>../Schedule 1 - Definitions/Definitions.doc</vt:lpwstr>
      </vt:variant>
      <vt:variant>
        <vt:lpwstr>MedImp</vt:lpwstr>
      </vt:variant>
      <vt:variant>
        <vt:i4>7143533</vt:i4>
      </vt:variant>
      <vt:variant>
        <vt:i4>147</vt:i4>
      </vt:variant>
      <vt:variant>
        <vt:i4>0</vt:i4>
      </vt:variant>
      <vt:variant>
        <vt:i4>5</vt:i4>
      </vt:variant>
      <vt:variant>
        <vt:lpwstr>../Schedule 1 - Definitions/Definitions.doc</vt:lpwstr>
      </vt:variant>
      <vt:variant>
        <vt:lpwstr>EmergServ</vt:lpwstr>
      </vt:variant>
      <vt:variant>
        <vt:i4>851987</vt:i4>
      </vt:variant>
      <vt:variant>
        <vt:i4>144</vt:i4>
      </vt:variant>
      <vt:variant>
        <vt:i4>0</vt:i4>
      </vt:variant>
      <vt:variant>
        <vt:i4>5</vt:i4>
      </vt:variant>
      <vt:variant>
        <vt:lpwstr>../Schedule 1 - Definitions/Definitions.doc</vt:lpwstr>
      </vt:variant>
      <vt:variant>
        <vt:lpwstr>SpecialIndustry</vt:lpwstr>
      </vt:variant>
      <vt:variant>
        <vt:i4>6553715</vt:i4>
      </vt:variant>
      <vt:variant>
        <vt:i4>141</vt:i4>
      </vt:variant>
      <vt:variant>
        <vt:i4>0</vt:i4>
      </vt:variant>
      <vt:variant>
        <vt:i4>5</vt:i4>
      </vt:variant>
      <vt:variant>
        <vt:lpwstr>../Schedule 1 - Definitions/Definitions.doc</vt:lpwstr>
      </vt:variant>
      <vt:variant>
        <vt:lpwstr>HighImpactInd</vt:lpwstr>
      </vt:variant>
      <vt:variant>
        <vt:i4>983051</vt:i4>
      </vt:variant>
      <vt:variant>
        <vt:i4>138</vt:i4>
      </vt:variant>
      <vt:variant>
        <vt:i4>0</vt:i4>
      </vt:variant>
      <vt:variant>
        <vt:i4>5</vt:i4>
      </vt:variant>
      <vt:variant>
        <vt:lpwstr>../Schedule 1 - Definitions/Definitions.doc</vt:lpwstr>
      </vt:variant>
      <vt:variant>
        <vt:lpwstr>MedImp</vt:lpwstr>
      </vt:variant>
      <vt:variant>
        <vt:i4>851987</vt:i4>
      </vt:variant>
      <vt:variant>
        <vt:i4>135</vt:i4>
      </vt:variant>
      <vt:variant>
        <vt:i4>0</vt:i4>
      </vt:variant>
      <vt:variant>
        <vt:i4>5</vt:i4>
      </vt:variant>
      <vt:variant>
        <vt:lpwstr>../Schedule 1 - Definitions/Definitions.doc</vt:lpwstr>
      </vt:variant>
      <vt:variant>
        <vt:lpwstr>SpecialIndustry</vt:lpwstr>
      </vt:variant>
      <vt:variant>
        <vt:i4>6553715</vt:i4>
      </vt:variant>
      <vt:variant>
        <vt:i4>132</vt:i4>
      </vt:variant>
      <vt:variant>
        <vt:i4>0</vt:i4>
      </vt:variant>
      <vt:variant>
        <vt:i4>5</vt:i4>
      </vt:variant>
      <vt:variant>
        <vt:lpwstr>../Schedule 1 - Definitions/Definitions.doc</vt:lpwstr>
      </vt:variant>
      <vt:variant>
        <vt:lpwstr>HighImpactInd</vt:lpwstr>
      </vt:variant>
      <vt:variant>
        <vt:i4>983051</vt:i4>
      </vt:variant>
      <vt:variant>
        <vt:i4>129</vt:i4>
      </vt:variant>
      <vt:variant>
        <vt:i4>0</vt:i4>
      </vt:variant>
      <vt:variant>
        <vt:i4>5</vt:i4>
      </vt:variant>
      <vt:variant>
        <vt:lpwstr>../Schedule 1 - Definitions/Definitions.doc</vt:lpwstr>
      </vt:variant>
      <vt:variant>
        <vt:lpwstr>MedImp</vt:lpwstr>
      </vt:variant>
      <vt:variant>
        <vt:i4>7143533</vt:i4>
      </vt:variant>
      <vt:variant>
        <vt:i4>126</vt:i4>
      </vt:variant>
      <vt:variant>
        <vt:i4>0</vt:i4>
      </vt:variant>
      <vt:variant>
        <vt:i4>5</vt:i4>
      </vt:variant>
      <vt:variant>
        <vt:lpwstr>../Schedule 1 - Definitions/Definitions.doc</vt:lpwstr>
      </vt:variant>
      <vt:variant>
        <vt:lpwstr>EmergServ</vt:lpwstr>
      </vt:variant>
      <vt:variant>
        <vt:i4>2031642</vt:i4>
      </vt:variant>
      <vt:variant>
        <vt:i4>123</vt:i4>
      </vt:variant>
      <vt:variant>
        <vt:i4>0</vt:i4>
      </vt:variant>
      <vt:variant>
        <vt:i4>5</vt:i4>
      </vt:variant>
      <vt:variant>
        <vt:lpwstr>../Schedule 1 - Definitions/Definitions.doc</vt:lpwstr>
      </vt:variant>
      <vt:variant>
        <vt:lpwstr>Utility</vt:lpwstr>
      </vt:variant>
      <vt:variant>
        <vt:i4>851992</vt:i4>
      </vt:variant>
      <vt:variant>
        <vt:i4>120</vt:i4>
      </vt:variant>
      <vt:variant>
        <vt:i4>0</vt:i4>
      </vt:variant>
      <vt:variant>
        <vt:i4>5</vt:i4>
      </vt:variant>
      <vt:variant>
        <vt:lpwstr>../Schedule 1 - Definitions/Definitions.doc</vt:lpwstr>
      </vt:variant>
      <vt:variant>
        <vt:lpwstr>TransportDepot</vt:lpwstr>
      </vt:variant>
      <vt:variant>
        <vt:i4>8257638</vt:i4>
      </vt:variant>
      <vt:variant>
        <vt:i4>117</vt:i4>
      </vt:variant>
      <vt:variant>
        <vt:i4>0</vt:i4>
      </vt:variant>
      <vt:variant>
        <vt:i4>5</vt:i4>
      </vt:variant>
      <vt:variant>
        <vt:lpwstr>../Schedule 1 - Definitions/Definitions.doc</vt:lpwstr>
      </vt:variant>
      <vt:variant>
        <vt:lpwstr>Renewable</vt:lpwstr>
      </vt:variant>
      <vt:variant>
        <vt:i4>1245201</vt:i4>
      </vt:variant>
      <vt:variant>
        <vt:i4>114</vt:i4>
      </vt:variant>
      <vt:variant>
        <vt:i4>0</vt:i4>
      </vt:variant>
      <vt:variant>
        <vt:i4>5</vt:i4>
      </vt:variant>
      <vt:variant>
        <vt:lpwstr>../Schedule 1 - Definitions/Definitions.doc</vt:lpwstr>
      </vt:variant>
      <vt:variant>
        <vt:lpwstr>Substation</vt:lpwstr>
      </vt:variant>
      <vt:variant>
        <vt:i4>1179652</vt:i4>
      </vt:variant>
      <vt:variant>
        <vt:i4>111</vt:i4>
      </vt:variant>
      <vt:variant>
        <vt:i4>0</vt:i4>
      </vt:variant>
      <vt:variant>
        <vt:i4>5</vt:i4>
      </vt:variant>
      <vt:variant>
        <vt:lpwstr>../Schedule 1 - Definitions/Definitions.doc</vt:lpwstr>
      </vt:variant>
      <vt:variant>
        <vt:lpwstr>MajElec</vt:lpwstr>
      </vt:variant>
      <vt:variant>
        <vt:i4>65560</vt:i4>
      </vt:variant>
      <vt:variant>
        <vt:i4>108</vt:i4>
      </vt:variant>
      <vt:variant>
        <vt:i4>0</vt:i4>
      </vt:variant>
      <vt:variant>
        <vt:i4>5</vt:i4>
      </vt:variant>
      <vt:variant>
        <vt:lpwstr>../Schedule 1 - Definitions/Definitions.doc</vt:lpwstr>
      </vt:variant>
      <vt:variant>
        <vt:lpwstr>TelecomFacility</vt:lpwstr>
      </vt:variant>
      <vt:variant>
        <vt:i4>2031642</vt:i4>
      </vt:variant>
      <vt:variant>
        <vt:i4>105</vt:i4>
      </vt:variant>
      <vt:variant>
        <vt:i4>0</vt:i4>
      </vt:variant>
      <vt:variant>
        <vt:i4>5</vt:i4>
      </vt:variant>
      <vt:variant>
        <vt:lpwstr>../Schedule 1 - Definitions/Definitions.doc</vt:lpwstr>
      </vt:variant>
      <vt:variant>
        <vt:lpwstr>Utility</vt:lpwstr>
      </vt:variant>
      <vt:variant>
        <vt:i4>851992</vt:i4>
      </vt:variant>
      <vt:variant>
        <vt:i4>102</vt:i4>
      </vt:variant>
      <vt:variant>
        <vt:i4>0</vt:i4>
      </vt:variant>
      <vt:variant>
        <vt:i4>5</vt:i4>
      </vt:variant>
      <vt:variant>
        <vt:lpwstr>../Schedule 1 - Definitions/Definitions.doc</vt:lpwstr>
      </vt:variant>
      <vt:variant>
        <vt:lpwstr>TransportDepot</vt:lpwstr>
      </vt:variant>
      <vt:variant>
        <vt:i4>8257638</vt:i4>
      </vt:variant>
      <vt:variant>
        <vt:i4>99</vt:i4>
      </vt:variant>
      <vt:variant>
        <vt:i4>0</vt:i4>
      </vt:variant>
      <vt:variant>
        <vt:i4>5</vt:i4>
      </vt:variant>
      <vt:variant>
        <vt:lpwstr>../Schedule 1 - Definitions/Definitions.doc</vt:lpwstr>
      </vt:variant>
      <vt:variant>
        <vt:lpwstr>Renewable</vt:lpwstr>
      </vt:variant>
      <vt:variant>
        <vt:i4>1245201</vt:i4>
      </vt:variant>
      <vt:variant>
        <vt:i4>96</vt:i4>
      </vt:variant>
      <vt:variant>
        <vt:i4>0</vt:i4>
      </vt:variant>
      <vt:variant>
        <vt:i4>5</vt:i4>
      </vt:variant>
      <vt:variant>
        <vt:lpwstr>../Schedule 1 - Definitions/Definitions.doc</vt:lpwstr>
      </vt:variant>
      <vt:variant>
        <vt:lpwstr>Substation</vt:lpwstr>
      </vt:variant>
      <vt:variant>
        <vt:i4>1179652</vt:i4>
      </vt:variant>
      <vt:variant>
        <vt:i4>93</vt:i4>
      </vt:variant>
      <vt:variant>
        <vt:i4>0</vt:i4>
      </vt:variant>
      <vt:variant>
        <vt:i4>5</vt:i4>
      </vt:variant>
      <vt:variant>
        <vt:lpwstr>../Schedule 1 - Definitions/Definitions.doc</vt:lpwstr>
      </vt:variant>
      <vt:variant>
        <vt:lpwstr>MajElec</vt:lpwstr>
      </vt:variant>
      <vt:variant>
        <vt:i4>65560</vt:i4>
      </vt:variant>
      <vt:variant>
        <vt:i4>90</vt:i4>
      </vt:variant>
      <vt:variant>
        <vt:i4>0</vt:i4>
      </vt:variant>
      <vt:variant>
        <vt:i4>5</vt:i4>
      </vt:variant>
      <vt:variant>
        <vt:lpwstr>../Schedule 1 - Definitions/Definitions.doc</vt:lpwstr>
      </vt:variant>
      <vt:variant>
        <vt:lpwstr>TelecomFacility</vt:lpwstr>
      </vt:variant>
      <vt:variant>
        <vt:i4>2031642</vt:i4>
      </vt:variant>
      <vt:variant>
        <vt:i4>87</vt:i4>
      </vt:variant>
      <vt:variant>
        <vt:i4>0</vt:i4>
      </vt:variant>
      <vt:variant>
        <vt:i4>5</vt:i4>
      </vt:variant>
      <vt:variant>
        <vt:lpwstr>../Schedule 1 - Definitions/Definitions.doc</vt:lpwstr>
      </vt:variant>
      <vt:variant>
        <vt:lpwstr>Utility</vt:lpwstr>
      </vt:variant>
      <vt:variant>
        <vt:i4>851992</vt:i4>
      </vt:variant>
      <vt:variant>
        <vt:i4>84</vt:i4>
      </vt:variant>
      <vt:variant>
        <vt:i4>0</vt:i4>
      </vt:variant>
      <vt:variant>
        <vt:i4>5</vt:i4>
      </vt:variant>
      <vt:variant>
        <vt:lpwstr>../Schedule 1 - Definitions/Definitions.doc</vt:lpwstr>
      </vt:variant>
      <vt:variant>
        <vt:lpwstr>TransportDepot</vt:lpwstr>
      </vt:variant>
      <vt:variant>
        <vt:i4>8257638</vt:i4>
      </vt:variant>
      <vt:variant>
        <vt:i4>81</vt:i4>
      </vt:variant>
      <vt:variant>
        <vt:i4>0</vt:i4>
      </vt:variant>
      <vt:variant>
        <vt:i4>5</vt:i4>
      </vt:variant>
      <vt:variant>
        <vt:lpwstr>../Schedule 1 - Definitions/Definitions.doc</vt:lpwstr>
      </vt:variant>
      <vt:variant>
        <vt:lpwstr>Renewable</vt:lpwstr>
      </vt:variant>
      <vt:variant>
        <vt:i4>1245201</vt:i4>
      </vt:variant>
      <vt:variant>
        <vt:i4>78</vt:i4>
      </vt:variant>
      <vt:variant>
        <vt:i4>0</vt:i4>
      </vt:variant>
      <vt:variant>
        <vt:i4>5</vt:i4>
      </vt:variant>
      <vt:variant>
        <vt:lpwstr>../Schedule 1 - Definitions/Definitions.doc</vt:lpwstr>
      </vt:variant>
      <vt:variant>
        <vt:lpwstr>Substation</vt:lpwstr>
      </vt:variant>
      <vt:variant>
        <vt:i4>1179652</vt:i4>
      </vt:variant>
      <vt:variant>
        <vt:i4>75</vt:i4>
      </vt:variant>
      <vt:variant>
        <vt:i4>0</vt:i4>
      </vt:variant>
      <vt:variant>
        <vt:i4>5</vt:i4>
      </vt:variant>
      <vt:variant>
        <vt:lpwstr>../Schedule 1 - Definitions/Definitions.doc</vt:lpwstr>
      </vt:variant>
      <vt:variant>
        <vt:lpwstr>MajElec</vt:lpwstr>
      </vt:variant>
      <vt:variant>
        <vt:i4>65560</vt:i4>
      </vt:variant>
      <vt:variant>
        <vt:i4>72</vt:i4>
      </vt:variant>
      <vt:variant>
        <vt:i4>0</vt:i4>
      </vt:variant>
      <vt:variant>
        <vt:i4>5</vt:i4>
      </vt:variant>
      <vt:variant>
        <vt:lpwstr>../Schedule 1 - Definitions/Definitions.doc</vt:lpwstr>
      </vt:variant>
      <vt:variant>
        <vt:lpwstr>TelecomFacility</vt:lpwstr>
      </vt:variant>
      <vt:variant>
        <vt:i4>1966080</vt:i4>
      </vt:variant>
      <vt:variant>
        <vt:i4>69</vt:i4>
      </vt:variant>
      <vt:variant>
        <vt:i4>0</vt:i4>
      </vt:variant>
      <vt:variant>
        <vt:i4>5</vt:i4>
      </vt:variant>
      <vt:variant>
        <vt:lpwstr>../Schedule 1 - Definitions/Definitions.doc</vt:lpwstr>
      </vt:variant>
      <vt:variant>
        <vt:lpwstr>ResidentialCare</vt:lpwstr>
      </vt:variant>
      <vt:variant>
        <vt:i4>7012448</vt:i4>
      </vt:variant>
      <vt:variant>
        <vt:i4>66</vt:i4>
      </vt:variant>
      <vt:variant>
        <vt:i4>0</vt:i4>
      </vt:variant>
      <vt:variant>
        <vt:i4>5</vt:i4>
      </vt:variant>
      <vt:variant>
        <vt:lpwstr>../Schedule 1 - Definitions/Definitions.doc</vt:lpwstr>
      </vt:variant>
      <vt:variant>
        <vt:lpwstr>PortServices</vt:lpwstr>
      </vt:variant>
      <vt:variant>
        <vt:i4>7602300</vt:i4>
      </vt:variant>
      <vt:variant>
        <vt:i4>63</vt:i4>
      </vt:variant>
      <vt:variant>
        <vt:i4>0</vt:i4>
      </vt:variant>
      <vt:variant>
        <vt:i4>5</vt:i4>
      </vt:variant>
      <vt:variant>
        <vt:lpwstr>../Schedule 1 - Definitions/Definitions.doc</vt:lpwstr>
      </vt:variant>
      <vt:variant>
        <vt:lpwstr>Hospital</vt:lpwstr>
      </vt:variant>
      <vt:variant>
        <vt:i4>7143533</vt:i4>
      </vt:variant>
      <vt:variant>
        <vt:i4>60</vt:i4>
      </vt:variant>
      <vt:variant>
        <vt:i4>0</vt:i4>
      </vt:variant>
      <vt:variant>
        <vt:i4>5</vt:i4>
      </vt:variant>
      <vt:variant>
        <vt:lpwstr>../Schedule 1 - Definitions/Definitions.doc</vt:lpwstr>
      </vt:variant>
      <vt:variant>
        <vt:lpwstr>EmergServ</vt:lpwstr>
      </vt:variant>
      <vt:variant>
        <vt:i4>6815864</vt:i4>
      </vt:variant>
      <vt:variant>
        <vt:i4>57</vt:i4>
      </vt:variant>
      <vt:variant>
        <vt:i4>0</vt:i4>
      </vt:variant>
      <vt:variant>
        <vt:i4>5</vt:i4>
      </vt:variant>
      <vt:variant>
        <vt:lpwstr>../Schedule 1 - Definitions/Definitions.doc</vt:lpwstr>
      </vt:variant>
      <vt:variant>
        <vt:lpwstr>Detention</vt:lpwstr>
      </vt:variant>
      <vt:variant>
        <vt:i4>1507340</vt:i4>
      </vt:variant>
      <vt:variant>
        <vt:i4>54</vt:i4>
      </vt:variant>
      <vt:variant>
        <vt:i4>0</vt:i4>
      </vt:variant>
      <vt:variant>
        <vt:i4>5</vt:i4>
      </vt:variant>
      <vt:variant>
        <vt:lpwstr>../Schedule 1 - Definitions/Definitions.doc</vt:lpwstr>
      </vt:variant>
      <vt:variant>
        <vt:lpwstr>AirServices</vt:lpwstr>
      </vt:variant>
      <vt:variant>
        <vt:i4>1966080</vt:i4>
      </vt:variant>
      <vt:variant>
        <vt:i4>51</vt:i4>
      </vt:variant>
      <vt:variant>
        <vt:i4>0</vt:i4>
      </vt:variant>
      <vt:variant>
        <vt:i4>5</vt:i4>
      </vt:variant>
      <vt:variant>
        <vt:lpwstr>../Schedule 1 - Definitions/Definitions.doc</vt:lpwstr>
      </vt:variant>
      <vt:variant>
        <vt:lpwstr>ResidentialCare</vt:lpwstr>
      </vt:variant>
      <vt:variant>
        <vt:i4>7012448</vt:i4>
      </vt:variant>
      <vt:variant>
        <vt:i4>48</vt:i4>
      </vt:variant>
      <vt:variant>
        <vt:i4>0</vt:i4>
      </vt:variant>
      <vt:variant>
        <vt:i4>5</vt:i4>
      </vt:variant>
      <vt:variant>
        <vt:lpwstr>../Schedule 1 - Definitions/Definitions.doc</vt:lpwstr>
      </vt:variant>
      <vt:variant>
        <vt:lpwstr>PortServices</vt:lpwstr>
      </vt:variant>
      <vt:variant>
        <vt:i4>7602300</vt:i4>
      </vt:variant>
      <vt:variant>
        <vt:i4>45</vt:i4>
      </vt:variant>
      <vt:variant>
        <vt:i4>0</vt:i4>
      </vt:variant>
      <vt:variant>
        <vt:i4>5</vt:i4>
      </vt:variant>
      <vt:variant>
        <vt:lpwstr>../Schedule 1 - Definitions/Definitions.doc</vt:lpwstr>
      </vt:variant>
      <vt:variant>
        <vt:lpwstr>Hospital</vt:lpwstr>
      </vt:variant>
      <vt:variant>
        <vt:i4>7143533</vt:i4>
      </vt:variant>
      <vt:variant>
        <vt:i4>42</vt:i4>
      </vt:variant>
      <vt:variant>
        <vt:i4>0</vt:i4>
      </vt:variant>
      <vt:variant>
        <vt:i4>5</vt:i4>
      </vt:variant>
      <vt:variant>
        <vt:lpwstr>../Schedule 1 - Definitions/Definitions.doc</vt:lpwstr>
      </vt:variant>
      <vt:variant>
        <vt:lpwstr>EmergServ</vt:lpwstr>
      </vt:variant>
      <vt:variant>
        <vt:i4>6815864</vt:i4>
      </vt:variant>
      <vt:variant>
        <vt:i4>39</vt:i4>
      </vt:variant>
      <vt:variant>
        <vt:i4>0</vt:i4>
      </vt:variant>
      <vt:variant>
        <vt:i4>5</vt:i4>
      </vt:variant>
      <vt:variant>
        <vt:lpwstr>../Schedule 1 - Definitions/Definitions.doc</vt:lpwstr>
      </vt:variant>
      <vt:variant>
        <vt:lpwstr>Detention</vt:lpwstr>
      </vt:variant>
      <vt:variant>
        <vt:i4>1507340</vt:i4>
      </vt:variant>
      <vt:variant>
        <vt:i4>36</vt:i4>
      </vt:variant>
      <vt:variant>
        <vt:i4>0</vt:i4>
      </vt:variant>
      <vt:variant>
        <vt:i4>5</vt:i4>
      </vt:variant>
      <vt:variant>
        <vt:lpwstr>../Schedule 1 - Definitions/Definitions.doc</vt:lpwstr>
      </vt:variant>
      <vt:variant>
        <vt:lpwstr>AirServices</vt:lpwstr>
      </vt:variant>
      <vt:variant>
        <vt:i4>1966080</vt:i4>
      </vt:variant>
      <vt:variant>
        <vt:i4>33</vt:i4>
      </vt:variant>
      <vt:variant>
        <vt:i4>0</vt:i4>
      </vt:variant>
      <vt:variant>
        <vt:i4>5</vt:i4>
      </vt:variant>
      <vt:variant>
        <vt:lpwstr>../Schedule 1 - Definitions/Definitions.doc</vt:lpwstr>
      </vt:variant>
      <vt:variant>
        <vt:lpwstr>ResidentialCare</vt:lpwstr>
      </vt:variant>
      <vt:variant>
        <vt:i4>7012448</vt:i4>
      </vt:variant>
      <vt:variant>
        <vt:i4>30</vt:i4>
      </vt:variant>
      <vt:variant>
        <vt:i4>0</vt:i4>
      </vt:variant>
      <vt:variant>
        <vt:i4>5</vt:i4>
      </vt:variant>
      <vt:variant>
        <vt:lpwstr>../Schedule 1 - Definitions/Definitions.doc</vt:lpwstr>
      </vt:variant>
      <vt:variant>
        <vt:lpwstr>PortServices</vt:lpwstr>
      </vt:variant>
      <vt:variant>
        <vt:i4>7602300</vt:i4>
      </vt:variant>
      <vt:variant>
        <vt:i4>27</vt:i4>
      </vt:variant>
      <vt:variant>
        <vt:i4>0</vt:i4>
      </vt:variant>
      <vt:variant>
        <vt:i4>5</vt:i4>
      </vt:variant>
      <vt:variant>
        <vt:lpwstr>../Schedule 1 - Definitions/Definitions.doc</vt:lpwstr>
      </vt:variant>
      <vt:variant>
        <vt:lpwstr>Hospital</vt:lpwstr>
      </vt:variant>
      <vt:variant>
        <vt:i4>7143533</vt:i4>
      </vt:variant>
      <vt:variant>
        <vt:i4>24</vt:i4>
      </vt:variant>
      <vt:variant>
        <vt:i4>0</vt:i4>
      </vt:variant>
      <vt:variant>
        <vt:i4>5</vt:i4>
      </vt:variant>
      <vt:variant>
        <vt:lpwstr>../Schedule 1 - Definitions/Definitions.doc</vt:lpwstr>
      </vt:variant>
      <vt:variant>
        <vt:lpwstr>EmergServ</vt:lpwstr>
      </vt:variant>
      <vt:variant>
        <vt:i4>6815864</vt:i4>
      </vt:variant>
      <vt:variant>
        <vt:i4>21</vt:i4>
      </vt:variant>
      <vt:variant>
        <vt:i4>0</vt:i4>
      </vt:variant>
      <vt:variant>
        <vt:i4>5</vt:i4>
      </vt:variant>
      <vt:variant>
        <vt:lpwstr>../Schedule 1 - Definitions/Definitions.doc</vt:lpwstr>
      </vt:variant>
      <vt:variant>
        <vt:lpwstr>Detention</vt:lpwstr>
      </vt:variant>
      <vt:variant>
        <vt:i4>1507340</vt:i4>
      </vt:variant>
      <vt:variant>
        <vt:i4>18</vt:i4>
      </vt:variant>
      <vt:variant>
        <vt:i4>0</vt:i4>
      </vt:variant>
      <vt:variant>
        <vt:i4>5</vt:i4>
      </vt:variant>
      <vt:variant>
        <vt:lpwstr>../Schedule 1 - Definitions/Definitions.doc</vt:lpwstr>
      </vt:variant>
      <vt:variant>
        <vt:lpwstr>AirServices</vt:lpwstr>
      </vt:variant>
      <vt:variant>
        <vt:i4>7143533</vt:i4>
      </vt:variant>
      <vt:variant>
        <vt:i4>15</vt:i4>
      </vt:variant>
      <vt:variant>
        <vt:i4>0</vt:i4>
      </vt:variant>
      <vt:variant>
        <vt:i4>5</vt:i4>
      </vt:variant>
      <vt:variant>
        <vt:lpwstr>../Schedule 1 - Definitions/Definitions.doc</vt:lpwstr>
      </vt:variant>
      <vt:variant>
        <vt:lpwstr>EmergServ</vt:lpwstr>
      </vt:variant>
      <vt:variant>
        <vt:i4>4128823</vt:i4>
      </vt:variant>
      <vt:variant>
        <vt:i4>12</vt:i4>
      </vt:variant>
      <vt:variant>
        <vt:i4>0</vt:i4>
      </vt:variant>
      <vt:variant>
        <vt:i4>5</vt:i4>
      </vt:variant>
      <vt:variant>
        <vt:lpwstr>../Part 3 - Strategic framework/Part3StrategicFramework.DOC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Alisha Pettit</cp:lastModifiedBy>
  <cp:revision>18</cp:revision>
  <cp:lastPrinted>2016-10-20T00:22:00Z</cp:lastPrinted>
  <dcterms:created xsi:type="dcterms:W3CDTF">2018-03-23T01:49:00Z</dcterms:created>
  <dcterms:modified xsi:type="dcterms:W3CDTF">2020-02-10T05:11:00Z</dcterms:modified>
</cp:coreProperties>
</file>