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F54" w:rsidRPr="00D23DF0" w:rsidRDefault="004B2F54" w:rsidP="004B2F54">
      <w:pPr>
        <w:pStyle w:val="QPPHeading3"/>
      </w:pPr>
      <w:r>
        <w:t>8.2.1</w:t>
      </w:r>
      <w:r w:rsidR="00E04D18">
        <w:t>2</w:t>
      </w:r>
      <w:r>
        <w:t xml:space="preserve"> Heritage overlay </w:t>
      </w:r>
      <w:r w:rsidRPr="00D23DF0">
        <w:t>code</w:t>
      </w:r>
    </w:p>
    <w:p w:rsidR="004B2F54" w:rsidRPr="00D23DF0" w:rsidRDefault="004B2F54" w:rsidP="004B2F54">
      <w:pPr>
        <w:pStyle w:val="QPPHeading4"/>
      </w:pPr>
      <w:r>
        <w:t>8</w:t>
      </w:r>
      <w:r w:rsidRPr="00D23DF0">
        <w:t>.</w:t>
      </w:r>
      <w:r>
        <w:t>2.1</w:t>
      </w:r>
      <w:r w:rsidR="00E04D18">
        <w:t>2</w:t>
      </w:r>
      <w:r>
        <w:t xml:space="preserve">.1 </w:t>
      </w:r>
      <w:r w:rsidRPr="00D23DF0">
        <w:t>Application</w:t>
      </w:r>
    </w:p>
    <w:p w:rsidR="004B2F54" w:rsidRDefault="004B2F54" w:rsidP="004B2F54">
      <w:pPr>
        <w:pStyle w:val="QPPBulletPoint1"/>
      </w:pPr>
      <w:r>
        <w:t xml:space="preserve">This code applies to assessing </w:t>
      </w:r>
      <w:r w:rsidR="00011F3E">
        <w:t>development</w:t>
      </w:r>
      <w:r>
        <w:t xml:space="preserve"> in the Heritage overlay, if:</w:t>
      </w:r>
    </w:p>
    <w:p w:rsidR="004B2F54" w:rsidRDefault="004B2F54" w:rsidP="004B2F54">
      <w:pPr>
        <w:pStyle w:val="QPPBulletpoint2"/>
      </w:pPr>
      <w:r>
        <w:t xml:space="preserve">assessable development where this code is an applicable code identified in the assessment criteria column of a table of assessment for an overlay </w:t>
      </w:r>
      <w:r w:rsidRPr="00AA66F3">
        <w:t>(</w:t>
      </w:r>
      <w:hyperlink r:id="rId8" w:history="1">
        <w:r w:rsidRPr="00E21219">
          <w:rPr>
            <w:rStyle w:val="Hyperlink"/>
          </w:rPr>
          <w:t>section 5.10</w:t>
        </w:r>
      </w:hyperlink>
      <w:r w:rsidRPr="00AA66F3">
        <w:t>)</w:t>
      </w:r>
      <w:r>
        <w:t>;</w:t>
      </w:r>
      <w:r w:rsidR="00E21219">
        <w:t xml:space="preserve"> or</w:t>
      </w:r>
    </w:p>
    <w:p w:rsidR="004B2F54" w:rsidRDefault="004B2F54" w:rsidP="004B2F54">
      <w:pPr>
        <w:pStyle w:val="QPPBulletpoint2"/>
      </w:pPr>
      <w:proofErr w:type="gramStart"/>
      <w:r>
        <w:t>impact</w:t>
      </w:r>
      <w:proofErr w:type="gramEnd"/>
      <w:r>
        <w:t xml:space="preserve"> assessable development.</w:t>
      </w:r>
    </w:p>
    <w:p w:rsidR="004B2F54" w:rsidRDefault="004B2F54" w:rsidP="004B2F54">
      <w:pPr>
        <w:pStyle w:val="QPPBulletPoint1"/>
      </w:pPr>
      <w:r w:rsidRPr="004776A7">
        <w:t xml:space="preserve">Land </w:t>
      </w:r>
      <w:r>
        <w:t>in</w:t>
      </w:r>
      <w:r w:rsidRPr="004776A7">
        <w:t xml:space="preserve"> </w:t>
      </w:r>
      <w:r>
        <w:t xml:space="preserve">the Heritage overlay is identified in the </w:t>
      </w:r>
      <w:hyperlink r:id="rId9" w:history="1">
        <w:r w:rsidRPr="0026374D">
          <w:rPr>
            <w:rStyle w:val="Hyperlink"/>
          </w:rPr>
          <w:t>Heritage overlay map</w:t>
        </w:r>
      </w:hyperlink>
      <w:r>
        <w:t xml:space="preserve"> and</w:t>
      </w:r>
      <w:r w:rsidRPr="00D65F85">
        <w:t xml:space="preserve"> is included in the</w:t>
      </w:r>
      <w:r w:rsidRPr="004776A7">
        <w:t xml:space="preserve"> following sub-categories:</w:t>
      </w:r>
    </w:p>
    <w:p w:rsidR="004B2F54" w:rsidRDefault="004B2F54" w:rsidP="00730D00">
      <w:pPr>
        <w:pStyle w:val="QPPBulletpoint2"/>
        <w:numPr>
          <w:ilvl w:val="0"/>
          <w:numId w:val="19"/>
        </w:numPr>
      </w:pPr>
      <w:r>
        <w:t>Local heritage place sub-category;</w:t>
      </w:r>
    </w:p>
    <w:p w:rsidR="00306E7C" w:rsidRPr="00D65F85" w:rsidRDefault="00306E7C" w:rsidP="00060D25">
      <w:pPr>
        <w:pStyle w:val="QPPBulletpoint2"/>
      </w:pPr>
      <w:r>
        <w:t>State heritage place sub-category;</w:t>
      </w:r>
    </w:p>
    <w:p w:rsidR="004B2F54" w:rsidRPr="00D65F85" w:rsidRDefault="004B2F54" w:rsidP="004B2F54">
      <w:pPr>
        <w:pStyle w:val="QPPBulletpoint2"/>
      </w:pPr>
      <w:r>
        <w:t>Area adjoining heritage sub-category;</w:t>
      </w:r>
    </w:p>
    <w:p w:rsidR="004B2F54" w:rsidRPr="00D65F85" w:rsidRDefault="004B2F54" w:rsidP="004B2F54">
      <w:pPr>
        <w:pStyle w:val="QPPEditorsNoteStyle1"/>
      </w:pPr>
      <w:r w:rsidRPr="00D65F85">
        <w:t>Note—</w:t>
      </w:r>
      <w:r>
        <w:t>In</w:t>
      </w:r>
      <w:r w:rsidRPr="00D65F85">
        <w:t xml:space="preserve"> the </w:t>
      </w:r>
      <w:hyperlink r:id="rId10" w:history="1">
        <w:r w:rsidRPr="002200D4">
          <w:rPr>
            <w:rStyle w:val="Hyperlink"/>
          </w:rPr>
          <w:t>City centre neighbourhood plan</w:t>
        </w:r>
      </w:hyperlink>
      <w:r w:rsidRPr="00D65F85">
        <w:t xml:space="preserve"> area, the </w:t>
      </w:r>
      <w:r w:rsidRPr="00B718EF">
        <w:t>Area adjoining heritage</w:t>
      </w:r>
      <w:r>
        <w:t xml:space="preserve"> sub-category includes sites within 10m of a heritage place;</w:t>
      </w:r>
      <w:r w:rsidRPr="00D65F85">
        <w:t xml:space="preserve"> for example across a laneway from, but not direct</w:t>
      </w:r>
      <w:r>
        <w:t>ly adjoining, a heritage place.</w:t>
      </w:r>
    </w:p>
    <w:p w:rsidR="004B2F54" w:rsidRDefault="004B2F54" w:rsidP="004B2F54">
      <w:pPr>
        <w:pStyle w:val="QPPEditorsNoteStyle1"/>
      </w:pPr>
      <w:r w:rsidRPr="00970ED5">
        <w:t>Editor’s note</w:t>
      </w:r>
      <w:r>
        <w:t xml:space="preserve">—Sites included in </w:t>
      </w:r>
      <w:proofErr w:type="gramStart"/>
      <w:r>
        <w:t xml:space="preserve">the </w:t>
      </w:r>
      <w:hyperlink r:id="rId11" w:history="1">
        <w:r w:rsidRPr="00D65F85">
          <w:rPr>
            <w:rStyle w:val="Hyperlink"/>
          </w:rPr>
          <w:t>Queensland Heritage Register</w:t>
        </w:r>
      </w:hyperlink>
      <w:r>
        <w:t xml:space="preserve"> are</w:t>
      </w:r>
      <w:proofErr w:type="gramEnd"/>
      <w:r>
        <w:t xml:space="preserve"> added to the </w:t>
      </w:r>
      <w:hyperlink r:id="rId12" w:history="1">
        <w:r w:rsidRPr="0026374D">
          <w:rPr>
            <w:rStyle w:val="Hyperlink"/>
          </w:rPr>
          <w:t>Heritage overlay map</w:t>
        </w:r>
      </w:hyperlink>
      <w:r w:rsidRPr="00D65F85">
        <w:t xml:space="preserve"> as part of a regular review of the planning scheme. However</w:t>
      </w:r>
      <w:r>
        <w:t>,</w:t>
      </w:r>
      <w:r w:rsidRPr="00D65F85">
        <w:t xml:space="preserve"> a delay will occur between changes to the </w:t>
      </w:r>
      <w:hyperlink r:id="rId13" w:history="1">
        <w:r w:rsidRPr="00BA2E46">
          <w:t>Queensland Heritage Register</w:t>
        </w:r>
      </w:hyperlink>
      <w:r w:rsidRPr="00D65F85">
        <w:t xml:space="preserve"> and corresponding changes to </w:t>
      </w:r>
      <w:proofErr w:type="gramStart"/>
      <w:r w:rsidRPr="00D65F85">
        <w:t xml:space="preserve">the </w:t>
      </w:r>
      <w:proofErr w:type="gramEnd"/>
      <w:r w:rsidR="005E4B14">
        <w:fldChar w:fldCharType="begin"/>
      </w:r>
      <w:r w:rsidR="005E4B14">
        <w:instrText xml:space="preserve"> HYPERLINK "</w:instrText>
      </w:r>
      <w:r w:rsidR="00AA66F3">
        <w:instrText>http://www.brisbane.qld.gov.au/planning-building/planning-guidelines-tools/brisbane-city-plan-2014/city-plan-2014-mapping</w:instrText>
      </w:r>
      <w:r w:rsidR="005E4B14">
        <w:instrText xml:space="preserve">" </w:instrText>
      </w:r>
      <w:r w:rsidR="005E4B14">
        <w:fldChar w:fldCharType="separate"/>
      </w:r>
      <w:r w:rsidRPr="00C06001">
        <w:rPr>
          <w:rStyle w:val="Hyperlink"/>
        </w:rPr>
        <w:t>Heritage overlay map</w:t>
      </w:r>
      <w:r w:rsidR="005E4B14">
        <w:rPr>
          <w:rStyle w:val="Hyperlink"/>
        </w:rPr>
        <w:fldChar w:fldCharType="end"/>
      </w:r>
      <w:r w:rsidRPr="00D65F85">
        <w:t>.</w:t>
      </w:r>
    </w:p>
    <w:p w:rsidR="004B2F54" w:rsidRPr="00442BBB" w:rsidRDefault="004B2F54" w:rsidP="004B2F54">
      <w:pPr>
        <w:pStyle w:val="QPPBulletPoint1"/>
      </w:pPr>
      <w:r w:rsidRPr="00D65F85">
        <w:t xml:space="preserve">When using this code, reference should be made to </w:t>
      </w:r>
      <w:hyperlink r:id="rId14" w:anchor="Part1Pt5" w:history="1">
        <w:r w:rsidRPr="00D65F85">
          <w:rPr>
            <w:rStyle w:val="Hyperlink"/>
          </w:rPr>
          <w:t>section 1.5</w:t>
        </w:r>
      </w:hyperlink>
      <w:r w:rsidRPr="00D65F85">
        <w:t xml:space="preserve"> and </w:t>
      </w:r>
      <w:hyperlink r:id="rId15" w:anchor="Part533" w:history="1">
        <w:r w:rsidRPr="00D65F85">
          <w:rPr>
            <w:rStyle w:val="Hyperlink"/>
          </w:rPr>
          <w:t>section 5.3.3</w:t>
        </w:r>
      </w:hyperlink>
      <w:r w:rsidRPr="00D65F85">
        <w:t>.</w:t>
      </w:r>
    </w:p>
    <w:p w:rsidR="004B2F54" w:rsidRDefault="004B2F54" w:rsidP="004B2F54">
      <w:pPr>
        <w:pStyle w:val="QPPEditorsNoteStyle1"/>
      </w:pPr>
      <w:r>
        <w:t>Note—</w:t>
      </w:r>
      <w:proofErr w:type="gramStart"/>
      <w:r>
        <w:t>Where</w:t>
      </w:r>
      <w:proofErr w:type="gramEnd"/>
      <w:r>
        <w:t xml:space="preserve"> this code includes performance outcomes or acceptable outcomes that relate to:</w:t>
      </w:r>
    </w:p>
    <w:p w:rsidR="004B2F54" w:rsidRPr="00D65F85" w:rsidRDefault="004B2F54" w:rsidP="004B2F54">
      <w:pPr>
        <w:pStyle w:val="QPPEditorsnotebulletpoint1"/>
      </w:pPr>
      <w:proofErr w:type="gramStart"/>
      <w:r w:rsidRPr="00D65F85">
        <w:t>preparing</w:t>
      </w:r>
      <w:proofErr w:type="gramEnd"/>
      <w:r w:rsidRPr="00D65F85">
        <w:t xml:space="preserve"> a heritage impact assessment report, guidance is provided in the </w:t>
      </w:r>
      <w:hyperlink r:id="rId16" w:history="1">
        <w:r w:rsidRPr="00D65F85">
          <w:rPr>
            <w:rStyle w:val="Hyperlink"/>
          </w:rPr>
          <w:t>Heritage planning scheme policy</w:t>
        </w:r>
      </w:hyperlink>
      <w:r w:rsidRPr="00D65F85">
        <w:t xml:space="preserve">. The </w:t>
      </w:r>
      <w:hyperlink r:id="rId17" w:history="1">
        <w:r w:rsidRPr="00D65F85">
          <w:rPr>
            <w:rStyle w:val="Hyperlink"/>
          </w:rPr>
          <w:t>Heritage planning scheme policy</w:t>
        </w:r>
      </w:hyperlink>
      <w:r>
        <w:t xml:space="preserve"> </w:t>
      </w:r>
      <w:r w:rsidRPr="00D65F85">
        <w:t>also describes the process by which</w:t>
      </w:r>
      <w:r w:rsidR="008241CD">
        <w:t xml:space="preserve"> local</w:t>
      </w:r>
      <w:r w:rsidRPr="00D65F85">
        <w:t xml:space="preserve"> heritage places have been included in the </w:t>
      </w:r>
      <w:hyperlink r:id="rId18" w:history="1">
        <w:r w:rsidR="00A17F98" w:rsidRPr="0026374D">
          <w:rPr>
            <w:rStyle w:val="Hyperlink"/>
          </w:rPr>
          <w:t>Heritage overlay map</w:t>
        </w:r>
      </w:hyperlink>
      <w:r w:rsidRPr="00D65F85">
        <w:t>;</w:t>
      </w:r>
    </w:p>
    <w:p w:rsidR="004B2F54" w:rsidRDefault="004B2F54" w:rsidP="004B2F54">
      <w:pPr>
        <w:pStyle w:val="QPPEditorsnotebulletpoint1"/>
      </w:pPr>
      <w:proofErr w:type="gramStart"/>
      <w:r w:rsidRPr="00D65F85">
        <w:t>preparing</w:t>
      </w:r>
      <w:proofErr w:type="gramEnd"/>
      <w:r w:rsidRPr="00D65F85">
        <w:t xml:space="preserve"> a heritage place construction management plan, guidance is provided in </w:t>
      </w:r>
      <w:r w:rsidRPr="00B718EF">
        <w:t xml:space="preserve">the </w:t>
      </w:r>
      <w:hyperlink r:id="rId19" w:history="1">
        <w:r w:rsidRPr="00B718EF">
          <w:rPr>
            <w:rStyle w:val="Hyperlink"/>
          </w:rPr>
          <w:t>Management plans planning scheme policy</w:t>
        </w:r>
      </w:hyperlink>
      <w:r w:rsidRPr="00D65F85">
        <w:t>.</w:t>
      </w:r>
    </w:p>
    <w:p w:rsidR="004B2F54" w:rsidRPr="00D65F85" w:rsidRDefault="004B2F54" w:rsidP="004B2F54">
      <w:pPr>
        <w:pStyle w:val="QPPHeading4"/>
      </w:pPr>
      <w:r w:rsidRPr="00D65F85">
        <w:t>8.2.</w:t>
      </w:r>
      <w:r>
        <w:t>1</w:t>
      </w:r>
      <w:r w:rsidR="00E04D18">
        <w:t>2</w:t>
      </w:r>
      <w:r>
        <w:t xml:space="preserve">.2 </w:t>
      </w:r>
      <w:r w:rsidR="005B0FDF">
        <w:t>Purpose</w:t>
      </w:r>
    </w:p>
    <w:p w:rsidR="004B2F54" w:rsidRDefault="004B2F54" w:rsidP="00730D00">
      <w:pPr>
        <w:pStyle w:val="QPPBulletPoint1"/>
        <w:numPr>
          <w:ilvl w:val="0"/>
          <w:numId w:val="12"/>
        </w:numPr>
      </w:pPr>
      <w:r w:rsidRPr="00D65F85">
        <w:t xml:space="preserve">The purpose of the </w:t>
      </w:r>
      <w:r>
        <w:t xml:space="preserve">Heritage overlay code </w:t>
      </w:r>
      <w:r w:rsidR="00E21219">
        <w:t xml:space="preserve">is </w:t>
      </w:r>
      <w:r w:rsidRPr="00D65F85">
        <w:t>to</w:t>
      </w:r>
      <w:r>
        <w:t>:</w:t>
      </w:r>
    </w:p>
    <w:p w:rsidR="004B2F54" w:rsidRDefault="004B2F54" w:rsidP="00730D00">
      <w:pPr>
        <w:pStyle w:val="QPPBulletpoint2"/>
        <w:numPr>
          <w:ilvl w:val="0"/>
          <w:numId w:val="20"/>
        </w:numPr>
      </w:pPr>
      <w:r>
        <w:t xml:space="preserve">Implement the policy direction in the </w:t>
      </w:r>
      <w:hyperlink r:id="rId20" w:history="1">
        <w:r w:rsidRPr="00851046">
          <w:rPr>
            <w:rStyle w:val="Hyperlink"/>
          </w:rPr>
          <w:t xml:space="preserve">Strategic </w:t>
        </w:r>
        <w:r w:rsidR="00840EA5">
          <w:t>f</w:t>
        </w:r>
        <w:r w:rsidRPr="00851046">
          <w:rPr>
            <w:rStyle w:val="Hyperlink"/>
          </w:rPr>
          <w:t>ramework</w:t>
        </w:r>
      </w:hyperlink>
      <w:r w:rsidR="00E21219">
        <w:t>,</w:t>
      </w:r>
      <w:r>
        <w:t xml:space="preserve"> in particular </w:t>
      </w:r>
      <w:r w:rsidRPr="00490E6A">
        <w:t xml:space="preserve">Theme 2: Brisbane’s outstanding </w:t>
      </w:r>
      <w:r w:rsidRPr="00467FD8">
        <w:t>lifestyle and</w:t>
      </w:r>
      <w:r>
        <w:t xml:space="preserve"> </w:t>
      </w:r>
      <w:r w:rsidRPr="00490E6A">
        <w:t>Element 2.1</w:t>
      </w:r>
      <w:r w:rsidR="00BF3EC2">
        <w:t xml:space="preserve"> </w:t>
      </w:r>
      <w:r>
        <w:t>–</w:t>
      </w:r>
      <w:r w:rsidRPr="00490E6A">
        <w:t xml:space="preserve"> Brisbane’s identity</w:t>
      </w:r>
      <w:r w:rsidR="008241CD">
        <w:t>.</w:t>
      </w:r>
    </w:p>
    <w:p w:rsidR="004B2F54" w:rsidRDefault="004B2F54" w:rsidP="004B2F54">
      <w:pPr>
        <w:pStyle w:val="QPPBulletpoint2"/>
      </w:pPr>
      <w:r>
        <w:t>Provide for the assessment of the suitability of development on land in the Heritage overlay.</w:t>
      </w:r>
    </w:p>
    <w:p w:rsidR="004B2F54" w:rsidRDefault="004B2F54" w:rsidP="004B2F54">
      <w:pPr>
        <w:pStyle w:val="QPPBulletPoint1"/>
      </w:pPr>
      <w:r w:rsidRPr="00D65F85">
        <w:t>The purpose of the code will be achieved through the following overall outcomes:</w:t>
      </w:r>
    </w:p>
    <w:p w:rsidR="004B2F54" w:rsidRPr="00D65F85" w:rsidRDefault="004B2F54" w:rsidP="00730D00">
      <w:pPr>
        <w:pStyle w:val="QPPBulletpoint2"/>
        <w:numPr>
          <w:ilvl w:val="0"/>
          <w:numId w:val="21"/>
        </w:numPr>
      </w:pPr>
      <w:r>
        <w:t>D</w:t>
      </w:r>
      <w:r w:rsidRPr="00D65F85">
        <w:t xml:space="preserve">evelopment on or adjoining a heritage place does not detract from the cultural heritage significance of that heritage place, including any </w:t>
      </w:r>
      <w:r w:rsidR="00A11090">
        <w:t>Aboriginal</w:t>
      </w:r>
      <w:r w:rsidR="00A11090" w:rsidRPr="00D65F85">
        <w:t xml:space="preserve"> </w:t>
      </w:r>
      <w:r w:rsidRPr="00D65F85">
        <w:t>cultural values</w:t>
      </w:r>
      <w:r>
        <w:t>.</w:t>
      </w:r>
    </w:p>
    <w:p w:rsidR="004B2F54" w:rsidRPr="00D65F85" w:rsidRDefault="004B2F54" w:rsidP="004B2F54">
      <w:pPr>
        <w:pStyle w:val="QPPBulletpoint2"/>
      </w:pPr>
      <w:r>
        <w:t>R</w:t>
      </w:r>
      <w:r w:rsidRPr="00D65F85">
        <w:t>e</w:t>
      </w:r>
      <w:r>
        <w:t>-</w:t>
      </w:r>
      <w:r w:rsidRPr="00D65F85">
        <w:t>use of a heritage place is compatible with its cultural heritage significance, including</w:t>
      </w:r>
      <w:r>
        <w:t xml:space="preserve"> any </w:t>
      </w:r>
      <w:r w:rsidR="00A11090">
        <w:t xml:space="preserve">Aboriginal </w:t>
      </w:r>
      <w:r>
        <w:t xml:space="preserve">cultural values and </w:t>
      </w:r>
      <w:r w:rsidRPr="00D65F85">
        <w:t>retain</w:t>
      </w:r>
      <w:r>
        <w:t>s</w:t>
      </w:r>
      <w:r w:rsidRPr="00D65F85">
        <w:t xml:space="preserve"> </w:t>
      </w:r>
      <w:r>
        <w:t>its</w:t>
      </w:r>
      <w:r w:rsidRPr="00D65F85">
        <w:t xml:space="preserve"> heritage significance</w:t>
      </w:r>
      <w:r>
        <w:t>.</w:t>
      </w:r>
    </w:p>
    <w:p w:rsidR="004B2F54" w:rsidRPr="00D23DF0" w:rsidRDefault="004B2F54" w:rsidP="004B2F54">
      <w:pPr>
        <w:pStyle w:val="QPPHeading4"/>
      </w:pPr>
      <w:r>
        <w:t>8.2.1</w:t>
      </w:r>
      <w:r w:rsidR="00E04D18">
        <w:t>2</w:t>
      </w:r>
      <w:r>
        <w:t>.3 Assessment criteria</w:t>
      </w:r>
    </w:p>
    <w:p w:rsidR="004B2F54" w:rsidRPr="00D23DF0" w:rsidRDefault="004B2F54" w:rsidP="004B2F54">
      <w:pPr>
        <w:pStyle w:val="QPPBodytext"/>
      </w:pPr>
      <w:r>
        <w:t xml:space="preserve">The following table identifies the assessment criteria for </w:t>
      </w:r>
      <w:r w:rsidR="00C15061">
        <w:t xml:space="preserve">self-assessable and </w:t>
      </w:r>
      <w:r>
        <w:t>assessable development.</w:t>
      </w:r>
    </w:p>
    <w:p w:rsidR="004B2F54" w:rsidRPr="00D23DF0" w:rsidRDefault="004B2F54" w:rsidP="004B2F54">
      <w:pPr>
        <w:pStyle w:val="QPPTableHeadingStyle1"/>
      </w:pPr>
      <w:bookmarkStart w:id="0" w:name="_GoBack"/>
      <w:bookmarkEnd w:id="0"/>
      <w:r w:rsidRPr="00D23DF0">
        <w:t xml:space="preserve">Table </w:t>
      </w:r>
      <w:r>
        <w:t>8.2.1</w:t>
      </w:r>
      <w:r w:rsidR="00E04D18">
        <w:t>2</w:t>
      </w:r>
      <w:r>
        <w:t>.3</w:t>
      </w:r>
      <w:r w:rsidRPr="00D23DF0">
        <w:t>—Self-assessable and 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4151"/>
      </w:tblGrid>
      <w:tr w:rsidR="004B2F54" w:rsidRPr="002820E3" w:rsidTr="002820E3">
        <w:trPr>
          <w:trHeight w:val="434"/>
        </w:trPr>
        <w:tc>
          <w:tcPr>
            <w:tcW w:w="4150" w:type="dxa"/>
            <w:shd w:val="clear" w:color="auto" w:fill="auto"/>
          </w:tcPr>
          <w:p w:rsidR="004B2F54" w:rsidRPr="00D23DF0" w:rsidRDefault="004B2F54" w:rsidP="004B2F54">
            <w:pPr>
              <w:pStyle w:val="QPPTableTextBold"/>
            </w:pPr>
            <w:r w:rsidRPr="00D23DF0">
              <w:t>Performance outcomes</w:t>
            </w:r>
          </w:p>
        </w:tc>
        <w:tc>
          <w:tcPr>
            <w:tcW w:w="4151" w:type="dxa"/>
            <w:shd w:val="clear" w:color="auto" w:fill="auto"/>
          </w:tcPr>
          <w:p w:rsidR="004B2F54" w:rsidRPr="00D23DF0" w:rsidRDefault="004B2F54" w:rsidP="004B2F54">
            <w:pPr>
              <w:pStyle w:val="QPPTableTextBold"/>
            </w:pPr>
            <w:r w:rsidRPr="00D23DF0">
              <w:t>Acceptable outcomes</w:t>
            </w:r>
          </w:p>
        </w:tc>
      </w:tr>
      <w:tr w:rsidR="004B2F54" w:rsidRPr="002820E3" w:rsidTr="002820E3">
        <w:trPr>
          <w:trHeight w:val="284"/>
        </w:trPr>
        <w:tc>
          <w:tcPr>
            <w:tcW w:w="8301" w:type="dxa"/>
            <w:gridSpan w:val="2"/>
            <w:shd w:val="clear" w:color="auto" w:fill="auto"/>
          </w:tcPr>
          <w:p w:rsidR="004B2F54" w:rsidRPr="00970ED5" w:rsidRDefault="004B2F54" w:rsidP="004B2F54">
            <w:pPr>
              <w:pStyle w:val="QPPTableTextBold"/>
            </w:pPr>
            <w:r>
              <w:t>Section A—Criteria for the Local heritage place sub-category or State heritage place sub-category</w:t>
            </w:r>
          </w:p>
        </w:tc>
      </w:tr>
      <w:tr w:rsidR="004B2F54" w:rsidRPr="002820E3" w:rsidTr="002820E3">
        <w:trPr>
          <w:trHeight w:val="262"/>
        </w:trPr>
        <w:tc>
          <w:tcPr>
            <w:tcW w:w="4150" w:type="dxa"/>
            <w:shd w:val="clear" w:color="auto" w:fill="auto"/>
          </w:tcPr>
          <w:p w:rsidR="004B2F54" w:rsidRPr="00D23DF0" w:rsidRDefault="004B2F54" w:rsidP="004B2F54">
            <w:pPr>
              <w:pStyle w:val="QPPTableTextBold"/>
            </w:pPr>
            <w:r>
              <w:t>PO1</w:t>
            </w:r>
          </w:p>
          <w:p w:rsidR="004B2F54" w:rsidRPr="00D23DF0" w:rsidRDefault="004B2F54" w:rsidP="004B2F54">
            <w:pPr>
              <w:pStyle w:val="QPPTableTextBody"/>
            </w:pPr>
            <w:r>
              <w:t>Development</w:t>
            </w:r>
            <w:r w:rsidRPr="00B46F9F">
              <w:t xml:space="preserve"> pr</w:t>
            </w:r>
            <w:r>
              <w:t>ovides for the</w:t>
            </w:r>
            <w:r w:rsidRPr="00B46F9F">
              <w:t xml:space="preserve"> future </w:t>
            </w:r>
            <w:r w:rsidRPr="00D65F85">
              <w:t xml:space="preserve">protection of the heritage place and </w:t>
            </w:r>
            <w:r>
              <w:t>does</w:t>
            </w:r>
            <w:r w:rsidRPr="00D65F85">
              <w:t xml:space="preserve"> not damage or diminish its cultural heritage significance.</w:t>
            </w:r>
          </w:p>
          <w:p w:rsidR="004B2F54" w:rsidRPr="001C2EC6" w:rsidRDefault="004B2F54" w:rsidP="004B2F54">
            <w:pPr>
              <w:pStyle w:val="QPPEditorsNoteStyle1"/>
            </w:pPr>
            <w:r>
              <w:lastRenderedPageBreak/>
              <w:t>Note—Where necessary, a</w:t>
            </w:r>
            <w:r w:rsidRPr="00B46F9F">
              <w:t xml:space="preserve"> </w:t>
            </w:r>
            <w:r w:rsidRPr="006606EF">
              <w:t>heritage impact assessment report is prepared verifying the</w:t>
            </w:r>
            <w:r w:rsidRPr="00B46F9F">
              <w:t xml:space="preserve"> proposal </w:t>
            </w:r>
            <w:r>
              <w:t>is</w:t>
            </w:r>
            <w:r w:rsidRPr="00B46F9F">
              <w:t xml:space="preserve"> in accordance with </w:t>
            </w:r>
            <w:hyperlink r:id="rId21" w:history="1">
              <w:r w:rsidRPr="00B018C2">
                <w:rPr>
                  <w:rStyle w:val="Hyperlink"/>
                </w:rPr>
                <w:t>The Australia ICOMOS</w:t>
              </w:r>
              <w:r w:rsidR="008241CD" w:rsidRPr="00B018C2">
                <w:rPr>
                  <w:rStyle w:val="Hyperlink"/>
                </w:rPr>
                <w:t xml:space="preserve"> Burra</w:t>
              </w:r>
              <w:r w:rsidRPr="00B018C2">
                <w:rPr>
                  <w:rStyle w:val="Hyperlink"/>
                </w:rPr>
                <w:t xml:space="preserve"> Charter.</w:t>
              </w:r>
            </w:hyperlink>
          </w:p>
        </w:tc>
        <w:tc>
          <w:tcPr>
            <w:tcW w:w="4151" w:type="dxa"/>
            <w:shd w:val="clear" w:color="auto" w:fill="auto"/>
          </w:tcPr>
          <w:p w:rsidR="004B2F54" w:rsidRPr="00D23DF0" w:rsidRDefault="004B2F54" w:rsidP="004B2F54">
            <w:pPr>
              <w:pStyle w:val="QPPTableTextBold"/>
            </w:pPr>
            <w:r>
              <w:lastRenderedPageBreak/>
              <w:t>AO1</w:t>
            </w:r>
          </w:p>
          <w:p w:rsidR="004B2F54" w:rsidRPr="00D23DF0" w:rsidRDefault="004B2F54" w:rsidP="004B2F54">
            <w:pPr>
              <w:pStyle w:val="QPPTableTextBody"/>
            </w:pPr>
            <w:r>
              <w:t>No acceptable outcome is prescribed</w:t>
            </w:r>
            <w:r w:rsidRPr="00D23DF0">
              <w:t>.</w:t>
            </w:r>
          </w:p>
        </w:tc>
      </w:tr>
      <w:tr w:rsidR="004B2F54" w:rsidRPr="002820E3" w:rsidTr="002820E3">
        <w:trPr>
          <w:trHeight w:val="1735"/>
        </w:trPr>
        <w:tc>
          <w:tcPr>
            <w:tcW w:w="4150" w:type="dxa"/>
            <w:shd w:val="clear" w:color="auto" w:fill="auto"/>
          </w:tcPr>
          <w:p w:rsidR="004B2F54" w:rsidRDefault="004B2F54" w:rsidP="004B2F54">
            <w:pPr>
              <w:pStyle w:val="QPPTableTextBold"/>
            </w:pPr>
            <w:r>
              <w:lastRenderedPageBreak/>
              <w:t>PO2</w:t>
            </w:r>
          </w:p>
          <w:p w:rsidR="004B2F54" w:rsidRDefault="004B2F54" w:rsidP="004B2F54">
            <w:pPr>
              <w:pStyle w:val="QPPTableTextBody"/>
            </w:pPr>
            <w:r>
              <w:t>Development is</w:t>
            </w:r>
            <w:r w:rsidRPr="00B46F9F">
              <w:t xml:space="preserve"> based on and take</w:t>
            </w:r>
            <w:r>
              <w:t>s</w:t>
            </w:r>
            <w:r w:rsidRPr="00B46F9F">
              <w:t xml:space="preserve"> account of all aspects of the cultural </w:t>
            </w:r>
            <w:r w:rsidRPr="00D65F85">
              <w:t>significance of the heritage place.</w:t>
            </w:r>
          </w:p>
          <w:p w:rsidR="004B2F54" w:rsidRPr="00D23DF0" w:rsidRDefault="004B2F54" w:rsidP="004B2F54">
            <w:pPr>
              <w:pStyle w:val="QPPEditorsNoteStyle1"/>
            </w:pPr>
            <w:r>
              <w:t>Note—Where necessary, a</w:t>
            </w:r>
            <w:r w:rsidRPr="00B46F9F">
              <w:t xml:space="preserve"> </w:t>
            </w:r>
            <w:r w:rsidRPr="006606EF">
              <w:t>heritage impact assessment report is prepared verifying the</w:t>
            </w:r>
            <w:r w:rsidRPr="00B46F9F">
              <w:t xml:space="preserve"> proposal </w:t>
            </w:r>
            <w:r>
              <w:t>is</w:t>
            </w:r>
            <w:r w:rsidRPr="00B46F9F">
              <w:t xml:space="preserve"> in accordance with the </w:t>
            </w:r>
            <w:hyperlink r:id="rId22" w:history="1">
              <w:r w:rsidRPr="00BF0279">
                <w:rPr>
                  <w:rStyle w:val="Hyperlink"/>
                </w:rPr>
                <w:t>Guidelines to the Burra Charter–Cultural Significance</w:t>
              </w:r>
            </w:hyperlink>
            <w:r w:rsidRPr="00BF0279">
              <w:t>.</w:t>
            </w:r>
          </w:p>
        </w:tc>
        <w:tc>
          <w:tcPr>
            <w:tcW w:w="4151" w:type="dxa"/>
            <w:shd w:val="clear" w:color="auto" w:fill="auto"/>
          </w:tcPr>
          <w:p w:rsidR="004B2F54" w:rsidRPr="00D23DF0" w:rsidRDefault="004B2F54" w:rsidP="004B2F54">
            <w:pPr>
              <w:pStyle w:val="QPPTableTextBold"/>
            </w:pPr>
            <w:r>
              <w:t>AO2</w:t>
            </w:r>
          </w:p>
          <w:p w:rsidR="004B2F54" w:rsidRPr="003B6CCE" w:rsidRDefault="004B2F54" w:rsidP="005B0FDF">
            <w:pPr>
              <w:pStyle w:val="QPPTableTextBody"/>
            </w:pPr>
            <w:r w:rsidRPr="001C2EC6">
              <w:t>No acceptable outcome is prescribed.</w:t>
            </w:r>
          </w:p>
        </w:tc>
      </w:tr>
      <w:tr w:rsidR="004B2F54" w:rsidRPr="002820E3" w:rsidTr="002820E3">
        <w:trPr>
          <w:trHeight w:val="1735"/>
        </w:trPr>
        <w:tc>
          <w:tcPr>
            <w:tcW w:w="4150" w:type="dxa"/>
            <w:shd w:val="clear" w:color="auto" w:fill="auto"/>
          </w:tcPr>
          <w:p w:rsidR="004B2F54" w:rsidRDefault="004B2F54" w:rsidP="004B2F54">
            <w:pPr>
              <w:pStyle w:val="QPPTableTextBold"/>
            </w:pPr>
            <w:r>
              <w:t>PO3</w:t>
            </w:r>
          </w:p>
          <w:p w:rsidR="004B2F54" w:rsidRDefault="004B2F54" w:rsidP="004B2F54">
            <w:pPr>
              <w:pStyle w:val="QPPTableTextBody"/>
            </w:pPr>
            <w:r>
              <w:t>Development</w:t>
            </w:r>
            <w:r w:rsidRPr="00412B6D">
              <w:t xml:space="preserve"> protect</w:t>
            </w:r>
            <w:r>
              <w:t>s</w:t>
            </w:r>
            <w:r w:rsidRPr="00412B6D">
              <w:t xml:space="preserve"> the fabric and setting of </w:t>
            </w:r>
            <w:r w:rsidRPr="00D65F85">
              <w:t>the heritage place while providing for its use,</w:t>
            </w:r>
            <w:r>
              <w:t xml:space="preserve"> interpretation and management.</w:t>
            </w:r>
          </w:p>
          <w:p w:rsidR="004B2F54" w:rsidRPr="00D23DF0" w:rsidRDefault="004B2F54" w:rsidP="004B2F54">
            <w:pPr>
              <w:pStyle w:val="QPPEditorsNoteStyle1"/>
            </w:pPr>
            <w:r>
              <w:t>Note—Where necessary, a</w:t>
            </w:r>
            <w:r w:rsidRPr="00B46F9F">
              <w:t xml:space="preserve"> </w:t>
            </w:r>
            <w:r w:rsidRPr="006606EF">
              <w:t>heritage impact assessment report is prepared verifying the</w:t>
            </w:r>
            <w:r w:rsidRPr="00B46F9F">
              <w:t xml:space="preserve"> proposal has been prepared in accordance with the </w:t>
            </w:r>
            <w:hyperlink r:id="rId23" w:history="1">
              <w:r w:rsidRPr="00B018C2">
                <w:rPr>
                  <w:rStyle w:val="Hyperlink"/>
                </w:rPr>
                <w:t>Guidelines to the Burra Charter–Conservation Policy.</w:t>
              </w:r>
            </w:hyperlink>
          </w:p>
        </w:tc>
        <w:tc>
          <w:tcPr>
            <w:tcW w:w="4151" w:type="dxa"/>
            <w:shd w:val="clear" w:color="auto" w:fill="auto"/>
          </w:tcPr>
          <w:p w:rsidR="004B2F54" w:rsidRPr="00D23DF0" w:rsidRDefault="004B2F54" w:rsidP="004B2F54">
            <w:pPr>
              <w:pStyle w:val="QPPTableTextBold"/>
            </w:pPr>
            <w:r>
              <w:t>AO3</w:t>
            </w:r>
          </w:p>
          <w:p w:rsidR="004B2F54" w:rsidRPr="003B6CCE" w:rsidRDefault="004B2F54" w:rsidP="005B0FDF">
            <w:pPr>
              <w:pStyle w:val="QPPTableTextBody"/>
            </w:pPr>
            <w:r w:rsidRPr="001C2EC6">
              <w:t>No acceptable outcome is prescribed.</w:t>
            </w:r>
          </w:p>
        </w:tc>
      </w:tr>
      <w:tr w:rsidR="004B2F54" w:rsidRPr="002820E3" w:rsidTr="002820E3">
        <w:trPr>
          <w:trHeight w:val="1735"/>
        </w:trPr>
        <w:tc>
          <w:tcPr>
            <w:tcW w:w="4150" w:type="dxa"/>
            <w:shd w:val="clear" w:color="auto" w:fill="auto"/>
          </w:tcPr>
          <w:p w:rsidR="004B2F54" w:rsidRDefault="004B2F54" w:rsidP="004B2F54">
            <w:pPr>
              <w:pStyle w:val="QPPTableTextBold"/>
            </w:pPr>
            <w:r>
              <w:t>PO4</w:t>
            </w:r>
          </w:p>
          <w:p w:rsidR="004B2F54" w:rsidRPr="00D65F85" w:rsidRDefault="004B2F54" w:rsidP="004B2F54">
            <w:pPr>
              <w:pStyle w:val="QPPTableTextBody"/>
            </w:pPr>
            <w:r>
              <w:t>Development is</w:t>
            </w:r>
            <w:r w:rsidRPr="00B46F9F">
              <w:t xml:space="preserve"> based on </w:t>
            </w:r>
            <w:r>
              <w:t>the issues relevant to the conservation</w:t>
            </w:r>
            <w:r w:rsidRPr="00B46F9F">
              <w:t xml:space="preserve"> </w:t>
            </w:r>
            <w:r w:rsidRPr="00D65F85">
              <w:t>of the heritage place.</w:t>
            </w:r>
          </w:p>
          <w:p w:rsidR="004B2F54" w:rsidRPr="00D23DF0" w:rsidRDefault="004B2F54" w:rsidP="004B2F54">
            <w:pPr>
              <w:pStyle w:val="QPPEditorsNoteStyle1"/>
            </w:pPr>
            <w:r w:rsidRPr="00D65F85">
              <w:t>Note—Where necessary, a heritage impact</w:t>
            </w:r>
            <w:r w:rsidRPr="006606EF">
              <w:t xml:space="preserve"> assessment report is prepared verifying the</w:t>
            </w:r>
            <w:r w:rsidRPr="00B46F9F">
              <w:t xml:space="preserve"> proposal </w:t>
            </w:r>
            <w:r>
              <w:t>is</w:t>
            </w:r>
            <w:r w:rsidRPr="00B46F9F">
              <w:t xml:space="preserve"> in accordance with the </w:t>
            </w:r>
            <w:hyperlink r:id="rId24" w:history="1">
              <w:r w:rsidRPr="00ED00BC">
                <w:rPr>
                  <w:rStyle w:val="Hyperlink"/>
                </w:rPr>
                <w:t>Guidelines to the Burra Charter–Procedures for Undertaking Studies and Reports.</w:t>
              </w:r>
            </w:hyperlink>
          </w:p>
        </w:tc>
        <w:tc>
          <w:tcPr>
            <w:tcW w:w="4151" w:type="dxa"/>
            <w:shd w:val="clear" w:color="auto" w:fill="auto"/>
          </w:tcPr>
          <w:p w:rsidR="004B2F54" w:rsidRPr="00D23DF0" w:rsidRDefault="004B2F54" w:rsidP="004B2F54">
            <w:pPr>
              <w:pStyle w:val="QPPTableTextBold"/>
            </w:pPr>
            <w:r>
              <w:t>AO4</w:t>
            </w:r>
          </w:p>
          <w:p w:rsidR="004B2F54" w:rsidRPr="003B6CCE" w:rsidRDefault="004B2F54" w:rsidP="005B0FDF">
            <w:pPr>
              <w:pStyle w:val="QPPTableTextBody"/>
            </w:pPr>
            <w:r w:rsidRPr="001C2EC6">
              <w:t>No acceptable outcome is prescribed.</w:t>
            </w:r>
          </w:p>
        </w:tc>
      </w:tr>
      <w:tr w:rsidR="004B2F54" w:rsidRPr="002820E3" w:rsidTr="002820E3">
        <w:trPr>
          <w:trHeight w:val="1735"/>
        </w:trPr>
        <w:tc>
          <w:tcPr>
            <w:tcW w:w="4150" w:type="dxa"/>
            <w:shd w:val="clear" w:color="auto" w:fill="auto"/>
          </w:tcPr>
          <w:p w:rsidR="004B2F54" w:rsidRDefault="004B2F54" w:rsidP="004B2F54">
            <w:pPr>
              <w:pStyle w:val="QPPTableTextBold"/>
            </w:pPr>
            <w:r>
              <w:t>PO5</w:t>
            </w:r>
          </w:p>
          <w:p w:rsidR="004B2F54" w:rsidRPr="00D65F85" w:rsidRDefault="004B2F54" w:rsidP="004B2F54">
            <w:pPr>
              <w:pStyle w:val="QPPTableTextBody"/>
            </w:pPr>
            <w:r>
              <w:t>Development does</w:t>
            </w:r>
            <w:r w:rsidRPr="00D65F85">
              <w:t xml:space="preserve"> not impair any culturally significant attributes of the heritage place identified by the </w:t>
            </w:r>
            <w:r w:rsidR="00A11090">
              <w:t>Aboriginal</w:t>
            </w:r>
            <w:r w:rsidRPr="00D65F85">
              <w:t xml:space="preserve"> people for whom the heritage place is significant.</w:t>
            </w:r>
          </w:p>
          <w:p w:rsidR="004B2F54" w:rsidRPr="00D23DF0" w:rsidRDefault="004B2F54" w:rsidP="0010347A">
            <w:pPr>
              <w:pStyle w:val="QPPEditorsNoteStyle1"/>
            </w:pPr>
            <w:r>
              <w:t>Note</w:t>
            </w:r>
            <w:r w:rsidRPr="00D65F85">
              <w:t xml:space="preserve">—Heritage places with </w:t>
            </w:r>
            <w:r w:rsidR="00A11090">
              <w:t>Aboriginal</w:t>
            </w:r>
            <w:r w:rsidR="00A11090" w:rsidRPr="00D65F85">
              <w:t xml:space="preserve"> </w:t>
            </w:r>
            <w:r w:rsidRPr="00D65F85">
              <w:t xml:space="preserve">cultural values are assessed by a suitably qualified person and as detailed in the </w:t>
            </w:r>
            <w:hyperlink r:id="rId25" w:history="1">
              <w:r w:rsidRPr="00D65F85">
                <w:rPr>
                  <w:rStyle w:val="Hyperlink"/>
                </w:rPr>
                <w:t>Heritage planning scheme policy</w:t>
              </w:r>
            </w:hyperlink>
            <w:r>
              <w:t>.</w:t>
            </w:r>
          </w:p>
        </w:tc>
        <w:tc>
          <w:tcPr>
            <w:tcW w:w="4151" w:type="dxa"/>
            <w:shd w:val="clear" w:color="auto" w:fill="auto"/>
          </w:tcPr>
          <w:p w:rsidR="004B2F54" w:rsidRPr="00D23DF0" w:rsidRDefault="004B2F54" w:rsidP="004B2F54">
            <w:pPr>
              <w:pStyle w:val="QPPTableTextBold"/>
            </w:pPr>
            <w:r>
              <w:t>AO5</w:t>
            </w:r>
          </w:p>
          <w:p w:rsidR="004B2F54" w:rsidRPr="003B6CCE" w:rsidRDefault="004B2F54" w:rsidP="005B0FDF">
            <w:pPr>
              <w:pStyle w:val="QPPTableTextBody"/>
            </w:pPr>
            <w:r w:rsidRPr="001C2EC6">
              <w:t>No acceptable outcome is prescribed.</w:t>
            </w:r>
          </w:p>
        </w:tc>
      </w:tr>
      <w:tr w:rsidR="004B2F54" w:rsidRPr="002820E3" w:rsidTr="002820E3">
        <w:trPr>
          <w:trHeight w:val="553"/>
        </w:trPr>
        <w:tc>
          <w:tcPr>
            <w:tcW w:w="8301" w:type="dxa"/>
            <w:gridSpan w:val="2"/>
            <w:shd w:val="clear" w:color="auto" w:fill="auto"/>
          </w:tcPr>
          <w:p w:rsidR="004B2F54" w:rsidRDefault="004B2F54" w:rsidP="004B2F54">
            <w:pPr>
              <w:pStyle w:val="QPPTableTextBold"/>
            </w:pPr>
            <w:r>
              <w:t>Additional criteria if</w:t>
            </w:r>
            <w:r w:rsidRPr="00D65F85">
              <w:t xml:space="preserve"> in the </w:t>
            </w:r>
            <w:hyperlink r:id="rId26" w:history="1">
              <w:r w:rsidRPr="00ED00BC">
                <w:rPr>
                  <w:rStyle w:val="Hyperlink"/>
                </w:rPr>
                <w:t>Latrobe and Given Terraces neighbourhood plan</w:t>
              </w:r>
            </w:hyperlink>
            <w:r w:rsidRPr="00D65F85">
              <w:t xml:space="preserve"> area</w:t>
            </w:r>
          </w:p>
        </w:tc>
      </w:tr>
      <w:tr w:rsidR="004B2F54" w:rsidRPr="002820E3" w:rsidTr="002820E3">
        <w:trPr>
          <w:trHeight w:val="325"/>
        </w:trPr>
        <w:tc>
          <w:tcPr>
            <w:tcW w:w="4150" w:type="dxa"/>
            <w:shd w:val="clear" w:color="auto" w:fill="auto"/>
          </w:tcPr>
          <w:p w:rsidR="004B2F54" w:rsidRDefault="004B2F54" w:rsidP="004B2F54">
            <w:pPr>
              <w:pStyle w:val="QPPTableTextBold"/>
            </w:pPr>
            <w:r>
              <w:t>PO6</w:t>
            </w:r>
          </w:p>
          <w:p w:rsidR="004B2F54" w:rsidRDefault="005B0FDF" w:rsidP="004B2F54">
            <w:pPr>
              <w:pStyle w:val="QPPTableTextBody"/>
            </w:pPr>
            <w:r>
              <w:t>Development ensures that:</w:t>
            </w:r>
          </w:p>
          <w:p w:rsidR="004B2F54" w:rsidRPr="008C0147" w:rsidRDefault="004B2F54" w:rsidP="00730D00">
            <w:pPr>
              <w:pStyle w:val="HGTableBullet2"/>
              <w:numPr>
                <w:ilvl w:val="0"/>
                <w:numId w:val="13"/>
              </w:numPr>
            </w:pPr>
            <w:r w:rsidRPr="008C0147">
              <w:t>low-set houses remain of a low-set appearance;</w:t>
            </w:r>
          </w:p>
          <w:p w:rsidR="004B2F54" w:rsidRPr="006F523C" w:rsidRDefault="004B2F54" w:rsidP="00730D00">
            <w:pPr>
              <w:pStyle w:val="HGTableBullet2"/>
              <w:numPr>
                <w:ilvl w:val="0"/>
                <w:numId w:val="13"/>
              </w:numPr>
            </w:pPr>
            <w:proofErr w:type="gramStart"/>
            <w:r w:rsidRPr="008C0147">
              <w:t>if</w:t>
            </w:r>
            <w:proofErr w:type="gramEnd"/>
            <w:r w:rsidRPr="008C0147">
              <w:t xml:space="preserve"> raising a building, the height increase does not alter the overall effect of the floor area to the street level.</w:t>
            </w:r>
          </w:p>
        </w:tc>
        <w:tc>
          <w:tcPr>
            <w:tcW w:w="4151" w:type="dxa"/>
            <w:shd w:val="clear" w:color="auto" w:fill="auto"/>
          </w:tcPr>
          <w:p w:rsidR="004B2F54" w:rsidRDefault="004B2F54" w:rsidP="004B2F54">
            <w:pPr>
              <w:pStyle w:val="QPPTableTextBold"/>
            </w:pPr>
            <w:r>
              <w:t>AO6</w:t>
            </w:r>
          </w:p>
          <w:p w:rsidR="004B2F54" w:rsidRDefault="004B2F54" w:rsidP="004B2F54">
            <w:pPr>
              <w:pStyle w:val="QPPTableTextBody"/>
            </w:pPr>
            <w:r>
              <w:t>Development maintains the height relationship of an existing floor area to the street level.</w:t>
            </w:r>
          </w:p>
        </w:tc>
      </w:tr>
      <w:tr w:rsidR="004B2F54" w:rsidRPr="002820E3" w:rsidTr="00365F63">
        <w:trPr>
          <w:trHeight w:val="699"/>
        </w:trPr>
        <w:tc>
          <w:tcPr>
            <w:tcW w:w="4150" w:type="dxa"/>
            <w:vMerge w:val="restart"/>
            <w:shd w:val="clear" w:color="auto" w:fill="auto"/>
          </w:tcPr>
          <w:p w:rsidR="004B2F54" w:rsidRDefault="004B2F54" w:rsidP="004B2F54">
            <w:pPr>
              <w:pStyle w:val="QPPTableTextBold"/>
            </w:pPr>
            <w:r>
              <w:t>PO7</w:t>
            </w:r>
          </w:p>
          <w:p w:rsidR="004B2F54" w:rsidRPr="00411734" w:rsidRDefault="004B2F54" w:rsidP="004B2F54">
            <w:pPr>
              <w:pStyle w:val="QPPTableTextBody"/>
            </w:pPr>
            <w:r>
              <w:t>Development for a building is designed with appropriate detailing for the period of the building.</w:t>
            </w:r>
          </w:p>
        </w:tc>
        <w:tc>
          <w:tcPr>
            <w:tcW w:w="4151" w:type="dxa"/>
            <w:shd w:val="clear" w:color="auto" w:fill="auto"/>
          </w:tcPr>
          <w:p w:rsidR="004B2F54" w:rsidRDefault="004B2F54" w:rsidP="004B2F54">
            <w:pPr>
              <w:pStyle w:val="QPPTableTextBold"/>
            </w:pPr>
            <w:r>
              <w:t>AO7.1</w:t>
            </w:r>
          </w:p>
          <w:p w:rsidR="004B2F54" w:rsidRDefault="004B2F54" w:rsidP="004B2F54">
            <w:pPr>
              <w:pStyle w:val="QPPTableTextBody"/>
            </w:pPr>
            <w:r>
              <w:t xml:space="preserve">Development ensures that a verandah incorporates historically appropriate detailing </w:t>
            </w:r>
            <w:r w:rsidR="005B0FDF">
              <w:t>for the period of the building.</w:t>
            </w:r>
          </w:p>
          <w:p w:rsidR="004B2F54" w:rsidRDefault="004B2F54" w:rsidP="004B2F54">
            <w:pPr>
              <w:pStyle w:val="QPPEditorsNoteStyle1"/>
            </w:pPr>
            <w:r>
              <w:t>Editor's note</w:t>
            </w:r>
            <w:r w:rsidRPr="00D65F85">
              <w:t>—</w:t>
            </w:r>
            <w:r>
              <w:t>A good example is located at 212 Given Terrace.</w:t>
            </w:r>
          </w:p>
        </w:tc>
      </w:tr>
      <w:tr w:rsidR="004B2F54" w:rsidRPr="00D23DF0" w:rsidTr="002820E3">
        <w:trPr>
          <w:trHeight w:val="1173"/>
        </w:trPr>
        <w:tc>
          <w:tcPr>
            <w:tcW w:w="4150" w:type="dxa"/>
            <w:vMerge/>
            <w:shd w:val="clear" w:color="auto" w:fill="auto"/>
          </w:tcPr>
          <w:p w:rsidR="004B2F54" w:rsidRDefault="004B2F54" w:rsidP="004B2F54"/>
        </w:tc>
        <w:tc>
          <w:tcPr>
            <w:tcW w:w="4151" w:type="dxa"/>
            <w:shd w:val="clear" w:color="auto" w:fill="auto"/>
          </w:tcPr>
          <w:p w:rsidR="004B2F54" w:rsidRDefault="004B2F54" w:rsidP="004B2F54">
            <w:pPr>
              <w:pStyle w:val="QPPTableTextBold"/>
            </w:pPr>
            <w:r>
              <w:t>AO7.2</w:t>
            </w:r>
          </w:p>
          <w:p w:rsidR="004B2F54" w:rsidRPr="00411734" w:rsidRDefault="004B2F54" w:rsidP="004B2F54">
            <w:pPr>
              <w:pStyle w:val="QPPTableTextBody"/>
            </w:pPr>
            <w:r>
              <w:t>Development does not replace suspended awnings typical from the 1920s onwards with post-supported awnings.</w:t>
            </w:r>
          </w:p>
        </w:tc>
      </w:tr>
      <w:tr w:rsidR="004B2F54" w:rsidRPr="00D23DF0" w:rsidTr="002820E3">
        <w:trPr>
          <w:trHeight w:val="1905"/>
        </w:trPr>
        <w:tc>
          <w:tcPr>
            <w:tcW w:w="4150" w:type="dxa"/>
            <w:vMerge w:val="restart"/>
            <w:shd w:val="clear" w:color="auto" w:fill="auto"/>
          </w:tcPr>
          <w:p w:rsidR="004B2F54" w:rsidRDefault="004B2F54" w:rsidP="004B2F54">
            <w:pPr>
              <w:pStyle w:val="QPPTableTextBold"/>
            </w:pPr>
            <w:r>
              <w:t>PO8</w:t>
            </w:r>
          </w:p>
          <w:p w:rsidR="004B2F54" w:rsidRDefault="004B2F54" w:rsidP="004B2F54">
            <w:pPr>
              <w:pStyle w:val="QPPTableTextBody"/>
            </w:pPr>
            <w:r>
              <w:t>Development involving an alteration</w:t>
            </w:r>
            <w:r w:rsidRPr="00580380">
              <w:t xml:space="preserve"> </w:t>
            </w:r>
            <w:r>
              <w:t xml:space="preserve">or addition </w:t>
            </w:r>
            <w:proofErr w:type="gramStart"/>
            <w:r>
              <w:t>to an existing premises</w:t>
            </w:r>
            <w:proofErr w:type="gramEnd"/>
            <w:r w:rsidRPr="00580380">
              <w:t xml:space="preserve"> conserves </w:t>
            </w:r>
            <w:r>
              <w:t xml:space="preserve">the </w:t>
            </w:r>
            <w:r w:rsidRPr="00580380">
              <w:t xml:space="preserve">heritage significance and does not obscure or </w:t>
            </w:r>
            <w:r>
              <w:t xml:space="preserve">is </w:t>
            </w:r>
            <w:r w:rsidR="00851046">
              <w:t xml:space="preserve">not </w:t>
            </w:r>
            <w:r>
              <w:t>otherwise</w:t>
            </w:r>
            <w:r w:rsidRPr="00580380">
              <w:t xml:space="preserve"> insensitive to the traditional building fabric.</w:t>
            </w:r>
          </w:p>
        </w:tc>
        <w:tc>
          <w:tcPr>
            <w:tcW w:w="4151" w:type="dxa"/>
            <w:shd w:val="clear" w:color="auto" w:fill="auto"/>
          </w:tcPr>
          <w:p w:rsidR="004B2F54" w:rsidRPr="00A9168F" w:rsidRDefault="004B2F54" w:rsidP="004B2F54">
            <w:pPr>
              <w:pStyle w:val="QPPTableTextBold"/>
            </w:pPr>
            <w:r>
              <w:t>AO8.1</w:t>
            </w:r>
          </w:p>
          <w:p w:rsidR="004B2F54" w:rsidRPr="00203577" w:rsidRDefault="004B2F54" w:rsidP="0010347A">
            <w:pPr>
              <w:pStyle w:val="QPPTableTextBody"/>
            </w:pPr>
            <w:r w:rsidRPr="00203577">
              <w:t>Development involving an alte</w:t>
            </w:r>
            <w:r w:rsidR="005B0FDF">
              <w:t>ration or extension is located:</w:t>
            </w:r>
          </w:p>
          <w:p w:rsidR="004B2F54" w:rsidRPr="006F523C" w:rsidRDefault="005B0FDF" w:rsidP="00730D00">
            <w:pPr>
              <w:pStyle w:val="HGTableBullet2"/>
              <w:numPr>
                <w:ilvl w:val="0"/>
                <w:numId w:val="22"/>
              </w:numPr>
            </w:pPr>
            <w:r>
              <w:t>at the rear of the premises; or</w:t>
            </w:r>
          </w:p>
          <w:p w:rsidR="004B2F54" w:rsidRDefault="004B2F54" w:rsidP="00730D00">
            <w:pPr>
              <w:pStyle w:val="HGTableBullet2"/>
              <w:numPr>
                <w:ilvl w:val="0"/>
                <w:numId w:val="22"/>
              </w:numPr>
            </w:pPr>
            <w:proofErr w:type="gramStart"/>
            <w:r w:rsidRPr="006F523C">
              <w:t>on</w:t>
            </w:r>
            <w:proofErr w:type="gramEnd"/>
            <w:r w:rsidRPr="006F523C">
              <w:t xml:space="preserve"> the street frontage only if set further back than the existing building line or is separated from the traditional building fabric by a significant recession in the wall and roof planes.</w:t>
            </w:r>
          </w:p>
        </w:tc>
      </w:tr>
      <w:tr w:rsidR="004B2F54" w:rsidRPr="002820E3" w:rsidTr="002820E3">
        <w:trPr>
          <w:trHeight w:val="1770"/>
        </w:trPr>
        <w:tc>
          <w:tcPr>
            <w:tcW w:w="4150" w:type="dxa"/>
            <w:vMerge/>
            <w:shd w:val="clear" w:color="auto" w:fill="auto"/>
          </w:tcPr>
          <w:p w:rsidR="004B2F54" w:rsidRDefault="004B2F54" w:rsidP="004B2F54"/>
        </w:tc>
        <w:tc>
          <w:tcPr>
            <w:tcW w:w="4151" w:type="dxa"/>
            <w:shd w:val="clear" w:color="auto" w:fill="auto"/>
          </w:tcPr>
          <w:p w:rsidR="004B2F54" w:rsidRPr="00A9168F" w:rsidRDefault="004B2F54" w:rsidP="004B2F54">
            <w:pPr>
              <w:pStyle w:val="QPPTableTextBold"/>
            </w:pPr>
            <w:r>
              <w:t>AO8.2</w:t>
            </w:r>
          </w:p>
          <w:p w:rsidR="004B2F54" w:rsidRDefault="004B2F54" w:rsidP="004B2F54">
            <w:pPr>
              <w:pStyle w:val="QPPBodytext"/>
            </w:pPr>
            <w:r w:rsidRPr="00203577">
              <w:rPr>
                <w:rStyle w:val="QPPTableTextBodyChar"/>
              </w:rPr>
              <w:t>Development ensures that traditional construction materials and methods are retained in any existing traditional building fabric and used to reinstate the original components that have been removed and that are proposed to be replaced</w:t>
            </w:r>
            <w:r>
              <w:t>.</w:t>
            </w:r>
          </w:p>
        </w:tc>
      </w:tr>
      <w:tr w:rsidR="004B2F54" w:rsidRPr="00D23DF0" w:rsidTr="002820E3">
        <w:trPr>
          <w:trHeight w:val="325"/>
        </w:trPr>
        <w:tc>
          <w:tcPr>
            <w:tcW w:w="8301" w:type="dxa"/>
            <w:gridSpan w:val="2"/>
            <w:shd w:val="clear" w:color="auto" w:fill="auto"/>
          </w:tcPr>
          <w:p w:rsidR="004B2F54" w:rsidRPr="00D65F85" w:rsidRDefault="004B2F54" w:rsidP="004B2F54">
            <w:pPr>
              <w:pStyle w:val="QPPTableTextBold"/>
            </w:pPr>
            <w:r w:rsidRPr="00D65F85">
              <w:t xml:space="preserve">Additional </w:t>
            </w:r>
            <w:r>
              <w:t xml:space="preserve">criteria if </w:t>
            </w:r>
            <w:r w:rsidRPr="00D65F85">
              <w:t xml:space="preserve">in the </w:t>
            </w:r>
            <w:hyperlink r:id="rId27" w:history="1">
              <w:r w:rsidRPr="00ED00BC">
                <w:rPr>
                  <w:rStyle w:val="Hyperlink"/>
                </w:rPr>
                <w:t>New Farm and Teneriffe Hill neighbourhood plan</w:t>
              </w:r>
            </w:hyperlink>
            <w:r w:rsidRPr="00D65F85">
              <w:t xml:space="preserve"> area</w:t>
            </w:r>
          </w:p>
        </w:tc>
      </w:tr>
      <w:tr w:rsidR="004B2F54" w:rsidRPr="002820E3" w:rsidTr="002820E3">
        <w:trPr>
          <w:trHeight w:val="1704"/>
        </w:trPr>
        <w:tc>
          <w:tcPr>
            <w:tcW w:w="4150" w:type="dxa"/>
            <w:vMerge w:val="restart"/>
            <w:shd w:val="clear" w:color="auto" w:fill="auto"/>
          </w:tcPr>
          <w:p w:rsidR="004B2F54" w:rsidRDefault="004B2F54" w:rsidP="004B2F54">
            <w:pPr>
              <w:pStyle w:val="QPPTableTextBold"/>
            </w:pPr>
            <w:r>
              <w:t>PO9</w:t>
            </w:r>
          </w:p>
          <w:p w:rsidR="004B2F54" w:rsidRDefault="004B2F54" w:rsidP="004B2F54">
            <w:pPr>
              <w:pStyle w:val="QPPTableTextBody"/>
            </w:pPr>
            <w:r>
              <w:t xml:space="preserve">Development on the site of a heritage place that is removed or demolished without Council approval is of a scale, bulk and height that </w:t>
            </w:r>
            <w:proofErr w:type="gramStart"/>
            <w:r>
              <w:t>maintains</w:t>
            </w:r>
            <w:proofErr w:type="gramEnd"/>
            <w:r>
              <w:t xml:space="preserve"> the same appearance as that of the removed or demolished heritage place.</w:t>
            </w:r>
          </w:p>
        </w:tc>
        <w:tc>
          <w:tcPr>
            <w:tcW w:w="4151" w:type="dxa"/>
            <w:shd w:val="clear" w:color="auto" w:fill="auto"/>
          </w:tcPr>
          <w:p w:rsidR="004B2F54" w:rsidRPr="00D65F85" w:rsidRDefault="004B2F54" w:rsidP="004B2F54">
            <w:pPr>
              <w:pStyle w:val="QPPTableTextBold"/>
            </w:pPr>
            <w:r w:rsidRPr="00D65F85">
              <w:t>AO</w:t>
            </w:r>
            <w:r>
              <w:t>9</w:t>
            </w:r>
            <w:r w:rsidRPr="00D65F85">
              <w:t>.1</w:t>
            </w:r>
          </w:p>
          <w:p w:rsidR="004B2F54" w:rsidRPr="00D65F85" w:rsidRDefault="004B2F54" w:rsidP="004B2F54">
            <w:pPr>
              <w:pStyle w:val="QPPTableTextBody"/>
            </w:pPr>
            <w:r>
              <w:t>Development</w:t>
            </w:r>
            <w:r w:rsidRPr="00D65F85">
              <w:t xml:space="preserve"> in the </w:t>
            </w:r>
            <w:r>
              <w:t>L</w:t>
            </w:r>
            <w:r w:rsidRPr="00D65F85">
              <w:t>ow</w:t>
            </w:r>
            <w:r>
              <w:t>–</w:t>
            </w:r>
            <w:r w:rsidRPr="00D65F85">
              <w:t>medium densit</w:t>
            </w:r>
            <w:r>
              <w:t xml:space="preserve">y living precinct which involves the removal or demolition of a building identified in </w:t>
            </w:r>
            <w:proofErr w:type="gramStart"/>
            <w:r>
              <w:t xml:space="preserve">the </w:t>
            </w:r>
            <w:hyperlink r:id="rId28" w:history="1">
              <w:r w:rsidRPr="00C06001">
                <w:rPr>
                  <w:rStyle w:val="Hyperlink"/>
                </w:rPr>
                <w:t>Heritage overlay</w:t>
              </w:r>
            </w:hyperlink>
            <w:r w:rsidRPr="00D65F85">
              <w:t xml:space="preserve"> </w:t>
            </w:r>
            <w:r>
              <w:t>has</w:t>
            </w:r>
            <w:proofErr w:type="gramEnd"/>
            <w:r>
              <w:t xml:space="preserve"> a </w:t>
            </w:r>
            <w:r w:rsidRPr="00D65F85">
              <w:t>m</w:t>
            </w:r>
            <w:r w:rsidRPr="003B6CCE">
              <w:t xml:space="preserve">aximum </w:t>
            </w:r>
            <w:hyperlink r:id="rId29" w:anchor="PlotRatio" w:history="1">
              <w:r w:rsidRPr="00ED00BC">
                <w:rPr>
                  <w:rStyle w:val="Hyperlink"/>
                </w:rPr>
                <w:t>plot ratio</w:t>
              </w:r>
            </w:hyperlink>
            <w:r w:rsidRPr="003B6CCE">
              <w:t xml:space="preserve"> </w:t>
            </w:r>
            <w:r>
              <w:t>of</w:t>
            </w:r>
            <w:r w:rsidRPr="003B6CCE">
              <w:t xml:space="preserve"> 40% of the site area</w:t>
            </w:r>
            <w:r>
              <w:t>.</w:t>
            </w:r>
          </w:p>
        </w:tc>
      </w:tr>
      <w:tr w:rsidR="004B2F54" w:rsidRPr="00D23DF0" w:rsidTr="0010347A">
        <w:trPr>
          <w:trHeight w:val="2076"/>
        </w:trPr>
        <w:tc>
          <w:tcPr>
            <w:tcW w:w="4150" w:type="dxa"/>
            <w:vMerge/>
            <w:shd w:val="clear" w:color="auto" w:fill="auto"/>
          </w:tcPr>
          <w:p w:rsidR="004B2F54" w:rsidRDefault="004B2F54" w:rsidP="004B2F54">
            <w:pPr>
              <w:pStyle w:val="QPPTableTextBold"/>
            </w:pPr>
          </w:p>
        </w:tc>
        <w:tc>
          <w:tcPr>
            <w:tcW w:w="4151" w:type="dxa"/>
            <w:shd w:val="clear" w:color="auto" w:fill="auto"/>
          </w:tcPr>
          <w:p w:rsidR="004B2F54" w:rsidRPr="003B6CCE" w:rsidRDefault="004B2F54" w:rsidP="004B2F54">
            <w:pPr>
              <w:pStyle w:val="QPPTableTextBold"/>
            </w:pPr>
            <w:r w:rsidRPr="003B6CCE">
              <w:t>AO</w:t>
            </w:r>
            <w:r>
              <w:t>9</w:t>
            </w:r>
            <w:r w:rsidRPr="003B6CCE">
              <w:t>.2</w:t>
            </w:r>
          </w:p>
          <w:p w:rsidR="004B2F54" w:rsidRPr="00D65F85" w:rsidRDefault="004B2F54" w:rsidP="004B2F54">
            <w:pPr>
              <w:pStyle w:val="QPPTableTextBody"/>
            </w:pPr>
            <w:r>
              <w:t>Development</w:t>
            </w:r>
            <w:r w:rsidRPr="00D65F85">
              <w:t xml:space="preserve"> in the </w:t>
            </w:r>
            <w:r>
              <w:t xml:space="preserve">Medium density living precinct which involves the removal or demolition of a building identified in </w:t>
            </w:r>
            <w:proofErr w:type="gramStart"/>
            <w:r>
              <w:t xml:space="preserve">the </w:t>
            </w:r>
            <w:hyperlink r:id="rId30" w:history="1">
              <w:r w:rsidRPr="00C06001">
                <w:rPr>
                  <w:rStyle w:val="Hyperlink"/>
                </w:rPr>
                <w:t>Heritage overlay</w:t>
              </w:r>
            </w:hyperlink>
            <w:r>
              <w:t xml:space="preserve"> has</w:t>
            </w:r>
            <w:proofErr w:type="gramEnd"/>
            <w:r>
              <w:t xml:space="preserve"> a</w:t>
            </w:r>
            <w:r w:rsidRPr="00D65F85">
              <w:t xml:space="preserve"> </w:t>
            </w:r>
            <w:r>
              <w:t xml:space="preserve">building </w:t>
            </w:r>
            <w:r w:rsidRPr="003B6CCE">
              <w:t xml:space="preserve">height and </w:t>
            </w:r>
            <w:hyperlink r:id="rId31" w:anchor="GFA" w:history="1">
              <w:r w:rsidRPr="0010347A">
                <w:rPr>
                  <w:rStyle w:val="Hyperlink"/>
                </w:rPr>
                <w:t>gross floor area</w:t>
              </w:r>
            </w:hyperlink>
            <w:r w:rsidRPr="003B6CCE">
              <w:t xml:space="preserve"> </w:t>
            </w:r>
            <w:r>
              <w:t>which</w:t>
            </w:r>
            <w:r w:rsidRPr="003B6CCE">
              <w:t xml:space="preserve"> is not greater than the </w:t>
            </w:r>
            <w:r>
              <w:t xml:space="preserve">building </w:t>
            </w:r>
            <w:r w:rsidRPr="003B6CCE">
              <w:t>height and gross floor area of the demolished heritage place.</w:t>
            </w:r>
          </w:p>
        </w:tc>
      </w:tr>
      <w:tr w:rsidR="004B2F54" w:rsidRPr="00D23DF0" w:rsidTr="002820E3">
        <w:trPr>
          <w:trHeight w:val="325"/>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32" w:history="1">
              <w:r w:rsidRPr="00082F1B">
                <w:rPr>
                  <w:rStyle w:val="Hyperlink"/>
                </w:rPr>
                <w:t>Woolloongabba centre neighbourhood plan</w:t>
              </w:r>
            </w:hyperlink>
            <w:r w:rsidRPr="00D65F85">
              <w:t xml:space="preserve"> area</w:t>
            </w:r>
          </w:p>
        </w:tc>
      </w:tr>
      <w:tr w:rsidR="004B2F54" w:rsidRPr="00D23DF0" w:rsidTr="002820E3">
        <w:trPr>
          <w:trHeight w:val="325"/>
        </w:trPr>
        <w:tc>
          <w:tcPr>
            <w:tcW w:w="4150" w:type="dxa"/>
            <w:shd w:val="clear" w:color="auto" w:fill="auto"/>
          </w:tcPr>
          <w:p w:rsidR="004B2F54" w:rsidRPr="00DC0D1A" w:rsidRDefault="004B2F54" w:rsidP="004B2F54">
            <w:pPr>
              <w:pStyle w:val="QPPTableTextBold"/>
            </w:pPr>
            <w:r>
              <w:t>PO10</w:t>
            </w:r>
          </w:p>
          <w:p w:rsidR="004B2F54" w:rsidRPr="002820E3" w:rsidRDefault="004B2F54" w:rsidP="004B2F54">
            <w:pPr>
              <w:pStyle w:val="QPPTableTextBody"/>
              <w:rPr>
                <w:highlight w:val="cyan"/>
              </w:rPr>
            </w:pPr>
            <w:r>
              <w:t>D</w:t>
            </w:r>
            <w:r w:rsidRPr="00DC0D1A">
              <w:t xml:space="preserve">evelopment </w:t>
            </w:r>
            <w:r>
              <w:t>for new premises</w:t>
            </w:r>
            <w:r w:rsidRPr="00DC0D1A">
              <w:t xml:space="preserve"> respect</w:t>
            </w:r>
            <w:r>
              <w:t>s</w:t>
            </w:r>
            <w:r w:rsidRPr="00DC0D1A">
              <w:t xml:space="preserve"> the cul</w:t>
            </w:r>
            <w:r>
              <w:t>tural heritage significance of a heritage place</w:t>
            </w:r>
            <w:r w:rsidRPr="004776A7">
              <w:t>.</w:t>
            </w:r>
          </w:p>
        </w:tc>
        <w:tc>
          <w:tcPr>
            <w:tcW w:w="4151" w:type="dxa"/>
            <w:shd w:val="clear" w:color="auto" w:fill="auto"/>
          </w:tcPr>
          <w:p w:rsidR="004B2F54" w:rsidRPr="00D65F85" w:rsidRDefault="004B2F54" w:rsidP="004B2F54">
            <w:pPr>
              <w:pStyle w:val="QPPTableTextBold"/>
            </w:pPr>
            <w:r w:rsidRPr="00D65F85">
              <w:t>AO</w:t>
            </w:r>
            <w:r>
              <w:t>10</w:t>
            </w:r>
          </w:p>
          <w:p w:rsidR="004B2F54" w:rsidRPr="00D65F85" w:rsidRDefault="004B2F54" w:rsidP="004B2F54">
            <w:pPr>
              <w:pStyle w:val="QPPTableTextBody"/>
            </w:pPr>
            <w:r>
              <w:t>Development maintains a</w:t>
            </w:r>
            <w:r w:rsidRPr="00D65F85">
              <w:t>ll noted external and visible aspects of cultural heritage currently visible from a publicly accessible place.</w:t>
            </w:r>
          </w:p>
        </w:tc>
      </w:tr>
      <w:tr w:rsidR="004B2F54" w:rsidRPr="00D23DF0" w:rsidTr="002820E3">
        <w:trPr>
          <w:trHeight w:val="325"/>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33" w:history="1">
              <w:r w:rsidRPr="00035C51">
                <w:rPr>
                  <w:rStyle w:val="Hyperlink"/>
                </w:rPr>
                <w:t>Albion neighbourhood plan</w:t>
              </w:r>
            </w:hyperlink>
            <w:r w:rsidRPr="00D65F85">
              <w:t xml:space="preserve"> area </w:t>
            </w:r>
            <w:r>
              <w:t>where</w:t>
            </w:r>
            <w:r w:rsidRPr="00D65F85">
              <w:t xml:space="preserve"> in the Station precinct</w:t>
            </w:r>
          </w:p>
        </w:tc>
      </w:tr>
      <w:tr w:rsidR="004B2F54" w:rsidRPr="00D23DF0" w:rsidTr="002820E3">
        <w:trPr>
          <w:trHeight w:val="325"/>
        </w:trPr>
        <w:tc>
          <w:tcPr>
            <w:tcW w:w="4150" w:type="dxa"/>
            <w:shd w:val="clear" w:color="auto" w:fill="auto"/>
          </w:tcPr>
          <w:p w:rsidR="004B2F54" w:rsidRDefault="004B2F54" w:rsidP="004B2F54">
            <w:pPr>
              <w:pStyle w:val="QPPTableTextBold"/>
            </w:pPr>
            <w:r>
              <w:t>PO11</w:t>
            </w:r>
          </w:p>
          <w:p w:rsidR="004B2F54" w:rsidRDefault="004B2F54" w:rsidP="004B2F54">
            <w:pPr>
              <w:pStyle w:val="QPPTableTextBody"/>
            </w:pPr>
            <w:r>
              <w:t>Development conserves the heritage values of the precinct.</w:t>
            </w:r>
          </w:p>
        </w:tc>
        <w:tc>
          <w:tcPr>
            <w:tcW w:w="4151" w:type="dxa"/>
            <w:shd w:val="clear" w:color="auto" w:fill="auto"/>
          </w:tcPr>
          <w:p w:rsidR="004B2F54" w:rsidRDefault="004B2F54" w:rsidP="004B2F54">
            <w:pPr>
              <w:pStyle w:val="QPPTableTextBold"/>
            </w:pPr>
            <w:r>
              <w:t>AO11</w:t>
            </w:r>
          </w:p>
          <w:p w:rsidR="004B2F54" w:rsidRDefault="004B2F54" w:rsidP="004B2F54">
            <w:pPr>
              <w:pStyle w:val="QPPTableTextBody"/>
            </w:pPr>
            <w:r>
              <w:t>Development retains heritage and character structures which are incorporated into the design of any redevelopment scheme for the station.</w:t>
            </w:r>
          </w:p>
        </w:tc>
      </w:tr>
      <w:tr w:rsidR="004B2F54" w:rsidRPr="00D23DF0" w:rsidTr="002820E3">
        <w:trPr>
          <w:trHeight w:val="325"/>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34" w:history="1">
              <w:r w:rsidRPr="00035C51">
                <w:rPr>
                  <w:rStyle w:val="Hyperlink"/>
                </w:rPr>
                <w:t>Centenary suburbs neighbourhood plan</w:t>
              </w:r>
            </w:hyperlink>
            <w:r w:rsidRPr="00035C51">
              <w:t xml:space="preserve"> a</w:t>
            </w:r>
            <w:r w:rsidRPr="00D65F85">
              <w:t xml:space="preserve">rea </w:t>
            </w:r>
            <w:r>
              <w:t>where</w:t>
            </w:r>
            <w:r w:rsidRPr="00D65F85">
              <w:t xml:space="preserve"> in the Sinnamon Farm heritage precinct</w:t>
            </w:r>
          </w:p>
        </w:tc>
      </w:tr>
      <w:tr w:rsidR="004B2F54" w:rsidRPr="00D23DF0" w:rsidTr="002820E3">
        <w:trPr>
          <w:trHeight w:val="325"/>
        </w:trPr>
        <w:tc>
          <w:tcPr>
            <w:tcW w:w="4150" w:type="dxa"/>
            <w:shd w:val="clear" w:color="auto" w:fill="auto"/>
          </w:tcPr>
          <w:p w:rsidR="004B2F54" w:rsidRPr="00D65F85" w:rsidRDefault="004B2F54" w:rsidP="004B2F54">
            <w:pPr>
              <w:pStyle w:val="QPPTableTextBold"/>
            </w:pPr>
            <w:r>
              <w:t>PO12</w:t>
            </w:r>
          </w:p>
          <w:p w:rsidR="004B2F54" w:rsidRPr="00D65F85" w:rsidRDefault="004B2F54" w:rsidP="004B2F54">
            <w:pPr>
              <w:pStyle w:val="QPPTableTextBody"/>
            </w:pPr>
            <w:r w:rsidRPr="00D65F85">
              <w:t>Development retain</w:t>
            </w:r>
            <w:r>
              <w:t>s</w:t>
            </w:r>
            <w:r w:rsidRPr="00D65F85">
              <w:t>, restore</w:t>
            </w:r>
            <w:r>
              <w:t>s</w:t>
            </w:r>
            <w:r w:rsidRPr="00D65F85">
              <w:t xml:space="preserve"> and adapt</w:t>
            </w:r>
            <w:r>
              <w:t>s for re-use the building</w:t>
            </w:r>
            <w:r w:rsidRPr="00D65F85">
              <w:t xml:space="preserve"> and vegetation listed as </w:t>
            </w:r>
            <w:r>
              <w:t xml:space="preserve">a </w:t>
            </w:r>
            <w:r w:rsidRPr="00D65F85">
              <w:t>heri</w:t>
            </w:r>
            <w:r>
              <w:t>tage place</w:t>
            </w:r>
            <w:r w:rsidRPr="00D65F85">
              <w:t>.</w:t>
            </w:r>
          </w:p>
        </w:tc>
        <w:tc>
          <w:tcPr>
            <w:tcW w:w="4151" w:type="dxa"/>
            <w:shd w:val="clear" w:color="auto" w:fill="auto"/>
          </w:tcPr>
          <w:p w:rsidR="004B2F54" w:rsidRPr="00D65F85" w:rsidRDefault="004B2F54" w:rsidP="004B2F54">
            <w:pPr>
              <w:pStyle w:val="QPPTableTextBold"/>
            </w:pPr>
            <w:r w:rsidRPr="00D65F85">
              <w:t>AO1</w:t>
            </w:r>
            <w:r>
              <w:t>2</w:t>
            </w:r>
          </w:p>
          <w:p w:rsidR="004B2F54" w:rsidRPr="00D65F85" w:rsidRDefault="004B2F54" w:rsidP="004B2F54">
            <w:pPr>
              <w:pStyle w:val="QPPTableTextBody"/>
            </w:pPr>
            <w:r w:rsidRPr="00D65F85">
              <w:t xml:space="preserve">Development conforms to the recommendations of a conservation management plan </w:t>
            </w:r>
            <w:r>
              <w:t>for the site approved by the Council</w:t>
            </w:r>
            <w:r w:rsidRPr="00D65F85">
              <w:t>.</w:t>
            </w:r>
          </w:p>
        </w:tc>
      </w:tr>
      <w:tr w:rsidR="004B2F54" w:rsidRPr="002820E3" w:rsidTr="002820E3">
        <w:trPr>
          <w:trHeight w:val="325"/>
        </w:trPr>
        <w:tc>
          <w:tcPr>
            <w:tcW w:w="4150" w:type="dxa"/>
            <w:shd w:val="clear" w:color="auto" w:fill="auto"/>
          </w:tcPr>
          <w:p w:rsidR="004B2F54" w:rsidRPr="00D65F85" w:rsidRDefault="004B2F54" w:rsidP="004B2F54">
            <w:pPr>
              <w:pStyle w:val="QPPTableTextBold"/>
            </w:pPr>
            <w:r>
              <w:t>PO13</w:t>
            </w:r>
          </w:p>
          <w:p w:rsidR="004B2F54" w:rsidRPr="00D65F85" w:rsidRDefault="004B2F54" w:rsidP="004B2F54">
            <w:pPr>
              <w:pStyle w:val="QPPTableTextBody"/>
            </w:pPr>
            <w:r>
              <w:t>Development has a b</w:t>
            </w:r>
            <w:r w:rsidRPr="00D65F85">
              <w:t xml:space="preserve">uilt form </w:t>
            </w:r>
            <w:r>
              <w:t>which</w:t>
            </w:r>
            <w:r w:rsidRPr="00D65F85">
              <w:t xml:space="preserve"> respect</w:t>
            </w:r>
            <w:r>
              <w:t>s</w:t>
            </w:r>
            <w:r w:rsidRPr="00D65F85">
              <w:t xml:space="preserve"> the herita</w:t>
            </w:r>
            <w:r>
              <w:t>ge significance of the building</w:t>
            </w:r>
            <w:r w:rsidRPr="00D65F85">
              <w:t xml:space="preserve"> and vegetation, including scale and location.</w:t>
            </w:r>
          </w:p>
        </w:tc>
        <w:tc>
          <w:tcPr>
            <w:tcW w:w="4151" w:type="dxa"/>
            <w:shd w:val="clear" w:color="auto" w:fill="auto"/>
          </w:tcPr>
          <w:p w:rsidR="004B2F54" w:rsidRPr="00D65F85" w:rsidRDefault="004B2F54" w:rsidP="004B2F54">
            <w:pPr>
              <w:pStyle w:val="QPPTableTextBold"/>
            </w:pPr>
            <w:r w:rsidRPr="00D65F85">
              <w:t>AO1</w:t>
            </w:r>
            <w:r>
              <w:t>3</w:t>
            </w:r>
          </w:p>
          <w:p w:rsidR="004B2F54" w:rsidRPr="00D65F85" w:rsidRDefault="004B2F54" w:rsidP="004B2F54">
            <w:pPr>
              <w:pStyle w:val="QPPTableTextBody"/>
            </w:pPr>
            <w:r w:rsidRPr="00D65F85">
              <w:t>Development conforms to the recommendations of a Council-approved and updated conservation management plan of the site.</w:t>
            </w:r>
          </w:p>
        </w:tc>
      </w:tr>
      <w:tr w:rsidR="004B2F54" w:rsidRPr="00D23DF0" w:rsidTr="002820E3">
        <w:trPr>
          <w:trHeight w:val="325"/>
        </w:trPr>
        <w:tc>
          <w:tcPr>
            <w:tcW w:w="4150" w:type="dxa"/>
            <w:shd w:val="clear" w:color="auto" w:fill="auto"/>
          </w:tcPr>
          <w:p w:rsidR="004B2F54" w:rsidRPr="00D65F85" w:rsidRDefault="004B2F54" w:rsidP="004B2F54">
            <w:pPr>
              <w:pStyle w:val="QPPTableTextBold"/>
            </w:pPr>
            <w:r>
              <w:t>PO14</w:t>
            </w:r>
          </w:p>
          <w:p w:rsidR="004B2F54" w:rsidRPr="00D65F85" w:rsidRDefault="004B2F54" w:rsidP="004B2F54">
            <w:pPr>
              <w:pStyle w:val="QPPTableTextBody"/>
            </w:pPr>
            <w:r>
              <w:t>Development involving a car</w:t>
            </w:r>
            <w:r w:rsidR="00840EA5">
              <w:t xml:space="preserve"> </w:t>
            </w:r>
            <w:r>
              <w:t>parking area</w:t>
            </w:r>
            <w:r w:rsidRPr="00D65F85">
              <w:t xml:space="preserve"> </w:t>
            </w:r>
            <w:r>
              <w:t>does</w:t>
            </w:r>
            <w:r w:rsidRPr="00D65F85">
              <w:t xml:space="preserve"> not undermine the visual attraction of the heritage place.</w:t>
            </w:r>
          </w:p>
        </w:tc>
        <w:tc>
          <w:tcPr>
            <w:tcW w:w="4151" w:type="dxa"/>
            <w:shd w:val="clear" w:color="auto" w:fill="auto"/>
          </w:tcPr>
          <w:p w:rsidR="004B2F54" w:rsidRPr="00D65F85" w:rsidRDefault="004B2F54" w:rsidP="004B2F54">
            <w:pPr>
              <w:pStyle w:val="QPPTableTextBold"/>
            </w:pPr>
            <w:r w:rsidRPr="00D65F85">
              <w:t>AO1</w:t>
            </w:r>
            <w:r>
              <w:t>4</w:t>
            </w:r>
          </w:p>
          <w:p w:rsidR="004B2F54" w:rsidRDefault="004B2F54" w:rsidP="004B2F54">
            <w:pPr>
              <w:pStyle w:val="QPPTableTextBody"/>
            </w:pPr>
            <w:r>
              <w:t>Development involving a c</w:t>
            </w:r>
            <w:r w:rsidRPr="00D65F85">
              <w:t>ar</w:t>
            </w:r>
            <w:r w:rsidR="00840EA5">
              <w:t xml:space="preserve"> </w:t>
            </w:r>
            <w:r w:rsidRPr="00D65F85">
              <w:t>parking</w:t>
            </w:r>
            <w:r>
              <w:t xml:space="preserve"> area:</w:t>
            </w:r>
          </w:p>
          <w:p w:rsidR="004B2F54" w:rsidRPr="006F523C" w:rsidRDefault="004B2F54" w:rsidP="00730D00">
            <w:pPr>
              <w:pStyle w:val="HGTableBullet2"/>
              <w:numPr>
                <w:ilvl w:val="0"/>
                <w:numId w:val="14"/>
              </w:numPr>
            </w:pPr>
            <w:r w:rsidRPr="006F523C">
              <w:t xml:space="preserve">is concealed behind the building of a heritage place or is otherwise located so as to not visually dominate the appearance of the heritage place, particularly when viewed </w:t>
            </w:r>
            <w:r w:rsidR="005B0FDF">
              <w:t>from Seventeen Mile Rocks Road;</w:t>
            </w:r>
          </w:p>
          <w:p w:rsidR="004B2F54" w:rsidRPr="006F523C" w:rsidRDefault="004B2F54" w:rsidP="00730D00">
            <w:pPr>
              <w:pStyle w:val="HGTableBullet2"/>
              <w:numPr>
                <w:ilvl w:val="0"/>
                <w:numId w:val="14"/>
              </w:numPr>
            </w:pPr>
            <w:proofErr w:type="gramStart"/>
            <w:r w:rsidRPr="006F523C">
              <w:t>does</w:t>
            </w:r>
            <w:proofErr w:type="gramEnd"/>
            <w:r w:rsidRPr="006F523C">
              <w:t xml:space="preserve"> not diminish the quality of spaces between buildings.</w:t>
            </w:r>
          </w:p>
        </w:tc>
      </w:tr>
      <w:tr w:rsidR="004B2F54" w:rsidRPr="00D23DF0" w:rsidTr="002820E3">
        <w:trPr>
          <w:trHeight w:val="325"/>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35" w:history="1">
              <w:r w:rsidRPr="00035C51">
                <w:rPr>
                  <w:rStyle w:val="Hyperlink"/>
                </w:rPr>
                <w:t>Kelvin Grove urban village neighbourhood plan</w:t>
              </w:r>
            </w:hyperlink>
            <w:r w:rsidRPr="00D65F85">
              <w:t xml:space="preserve"> area</w:t>
            </w:r>
          </w:p>
        </w:tc>
      </w:tr>
      <w:tr w:rsidR="004B2F54" w:rsidRPr="00D23DF0" w:rsidTr="002820E3">
        <w:trPr>
          <w:trHeight w:val="325"/>
        </w:trPr>
        <w:tc>
          <w:tcPr>
            <w:tcW w:w="4150" w:type="dxa"/>
            <w:shd w:val="clear" w:color="auto" w:fill="auto"/>
          </w:tcPr>
          <w:p w:rsidR="004B2F54" w:rsidRPr="00D65F85" w:rsidRDefault="004B2F54" w:rsidP="004B2F54">
            <w:pPr>
              <w:pStyle w:val="QPPTableTextBold"/>
            </w:pPr>
            <w:r>
              <w:t>PO15</w:t>
            </w:r>
          </w:p>
          <w:p w:rsidR="004B2F54" w:rsidRPr="00D65F85" w:rsidRDefault="004B2F54" w:rsidP="004B2F54">
            <w:pPr>
              <w:pStyle w:val="QPPTableTextBody"/>
            </w:pPr>
            <w:r>
              <w:t>Development has a b</w:t>
            </w:r>
            <w:r w:rsidRPr="00D65F85">
              <w:t>uilt</w:t>
            </w:r>
            <w:r>
              <w:t xml:space="preserve"> form</w:t>
            </w:r>
            <w:r w:rsidRPr="00D65F85">
              <w:t xml:space="preserve"> </w:t>
            </w:r>
            <w:r>
              <w:t>which</w:t>
            </w:r>
            <w:r w:rsidRPr="00D65F85">
              <w:t xml:space="preserve"> respect</w:t>
            </w:r>
            <w:r>
              <w:t>s</w:t>
            </w:r>
            <w:r w:rsidRPr="00D65F85">
              <w:t xml:space="preserve"> the historic significance of the Upper Parade Ground and related buildings.</w:t>
            </w:r>
          </w:p>
        </w:tc>
        <w:tc>
          <w:tcPr>
            <w:tcW w:w="4151" w:type="dxa"/>
            <w:shd w:val="clear" w:color="auto" w:fill="auto"/>
          </w:tcPr>
          <w:p w:rsidR="004B2F54" w:rsidRPr="00D65F85" w:rsidRDefault="004B2F54" w:rsidP="004B2F54">
            <w:pPr>
              <w:pStyle w:val="QPPTableTextBold"/>
            </w:pPr>
            <w:r>
              <w:t>AO15</w:t>
            </w:r>
          </w:p>
          <w:p w:rsidR="004B2F54" w:rsidRPr="00D65F85" w:rsidRDefault="004B2F54" w:rsidP="004B2F54">
            <w:pPr>
              <w:pStyle w:val="QPPTableTextBody"/>
            </w:pPr>
            <w:r w:rsidRPr="00D65F85">
              <w:t xml:space="preserve">Development </w:t>
            </w:r>
            <w:r>
              <w:t>in</w:t>
            </w:r>
            <w:r w:rsidRPr="00D65F85">
              <w:t xml:space="preserve"> the Upper Parade Ground Heritage Area maintains appropriate sightlines </w:t>
            </w:r>
            <w:r>
              <w:t>in</w:t>
            </w:r>
            <w:r w:rsidRPr="00D65F85">
              <w:t xml:space="preserve"> and through the State Heritage Listed Area, including the full length of Upper Parade Ground and to existing heritage buildings.</w:t>
            </w:r>
          </w:p>
        </w:tc>
      </w:tr>
      <w:tr w:rsidR="004B2F54" w:rsidRPr="002820E3" w:rsidTr="002820E3">
        <w:trPr>
          <w:trHeight w:val="284"/>
        </w:trPr>
        <w:tc>
          <w:tcPr>
            <w:tcW w:w="8301" w:type="dxa"/>
            <w:gridSpan w:val="2"/>
            <w:shd w:val="clear" w:color="auto" w:fill="auto"/>
          </w:tcPr>
          <w:p w:rsidR="004B2F54" w:rsidRPr="00D65F85" w:rsidRDefault="004B2F54" w:rsidP="004B2F54">
            <w:pPr>
              <w:pStyle w:val="QPPTableTextBold"/>
            </w:pPr>
            <w:r>
              <w:t xml:space="preserve">Section B—Criteria for the Area </w:t>
            </w:r>
            <w:r w:rsidRPr="00D65F85">
              <w:t>adjoining</w:t>
            </w:r>
            <w:r w:rsidR="00333672">
              <w:t xml:space="preserve"> </w:t>
            </w:r>
            <w:r w:rsidRPr="00D65F85">
              <w:t xml:space="preserve">heritage </w:t>
            </w:r>
            <w:r>
              <w:t>sub-category</w:t>
            </w:r>
          </w:p>
        </w:tc>
      </w:tr>
      <w:tr w:rsidR="004B2F54" w:rsidRPr="002820E3" w:rsidTr="002820E3">
        <w:trPr>
          <w:trHeight w:val="262"/>
        </w:trPr>
        <w:tc>
          <w:tcPr>
            <w:tcW w:w="4150" w:type="dxa"/>
            <w:shd w:val="clear" w:color="auto" w:fill="auto"/>
          </w:tcPr>
          <w:p w:rsidR="004B2F54" w:rsidRPr="00D65F85" w:rsidRDefault="004B2F54" w:rsidP="004B2F54">
            <w:pPr>
              <w:pStyle w:val="QPPTableTextBold"/>
            </w:pPr>
            <w:r>
              <w:t>PO16</w:t>
            </w:r>
          </w:p>
          <w:p w:rsidR="004B2F54" w:rsidRPr="00D65F85" w:rsidRDefault="004B2F54" w:rsidP="004B2F54">
            <w:pPr>
              <w:pStyle w:val="QPPTableTextBody"/>
            </w:pPr>
            <w:r>
              <w:t xml:space="preserve">Development </w:t>
            </w:r>
            <w:r w:rsidRPr="00D65F85">
              <w:t>including landscape and building elements</w:t>
            </w:r>
            <w:r>
              <w:t xml:space="preserve"> does not impair the v</w:t>
            </w:r>
            <w:r w:rsidRPr="00D65F85">
              <w:t>iews of the heritage place</w:t>
            </w:r>
            <w:r w:rsidR="00306E7C">
              <w:t>.</w:t>
            </w:r>
          </w:p>
          <w:p w:rsidR="004B2F54" w:rsidRPr="00D65F85" w:rsidRDefault="004B2F54" w:rsidP="004B2F54">
            <w:pPr>
              <w:pStyle w:val="QPPEditorsNoteStyle1"/>
            </w:pPr>
            <w:r w:rsidRPr="00D65F85">
              <w:t>Note—Where necessary, a heritage impact assessment report is prepared containing a heritage impact statement that analyses the impact of the proposal.</w:t>
            </w:r>
          </w:p>
        </w:tc>
        <w:tc>
          <w:tcPr>
            <w:tcW w:w="4151" w:type="dxa"/>
            <w:shd w:val="clear" w:color="auto" w:fill="auto"/>
          </w:tcPr>
          <w:p w:rsidR="004B2F54" w:rsidRPr="00D65F85" w:rsidRDefault="004B2F54" w:rsidP="004B2F54">
            <w:pPr>
              <w:pStyle w:val="QPPTableTextBold"/>
            </w:pPr>
            <w:r w:rsidRPr="00D65F85">
              <w:t>AO1</w:t>
            </w:r>
            <w:r>
              <w:t>6</w:t>
            </w:r>
          </w:p>
          <w:p w:rsidR="004B2F54" w:rsidRPr="003B6CCE" w:rsidRDefault="004B2F54" w:rsidP="005B0FDF">
            <w:pPr>
              <w:pStyle w:val="QPPTableTextBody"/>
            </w:pPr>
            <w:r w:rsidRPr="00D65F85">
              <w:t>No acceptable outcome is prescribed.</w:t>
            </w:r>
          </w:p>
        </w:tc>
      </w:tr>
      <w:tr w:rsidR="004B2F54" w:rsidRPr="002820E3" w:rsidTr="002820E3">
        <w:trPr>
          <w:trHeight w:val="709"/>
        </w:trPr>
        <w:tc>
          <w:tcPr>
            <w:tcW w:w="4150" w:type="dxa"/>
            <w:shd w:val="clear" w:color="auto" w:fill="auto"/>
          </w:tcPr>
          <w:p w:rsidR="004B2F54" w:rsidRPr="00D65F85" w:rsidRDefault="004B2F54" w:rsidP="004B2F54">
            <w:pPr>
              <w:pStyle w:val="QPPTableTextBold"/>
            </w:pPr>
            <w:r>
              <w:t>PO17</w:t>
            </w:r>
          </w:p>
          <w:p w:rsidR="004B2F54" w:rsidRPr="00D65F85" w:rsidRDefault="004B2F54" w:rsidP="004B2F54">
            <w:pPr>
              <w:pStyle w:val="QPPTableTextBody"/>
            </w:pPr>
            <w:r>
              <w:t>Development for reconfiguring a lot does</w:t>
            </w:r>
            <w:r w:rsidRPr="00D65F85">
              <w:t xml:space="preserve"> not result in </w:t>
            </w:r>
            <w:r>
              <w:t>a building</w:t>
            </w:r>
            <w:r w:rsidRPr="00D65F85">
              <w:t xml:space="preserve"> or structure that would impair</w:t>
            </w:r>
            <w:r>
              <w:t xml:space="preserve"> the</w:t>
            </w:r>
            <w:r w:rsidRPr="00D65F85">
              <w:t xml:space="preserve"> visible attributes identified as significant in a heritage citation of the heritage place.</w:t>
            </w:r>
          </w:p>
          <w:p w:rsidR="004B2F54" w:rsidRPr="00D65F85" w:rsidRDefault="004B2F54" w:rsidP="004B2F54">
            <w:pPr>
              <w:pStyle w:val="QPPEditorsNoteStyle1"/>
            </w:pPr>
            <w:r w:rsidRPr="00D65F85">
              <w:t>Note—Where necessary, a heritage impact assessment report is prepared containing a heritage impact statement that analyses the impact of the proposal.</w:t>
            </w:r>
          </w:p>
        </w:tc>
        <w:tc>
          <w:tcPr>
            <w:tcW w:w="4151" w:type="dxa"/>
            <w:shd w:val="clear" w:color="auto" w:fill="auto"/>
          </w:tcPr>
          <w:p w:rsidR="004B2F54" w:rsidRPr="00D65F85" w:rsidRDefault="004B2F54" w:rsidP="004B2F54">
            <w:pPr>
              <w:pStyle w:val="QPPTableTextBold"/>
            </w:pPr>
            <w:r w:rsidRPr="00D65F85">
              <w:t>AO1</w:t>
            </w:r>
            <w:r>
              <w:t>7</w:t>
            </w:r>
          </w:p>
          <w:p w:rsidR="004B2F54" w:rsidRPr="00D65F85" w:rsidRDefault="004B2F54" w:rsidP="004B2F54">
            <w:pPr>
              <w:pStyle w:val="QPPTableTextBody"/>
            </w:pPr>
            <w:r w:rsidRPr="00D65F85">
              <w:t>No acceptable outcome is prescribed.</w:t>
            </w:r>
          </w:p>
        </w:tc>
      </w:tr>
      <w:tr w:rsidR="004B2F54" w:rsidRPr="002820E3" w:rsidTr="002820E3">
        <w:trPr>
          <w:trHeight w:val="361"/>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36" w:history="1">
              <w:r w:rsidRPr="00035C51">
                <w:rPr>
                  <w:rStyle w:val="Hyperlink"/>
                </w:rPr>
                <w:t>Albion neighbourhood plan</w:t>
              </w:r>
            </w:hyperlink>
            <w:r w:rsidRPr="00D65F85">
              <w:t xml:space="preserve"> area </w:t>
            </w:r>
            <w:r>
              <w:t>where</w:t>
            </w:r>
            <w:r w:rsidRPr="00D65F85">
              <w:t xml:space="preserve"> in the </w:t>
            </w:r>
            <w:smartTag w:uri="urn:schemas-microsoft-com:office:smarttags" w:element="place">
              <w:r w:rsidRPr="00D65F85">
                <w:t>Albion</w:t>
              </w:r>
            </w:smartTag>
            <w:r w:rsidRPr="00D65F85">
              <w:t xml:space="preserve"> village precinct</w:t>
            </w:r>
          </w:p>
        </w:tc>
      </w:tr>
      <w:tr w:rsidR="004B2F54" w:rsidRPr="002820E3" w:rsidTr="002820E3">
        <w:trPr>
          <w:trHeight w:val="361"/>
        </w:trPr>
        <w:tc>
          <w:tcPr>
            <w:tcW w:w="4150" w:type="dxa"/>
            <w:shd w:val="clear" w:color="auto" w:fill="auto"/>
          </w:tcPr>
          <w:p w:rsidR="004B2F54" w:rsidRPr="00D65F85" w:rsidRDefault="004B2F54" w:rsidP="004B2F54">
            <w:pPr>
              <w:pStyle w:val="QPPTableTextBold"/>
            </w:pPr>
            <w:r>
              <w:t>PO18</w:t>
            </w:r>
          </w:p>
          <w:p w:rsidR="004B2F54" w:rsidRPr="00D65F85" w:rsidRDefault="004B2F54" w:rsidP="004B2F54">
            <w:pPr>
              <w:pStyle w:val="QPPTableTextBody"/>
            </w:pPr>
            <w:r w:rsidRPr="00D65F85">
              <w:t>Development must complement and be generally aligned with existing heritage places.</w:t>
            </w:r>
          </w:p>
        </w:tc>
        <w:tc>
          <w:tcPr>
            <w:tcW w:w="4151" w:type="dxa"/>
            <w:shd w:val="clear" w:color="auto" w:fill="auto"/>
          </w:tcPr>
          <w:p w:rsidR="004B2F54" w:rsidRPr="00D65F85" w:rsidRDefault="004B2F54" w:rsidP="004B2F54">
            <w:pPr>
              <w:pStyle w:val="QPPTableTextBold"/>
            </w:pPr>
            <w:r w:rsidRPr="00D65F85">
              <w:t>AO1</w:t>
            </w:r>
            <w:r>
              <w:t>8</w:t>
            </w:r>
          </w:p>
          <w:p w:rsidR="004B2F54" w:rsidRPr="00D65F85" w:rsidRDefault="004B2F54" w:rsidP="004B2F54">
            <w:pPr>
              <w:pStyle w:val="QPPTableTextBody"/>
            </w:pPr>
            <w:r>
              <w:t>Development aligns t</w:t>
            </w:r>
            <w:r w:rsidRPr="00D65F85">
              <w:t xml:space="preserve">he front setback with the average </w:t>
            </w:r>
            <w:hyperlink r:id="rId37" w:anchor="Setback" w:history="1">
              <w:r w:rsidRPr="00035C51">
                <w:rPr>
                  <w:rStyle w:val="Hyperlink"/>
                </w:rPr>
                <w:t>setback</w:t>
              </w:r>
            </w:hyperlink>
            <w:r w:rsidRPr="00D65F85">
              <w:t xml:space="preserve"> of adjoining heritage places.</w:t>
            </w:r>
          </w:p>
        </w:tc>
      </w:tr>
      <w:tr w:rsidR="004B2F54" w:rsidRPr="002820E3" w:rsidTr="002820E3">
        <w:trPr>
          <w:trHeight w:val="361"/>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38" w:history="1">
              <w:r w:rsidRPr="00733D88">
                <w:t>West End</w:t>
              </w:r>
              <w:r w:rsidR="00851046" w:rsidRPr="00733D88">
                <w:t>—</w:t>
              </w:r>
              <w:r w:rsidRPr="00733D88">
                <w:t>Woolloongabba neighbourhood plan</w:t>
              </w:r>
            </w:hyperlink>
            <w:r w:rsidRPr="00D65F85">
              <w:t xml:space="preserve"> area</w:t>
            </w:r>
          </w:p>
        </w:tc>
      </w:tr>
      <w:tr w:rsidR="004B2F54" w:rsidRPr="002820E3" w:rsidTr="002820E3">
        <w:trPr>
          <w:trHeight w:val="361"/>
        </w:trPr>
        <w:tc>
          <w:tcPr>
            <w:tcW w:w="4150" w:type="dxa"/>
            <w:shd w:val="clear" w:color="auto" w:fill="auto"/>
          </w:tcPr>
          <w:p w:rsidR="004B2F54" w:rsidRPr="00DC0D1A" w:rsidRDefault="004B2F54" w:rsidP="004B2F54">
            <w:pPr>
              <w:pStyle w:val="QPPTableTextBold"/>
            </w:pPr>
            <w:r>
              <w:t>PO19</w:t>
            </w:r>
          </w:p>
          <w:p w:rsidR="004B2F54" w:rsidRPr="00DC0D1A" w:rsidRDefault="004B2F54" w:rsidP="004B2F54">
            <w:pPr>
              <w:pStyle w:val="QPPTableTextBody"/>
            </w:pPr>
            <w:r>
              <w:t>D</w:t>
            </w:r>
            <w:r w:rsidRPr="00DC0D1A">
              <w:t>evelopment</w:t>
            </w:r>
            <w:r>
              <w:t xml:space="preserve"> for new premises adjacent to </w:t>
            </w:r>
            <w:r w:rsidRPr="00DC0D1A">
              <w:t>or in the vicinity of a heritage place maintain</w:t>
            </w:r>
            <w:r>
              <w:t>s</w:t>
            </w:r>
            <w:r w:rsidRPr="00DC0D1A">
              <w:t xml:space="preserve"> and enhance</w:t>
            </w:r>
            <w:r>
              <w:t>s</w:t>
            </w:r>
            <w:r w:rsidRPr="00DC0D1A">
              <w:t xml:space="preserve"> the heritage place and its surrounds by:</w:t>
            </w:r>
          </w:p>
          <w:p w:rsidR="004B2F54" w:rsidRPr="006F523C" w:rsidRDefault="00926770" w:rsidP="00730D00">
            <w:pPr>
              <w:pStyle w:val="HGTableBullet2"/>
              <w:numPr>
                <w:ilvl w:val="0"/>
                <w:numId w:val="23"/>
              </w:numPr>
            </w:pPr>
            <w:r>
              <w:t>using</w:t>
            </w:r>
            <w:r w:rsidR="004B2F54" w:rsidRPr="006F523C">
              <w:t xml:space="preserve"> high-quality pre-finished materials;</w:t>
            </w:r>
          </w:p>
          <w:p w:rsidR="004B2F54" w:rsidRPr="006F523C" w:rsidRDefault="004B2F54" w:rsidP="00730D00">
            <w:pPr>
              <w:pStyle w:val="HGTableBullet2"/>
              <w:numPr>
                <w:ilvl w:val="0"/>
                <w:numId w:val="23"/>
              </w:numPr>
            </w:pPr>
            <w:r w:rsidRPr="006F523C">
              <w:t>setting background or upper levels to preserve view lines to the heritage place;</w:t>
            </w:r>
          </w:p>
          <w:p w:rsidR="004B2F54" w:rsidRPr="006F523C" w:rsidRDefault="004B2F54" w:rsidP="00730D00">
            <w:pPr>
              <w:pStyle w:val="HGTableBullet2"/>
              <w:numPr>
                <w:ilvl w:val="0"/>
                <w:numId w:val="23"/>
              </w:numPr>
            </w:pPr>
            <w:r w:rsidRPr="006F523C">
              <w:t>ensuring elevation treatments maintain the three-dimensional predominance of the heritage place.</w:t>
            </w:r>
          </w:p>
        </w:tc>
        <w:tc>
          <w:tcPr>
            <w:tcW w:w="4151" w:type="dxa"/>
            <w:shd w:val="clear" w:color="auto" w:fill="auto"/>
          </w:tcPr>
          <w:p w:rsidR="004B2F54" w:rsidRDefault="004B2F54" w:rsidP="004B2F54">
            <w:pPr>
              <w:pStyle w:val="QPPTableTextBold"/>
            </w:pPr>
            <w:r>
              <w:t>AO19</w:t>
            </w:r>
          </w:p>
          <w:p w:rsidR="004B2F54" w:rsidRDefault="004B2F54" w:rsidP="00A8381F">
            <w:pPr>
              <w:pStyle w:val="QPPTableTextBody"/>
            </w:pPr>
            <w:r w:rsidRPr="00DC0D1A">
              <w:t xml:space="preserve">Development complements the scale of, views to and building form and materials </w:t>
            </w:r>
            <w:r>
              <w:t>of a heritage place</w:t>
            </w:r>
            <w:r w:rsidR="00A8381F">
              <w:t>.</w:t>
            </w:r>
          </w:p>
        </w:tc>
      </w:tr>
      <w:tr w:rsidR="004B2F54" w:rsidRPr="002820E3" w:rsidTr="002820E3">
        <w:trPr>
          <w:trHeight w:val="308"/>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39" w:history="1">
              <w:r w:rsidRPr="00F611FD">
                <w:rPr>
                  <w:rStyle w:val="Hyperlink"/>
                </w:rPr>
                <w:t>Sherwood—Graceville district neighbourhood plan</w:t>
              </w:r>
            </w:hyperlink>
            <w:r w:rsidRPr="00D65F85">
              <w:t xml:space="preserve"> area</w:t>
            </w:r>
          </w:p>
        </w:tc>
      </w:tr>
      <w:tr w:rsidR="004B2F54" w:rsidRPr="002820E3" w:rsidTr="002820E3">
        <w:trPr>
          <w:trHeight w:val="319"/>
        </w:trPr>
        <w:tc>
          <w:tcPr>
            <w:tcW w:w="4150" w:type="dxa"/>
            <w:shd w:val="clear" w:color="auto" w:fill="auto"/>
          </w:tcPr>
          <w:p w:rsidR="004B2F54" w:rsidRPr="00D65F85" w:rsidRDefault="004B2F54" w:rsidP="004B2F54">
            <w:pPr>
              <w:pStyle w:val="QPPTableTextBold"/>
            </w:pPr>
            <w:r>
              <w:t>PO20</w:t>
            </w:r>
          </w:p>
          <w:p w:rsidR="004B2F54" w:rsidRPr="00D65F85" w:rsidRDefault="004B2F54" w:rsidP="004B2F54">
            <w:pPr>
              <w:pStyle w:val="QPPTableTextBody"/>
            </w:pPr>
            <w:r w:rsidRPr="00D65F85">
              <w:t xml:space="preserve">Development, including </w:t>
            </w:r>
            <w:r w:rsidRPr="00790C0A">
              <w:t xml:space="preserve">a </w:t>
            </w:r>
            <w:hyperlink r:id="rId40" w:anchor="DwgHse" w:history="1">
              <w:r w:rsidRPr="00790C0A">
                <w:rPr>
                  <w:rStyle w:val="Hyperlink"/>
                </w:rPr>
                <w:t>dwelling house</w:t>
              </w:r>
            </w:hyperlink>
            <w:r w:rsidRPr="00D65F85">
              <w:t>, does not diminish the street</w:t>
            </w:r>
            <w:r>
              <w:t xml:space="preserve">scape contribution, setting </w:t>
            </w:r>
            <w:r w:rsidRPr="00D65F85">
              <w:t xml:space="preserve">or views from the street </w:t>
            </w:r>
            <w:r w:rsidR="00306E7C">
              <w:t>or</w:t>
            </w:r>
            <w:r w:rsidR="00306E7C" w:rsidRPr="00D65F85">
              <w:t xml:space="preserve"> </w:t>
            </w:r>
            <w:r>
              <w:t xml:space="preserve">a </w:t>
            </w:r>
            <w:r w:rsidRPr="00D65F85">
              <w:t xml:space="preserve">public place of </w:t>
            </w:r>
            <w:r w:rsidR="00306E7C">
              <w:t>an</w:t>
            </w:r>
            <w:r w:rsidR="00306E7C" w:rsidRPr="00D65F85">
              <w:t xml:space="preserve"> </w:t>
            </w:r>
            <w:r w:rsidRPr="00D65F85">
              <w:t>adjoining or affected heritage place.</w:t>
            </w:r>
          </w:p>
        </w:tc>
        <w:tc>
          <w:tcPr>
            <w:tcW w:w="4151" w:type="dxa"/>
            <w:shd w:val="clear" w:color="auto" w:fill="auto"/>
          </w:tcPr>
          <w:p w:rsidR="004B2F54" w:rsidRPr="00D65F85" w:rsidRDefault="004B2F54" w:rsidP="004B2F54">
            <w:pPr>
              <w:pStyle w:val="QPPTableTextBold"/>
            </w:pPr>
            <w:r w:rsidRPr="00D65F85">
              <w:t>AO2</w:t>
            </w:r>
            <w:r>
              <w:t>0</w:t>
            </w:r>
          </w:p>
          <w:p w:rsidR="004B2F54" w:rsidRPr="00D65F85" w:rsidRDefault="004B2F54" w:rsidP="004B2F54">
            <w:pPr>
              <w:pStyle w:val="QPPTableTextBody"/>
            </w:pPr>
            <w:r w:rsidRPr="00D65F85">
              <w:t>No acceptable outcome is prescribed.</w:t>
            </w:r>
          </w:p>
        </w:tc>
      </w:tr>
      <w:tr w:rsidR="004B2F54" w:rsidRPr="00D65F85" w:rsidTr="002820E3">
        <w:trPr>
          <w:trHeight w:val="319"/>
        </w:trPr>
        <w:tc>
          <w:tcPr>
            <w:tcW w:w="4150" w:type="dxa"/>
            <w:shd w:val="clear" w:color="auto" w:fill="auto"/>
          </w:tcPr>
          <w:p w:rsidR="004B2F54" w:rsidRDefault="004B2F54" w:rsidP="004B2F54">
            <w:pPr>
              <w:pStyle w:val="QPPTableTextBold"/>
            </w:pPr>
            <w:r>
              <w:t>PO21</w:t>
            </w:r>
          </w:p>
          <w:p w:rsidR="004B2F54" w:rsidRDefault="004B2F54" w:rsidP="004B2F54">
            <w:pPr>
              <w:pStyle w:val="QPPTableTextBody"/>
            </w:pPr>
            <w:r>
              <w:t>D</w:t>
            </w:r>
            <w:r w:rsidRPr="00D65F85">
              <w:t xml:space="preserve">evelopment </w:t>
            </w:r>
            <w:r>
              <w:t xml:space="preserve">for new premises </w:t>
            </w:r>
            <w:r w:rsidRPr="00D65F85">
              <w:t>complements the existing streetscape and setting of the heritage place and is o</w:t>
            </w:r>
            <w:r>
              <w:t>f a sympathetic scale and bulk.</w:t>
            </w:r>
          </w:p>
        </w:tc>
        <w:tc>
          <w:tcPr>
            <w:tcW w:w="4151" w:type="dxa"/>
            <w:shd w:val="clear" w:color="auto" w:fill="auto"/>
          </w:tcPr>
          <w:p w:rsidR="004B2F54" w:rsidRPr="00D65F85" w:rsidRDefault="004B2F54" w:rsidP="004B2F54">
            <w:pPr>
              <w:pStyle w:val="QPPTableTextBold"/>
            </w:pPr>
            <w:r w:rsidRPr="00D65F85">
              <w:t>AO2</w:t>
            </w:r>
            <w:r>
              <w:t>1</w:t>
            </w:r>
          </w:p>
          <w:p w:rsidR="004B2F54" w:rsidRPr="00D65F85" w:rsidRDefault="004B2F54" w:rsidP="004B2F54">
            <w:pPr>
              <w:pStyle w:val="QPPTableTextBody"/>
            </w:pPr>
            <w:r w:rsidRPr="00D65F85">
              <w:t>No acceptable outcome is prescribed.</w:t>
            </w:r>
          </w:p>
        </w:tc>
      </w:tr>
      <w:tr w:rsidR="004B2F54" w:rsidRPr="002820E3" w:rsidTr="002820E3">
        <w:trPr>
          <w:trHeight w:val="319"/>
        </w:trPr>
        <w:tc>
          <w:tcPr>
            <w:tcW w:w="4150" w:type="dxa"/>
            <w:shd w:val="clear" w:color="auto" w:fill="auto"/>
          </w:tcPr>
          <w:p w:rsidR="004B2F54" w:rsidRDefault="004B2F54" w:rsidP="004B2F54">
            <w:pPr>
              <w:pStyle w:val="QPPTableTextBold"/>
            </w:pPr>
            <w:r>
              <w:t>PO22</w:t>
            </w:r>
          </w:p>
          <w:p w:rsidR="004B2F54" w:rsidRDefault="004B2F54" w:rsidP="004B2F54">
            <w:pPr>
              <w:pStyle w:val="QPPTableTextBody"/>
            </w:pPr>
            <w:r>
              <w:t>Development for</w:t>
            </w:r>
            <w:r w:rsidRPr="00D65F85">
              <w:t xml:space="preserve"> a new building </w:t>
            </w:r>
            <w:r>
              <w:t xml:space="preserve">which </w:t>
            </w:r>
            <w:r w:rsidRPr="00D65F85">
              <w:t>abuts a street elevation of a heritage place</w:t>
            </w:r>
            <w:r w:rsidR="005B0FDF">
              <w:t>:</w:t>
            </w:r>
          </w:p>
          <w:p w:rsidR="004B2F54" w:rsidRPr="006F523C" w:rsidRDefault="004B2F54" w:rsidP="00730D00">
            <w:pPr>
              <w:pStyle w:val="HGTableBullet2"/>
              <w:numPr>
                <w:ilvl w:val="0"/>
                <w:numId w:val="15"/>
              </w:numPr>
            </w:pPr>
            <w:r w:rsidRPr="006F523C">
              <w:t>creates a clear definition or tran</w:t>
            </w:r>
            <w:r w:rsidR="005B0FDF">
              <w:t>sition between the old and new;</w:t>
            </w:r>
          </w:p>
          <w:p w:rsidR="004B2F54" w:rsidRPr="006F523C" w:rsidRDefault="004B2F54" w:rsidP="00730D00">
            <w:pPr>
              <w:pStyle w:val="HGTableBullet2"/>
              <w:numPr>
                <w:ilvl w:val="0"/>
                <w:numId w:val="15"/>
              </w:numPr>
            </w:pPr>
            <w:proofErr w:type="gramStart"/>
            <w:r w:rsidRPr="006F523C">
              <w:t>ensures</w:t>
            </w:r>
            <w:proofErr w:type="gramEnd"/>
            <w:r w:rsidRPr="006F523C">
              <w:t xml:space="preserve"> that projecting elements such as canopies, awnings, sunshades, banners and signage do not substantially interrupt significant views of the heritage place from the street or a public place.</w:t>
            </w:r>
          </w:p>
        </w:tc>
        <w:tc>
          <w:tcPr>
            <w:tcW w:w="4151" w:type="dxa"/>
            <w:shd w:val="clear" w:color="auto" w:fill="auto"/>
          </w:tcPr>
          <w:p w:rsidR="004B2F54" w:rsidRPr="00D65F85" w:rsidRDefault="004B2F54" w:rsidP="004B2F54">
            <w:pPr>
              <w:pStyle w:val="QPPTableTextBold"/>
            </w:pPr>
            <w:r w:rsidRPr="00D65F85">
              <w:t>AO2</w:t>
            </w:r>
            <w:r>
              <w:t>2</w:t>
            </w:r>
          </w:p>
          <w:p w:rsidR="004B2F54" w:rsidRPr="00D65F85" w:rsidRDefault="004B2F54" w:rsidP="004B2F54">
            <w:pPr>
              <w:pStyle w:val="QPPTableTextBody"/>
            </w:pPr>
            <w:r w:rsidRPr="00D65F85">
              <w:t>No acceptable outcome is prescribed.</w:t>
            </w:r>
          </w:p>
        </w:tc>
      </w:tr>
      <w:tr w:rsidR="004B2F54" w:rsidRPr="002820E3" w:rsidTr="002820E3">
        <w:trPr>
          <w:trHeight w:val="319"/>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41" w:history="1">
              <w:r w:rsidRPr="00F611FD">
                <w:rPr>
                  <w:rStyle w:val="Hyperlink"/>
                </w:rPr>
                <w:t>Bulimba district neighbourhood plan</w:t>
              </w:r>
            </w:hyperlink>
            <w:r w:rsidRPr="00D65F85">
              <w:t xml:space="preserve"> area</w:t>
            </w:r>
          </w:p>
        </w:tc>
      </w:tr>
      <w:tr w:rsidR="004B2F54" w:rsidRPr="002820E3" w:rsidTr="002820E3">
        <w:trPr>
          <w:trHeight w:val="319"/>
        </w:trPr>
        <w:tc>
          <w:tcPr>
            <w:tcW w:w="4150" w:type="dxa"/>
            <w:shd w:val="clear" w:color="auto" w:fill="auto"/>
          </w:tcPr>
          <w:p w:rsidR="004B2F54" w:rsidRDefault="004B2F54" w:rsidP="004B2F54">
            <w:pPr>
              <w:pStyle w:val="QPPTableTextBold"/>
            </w:pPr>
            <w:r>
              <w:t>PO23</w:t>
            </w:r>
          </w:p>
          <w:p w:rsidR="004B2F54" w:rsidRDefault="004B2F54" w:rsidP="004B2F54">
            <w:pPr>
              <w:pStyle w:val="QPPTableTextBody"/>
            </w:pPr>
            <w:r>
              <w:t>Development, including a dwelling house, does not detract from or devalue the cultural heritage significance of a heritage place and does not impair or obscure views of the heritage place from the public realm.</w:t>
            </w:r>
          </w:p>
        </w:tc>
        <w:tc>
          <w:tcPr>
            <w:tcW w:w="4151" w:type="dxa"/>
            <w:shd w:val="clear" w:color="auto" w:fill="auto"/>
          </w:tcPr>
          <w:p w:rsidR="004B2F54" w:rsidRDefault="004B2F54" w:rsidP="004B2F54">
            <w:pPr>
              <w:pStyle w:val="QPPTableTextBold"/>
            </w:pPr>
            <w:r>
              <w:t>AO23</w:t>
            </w:r>
          </w:p>
          <w:p w:rsidR="004B2F54" w:rsidRDefault="004B2F54" w:rsidP="004B2F54">
            <w:pPr>
              <w:pStyle w:val="QPPTableTextBody"/>
            </w:pPr>
            <w:r>
              <w:t>Development is:</w:t>
            </w:r>
          </w:p>
          <w:p w:rsidR="004B2F54" w:rsidRPr="006F523C" w:rsidRDefault="004B2F54" w:rsidP="00730D00">
            <w:pPr>
              <w:pStyle w:val="HGTableBullet2"/>
              <w:numPr>
                <w:ilvl w:val="0"/>
                <w:numId w:val="16"/>
              </w:numPr>
            </w:pPr>
            <w:r w:rsidRPr="006F523C">
              <w:t>set back from the street equal to or greater than the heritage place;</w:t>
            </w:r>
          </w:p>
          <w:p w:rsidR="004B2F54" w:rsidRPr="003A736E" w:rsidRDefault="004B2F54" w:rsidP="0010347A">
            <w:pPr>
              <w:pStyle w:val="QPPEditorsNoteStyle1"/>
            </w:pPr>
            <w:r w:rsidRPr="004776A7">
              <w:t>Note—</w:t>
            </w:r>
            <w:r>
              <w:t xml:space="preserve">The </w:t>
            </w:r>
            <w:r w:rsidRPr="004776A7">
              <w:t>appropriate building setback will be determined on a case-by-case basis having regard to views, vistas and context of the heritage place.</w:t>
            </w:r>
          </w:p>
          <w:p w:rsidR="004B2F54" w:rsidRPr="006F523C" w:rsidRDefault="004B2F54" w:rsidP="00730D00">
            <w:pPr>
              <w:pStyle w:val="HGTableBullet2"/>
              <w:numPr>
                <w:ilvl w:val="0"/>
                <w:numId w:val="16"/>
              </w:numPr>
            </w:pPr>
            <w:r w:rsidRPr="006F523C">
              <w:t>of a lower or equal height to the heritage place;</w:t>
            </w:r>
          </w:p>
          <w:p w:rsidR="004B2F54" w:rsidRPr="006F523C" w:rsidRDefault="004B2F54" w:rsidP="00730D00">
            <w:pPr>
              <w:pStyle w:val="HGTableBullet2"/>
              <w:numPr>
                <w:ilvl w:val="0"/>
                <w:numId w:val="16"/>
              </w:numPr>
            </w:pPr>
            <w:r w:rsidRPr="006F523C">
              <w:t>complementary to the architectural character of the heritage place;</w:t>
            </w:r>
          </w:p>
          <w:p w:rsidR="004B2F54" w:rsidRPr="004776A7" w:rsidRDefault="004B2F54" w:rsidP="0010347A">
            <w:pPr>
              <w:pStyle w:val="QPPEditorsNoteStyle1"/>
            </w:pPr>
            <w:r w:rsidRPr="004776A7">
              <w:t>Note—This does not require that a new development should replicate the heritage place in terms of its architectural design or construction materials.</w:t>
            </w:r>
          </w:p>
          <w:p w:rsidR="004B2F54" w:rsidRPr="006F523C" w:rsidRDefault="004B2F54" w:rsidP="00730D00">
            <w:pPr>
              <w:pStyle w:val="HGTableBullet2"/>
              <w:numPr>
                <w:ilvl w:val="0"/>
                <w:numId w:val="16"/>
              </w:numPr>
            </w:pPr>
            <w:r w:rsidRPr="006F523C">
              <w:t>in keeping with any landscaping elements of the heritage place identified as having cultural heritage significance.</w:t>
            </w:r>
          </w:p>
        </w:tc>
      </w:tr>
      <w:tr w:rsidR="004B2F54" w:rsidRPr="002820E3" w:rsidTr="002820E3">
        <w:trPr>
          <w:trHeight w:val="319"/>
        </w:trPr>
        <w:tc>
          <w:tcPr>
            <w:tcW w:w="8301" w:type="dxa"/>
            <w:gridSpan w:val="2"/>
            <w:shd w:val="clear" w:color="auto" w:fill="auto"/>
          </w:tcPr>
          <w:p w:rsidR="004B2F54" w:rsidRDefault="004B2F54" w:rsidP="004B2F54">
            <w:pPr>
              <w:pStyle w:val="QPPTableTextBold"/>
            </w:pPr>
            <w:r w:rsidRPr="00D65F85">
              <w:t xml:space="preserve">Additional </w:t>
            </w:r>
            <w:r>
              <w:t>criteria if</w:t>
            </w:r>
            <w:r w:rsidRPr="00D65F85">
              <w:t xml:space="preserve"> in the </w:t>
            </w:r>
            <w:hyperlink r:id="rId42" w:history="1">
              <w:r w:rsidRPr="00733D88">
                <w:t xml:space="preserve">Kangaroo Point </w:t>
              </w:r>
              <w:r w:rsidR="00F611FD" w:rsidRPr="00733D88">
                <w:t>s</w:t>
              </w:r>
              <w:r w:rsidRPr="00733D88">
                <w:t>outh neighbourhood plan</w:t>
              </w:r>
            </w:hyperlink>
            <w:r w:rsidRPr="00D65F85">
              <w:t xml:space="preserve"> area</w:t>
            </w:r>
          </w:p>
        </w:tc>
      </w:tr>
      <w:tr w:rsidR="004B2F54" w:rsidRPr="002820E3" w:rsidTr="002820E3">
        <w:trPr>
          <w:trHeight w:val="319"/>
        </w:trPr>
        <w:tc>
          <w:tcPr>
            <w:tcW w:w="4150" w:type="dxa"/>
            <w:shd w:val="clear" w:color="auto" w:fill="auto"/>
          </w:tcPr>
          <w:p w:rsidR="004B2F54" w:rsidRDefault="004B2F54" w:rsidP="004B2F54">
            <w:pPr>
              <w:pStyle w:val="QPPTableTextBold"/>
            </w:pPr>
            <w:r>
              <w:t>PO24</w:t>
            </w:r>
          </w:p>
          <w:p w:rsidR="004B2F54" w:rsidRDefault="004B2F54" w:rsidP="004B2F54">
            <w:pPr>
              <w:pStyle w:val="QPPTableTextBody"/>
            </w:pPr>
            <w:r>
              <w:t>Development provides a transition in building height to a heritage place and does not create an overbearing appearance or significantly impacts on its privacy or amenity.</w:t>
            </w:r>
          </w:p>
        </w:tc>
        <w:tc>
          <w:tcPr>
            <w:tcW w:w="4151" w:type="dxa"/>
            <w:shd w:val="clear" w:color="auto" w:fill="auto"/>
          </w:tcPr>
          <w:p w:rsidR="004B2F54" w:rsidRDefault="004B2F54" w:rsidP="004B2F54">
            <w:pPr>
              <w:pStyle w:val="QPPTableTextBold"/>
            </w:pPr>
            <w:r>
              <w:t>AO24</w:t>
            </w:r>
          </w:p>
          <w:p w:rsidR="004B2F54" w:rsidRDefault="004B2F54" w:rsidP="004B2F54">
            <w:pPr>
              <w:pStyle w:val="QPPTableTextBody"/>
            </w:pPr>
            <w:r>
              <w:t xml:space="preserve">Development has </w:t>
            </w:r>
            <w:r w:rsidR="00524653">
              <w:t xml:space="preserve">a </w:t>
            </w:r>
            <w:r>
              <w:t xml:space="preserve">maximum </w:t>
            </w:r>
            <w:hyperlink r:id="rId43" w:anchor="BuildingHeight" w:history="1">
              <w:r w:rsidRPr="00F611FD">
                <w:rPr>
                  <w:rStyle w:val="Hyperlink"/>
                </w:rPr>
                <w:t>building height</w:t>
              </w:r>
            </w:hyperlink>
            <w:r>
              <w:t>:</w:t>
            </w:r>
          </w:p>
          <w:p w:rsidR="004B2F54" w:rsidRPr="006F523C" w:rsidRDefault="004B2F54" w:rsidP="00730D00">
            <w:pPr>
              <w:pStyle w:val="HGTableBullet2"/>
              <w:numPr>
                <w:ilvl w:val="0"/>
                <w:numId w:val="17"/>
              </w:numPr>
            </w:pPr>
            <w:r w:rsidRPr="006F523C">
              <w:t xml:space="preserve">if fronting </w:t>
            </w:r>
            <w:smartTag w:uri="urn:schemas-microsoft-com:office:smarttags" w:element="PlaceType">
              <w:smartTag w:uri="urn:schemas-microsoft-com:office:smarttags" w:element="address">
                <w:r w:rsidRPr="006F523C">
                  <w:t>Mark Lane</w:t>
                </w:r>
              </w:smartTag>
            </w:smartTag>
            <w:r w:rsidRPr="006F523C">
              <w:t xml:space="preserve">, of 5 </w:t>
            </w:r>
            <w:proofErr w:type="spellStart"/>
            <w:r w:rsidRPr="006F523C">
              <w:t>storeys</w:t>
            </w:r>
            <w:proofErr w:type="spellEnd"/>
            <w:r w:rsidRPr="006F523C">
              <w:t xml:space="preserve"> within 20m of the street alignment; or</w:t>
            </w:r>
          </w:p>
          <w:p w:rsidR="004B2F54" w:rsidRPr="006F523C" w:rsidRDefault="004B2F54" w:rsidP="00730D00">
            <w:pPr>
              <w:pStyle w:val="HGTableBullet2"/>
              <w:numPr>
                <w:ilvl w:val="0"/>
                <w:numId w:val="17"/>
              </w:numPr>
            </w:pPr>
            <w:r w:rsidRPr="006F523C">
              <w:t xml:space="preserve">otherwise, of 3 </w:t>
            </w:r>
            <w:proofErr w:type="spellStart"/>
            <w:r w:rsidRPr="006F523C">
              <w:t>storeys</w:t>
            </w:r>
            <w:proofErr w:type="spellEnd"/>
            <w:r w:rsidRPr="006F523C">
              <w:t xml:space="preserve"> within 10m of the common property boundary or street alignment.</w:t>
            </w:r>
          </w:p>
          <w:p w:rsidR="004B2F54" w:rsidRPr="00825501" w:rsidRDefault="004B2F54" w:rsidP="004B2F54">
            <w:pPr>
              <w:pStyle w:val="QPPTableTextBody"/>
            </w:pPr>
            <w:r w:rsidRPr="004776A7">
              <w:t xml:space="preserve">Refer to </w:t>
            </w:r>
            <w:hyperlink r:id="rId44" w:anchor="Figureb" w:history="1">
              <w:r w:rsidRPr="003D4AD6">
                <w:rPr>
                  <w:rStyle w:val="Hyperlink"/>
                </w:rPr>
                <w:t>Figure b</w:t>
              </w:r>
            </w:hyperlink>
            <w:r w:rsidR="00524653">
              <w:t xml:space="preserve"> in the </w:t>
            </w:r>
            <w:hyperlink r:id="rId45" w:history="1">
              <w:r w:rsidR="00524653" w:rsidRPr="0010347A">
                <w:rPr>
                  <w:rStyle w:val="Hyperlink"/>
                </w:rPr>
                <w:t>Kangaroo Point south neighbourhood plan code</w:t>
              </w:r>
            </w:hyperlink>
            <w:r w:rsidRPr="004776A7">
              <w:t>.</w:t>
            </w:r>
          </w:p>
          <w:p w:rsidR="004B2F54" w:rsidRDefault="004B2F54" w:rsidP="004B2F54">
            <w:pPr>
              <w:pStyle w:val="QPPEditorsNoteStyle1"/>
            </w:pPr>
            <w:r w:rsidRPr="004776A7">
              <w:t>Note—</w:t>
            </w:r>
            <w:r>
              <w:t xml:space="preserve">Additional overall </w:t>
            </w:r>
            <w:hyperlink r:id="rId46" w:anchor="BuildingHeight" w:history="1">
              <w:r w:rsidR="00F611FD" w:rsidRPr="00F611FD">
                <w:rPr>
                  <w:rStyle w:val="Hyperlink"/>
                </w:rPr>
                <w:t>building height</w:t>
              </w:r>
            </w:hyperlink>
            <w:r w:rsidR="00F611FD">
              <w:t xml:space="preserve"> </w:t>
            </w:r>
            <w:r>
              <w:t xml:space="preserve">that may be permissible for a </w:t>
            </w:r>
            <w:hyperlink r:id="rId47" w:anchor="SignificantCornerSite" w:history="1">
              <w:r w:rsidRPr="006E19CC">
                <w:rPr>
                  <w:rStyle w:val="Hyperlink"/>
                </w:rPr>
                <w:t>significant corner</w:t>
              </w:r>
            </w:hyperlink>
            <w:r w:rsidRPr="00D65F85">
              <w:t xml:space="preserve"> or landmark gateway as identified in the </w:t>
            </w:r>
            <w:hyperlink r:id="rId48" w:history="1">
              <w:r w:rsidRPr="00D65F85">
                <w:rPr>
                  <w:rStyle w:val="Hyperlink"/>
                </w:rPr>
                <w:t xml:space="preserve">Kangaroo Point </w:t>
              </w:r>
              <w:r>
                <w:rPr>
                  <w:rStyle w:val="Hyperlink"/>
                </w:rPr>
                <w:t>s</w:t>
              </w:r>
              <w:r w:rsidRPr="00D65F85">
                <w:rPr>
                  <w:rStyle w:val="Hyperlink"/>
                </w:rPr>
                <w:t xml:space="preserve">outh </w:t>
              </w:r>
              <w:r>
                <w:rPr>
                  <w:rStyle w:val="Hyperlink"/>
                </w:rPr>
                <w:t>neighbourhood plan</w:t>
              </w:r>
            </w:hyperlink>
            <w:r w:rsidRPr="00D65F85">
              <w:t>,</w:t>
            </w:r>
            <w:r>
              <w:t xml:space="preserve"> does not allow additional height within the heritage place transition.</w:t>
            </w:r>
          </w:p>
        </w:tc>
      </w:tr>
      <w:tr w:rsidR="004B2F54" w:rsidRPr="002820E3" w:rsidTr="002820E3">
        <w:trPr>
          <w:trHeight w:val="319"/>
        </w:trPr>
        <w:tc>
          <w:tcPr>
            <w:tcW w:w="8301" w:type="dxa"/>
            <w:gridSpan w:val="2"/>
            <w:shd w:val="clear" w:color="auto" w:fill="auto"/>
          </w:tcPr>
          <w:p w:rsidR="004B2F54" w:rsidRDefault="004B2F54" w:rsidP="004B2F54">
            <w:pPr>
              <w:pStyle w:val="QPPTableTextBold"/>
            </w:pPr>
            <w:r>
              <w:t>Section C—General criteria for the Heritage overlay</w:t>
            </w:r>
          </w:p>
        </w:tc>
      </w:tr>
      <w:tr w:rsidR="004B2F54" w:rsidRPr="00D23DF0" w:rsidTr="002820E3">
        <w:trPr>
          <w:trHeight w:val="319"/>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49" w:history="1">
              <w:r w:rsidR="00000E8E" w:rsidRPr="00733D88">
                <w:t>City C</w:t>
              </w:r>
              <w:r w:rsidRPr="00733D88">
                <w:t>entre neighbourhood plan</w:t>
              </w:r>
            </w:hyperlink>
            <w:r w:rsidRPr="00D65F85">
              <w:t xml:space="preserve"> area</w:t>
            </w:r>
          </w:p>
        </w:tc>
      </w:tr>
      <w:tr w:rsidR="004B2F54" w:rsidRPr="00D23DF0" w:rsidTr="002820E3">
        <w:trPr>
          <w:trHeight w:val="319"/>
        </w:trPr>
        <w:tc>
          <w:tcPr>
            <w:tcW w:w="4150" w:type="dxa"/>
            <w:shd w:val="clear" w:color="auto" w:fill="auto"/>
          </w:tcPr>
          <w:p w:rsidR="004B2F54" w:rsidRPr="00D65F85" w:rsidRDefault="004B2F54" w:rsidP="004B2F54">
            <w:pPr>
              <w:pStyle w:val="QPPTableTextBold"/>
            </w:pPr>
            <w:r>
              <w:t>PO25</w:t>
            </w:r>
          </w:p>
          <w:p w:rsidR="004B2F54" w:rsidRPr="00D65F85" w:rsidRDefault="004B2F54" w:rsidP="004B2F54">
            <w:pPr>
              <w:pStyle w:val="QPPTableTextBody"/>
            </w:pPr>
            <w:r w:rsidRPr="00D65F85">
              <w:t>Development provide</w:t>
            </w:r>
            <w:r>
              <w:t>s</w:t>
            </w:r>
            <w:r w:rsidRPr="00D65F85">
              <w:t xml:space="preserve"> ongoing protection of significant building fabric and vegetation during and after construction.</w:t>
            </w:r>
          </w:p>
        </w:tc>
        <w:tc>
          <w:tcPr>
            <w:tcW w:w="4151" w:type="dxa"/>
            <w:shd w:val="clear" w:color="auto" w:fill="auto"/>
          </w:tcPr>
          <w:p w:rsidR="004B2F54" w:rsidRPr="00D65F85" w:rsidRDefault="004B2F54" w:rsidP="004B2F54">
            <w:pPr>
              <w:pStyle w:val="QPPTableTextBold"/>
            </w:pPr>
            <w:r>
              <w:t>AO25</w:t>
            </w:r>
          </w:p>
          <w:p w:rsidR="004B2F54" w:rsidRPr="00D65F85" w:rsidRDefault="004B2F54" w:rsidP="004B2F54">
            <w:pPr>
              <w:pStyle w:val="QPPTableTextBody"/>
            </w:pPr>
            <w:r>
              <w:t>D</w:t>
            </w:r>
            <w:r w:rsidRPr="00D65F85">
              <w:t>evelopment invo</w:t>
            </w:r>
            <w:r>
              <w:t xml:space="preserve">lving structural demolition </w:t>
            </w:r>
            <w:r w:rsidRPr="00D65F85">
              <w:t>or excavation that may impact upon a heritage place</w:t>
            </w:r>
            <w:r>
              <w:t xml:space="preserve"> complies</w:t>
            </w:r>
            <w:r w:rsidRPr="00D65F85">
              <w:t xml:space="preserve"> with a </w:t>
            </w:r>
            <w:r>
              <w:t>h</w:t>
            </w:r>
            <w:r w:rsidRPr="00D65F85">
              <w:t>eritage place construction management plan.</w:t>
            </w:r>
          </w:p>
          <w:p w:rsidR="004B2F54" w:rsidRPr="00D65F85" w:rsidRDefault="004B2F54" w:rsidP="004B2F54">
            <w:pPr>
              <w:pStyle w:val="QPPEditorsNoteStyle1"/>
            </w:pPr>
            <w:r w:rsidRPr="00D65F85">
              <w:t xml:space="preserve">Note—The </w:t>
            </w:r>
            <w:hyperlink r:id="rId50" w:history="1">
              <w:r w:rsidRPr="00D65F85">
                <w:rPr>
                  <w:rStyle w:val="Hyperlink"/>
                </w:rPr>
                <w:t>Management plans planning scheme policy</w:t>
              </w:r>
            </w:hyperlink>
            <w:r w:rsidRPr="00D65F85">
              <w:t xml:space="preserve"> provides guidance on the preparation of a </w:t>
            </w:r>
            <w:r>
              <w:t>h</w:t>
            </w:r>
            <w:r w:rsidRPr="00D65F85">
              <w:t>eritage place construction management plan.</w:t>
            </w:r>
          </w:p>
        </w:tc>
      </w:tr>
      <w:tr w:rsidR="004B2F54" w:rsidRPr="002820E3" w:rsidTr="002820E3">
        <w:trPr>
          <w:trHeight w:val="319"/>
        </w:trPr>
        <w:tc>
          <w:tcPr>
            <w:tcW w:w="4150" w:type="dxa"/>
            <w:shd w:val="clear" w:color="auto" w:fill="auto"/>
          </w:tcPr>
          <w:p w:rsidR="004B2F54" w:rsidRPr="00D65F85" w:rsidRDefault="004B2F54" w:rsidP="004B2F54">
            <w:pPr>
              <w:pStyle w:val="QPPTableTextBold"/>
            </w:pPr>
            <w:r>
              <w:t>PO26</w:t>
            </w:r>
          </w:p>
          <w:p w:rsidR="004B2F54" w:rsidRPr="00D65F85" w:rsidRDefault="004B2F54" w:rsidP="004B2F54">
            <w:pPr>
              <w:pStyle w:val="QPPTableTextBody"/>
            </w:pPr>
            <w:r>
              <w:t xml:space="preserve">Development for reconfiguring a lot </w:t>
            </w:r>
            <w:r w:rsidRPr="00D65F85">
              <w:t>on or adjoining a h</w:t>
            </w:r>
            <w:r>
              <w:t xml:space="preserve">eritage place </w:t>
            </w:r>
            <w:r w:rsidRPr="00D65F85">
              <w:t xml:space="preserve">does not result in an allotment size, configuration or pattern </w:t>
            </w:r>
            <w:r>
              <w:t>which</w:t>
            </w:r>
            <w:r w:rsidRPr="00D65F85">
              <w:t xml:space="preserve"> would potentially result in the setting or views of a heritage place being adversely affected.</w:t>
            </w:r>
          </w:p>
        </w:tc>
        <w:tc>
          <w:tcPr>
            <w:tcW w:w="4151" w:type="dxa"/>
            <w:shd w:val="clear" w:color="auto" w:fill="auto"/>
          </w:tcPr>
          <w:p w:rsidR="004B2F54" w:rsidRPr="00D65F85" w:rsidRDefault="004B2F54" w:rsidP="004B2F54">
            <w:pPr>
              <w:pStyle w:val="QPPTableTextBold"/>
            </w:pPr>
            <w:r>
              <w:t>AO26</w:t>
            </w:r>
          </w:p>
          <w:p w:rsidR="004B2F54" w:rsidRPr="00D65F85" w:rsidRDefault="004B2F54" w:rsidP="004B2F54">
            <w:pPr>
              <w:pStyle w:val="QPPTableTextBody"/>
            </w:pPr>
            <w:r w:rsidRPr="00D65F85">
              <w:t>No acceptable outcome is prescribed.</w:t>
            </w:r>
          </w:p>
        </w:tc>
      </w:tr>
      <w:tr w:rsidR="004B2F54" w:rsidRPr="002820E3" w:rsidTr="002820E3">
        <w:trPr>
          <w:trHeight w:val="319"/>
        </w:trPr>
        <w:tc>
          <w:tcPr>
            <w:tcW w:w="8301" w:type="dxa"/>
            <w:gridSpan w:val="2"/>
            <w:shd w:val="clear" w:color="auto" w:fill="auto"/>
          </w:tcPr>
          <w:p w:rsidR="004B2F54" w:rsidRPr="00D65F85" w:rsidRDefault="004B2F54" w:rsidP="004B2F54">
            <w:pPr>
              <w:pStyle w:val="QPPTableTextBold"/>
            </w:pPr>
            <w:r w:rsidRPr="00D65F85">
              <w:t xml:space="preserve">Additional </w:t>
            </w:r>
            <w:r>
              <w:t>criteria if</w:t>
            </w:r>
            <w:r w:rsidRPr="00D65F85">
              <w:t xml:space="preserve"> in the </w:t>
            </w:r>
            <w:hyperlink r:id="rId51" w:history="1">
              <w:r w:rsidRPr="009A3382">
                <w:rPr>
                  <w:rStyle w:val="Hyperlink"/>
                </w:rPr>
                <w:t>Lutwyche Road corridor neighbourhood plan</w:t>
              </w:r>
            </w:hyperlink>
            <w:r w:rsidRPr="00D65F85">
              <w:t xml:space="preserve"> area</w:t>
            </w:r>
          </w:p>
        </w:tc>
      </w:tr>
      <w:tr w:rsidR="004B2F54" w:rsidRPr="002820E3" w:rsidTr="002820E3">
        <w:trPr>
          <w:trHeight w:val="319"/>
        </w:trPr>
        <w:tc>
          <w:tcPr>
            <w:tcW w:w="4150" w:type="dxa"/>
            <w:shd w:val="clear" w:color="auto" w:fill="auto"/>
          </w:tcPr>
          <w:p w:rsidR="004B2F54" w:rsidRDefault="004B2F54" w:rsidP="004B2F54">
            <w:pPr>
              <w:pStyle w:val="QPPTableTextBold"/>
            </w:pPr>
            <w:r>
              <w:t>PO27</w:t>
            </w:r>
          </w:p>
          <w:p w:rsidR="004B2F54" w:rsidRPr="00DC0D1A" w:rsidRDefault="004B2F54" w:rsidP="004B2F54">
            <w:pPr>
              <w:pStyle w:val="QPPTableTextBody"/>
            </w:pPr>
            <w:r w:rsidRPr="00DC0D1A">
              <w:t>Developm</w:t>
            </w:r>
            <w:r>
              <w:t xml:space="preserve">ent on </w:t>
            </w:r>
            <w:r w:rsidRPr="005C19C5">
              <w:t xml:space="preserve">or </w:t>
            </w:r>
            <w:r>
              <w:t>adjoining a h</w:t>
            </w:r>
            <w:r w:rsidRPr="005C19C5">
              <w:t xml:space="preserve">eritage </w:t>
            </w:r>
            <w:r>
              <w:t>p</w:t>
            </w:r>
            <w:r w:rsidRPr="005C19C5">
              <w:t>lace</w:t>
            </w:r>
            <w:r w:rsidRPr="00DC0D1A">
              <w:t xml:space="preserve"> does not diminish the</w:t>
            </w:r>
            <w:r>
              <w:t xml:space="preserve"> following</w:t>
            </w:r>
            <w:r w:rsidRPr="00DC0D1A">
              <w:t>:</w:t>
            </w:r>
          </w:p>
          <w:p w:rsidR="004B2F54" w:rsidRPr="006F523C" w:rsidRDefault="004B2F54" w:rsidP="00730D00">
            <w:pPr>
              <w:pStyle w:val="HGTableBullet2"/>
              <w:numPr>
                <w:ilvl w:val="0"/>
                <w:numId w:val="18"/>
              </w:numPr>
            </w:pPr>
            <w:r w:rsidRPr="006F523C">
              <w:t>heritage value;</w:t>
            </w:r>
          </w:p>
          <w:p w:rsidR="004B2F54" w:rsidRPr="006F523C" w:rsidRDefault="004B2F54" w:rsidP="00730D00">
            <w:pPr>
              <w:pStyle w:val="HGTableBullet2"/>
              <w:numPr>
                <w:ilvl w:val="0"/>
                <w:numId w:val="18"/>
              </w:numPr>
            </w:pPr>
            <w:r w:rsidRPr="006F523C">
              <w:t>streetscape contribution;</w:t>
            </w:r>
          </w:p>
          <w:p w:rsidR="004B2F54" w:rsidRPr="006F523C" w:rsidRDefault="004B2F54" w:rsidP="00730D00">
            <w:pPr>
              <w:pStyle w:val="HGTableBullet2"/>
              <w:numPr>
                <w:ilvl w:val="0"/>
                <w:numId w:val="18"/>
              </w:numPr>
            </w:pPr>
            <w:r w:rsidRPr="006F523C">
              <w:t>setting;</w:t>
            </w:r>
          </w:p>
          <w:p w:rsidR="004B2F54" w:rsidRPr="006F523C" w:rsidRDefault="004B2F54" w:rsidP="00730D00">
            <w:pPr>
              <w:pStyle w:val="HGTableBullet2"/>
              <w:numPr>
                <w:ilvl w:val="0"/>
                <w:numId w:val="18"/>
              </w:numPr>
            </w:pPr>
            <w:r w:rsidRPr="006F523C">
              <w:t>significant views and vistas of the heritage place.</w:t>
            </w:r>
          </w:p>
          <w:p w:rsidR="004B2F54" w:rsidRPr="00DC0D1A" w:rsidRDefault="004B2F54" w:rsidP="004B2F54">
            <w:pPr>
              <w:pStyle w:val="QPPEditorsNoteStyle1"/>
            </w:pPr>
            <w:r>
              <w:t>Note—</w:t>
            </w:r>
            <w:r w:rsidRPr="00DC0D1A">
              <w:t>To demonstrate compliance with the p</w:t>
            </w:r>
            <w:r>
              <w:t xml:space="preserve">erformance criteria, a </w:t>
            </w:r>
            <w:r w:rsidRPr="003B7FBE">
              <w:t xml:space="preserve">heritage impact assessment report </w:t>
            </w:r>
            <w:r w:rsidRPr="00DC0D1A">
              <w:t xml:space="preserve">is to be submitted demonstrating to </w:t>
            </w:r>
            <w:r>
              <w:t xml:space="preserve">the </w:t>
            </w:r>
            <w:r w:rsidRPr="00DC0D1A">
              <w:t xml:space="preserve">Council’s satisfaction that the development will not detract from or diminish the cultural heritage significance of the </w:t>
            </w:r>
            <w:r>
              <w:t>heritage p</w:t>
            </w:r>
            <w:r w:rsidRPr="00DC0D1A">
              <w:t>lace</w:t>
            </w:r>
            <w:r>
              <w:t>.</w:t>
            </w:r>
          </w:p>
          <w:p w:rsidR="004B2F54" w:rsidRPr="00DC0D1A" w:rsidRDefault="004B2F54" w:rsidP="004B2F54">
            <w:pPr>
              <w:pStyle w:val="QPPEditorsNoteStyle1"/>
            </w:pPr>
            <w:r w:rsidRPr="00DC0D1A">
              <w:t xml:space="preserve">Generally the following points are to be considered when proposing a development </w:t>
            </w:r>
            <w:r>
              <w:t>adjacent to or affecting a heritage p</w:t>
            </w:r>
            <w:r w:rsidRPr="00DC0D1A">
              <w:t>lace:</w:t>
            </w:r>
          </w:p>
          <w:p w:rsidR="004B2F54" w:rsidRPr="00DC0D1A" w:rsidRDefault="004B2F54" w:rsidP="004B2F54">
            <w:pPr>
              <w:pStyle w:val="QPPEditorsnotebulletpoint1"/>
            </w:pPr>
            <w:r>
              <w:t>d</w:t>
            </w:r>
            <w:r w:rsidRPr="00DC0D1A">
              <w:t xml:space="preserve">evelopment is of a sympathetic scale and bulk and does not attempt to replicate or mimic the architectural detailing of all or part </w:t>
            </w:r>
            <w:r>
              <w:t>of the heritage p</w:t>
            </w:r>
            <w:r w:rsidRPr="00DC0D1A">
              <w:t>lace</w:t>
            </w:r>
            <w:r>
              <w:t>;</w:t>
            </w:r>
          </w:p>
          <w:p w:rsidR="004B2F54" w:rsidRPr="00DC0D1A" w:rsidRDefault="004B2F54" w:rsidP="004B2F54">
            <w:pPr>
              <w:pStyle w:val="QPPEditorsnotebulletpoint1"/>
            </w:pPr>
            <w:r>
              <w:t>d</w:t>
            </w:r>
            <w:r w:rsidRPr="00DC0D1A">
              <w:t>evelopment creates an appropriate high</w:t>
            </w:r>
            <w:r>
              <w:t>-quality interface for the heritage p</w:t>
            </w:r>
            <w:r w:rsidRPr="00DC0D1A">
              <w:t xml:space="preserve">lace </w:t>
            </w:r>
            <w:r w:rsidR="00216A15">
              <w:t>by using</w:t>
            </w:r>
            <w:r w:rsidRPr="00DC0D1A">
              <w:t xml:space="preserve"> building setbacks and screening measures such as mature trees</w:t>
            </w:r>
            <w:r>
              <w:t>;</w:t>
            </w:r>
          </w:p>
          <w:p w:rsidR="004B2F54" w:rsidRPr="00DC0D1A" w:rsidRDefault="004B2F54" w:rsidP="004B2F54">
            <w:pPr>
              <w:pStyle w:val="QPPEditorsnotebulletpoint1"/>
            </w:pPr>
            <w:r w:rsidRPr="00DC0D1A">
              <w:t xml:space="preserve">development </w:t>
            </w:r>
            <w:r>
              <w:t xml:space="preserve">of a new premises </w:t>
            </w:r>
            <w:r w:rsidRPr="00DC0D1A">
              <w:t xml:space="preserve">complements the existing streetscape and maintains the views </w:t>
            </w:r>
            <w:r>
              <w:t>of a heritage p</w:t>
            </w:r>
            <w:r w:rsidRPr="00DC0D1A">
              <w:t>lace from the street or public places</w:t>
            </w:r>
            <w:r>
              <w:t>;</w:t>
            </w:r>
          </w:p>
          <w:p w:rsidR="004B2F54" w:rsidRDefault="004B2F54" w:rsidP="00BF3EC2">
            <w:pPr>
              <w:pStyle w:val="QPPEditorsnotebulletpoint1"/>
            </w:pPr>
            <w:r>
              <w:t>w</w:t>
            </w:r>
            <w:r w:rsidRPr="00DC0D1A">
              <w:t xml:space="preserve">here a new building abuts a street elevation </w:t>
            </w:r>
            <w:r>
              <w:t>of a heritage place,</w:t>
            </w:r>
            <w:r w:rsidRPr="00DC0D1A">
              <w:t xml:space="preserve"> </w:t>
            </w:r>
            <w:r>
              <w:t xml:space="preserve">a clear definition or </w:t>
            </w:r>
            <w:r w:rsidRPr="00DC0D1A">
              <w:t>transition between the old and new is created</w:t>
            </w:r>
            <w:r>
              <w:t xml:space="preserve"> and p</w:t>
            </w:r>
            <w:r w:rsidRPr="00DC0D1A">
              <w:t xml:space="preserve">rojecting elements such as canopies, awnings, sunshades, banners and signage, do not substantially interrupt </w:t>
            </w:r>
            <w:r>
              <w:t>views of a heritage p</w:t>
            </w:r>
            <w:r w:rsidRPr="00DC0D1A">
              <w:t>lace from the street or a public place</w:t>
            </w:r>
            <w:r>
              <w:t>.</w:t>
            </w:r>
          </w:p>
        </w:tc>
        <w:tc>
          <w:tcPr>
            <w:tcW w:w="4151" w:type="dxa"/>
            <w:shd w:val="clear" w:color="auto" w:fill="auto"/>
          </w:tcPr>
          <w:p w:rsidR="004B2F54" w:rsidRDefault="004B2F54" w:rsidP="004B2F54">
            <w:pPr>
              <w:pStyle w:val="QPPTableTextBold"/>
            </w:pPr>
            <w:r w:rsidRPr="00DC0D1A">
              <w:t>A</w:t>
            </w:r>
            <w:r>
              <w:t>O27</w:t>
            </w:r>
          </w:p>
          <w:p w:rsidR="004B2F54" w:rsidRDefault="004B2F54" w:rsidP="005B0FDF">
            <w:pPr>
              <w:pStyle w:val="QPPTableTextBody"/>
            </w:pPr>
            <w:r>
              <w:t>No a</w:t>
            </w:r>
            <w:r w:rsidRPr="00DC0D1A">
              <w:t xml:space="preserve">cceptable </w:t>
            </w:r>
            <w:r>
              <w:t>outcome</w:t>
            </w:r>
            <w:r w:rsidRPr="00DC0D1A">
              <w:t xml:space="preserve"> is prescribed</w:t>
            </w:r>
            <w:r>
              <w:t>.</w:t>
            </w:r>
          </w:p>
        </w:tc>
      </w:tr>
      <w:tr w:rsidR="004B2F54" w:rsidRPr="00D23DF0" w:rsidTr="002820E3">
        <w:trPr>
          <w:trHeight w:val="319"/>
        </w:trPr>
        <w:tc>
          <w:tcPr>
            <w:tcW w:w="4150" w:type="dxa"/>
            <w:shd w:val="clear" w:color="auto" w:fill="auto"/>
          </w:tcPr>
          <w:p w:rsidR="004B2F54" w:rsidRPr="00D65F85" w:rsidRDefault="004B2F54" w:rsidP="004B2F54">
            <w:pPr>
              <w:pStyle w:val="QPPTableTextBold"/>
            </w:pPr>
            <w:r>
              <w:t>PO28</w:t>
            </w:r>
          </w:p>
          <w:p w:rsidR="004B2F54" w:rsidRPr="00D65F85" w:rsidRDefault="004B2F54" w:rsidP="004B2F54">
            <w:pPr>
              <w:pStyle w:val="QPPTableTextBody"/>
            </w:pPr>
            <w:r w:rsidRPr="00D65F85">
              <w:t xml:space="preserve">Development </w:t>
            </w:r>
            <w:r>
              <w:t xml:space="preserve">involving premises on </w:t>
            </w:r>
            <w:r w:rsidRPr="00D65F85">
              <w:t>or adjoining Conon is of a suitable height and scale and is set</w:t>
            </w:r>
            <w:r>
              <w:t xml:space="preserve"> </w:t>
            </w:r>
            <w:r w:rsidRPr="00D65F85">
              <w:t xml:space="preserve">back from common boundaries to ensure that </w:t>
            </w:r>
            <w:r>
              <w:t xml:space="preserve">the </w:t>
            </w:r>
            <w:r w:rsidRPr="00D65F85">
              <w:t>development does not overshadow Conon and its gardens.</w:t>
            </w:r>
          </w:p>
          <w:p w:rsidR="004B2F54" w:rsidRPr="00D65F85" w:rsidRDefault="004B2F54" w:rsidP="004B2F54">
            <w:pPr>
              <w:pStyle w:val="QPPEditorsNoteStyle1"/>
            </w:pPr>
            <w:r w:rsidRPr="00D65F85">
              <w:t xml:space="preserve">Note—To demonstrate compliance with the </w:t>
            </w:r>
            <w:r>
              <w:t>performance outcome a heritage impact assessment r</w:t>
            </w:r>
            <w:r w:rsidRPr="00D65F85">
              <w:t xml:space="preserve">eport is to be submitted demonstrating to </w:t>
            </w:r>
            <w:r>
              <w:t xml:space="preserve">the </w:t>
            </w:r>
            <w:r w:rsidRPr="00D65F85">
              <w:t>Council’</w:t>
            </w:r>
            <w:r w:rsidR="00BF3EC2">
              <w:t>s satisfaction that the</w:t>
            </w:r>
            <w:r w:rsidRPr="00D65F85">
              <w:t xml:space="preserve"> development will not detract from or diminish the cultural heritage significance of the heritage place.</w:t>
            </w:r>
          </w:p>
        </w:tc>
        <w:tc>
          <w:tcPr>
            <w:tcW w:w="4151" w:type="dxa"/>
            <w:shd w:val="clear" w:color="auto" w:fill="auto"/>
          </w:tcPr>
          <w:p w:rsidR="004B2F54" w:rsidRPr="00D65F85" w:rsidRDefault="004B2F54" w:rsidP="004B2F54">
            <w:pPr>
              <w:pStyle w:val="QPPTableTextBold"/>
            </w:pPr>
            <w:r w:rsidRPr="00D65F85">
              <w:t>AO2</w:t>
            </w:r>
            <w:r>
              <w:t>8</w:t>
            </w:r>
          </w:p>
          <w:p w:rsidR="004B2F54" w:rsidRPr="00D65F85" w:rsidRDefault="004B2F54" w:rsidP="005B0FDF">
            <w:pPr>
              <w:pStyle w:val="QPPTableTextBody"/>
            </w:pPr>
            <w:r w:rsidRPr="00D65F85">
              <w:t>No acceptable outcome is prescribed.</w:t>
            </w:r>
          </w:p>
        </w:tc>
      </w:tr>
    </w:tbl>
    <w:p w:rsidR="00861A1D" w:rsidRPr="00861A1D" w:rsidRDefault="00861A1D" w:rsidP="00861A1D">
      <w:pPr>
        <w:pStyle w:val="QPPBodytext"/>
      </w:pPr>
    </w:p>
    <w:sectPr w:rsidR="00861A1D" w:rsidRPr="00861A1D">
      <w:headerReference w:type="even" r:id="rId52"/>
      <w:footerReference w:type="default" r:id="rId53"/>
      <w:headerReference w:type="first" r:id="rId5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77" w:rsidRDefault="00203577">
      <w:r>
        <w:separator/>
      </w:r>
    </w:p>
  </w:endnote>
  <w:endnote w:type="continuationSeparator" w:id="0">
    <w:p w:rsidR="00203577" w:rsidRDefault="0020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77" w:rsidRDefault="00DC6E85" w:rsidP="00B23718">
    <w:pPr>
      <w:pStyle w:val="QPPFooter"/>
    </w:pPr>
    <w:r w:rsidRPr="00DC6E85">
      <w:t>Part 8 - Overlay Codes (Heritage</w:t>
    </w:r>
    <w:proofErr w:type="gramStart"/>
    <w:r w:rsidRPr="00DC6E85">
      <w:t>)</w:t>
    </w:r>
    <w:proofErr w:type="gramEnd"/>
    <w:r>
      <w:ptab w:relativeTo="margin" w:alignment="center" w:leader="none"/>
    </w:r>
    <w:r>
      <w:ptab w:relativeTo="margin" w:alignment="right" w:leader="none"/>
    </w:r>
    <w:r w:rsidRPr="00DC6E85">
      <w:t>Effective 30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77" w:rsidRDefault="00203577">
      <w:r>
        <w:separator/>
      </w:r>
    </w:p>
  </w:footnote>
  <w:footnote w:type="continuationSeparator" w:id="0">
    <w:p w:rsidR="00203577" w:rsidRDefault="00203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18" w:rsidRDefault="005E4B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7535"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18" w:rsidRDefault="005E4B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7534"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506846"/>
    <w:multiLevelType w:val="hybridMultilevel"/>
    <w:tmpl w:val="428C415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6C85C20"/>
    <w:multiLevelType w:val="hybridMultilevel"/>
    <w:tmpl w:val="1D1E914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nsid w:val="3D8257B3"/>
    <w:multiLevelType w:val="hybridMultilevel"/>
    <w:tmpl w:val="79CCEBE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15406B4"/>
    <w:multiLevelType w:val="hybridMultilevel"/>
    <w:tmpl w:val="94D8A35E"/>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nsid w:val="478614E7"/>
    <w:multiLevelType w:val="hybridMultilevel"/>
    <w:tmpl w:val="45705C2E"/>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9A74349"/>
    <w:multiLevelType w:val="hybridMultilevel"/>
    <w:tmpl w:val="27484DE2"/>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6032341B"/>
    <w:multiLevelType w:val="hybridMultilevel"/>
    <w:tmpl w:val="62A6D8D2"/>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0">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75481A5B"/>
    <w:multiLevelType w:val="hybridMultilevel"/>
    <w:tmpl w:val="B308CD0A"/>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14"/>
  </w:num>
  <w:num w:numId="4">
    <w:abstractNumId w:val="15"/>
  </w:num>
  <w:num w:numId="5">
    <w:abstractNumId w:val="10"/>
  </w:num>
  <w:num w:numId="6">
    <w:abstractNumId w:val="27"/>
  </w:num>
  <w:num w:numId="7">
    <w:abstractNumId w:val="16"/>
  </w:num>
  <w:num w:numId="8">
    <w:abstractNumId w:val="29"/>
  </w:num>
  <w:num w:numId="9">
    <w:abstractNumId w:val="19"/>
  </w:num>
  <w:num w:numId="10">
    <w:abstractNumId w:val="24"/>
  </w:num>
  <w:num w:numId="11">
    <w:abstractNumId w:val="13"/>
  </w:num>
  <w:num w:numId="12">
    <w:abstractNumId w:val="15"/>
    <w:lvlOverride w:ilvl="0">
      <w:startOverride w:val="1"/>
    </w:lvlOverride>
  </w:num>
  <w:num w:numId="13">
    <w:abstractNumId w:val="17"/>
  </w:num>
  <w:num w:numId="14">
    <w:abstractNumId w:val="23"/>
  </w:num>
  <w:num w:numId="15">
    <w:abstractNumId w:val="28"/>
  </w:num>
  <w:num w:numId="16">
    <w:abstractNumId w:val="21"/>
  </w:num>
  <w:num w:numId="17">
    <w:abstractNumId w:val="31"/>
  </w:num>
  <w:num w:numId="18">
    <w:abstractNumId w:val="12"/>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20"/>
  </w:num>
  <w:num w:numId="23">
    <w:abstractNumId w:val="25"/>
  </w:num>
  <w:num w:numId="24">
    <w:abstractNumId w:val="18"/>
  </w:num>
  <w:num w:numId="25">
    <w:abstractNumId w:val="11"/>
  </w:num>
  <w:num w:numId="26">
    <w:abstractNumId w:val="3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54"/>
    <w:rsid w:val="00000E8E"/>
    <w:rsid w:val="00011F3E"/>
    <w:rsid w:val="00012447"/>
    <w:rsid w:val="00021825"/>
    <w:rsid w:val="00032172"/>
    <w:rsid w:val="00033FB3"/>
    <w:rsid w:val="00035C51"/>
    <w:rsid w:val="00060D25"/>
    <w:rsid w:val="000660F2"/>
    <w:rsid w:val="00067955"/>
    <w:rsid w:val="000819DA"/>
    <w:rsid w:val="00082F1B"/>
    <w:rsid w:val="000918AE"/>
    <w:rsid w:val="000A60D3"/>
    <w:rsid w:val="000A75BB"/>
    <w:rsid w:val="000B5B9F"/>
    <w:rsid w:val="000B7F0B"/>
    <w:rsid w:val="000C041B"/>
    <w:rsid w:val="000C4298"/>
    <w:rsid w:val="000D1C8D"/>
    <w:rsid w:val="000D2BDE"/>
    <w:rsid w:val="000E15DC"/>
    <w:rsid w:val="000E7574"/>
    <w:rsid w:val="000F695A"/>
    <w:rsid w:val="0010347A"/>
    <w:rsid w:val="00106BAC"/>
    <w:rsid w:val="001409B0"/>
    <w:rsid w:val="00145039"/>
    <w:rsid w:val="00160318"/>
    <w:rsid w:val="00164875"/>
    <w:rsid w:val="001936FC"/>
    <w:rsid w:val="001C75C9"/>
    <w:rsid w:val="001D3F79"/>
    <w:rsid w:val="001E2F5A"/>
    <w:rsid w:val="001E582D"/>
    <w:rsid w:val="001F4BB6"/>
    <w:rsid w:val="00203577"/>
    <w:rsid w:val="00213FA1"/>
    <w:rsid w:val="00216A15"/>
    <w:rsid w:val="002200D4"/>
    <w:rsid w:val="00221157"/>
    <w:rsid w:val="00230044"/>
    <w:rsid w:val="00245FBC"/>
    <w:rsid w:val="00246C6D"/>
    <w:rsid w:val="00255113"/>
    <w:rsid w:val="00261E75"/>
    <w:rsid w:val="0026374D"/>
    <w:rsid w:val="0026538C"/>
    <w:rsid w:val="002820E3"/>
    <w:rsid w:val="00282E79"/>
    <w:rsid w:val="002847FA"/>
    <w:rsid w:val="002926C4"/>
    <w:rsid w:val="002951F1"/>
    <w:rsid w:val="002D08D1"/>
    <w:rsid w:val="002D4D7E"/>
    <w:rsid w:val="002E7FCA"/>
    <w:rsid w:val="002F5FC4"/>
    <w:rsid w:val="00306E7C"/>
    <w:rsid w:val="00333672"/>
    <w:rsid w:val="00334579"/>
    <w:rsid w:val="00347B27"/>
    <w:rsid w:val="00360837"/>
    <w:rsid w:val="00365F63"/>
    <w:rsid w:val="00373E7E"/>
    <w:rsid w:val="00374FBB"/>
    <w:rsid w:val="003769C1"/>
    <w:rsid w:val="00377B26"/>
    <w:rsid w:val="003814EC"/>
    <w:rsid w:val="003859F0"/>
    <w:rsid w:val="00390463"/>
    <w:rsid w:val="003943DC"/>
    <w:rsid w:val="003A2A1B"/>
    <w:rsid w:val="003B2384"/>
    <w:rsid w:val="003B4738"/>
    <w:rsid w:val="003B7455"/>
    <w:rsid w:val="003B7FBE"/>
    <w:rsid w:val="003D4AD6"/>
    <w:rsid w:val="003E6AB1"/>
    <w:rsid w:val="003F691C"/>
    <w:rsid w:val="003F7A99"/>
    <w:rsid w:val="00416247"/>
    <w:rsid w:val="0044284D"/>
    <w:rsid w:val="00452B49"/>
    <w:rsid w:val="00460750"/>
    <w:rsid w:val="004745F4"/>
    <w:rsid w:val="004807B9"/>
    <w:rsid w:val="0048652E"/>
    <w:rsid w:val="00490054"/>
    <w:rsid w:val="004A0B5B"/>
    <w:rsid w:val="004A2808"/>
    <w:rsid w:val="004A438C"/>
    <w:rsid w:val="004B2F54"/>
    <w:rsid w:val="004C122F"/>
    <w:rsid w:val="004C63CE"/>
    <w:rsid w:val="004D6821"/>
    <w:rsid w:val="004E345C"/>
    <w:rsid w:val="004F08CB"/>
    <w:rsid w:val="005007FB"/>
    <w:rsid w:val="00502C50"/>
    <w:rsid w:val="00506688"/>
    <w:rsid w:val="00523419"/>
    <w:rsid w:val="00524653"/>
    <w:rsid w:val="00532AFF"/>
    <w:rsid w:val="00540B36"/>
    <w:rsid w:val="005540B5"/>
    <w:rsid w:val="00562056"/>
    <w:rsid w:val="00562D18"/>
    <w:rsid w:val="005643E8"/>
    <w:rsid w:val="00565D21"/>
    <w:rsid w:val="00567093"/>
    <w:rsid w:val="00572E0F"/>
    <w:rsid w:val="00575951"/>
    <w:rsid w:val="00591D80"/>
    <w:rsid w:val="0059274F"/>
    <w:rsid w:val="005A13B4"/>
    <w:rsid w:val="005A6AEB"/>
    <w:rsid w:val="005B0904"/>
    <w:rsid w:val="005B0FDF"/>
    <w:rsid w:val="005B5C01"/>
    <w:rsid w:val="005C02C9"/>
    <w:rsid w:val="005C66DE"/>
    <w:rsid w:val="005E0F6E"/>
    <w:rsid w:val="005F1A5D"/>
    <w:rsid w:val="005F7BBE"/>
    <w:rsid w:val="00606186"/>
    <w:rsid w:val="006062BD"/>
    <w:rsid w:val="00623AA2"/>
    <w:rsid w:val="0063123C"/>
    <w:rsid w:val="00643813"/>
    <w:rsid w:val="0064436D"/>
    <w:rsid w:val="00651D8C"/>
    <w:rsid w:val="006542E8"/>
    <w:rsid w:val="006563AA"/>
    <w:rsid w:val="00656ED8"/>
    <w:rsid w:val="00660717"/>
    <w:rsid w:val="0066215D"/>
    <w:rsid w:val="00662606"/>
    <w:rsid w:val="006676B7"/>
    <w:rsid w:val="00671519"/>
    <w:rsid w:val="00685529"/>
    <w:rsid w:val="006A566A"/>
    <w:rsid w:val="006B4F1B"/>
    <w:rsid w:val="006B4F63"/>
    <w:rsid w:val="006C0D29"/>
    <w:rsid w:val="006D2AEB"/>
    <w:rsid w:val="006E19CC"/>
    <w:rsid w:val="006F1568"/>
    <w:rsid w:val="007000FE"/>
    <w:rsid w:val="0070457B"/>
    <w:rsid w:val="0070486B"/>
    <w:rsid w:val="00705F80"/>
    <w:rsid w:val="007153A4"/>
    <w:rsid w:val="00721145"/>
    <w:rsid w:val="00725357"/>
    <w:rsid w:val="0073014F"/>
    <w:rsid w:val="00730D00"/>
    <w:rsid w:val="00731E62"/>
    <w:rsid w:val="00733D88"/>
    <w:rsid w:val="0074306F"/>
    <w:rsid w:val="007561E1"/>
    <w:rsid w:val="00764C7C"/>
    <w:rsid w:val="007775AF"/>
    <w:rsid w:val="00781D1A"/>
    <w:rsid w:val="007825C2"/>
    <w:rsid w:val="00784277"/>
    <w:rsid w:val="007853D4"/>
    <w:rsid w:val="00787E36"/>
    <w:rsid w:val="007B208B"/>
    <w:rsid w:val="007B3DF2"/>
    <w:rsid w:val="007C5520"/>
    <w:rsid w:val="007D7A4D"/>
    <w:rsid w:val="007E35E4"/>
    <w:rsid w:val="007E5B29"/>
    <w:rsid w:val="007F658C"/>
    <w:rsid w:val="007F6793"/>
    <w:rsid w:val="0081159C"/>
    <w:rsid w:val="008241CD"/>
    <w:rsid w:val="00824B75"/>
    <w:rsid w:val="00826EC8"/>
    <w:rsid w:val="008278F1"/>
    <w:rsid w:val="00833D0F"/>
    <w:rsid w:val="00840EA5"/>
    <w:rsid w:val="00843C1A"/>
    <w:rsid w:val="00844A5C"/>
    <w:rsid w:val="00847293"/>
    <w:rsid w:val="0085087F"/>
    <w:rsid w:val="00851046"/>
    <w:rsid w:val="00861A1D"/>
    <w:rsid w:val="008A0497"/>
    <w:rsid w:val="008A3930"/>
    <w:rsid w:val="008C0147"/>
    <w:rsid w:val="008C3FDD"/>
    <w:rsid w:val="008C5D9A"/>
    <w:rsid w:val="00903210"/>
    <w:rsid w:val="00912BD7"/>
    <w:rsid w:val="00925B44"/>
    <w:rsid w:val="00926770"/>
    <w:rsid w:val="0093320C"/>
    <w:rsid w:val="00937473"/>
    <w:rsid w:val="0094496A"/>
    <w:rsid w:val="00952843"/>
    <w:rsid w:val="00957D0B"/>
    <w:rsid w:val="00961D98"/>
    <w:rsid w:val="0096695C"/>
    <w:rsid w:val="00970DA8"/>
    <w:rsid w:val="009720F6"/>
    <w:rsid w:val="00972FDD"/>
    <w:rsid w:val="00982415"/>
    <w:rsid w:val="009952D3"/>
    <w:rsid w:val="00997D43"/>
    <w:rsid w:val="00997F29"/>
    <w:rsid w:val="009A11AD"/>
    <w:rsid w:val="009A3382"/>
    <w:rsid w:val="009A7710"/>
    <w:rsid w:val="009C648E"/>
    <w:rsid w:val="009D1B91"/>
    <w:rsid w:val="009F3C14"/>
    <w:rsid w:val="009F7594"/>
    <w:rsid w:val="00A02454"/>
    <w:rsid w:val="00A038C7"/>
    <w:rsid w:val="00A11090"/>
    <w:rsid w:val="00A15E10"/>
    <w:rsid w:val="00A17F98"/>
    <w:rsid w:val="00A362E6"/>
    <w:rsid w:val="00A404BA"/>
    <w:rsid w:val="00A5712B"/>
    <w:rsid w:val="00A61573"/>
    <w:rsid w:val="00A7127A"/>
    <w:rsid w:val="00A8104E"/>
    <w:rsid w:val="00A8381F"/>
    <w:rsid w:val="00A85017"/>
    <w:rsid w:val="00AA66F3"/>
    <w:rsid w:val="00AC5314"/>
    <w:rsid w:val="00AC7D33"/>
    <w:rsid w:val="00AD2B4E"/>
    <w:rsid w:val="00AE6335"/>
    <w:rsid w:val="00B018C2"/>
    <w:rsid w:val="00B03375"/>
    <w:rsid w:val="00B15D40"/>
    <w:rsid w:val="00B23718"/>
    <w:rsid w:val="00B3557F"/>
    <w:rsid w:val="00B45E63"/>
    <w:rsid w:val="00B46E08"/>
    <w:rsid w:val="00B47815"/>
    <w:rsid w:val="00B647BF"/>
    <w:rsid w:val="00B77351"/>
    <w:rsid w:val="00B800AD"/>
    <w:rsid w:val="00B87B34"/>
    <w:rsid w:val="00B95E6B"/>
    <w:rsid w:val="00BA2E46"/>
    <w:rsid w:val="00BA2E5C"/>
    <w:rsid w:val="00BB6830"/>
    <w:rsid w:val="00BC0DCD"/>
    <w:rsid w:val="00BD1A7E"/>
    <w:rsid w:val="00BD228E"/>
    <w:rsid w:val="00BD71F4"/>
    <w:rsid w:val="00BF0279"/>
    <w:rsid w:val="00BF3EC2"/>
    <w:rsid w:val="00BF55A9"/>
    <w:rsid w:val="00BF6A6C"/>
    <w:rsid w:val="00C0116B"/>
    <w:rsid w:val="00C06001"/>
    <w:rsid w:val="00C15061"/>
    <w:rsid w:val="00C17579"/>
    <w:rsid w:val="00C238BB"/>
    <w:rsid w:val="00C4018A"/>
    <w:rsid w:val="00C4052D"/>
    <w:rsid w:val="00C43093"/>
    <w:rsid w:val="00C46A14"/>
    <w:rsid w:val="00C50DD5"/>
    <w:rsid w:val="00C53737"/>
    <w:rsid w:val="00C53EB2"/>
    <w:rsid w:val="00C74C66"/>
    <w:rsid w:val="00C775B7"/>
    <w:rsid w:val="00C90AA7"/>
    <w:rsid w:val="00C92863"/>
    <w:rsid w:val="00C93802"/>
    <w:rsid w:val="00CC28A5"/>
    <w:rsid w:val="00CC5A8D"/>
    <w:rsid w:val="00CD03E0"/>
    <w:rsid w:val="00CD1DD4"/>
    <w:rsid w:val="00CF45BE"/>
    <w:rsid w:val="00D149F4"/>
    <w:rsid w:val="00D23DF0"/>
    <w:rsid w:val="00D2678F"/>
    <w:rsid w:val="00D33990"/>
    <w:rsid w:val="00D36263"/>
    <w:rsid w:val="00D4027F"/>
    <w:rsid w:val="00D417C5"/>
    <w:rsid w:val="00D44C6F"/>
    <w:rsid w:val="00D52995"/>
    <w:rsid w:val="00D52A12"/>
    <w:rsid w:val="00D532D8"/>
    <w:rsid w:val="00D5404C"/>
    <w:rsid w:val="00D61A3F"/>
    <w:rsid w:val="00D72580"/>
    <w:rsid w:val="00D76F7E"/>
    <w:rsid w:val="00D86904"/>
    <w:rsid w:val="00DC11C3"/>
    <w:rsid w:val="00DC6E85"/>
    <w:rsid w:val="00DD0273"/>
    <w:rsid w:val="00DD1F50"/>
    <w:rsid w:val="00DD2CD5"/>
    <w:rsid w:val="00DD44D4"/>
    <w:rsid w:val="00DE0C15"/>
    <w:rsid w:val="00DE2AF8"/>
    <w:rsid w:val="00DE5C8A"/>
    <w:rsid w:val="00DE7B1F"/>
    <w:rsid w:val="00DF2A45"/>
    <w:rsid w:val="00E0128C"/>
    <w:rsid w:val="00E04D18"/>
    <w:rsid w:val="00E21219"/>
    <w:rsid w:val="00E240D5"/>
    <w:rsid w:val="00E31B04"/>
    <w:rsid w:val="00E35F4D"/>
    <w:rsid w:val="00E37BD0"/>
    <w:rsid w:val="00E42FEE"/>
    <w:rsid w:val="00E446E6"/>
    <w:rsid w:val="00E45C84"/>
    <w:rsid w:val="00E46EC9"/>
    <w:rsid w:val="00E50643"/>
    <w:rsid w:val="00E641E5"/>
    <w:rsid w:val="00E715E6"/>
    <w:rsid w:val="00E743B8"/>
    <w:rsid w:val="00E75079"/>
    <w:rsid w:val="00E7716F"/>
    <w:rsid w:val="00E81B33"/>
    <w:rsid w:val="00E94CA8"/>
    <w:rsid w:val="00EB13A1"/>
    <w:rsid w:val="00EB3992"/>
    <w:rsid w:val="00ED00BC"/>
    <w:rsid w:val="00EE1721"/>
    <w:rsid w:val="00EF7BB4"/>
    <w:rsid w:val="00F01BF2"/>
    <w:rsid w:val="00F028A5"/>
    <w:rsid w:val="00F23DEC"/>
    <w:rsid w:val="00F3790C"/>
    <w:rsid w:val="00F50A3A"/>
    <w:rsid w:val="00F55B34"/>
    <w:rsid w:val="00F611FD"/>
    <w:rsid w:val="00F63E10"/>
    <w:rsid w:val="00FA1F22"/>
    <w:rsid w:val="00FC4613"/>
    <w:rsid w:val="00FE37C8"/>
    <w:rsid w:val="00FE53A8"/>
    <w:rsid w:val="00FF0C97"/>
    <w:rsid w:val="00FF43CD"/>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address"/>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next w:val="QPPBodytext"/>
    <w:qFormat/>
    <w:rsid w:val="00AA66F3"/>
    <w:rPr>
      <w:rFonts w:ascii="Arial" w:hAnsi="Arial"/>
      <w:szCs w:val="24"/>
    </w:rPr>
  </w:style>
  <w:style w:type="paragraph" w:styleId="Heading1">
    <w:name w:val="heading 1"/>
    <w:basedOn w:val="Normal"/>
    <w:next w:val="Normal"/>
    <w:semiHidden/>
    <w:qFormat/>
    <w:locked/>
    <w:rsid w:val="00AA66F3"/>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AA66F3"/>
    <w:pPr>
      <w:keepNext/>
      <w:spacing w:before="240" w:after="60"/>
      <w:outlineLvl w:val="1"/>
    </w:pPr>
    <w:rPr>
      <w:rFonts w:cs="Arial"/>
      <w:b/>
      <w:bCs/>
      <w:i/>
      <w:iCs/>
      <w:sz w:val="28"/>
      <w:szCs w:val="28"/>
    </w:rPr>
  </w:style>
  <w:style w:type="paragraph" w:styleId="Heading3">
    <w:name w:val="heading 3"/>
    <w:basedOn w:val="Normal"/>
    <w:next w:val="Normal"/>
    <w:semiHidden/>
    <w:qFormat/>
    <w:locked/>
    <w:rsid w:val="00AA66F3"/>
    <w:pPr>
      <w:keepNext/>
      <w:spacing w:before="240" w:after="60"/>
      <w:outlineLvl w:val="2"/>
    </w:pPr>
    <w:rPr>
      <w:rFonts w:cs="Arial"/>
      <w:b/>
      <w:bCs/>
      <w:sz w:val="26"/>
      <w:szCs w:val="26"/>
    </w:rPr>
  </w:style>
  <w:style w:type="paragraph" w:styleId="Heading4">
    <w:name w:val="heading 4"/>
    <w:basedOn w:val="Normal"/>
    <w:next w:val="Normal"/>
    <w:semiHidden/>
    <w:qFormat/>
    <w:locked/>
    <w:rsid w:val="00AA66F3"/>
    <w:pPr>
      <w:keepNext/>
      <w:spacing w:before="240" w:after="60"/>
      <w:outlineLvl w:val="3"/>
    </w:pPr>
    <w:rPr>
      <w:b/>
      <w:bCs/>
      <w:sz w:val="28"/>
      <w:szCs w:val="28"/>
    </w:rPr>
  </w:style>
  <w:style w:type="paragraph" w:styleId="Heading5">
    <w:name w:val="heading 5"/>
    <w:basedOn w:val="Normal"/>
    <w:next w:val="Normal"/>
    <w:semiHidden/>
    <w:qFormat/>
    <w:locked/>
    <w:rsid w:val="00AA66F3"/>
    <w:pPr>
      <w:spacing w:before="240" w:after="60"/>
      <w:outlineLvl w:val="4"/>
    </w:pPr>
    <w:rPr>
      <w:b/>
      <w:bCs/>
      <w:i/>
      <w:iCs/>
      <w:sz w:val="26"/>
      <w:szCs w:val="26"/>
    </w:rPr>
  </w:style>
  <w:style w:type="paragraph" w:styleId="Heading6">
    <w:name w:val="heading 6"/>
    <w:basedOn w:val="Normal"/>
    <w:next w:val="Normal"/>
    <w:semiHidden/>
    <w:qFormat/>
    <w:locked/>
    <w:rsid w:val="00AA66F3"/>
    <w:pPr>
      <w:spacing w:before="240" w:after="60"/>
      <w:outlineLvl w:val="5"/>
    </w:pPr>
    <w:rPr>
      <w:b/>
      <w:bCs/>
      <w:sz w:val="22"/>
      <w:szCs w:val="22"/>
    </w:rPr>
  </w:style>
  <w:style w:type="paragraph" w:styleId="Heading7">
    <w:name w:val="heading 7"/>
    <w:basedOn w:val="Normal"/>
    <w:next w:val="Normal"/>
    <w:semiHidden/>
    <w:qFormat/>
    <w:locked/>
    <w:rsid w:val="00AA66F3"/>
    <w:pPr>
      <w:spacing w:before="240" w:after="60"/>
      <w:outlineLvl w:val="6"/>
    </w:pPr>
  </w:style>
  <w:style w:type="paragraph" w:styleId="Heading8">
    <w:name w:val="heading 8"/>
    <w:basedOn w:val="Normal"/>
    <w:next w:val="Normal"/>
    <w:semiHidden/>
    <w:qFormat/>
    <w:locked/>
    <w:rsid w:val="00AA66F3"/>
    <w:pPr>
      <w:spacing w:before="240" w:after="60"/>
      <w:outlineLvl w:val="7"/>
    </w:pPr>
    <w:rPr>
      <w:i/>
      <w:iCs/>
    </w:rPr>
  </w:style>
  <w:style w:type="paragraph" w:styleId="Heading9">
    <w:name w:val="heading 9"/>
    <w:basedOn w:val="Normal"/>
    <w:next w:val="Normal"/>
    <w:semiHidden/>
    <w:qFormat/>
    <w:locked/>
    <w:rsid w:val="00AA66F3"/>
    <w:pPr>
      <w:spacing w:before="240" w:after="60"/>
      <w:outlineLvl w:val="8"/>
    </w:pPr>
    <w:rPr>
      <w:rFonts w:cs="Arial"/>
      <w:sz w:val="22"/>
      <w:szCs w:val="22"/>
    </w:rPr>
  </w:style>
  <w:style w:type="character" w:default="1" w:styleId="DefaultParagraphFont">
    <w:name w:val="Default Paragraph Font"/>
    <w:uiPriority w:val="1"/>
    <w:unhideWhenUsed/>
    <w:rsid w:val="00AA66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66F3"/>
  </w:style>
  <w:style w:type="table" w:styleId="TableGrid">
    <w:name w:val="Table Grid"/>
    <w:basedOn w:val="TableNormal"/>
    <w:semiHidden/>
    <w:locked/>
    <w:rsid w:val="00AA66F3"/>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AA66F3"/>
    <w:pPr>
      <w:numPr>
        <w:numId w:val="6"/>
      </w:numPr>
    </w:pPr>
    <w:rPr>
      <w:rFonts w:cs="Arial"/>
      <w:szCs w:val="20"/>
      <w:lang w:eastAsia="en-US"/>
    </w:rPr>
  </w:style>
  <w:style w:type="paragraph" w:customStyle="1" w:styleId="QPPHeading1">
    <w:name w:val="QPP Heading 1"/>
    <w:basedOn w:val="Heading1"/>
    <w:autoRedefine/>
    <w:rsid w:val="00AA66F3"/>
    <w:pPr>
      <w:spacing w:before="100" w:after="200"/>
      <w:ind w:left="851" w:hanging="851"/>
    </w:pPr>
  </w:style>
  <w:style w:type="character" w:customStyle="1" w:styleId="HighlightingBlue">
    <w:name w:val="Highlighting Blue"/>
    <w:rsid w:val="00AA66F3"/>
    <w:rPr>
      <w:szCs w:val="16"/>
      <w:bdr w:val="none" w:sz="0" w:space="0" w:color="auto"/>
      <w:shd w:val="clear" w:color="auto" w:fill="00FFFF"/>
    </w:rPr>
  </w:style>
  <w:style w:type="paragraph" w:customStyle="1" w:styleId="QPPBulletpoint3">
    <w:name w:val="QPP Bullet point 3"/>
    <w:basedOn w:val="Normal"/>
    <w:rsid w:val="00AA66F3"/>
    <w:pPr>
      <w:numPr>
        <w:numId w:val="5"/>
      </w:numPr>
      <w:tabs>
        <w:tab w:val="left" w:pos="1701"/>
      </w:tabs>
    </w:pPr>
    <w:rPr>
      <w:rFonts w:cs="Arial"/>
      <w:szCs w:val="20"/>
      <w:lang w:eastAsia="en-US"/>
    </w:rPr>
  </w:style>
  <w:style w:type="paragraph" w:customStyle="1" w:styleId="QPPTableTextBold">
    <w:name w:val="QPP Table Text Bold"/>
    <w:basedOn w:val="QPPTableTextBody"/>
    <w:rsid w:val="00AA66F3"/>
    <w:rPr>
      <w:b/>
    </w:rPr>
  </w:style>
  <w:style w:type="paragraph" w:customStyle="1" w:styleId="QPPTableTextBody">
    <w:name w:val="QPP Table Text Body"/>
    <w:basedOn w:val="QPPBodytext"/>
    <w:link w:val="QPPTableTextBodyChar"/>
    <w:autoRedefine/>
    <w:rsid w:val="00AA66F3"/>
    <w:pPr>
      <w:spacing w:before="60" w:after="60"/>
    </w:pPr>
  </w:style>
  <w:style w:type="paragraph" w:customStyle="1" w:styleId="QPPBodytext">
    <w:name w:val="QPP Body text"/>
    <w:basedOn w:val="Normal"/>
    <w:link w:val="QPPBodytextChar"/>
    <w:rsid w:val="00AA66F3"/>
    <w:pPr>
      <w:autoSpaceDE w:val="0"/>
      <w:autoSpaceDN w:val="0"/>
      <w:adjustRightInd w:val="0"/>
    </w:pPr>
    <w:rPr>
      <w:rFonts w:cs="Arial"/>
      <w:color w:val="000000"/>
      <w:szCs w:val="20"/>
    </w:rPr>
  </w:style>
  <w:style w:type="character" w:customStyle="1" w:styleId="QPPBodytextChar">
    <w:name w:val="QPP Body text Char"/>
    <w:link w:val="QPPBodytext"/>
    <w:rsid w:val="00AA66F3"/>
    <w:rPr>
      <w:rFonts w:ascii="Arial" w:hAnsi="Arial" w:cs="Arial"/>
      <w:color w:val="000000"/>
    </w:rPr>
  </w:style>
  <w:style w:type="paragraph" w:customStyle="1" w:styleId="QPPBulletpoint2">
    <w:name w:val="QPP Bullet point 2"/>
    <w:basedOn w:val="Normal"/>
    <w:rsid w:val="00AA66F3"/>
    <w:pPr>
      <w:numPr>
        <w:numId w:val="3"/>
      </w:numPr>
    </w:pPr>
    <w:rPr>
      <w:rFonts w:cs="Arial"/>
      <w:szCs w:val="20"/>
      <w:lang w:eastAsia="en-US"/>
    </w:rPr>
  </w:style>
  <w:style w:type="paragraph" w:customStyle="1" w:styleId="QPPTableHeadingStyle1">
    <w:name w:val="QPP Table Heading Style 1"/>
    <w:basedOn w:val="QPPHeading4"/>
    <w:rsid w:val="00AA66F3"/>
    <w:pPr>
      <w:spacing w:after="0"/>
      <w:ind w:left="0" w:firstLine="0"/>
    </w:pPr>
  </w:style>
  <w:style w:type="paragraph" w:customStyle="1" w:styleId="QPPHeading4">
    <w:name w:val="QPP Heading 4"/>
    <w:basedOn w:val="Normal"/>
    <w:link w:val="QPPHeading4Char"/>
    <w:autoRedefine/>
    <w:rsid w:val="00AA66F3"/>
    <w:pPr>
      <w:keepNext/>
      <w:spacing w:before="100" w:after="200"/>
      <w:ind w:left="851" w:hanging="851"/>
      <w:outlineLvl w:val="2"/>
    </w:pPr>
    <w:rPr>
      <w:rFonts w:cs="Arial"/>
      <w:b/>
      <w:bCs/>
      <w:szCs w:val="26"/>
    </w:rPr>
  </w:style>
  <w:style w:type="paragraph" w:customStyle="1" w:styleId="QPPHeading2">
    <w:name w:val="QPP Heading 2"/>
    <w:basedOn w:val="Normal"/>
    <w:autoRedefine/>
    <w:rsid w:val="00AA66F3"/>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AA66F3"/>
    <w:rPr>
      <w:i/>
      <w:iCs/>
    </w:rPr>
  </w:style>
  <w:style w:type="paragraph" w:customStyle="1" w:styleId="QPPEditorsNoteStyle1">
    <w:name w:val="QPP Editor's Note Style 1"/>
    <w:basedOn w:val="Normal"/>
    <w:next w:val="QPPBodytext"/>
    <w:link w:val="QPPEditorsNoteStyle1Char"/>
    <w:rsid w:val="00AA66F3"/>
    <w:pPr>
      <w:spacing w:before="100" w:beforeAutospacing="1" w:after="100" w:afterAutospacing="1"/>
    </w:pPr>
    <w:rPr>
      <w:sz w:val="16"/>
      <w:szCs w:val="16"/>
    </w:rPr>
  </w:style>
  <w:style w:type="paragraph" w:customStyle="1" w:styleId="QPPFooter">
    <w:name w:val="QPP Footer"/>
    <w:basedOn w:val="Normal"/>
    <w:rsid w:val="00AA66F3"/>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AA66F3"/>
    <w:pPr>
      <w:spacing w:before="100" w:after="100"/>
      <w:ind w:left="567"/>
    </w:pPr>
    <w:rPr>
      <w:sz w:val="16"/>
      <w:szCs w:val="16"/>
    </w:rPr>
  </w:style>
  <w:style w:type="paragraph" w:customStyle="1" w:styleId="QPPEditorsnotebulletpoint1">
    <w:name w:val="QPP Editor's note bullet point 1"/>
    <w:basedOn w:val="Normal"/>
    <w:rsid w:val="00AA66F3"/>
    <w:pPr>
      <w:numPr>
        <w:numId w:val="1"/>
      </w:numPr>
      <w:tabs>
        <w:tab w:val="left" w:pos="426"/>
      </w:tabs>
    </w:pPr>
    <w:rPr>
      <w:sz w:val="16"/>
      <w:szCs w:val="16"/>
    </w:rPr>
  </w:style>
  <w:style w:type="paragraph" w:customStyle="1" w:styleId="QPPBullet">
    <w:name w:val="QPP Bullet"/>
    <w:basedOn w:val="Normal"/>
    <w:autoRedefine/>
    <w:rsid w:val="00AA66F3"/>
    <w:pPr>
      <w:numPr>
        <w:numId w:val="2"/>
      </w:numPr>
      <w:spacing w:before="60" w:after="40"/>
    </w:pPr>
    <w:rPr>
      <w:rFonts w:eastAsia="MS Mincho"/>
      <w:lang w:eastAsia="en-US"/>
    </w:rPr>
  </w:style>
  <w:style w:type="paragraph" w:customStyle="1" w:styleId="QPPHeading3">
    <w:name w:val="QPP Heading 3"/>
    <w:basedOn w:val="Normal"/>
    <w:autoRedefine/>
    <w:rsid w:val="00AA66F3"/>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AA66F3"/>
    <w:pPr>
      <w:numPr>
        <w:numId w:val="4"/>
      </w:numPr>
    </w:pPr>
  </w:style>
  <w:style w:type="paragraph" w:customStyle="1" w:styleId="QPPSubscript">
    <w:name w:val="QPP Subscript"/>
    <w:basedOn w:val="QPPBodytext"/>
    <w:next w:val="QPPBodytext"/>
    <w:link w:val="QPPSubscriptChar"/>
    <w:rsid w:val="00AA66F3"/>
    <w:rPr>
      <w:vertAlign w:val="subscript"/>
    </w:rPr>
  </w:style>
  <w:style w:type="character" w:customStyle="1" w:styleId="QPPEditorsNoteStyle1Char">
    <w:name w:val="QPP Editor's Note Style 1 Char"/>
    <w:link w:val="QPPEditorsNoteStyle1"/>
    <w:rsid w:val="00AA66F3"/>
    <w:rPr>
      <w:rFonts w:ascii="Arial" w:hAnsi="Arial"/>
      <w:sz w:val="16"/>
      <w:szCs w:val="16"/>
    </w:rPr>
  </w:style>
  <w:style w:type="paragraph" w:customStyle="1" w:styleId="QPPBulletPoint5DOT">
    <w:name w:val="QPP Bullet Point 5 DOT"/>
    <w:basedOn w:val="QPPBodytext"/>
    <w:autoRedefine/>
    <w:rsid w:val="00AA66F3"/>
    <w:pPr>
      <w:numPr>
        <w:numId w:val="8"/>
      </w:numPr>
    </w:pPr>
  </w:style>
  <w:style w:type="character" w:customStyle="1" w:styleId="QPPTableTextBodyChar">
    <w:name w:val="QPP Table Text Body Char"/>
    <w:basedOn w:val="QPPBodytextChar"/>
    <w:link w:val="QPPTableTextBody"/>
    <w:rsid w:val="00AA66F3"/>
    <w:rPr>
      <w:rFonts w:ascii="Arial" w:hAnsi="Arial" w:cs="Arial"/>
      <w:color w:val="000000"/>
    </w:rPr>
  </w:style>
  <w:style w:type="character" w:customStyle="1" w:styleId="HighlightingGreen">
    <w:name w:val="Highlighting Green"/>
    <w:rsid w:val="00AA66F3"/>
    <w:rPr>
      <w:szCs w:val="16"/>
      <w:bdr w:val="none" w:sz="0" w:space="0" w:color="auto"/>
      <w:shd w:val="clear" w:color="auto" w:fill="00FF00"/>
    </w:rPr>
  </w:style>
  <w:style w:type="character" w:customStyle="1" w:styleId="HighlightingPink">
    <w:name w:val="Highlighting Pink"/>
    <w:rsid w:val="00AA66F3"/>
    <w:rPr>
      <w:szCs w:val="16"/>
      <w:bdr w:val="none" w:sz="0" w:space="0" w:color="auto"/>
      <w:shd w:val="clear" w:color="auto" w:fill="FF99CC"/>
    </w:rPr>
  </w:style>
  <w:style w:type="character" w:customStyle="1" w:styleId="HighlightingRed">
    <w:name w:val="Highlighting Red"/>
    <w:rsid w:val="00AA66F3"/>
    <w:rPr>
      <w:szCs w:val="16"/>
      <w:bdr w:val="none" w:sz="0" w:space="0" w:color="auto"/>
      <w:shd w:val="clear" w:color="auto" w:fill="FF0000"/>
    </w:rPr>
  </w:style>
  <w:style w:type="character" w:customStyle="1" w:styleId="HighlightingYellow">
    <w:name w:val="Highlighting Yellow"/>
    <w:rsid w:val="00AA66F3"/>
    <w:rPr>
      <w:szCs w:val="16"/>
      <w:bdr w:val="none" w:sz="0" w:space="0" w:color="auto"/>
      <w:shd w:val="clear" w:color="auto" w:fill="FFFF00"/>
    </w:rPr>
  </w:style>
  <w:style w:type="paragraph" w:customStyle="1" w:styleId="QPPBodyTextITALIC">
    <w:name w:val="QPP Body Text ITALIC"/>
    <w:basedOn w:val="QPPBodytext"/>
    <w:autoRedefine/>
    <w:rsid w:val="00AA66F3"/>
    <w:rPr>
      <w:i/>
    </w:rPr>
  </w:style>
  <w:style w:type="paragraph" w:customStyle="1" w:styleId="QPPSuperscript">
    <w:name w:val="QPP Superscript"/>
    <w:basedOn w:val="QPPBodytext"/>
    <w:next w:val="QPPBodytext"/>
    <w:link w:val="QPPSuperscriptChar"/>
    <w:rsid w:val="00AA66F3"/>
    <w:rPr>
      <w:vertAlign w:val="superscript"/>
    </w:rPr>
  </w:style>
  <w:style w:type="character" w:customStyle="1" w:styleId="QPPSuperscriptChar">
    <w:name w:val="QPP Superscript Char"/>
    <w:link w:val="QPPSuperscript"/>
    <w:rsid w:val="00AA66F3"/>
    <w:rPr>
      <w:rFonts w:ascii="Arial" w:hAnsi="Arial" w:cs="Arial"/>
      <w:color w:val="000000"/>
      <w:vertAlign w:val="superscript"/>
    </w:rPr>
  </w:style>
  <w:style w:type="paragraph" w:customStyle="1" w:styleId="HGTableBullet2">
    <w:name w:val="HG Table Bullet 2"/>
    <w:basedOn w:val="QPPTableTextBody"/>
    <w:rsid w:val="00AA66F3"/>
    <w:pPr>
      <w:numPr>
        <w:numId w:val="9"/>
      </w:numPr>
      <w:tabs>
        <w:tab w:val="left" w:pos="567"/>
      </w:tabs>
    </w:pPr>
  </w:style>
  <w:style w:type="paragraph" w:customStyle="1" w:styleId="HGTableBullet3">
    <w:name w:val="HG Table Bullet 3"/>
    <w:basedOn w:val="QPPTableTextBody"/>
    <w:rsid w:val="00AA66F3"/>
    <w:pPr>
      <w:numPr>
        <w:numId w:val="10"/>
      </w:numPr>
    </w:pPr>
  </w:style>
  <w:style w:type="paragraph" w:customStyle="1" w:styleId="HGTableBullet4">
    <w:name w:val="HG Table Bullet 4"/>
    <w:basedOn w:val="QPPTableTextBody"/>
    <w:rsid w:val="00AA66F3"/>
    <w:pPr>
      <w:numPr>
        <w:numId w:val="11"/>
      </w:numPr>
      <w:tabs>
        <w:tab w:val="left" w:pos="567"/>
      </w:tabs>
    </w:pPr>
  </w:style>
  <w:style w:type="character" w:styleId="Hyperlink">
    <w:name w:val="Hyperlink"/>
    <w:rsid w:val="00AA66F3"/>
    <w:rPr>
      <w:color w:val="0000FF"/>
      <w:u w:val="single"/>
    </w:rPr>
  </w:style>
  <w:style w:type="paragraph" w:styleId="Header">
    <w:name w:val="header"/>
    <w:basedOn w:val="Normal"/>
    <w:semiHidden/>
    <w:locked/>
    <w:rsid w:val="00AA66F3"/>
    <w:pPr>
      <w:tabs>
        <w:tab w:val="center" w:pos="4153"/>
        <w:tab w:val="right" w:pos="8306"/>
      </w:tabs>
    </w:pPr>
  </w:style>
  <w:style w:type="paragraph" w:styleId="Footer">
    <w:name w:val="footer"/>
    <w:basedOn w:val="Normal"/>
    <w:semiHidden/>
    <w:locked/>
    <w:rsid w:val="00AA66F3"/>
    <w:pPr>
      <w:tabs>
        <w:tab w:val="center" w:pos="4153"/>
        <w:tab w:val="right" w:pos="8306"/>
      </w:tabs>
    </w:pPr>
  </w:style>
  <w:style w:type="paragraph" w:styleId="BalloonText">
    <w:name w:val="Balloon Text"/>
    <w:basedOn w:val="Normal"/>
    <w:semiHidden/>
    <w:locked/>
    <w:rsid w:val="00AA66F3"/>
    <w:rPr>
      <w:rFonts w:ascii="Tahoma" w:hAnsi="Tahoma" w:cs="Tahoma"/>
      <w:sz w:val="16"/>
      <w:szCs w:val="16"/>
    </w:rPr>
  </w:style>
  <w:style w:type="character" w:styleId="FollowedHyperlink">
    <w:name w:val="FollowedHyperlink"/>
    <w:semiHidden/>
    <w:locked/>
    <w:rsid w:val="00AA66F3"/>
    <w:rPr>
      <w:color w:val="800080"/>
      <w:u w:val="single"/>
    </w:rPr>
  </w:style>
  <w:style w:type="character" w:customStyle="1" w:styleId="QPPHeading4Char">
    <w:name w:val="QPP Heading 4 Char"/>
    <w:link w:val="QPPHeading4"/>
    <w:rsid w:val="00AA66F3"/>
    <w:rPr>
      <w:rFonts w:ascii="Arial" w:hAnsi="Arial" w:cs="Arial"/>
      <w:b/>
      <w:bCs/>
      <w:szCs w:val="26"/>
    </w:rPr>
  </w:style>
  <w:style w:type="paragraph" w:customStyle="1" w:styleId="QPPDotBulletPoint">
    <w:name w:val="QPP Dot Bullet Point"/>
    <w:basedOn w:val="Normal"/>
    <w:semiHidden/>
    <w:locked/>
    <w:rsid w:val="00AA66F3"/>
    <w:pPr>
      <w:numPr>
        <w:numId w:val="7"/>
      </w:numPr>
    </w:pPr>
  </w:style>
  <w:style w:type="paragraph" w:customStyle="1" w:styleId="QPPTableBullet">
    <w:name w:val="QPP Table Bullet"/>
    <w:basedOn w:val="Normal"/>
    <w:rsid w:val="00AA66F3"/>
    <w:pPr>
      <w:tabs>
        <w:tab w:val="num" w:pos="360"/>
      </w:tabs>
      <w:spacing w:before="60" w:after="40"/>
      <w:ind w:left="360" w:hanging="360"/>
    </w:pPr>
    <w:rPr>
      <w:rFonts w:eastAsia="MS Mincho"/>
      <w:lang w:eastAsia="en-US"/>
    </w:rPr>
  </w:style>
  <w:style w:type="character" w:customStyle="1" w:styleId="QPPSubscriptChar">
    <w:name w:val="QPP Subscript Char"/>
    <w:link w:val="QPPSubscript"/>
    <w:rsid w:val="00AA66F3"/>
    <w:rPr>
      <w:rFonts w:ascii="Arial" w:hAnsi="Arial" w:cs="Arial"/>
      <w:color w:val="000000"/>
      <w:vertAlign w:val="subscript"/>
    </w:rPr>
  </w:style>
  <w:style w:type="character" w:styleId="CommentReference">
    <w:name w:val="annotation reference"/>
    <w:semiHidden/>
    <w:locked/>
    <w:rsid w:val="00AA66F3"/>
    <w:rPr>
      <w:sz w:val="16"/>
      <w:szCs w:val="16"/>
    </w:rPr>
  </w:style>
  <w:style w:type="paragraph" w:styleId="CommentText">
    <w:name w:val="annotation text"/>
    <w:basedOn w:val="Normal"/>
    <w:link w:val="CommentTextChar"/>
    <w:semiHidden/>
    <w:locked/>
    <w:rsid w:val="00AA66F3"/>
    <w:rPr>
      <w:szCs w:val="20"/>
    </w:rPr>
  </w:style>
  <w:style w:type="character" w:customStyle="1" w:styleId="CommentTextChar">
    <w:name w:val="Comment Text Char"/>
    <w:basedOn w:val="DefaultParagraphFont"/>
    <w:link w:val="CommentText"/>
    <w:semiHidden/>
    <w:rsid w:val="00730D00"/>
    <w:rPr>
      <w:rFonts w:ascii="Arial" w:hAnsi="Arial"/>
    </w:rPr>
  </w:style>
  <w:style w:type="paragraph" w:styleId="CommentSubject">
    <w:name w:val="annotation subject"/>
    <w:basedOn w:val="CommentText"/>
    <w:next w:val="CommentText"/>
    <w:link w:val="CommentSubjectChar"/>
    <w:semiHidden/>
    <w:locked/>
    <w:rsid w:val="00AA66F3"/>
    <w:rPr>
      <w:b/>
      <w:bCs/>
    </w:rPr>
  </w:style>
  <w:style w:type="character" w:customStyle="1" w:styleId="CommentSubjectChar">
    <w:name w:val="Comment Subject Char"/>
    <w:basedOn w:val="CommentTextChar"/>
    <w:link w:val="CommentSubject"/>
    <w:semiHidden/>
    <w:rsid w:val="00730D00"/>
    <w:rPr>
      <w:rFonts w:ascii="Arial" w:hAnsi="Arial"/>
      <w:b/>
      <w:bCs/>
    </w:rPr>
  </w:style>
  <w:style w:type="paragraph" w:styleId="ListParagraph">
    <w:name w:val="List Paragraph"/>
    <w:basedOn w:val="Normal"/>
    <w:uiPriority w:val="34"/>
    <w:semiHidden/>
    <w:qFormat/>
    <w:rsid w:val="00AA66F3"/>
    <w:pPr>
      <w:ind w:left="720"/>
    </w:pPr>
    <w:rPr>
      <w:rFonts w:ascii="Calibri" w:eastAsia="Calibri" w:hAnsi="Calibri" w:cs="Calibri"/>
      <w:sz w:val="22"/>
      <w:szCs w:val="22"/>
      <w:lang w:eastAsia="en-US"/>
    </w:rPr>
  </w:style>
  <w:style w:type="numbering" w:styleId="111111">
    <w:name w:val="Outline List 2"/>
    <w:basedOn w:val="NoList"/>
    <w:semiHidden/>
    <w:locked/>
    <w:rsid w:val="00AA66F3"/>
    <w:pPr>
      <w:numPr>
        <w:numId w:val="24"/>
      </w:numPr>
    </w:pPr>
  </w:style>
  <w:style w:type="numbering" w:styleId="1ai">
    <w:name w:val="Outline List 1"/>
    <w:basedOn w:val="NoList"/>
    <w:semiHidden/>
    <w:locked/>
    <w:rsid w:val="00AA66F3"/>
    <w:pPr>
      <w:numPr>
        <w:numId w:val="25"/>
      </w:numPr>
    </w:pPr>
  </w:style>
  <w:style w:type="numbering" w:styleId="ArticleSection">
    <w:name w:val="Outline List 3"/>
    <w:basedOn w:val="NoList"/>
    <w:semiHidden/>
    <w:locked/>
    <w:rsid w:val="00AA66F3"/>
    <w:pPr>
      <w:numPr>
        <w:numId w:val="26"/>
      </w:numPr>
    </w:pPr>
  </w:style>
  <w:style w:type="paragraph" w:styleId="Bibliography">
    <w:name w:val="Bibliography"/>
    <w:basedOn w:val="Normal"/>
    <w:next w:val="Normal"/>
    <w:uiPriority w:val="37"/>
    <w:semiHidden/>
    <w:unhideWhenUsed/>
    <w:rsid w:val="00AA66F3"/>
  </w:style>
  <w:style w:type="paragraph" w:styleId="BlockText">
    <w:name w:val="Block Text"/>
    <w:basedOn w:val="Normal"/>
    <w:semiHidden/>
    <w:locked/>
    <w:rsid w:val="00AA66F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locked/>
    <w:rsid w:val="00AA66F3"/>
    <w:pPr>
      <w:spacing w:after="120"/>
    </w:pPr>
  </w:style>
  <w:style w:type="character" w:customStyle="1" w:styleId="BodyTextChar">
    <w:name w:val="Body Text Char"/>
    <w:basedOn w:val="DefaultParagraphFont"/>
    <w:link w:val="BodyText"/>
    <w:semiHidden/>
    <w:rsid w:val="00AA66F3"/>
    <w:rPr>
      <w:rFonts w:ascii="Arial" w:hAnsi="Arial"/>
      <w:szCs w:val="24"/>
    </w:rPr>
  </w:style>
  <w:style w:type="paragraph" w:styleId="BodyText2">
    <w:name w:val="Body Text 2"/>
    <w:basedOn w:val="Normal"/>
    <w:link w:val="BodyText2Char"/>
    <w:semiHidden/>
    <w:locked/>
    <w:rsid w:val="00AA66F3"/>
    <w:pPr>
      <w:spacing w:after="120" w:line="480" w:lineRule="auto"/>
    </w:pPr>
  </w:style>
  <w:style w:type="character" w:customStyle="1" w:styleId="BodyText2Char">
    <w:name w:val="Body Text 2 Char"/>
    <w:basedOn w:val="DefaultParagraphFont"/>
    <w:link w:val="BodyText2"/>
    <w:semiHidden/>
    <w:rsid w:val="00AA66F3"/>
    <w:rPr>
      <w:rFonts w:ascii="Arial" w:hAnsi="Arial"/>
      <w:szCs w:val="24"/>
    </w:rPr>
  </w:style>
  <w:style w:type="paragraph" w:styleId="BodyText3">
    <w:name w:val="Body Text 3"/>
    <w:basedOn w:val="Normal"/>
    <w:link w:val="BodyText3Char"/>
    <w:semiHidden/>
    <w:locked/>
    <w:rsid w:val="00AA66F3"/>
    <w:pPr>
      <w:spacing w:after="120"/>
    </w:pPr>
    <w:rPr>
      <w:sz w:val="16"/>
      <w:szCs w:val="16"/>
    </w:rPr>
  </w:style>
  <w:style w:type="character" w:customStyle="1" w:styleId="BodyText3Char">
    <w:name w:val="Body Text 3 Char"/>
    <w:basedOn w:val="DefaultParagraphFont"/>
    <w:link w:val="BodyText3"/>
    <w:semiHidden/>
    <w:rsid w:val="00AA66F3"/>
    <w:rPr>
      <w:rFonts w:ascii="Arial" w:hAnsi="Arial"/>
      <w:sz w:val="16"/>
      <w:szCs w:val="16"/>
    </w:rPr>
  </w:style>
  <w:style w:type="paragraph" w:styleId="BodyTextFirstIndent">
    <w:name w:val="Body Text First Indent"/>
    <w:basedOn w:val="BodyText"/>
    <w:link w:val="BodyTextFirstIndentChar"/>
    <w:semiHidden/>
    <w:locked/>
    <w:rsid w:val="00AA66F3"/>
    <w:pPr>
      <w:spacing w:after="0"/>
      <w:ind w:firstLine="360"/>
    </w:pPr>
  </w:style>
  <w:style w:type="character" w:customStyle="1" w:styleId="BodyTextFirstIndentChar">
    <w:name w:val="Body Text First Indent Char"/>
    <w:basedOn w:val="BodyTextChar"/>
    <w:link w:val="BodyTextFirstIndent"/>
    <w:semiHidden/>
    <w:rsid w:val="00AA66F3"/>
    <w:rPr>
      <w:rFonts w:ascii="Arial" w:hAnsi="Arial"/>
      <w:szCs w:val="24"/>
    </w:rPr>
  </w:style>
  <w:style w:type="paragraph" w:styleId="BodyTextIndent">
    <w:name w:val="Body Text Indent"/>
    <w:basedOn w:val="Normal"/>
    <w:link w:val="BodyTextIndentChar"/>
    <w:semiHidden/>
    <w:locked/>
    <w:rsid w:val="00AA66F3"/>
    <w:pPr>
      <w:spacing w:after="120"/>
      <w:ind w:left="283"/>
    </w:pPr>
  </w:style>
  <w:style w:type="character" w:customStyle="1" w:styleId="BodyTextIndentChar">
    <w:name w:val="Body Text Indent Char"/>
    <w:basedOn w:val="DefaultParagraphFont"/>
    <w:link w:val="BodyTextIndent"/>
    <w:semiHidden/>
    <w:rsid w:val="00AA66F3"/>
    <w:rPr>
      <w:rFonts w:ascii="Arial" w:hAnsi="Arial"/>
      <w:szCs w:val="24"/>
    </w:rPr>
  </w:style>
  <w:style w:type="paragraph" w:styleId="BodyTextFirstIndent2">
    <w:name w:val="Body Text First Indent 2"/>
    <w:basedOn w:val="BodyTextIndent"/>
    <w:link w:val="BodyTextFirstIndent2Char"/>
    <w:semiHidden/>
    <w:locked/>
    <w:rsid w:val="00AA66F3"/>
    <w:pPr>
      <w:spacing w:after="0"/>
      <w:ind w:left="360" w:firstLine="360"/>
    </w:pPr>
  </w:style>
  <w:style w:type="character" w:customStyle="1" w:styleId="BodyTextFirstIndent2Char">
    <w:name w:val="Body Text First Indent 2 Char"/>
    <w:basedOn w:val="BodyTextIndentChar"/>
    <w:link w:val="BodyTextFirstIndent2"/>
    <w:semiHidden/>
    <w:rsid w:val="00AA66F3"/>
    <w:rPr>
      <w:rFonts w:ascii="Arial" w:hAnsi="Arial"/>
      <w:szCs w:val="24"/>
    </w:rPr>
  </w:style>
  <w:style w:type="paragraph" w:styleId="BodyTextIndent2">
    <w:name w:val="Body Text Indent 2"/>
    <w:basedOn w:val="Normal"/>
    <w:link w:val="BodyTextIndent2Char"/>
    <w:semiHidden/>
    <w:locked/>
    <w:rsid w:val="00AA66F3"/>
    <w:pPr>
      <w:spacing w:after="120" w:line="480" w:lineRule="auto"/>
      <w:ind w:left="283"/>
    </w:pPr>
  </w:style>
  <w:style w:type="character" w:customStyle="1" w:styleId="BodyTextIndent2Char">
    <w:name w:val="Body Text Indent 2 Char"/>
    <w:basedOn w:val="DefaultParagraphFont"/>
    <w:link w:val="BodyTextIndent2"/>
    <w:semiHidden/>
    <w:rsid w:val="00AA66F3"/>
    <w:rPr>
      <w:rFonts w:ascii="Arial" w:hAnsi="Arial"/>
      <w:szCs w:val="24"/>
    </w:rPr>
  </w:style>
  <w:style w:type="paragraph" w:styleId="BodyTextIndent3">
    <w:name w:val="Body Text Indent 3"/>
    <w:basedOn w:val="Normal"/>
    <w:link w:val="BodyTextIndent3Char"/>
    <w:semiHidden/>
    <w:locked/>
    <w:rsid w:val="00AA66F3"/>
    <w:pPr>
      <w:spacing w:after="120"/>
      <w:ind w:left="283"/>
    </w:pPr>
    <w:rPr>
      <w:sz w:val="16"/>
      <w:szCs w:val="16"/>
    </w:rPr>
  </w:style>
  <w:style w:type="character" w:customStyle="1" w:styleId="BodyTextIndent3Char">
    <w:name w:val="Body Text Indent 3 Char"/>
    <w:basedOn w:val="DefaultParagraphFont"/>
    <w:link w:val="BodyTextIndent3"/>
    <w:semiHidden/>
    <w:rsid w:val="00AA66F3"/>
    <w:rPr>
      <w:rFonts w:ascii="Arial" w:hAnsi="Arial"/>
      <w:sz w:val="16"/>
      <w:szCs w:val="16"/>
    </w:rPr>
  </w:style>
  <w:style w:type="character" w:styleId="BookTitle">
    <w:name w:val="Book Title"/>
    <w:basedOn w:val="DefaultParagraphFont"/>
    <w:uiPriority w:val="33"/>
    <w:semiHidden/>
    <w:qFormat/>
    <w:rsid w:val="00AA66F3"/>
    <w:rPr>
      <w:b/>
      <w:bCs/>
      <w:smallCaps/>
      <w:spacing w:val="5"/>
    </w:rPr>
  </w:style>
  <w:style w:type="paragraph" w:styleId="Caption">
    <w:name w:val="caption"/>
    <w:basedOn w:val="Normal"/>
    <w:next w:val="Normal"/>
    <w:semiHidden/>
    <w:unhideWhenUsed/>
    <w:qFormat/>
    <w:locked/>
    <w:rsid w:val="00AA66F3"/>
    <w:pPr>
      <w:spacing w:after="200"/>
    </w:pPr>
    <w:rPr>
      <w:b/>
      <w:bCs/>
      <w:color w:val="4F81BD" w:themeColor="accent1"/>
      <w:sz w:val="18"/>
      <w:szCs w:val="18"/>
    </w:rPr>
  </w:style>
  <w:style w:type="paragraph" w:styleId="Closing">
    <w:name w:val="Closing"/>
    <w:basedOn w:val="Normal"/>
    <w:link w:val="ClosingChar"/>
    <w:semiHidden/>
    <w:locked/>
    <w:rsid w:val="00AA66F3"/>
    <w:pPr>
      <w:ind w:left="4252"/>
    </w:pPr>
  </w:style>
  <w:style w:type="character" w:customStyle="1" w:styleId="ClosingChar">
    <w:name w:val="Closing Char"/>
    <w:basedOn w:val="DefaultParagraphFont"/>
    <w:link w:val="Closing"/>
    <w:semiHidden/>
    <w:rsid w:val="00AA66F3"/>
    <w:rPr>
      <w:rFonts w:ascii="Arial" w:hAnsi="Arial"/>
      <w:szCs w:val="24"/>
    </w:rPr>
  </w:style>
  <w:style w:type="table" w:styleId="ColorfulGrid">
    <w:name w:val="Colorful Grid"/>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AA66F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A66F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A66F3"/>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A66F3"/>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AA66F3"/>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A66F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A66F3"/>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AA66F3"/>
  </w:style>
  <w:style w:type="character" w:customStyle="1" w:styleId="DateChar">
    <w:name w:val="Date Char"/>
    <w:basedOn w:val="DefaultParagraphFont"/>
    <w:link w:val="Date"/>
    <w:semiHidden/>
    <w:rsid w:val="00AA66F3"/>
    <w:rPr>
      <w:rFonts w:ascii="Arial" w:hAnsi="Arial"/>
      <w:szCs w:val="24"/>
    </w:rPr>
  </w:style>
  <w:style w:type="paragraph" w:styleId="DocumentMap">
    <w:name w:val="Document Map"/>
    <w:basedOn w:val="Normal"/>
    <w:link w:val="DocumentMapChar"/>
    <w:semiHidden/>
    <w:locked/>
    <w:rsid w:val="00AA66F3"/>
    <w:rPr>
      <w:rFonts w:ascii="Tahoma" w:hAnsi="Tahoma" w:cs="Tahoma"/>
      <w:sz w:val="16"/>
      <w:szCs w:val="16"/>
    </w:rPr>
  </w:style>
  <w:style w:type="character" w:customStyle="1" w:styleId="DocumentMapChar">
    <w:name w:val="Document Map Char"/>
    <w:basedOn w:val="DefaultParagraphFont"/>
    <w:link w:val="DocumentMap"/>
    <w:semiHidden/>
    <w:rsid w:val="00AA66F3"/>
    <w:rPr>
      <w:rFonts w:ascii="Tahoma" w:hAnsi="Tahoma" w:cs="Tahoma"/>
      <w:sz w:val="16"/>
      <w:szCs w:val="16"/>
    </w:rPr>
  </w:style>
  <w:style w:type="paragraph" w:styleId="E-mailSignature">
    <w:name w:val="E-mail Signature"/>
    <w:basedOn w:val="Normal"/>
    <w:link w:val="E-mailSignatureChar"/>
    <w:semiHidden/>
    <w:locked/>
    <w:rsid w:val="00AA66F3"/>
  </w:style>
  <w:style w:type="character" w:customStyle="1" w:styleId="E-mailSignatureChar">
    <w:name w:val="E-mail Signature Char"/>
    <w:basedOn w:val="DefaultParagraphFont"/>
    <w:link w:val="E-mailSignature"/>
    <w:semiHidden/>
    <w:rsid w:val="00AA66F3"/>
    <w:rPr>
      <w:rFonts w:ascii="Arial" w:hAnsi="Arial"/>
      <w:szCs w:val="24"/>
    </w:rPr>
  </w:style>
  <w:style w:type="character" w:styleId="Emphasis">
    <w:name w:val="Emphasis"/>
    <w:basedOn w:val="DefaultParagraphFont"/>
    <w:semiHidden/>
    <w:qFormat/>
    <w:locked/>
    <w:rsid w:val="00AA66F3"/>
    <w:rPr>
      <w:i/>
      <w:iCs/>
    </w:rPr>
  </w:style>
  <w:style w:type="character" w:styleId="EndnoteReference">
    <w:name w:val="endnote reference"/>
    <w:basedOn w:val="DefaultParagraphFont"/>
    <w:semiHidden/>
    <w:locked/>
    <w:rsid w:val="00AA66F3"/>
    <w:rPr>
      <w:vertAlign w:val="superscript"/>
    </w:rPr>
  </w:style>
  <w:style w:type="paragraph" w:styleId="EndnoteText">
    <w:name w:val="endnote text"/>
    <w:basedOn w:val="Normal"/>
    <w:link w:val="EndnoteTextChar"/>
    <w:semiHidden/>
    <w:locked/>
    <w:rsid w:val="00AA66F3"/>
    <w:rPr>
      <w:szCs w:val="20"/>
    </w:rPr>
  </w:style>
  <w:style w:type="character" w:customStyle="1" w:styleId="EndnoteTextChar">
    <w:name w:val="Endnote Text Char"/>
    <w:basedOn w:val="DefaultParagraphFont"/>
    <w:link w:val="EndnoteText"/>
    <w:semiHidden/>
    <w:rsid w:val="00AA66F3"/>
    <w:rPr>
      <w:rFonts w:ascii="Arial" w:hAnsi="Arial"/>
    </w:rPr>
  </w:style>
  <w:style w:type="paragraph" w:styleId="EnvelopeAddress">
    <w:name w:val="envelope address"/>
    <w:basedOn w:val="Normal"/>
    <w:semiHidden/>
    <w:locked/>
    <w:rsid w:val="00AA66F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AA66F3"/>
    <w:rPr>
      <w:rFonts w:asciiTheme="majorHAnsi" w:eastAsiaTheme="majorEastAsia" w:hAnsiTheme="majorHAnsi" w:cstheme="majorBidi"/>
      <w:szCs w:val="20"/>
    </w:rPr>
  </w:style>
  <w:style w:type="character" w:styleId="FootnoteReference">
    <w:name w:val="footnote reference"/>
    <w:basedOn w:val="DefaultParagraphFont"/>
    <w:semiHidden/>
    <w:locked/>
    <w:rsid w:val="00AA66F3"/>
    <w:rPr>
      <w:vertAlign w:val="superscript"/>
    </w:rPr>
  </w:style>
  <w:style w:type="paragraph" w:styleId="FootnoteText">
    <w:name w:val="footnote text"/>
    <w:basedOn w:val="Normal"/>
    <w:link w:val="FootnoteTextChar"/>
    <w:semiHidden/>
    <w:locked/>
    <w:rsid w:val="00AA66F3"/>
    <w:rPr>
      <w:szCs w:val="20"/>
    </w:rPr>
  </w:style>
  <w:style w:type="character" w:customStyle="1" w:styleId="FootnoteTextChar">
    <w:name w:val="Footnote Text Char"/>
    <w:basedOn w:val="DefaultParagraphFont"/>
    <w:link w:val="FootnoteText"/>
    <w:semiHidden/>
    <w:rsid w:val="00AA66F3"/>
    <w:rPr>
      <w:rFonts w:ascii="Arial" w:hAnsi="Arial"/>
    </w:rPr>
  </w:style>
  <w:style w:type="character" w:styleId="HTMLAcronym">
    <w:name w:val="HTML Acronym"/>
    <w:basedOn w:val="DefaultParagraphFont"/>
    <w:semiHidden/>
    <w:locked/>
    <w:rsid w:val="00AA66F3"/>
  </w:style>
  <w:style w:type="paragraph" w:styleId="HTMLAddress">
    <w:name w:val="HTML Address"/>
    <w:basedOn w:val="Normal"/>
    <w:link w:val="HTMLAddressChar"/>
    <w:semiHidden/>
    <w:locked/>
    <w:rsid w:val="00AA66F3"/>
    <w:rPr>
      <w:i/>
      <w:iCs/>
    </w:rPr>
  </w:style>
  <w:style w:type="character" w:customStyle="1" w:styleId="HTMLAddressChar">
    <w:name w:val="HTML Address Char"/>
    <w:basedOn w:val="DefaultParagraphFont"/>
    <w:link w:val="HTMLAddress"/>
    <w:semiHidden/>
    <w:rsid w:val="00AA66F3"/>
    <w:rPr>
      <w:rFonts w:ascii="Arial" w:hAnsi="Arial"/>
      <w:i/>
      <w:iCs/>
      <w:szCs w:val="24"/>
    </w:rPr>
  </w:style>
  <w:style w:type="character" w:styleId="HTMLCite">
    <w:name w:val="HTML Cite"/>
    <w:basedOn w:val="DefaultParagraphFont"/>
    <w:semiHidden/>
    <w:locked/>
    <w:rsid w:val="00AA66F3"/>
    <w:rPr>
      <w:i/>
      <w:iCs/>
    </w:rPr>
  </w:style>
  <w:style w:type="character" w:styleId="HTMLCode">
    <w:name w:val="HTML Code"/>
    <w:basedOn w:val="DefaultParagraphFont"/>
    <w:semiHidden/>
    <w:locked/>
    <w:rsid w:val="00AA66F3"/>
    <w:rPr>
      <w:rFonts w:ascii="Consolas" w:hAnsi="Consolas" w:cs="Consolas"/>
      <w:sz w:val="20"/>
      <w:szCs w:val="20"/>
    </w:rPr>
  </w:style>
  <w:style w:type="character" w:styleId="HTMLDefinition">
    <w:name w:val="HTML Definition"/>
    <w:basedOn w:val="DefaultParagraphFont"/>
    <w:semiHidden/>
    <w:locked/>
    <w:rsid w:val="00AA66F3"/>
    <w:rPr>
      <w:i/>
      <w:iCs/>
    </w:rPr>
  </w:style>
  <w:style w:type="character" w:styleId="HTMLKeyboard">
    <w:name w:val="HTML Keyboard"/>
    <w:basedOn w:val="DefaultParagraphFont"/>
    <w:semiHidden/>
    <w:locked/>
    <w:rsid w:val="00AA66F3"/>
    <w:rPr>
      <w:rFonts w:ascii="Consolas" w:hAnsi="Consolas" w:cs="Consolas"/>
      <w:sz w:val="20"/>
      <w:szCs w:val="20"/>
    </w:rPr>
  </w:style>
  <w:style w:type="paragraph" w:styleId="HTMLPreformatted">
    <w:name w:val="HTML Preformatted"/>
    <w:basedOn w:val="Normal"/>
    <w:link w:val="HTMLPreformattedChar"/>
    <w:semiHidden/>
    <w:locked/>
    <w:rsid w:val="00AA66F3"/>
    <w:rPr>
      <w:rFonts w:ascii="Consolas" w:hAnsi="Consolas" w:cs="Consolas"/>
      <w:szCs w:val="20"/>
    </w:rPr>
  </w:style>
  <w:style w:type="character" w:customStyle="1" w:styleId="HTMLPreformattedChar">
    <w:name w:val="HTML Preformatted Char"/>
    <w:basedOn w:val="DefaultParagraphFont"/>
    <w:link w:val="HTMLPreformatted"/>
    <w:semiHidden/>
    <w:rsid w:val="00AA66F3"/>
    <w:rPr>
      <w:rFonts w:ascii="Consolas" w:hAnsi="Consolas" w:cs="Consolas"/>
    </w:rPr>
  </w:style>
  <w:style w:type="character" w:styleId="HTMLSample">
    <w:name w:val="HTML Sample"/>
    <w:basedOn w:val="DefaultParagraphFont"/>
    <w:semiHidden/>
    <w:locked/>
    <w:rsid w:val="00AA66F3"/>
    <w:rPr>
      <w:rFonts w:ascii="Consolas" w:hAnsi="Consolas" w:cs="Consolas"/>
      <w:sz w:val="24"/>
      <w:szCs w:val="24"/>
    </w:rPr>
  </w:style>
  <w:style w:type="character" w:styleId="HTMLTypewriter">
    <w:name w:val="HTML Typewriter"/>
    <w:basedOn w:val="DefaultParagraphFont"/>
    <w:semiHidden/>
    <w:locked/>
    <w:rsid w:val="00AA66F3"/>
    <w:rPr>
      <w:rFonts w:ascii="Consolas" w:hAnsi="Consolas" w:cs="Consolas"/>
      <w:sz w:val="20"/>
      <w:szCs w:val="20"/>
    </w:rPr>
  </w:style>
  <w:style w:type="character" w:styleId="HTMLVariable">
    <w:name w:val="HTML Variable"/>
    <w:basedOn w:val="DefaultParagraphFont"/>
    <w:semiHidden/>
    <w:locked/>
    <w:rsid w:val="00AA66F3"/>
    <w:rPr>
      <w:i/>
      <w:iCs/>
    </w:rPr>
  </w:style>
  <w:style w:type="paragraph" w:styleId="Index1">
    <w:name w:val="index 1"/>
    <w:basedOn w:val="Normal"/>
    <w:next w:val="Normal"/>
    <w:autoRedefine/>
    <w:semiHidden/>
    <w:locked/>
    <w:rsid w:val="00AA66F3"/>
    <w:pPr>
      <w:ind w:left="200" w:hanging="200"/>
    </w:pPr>
  </w:style>
  <w:style w:type="paragraph" w:styleId="Index2">
    <w:name w:val="index 2"/>
    <w:basedOn w:val="Normal"/>
    <w:next w:val="Normal"/>
    <w:autoRedefine/>
    <w:semiHidden/>
    <w:locked/>
    <w:rsid w:val="00AA66F3"/>
    <w:pPr>
      <w:ind w:left="400" w:hanging="200"/>
    </w:pPr>
  </w:style>
  <w:style w:type="paragraph" w:styleId="Index3">
    <w:name w:val="index 3"/>
    <w:basedOn w:val="Normal"/>
    <w:next w:val="Normal"/>
    <w:autoRedefine/>
    <w:semiHidden/>
    <w:locked/>
    <w:rsid w:val="00AA66F3"/>
    <w:pPr>
      <w:ind w:left="600" w:hanging="200"/>
    </w:pPr>
  </w:style>
  <w:style w:type="paragraph" w:styleId="Index4">
    <w:name w:val="index 4"/>
    <w:basedOn w:val="Normal"/>
    <w:next w:val="Normal"/>
    <w:autoRedefine/>
    <w:semiHidden/>
    <w:locked/>
    <w:rsid w:val="00AA66F3"/>
    <w:pPr>
      <w:ind w:left="800" w:hanging="200"/>
    </w:pPr>
  </w:style>
  <w:style w:type="paragraph" w:styleId="Index5">
    <w:name w:val="index 5"/>
    <w:basedOn w:val="Normal"/>
    <w:next w:val="Normal"/>
    <w:autoRedefine/>
    <w:semiHidden/>
    <w:locked/>
    <w:rsid w:val="00AA66F3"/>
    <w:pPr>
      <w:ind w:left="1000" w:hanging="200"/>
    </w:pPr>
  </w:style>
  <w:style w:type="paragraph" w:styleId="Index6">
    <w:name w:val="index 6"/>
    <w:basedOn w:val="Normal"/>
    <w:next w:val="Normal"/>
    <w:autoRedefine/>
    <w:semiHidden/>
    <w:locked/>
    <w:rsid w:val="00AA66F3"/>
    <w:pPr>
      <w:ind w:left="1200" w:hanging="200"/>
    </w:pPr>
  </w:style>
  <w:style w:type="paragraph" w:styleId="Index7">
    <w:name w:val="index 7"/>
    <w:basedOn w:val="Normal"/>
    <w:next w:val="Normal"/>
    <w:autoRedefine/>
    <w:semiHidden/>
    <w:locked/>
    <w:rsid w:val="00AA66F3"/>
    <w:pPr>
      <w:ind w:left="1400" w:hanging="200"/>
    </w:pPr>
  </w:style>
  <w:style w:type="paragraph" w:styleId="Index8">
    <w:name w:val="index 8"/>
    <w:basedOn w:val="Normal"/>
    <w:next w:val="Normal"/>
    <w:autoRedefine/>
    <w:semiHidden/>
    <w:locked/>
    <w:rsid w:val="00AA66F3"/>
    <w:pPr>
      <w:ind w:left="1600" w:hanging="200"/>
    </w:pPr>
  </w:style>
  <w:style w:type="paragraph" w:styleId="Index9">
    <w:name w:val="index 9"/>
    <w:basedOn w:val="Normal"/>
    <w:next w:val="Normal"/>
    <w:autoRedefine/>
    <w:semiHidden/>
    <w:locked/>
    <w:rsid w:val="00AA66F3"/>
    <w:pPr>
      <w:ind w:left="1800" w:hanging="200"/>
    </w:pPr>
  </w:style>
  <w:style w:type="paragraph" w:styleId="IndexHeading">
    <w:name w:val="index heading"/>
    <w:basedOn w:val="Normal"/>
    <w:next w:val="Index1"/>
    <w:semiHidden/>
    <w:locked/>
    <w:rsid w:val="00AA66F3"/>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A66F3"/>
    <w:rPr>
      <w:b/>
      <w:bCs/>
      <w:i/>
      <w:iCs/>
      <w:color w:val="4F81BD" w:themeColor="accent1"/>
    </w:rPr>
  </w:style>
  <w:style w:type="paragraph" w:styleId="IntenseQuote">
    <w:name w:val="Intense Quote"/>
    <w:basedOn w:val="Normal"/>
    <w:next w:val="Normal"/>
    <w:link w:val="IntenseQuoteChar"/>
    <w:uiPriority w:val="30"/>
    <w:semiHidden/>
    <w:qFormat/>
    <w:rsid w:val="00AA66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A66F3"/>
    <w:rPr>
      <w:rFonts w:ascii="Arial" w:hAnsi="Arial"/>
      <w:b/>
      <w:bCs/>
      <w:i/>
      <w:iCs/>
      <w:color w:val="4F81BD" w:themeColor="accent1"/>
      <w:szCs w:val="24"/>
    </w:rPr>
  </w:style>
  <w:style w:type="character" w:styleId="IntenseReference">
    <w:name w:val="Intense Reference"/>
    <w:basedOn w:val="DefaultParagraphFont"/>
    <w:uiPriority w:val="32"/>
    <w:semiHidden/>
    <w:qFormat/>
    <w:rsid w:val="00AA66F3"/>
    <w:rPr>
      <w:b/>
      <w:bCs/>
      <w:smallCaps/>
      <w:color w:val="C0504D" w:themeColor="accent2"/>
      <w:spacing w:val="5"/>
      <w:u w:val="single"/>
    </w:rPr>
  </w:style>
  <w:style w:type="table" w:styleId="LightGrid">
    <w:name w:val="Light Grid"/>
    <w:basedOn w:val="TableNormal"/>
    <w:uiPriority w:val="62"/>
    <w:semiHidden/>
    <w:rsid w:val="00AA66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A66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AA66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AA66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AA66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AA66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AA66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AA66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A66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AA66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AA66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AA66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AA66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AA66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AA66F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A66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AA66F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AA66F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AA66F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AA66F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AA66F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AA66F3"/>
  </w:style>
  <w:style w:type="paragraph" w:styleId="List">
    <w:name w:val="List"/>
    <w:basedOn w:val="Normal"/>
    <w:semiHidden/>
    <w:locked/>
    <w:rsid w:val="00AA66F3"/>
    <w:pPr>
      <w:ind w:left="283" w:hanging="283"/>
      <w:contextualSpacing/>
    </w:pPr>
  </w:style>
  <w:style w:type="paragraph" w:styleId="List2">
    <w:name w:val="List 2"/>
    <w:basedOn w:val="Normal"/>
    <w:semiHidden/>
    <w:locked/>
    <w:rsid w:val="00AA66F3"/>
    <w:pPr>
      <w:ind w:left="566" w:hanging="283"/>
      <w:contextualSpacing/>
    </w:pPr>
  </w:style>
  <w:style w:type="paragraph" w:styleId="List3">
    <w:name w:val="List 3"/>
    <w:basedOn w:val="Normal"/>
    <w:semiHidden/>
    <w:locked/>
    <w:rsid w:val="00AA66F3"/>
    <w:pPr>
      <w:ind w:left="849" w:hanging="283"/>
      <w:contextualSpacing/>
    </w:pPr>
  </w:style>
  <w:style w:type="paragraph" w:styleId="List4">
    <w:name w:val="List 4"/>
    <w:basedOn w:val="Normal"/>
    <w:semiHidden/>
    <w:locked/>
    <w:rsid w:val="00AA66F3"/>
    <w:pPr>
      <w:ind w:left="1132" w:hanging="283"/>
      <w:contextualSpacing/>
    </w:pPr>
  </w:style>
  <w:style w:type="paragraph" w:styleId="List5">
    <w:name w:val="List 5"/>
    <w:basedOn w:val="Normal"/>
    <w:semiHidden/>
    <w:locked/>
    <w:rsid w:val="00AA66F3"/>
    <w:pPr>
      <w:ind w:left="1415" w:hanging="283"/>
      <w:contextualSpacing/>
    </w:pPr>
  </w:style>
  <w:style w:type="paragraph" w:styleId="ListBullet">
    <w:name w:val="List Bullet"/>
    <w:basedOn w:val="Normal"/>
    <w:semiHidden/>
    <w:locked/>
    <w:rsid w:val="00AA66F3"/>
    <w:pPr>
      <w:numPr>
        <w:numId w:val="27"/>
      </w:numPr>
      <w:contextualSpacing/>
    </w:pPr>
  </w:style>
  <w:style w:type="paragraph" w:styleId="ListBullet2">
    <w:name w:val="List Bullet 2"/>
    <w:basedOn w:val="Normal"/>
    <w:semiHidden/>
    <w:locked/>
    <w:rsid w:val="00AA66F3"/>
    <w:pPr>
      <w:numPr>
        <w:numId w:val="28"/>
      </w:numPr>
      <w:contextualSpacing/>
    </w:pPr>
  </w:style>
  <w:style w:type="paragraph" w:styleId="ListBullet3">
    <w:name w:val="List Bullet 3"/>
    <w:basedOn w:val="Normal"/>
    <w:semiHidden/>
    <w:locked/>
    <w:rsid w:val="00AA66F3"/>
    <w:pPr>
      <w:numPr>
        <w:numId w:val="29"/>
      </w:numPr>
      <w:contextualSpacing/>
    </w:pPr>
  </w:style>
  <w:style w:type="paragraph" w:styleId="ListBullet4">
    <w:name w:val="List Bullet 4"/>
    <w:basedOn w:val="Normal"/>
    <w:semiHidden/>
    <w:locked/>
    <w:rsid w:val="00AA66F3"/>
    <w:pPr>
      <w:numPr>
        <w:numId w:val="30"/>
      </w:numPr>
      <w:contextualSpacing/>
    </w:pPr>
  </w:style>
  <w:style w:type="paragraph" w:styleId="ListBullet5">
    <w:name w:val="List Bullet 5"/>
    <w:basedOn w:val="Normal"/>
    <w:semiHidden/>
    <w:locked/>
    <w:rsid w:val="00AA66F3"/>
    <w:pPr>
      <w:numPr>
        <w:numId w:val="31"/>
      </w:numPr>
      <w:contextualSpacing/>
    </w:pPr>
  </w:style>
  <w:style w:type="paragraph" w:styleId="ListContinue">
    <w:name w:val="List Continue"/>
    <w:basedOn w:val="Normal"/>
    <w:semiHidden/>
    <w:locked/>
    <w:rsid w:val="00AA66F3"/>
    <w:pPr>
      <w:spacing w:after="120"/>
      <w:ind w:left="283"/>
      <w:contextualSpacing/>
    </w:pPr>
  </w:style>
  <w:style w:type="paragraph" w:styleId="ListContinue2">
    <w:name w:val="List Continue 2"/>
    <w:basedOn w:val="Normal"/>
    <w:semiHidden/>
    <w:locked/>
    <w:rsid w:val="00AA66F3"/>
    <w:pPr>
      <w:spacing w:after="120"/>
      <w:ind w:left="566"/>
      <w:contextualSpacing/>
    </w:pPr>
  </w:style>
  <w:style w:type="paragraph" w:styleId="ListContinue3">
    <w:name w:val="List Continue 3"/>
    <w:basedOn w:val="Normal"/>
    <w:semiHidden/>
    <w:locked/>
    <w:rsid w:val="00AA66F3"/>
    <w:pPr>
      <w:spacing w:after="120"/>
      <w:ind w:left="849"/>
      <w:contextualSpacing/>
    </w:pPr>
  </w:style>
  <w:style w:type="paragraph" w:styleId="ListContinue4">
    <w:name w:val="List Continue 4"/>
    <w:basedOn w:val="Normal"/>
    <w:semiHidden/>
    <w:locked/>
    <w:rsid w:val="00AA66F3"/>
    <w:pPr>
      <w:spacing w:after="120"/>
      <w:ind w:left="1132"/>
      <w:contextualSpacing/>
    </w:pPr>
  </w:style>
  <w:style w:type="paragraph" w:styleId="ListContinue5">
    <w:name w:val="List Continue 5"/>
    <w:basedOn w:val="Normal"/>
    <w:semiHidden/>
    <w:locked/>
    <w:rsid w:val="00AA66F3"/>
    <w:pPr>
      <w:spacing w:after="120"/>
      <w:ind w:left="1415"/>
      <w:contextualSpacing/>
    </w:pPr>
  </w:style>
  <w:style w:type="paragraph" w:styleId="ListNumber">
    <w:name w:val="List Number"/>
    <w:basedOn w:val="Normal"/>
    <w:semiHidden/>
    <w:locked/>
    <w:rsid w:val="00AA66F3"/>
    <w:pPr>
      <w:numPr>
        <w:numId w:val="32"/>
      </w:numPr>
      <w:contextualSpacing/>
    </w:pPr>
  </w:style>
  <w:style w:type="paragraph" w:styleId="ListNumber2">
    <w:name w:val="List Number 2"/>
    <w:basedOn w:val="Normal"/>
    <w:semiHidden/>
    <w:locked/>
    <w:rsid w:val="00AA66F3"/>
    <w:pPr>
      <w:numPr>
        <w:numId w:val="33"/>
      </w:numPr>
      <w:contextualSpacing/>
    </w:pPr>
  </w:style>
  <w:style w:type="paragraph" w:styleId="ListNumber3">
    <w:name w:val="List Number 3"/>
    <w:basedOn w:val="Normal"/>
    <w:semiHidden/>
    <w:locked/>
    <w:rsid w:val="00AA66F3"/>
    <w:pPr>
      <w:numPr>
        <w:numId w:val="34"/>
      </w:numPr>
      <w:contextualSpacing/>
    </w:pPr>
  </w:style>
  <w:style w:type="paragraph" w:styleId="ListNumber4">
    <w:name w:val="List Number 4"/>
    <w:basedOn w:val="Normal"/>
    <w:semiHidden/>
    <w:locked/>
    <w:rsid w:val="00AA66F3"/>
    <w:pPr>
      <w:numPr>
        <w:numId w:val="35"/>
      </w:numPr>
      <w:contextualSpacing/>
    </w:pPr>
  </w:style>
  <w:style w:type="paragraph" w:styleId="ListNumber5">
    <w:name w:val="List Number 5"/>
    <w:basedOn w:val="Normal"/>
    <w:semiHidden/>
    <w:locked/>
    <w:rsid w:val="00AA66F3"/>
    <w:pPr>
      <w:numPr>
        <w:numId w:val="36"/>
      </w:numPr>
      <w:contextualSpacing/>
    </w:pPr>
  </w:style>
  <w:style w:type="paragraph" w:styleId="MacroText">
    <w:name w:val="macro"/>
    <w:link w:val="MacroTextChar"/>
    <w:semiHidden/>
    <w:locked/>
    <w:rsid w:val="00AA66F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AA66F3"/>
    <w:rPr>
      <w:rFonts w:ascii="Consolas" w:hAnsi="Consolas" w:cs="Consolas"/>
    </w:rPr>
  </w:style>
  <w:style w:type="table" w:styleId="MediumGrid1">
    <w:name w:val="Medium Grid 1"/>
    <w:basedOn w:val="TableNormal"/>
    <w:uiPriority w:val="67"/>
    <w:semiHidden/>
    <w:rsid w:val="00AA66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A66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AA66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AA66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AA66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AA66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AA66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AA66F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A66F3"/>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AA66F3"/>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AA66F3"/>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AA66F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AA66F3"/>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AA66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A66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A66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A66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A66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A66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A66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A66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AA66F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AA66F3"/>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AA66F3"/>
    <w:rPr>
      <w:rFonts w:ascii="Arial" w:hAnsi="Arial"/>
      <w:szCs w:val="24"/>
    </w:rPr>
  </w:style>
  <w:style w:type="paragraph" w:styleId="NormalWeb">
    <w:name w:val="Normal (Web)"/>
    <w:basedOn w:val="Normal"/>
    <w:semiHidden/>
    <w:locked/>
    <w:rsid w:val="00AA66F3"/>
    <w:rPr>
      <w:rFonts w:ascii="Times New Roman" w:hAnsi="Times New Roman"/>
      <w:sz w:val="24"/>
    </w:rPr>
  </w:style>
  <w:style w:type="paragraph" w:styleId="NormalIndent">
    <w:name w:val="Normal Indent"/>
    <w:basedOn w:val="Normal"/>
    <w:semiHidden/>
    <w:locked/>
    <w:rsid w:val="00AA66F3"/>
    <w:pPr>
      <w:ind w:left="720"/>
    </w:pPr>
  </w:style>
  <w:style w:type="paragraph" w:styleId="NoteHeading">
    <w:name w:val="Note Heading"/>
    <w:basedOn w:val="Normal"/>
    <w:next w:val="Normal"/>
    <w:link w:val="NoteHeadingChar"/>
    <w:semiHidden/>
    <w:locked/>
    <w:rsid w:val="00AA66F3"/>
  </w:style>
  <w:style w:type="character" w:customStyle="1" w:styleId="NoteHeadingChar">
    <w:name w:val="Note Heading Char"/>
    <w:basedOn w:val="DefaultParagraphFont"/>
    <w:link w:val="NoteHeading"/>
    <w:semiHidden/>
    <w:rsid w:val="00AA66F3"/>
    <w:rPr>
      <w:rFonts w:ascii="Arial" w:hAnsi="Arial"/>
      <w:szCs w:val="24"/>
    </w:rPr>
  </w:style>
  <w:style w:type="character" w:styleId="PageNumber">
    <w:name w:val="page number"/>
    <w:basedOn w:val="DefaultParagraphFont"/>
    <w:semiHidden/>
    <w:locked/>
    <w:rsid w:val="00AA66F3"/>
  </w:style>
  <w:style w:type="character" w:styleId="PlaceholderText">
    <w:name w:val="Placeholder Text"/>
    <w:basedOn w:val="DefaultParagraphFont"/>
    <w:uiPriority w:val="99"/>
    <w:semiHidden/>
    <w:rsid w:val="00AA66F3"/>
    <w:rPr>
      <w:color w:val="808080"/>
    </w:rPr>
  </w:style>
  <w:style w:type="paragraph" w:styleId="PlainText">
    <w:name w:val="Plain Text"/>
    <w:basedOn w:val="Normal"/>
    <w:link w:val="PlainTextChar"/>
    <w:semiHidden/>
    <w:locked/>
    <w:rsid w:val="00AA66F3"/>
    <w:rPr>
      <w:rFonts w:ascii="Consolas" w:hAnsi="Consolas" w:cs="Consolas"/>
      <w:sz w:val="21"/>
      <w:szCs w:val="21"/>
    </w:rPr>
  </w:style>
  <w:style w:type="character" w:customStyle="1" w:styleId="PlainTextChar">
    <w:name w:val="Plain Text Char"/>
    <w:basedOn w:val="DefaultParagraphFont"/>
    <w:link w:val="PlainText"/>
    <w:semiHidden/>
    <w:rsid w:val="00AA66F3"/>
    <w:rPr>
      <w:rFonts w:ascii="Consolas" w:hAnsi="Consolas" w:cs="Consolas"/>
      <w:sz w:val="21"/>
      <w:szCs w:val="21"/>
    </w:rPr>
  </w:style>
  <w:style w:type="paragraph" w:styleId="Quote">
    <w:name w:val="Quote"/>
    <w:basedOn w:val="Normal"/>
    <w:next w:val="Normal"/>
    <w:link w:val="QuoteChar"/>
    <w:uiPriority w:val="29"/>
    <w:semiHidden/>
    <w:qFormat/>
    <w:rsid w:val="00AA66F3"/>
    <w:rPr>
      <w:i/>
      <w:iCs/>
      <w:color w:val="000000" w:themeColor="text1"/>
    </w:rPr>
  </w:style>
  <w:style w:type="character" w:customStyle="1" w:styleId="QuoteChar">
    <w:name w:val="Quote Char"/>
    <w:basedOn w:val="DefaultParagraphFont"/>
    <w:link w:val="Quote"/>
    <w:uiPriority w:val="29"/>
    <w:semiHidden/>
    <w:rsid w:val="00AA66F3"/>
    <w:rPr>
      <w:rFonts w:ascii="Arial" w:hAnsi="Arial"/>
      <w:i/>
      <w:iCs/>
      <w:color w:val="000000" w:themeColor="text1"/>
      <w:szCs w:val="24"/>
    </w:rPr>
  </w:style>
  <w:style w:type="paragraph" w:styleId="Salutation">
    <w:name w:val="Salutation"/>
    <w:basedOn w:val="Normal"/>
    <w:next w:val="Normal"/>
    <w:link w:val="SalutationChar"/>
    <w:semiHidden/>
    <w:locked/>
    <w:rsid w:val="00AA66F3"/>
  </w:style>
  <w:style w:type="character" w:customStyle="1" w:styleId="SalutationChar">
    <w:name w:val="Salutation Char"/>
    <w:basedOn w:val="DefaultParagraphFont"/>
    <w:link w:val="Salutation"/>
    <w:semiHidden/>
    <w:rsid w:val="00AA66F3"/>
    <w:rPr>
      <w:rFonts w:ascii="Arial" w:hAnsi="Arial"/>
      <w:szCs w:val="24"/>
    </w:rPr>
  </w:style>
  <w:style w:type="paragraph" w:styleId="Signature">
    <w:name w:val="Signature"/>
    <w:basedOn w:val="Normal"/>
    <w:link w:val="SignatureChar"/>
    <w:semiHidden/>
    <w:locked/>
    <w:rsid w:val="00AA66F3"/>
    <w:pPr>
      <w:ind w:left="4252"/>
    </w:pPr>
  </w:style>
  <w:style w:type="character" w:customStyle="1" w:styleId="SignatureChar">
    <w:name w:val="Signature Char"/>
    <w:basedOn w:val="DefaultParagraphFont"/>
    <w:link w:val="Signature"/>
    <w:semiHidden/>
    <w:rsid w:val="00AA66F3"/>
    <w:rPr>
      <w:rFonts w:ascii="Arial" w:hAnsi="Arial"/>
      <w:szCs w:val="24"/>
    </w:rPr>
  </w:style>
  <w:style w:type="character" w:styleId="Strong">
    <w:name w:val="Strong"/>
    <w:basedOn w:val="DefaultParagraphFont"/>
    <w:semiHidden/>
    <w:qFormat/>
    <w:locked/>
    <w:rsid w:val="00AA66F3"/>
    <w:rPr>
      <w:b/>
      <w:bCs/>
    </w:rPr>
  </w:style>
  <w:style w:type="paragraph" w:styleId="Subtitle">
    <w:name w:val="Subtitle"/>
    <w:basedOn w:val="Normal"/>
    <w:next w:val="Normal"/>
    <w:link w:val="SubtitleChar"/>
    <w:semiHidden/>
    <w:qFormat/>
    <w:locked/>
    <w:rsid w:val="00AA66F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AA66F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AA66F3"/>
    <w:rPr>
      <w:i/>
      <w:iCs/>
      <w:color w:val="808080" w:themeColor="text1" w:themeTint="7F"/>
    </w:rPr>
  </w:style>
  <w:style w:type="character" w:styleId="SubtleReference">
    <w:name w:val="Subtle Reference"/>
    <w:basedOn w:val="DefaultParagraphFont"/>
    <w:uiPriority w:val="31"/>
    <w:semiHidden/>
    <w:qFormat/>
    <w:rsid w:val="00AA66F3"/>
    <w:rPr>
      <w:smallCaps/>
      <w:color w:val="C0504D" w:themeColor="accent2"/>
      <w:u w:val="single"/>
    </w:rPr>
  </w:style>
  <w:style w:type="table" w:styleId="Table3Deffects1">
    <w:name w:val="Table 3D effects 1"/>
    <w:basedOn w:val="TableNormal"/>
    <w:semiHidden/>
    <w:locked/>
    <w:rsid w:val="00AA66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AA66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AA66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AA66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AA66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AA66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AA66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AA66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AA66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AA66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AA66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AA66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AA66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AA66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AA66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AA66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AA66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AA66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AA66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AA66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AA66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AA66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AA66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AA66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AA66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AA66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AA66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AA66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AA66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AA66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AA66F3"/>
    <w:pPr>
      <w:ind w:left="200" w:hanging="200"/>
    </w:pPr>
  </w:style>
  <w:style w:type="paragraph" w:styleId="TableofFigures">
    <w:name w:val="table of figures"/>
    <w:basedOn w:val="Normal"/>
    <w:next w:val="Normal"/>
    <w:semiHidden/>
    <w:locked/>
    <w:rsid w:val="00AA66F3"/>
  </w:style>
  <w:style w:type="table" w:styleId="TableProfessional">
    <w:name w:val="Table Professional"/>
    <w:basedOn w:val="TableNormal"/>
    <w:semiHidden/>
    <w:locked/>
    <w:rsid w:val="00AA66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AA66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AA66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AA66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AA66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AA6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AA66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AA66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AA66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AA66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AA66F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AA66F3"/>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AA66F3"/>
    <w:pPr>
      <w:spacing w:after="100"/>
    </w:pPr>
  </w:style>
  <w:style w:type="paragraph" w:styleId="TOC2">
    <w:name w:val="toc 2"/>
    <w:basedOn w:val="Normal"/>
    <w:next w:val="Normal"/>
    <w:autoRedefine/>
    <w:semiHidden/>
    <w:locked/>
    <w:rsid w:val="00AA66F3"/>
    <w:pPr>
      <w:spacing w:after="100"/>
      <w:ind w:left="200"/>
    </w:pPr>
  </w:style>
  <w:style w:type="paragraph" w:styleId="TOC3">
    <w:name w:val="toc 3"/>
    <w:basedOn w:val="Normal"/>
    <w:next w:val="Normal"/>
    <w:autoRedefine/>
    <w:semiHidden/>
    <w:locked/>
    <w:rsid w:val="00AA66F3"/>
    <w:pPr>
      <w:spacing w:after="100"/>
      <w:ind w:left="400"/>
    </w:pPr>
  </w:style>
  <w:style w:type="paragraph" w:styleId="TOC4">
    <w:name w:val="toc 4"/>
    <w:basedOn w:val="Normal"/>
    <w:next w:val="Normal"/>
    <w:autoRedefine/>
    <w:semiHidden/>
    <w:locked/>
    <w:rsid w:val="00AA66F3"/>
    <w:pPr>
      <w:spacing w:after="100"/>
      <w:ind w:left="600"/>
    </w:pPr>
  </w:style>
  <w:style w:type="paragraph" w:styleId="TOC5">
    <w:name w:val="toc 5"/>
    <w:basedOn w:val="Normal"/>
    <w:next w:val="Normal"/>
    <w:autoRedefine/>
    <w:semiHidden/>
    <w:locked/>
    <w:rsid w:val="00AA66F3"/>
    <w:pPr>
      <w:spacing w:after="100"/>
      <w:ind w:left="800"/>
    </w:pPr>
  </w:style>
  <w:style w:type="paragraph" w:styleId="TOC6">
    <w:name w:val="toc 6"/>
    <w:basedOn w:val="Normal"/>
    <w:next w:val="Normal"/>
    <w:autoRedefine/>
    <w:semiHidden/>
    <w:locked/>
    <w:rsid w:val="00AA66F3"/>
    <w:pPr>
      <w:spacing w:after="100"/>
      <w:ind w:left="1000"/>
    </w:pPr>
  </w:style>
  <w:style w:type="paragraph" w:styleId="TOC7">
    <w:name w:val="toc 7"/>
    <w:basedOn w:val="Normal"/>
    <w:next w:val="Normal"/>
    <w:autoRedefine/>
    <w:semiHidden/>
    <w:locked/>
    <w:rsid w:val="00AA66F3"/>
    <w:pPr>
      <w:spacing w:after="100"/>
      <w:ind w:left="1200"/>
    </w:pPr>
  </w:style>
  <w:style w:type="paragraph" w:styleId="TOC8">
    <w:name w:val="toc 8"/>
    <w:basedOn w:val="Normal"/>
    <w:next w:val="Normal"/>
    <w:autoRedefine/>
    <w:semiHidden/>
    <w:locked/>
    <w:rsid w:val="00AA66F3"/>
    <w:pPr>
      <w:spacing w:after="100"/>
      <w:ind w:left="1400"/>
    </w:pPr>
  </w:style>
  <w:style w:type="paragraph" w:styleId="TOC9">
    <w:name w:val="toc 9"/>
    <w:basedOn w:val="Normal"/>
    <w:next w:val="Normal"/>
    <w:autoRedefine/>
    <w:semiHidden/>
    <w:locked/>
    <w:rsid w:val="00AA66F3"/>
    <w:pPr>
      <w:spacing w:after="100"/>
      <w:ind w:left="1600"/>
    </w:pPr>
  </w:style>
  <w:style w:type="paragraph" w:styleId="TOCHeading">
    <w:name w:val="TOC Heading"/>
    <w:basedOn w:val="Heading1"/>
    <w:next w:val="Normal"/>
    <w:uiPriority w:val="39"/>
    <w:semiHidden/>
    <w:unhideWhenUsed/>
    <w:qFormat/>
    <w:rsid w:val="00AA66F3"/>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AA6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AA66F3"/>
    <w:rPr>
      <w:i/>
    </w:rPr>
  </w:style>
  <w:style w:type="character" w:customStyle="1" w:styleId="QPPTableTextITALICChar">
    <w:name w:val="QPP Table Text ITALIC Char"/>
    <w:basedOn w:val="QPPTableTextBodyChar"/>
    <w:link w:val="QPPTableTextITALIC"/>
    <w:rsid w:val="00AA66F3"/>
    <w:rPr>
      <w:rFonts w:ascii="Arial" w:hAnsi="Arial" w:cs="Arial"/>
      <w:i/>
      <w:color w:val="000000"/>
    </w:rPr>
  </w:style>
  <w:style w:type="character" w:customStyle="1" w:styleId="HyperlinkITALIC">
    <w:name w:val="Hyperlink ITALIC"/>
    <w:basedOn w:val="Hyperlink"/>
    <w:uiPriority w:val="1"/>
    <w:rsid w:val="00AA66F3"/>
    <w:rPr>
      <w:i/>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next w:val="QPPBodytext"/>
    <w:qFormat/>
    <w:rsid w:val="00AA66F3"/>
    <w:rPr>
      <w:rFonts w:ascii="Arial" w:hAnsi="Arial"/>
      <w:szCs w:val="24"/>
    </w:rPr>
  </w:style>
  <w:style w:type="paragraph" w:styleId="Heading1">
    <w:name w:val="heading 1"/>
    <w:basedOn w:val="Normal"/>
    <w:next w:val="Normal"/>
    <w:semiHidden/>
    <w:qFormat/>
    <w:locked/>
    <w:rsid w:val="00AA66F3"/>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AA66F3"/>
    <w:pPr>
      <w:keepNext/>
      <w:spacing w:before="240" w:after="60"/>
      <w:outlineLvl w:val="1"/>
    </w:pPr>
    <w:rPr>
      <w:rFonts w:cs="Arial"/>
      <w:b/>
      <w:bCs/>
      <w:i/>
      <w:iCs/>
      <w:sz w:val="28"/>
      <w:szCs w:val="28"/>
    </w:rPr>
  </w:style>
  <w:style w:type="paragraph" w:styleId="Heading3">
    <w:name w:val="heading 3"/>
    <w:basedOn w:val="Normal"/>
    <w:next w:val="Normal"/>
    <w:semiHidden/>
    <w:qFormat/>
    <w:locked/>
    <w:rsid w:val="00AA66F3"/>
    <w:pPr>
      <w:keepNext/>
      <w:spacing w:before="240" w:after="60"/>
      <w:outlineLvl w:val="2"/>
    </w:pPr>
    <w:rPr>
      <w:rFonts w:cs="Arial"/>
      <w:b/>
      <w:bCs/>
      <w:sz w:val="26"/>
      <w:szCs w:val="26"/>
    </w:rPr>
  </w:style>
  <w:style w:type="paragraph" w:styleId="Heading4">
    <w:name w:val="heading 4"/>
    <w:basedOn w:val="Normal"/>
    <w:next w:val="Normal"/>
    <w:semiHidden/>
    <w:qFormat/>
    <w:locked/>
    <w:rsid w:val="00AA66F3"/>
    <w:pPr>
      <w:keepNext/>
      <w:spacing w:before="240" w:after="60"/>
      <w:outlineLvl w:val="3"/>
    </w:pPr>
    <w:rPr>
      <w:b/>
      <w:bCs/>
      <w:sz w:val="28"/>
      <w:szCs w:val="28"/>
    </w:rPr>
  </w:style>
  <w:style w:type="paragraph" w:styleId="Heading5">
    <w:name w:val="heading 5"/>
    <w:basedOn w:val="Normal"/>
    <w:next w:val="Normal"/>
    <w:semiHidden/>
    <w:qFormat/>
    <w:locked/>
    <w:rsid w:val="00AA66F3"/>
    <w:pPr>
      <w:spacing w:before="240" w:after="60"/>
      <w:outlineLvl w:val="4"/>
    </w:pPr>
    <w:rPr>
      <w:b/>
      <w:bCs/>
      <w:i/>
      <w:iCs/>
      <w:sz w:val="26"/>
      <w:szCs w:val="26"/>
    </w:rPr>
  </w:style>
  <w:style w:type="paragraph" w:styleId="Heading6">
    <w:name w:val="heading 6"/>
    <w:basedOn w:val="Normal"/>
    <w:next w:val="Normal"/>
    <w:semiHidden/>
    <w:qFormat/>
    <w:locked/>
    <w:rsid w:val="00AA66F3"/>
    <w:pPr>
      <w:spacing w:before="240" w:after="60"/>
      <w:outlineLvl w:val="5"/>
    </w:pPr>
    <w:rPr>
      <w:b/>
      <w:bCs/>
      <w:sz w:val="22"/>
      <w:szCs w:val="22"/>
    </w:rPr>
  </w:style>
  <w:style w:type="paragraph" w:styleId="Heading7">
    <w:name w:val="heading 7"/>
    <w:basedOn w:val="Normal"/>
    <w:next w:val="Normal"/>
    <w:semiHidden/>
    <w:qFormat/>
    <w:locked/>
    <w:rsid w:val="00AA66F3"/>
    <w:pPr>
      <w:spacing w:before="240" w:after="60"/>
      <w:outlineLvl w:val="6"/>
    </w:pPr>
  </w:style>
  <w:style w:type="paragraph" w:styleId="Heading8">
    <w:name w:val="heading 8"/>
    <w:basedOn w:val="Normal"/>
    <w:next w:val="Normal"/>
    <w:semiHidden/>
    <w:qFormat/>
    <w:locked/>
    <w:rsid w:val="00AA66F3"/>
    <w:pPr>
      <w:spacing w:before="240" w:after="60"/>
      <w:outlineLvl w:val="7"/>
    </w:pPr>
    <w:rPr>
      <w:i/>
      <w:iCs/>
    </w:rPr>
  </w:style>
  <w:style w:type="paragraph" w:styleId="Heading9">
    <w:name w:val="heading 9"/>
    <w:basedOn w:val="Normal"/>
    <w:next w:val="Normal"/>
    <w:semiHidden/>
    <w:qFormat/>
    <w:locked/>
    <w:rsid w:val="00AA66F3"/>
    <w:pPr>
      <w:spacing w:before="240" w:after="60"/>
      <w:outlineLvl w:val="8"/>
    </w:pPr>
    <w:rPr>
      <w:rFonts w:cs="Arial"/>
      <w:sz w:val="22"/>
      <w:szCs w:val="22"/>
    </w:rPr>
  </w:style>
  <w:style w:type="character" w:default="1" w:styleId="DefaultParagraphFont">
    <w:name w:val="Default Paragraph Font"/>
    <w:uiPriority w:val="1"/>
    <w:unhideWhenUsed/>
    <w:rsid w:val="00AA66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66F3"/>
  </w:style>
  <w:style w:type="table" w:styleId="TableGrid">
    <w:name w:val="Table Grid"/>
    <w:basedOn w:val="TableNormal"/>
    <w:semiHidden/>
    <w:locked/>
    <w:rsid w:val="00AA66F3"/>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AA66F3"/>
    <w:pPr>
      <w:numPr>
        <w:numId w:val="6"/>
      </w:numPr>
    </w:pPr>
    <w:rPr>
      <w:rFonts w:cs="Arial"/>
      <w:szCs w:val="20"/>
      <w:lang w:eastAsia="en-US"/>
    </w:rPr>
  </w:style>
  <w:style w:type="paragraph" w:customStyle="1" w:styleId="QPPHeading1">
    <w:name w:val="QPP Heading 1"/>
    <w:basedOn w:val="Heading1"/>
    <w:autoRedefine/>
    <w:rsid w:val="00AA66F3"/>
    <w:pPr>
      <w:spacing w:before="100" w:after="200"/>
      <w:ind w:left="851" w:hanging="851"/>
    </w:pPr>
  </w:style>
  <w:style w:type="character" w:customStyle="1" w:styleId="HighlightingBlue">
    <w:name w:val="Highlighting Blue"/>
    <w:rsid w:val="00AA66F3"/>
    <w:rPr>
      <w:szCs w:val="16"/>
      <w:bdr w:val="none" w:sz="0" w:space="0" w:color="auto"/>
      <w:shd w:val="clear" w:color="auto" w:fill="00FFFF"/>
    </w:rPr>
  </w:style>
  <w:style w:type="paragraph" w:customStyle="1" w:styleId="QPPBulletpoint3">
    <w:name w:val="QPP Bullet point 3"/>
    <w:basedOn w:val="Normal"/>
    <w:rsid w:val="00AA66F3"/>
    <w:pPr>
      <w:numPr>
        <w:numId w:val="5"/>
      </w:numPr>
      <w:tabs>
        <w:tab w:val="left" w:pos="1701"/>
      </w:tabs>
    </w:pPr>
    <w:rPr>
      <w:rFonts w:cs="Arial"/>
      <w:szCs w:val="20"/>
      <w:lang w:eastAsia="en-US"/>
    </w:rPr>
  </w:style>
  <w:style w:type="paragraph" w:customStyle="1" w:styleId="QPPTableTextBold">
    <w:name w:val="QPP Table Text Bold"/>
    <w:basedOn w:val="QPPTableTextBody"/>
    <w:rsid w:val="00AA66F3"/>
    <w:rPr>
      <w:b/>
    </w:rPr>
  </w:style>
  <w:style w:type="paragraph" w:customStyle="1" w:styleId="QPPTableTextBody">
    <w:name w:val="QPP Table Text Body"/>
    <w:basedOn w:val="QPPBodytext"/>
    <w:link w:val="QPPTableTextBodyChar"/>
    <w:autoRedefine/>
    <w:rsid w:val="00AA66F3"/>
    <w:pPr>
      <w:spacing w:before="60" w:after="60"/>
    </w:pPr>
  </w:style>
  <w:style w:type="paragraph" w:customStyle="1" w:styleId="QPPBodytext">
    <w:name w:val="QPP Body text"/>
    <w:basedOn w:val="Normal"/>
    <w:link w:val="QPPBodytextChar"/>
    <w:rsid w:val="00AA66F3"/>
    <w:pPr>
      <w:autoSpaceDE w:val="0"/>
      <w:autoSpaceDN w:val="0"/>
      <w:adjustRightInd w:val="0"/>
    </w:pPr>
    <w:rPr>
      <w:rFonts w:cs="Arial"/>
      <w:color w:val="000000"/>
      <w:szCs w:val="20"/>
    </w:rPr>
  </w:style>
  <w:style w:type="character" w:customStyle="1" w:styleId="QPPBodytextChar">
    <w:name w:val="QPP Body text Char"/>
    <w:link w:val="QPPBodytext"/>
    <w:rsid w:val="00AA66F3"/>
    <w:rPr>
      <w:rFonts w:ascii="Arial" w:hAnsi="Arial" w:cs="Arial"/>
      <w:color w:val="000000"/>
    </w:rPr>
  </w:style>
  <w:style w:type="paragraph" w:customStyle="1" w:styleId="QPPBulletpoint2">
    <w:name w:val="QPP Bullet point 2"/>
    <w:basedOn w:val="Normal"/>
    <w:rsid w:val="00AA66F3"/>
    <w:pPr>
      <w:numPr>
        <w:numId w:val="3"/>
      </w:numPr>
    </w:pPr>
    <w:rPr>
      <w:rFonts w:cs="Arial"/>
      <w:szCs w:val="20"/>
      <w:lang w:eastAsia="en-US"/>
    </w:rPr>
  </w:style>
  <w:style w:type="paragraph" w:customStyle="1" w:styleId="QPPTableHeadingStyle1">
    <w:name w:val="QPP Table Heading Style 1"/>
    <w:basedOn w:val="QPPHeading4"/>
    <w:rsid w:val="00AA66F3"/>
    <w:pPr>
      <w:spacing w:after="0"/>
      <w:ind w:left="0" w:firstLine="0"/>
    </w:pPr>
  </w:style>
  <w:style w:type="paragraph" w:customStyle="1" w:styleId="QPPHeading4">
    <w:name w:val="QPP Heading 4"/>
    <w:basedOn w:val="Normal"/>
    <w:link w:val="QPPHeading4Char"/>
    <w:autoRedefine/>
    <w:rsid w:val="00AA66F3"/>
    <w:pPr>
      <w:keepNext/>
      <w:spacing w:before="100" w:after="200"/>
      <w:ind w:left="851" w:hanging="851"/>
      <w:outlineLvl w:val="2"/>
    </w:pPr>
    <w:rPr>
      <w:rFonts w:cs="Arial"/>
      <w:b/>
      <w:bCs/>
      <w:szCs w:val="26"/>
    </w:rPr>
  </w:style>
  <w:style w:type="paragraph" w:customStyle="1" w:styleId="QPPHeading2">
    <w:name w:val="QPP Heading 2"/>
    <w:basedOn w:val="Normal"/>
    <w:autoRedefine/>
    <w:rsid w:val="00AA66F3"/>
    <w:pPr>
      <w:keepNext/>
      <w:spacing w:before="100" w:after="200"/>
      <w:outlineLvl w:val="1"/>
    </w:pPr>
    <w:rPr>
      <w:rFonts w:cs="Arial"/>
      <w:b/>
      <w:bCs/>
      <w:iCs/>
      <w:sz w:val="28"/>
      <w:szCs w:val="28"/>
    </w:rPr>
  </w:style>
  <w:style w:type="paragraph" w:customStyle="1" w:styleId="StyleQPPEditorsNoteStyle1Italic">
    <w:name w:val="Style QPP Editor's Note Style 1 + Italic"/>
    <w:basedOn w:val="QPPEditorsNoteStyle1"/>
    <w:rsid w:val="00AA66F3"/>
    <w:rPr>
      <w:i/>
      <w:iCs/>
    </w:rPr>
  </w:style>
  <w:style w:type="paragraph" w:customStyle="1" w:styleId="QPPEditorsNoteStyle1">
    <w:name w:val="QPP Editor's Note Style 1"/>
    <w:basedOn w:val="Normal"/>
    <w:next w:val="QPPBodytext"/>
    <w:link w:val="QPPEditorsNoteStyle1Char"/>
    <w:rsid w:val="00AA66F3"/>
    <w:pPr>
      <w:spacing w:before="100" w:beforeAutospacing="1" w:after="100" w:afterAutospacing="1"/>
    </w:pPr>
    <w:rPr>
      <w:sz w:val="16"/>
      <w:szCs w:val="16"/>
    </w:rPr>
  </w:style>
  <w:style w:type="paragraph" w:customStyle="1" w:styleId="QPPFooter">
    <w:name w:val="QPP Footer"/>
    <w:basedOn w:val="Normal"/>
    <w:rsid w:val="00AA66F3"/>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AA66F3"/>
    <w:pPr>
      <w:spacing w:before="100" w:after="100"/>
      <w:ind w:left="567"/>
    </w:pPr>
    <w:rPr>
      <w:sz w:val="16"/>
      <w:szCs w:val="16"/>
    </w:rPr>
  </w:style>
  <w:style w:type="paragraph" w:customStyle="1" w:styleId="QPPEditorsnotebulletpoint1">
    <w:name w:val="QPP Editor's note bullet point 1"/>
    <w:basedOn w:val="Normal"/>
    <w:rsid w:val="00AA66F3"/>
    <w:pPr>
      <w:numPr>
        <w:numId w:val="1"/>
      </w:numPr>
      <w:tabs>
        <w:tab w:val="left" w:pos="426"/>
      </w:tabs>
    </w:pPr>
    <w:rPr>
      <w:sz w:val="16"/>
      <w:szCs w:val="16"/>
    </w:rPr>
  </w:style>
  <w:style w:type="paragraph" w:customStyle="1" w:styleId="QPPBullet">
    <w:name w:val="QPP Bullet"/>
    <w:basedOn w:val="Normal"/>
    <w:autoRedefine/>
    <w:rsid w:val="00AA66F3"/>
    <w:pPr>
      <w:numPr>
        <w:numId w:val="2"/>
      </w:numPr>
      <w:spacing w:before="60" w:after="40"/>
    </w:pPr>
    <w:rPr>
      <w:rFonts w:eastAsia="MS Mincho"/>
      <w:lang w:eastAsia="en-US"/>
    </w:rPr>
  </w:style>
  <w:style w:type="paragraph" w:customStyle="1" w:styleId="QPPHeading3">
    <w:name w:val="QPP Heading 3"/>
    <w:basedOn w:val="Normal"/>
    <w:autoRedefine/>
    <w:rsid w:val="00AA66F3"/>
    <w:pPr>
      <w:keepNext/>
      <w:spacing w:before="100" w:after="200"/>
      <w:outlineLvl w:val="2"/>
    </w:pPr>
    <w:rPr>
      <w:rFonts w:ascii="Arial Bold" w:hAnsi="Arial Bold" w:cs="Arial"/>
      <w:b/>
      <w:bCs/>
      <w:sz w:val="24"/>
    </w:rPr>
  </w:style>
  <w:style w:type="paragraph" w:customStyle="1" w:styleId="QPPBulletPoint1">
    <w:name w:val="QPP Bullet Point 1"/>
    <w:basedOn w:val="QPPBodytext"/>
    <w:rsid w:val="00AA66F3"/>
    <w:pPr>
      <w:numPr>
        <w:numId w:val="4"/>
      </w:numPr>
    </w:pPr>
  </w:style>
  <w:style w:type="paragraph" w:customStyle="1" w:styleId="QPPSubscript">
    <w:name w:val="QPP Subscript"/>
    <w:basedOn w:val="QPPBodytext"/>
    <w:next w:val="QPPBodytext"/>
    <w:link w:val="QPPSubscriptChar"/>
    <w:rsid w:val="00AA66F3"/>
    <w:rPr>
      <w:vertAlign w:val="subscript"/>
    </w:rPr>
  </w:style>
  <w:style w:type="character" w:customStyle="1" w:styleId="QPPEditorsNoteStyle1Char">
    <w:name w:val="QPP Editor's Note Style 1 Char"/>
    <w:link w:val="QPPEditorsNoteStyle1"/>
    <w:rsid w:val="00AA66F3"/>
    <w:rPr>
      <w:rFonts w:ascii="Arial" w:hAnsi="Arial"/>
      <w:sz w:val="16"/>
      <w:szCs w:val="16"/>
    </w:rPr>
  </w:style>
  <w:style w:type="paragraph" w:customStyle="1" w:styleId="QPPBulletPoint5DOT">
    <w:name w:val="QPP Bullet Point 5 DOT"/>
    <w:basedOn w:val="QPPBodytext"/>
    <w:autoRedefine/>
    <w:rsid w:val="00AA66F3"/>
    <w:pPr>
      <w:numPr>
        <w:numId w:val="8"/>
      </w:numPr>
    </w:pPr>
  </w:style>
  <w:style w:type="character" w:customStyle="1" w:styleId="QPPTableTextBodyChar">
    <w:name w:val="QPP Table Text Body Char"/>
    <w:basedOn w:val="QPPBodytextChar"/>
    <w:link w:val="QPPTableTextBody"/>
    <w:rsid w:val="00AA66F3"/>
    <w:rPr>
      <w:rFonts w:ascii="Arial" w:hAnsi="Arial" w:cs="Arial"/>
      <w:color w:val="000000"/>
    </w:rPr>
  </w:style>
  <w:style w:type="character" w:customStyle="1" w:styleId="HighlightingGreen">
    <w:name w:val="Highlighting Green"/>
    <w:rsid w:val="00AA66F3"/>
    <w:rPr>
      <w:szCs w:val="16"/>
      <w:bdr w:val="none" w:sz="0" w:space="0" w:color="auto"/>
      <w:shd w:val="clear" w:color="auto" w:fill="00FF00"/>
    </w:rPr>
  </w:style>
  <w:style w:type="character" w:customStyle="1" w:styleId="HighlightingPink">
    <w:name w:val="Highlighting Pink"/>
    <w:rsid w:val="00AA66F3"/>
    <w:rPr>
      <w:szCs w:val="16"/>
      <w:bdr w:val="none" w:sz="0" w:space="0" w:color="auto"/>
      <w:shd w:val="clear" w:color="auto" w:fill="FF99CC"/>
    </w:rPr>
  </w:style>
  <w:style w:type="character" w:customStyle="1" w:styleId="HighlightingRed">
    <w:name w:val="Highlighting Red"/>
    <w:rsid w:val="00AA66F3"/>
    <w:rPr>
      <w:szCs w:val="16"/>
      <w:bdr w:val="none" w:sz="0" w:space="0" w:color="auto"/>
      <w:shd w:val="clear" w:color="auto" w:fill="FF0000"/>
    </w:rPr>
  </w:style>
  <w:style w:type="character" w:customStyle="1" w:styleId="HighlightingYellow">
    <w:name w:val="Highlighting Yellow"/>
    <w:rsid w:val="00AA66F3"/>
    <w:rPr>
      <w:szCs w:val="16"/>
      <w:bdr w:val="none" w:sz="0" w:space="0" w:color="auto"/>
      <w:shd w:val="clear" w:color="auto" w:fill="FFFF00"/>
    </w:rPr>
  </w:style>
  <w:style w:type="paragraph" w:customStyle="1" w:styleId="QPPBodyTextITALIC">
    <w:name w:val="QPP Body Text ITALIC"/>
    <w:basedOn w:val="QPPBodytext"/>
    <w:autoRedefine/>
    <w:rsid w:val="00AA66F3"/>
    <w:rPr>
      <w:i/>
    </w:rPr>
  </w:style>
  <w:style w:type="paragraph" w:customStyle="1" w:styleId="QPPSuperscript">
    <w:name w:val="QPP Superscript"/>
    <w:basedOn w:val="QPPBodytext"/>
    <w:next w:val="QPPBodytext"/>
    <w:link w:val="QPPSuperscriptChar"/>
    <w:rsid w:val="00AA66F3"/>
    <w:rPr>
      <w:vertAlign w:val="superscript"/>
    </w:rPr>
  </w:style>
  <w:style w:type="character" w:customStyle="1" w:styleId="QPPSuperscriptChar">
    <w:name w:val="QPP Superscript Char"/>
    <w:link w:val="QPPSuperscript"/>
    <w:rsid w:val="00AA66F3"/>
    <w:rPr>
      <w:rFonts w:ascii="Arial" w:hAnsi="Arial" w:cs="Arial"/>
      <w:color w:val="000000"/>
      <w:vertAlign w:val="superscript"/>
    </w:rPr>
  </w:style>
  <w:style w:type="paragraph" w:customStyle="1" w:styleId="HGTableBullet2">
    <w:name w:val="HG Table Bullet 2"/>
    <w:basedOn w:val="QPPTableTextBody"/>
    <w:rsid w:val="00AA66F3"/>
    <w:pPr>
      <w:numPr>
        <w:numId w:val="9"/>
      </w:numPr>
      <w:tabs>
        <w:tab w:val="left" w:pos="567"/>
      </w:tabs>
    </w:pPr>
  </w:style>
  <w:style w:type="paragraph" w:customStyle="1" w:styleId="HGTableBullet3">
    <w:name w:val="HG Table Bullet 3"/>
    <w:basedOn w:val="QPPTableTextBody"/>
    <w:rsid w:val="00AA66F3"/>
    <w:pPr>
      <w:numPr>
        <w:numId w:val="10"/>
      </w:numPr>
    </w:pPr>
  </w:style>
  <w:style w:type="paragraph" w:customStyle="1" w:styleId="HGTableBullet4">
    <w:name w:val="HG Table Bullet 4"/>
    <w:basedOn w:val="QPPTableTextBody"/>
    <w:rsid w:val="00AA66F3"/>
    <w:pPr>
      <w:numPr>
        <w:numId w:val="11"/>
      </w:numPr>
      <w:tabs>
        <w:tab w:val="left" w:pos="567"/>
      </w:tabs>
    </w:pPr>
  </w:style>
  <w:style w:type="character" w:styleId="Hyperlink">
    <w:name w:val="Hyperlink"/>
    <w:rsid w:val="00AA66F3"/>
    <w:rPr>
      <w:color w:val="0000FF"/>
      <w:u w:val="single"/>
    </w:rPr>
  </w:style>
  <w:style w:type="paragraph" w:styleId="Header">
    <w:name w:val="header"/>
    <w:basedOn w:val="Normal"/>
    <w:semiHidden/>
    <w:locked/>
    <w:rsid w:val="00AA66F3"/>
    <w:pPr>
      <w:tabs>
        <w:tab w:val="center" w:pos="4153"/>
        <w:tab w:val="right" w:pos="8306"/>
      </w:tabs>
    </w:pPr>
  </w:style>
  <w:style w:type="paragraph" w:styleId="Footer">
    <w:name w:val="footer"/>
    <w:basedOn w:val="Normal"/>
    <w:semiHidden/>
    <w:locked/>
    <w:rsid w:val="00AA66F3"/>
    <w:pPr>
      <w:tabs>
        <w:tab w:val="center" w:pos="4153"/>
        <w:tab w:val="right" w:pos="8306"/>
      </w:tabs>
    </w:pPr>
  </w:style>
  <w:style w:type="paragraph" w:styleId="BalloonText">
    <w:name w:val="Balloon Text"/>
    <w:basedOn w:val="Normal"/>
    <w:semiHidden/>
    <w:locked/>
    <w:rsid w:val="00AA66F3"/>
    <w:rPr>
      <w:rFonts w:ascii="Tahoma" w:hAnsi="Tahoma" w:cs="Tahoma"/>
      <w:sz w:val="16"/>
      <w:szCs w:val="16"/>
    </w:rPr>
  </w:style>
  <w:style w:type="character" w:styleId="FollowedHyperlink">
    <w:name w:val="FollowedHyperlink"/>
    <w:semiHidden/>
    <w:locked/>
    <w:rsid w:val="00AA66F3"/>
    <w:rPr>
      <w:color w:val="800080"/>
      <w:u w:val="single"/>
    </w:rPr>
  </w:style>
  <w:style w:type="character" w:customStyle="1" w:styleId="QPPHeading4Char">
    <w:name w:val="QPP Heading 4 Char"/>
    <w:link w:val="QPPHeading4"/>
    <w:rsid w:val="00AA66F3"/>
    <w:rPr>
      <w:rFonts w:ascii="Arial" w:hAnsi="Arial" w:cs="Arial"/>
      <w:b/>
      <w:bCs/>
      <w:szCs w:val="26"/>
    </w:rPr>
  </w:style>
  <w:style w:type="paragraph" w:customStyle="1" w:styleId="QPPDotBulletPoint">
    <w:name w:val="QPP Dot Bullet Point"/>
    <w:basedOn w:val="Normal"/>
    <w:semiHidden/>
    <w:locked/>
    <w:rsid w:val="00AA66F3"/>
    <w:pPr>
      <w:numPr>
        <w:numId w:val="7"/>
      </w:numPr>
    </w:pPr>
  </w:style>
  <w:style w:type="paragraph" w:customStyle="1" w:styleId="QPPTableBullet">
    <w:name w:val="QPP Table Bullet"/>
    <w:basedOn w:val="Normal"/>
    <w:rsid w:val="00AA66F3"/>
    <w:pPr>
      <w:tabs>
        <w:tab w:val="num" w:pos="360"/>
      </w:tabs>
      <w:spacing w:before="60" w:after="40"/>
      <w:ind w:left="360" w:hanging="360"/>
    </w:pPr>
    <w:rPr>
      <w:rFonts w:eastAsia="MS Mincho"/>
      <w:lang w:eastAsia="en-US"/>
    </w:rPr>
  </w:style>
  <w:style w:type="character" w:customStyle="1" w:styleId="QPPSubscriptChar">
    <w:name w:val="QPP Subscript Char"/>
    <w:link w:val="QPPSubscript"/>
    <w:rsid w:val="00AA66F3"/>
    <w:rPr>
      <w:rFonts w:ascii="Arial" w:hAnsi="Arial" w:cs="Arial"/>
      <w:color w:val="000000"/>
      <w:vertAlign w:val="subscript"/>
    </w:rPr>
  </w:style>
  <w:style w:type="character" w:styleId="CommentReference">
    <w:name w:val="annotation reference"/>
    <w:semiHidden/>
    <w:locked/>
    <w:rsid w:val="00AA66F3"/>
    <w:rPr>
      <w:sz w:val="16"/>
      <w:szCs w:val="16"/>
    </w:rPr>
  </w:style>
  <w:style w:type="paragraph" w:styleId="CommentText">
    <w:name w:val="annotation text"/>
    <w:basedOn w:val="Normal"/>
    <w:link w:val="CommentTextChar"/>
    <w:semiHidden/>
    <w:locked/>
    <w:rsid w:val="00AA66F3"/>
    <w:rPr>
      <w:szCs w:val="20"/>
    </w:rPr>
  </w:style>
  <w:style w:type="character" w:customStyle="1" w:styleId="CommentTextChar">
    <w:name w:val="Comment Text Char"/>
    <w:basedOn w:val="DefaultParagraphFont"/>
    <w:link w:val="CommentText"/>
    <w:semiHidden/>
    <w:rsid w:val="00730D00"/>
    <w:rPr>
      <w:rFonts w:ascii="Arial" w:hAnsi="Arial"/>
    </w:rPr>
  </w:style>
  <w:style w:type="paragraph" w:styleId="CommentSubject">
    <w:name w:val="annotation subject"/>
    <w:basedOn w:val="CommentText"/>
    <w:next w:val="CommentText"/>
    <w:link w:val="CommentSubjectChar"/>
    <w:semiHidden/>
    <w:locked/>
    <w:rsid w:val="00AA66F3"/>
    <w:rPr>
      <w:b/>
      <w:bCs/>
    </w:rPr>
  </w:style>
  <w:style w:type="character" w:customStyle="1" w:styleId="CommentSubjectChar">
    <w:name w:val="Comment Subject Char"/>
    <w:basedOn w:val="CommentTextChar"/>
    <w:link w:val="CommentSubject"/>
    <w:semiHidden/>
    <w:rsid w:val="00730D00"/>
    <w:rPr>
      <w:rFonts w:ascii="Arial" w:hAnsi="Arial"/>
      <w:b/>
      <w:bCs/>
    </w:rPr>
  </w:style>
  <w:style w:type="paragraph" w:styleId="ListParagraph">
    <w:name w:val="List Paragraph"/>
    <w:basedOn w:val="Normal"/>
    <w:uiPriority w:val="34"/>
    <w:semiHidden/>
    <w:qFormat/>
    <w:rsid w:val="00AA66F3"/>
    <w:pPr>
      <w:ind w:left="720"/>
    </w:pPr>
    <w:rPr>
      <w:rFonts w:ascii="Calibri" w:eastAsia="Calibri" w:hAnsi="Calibri" w:cs="Calibri"/>
      <w:sz w:val="22"/>
      <w:szCs w:val="22"/>
      <w:lang w:eastAsia="en-US"/>
    </w:rPr>
  </w:style>
  <w:style w:type="numbering" w:styleId="111111">
    <w:name w:val="Outline List 2"/>
    <w:basedOn w:val="NoList"/>
    <w:semiHidden/>
    <w:locked/>
    <w:rsid w:val="00AA66F3"/>
    <w:pPr>
      <w:numPr>
        <w:numId w:val="24"/>
      </w:numPr>
    </w:pPr>
  </w:style>
  <w:style w:type="numbering" w:styleId="1ai">
    <w:name w:val="Outline List 1"/>
    <w:basedOn w:val="NoList"/>
    <w:semiHidden/>
    <w:locked/>
    <w:rsid w:val="00AA66F3"/>
    <w:pPr>
      <w:numPr>
        <w:numId w:val="25"/>
      </w:numPr>
    </w:pPr>
  </w:style>
  <w:style w:type="numbering" w:styleId="ArticleSection">
    <w:name w:val="Outline List 3"/>
    <w:basedOn w:val="NoList"/>
    <w:semiHidden/>
    <w:locked/>
    <w:rsid w:val="00AA66F3"/>
    <w:pPr>
      <w:numPr>
        <w:numId w:val="26"/>
      </w:numPr>
    </w:pPr>
  </w:style>
  <w:style w:type="paragraph" w:styleId="Bibliography">
    <w:name w:val="Bibliography"/>
    <w:basedOn w:val="Normal"/>
    <w:next w:val="Normal"/>
    <w:uiPriority w:val="37"/>
    <w:semiHidden/>
    <w:unhideWhenUsed/>
    <w:rsid w:val="00AA66F3"/>
  </w:style>
  <w:style w:type="paragraph" w:styleId="BlockText">
    <w:name w:val="Block Text"/>
    <w:basedOn w:val="Normal"/>
    <w:semiHidden/>
    <w:locked/>
    <w:rsid w:val="00AA66F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locked/>
    <w:rsid w:val="00AA66F3"/>
    <w:pPr>
      <w:spacing w:after="120"/>
    </w:pPr>
  </w:style>
  <w:style w:type="character" w:customStyle="1" w:styleId="BodyTextChar">
    <w:name w:val="Body Text Char"/>
    <w:basedOn w:val="DefaultParagraphFont"/>
    <w:link w:val="BodyText"/>
    <w:semiHidden/>
    <w:rsid w:val="00AA66F3"/>
    <w:rPr>
      <w:rFonts w:ascii="Arial" w:hAnsi="Arial"/>
      <w:szCs w:val="24"/>
    </w:rPr>
  </w:style>
  <w:style w:type="paragraph" w:styleId="BodyText2">
    <w:name w:val="Body Text 2"/>
    <w:basedOn w:val="Normal"/>
    <w:link w:val="BodyText2Char"/>
    <w:semiHidden/>
    <w:locked/>
    <w:rsid w:val="00AA66F3"/>
    <w:pPr>
      <w:spacing w:after="120" w:line="480" w:lineRule="auto"/>
    </w:pPr>
  </w:style>
  <w:style w:type="character" w:customStyle="1" w:styleId="BodyText2Char">
    <w:name w:val="Body Text 2 Char"/>
    <w:basedOn w:val="DefaultParagraphFont"/>
    <w:link w:val="BodyText2"/>
    <w:semiHidden/>
    <w:rsid w:val="00AA66F3"/>
    <w:rPr>
      <w:rFonts w:ascii="Arial" w:hAnsi="Arial"/>
      <w:szCs w:val="24"/>
    </w:rPr>
  </w:style>
  <w:style w:type="paragraph" w:styleId="BodyText3">
    <w:name w:val="Body Text 3"/>
    <w:basedOn w:val="Normal"/>
    <w:link w:val="BodyText3Char"/>
    <w:semiHidden/>
    <w:locked/>
    <w:rsid w:val="00AA66F3"/>
    <w:pPr>
      <w:spacing w:after="120"/>
    </w:pPr>
    <w:rPr>
      <w:sz w:val="16"/>
      <w:szCs w:val="16"/>
    </w:rPr>
  </w:style>
  <w:style w:type="character" w:customStyle="1" w:styleId="BodyText3Char">
    <w:name w:val="Body Text 3 Char"/>
    <w:basedOn w:val="DefaultParagraphFont"/>
    <w:link w:val="BodyText3"/>
    <w:semiHidden/>
    <w:rsid w:val="00AA66F3"/>
    <w:rPr>
      <w:rFonts w:ascii="Arial" w:hAnsi="Arial"/>
      <w:sz w:val="16"/>
      <w:szCs w:val="16"/>
    </w:rPr>
  </w:style>
  <w:style w:type="paragraph" w:styleId="BodyTextFirstIndent">
    <w:name w:val="Body Text First Indent"/>
    <w:basedOn w:val="BodyText"/>
    <w:link w:val="BodyTextFirstIndentChar"/>
    <w:semiHidden/>
    <w:locked/>
    <w:rsid w:val="00AA66F3"/>
    <w:pPr>
      <w:spacing w:after="0"/>
      <w:ind w:firstLine="360"/>
    </w:pPr>
  </w:style>
  <w:style w:type="character" w:customStyle="1" w:styleId="BodyTextFirstIndentChar">
    <w:name w:val="Body Text First Indent Char"/>
    <w:basedOn w:val="BodyTextChar"/>
    <w:link w:val="BodyTextFirstIndent"/>
    <w:semiHidden/>
    <w:rsid w:val="00AA66F3"/>
    <w:rPr>
      <w:rFonts w:ascii="Arial" w:hAnsi="Arial"/>
      <w:szCs w:val="24"/>
    </w:rPr>
  </w:style>
  <w:style w:type="paragraph" w:styleId="BodyTextIndent">
    <w:name w:val="Body Text Indent"/>
    <w:basedOn w:val="Normal"/>
    <w:link w:val="BodyTextIndentChar"/>
    <w:semiHidden/>
    <w:locked/>
    <w:rsid w:val="00AA66F3"/>
    <w:pPr>
      <w:spacing w:after="120"/>
      <w:ind w:left="283"/>
    </w:pPr>
  </w:style>
  <w:style w:type="character" w:customStyle="1" w:styleId="BodyTextIndentChar">
    <w:name w:val="Body Text Indent Char"/>
    <w:basedOn w:val="DefaultParagraphFont"/>
    <w:link w:val="BodyTextIndent"/>
    <w:semiHidden/>
    <w:rsid w:val="00AA66F3"/>
    <w:rPr>
      <w:rFonts w:ascii="Arial" w:hAnsi="Arial"/>
      <w:szCs w:val="24"/>
    </w:rPr>
  </w:style>
  <w:style w:type="paragraph" w:styleId="BodyTextFirstIndent2">
    <w:name w:val="Body Text First Indent 2"/>
    <w:basedOn w:val="BodyTextIndent"/>
    <w:link w:val="BodyTextFirstIndent2Char"/>
    <w:semiHidden/>
    <w:locked/>
    <w:rsid w:val="00AA66F3"/>
    <w:pPr>
      <w:spacing w:after="0"/>
      <w:ind w:left="360" w:firstLine="360"/>
    </w:pPr>
  </w:style>
  <w:style w:type="character" w:customStyle="1" w:styleId="BodyTextFirstIndent2Char">
    <w:name w:val="Body Text First Indent 2 Char"/>
    <w:basedOn w:val="BodyTextIndentChar"/>
    <w:link w:val="BodyTextFirstIndent2"/>
    <w:semiHidden/>
    <w:rsid w:val="00AA66F3"/>
    <w:rPr>
      <w:rFonts w:ascii="Arial" w:hAnsi="Arial"/>
      <w:szCs w:val="24"/>
    </w:rPr>
  </w:style>
  <w:style w:type="paragraph" w:styleId="BodyTextIndent2">
    <w:name w:val="Body Text Indent 2"/>
    <w:basedOn w:val="Normal"/>
    <w:link w:val="BodyTextIndent2Char"/>
    <w:semiHidden/>
    <w:locked/>
    <w:rsid w:val="00AA66F3"/>
    <w:pPr>
      <w:spacing w:after="120" w:line="480" w:lineRule="auto"/>
      <w:ind w:left="283"/>
    </w:pPr>
  </w:style>
  <w:style w:type="character" w:customStyle="1" w:styleId="BodyTextIndent2Char">
    <w:name w:val="Body Text Indent 2 Char"/>
    <w:basedOn w:val="DefaultParagraphFont"/>
    <w:link w:val="BodyTextIndent2"/>
    <w:semiHidden/>
    <w:rsid w:val="00AA66F3"/>
    <w:rPr>
      <w:rFonts w:ascii="Arial" w:hAnsi="Arial"/>
      <w:szCs w:val="24"/>
    </w:rPr>
  </w:style>
  <w:style w:type="paragraph" w:styleId="BodyTextIndent3">
    <w:name w:val="Body Text Indent 3"/>
    <w:basedOn w:val="Normal"/>
    <w:link w:val="BodyTextIndent3Char"/>
    <w:semiHidden/>
    <w:locked/>
    <w:rsid w:val="00AA66F3"/>
    <w:pPr>
      <w:spacing w:after="120"/>
      <w:ind w:left="283"/>
    </w:pPr>
    <w:rPr>
      <w:sz w:val="16"/>
      <w:szCs w:val="16"/>
    </w:rPr>
  </w:style>
  <w:style w:type="character" w:customStyle="1" w:styleId="BodyTextIndent3Char">
    <w:name w:val="Body Text Indent 3 Char"/>
    <w:basedOn w:val="DefaultParagraphFont"/>
    <w:link w:val="BodyTextIndent3"/>
    <w:semiHidden/>
    <w:rsid w:val="00AA66F3"/>
    <w:rPr>
      <w:rFonts w:ascii="Arial" w:hAnsi="Arial"/>
      <w:sz w:val="16"/>
      <w:szCs w:val="16"/>
    </w:rPr>
  </w:style>
  <w:style w:type="character" w:styleId="BookTitle">
    <w:name w:val="Book Title"/>
    <w:basedOn w:val="DefaultParagraphFont"/>
    <w:uiPriority w:val="33"/>
    <w:semiHidden/>
    <w:qFormat/>
    <w:rsid w:val="00AA66F3"/>
    <w:rPr>
      <w:b/>
      <w:bCs/>
      <w:smallCaps/>
      <w:spacing w:val="5"/>
    </w:rPr>
  </w:style>
  <w:style w:type="paragraph" w:styleId="Caption">
    <w:name w:val="caption"/>
    <w:basedOn w:val="Normal"/>
    <w:next w:val="Normal"/>
    <w:semiHidden/>
    <w:unhideWhenUsed/>
    <w:qFormat/>
    <w:locked/>
    <w:rsid w:val="00AA66F3"/>
    <w:pPr>
      <w:spacing w:after="200"/>
    </w:pPr>
    <w:rPr>
      <w:b/>
      <w:bCs/>
      <w:color w:val="4F81BD" w:themeColor="accent1"/>
      <w:sz w:val="18"/>
      <w:szCs w:val="18"/>
    </w:rPr>
  </w:style>
  <w:style w:type="paragraph" w:styleId="Closing">
    <w:name w:val="Closing"/>
    <w:basedOn w:val="Normal"/>
    <w:link w:val="ClosingChar"/>
    <w:semiHidden/>
    <w:locked/>
    <w:rsid w:val="00AA66F3"/>
    <w:pPr>
      <w:ind w:left="4252"/>
    </w:pPr>
  </w:style>
  <w:style w:type="character" w:customStyle="1" w:styleId="ClosingChar">
    <w:name w:val="Closing Char"/>
    <w:basedOn w:val="DefaultParagraphFont"/>
    <w:link w:val="Closing"/>
    <w:semiHidden/>
    <w:rsid w:val="00AA66F3"/>
    <w:rPr>
      <w:rFonts w:ascii="Arial" w:hAnsi="Arial"/>
      <w:szCs w:val="24"/>
    </w:rPr>
  </w:style>
  <w:style w:type="table" w:styleId="ColorfulGrid">
    <w:name w:val="Colorful Grid"/>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AA66F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AA66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AA66F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A66F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A66F3"/>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A66F3"/>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AA66F3"/>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A66F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A66F3"/>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AA66F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AA66F3"/>
  </w:style>
  <w:style w:type="character" w:customStyle="1" w:styleId="DateChar">
    <w:name w:val="Date Char"/>
    <w:basedOn w:val="DefaultParagraphFont"/>
    <w:link w:val="Date"/>
    <w:semiHidden/>
    <w:rsid w:val="00AA66F3"/>
    <w:rPr>
      <w:rFonts w:ascii="Arial" w:hAnsi="Arial"/>
      <w:szCs w:val="24"/>
    </w:rPr>
  </w:style>
  <w:style w:type="paragraph" w:styleId="DocumentMap">
    <w:name w:val="Document Map"/>
    <w:basedOn w:val="Normal"/>
    <w:link w:val="DocumentMapChar"/>
    <w:semiHidden/>
    <w:locked/>
    <w:rsid w:val="00AA66F3"/>
    <w:rPr>
      <w:rFonts w:ascii="Tahoma" w:hAnsi="Tahoma" w:cs="Tahoma"/>
      <w:sz w:val="16"/>
      <w:szCs w:val="16"/>
    </w:rPr>
  </w:style>
  <w:style w:type="character" w:customStyle="1" w:styleId="DocumentMapChar">
    <w:name w:val="Document Map Char"/>
    <w:basedOn w:val="DefaultParagraphFont"/>
    <w:link w:val="DocumentMap"/>
    <w:semiHidden/>
    <w:rsid w:val="00AA66F3"/>
    <w:rPr>
      <w:rFonts w:ascii="Tahoma" w:hAnsi="Tahoma" w:cs="Tahoma"/>
      <w:sz w:val="16"/>
      <w:szCs w:val="16"/>
    </w:rPr>
  </w:style>
  <w:style w:type="paragraph" w:styleId="E-mailSignature">
    <w:name w:val="E-mail Signature"/>
    <w:basedOn w:val="Normal"/>
    <w:link w:val="E-mailSignatureChar"/>
    <w:semiHidden/>
    <w:locked/>
    <w:rsid w:val="00AA66F3"/>
  </w:style>
  <w:style w:type="character" w:customStyle="1" w:styleId="E-mailSignatureChar">
    <w:name w:val="E-mail Signature Char"/>
    <w:basedOn w:val="DefaultParagraphFont"/>
    <w:link w:val="E-mailSignature"/>
    <w:semiHidden/>
    <w:rsid w:val="00AA66F3"/>
    <w:rPr>
      <w:rFonts w:ascii="Arial" w:hAnsi="Arial"/>
      <w:szCs w:val="24"/>
    </w:rPr>
  </w:style>
  <w:style w:type="character" w:styleId="Emphasis">
    <w:name w:val="Emphasis"/>
    <w:basedOn w:val="DefaultParagraphFont"/>
    <w:semiHidden/>
    <w:qFormat/>
    <w:locked/>
    <w:rsid w:val="00AA66F3"/>
    <w:rPr>
      <w:i/>
      <w:iCs/>
    </w:rPr>
  </w:style>
  <w:style w:type="character" w:styleId="EndnoteReference">
    <w:name w:val="endnote reference"/>
    <w:basedOn w:val="DefaultParagraphFont"/>
    <w:semiHidden/>
    <w:locked/>
    <w:rsid w:val="00AA66F3"/>
    <w:rPr>
      <w:vertAlign w:val="superscript"/>
    </w:rPr>
  </w:style>
  <w:style w:type="paragraph" w:styleId="EndnoteText">
    <w:name w:val="endnote text"/>
    <w:basedOn w:val="Normal"/>
    <w:link w:val="EndnoteTextChar"/>
    <w:semiHidden/>
    <w:locked/>
    <w:rsid w:val="00AA66F3"/>
    <w:rPr>
      <w:szCs w:val="20"/>
    </w:rPr>
  </w:style>
  <w:style w:type="character" w:customStyle="1" w:styleId="EndnoteTextChar">
    <w:name w:val="Endnote Text Char"/>
    <w:basedOn w:val="DefaultParagraphFont"/>
    <w:link w:val="EndnoteText"/>
    <w:semiHidden/>
    <w:rsid w:val="00AA66F3"/>
    <w:rPr>
      <w:rFonts w:ascii="Arial" w:hAnsi="Arial"/>
    </w:rPr>
  </w:style>
  <w:style w:type="paragraph" w:styleId="EnvelopeAddress">
    <w:name w:val="envelope address"/>
    <w:basedOn w:val="Normal"/>
    <w:semiHidden/>
    <w:locked/>
    <w:rsid w:val="00AA66F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AA66F3"/>
    <w:rPr>
      <w:rFonts w:asciiTheme="majorHAnsi" w:eastAsiaTheme="majorEastAsia" w:hAnsiTheme="majorHAnsi" w:cstheme="majorBidi"/>
      <w:szCs w:val="20"/>
    </w:rPr>
  </w:style>
  <w:style w:type="character" w:styleId="FootnoteReference">
    <w:name w:val="footnote reference"/>
    <w:basedOn w:val="DefaultParagraphFont"/>
    <w:semiHidden/>
    <w:locked/>
    <w:rsid w:val="00AA66F3"/>
    <w:rPr>
      <w:vertAlign w:val="superscript"/>
    </w:rPr>
  </w:style>
  <w:style w:type="paragraph" w:styleId="FootnoteText">
    <w:name w:val="footnote text"/>
    <w:basedOn w:val="Normal"/>
    <w:link w:val="FootnoteTextChar"/>
    <w:semiHidden/>
    <w:locked/>
    <w:rsid w:val="00AA66F3"/>
    <w:rPr>
      <w:szCs w:val="20"/>
    </w:rPr>
  </w:style>
  <w:style w:type="character" w:customStyle="1" w:styleId="FootnoteTextChar">
    <w:name w:val="Footnote Text Char"/>
    <w:basedOn w:val="DefaultParagraphFont"/>
    <w:link w:val="FootnoteText"/>
    <w:semiHidden/>
    <w:rsid w:val="00AA66F3"/>
    <w:rPr>
      <w:rFonts w:ascii="Arial" w:hAnsi="Arial"/>
    </w:rPr>
  </w:style>
  <w:style w:type="character" w:styleId="HTMLAcronym">
    <w:name w:val="HTML Acronym"/>
    <w:basedOn w:val="DefaultParagraphFont"/>
    <w:semiHidden/>
    <w:locked/>
    <w:rsid w:val="00AA66F3"/>
  </w:style>
  <w:style w:type="paragraph" w:styleId="HTMLAddress">
    <w:name w:val="HTML Address"/>
    <w:basedOn w:val="Normal"/>
    <w:link w:val="HTMLAddressChar"/>
    <w:semiHidden/>
    <w:locked/>
    <w:rsid w:val="00AA66F3"/>
    <w:rPr>
      <w:i/>
      <w:iCs/>
    </w:rPr>
  </w:style>
  <w:style w:type="character" w:customStyle="1" w:styleId="HTMLAddressChar">
    <w:name w:val="HTML Address Char"/>
    <w:basedOn w:val="DefaultParagraphFont"/>
    <w:link w:val="HTMLAddress"/>
    <w:semiHidden/>
    <w:rsid w:val="00AA66F3"/>
    <w:rPr>
      <w:rFonts w:ascii="Arial" w:hAnsi="Arial"/>
      <w:i/>
      <w:iCs/>
      <w:szCs w:val="24"/>
    </w:rPr>
  </w:style>
  <w:style w:type="character" w:styleId="HTMLCite">
    <w:name w:val="HTML Cite"/>
    <w:basedOn w:val="DefaultParagraphFont"/>
    <w:semiHidden/>
    <w:locked/>
    <w:rsid w:val="00AA66F3"/>
    <w:rPr>
      <w:i/>
      <w:iCs/>
    </w:rPr>
  </w:style>
  <w:style w:type="character" w:styleId="HTMLCode">
    <w:name w:val="HTML Code"/>
    <w:basedOn w:val="DefaultParagraphFont"/>
    <w:semiHidden/>
    <w:locked/>
    <w:rsid w:val="00AA66F3"/>
    <w:rPr>
      <w:rFonts w:ascii="Consolas" w:hAnsi="Consolas" w:cs="Consolas"/>
      <w:sz w:val="20"/>
      <w:szCs w:val="20"/>
    </w:rPr>
  </w:style>
  <w:style w:type="character" w:styleId="HTMLDefinition">
    <w:name w:val="HTML Definition"/>
    <w:basedOn w:val="DefaultParagraphFont"/>
    <w:semiHidden/>
    <w:locked/>
    <w:rsid w:val="00AA66F3"/>
    <w:rPr>
      <w:i/>
      <w:iCs/>
    </w:rPr>
  </w:style>
  <w:style w:type="character" w:styleId="HTMLKeyboard">
    <w:name w:val="HTML Keyboard"/>
    <w:basedOn w:val="DefaultParagraphFont"/>
    <w:semiHidden/>
    <w:locked/>
    <w:rsid w:val="00AA66F3"/>
    <w:rPr>
      <w:rFonts w:ascii="Consolas" w:hAnsi="Consolas" w:cs="Consolas"/>
      <w:sz w:val="20"/>
      <w:szCs w:val="20"/>
    </w:rPr>
  </w:style>
  <w:style w:type="paragraph" w:styleId="HTMLPreformatted">
    <w:name w:val="HTML Preformatted"/>
    <w:basedOn w:val="Normal"/>
    <w:link w:val="HTMLPreformattedChar"/>
    <w:semiHidden/>
    <w:locked/>
    <w:rsid w:val="00AA66F3"/>
    <w:rPr>
      <w:rFonts w:ascii="Consolas" w:hAnsi="Consolas" w:cs="Consolas"/>
      <w:szCs w:val="20"/>
    </w:rPr>
  </w:style>
  <w:style w:type="character" w:customStyle="1" w:styleId="HTMLPreformattedChar">
    <w:name w:val="HTML Preformatted Char"/>
    <w:basedOn w:val="DefaultParagraphFont"/>
    <w:link w:val="HTMLPreformatted"/>
    <w:semiHidden/>
    <w:rsid w:val="00AA66F3"/>
    <w:rPr>
      <w:rFonts w:ascii="Consolas" w:hAnsi="Consolas" w:cs="Consolas"/>
    </w:rPr>
  </w:style>
  <w:style w:type="character" w:styleId="HTMLSample">
    <w:name w:val="HTML Sample"/>
    <w:basedOn w:val="DefaultParagraphFont"/>
    <w:semiHidden/>
    <w:locked/>
    <w:rsid w:val="00AA66F3"/>
    <w:rPr>
      <w:rFonts w:ascii="Consolas" w:hAnsi="Consolas" w:cs="Consolas"/>
      <w:sz w:val="24"/>
      <w:szCs w:val="24"/>
    </w:rPr>
  </w:style>
  <w:style w:type="character" w:styleId="HTMLTypewriter">
    <w:name w:val="HTML Typewriter"/>
    <w:basedOn w:val="DefaultParagraphFont"/>
    <w:semiHidden/>
    <w:locked/>
    <w:rsid w:val="00AA66F3"/>
    <w:rPr>
      <w:rFonts w:ascii="Consolas" w:hAnsi="Consolas" w:cs="Consolas"/>
      <w:sz w:val="20"/>
      <w:szCs w:val="20"/>
    </w:rPr>
  </w:style>
  <w:style w:type="character" w:styleId="HTMLVariable">
    <w:name w:val="HTML Variable"/>
    <w:basedOn w:val="DefaultParagraphFont"/>
    <w:semiHidden/>
    <w:locked/>
    <w:rsid w:val="00AA66F3"/>
    <w:rPr>
      <w:i/>
      <w:iCs/>
    </w:rPr>
  </w:style>
  <w:style w:type="paragraph" w:styleId="Index1">
    <w:name w:val="index 1"/>
    <w:basedOn w:val="Normal"/>
    <w:next w:val="Normal"/>
    <w:autoRedefine/>
    <w:semiHidden/>
    <w:locked/>
    <w:rsid w:val="00AA66F3"/>
    <w:pPr>
      <w:ind w:left="200" w:hanging="200"/>
    </w:pPr>
  </w:style>
  <w:style w:type="paragraph" w:styleId="Index2">
    <w:name w:val="index 2"/>
    <w:basedOn w:val="Normal"/>
    <w:next w:val="Normal"/>
    <w:autoRedefine/>
    <w:semiHidden/>
    <w:locked/>
    <w:rsid w:val="00AA66F3"/>
    <w:pPr>
      <w:ind w:left="400" w:hanging="200"/>
    </w:pPr>
  </w:style>
  <w:style w:type="paragraph" w:styleId="Index3">
    <w:name w:val="index 3"/>
    <w:basedOn w:val="Normal"/>
    <w:next w:val="Normal"/>
    <w:autoRedefine/>
    <w:semiHidden/>
    <w:locked/>
    <w:rsid w:val="00AA66F3"/>
    <w:pPr>
      <w:ind w:left="600" w:hanging="200"/>
    </w:pPr>
  </w:style>
  <w:style w:type="paragraph" w:styleId="Index4">
    <w:name w:val="index 4"/>
    <w:basedOn w:val="Normal"/>
    <w:next w:val="Normal"/>
    <w:autoRedefine/>
    <w:semiHidden/>
    <w:locked/>
    <w:rsid w:val="00AA66F3"/>
    <w:pPr>
      <w:ind w:left="800" w:hanging="200"/>
    </w:pPr>
  </w:style>
  <w:style w:type="paragraph" w:styleId="Index5">
    <w:name w:val="index 5"/>
    <w:basedOn w:val="Normal"/>
    <w:next w:val="Normal"/>
    <w:autoRedefine/>
    <w:semiHidden/>
    <w:locked/>
    <w:rsid w:val="00AA66F3"/>
    <w:pPr>
      <w:ind w:left="1000" w:hanging="200"/>
    </w:pPr>
  </w:style>
  <w:style w:type="paragraph" w:styleId="Index6">
    <w:name w:val="index 6"/>
    <w:basedOn w:val="Normal"/>
    <w:next w:val="Normal"/>
    <w:autoRedefine/>
    <w:semiHidden/>
    <w:locked/>
    <w:rsid w:val="00AA66F3"/>
    <w:pPr>
      <w:ind w:left="1200" w:hanging="200"/>
    </w:pPr>
  </w:style>
  <w:style w:type="paragraph" w:styleId="Index7">
    <w:name w:val="index 7"/>
    <w:basedOn w:val="Normal"/>
    <w:next w:val="Normal"/>
    <w:autoRedefine/>
    <w:semiHidden/>
    <w:locked/>
    <w:rsid w:val="00AA66F3"/>
    <w:pPr>
      <w:ind w:left="1400" w:hanging="200"/>
    </w:pPr>
  </w:style>
  <w:style w:type="paragraph" w:styleId="Index8">
    <w:name w:val="index 8"/>
    <w:basedOn w:val="Normal"/>
    <w:next w:val="Normal"/>
    <w:autoRedefine/>
    <w:semiHidden/>
    <w:locked/>
    <w:rsid w:val="00AA66F3"/>
    <w:pPr>
      <w:ind w:left="1600" w:hanging="200"/>
    </w:pPr>
  </w:style>
  <w:style w:type="paragraph" w:styleId="Index9">
    <w:name w:val="index 9"/>
    <w:basedOn w:val="Normal"/>
    <w:next w:val="Normal"/>
    <w:autoRedefine/>
    <w:semiHidden/>
    <w:locked/>
    <w:rsid w:val="00AA66F3"/>
    <w:pPr>
      <w:ind w:left="1800" w:hanging="200"/>
    </w:pPr>
  </w:style>
  <w:style w:type="paragraph" w:styleId="IndexHeading">
    <w:name w:val="index heading"/>
    <w:basedOn w:val="Normal"/>
    <w:next w:val="Index1"/>
    <w:semiHidden/>
    <w:locked/>
    <w:rsid w:val="00AA66F3"/>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A66F3"/>
    <w:rPr>
      <w:b/>
      <w:bCs/>
      <w:i/>
      <w:iCs/>
      <w:color w:val="4F81BD" w:themeColor="accent1"/>
    </w:rPr>
  </w:style>
  <w:style w:type="paragraph" w:styleId="IntenseQuote">
    <w:name w:val="Intense Quote"/>
    <w:basedOn w:val="Normal"/>
    <w:next w:val="Normal"/>
    <w:link w:val="IntenseQuoteChar"/>
    <w:uiPriority w:val="30"/>
    <w:semiHidden/>
    <w:qFormat/>
    <w:rsid w:val="00AA66F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A66F3"/>
    <w:rPr>
      <w:rFonts w:ascii="Arial" w:hAnsi="Arial"/>
      <w:b/>
      <w:bCs/>
      <w:i/>
      <w:iCs/>
      <w:color w:val="4F81BD" w:themeColor="accent1"/>
      <w:szCs w:val="24"/>
    </w:rPr>
  </w:style>
  <w:style w:type="character" w:styleId="IntenseReference">
    <w:name w:val="Intense Reference"/>
    <w:basedOn w:val="DefaultParagraphFont"/>
    <w:uiPriority w:val="32"/>
    <w:semiHidden/>
    <w:qFormat/>
    <w:rsid w:val="00AA66F3"/>
    <w:rPr>
      <w:b/>
      <w:bCs/>
      <w:smallCaps/>
      <w:color w:val="C0504D" w:themeColor="accent2"/>
      <w:spacing w:val="5"/>
      <w:u w:val="single"/>
    </w:rPr>
  </w:style>
  <w:style w:type="table" w:styleId="LightGrid">
    <w:name w:val="Light Grid"/>
    <w:basedOn w:val="TableNormal"/>
    <w:uiPriority w:val="62"/>
    <w:semiHidden/>
    <w:rsid w:val="00AA66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A66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AA66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AA66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AA66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AA66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AA66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AA66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A66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AA66F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AA66F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AA66F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AA66F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AA66F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AA66F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A66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AA66F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AA66F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AA66F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AA66F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AA66F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AA66F3"/>
  </w:style>
  <w:style w:type="paragraph" w:styleId="List">
    <w:name w:val="List"/>
    <w:basedOn w:val="Normal"/>
    <w:semiHidden/>
    <w:locked/>
    <w:rsid w:val="00AA66F3"/>
    <w:pPr>
      <w:ind w:left="283" w:hanging="283"/>
      <w:contextualSpacing/>
    </w:pPr>
  </w:style>
  <w:style w:type="paragraph" w:styleId="List2">
    <w:name w:val="List 2"/>
    <w:basedOn w:val="Normal"/>
    <w:semiHidden/>
    <w:locked/>
    <w:rsid w:val="00AA66F3"/>
    <w:pPr>
      <w:ind w:left="566" w:hanging="283"/>
      <w:contextualSpacing/>
    </w:pPr>
  </w:style>
  <w:style w:type="paragraph" w:styleId="List3">
    <w:name w:val="List 3"/>
    <w:basedOn w:val="Normal"/>
    <w:semiHidden/>
    <w:locked/>
    <w:rsid w:val="00AA66F3"/>
    <w:pPr>
      <w:ind w:left="849" w:hanging="283"/>
      <w:contextualSpacing/>
    </w:pPr>
  </w:style>
  <w:style w:type="paragraph" w:styleId="List4">
    <w:name w:val="List 4"/>
    <w:basedOn w:val="Normal"/>
    <w:semiHidden/>
    <w:locked/>
    <w:rsid w:val="00AA66F3"/>
    <w:pPr>
      <w:ind w:left="1132" w:hanging="283"/>
      <w:contextualSpacing/>
    </w:pPr>
  </w:style>
  <w:style w:type="paragraph" w:styleId="List5">
    <w:name w:val="List 5"/>
    <w:basedOn w:val="Normal"/>
    <w:semiHidden/>
    <w:locked/>
    <w:rsid w:val="00AA66F3"/>
    <w:pPr>
      <w:ind w:left="1415" w:hanging="283"/>
      <w:contextualSpacing/>
    </w:pPr>
  </w:style>
  <w:style w:type="paragraph" w:styleId="ListBullet">
    <w:name w:val="List Bullet"/>
    <w:basedOn w:val="Normal"/>
    <w:semiHidden/>
    <w:locked/>
    <w:rsid w:val="00AA66F3"/>
    <w:pPr>
      <w:numPr>
        <w:numId w:val="27"/>
      </w:numPr>
      <w:contextualSpacing/>
    </w:pPr>
  </w:style>
  <w:style w:type="paragraph" w:styleId="ListBullet2">
    <w:name w:val="List Bullet 2"/>
    <w:basedOn w:val="Normal"/>
    <w:semiHidden/>
    <w:locked/>
    <w:rsid w:val="00AA66F3"/>
    <w:pPr>
      <w:numPr>
        <w:numId w:val="28"/>
      </w:numPr>
      <w:contextualSpacing/>
    </w:pPr>
  </w:style>
  <w:style w:type="paragraph" w:styleId="ListBullet3">
    <w:name w:val="List Bullet 3"/>
    <w:basedOn w:val="Normal"/>
    <w:semiHidden/>
    <w:locked/>
    <w:rsid w:val="00AA66F3"/>
    <w:pPr>
      <w:numPr>
        <w:numId w:val="29"/>
      </w:numPr>
      <w:contextualSpacing/>
    </w:pPr>
  </w:style>
  <w:style w:type="paragraph" w:styleId="ListBullet4">
    <w:name w:val="List Bullet 4"/>
    <w:basedOn w:val="Normal"/>
    <w:semiHidden/>
    <w:locked/>
    <w:rsid w:val="00AA66F3"/>
    <w:pPr>
      <w:numPr>
        <w:numId w:val="30"/>
      </w:numPr>
      <w:contextualSpacing/>
    </w:pPr>
  </w:style>
  <w:style w:type="paragraph" w:styleId="ListBullet5">
    <w:name w:val="List Bullet 5"/>
    <w:basedOn w:val="Normal"/>
    <w:semiHidden/>
    <w:locked/>
    <w:rsid w:val="00AA66F3"/>
    <w:pPr>
      <w:numPr>
        <w:numId w:val="31"/>
      </w:numPr>
      <w:contextualSpacing/>
    </w:pPr>
  </w:style>
  <w:style w:type="paragraph" w:styleId="ListContinue">
    <w:name w:val="List Continue"/>
    <w:basedOn w:val="Normal"/>
    <w:semiHidden/>
    <w:locked/>
    <w:rsid w:val="00AA66F3"/>
    <w:pPr>
      <w:spacing w:after="120"/>
      <w:ind w:left="283"/>
      <w:contextualSpacing/>
    </w:pPr>
  </w:style>
  <w:style w:type="paragraph" w:styleId="ListContinue2">
    <w:name w:val="List Continue 2"/>
    <w:basedOn w:val="Normal"/>
    <w:semiHidden/>
    <w:locked/>
    <w:rsid w:val="00AA66F3"/>
    <w:pPr>
      <w:spacing w:after="120"/>
      <w:ind w:left="566"/>
      <w:contextualSpacing/>
    </w:pPr>
  </w:style>
  <w:style w:type="paragraph" w:styleId="ListContinue3">
    <w:name w:val="List Continue 3"/>
    <w:basedOn w:val="Normal"/>
    <w:semiHidden/>
    <w:locked/>
    <w:rsid w:val="00AA66F3"/>
    <w:pPr>
      <w:spacing w:after="120"/>
      <w:ind w:left="849"/>
      <w:contextualSpacing/>
    </w:pPr>
  </w:style>
  <w:style w:type="paragraph" w:styleId="ListContinue4">
    <w:name w:val="List Continue 4"/>
    <w:basedOn w:val="Normal"/>
    <w:semiHidden/>
    <w:locked/>
    <w:rsid w:val="00AA66F3"/>
    <w:pPr>
      <w:spacing w:after="120"/>
      <w:ind w:left="1132"/>
      <w:contextualSpacing/>
    </w:pPr>
  </w:style>
  <w:style w:type="paragraph" w:styleId="ListContinue5">
    <w:name w:val="List Continue 5"/>
    <w:basedOn w:val="Normal"/>
    <w:semiHidden/>
    <w:locked/>
    <w:rsid w:val="00AA66F3"/>
    <w:pPr>
      <w:spacing w:after="120"/>
      <w:ind w:left="1415"/>
      <w:contextualSpacing/>
    </w:pPr>
  </w:style>
  <w:style w:type="paragraph" w:styleId="ListNumber">
    <w:name w:val="List Number"/>
    <w:basedOn w:val="Normal"/>
    <w:semiHidden/>
    <w:locked/>
    <w:rsid w:val="00AA66F3"/>
    <w:pPr>
      <w:numPr>
        <w:numId w:val="32"/>
      </w:numPr>
      <w:contextualSpacing/>
    </w:pPr>
  </w:style>
  <w:style w:type="paragraph" w:styleId="ListNumber2">
    <w:name w:val="List Number 2"/>
    <w:basedOn w:val="Normal"/>
    <w:semiHidden/>
    <w:locked/>
    <w:rsid w:val="00AA66F3"/>
    <w:pPr>
      <w:numPr>
        <w:numId w:val="33"/>
      </w:numPr>
      <w:contextualSpacing/>
    </w:pPr>
  </w:style>
  <w:style w:type="paragraph" w:styleId="ListNumber3">
    <w:name w:val="List Number 3"/>
    <w:basedOn w:val="Normal"/>
    <w:semiHidden/>
    <w:locked/>
    <w:rsid w:val="00AA66F3"/>
    <w:pPr>
      <w:numPr>
        <w:numId w:val="34"/>
      </w:numPr>
      <w:contextualSpacing/>
    </w:pPr>
  </w:style>
  <w:style w:type="paragraph" w:styleId="ListNumber4">
    <w:name w:val="List Number 4"/>
    <w:basedOn w:val="Normal"/>
    <w:semiHidden/>
    <w:locked/>
    <w:rsid w:val="00AA66F3"/>
    <w:pPr>
      <w:numPr>
        <w:numId w:val="35"/>
      </w:numPr>
      <w:contextualSpacing/>
    </w:pPr>
  </w:style>
  <w:style w:type="paragraph" w:styleId="ListNumber5">
    <w:name w:val="List Number 5"/>
    <w:basedOn w:val="Normal"/>
    <w:semiHidden/>
    <w:locked/>
    <w:rsid w:val="00AA66F3"/>
    <w:pPr>
      <w:numPr>
        <w:numId w:val="36"/>
      </w:numPr>
      <w:contextualSpacing/>
    </w:pPr>
  </w:style>
  <w:style w:type="paragraph" w:styleId="MacroText">
    <w:name w:val="macro"/>
    <w:link w:val="MacroTextChar"/>
    <w:semiHidden/>
    <w:locked/>
    <w:rsid w:val="00AA66F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AA66F3"/>
    <w:rPr>
      <w:rFonts w:ascii="Consolas" w:hAnsi="Consolas" w:cs="Consolas"/>
    </w:rPr>
  </w:style>
  <w:style w:type="table" w:styleId="MediumGrid1">
    <w:name w:val="Medium Grid 1"/>
    <w:basedOn w:val="TableNormal"/>
    <w:uiPriority w:val="67"/>
    <w:semiHidden/>
    <w:rsid w:val="00AA66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A66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AA66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AA66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AA66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AA66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AA66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AA66F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AA66F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A66F3"/>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AA66F3"/>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AA66F3"/>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AA66F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AA66F3"/>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AA66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A66F3"/>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A66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A66F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A66F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A66F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A66F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A66F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A66F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A66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AA66F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AA66F3"/>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AA66F3"/>
    <w:rPr>
      <w:rFonts w:ascii="Arial" w:hAnsi="Arial"/>
      <w:szCs w:val="24"/>
    </w:rPr>
  </w:style>
  <w:style w:type="paragraph" w:styleId="NormalWeb">
    <w:name w:val="Normal (Web)"/>
    <w:basedOn w:val="Normal"/>
    <w:semiHidden/>
    <w:locked/>
    <w:rsid w:val="00AA66F3"/>
    <w:rPr>
      <w:rFonts w:ascii="Times New Roman" w:hAnsi="Times New Roman"/>
      <w:sz w:val="24"/>
    </w:rPr>
  </w:style>
  <w:style w:type="paragraph" w:styleId="NormalIndent">
    <w:name w:val="Normal Indent"/>
    <w:basedOn w:val="Normal"/>
    <w:semiHidden/>
    <w:locked/>
    <w:rsid w:val="00AA66F3"/>
    <w:pPr>
      <w:ind w:left="720"/>
    </w:pPr>
  </w:style>
  <w:style w:type="paragraph" w:styleId="NoteHeading">
    <w:name w:val="Note Heading"/>
    <w:basedOn w:val="Normal"/>
    <w:next w:val="Normal"/>
    <w:link w:val="NoteHeadingChar"/>
    <w:semiHidden/>
    <w:locked/>
    <w:rsid w:val="00AA66F3"/>
  </w:style>
  <w:style w:type="character" w:customStyle="1" w:styleId="NoteHeadingChar">
    <w:name w:val="Note Heading Char"/>
    <w:basedOn w:val="DefaultParagraphFont"/>
    <w:link w:val="NoteHeading"/>
    <w:semiHidden/>
    <w:rsid w:val="00AA66F3"/>
    <w:rPr>
      <w:rFonts w:ascii="Arial" w:hAnsi="Arial"/>
      <w:szCs w:val="24"/>
    </w:rPr>
  </w:style>
  <w:style w:type="character" w:styleId="PageNumber">
    <w:name w:val="page number"/>
    <w:basedOn w:val="DefaultParagraphFont"/>
    <w:semiHidden/>
    <w:locked/>
    <w:rsid w:val="00AA66F3"/>
  </w:style>
  <w:style w:type="character" w:styleId="PlaceholderText">
    <w:name w:val="Placeholder Text"/>
    <w:basedOn w:val="DefaultParagraphFont"/>
    <w:uiPriority w:val="99"/>
    <w:semiHidden/>
    <w:rsid w:val="00AA66F3"/>
    <w:rPr>
      <w:color w:val="808080"/>
    </w:rPr>
  </w:style>
  <w:style w:type="paragraph" w:styleId="PlainText">
    <w:name w:val="Plain Text"/>
    <w:basedOn w:val="Normal"/>
    <w:link w:val="PlainTextChar"/>
    <w:semiHidden/>
    <w:locked/>
    <w:rsid w:val="00AA66F3"/>
    <w:rPr>
      <w:rFonts w:ascii="Consolas" w:hAnsi="Consolas" w:cs="Consolas"/>
      <w:sz w:val="21"/>
      <w:szCs w:val="21"/>
    </w:rPr>
  </w:style>
  <w:style w:type="character" w:customStyle="1" w:styleId="PlainTextChar">
    <w:name w:val="Plain Text Char"/>
    <w:basedOn w:val="DefaultParagraphFont"/>
    <w:link w:val="PlainText"/>
    <w:semiHidden/>
    <w:rsid w:val="00AA66F3"/>
    <w:rPr>
      <w:rFonts w:ascii="Consolas" w:hAnsi="Consolas" w:cs="Consolas"/>
      <w:sz w:val="21"/>
      <w:szCs w:val="21"/>
    </w:rPr>
  </w:style>
  <w:style w:type="paragraph" w:styleId="Quote">
    <w:name w:val="Quote"/>
    <w:basedOn w:val="Normal"/>
    <w:next w:val="Normal"/>
    <w:link w:val="QuoteChar"/>
    <w:uiPriority w:val="29"/>
    <w:semiHidden/>
    <w:qFormat/>
    <w:rsid w:val="00AA66F3"/>
    <w:rPr>
      <w:i/>
      <w:iCs/>
      <w:color w:val="000000" w:themeColor="text1"/>
    </w:rPr>
  </w:style>
  <w:style w:type="character" w:customStyle="1" w:styleId="QuoteChar">
    <w:name w:val="Quote Char"/>
    <w:basedOn w:val="DefaultParagraphFont"/>
    <w:link w:val="Quote"/>
    <w:uiPriority w:val="29"/>
    <w:semiHidden/>
    <w:rsid w:val="00AA66F3"/>
    <w:rPr>
      <w:rFonts w:ascii="Arial" w:hAnsi="Arial"/>
      <w:i/>
      <w:iCs/>
      <w:color w:val="000000" w:themeColor="text1"/>
      <w:szCs w:val="24"/>
    </w:rPr>
  </w:style>
  <w:style w:type="paragraph" w:styleId="Salutation">
    <w:name w:val="Salutation"/>
    <w:basedOn w:val="Normal"/>
    <w:next w:val="Normal"/>
    <w:link w:val="SalutationChar"/>
    <w:semiHidden/>
    <w:locked/>
    <w:rsid w:val="00AA66F3"/>
  </w:style>
  <w:style w:type="character" w:customStyle="1" w:styleId="SalutationChar">
    <w:name w:val="Salutation Char"/>
    <w:basedOn w:val="DefaultParagraphFont"/>
    <w:link w:val="Salutation"/>
    <w:semiHidden/>
    <w:rsid w:val="00AA66F3"/>
    <w:rPr>
      <w:rFonts w:ascii="Arial" w:hAnsi="Arial"/>
      <w:szCs w:val="24"/>
    </w:rPr>
  </w:style>
  <w:style w:type="paragraph" w:styleId="Signature">
    <w:name w:val="Signature"/>
    <w:basedOn w:val="Normal"/>
    <w:link w:val="SignatureChar"/>
    <w:semiHidden/>
    <w:locked/>
    <w:rsid w:val="00AA66F3"/>
    <w:pPr>
      <w:ind w:left="4252"/>
    </w:pPr>
  </w:style>
  <w:style w:type="character" w:customStyle="1" w:styleId="SignatureChar">
    <w:name w:val="Signature Char"/>
    <w:basedOn w:val="DefaultParagraphFont"/>
    <w:link w:val="Signature"/>
    <w:semiHidden/>
    <w:rsid w:val="00AA66F3"/>
    <w:rPr>
      <w:rFonts w:ascii="Arial" w:hAnsi="Arial"/>
      <w:szCs w:val="24"/>
    </w:rPr>
  </w:style>
  <w:style w:type="character" w:styleId="Strong">
    <w:name w:val="Strong"/>
    <w:basedOn w:val="DefaultParagraphFont"/>
    <w:semiHidden/>
    <w:qFormat/>
    <w:locked/>
    <w:rsid w:val="00AA66F3"/>
    <w:rPr>
      <w:b/>
      <w:bCs/>
    </w:rPr>
  </w:style>
  <w:style w:type="paragraph" w:styleId="Subtitle">
    <w:name w:val="Subtitle"/>
    <w:basedOn w:val="Normal"/>
    <w:next w:val="Normal"/>
    <w:link w:val="SubtitleChar"/>
    <w:semiHidden/>
    <w:qFormat/>
    <w:locked/>
    <w:rsid w:val="00AA66F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AA66F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AA66F3"/>
    <w:rPr>
      <w:i/>
      <w:iCs/>
      <w:color w:val="808080" w:themeColor="text1" w:themeTint="7F"/>
    </w:rPr>
  </w:style>
  <w:style w:type="character" w:styleId="SubtleReference">
    <w:name w:val="Subtle Reference"/>
    <w:basedOn w:val="DefaultParagraphFont"/>
    <w:uiPriority w:val="31"/>
    <w:semiHidden/>
    <w:qFormat/>
    <w:rsid w:val="00AA66F3"/>
    <w:rPr>
      <w:smallCaps/>
      <w:color w:val="C0504D" w:themeColor="accent2"/>
      <w:u w:val="single"/>
    </w:rPr>
  </w:style>
  <w:style w:type="table" w:styleId="Table3Deffects1">
    <w:name w:val="Table 3D effects 1"/>
    <w:basedOn w:val="TableNormal"/>
    <w:semiHidden/>
    <w:locked/>
    <w:rsid w:val="00AA66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AA66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AA66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AA66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AA66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AA66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AA66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AA66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AA66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AA66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AA66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AA66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AA66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AA66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AA66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AA66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AA66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AA66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AA66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AA66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AA66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AA66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AA66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AA66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AA66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AA66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AA66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AA66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AA66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AA66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AA66F3"/>
    <w:pPr>
      <w:ind w:left="200" w:hanging="200"/>
    </w:pPr>
  </w:style>
  <w:style w:type="paragraph" w:styleId="TableofFigures">
    <w:name w:val="table of figures"/>
    <w:basedOn w:val="Normal"/>
    <w:next w:val="Normal"/>
    <w:semiHidden/>
    <w:locked/>
    <w:rsid w:val="00AA66F3"/>
  </w:style>
  <w:style w:type="table" w:styleId="TableProfessional">
    <w:name w:val="Table Professional"/>
    <w:basedOn w:val="TableNormal"/>
    <w:semiHidden/>
    <w:locked/>
    <w:rsid w:val="00AA66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AA66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AA66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AA66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AA66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AA66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AA6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AA66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AA66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AA66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AA66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AA66F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AA66F3"/>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AA66F3"/>
    <w:pPr>
      <w:spacing w:after="100"/>
    </w:pPr>
  </w:style>
  <w:style w:type="paragraph" w:styleId="TOC2">
    <w:name w:val="toc 2"/>
    <w:basedOn w:val="Normal"/>
    <w:next w:val="Normal"/>
    <w:autoRedefine/>
    <w:semiHidden/>
    <w:locked/>
    <w:rsid w:val="00AA66F3"/>
    <w:pPr>
      <w:spacing w:after="100"/>
      <w:ind w:left="200"/>
    </w:pPr>
  </w:style>
  <w:style w:type="paragraph" w:styleId="TOC3">
    <w:name w:val="toc 3"/>
    <w:basedOn w:val="Normal"/>
    <w:next w:val="Normal"/>
    <w:autoRedefine/>
    <w:semiHidden/>
    <w:locked/>
    <w:rsid w:val="00AA66F3"/>
    <w:pPr>
      <w:spacing w:after="100"/>
      <w:ind w:left="400"/>
    </w:pPr>
  </w:style>
  <w:style w:type="paragraph" w:styleId="TOC4">
    <w:name w:val="toc 4"/>
    <w:basedOn w:val="Normal"/>
    <w:next w:val="Normal"/>
    <w:autoRedefine/>
    <w:semiHidden/>
    <w:locked/>
    <w:rsid w:val="00AA66F3"/>
    <w:pPr>
      <w:spacing w:after="100"/>
      <w:ind w:left="600"/>
    </w:pPr>
  </w:style>
  <w:style w:type="paragraph" w:styleId="TOC5">
    <w:name w:val="toc 5"/>
    <w:basedOn w:val="Normal"/>
    <w:next w:val="Normal"/>
    <w:autoRedefine/>
    <w:semiHidden/>
    <w:locked/>
    <w:rsid w:val="00AA66F3"/>
    <w:pPr>
      <w:spacing w:after="100"/>
      <w:ind w:left="800"/>
    </w:pPr>
  </w:style>
  <w:style w:type="paragraph" w:styleId="TOC6">
    <w:name w:val="toc 6"/>
    <w:basedOn w:val="Normal"/>
    <w:next w:val="Normal"/>
    <w:autoRedefine/>
    <w:semiHidden/>
    <w:locked/>
    <w:rsid w:val="00AA66F3"/>
    <w:pPr>
      <w:spacing w:after="100"/>
      <w:ind w:left="1000"/>
    </w:pPr>
  </w:style>
  <w:style w:type="paragraph" w:styleId="TOC7">
    <w:name w:val="toc 7"/>
    <w:basedOn w:val="Normal"/>
    <w:next w:val="Normal"/>
    <w:autoRedefine/>
    <w:semiHidden/>
    <w:locked/>
    <w:rsid w:val="00AA66F3"/>
    <w:pPr>
      <w:spacing w:after="100"/>
      <w:ind w:left="1200"/>
    </w:pPr>
  </w:style>
  <w:style w:type="paragraph" w:styleId="TOC8">
    <w:name w:val="toc 8"/>
    <w:basedOn w:val="Normal"/>
    <w:next w:val="Normal"/>
    <w:autoRedefine/>
    <w:semiHidden/>
    <w:locked/>
    <w:rsid w:val="00AA66F3"/>
    <w:pPr>
      <w:spacing w:after="100"/>
      <w:ind w:left="1400"/>
    </w:pPr>
  </w:style>
  <w:style w:type="paragraph" w:styleId="TOC9">
    <w:name w:val="toc 9"/>
    <w:basedOn w:val="Normal"/>
    <w:next w:val="Normal"/>
    <w:autoRedefine/>
    <w:semiHidden/>
    <w:locked/>
    <w:rsid w:val="00AA66F3"/>
    <w:pPr>
      <w:spacing w:after="100"/>
      <w:ind w:left="1600"/>
    </w:pPr>
  </w:style>
  <w:style w:type="paragraph" w:styleId="TOCHeading">
    <w:name w:val="TOC Heading"/>
    <w:basedOn w:val="Heading1"/>
    <w:next w:val="Normal"/>
    <w:uiPriority w:val="39"/>
    <w:semiHidden/>
    <w:unhideWhenUsed/>
    <w:qFormat/>
    <w:rsid w:val="00AA66F3"/>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AA6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AA66F3"/>
    <w:rPr>
      <w:i/>
    </w:rPr>
  </w:style>
  <w:style w:type="character" w:customStyle="1" w:styleId="QPPTableTextITALICChar">
    <w:name w:val="QPP Table Text ITALIC Char"/>
    <w:basedOn w:val="QPPTableTextBodyChar"/>
    <w:link w:val="QPPTableTextITALIC"/>
    <w:rsid w:val="00AA66F3"/>
    <w:rPr>
      <w:rFonts w:ascii="Arial" w:hAnsi="Arial" w:cs="Arial"/>
      <w:i/>
      <w:color w:val="000000"/>
    </w:rPr>
  </w:style>
  <w:style w:type="character" w:customStyle="1" w:styleId="HyperlinkITALIC">
    <w:name w:val="Hyperlink ITALIC"/>
    <w:basedOn w:val="Hyperlink"/>
    <w:uiPriority w:val="1"/>
    <w:rsid w:val="00AA66F3"/>
    <w:rPr>
      <w: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hp.qld.gov.au/heritage/qld-register/index.html" TargetMode="External"/><Relationship Id="rId18" Type="http://schemas.openxmlformats.org/officeDocument/2006/relationships/hyperlink" Target="http://www.brisbane.qld.gov.au/planning-building/planning-guidelines-tools/brisbane-city-plan-2014/city-plan-2014-mapping" TargetMode="External"/><Relationship Id="rId26" Type="http://schemas.openxmlformats.org/officeDocument/2006/relationships/hyperlink" Target="LatrobeGiveTceLP.docx" TargetMode="External"/><Relationship Id="rId39" Type="http://schemas.openxmlformats.org/officeDocument/2006/relationships/hyperlink" Target="SherwoodGracevilleLP.docx" TargetMode="External"/><Relationship Id="rId21" Type="http://schemas.openxmlformats.org/officeDocument/2006/relationships/hyperlink" Target="http://australia.icomos.org/wp-content/uploads/BURRA_CHARTER.pdf" TargetMode="External"/><Relationship Id="rId34" Type="http://schemas.openxmlformats.org/officeDocument/2006/relationships/hyperlink" Target="CentenaryLP.docx" TargetMode="External"/><Relationship Id="rId42" Type="http://schemas.openxmlformats.org/officeDocument/2006/relationships/hyperlink" Target="KangarooPtSthLP.docx" TargetMode="External"/><Relationship Id="rId47" Type="http://schemas.openxmlformats.org/officeDocument/2006/relationships/hyperlink" Target="Definitions.docx" TargetMode="External"/><Relationship Id="rId50" Type="http://schemas.openxmlformats.org/officeDocument/2006/relationships/hyperlink" Target="ManagementPSP.docx"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isbane.qld.gov.au/planning-building/planning-guidelines-tools/brisbane-city-plan-2014/city-plan-2014-mapping" TargetMode="External"/><Relationship Id="rId17" Type="http://schemas.openxmlformats.org/officeDocument/2006/relationships/hyperlink" Target="HeritagePSP.docx" TargetMode="External"/><Relationship Id="rId25" Type="http://schemas.openxmlformats.org/officeDocument/2006/relationships/hyperlink" Target="HeritagePSP.docx" TargetMode="External"/><Relationship Id="rId33" Type="http://schemas.openxmlformats.org/officeDocument/2006/relationships/hyperlink" Target="AlbionLP.docx" TargetMode="External"/><Relationship Id="rId38" Type="http://schemas.openxmlformats.org/officeDocument/2006/relationships/hyperlink" Target="WestEndWoolloongabbaLP.docx" TargetMode="External"/><Relationship Id="rId46" Type="http://schemas.openxmlformats.org/officeDocument/2006/relationships/hyperlink" Target="Definitions.docx" TargetMode="External"/><Relationship Id="rId2" Type="http://schemas.openxmlformats.org/officeDocument/2006/relationships/styles" Target="styles.xml"/><Relationship Id="rId16" Type="http://schemas.openxmlformats.org/officeDocument/2006/relationships/hyperlink" Target="HeritagePSP.docx" TargetMode="External"/><Relationship Id="rId20" Type="http://schemas.openxmlformats.org/officeDocument/2006/relationships/hyperlink" Target="Part3StrategicFramework.docx" TargetMode="External"/><Relationship Id="rId29" Type="http://schemas.openxmlformats.org/officeDocument/2006/relationships/hyperlink" Target="Definitions.docx" TargetMode="External"/><Relationship Id="rId41" Type="http://schemas.openxmlformats.org/officeDocument/2006/relationships/hyperlink" Target="BulimbaLP.docx"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hp.qld.gov.au/heritage/qld-register/index.html" TargetMode="External"/><Relationship Id="rId24" Type="http://schemas.openxmlformats.org/officeDocument/2006/relationships/hyperlink" Target="http://australia.icomos.org/wp-content/uploads/Guidelines-to-the-Burra-Charter_-Procedures.pdf" TargetMode="External"/><Relationship Id="rId32" Type="http://schemas.openxmlformats.org/officeDocument/2006/relationships/hyperlink" Target="WoolloongabbaCentreLP.docx" TargetMode="External"/><Relationship Id="rId37"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KangarooPtSthLP.docx"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Part5TablesOfAssessmentIntro.docx" TargetMode="External"/><Relationship Id="rId23" Type="http://schemas.openxmlformats.org/officeDocument/2006/relationships/hyperlink" Target="http://australia.icomos.org/wp-content/uploads/Guidelines-to-the-Burra-Charter_-Conservation-Policy.pdf" TargetMode="External"/><Relationship Id="rId28" Type="http://schemas.openxmlformats.org/officeDocument/2006/relationships/hyperlink" Target="http://www.brisbane.qld.gov.au/planning-building/planning-guidelines-tools/brisbane-city-plan-2014/city-plan-2014-mapping" TargetMode="External"/><Relationship Id="rId36" Type="http://schemas.openxmlformats.org/officeDocument/2006/relationships/hyperlink" Target="AlbionLP.docx" TargetMode="External"/><Relationship Id="rId49" Type="http://schemas.openxmlformats.org/officeDocument/2006/relationships/hyperlink" Target="CityCentreLP.docx" TargetMode="External"/><Relationship Id="rId10" Type="http://schemas.openxmlformats.org/officeDocument/2006/relationships/hyperlink" Target="CityCentreLP.docx" TargetMode="External"/><Relationship Id="rId19" Type="http://schemas.openxmlformats.org/officeDocument/2006/relationships/hyperlink" Target="ManagementPSP.docx" TargetMode="External"/><Relationship Id="rId31" Type="http://schemas.openxmlformats.org/officeDocument/2006/relationships/hyperlink" Target="Definitions.docx" TargetMode="External"/><Relationship Id="rId44" Type="http://schemas.openxmlformats.org/officeDocument/2006/relationships/hyperlink" Target="KangarooPtSthLP.docx"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isbane.qld.gov.au/planning-building/planning-guidelines-tools/brisbane-city-plan-2014/city-plan-2014-mapping" TargetMode="External"/><Relationship Id="rId14" Type="http://schemas.openxmlformats.org/officeDocument/2006/relationships/hyperlink" Target="Part1.docx" TargetMode="External"/><Relationship Id="rId22" Type="http://schemas.openxmlformats.org/officeDocument/2006/relationships/hyperlink" Target="http://australia.icomos.org/wp-content/uploads/Guidelines-to-the-Burra-Charter_-Cultural-Significance.pdf" TargetMode="External"/><Relationship Id="rId27" Type="http://schemas.openxmlformats.org/officeDocument/2006/relationships/hyperlink" Target="NewFarmTeneriffeHillLP.docx" TargetMode="External"/><Relationship Id="rId30" Type="http://schemas.openxmlformats.org/officeDocument/2006/relationships/hyperlink" Target="http://www.brisbane.qld.gov.au/planning-building/planning-guidelines-tools/brisbane-city-plan-2014/city-plan-2014-mapping" TargetMode="External"/><Relationship Id="rId35" Type="http://schemas.openxmlformats.org/officeDocument/2006/relationships/hyperlink" Target="KelvinGroveUrbanVillageLP.docx" TargetMode="External"/><Relationship Id="rId43" Type="http://schemas.openxmlformats.org/officeDocument/2006/relationships/hyperlink" Target="Definitions.docx" TargetMode="External"/><Relationship Id="rId48" Type="http://schemas.openxmlformats.org/officeDocument/2006/relationships/hyperlink" Target="KangarooPtSthLP.docx" TargetMode="External"/><Relationship Id="rId56" Type="http://schemas.openxmlformats.org/officeDocument/2006/relationships/theme" Target="theme/theme1.xml"/><Relationship Id="rId8" Type="http://schemas.openxmlformats.org/officeDocument/2006/relationships/hyperlink" Target="Part5Overlays.docx" TargetMode="External"/><Relationship Id="rId51" Type="http://schemas.openxmlformats.org/officeDocument/2006/relationships/hyperlink" Target="LutwycheLP.docx" TargetMode="Externa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p\personalp$\047381\Home\AppData\Microsoft\Templates\Q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QPP template</Template>
  <TotalTime>95</TotalTime>
  <Pages>7</Pages>
  <Words>2390</Words>
  <Characters>16127</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18481</CharactersWithSpaces>
  <SharedDoc>false</SharedDoc>
  <HLinks>
    <vt:vector size="276" baseType="variant">
      <vt:variant>
        <vt:i4>8126507</vt:i4>
      </vt:variant>
      <vt:variant>
        <vt:i4>135</vt:i4>
      </vt:variant>
      <vt:variant>
        <vt:i4>0</vt:i4>
      </vt:variant>
      <vt:variant>
        <vt:i4>5</vt:i4>
      </vt:variant>
      <vt:variant>
        <vt:lpwstr>../Part 7 - Local plans/LutwycheLP.doc</vt:lpwstr>
      </vt:variant>
      <vt:variant>
        <vt:lpwstr/>
      </vt:variant>
      <vt:variant>
        <vt:i4>3866669</vt:i4>
      </vt:variant>
      <vt:variant>
        <vt:i4>132</vt:i4>
      </vt:variant>
      <vt:variant>
        <vt:i4>0</vt:i4>
      </vt:variant>
      <vt:variant>
        <vt:i4>5</vt:i4>
      </vt:variant>
      <vt:variant>
        <vt:lpwstr>../Schedule 6 - Planning scheme policies/ManagementPSP.doc</vt:lpwstr>
      </vt:variant>
      <vt:variant>
        <vt:lpwstr/>
      </vt:variant>
      <vt:variant>
        <vt:i4>1835082</vt:i4>
      </vt:variant>
      <vt:variant>
        <vt:i4>129</vt:i4>
      </vt:variant>
      <vt:variant>
        <vt:i4>0</vt:i4>
      </vt:variant>
      <vt:variant>
        <vt:i4>5</vt:i4>
      </vt:variant>
      <vt:variant>
        <vt:lpwstr>../Part 7 - Local plans/CityCentreLP.doc</vt:lpwstr>
      </vt:variant>
      <vt:variant>
        <vt:lpwstr/>
      </vt:variant>
      <vt:variant>
        <vt:i4>3735675</vt:i4>
      </vt:variant>
      <vt:variant>
        <vt:i4>126</vt:i4>
      </vt:variant>
      <vt:variant>
        <vt:i4>0</vt:i4>
      </vt:variant>
      <vt:variant>
        <vt:i4>5</vt:i4>
      </vt:variant>
      <vt:variant>
        <vt:lpwstr>../Part 7 - Local plans/KangarooPtSthLP.doc</vt:lpwstr>
      </vt:variant>
      <vt:variant>
        <vt:lpwstr/>
      </vt:variant>
      <vt:variant>
        <vt:i4>7078004</vt:i4>
      </vt:variant>
      <vt:variant>
        <vt:i4>123</vt:i4>
      </vt:variant>
      <vt:variant>
        <vt:i4>0</vt:i4>
      </vt:variant>
      <vt:variant>
        <vt:i4>5</vt:i4>
      </vt:variant>
      <vt:variant>
        <vt:lpwstr>../Schedule 1 - Definitions/Definitions.doc</vt:lpwstr>
      </vt:variant>
      <vt:variant>
        <vt:lpwstr>SignificantCornerSite</vt:lpwstr>
      </vt:variant>
      <vt:variant>
        <vt:i4>1179655</vt:i4>
      </vt:variant>
      <vt:variant>
        <vt:i4>120</vt:i4>
      </vt:variant>
      <vt:variant>
        <vt:i4>0</vt:i4>
      </vt:variant>
      <vt:variant>
        <vt:i4>5</vt:i4>
      </vt:variant>
      <vt:variant>
        <vt:lpwstr>../Schedule 1 - Definitions/Definitions.doc</vt:lpwstr>
      </vt:variant>
      <vt:variant>
        <vt:lpwstr>BuildingHeight</vt:lpwstr>
      </vt:variant>
      <vt:variant>
        <vt:i4>3735675</vt:i4>
      </vt:variant>
      <vt:variant>
        <vt:i4>117</vt:i4>
      </vt:variant>
      <vt:variant>
        <vt:i4>0</vt:i4>
      </vt:variant>
      <vt:variant>
        <vt:i4>5</vt:i4>
      </vt:variant>
      <vt:variant>
        <vt:lpwstr>../Part 7 - Local plans/KangarooPtSthLP.doc</vt:lpwstr>
      </vt:variant>
      <vt:variant>
        <vt:lpwstr/>
      </vt:variant>
      <vt:variant>
        <vt:i4>4194312</vt:i4>
      </vt:variant>
      <vt:variant>
        <vt:i4>114</vt:i4>
      </vt:variant>
      <vt:variant>
        <vt:i4>0</vt:i4>
      </vt:variant>
      <vt:variant>
        <vt:i4>5</vt:i4>
      </vt:variant>
      <vt:variant>
        <vt:lpwstr>../Part 7 - Local plans/KangarooPtSthLP.doc</vt:lpwstr>
      </vt:variant>
      <vt:variant>
        <vt:lpwstr>Figureb</vt:lpwstr>
      </vt:variant>
      <vt:variant>
        <vt:i4>1179655</vt:i4>
      </vt:variant>
      <vt:variant>
        <vt:i4>111</vt:i4>
      </vt:variant>
      <vt:variant>
        <vt:i4>0</vt:i4>
      </vt:variant>
      <vt:variant>
        <vt:i4>5</vt:i4>
      </vt:variant>
      <vt:variant>
        <vt:lpwstr>../Schedule 1 - Definitions/Definitions.doc</vt:lpwstr>
      </vt:variant>
      <vt:variant>
        <vt:lpwstr>BuildingHeight</vt:lpwstr>
      </vt:variant>
      <vt:variant>
        <vt:i4>3735675</vt:i4>
      </vt:variant>
      <vt:variant>
        <vt:i4>108</vt:i4>
      </vt:variant>
      <vt:variant>
        <vt:i4>0</vt:i4>
      </vt:variant>
      <vt:variant>
        <vt:i4>5</vt:i4>
      </vt:variant>
      <vt:variant>
        <vt:lpwstr>../Part 7 - Local plans/KangarooPtSthLP.doc</vt:lpwstr>
      </vt:variant>
      <vt:variant>
        <vt:lpwstr/>
      </vt:variant>
      <vt:variant>
        <vt:i4>6029337</vt:i4>
      </vt:variant>
      <vt:variant>
        <vt:i4>105</vt:i4>
      </vt:variant>
      <vt:variant>
        <vt:i4>0</vt:i4>
      </vt:variant>
      <vt:variant>
        <vt:i4>5</vt:i4>
      </vt:variant>
      <vt:variant>
        <vt:lpwstr>../Part 7 - Local plans/BulimbaLP.doc</vt:lpwstr>
      </vt:variant>
      <vt:variant>
        <vt:lpwstr/>
      </vt:variant>
      <vt:variant>
        <vt:i4>589855</vt:i4>
      </vt:variant>
      <vt:variant>
        <vt:i4>102</vt:i4>
      </vt:variant>
      <vt:variant>
        <vt:i4>0</vt:i4>
      </vt:variant>
      <vt:variant>
        <vt:i4>5</vt:i4>
      </vt:variant>
      <vt:variant>
        <vt:lpwstr>../Schedule 1 - Definitions/Definitions.doc</vt:lpwstr>
      </vt:variant>
      <vt:variant>
        <vt:lpwstr>DwgHse</vt:lpwstr>
      </vt:variant>
      <vt:variant>
        <vt:i4>458826</vt:i4>
      </vt:variant>
      <vt:variant>
        <vt:i4>99</vt:i4>
      </vt:variant>
      <vt:variant>
        <vt:i4>0</vt:i4>
      </vt:variant>
      <vt:variant>
        <vt:i4>5</vt:i4>
      </vt:variant>
      <vt:variant>
        <vt:lpwstr>../Part 7 - Local plans/SherwoodGracevilleLP.doc</vt:lpwstr>
      </vt:variant>
      <vt:variant>
        <vt:lpwstr/>
      </vt:variant>
      <vt:variant>
        <vt:i4>7864358</vt:i4>
      </vt:variant>
      <vt:variant>
        <vt:i4>96</vt:i4>
      </vt:variant>
      <vt:variant>
        <vt:i4>0</vt:i4>
      </vt:variant>
      <vt:variant>
        <vt:i4>5</vt:i4>
      </vt:variant>
      <vt:variant>
        <vt:lpwstr>../Part 7 - Local plans/WestEndWoolloongabbaLP.doc</vt:lpwstr>
      </vt:variant>
      <vt:variant>
        <vt:lpwstr/>
      </vt:variant>
      <vt:variant>
        <vt:i4>65621</vt:i4>
      </vt:variant>
      <vt:variant>
        <vt:i4>93</vt:i4>
      </vt:variant>
      <vt:variant>
        <vt:i4>0</vt:i4>
      </vt:variant>
      <vt:variant>
        <vt:i4>5</vt:i4>
      </vt:variant>
      <vt:variant>
        <vt:lpwstr>../Part 7 - Local plans/WestEndWoolloongabbaLP.doc</vt:lpwstr>
      </vt:variant>
      <vt:variant>
        <vt:lpwstr>Figurea</vt:lpwstr>
      </vt:variant>
      <vt:variant>
        <vt:i4>7864358</vt:i4>
      </vt:variant>
      <vt:variant>
        <vt:i4>90</vt:i4>
      </vt:variant>
      <vt:variant>
        <vt:i4>0</vt:i4>
      </vt:variant>
      <vt:variant>
        <vt:i4>5</vt:i4>
      </vt:variant>
      <vt:variant>
        <vt:lpwstr>../Part 7 - Local plans/WestEndWoolloongabbaLP.doc</vt:lpwstr>
      </vt:variant>
      <vt:variant>
        <vt:lpwstr/>
      </vt:variant>
      <vt:variant>
        <vt:i4>1507337</vt:i4>
      </vt:variant>
      <vt:variant>
        <vt:i4>87</vt:i4>
      </vt:variant>
      <vt:variant>
        <vt:i4>0</vt:i4>
      </vt:variant>
      <vt:variant>
        <vt:i4>5</vt:i4>
      </vt:variant>
      <vt:variant>
        <vt:lpwstr>../Schedule 1 - Definitions/Definitions.doc</vt:lpwstr>
      </vt:variant>
      <vt:variant>
        <vt:lpwstr>Setback</vt:lpwstr>
      </vt:variant>
      <vt:variant>
        <vt:i4>1245262</vt:i4>
      </vt:variant>
      <vt:variant>
        <vt:i4>84</vt:i4>
      </vt:variant>
      <vt:variant>
        <vt:i4>0</vt:i4>
      </vt:variant>
      <vt:variant>
        <vt:i4>5</vt:i4>
      </vt:variant>
      <vt:variant>
        <vt:lpwstr>../Part 7 - Local plans/AlbionLP.doc</vt:lpwstr>
      </vt:variant>
      <vt:variant>
        <vt:lpwstr/>
      </vt:variant>
      <vt:variant>
        <vt:i4>4194325</vt:i4>
      </vt:variant>
      <vt:variant>
        <vt:i4>81</vt:i4>
      </vt:variant>
      <vt:variant>
        <vt:i4>0</vt:i4>
      </vt:variant>
      <vt:variant>
        <vt:i4>5</vt:i4>
      </vt:variant>
      <vt:variant>
        <vt:lpwstr>../Part 7 - Local plans/KelvinGroveUrbanVillageLP.doc</vt:lpwstr>
      </vt:variant>
      <vt:variant>
        <vt:lpwstr/>
      </vt:variant>
      <vt:variant>
        <vt:i4>3080299</vt:i4>
      </vt:variant>
      <vt:variant>
        <vt:i4>78</vt:i4>
      </vt:variant>
      <vt:variant>
        <vt:i4>0</vt:i4>
      </vt:variant>
      <vt:variant>
        <vt:i4>5</vt:i4>
      </vt:variant>
      <vt:variant>
        <vt:lpwstr>../Part 7 - Local plans/CentenaryLP.doc</vt:lpwstr>
      </vt:variant>
      <vt:variant>
        <vt:lpwstr/>
      </vt:variant>
      <vt:variant>
        <vt:i4>1245262</vt:i4>
      </vt:variant>
      <vt:variant>
        <vt:i4>75</vt:i4>
      </vt:variant>
      <vt:variant>
        <vt:i4>0</vt:i4>
      </vt:variant>
      <vt:variant>
        <vt:i4>5</vt:i4>
      </vt:variant>
      <vt:variant>
        <vt:lpwstr>../Part 7 - Local plans/AlbionLP.doc</vt:lpwstr>
      </vt:variant>
      <vt:variant>
        <vt:lpwstr/>
      </vt:variant>
      <vt:variant>
        <vt:i4>6029328</vt:i4>
      </vt:variant>
      <vt:variant>
        <vt:i4>72</vt:i4>
      </vt:variant>
      <vt:variant>
        <vt:i4>0</vt:i4>
      </vt:variant>
      <vt:variant>
        <vt:i4>5</vt:i4>
      </vt:variant>
      <vt:variant>
        <vt:lpwstr>../Part 7 - Local plans/WoolloongabbaCentreLP.doc</vt:lpwstr>
      </vt:variant>
      <vt:variant>
        <vt:lpwstr/>
      </vt:variant>
      <vt:variant>
        <vt:i4>852038</vt:i4>
      </vt:variant>
      <vt:variant>
        <vt:i4>69</vt:i4>
      </vt:variant>
      <vt:variant>
        <vt:i4>0</vt:i4>
      </vt:variant>
      <vt:variant>
        <vt:i4>5</vt:i4>
      </vt:variant>
      <vt:variant>
        <vt:lpwstr>http://www.brisbane.qld.gov.au/planning-building/current-planning-projects/brisbanes-new-city-plan/draft-new-city-plan-mapping/index.htm</vt:lpwstr>
      </vt:variant>
      <vt:variant>
        <vt:lpwstr/>
      </vt:variant>
      <vt:variant>
        <vt:i4>6488182</vt:i4>
      </vt:variant>
      <vt:variant>
        <vt:i4>66</vt:i4>
      </vt:variant>
      <vt:variant>
        <vt:i4>0</vt:i4>
      </vt:variant>
      <vt:variant>
        <vt:i4>5</vt:i4>
      </vt:variant>
      <vt:variant>
        <vt:lpwstr>../Schedule 1 - Definitions/Definitions.doc</vt:lpwstr>
      </vt:variant>
      <vt:variant>
        <vt:lpwstr>PlotRatio</vt:lpwstr>
      </vt:variant>
      <vt:variant>
        <vt:i4>852038</vt:i4>
      </vt:variant>
      <vt:variant>
        <vt:i4>63</vt:i4>
      </vt:variant>
      <vt:variant>
        <vt:i4>0</vt:i4>
      </vt:variant>
      <vt:variant>
        <vt:i4>5</vt:i4>
      </vt:variant>
      <vt:variant>
        <vt:lpwstr>http://www.brisbane.qld.gov.au/planning-building/current-planning-projects/brisbanes-new-city-plan/draft-new-city-plan-mapping/index.htm</vt:lpwstr>
      </vt:variant>
      <vt:variant>
        <vt:lpwstr/>
      </vt:variant>
      <vt:variant>
        <vt:i4>6750268</vt:i4>
      </vt:variant>
      <vt:variant>
        <vt:i4>60</vt:i4>
      </vt:variant>
      <vt:variant>
        <vt:i4>0</vt:i4>
      </vt:variant>
      <vt:variant>
        <vt:i4>5</vt:i4>
      </vt:variant>
      <vt:variant>
        <vt:lpwstr>../Part 7 - Local plans/NewFarmTeneriffeHillLP.doc</vt:lpwstr>
      </vt:variant>
      <vt:variant>
        <vt:lpwstr/>
      </vt:variant>
      <vt:variant>
        <vt:i4>589919</vt:i4>
      </vt:variant>
      <vt:variant>
        <vt:i4>57</vt:i4>
      </vt:variant>
      <vt:variant>
        <vt:i4>0</vt:i4>
      </vt:variant>
      <vt:variant>
        <vt:i4>5</vt:i4>
      </vt:variant>
      <vt:variant>
        <vt:lpwstr>../Part 7 - Local plans/LatrobeGiveTceLP.doc</vt:lpwstr>
      </vt:variant>
      <vt:variant>
        <vt:lpwstr/>
      </vt:variant>
      <vt:variant>
        <vt:i4>5570641</vt:i4>
      </vt:variant>
      <vt:variant>
        <vt:i4>54</vt:i4>
      </vt:variant>
      <vt:variant>
        <vt:i4>0</vt:i4>
      </vt:variant>
      <vt:variant>
        <vt:i4>5</vt:i4>
      </vt:variant>
      <vt:variant>
        <vt:lpwstr>../Schedule 6 - Planning scheme policies/HeritagePSP.doc</vt:lpwstr>
      </vt:variant>
      <vt:variant>
        <vt:lpwstr/>
      </vt:variant>
      <vt:variant>
        <vt:i4>3473497</vt:i4>
      </vt:variant>
      <vt:variant>
        <vt:i4>51</vt:i4>
      </vt:variant>
      <vt:variant>
        <vt:i4>0</vt:i4>
      </vt:variant>
      <vt:variant>
        <vt:i4>5</vt:i4>
      </vt:variant>
      <vt:variant>
        <vt:lpwstr>http://australia.icomos.org/wp-content/uploads/Guidelines-to-the-Burra-Charter_-Procedures.pdf</vt:lpwstr>
      </vt:variant>
      <vt:variant>
        <vt:lpwstr/>
      </vt:variant>
      <vt:variant>
        <vt:i4>6946910</vt:i4>
      </vt:variant>
      <vt:variant>
        <vt:i4>48</vt:i4>
      </vt:variant>
      <vt:variant>
        <vt:i4>0</vt:i4>
      </vt:variant>
      <vt:variant>
        <vt:i4>5</vt:i4>
      </vt:variant>
      <vt:variant>
        <vt:lpwstr>http://australia.icomos.org/wp-content/uploads/Guidelines-to-the-Burra-Charter_-Conservation-Policy.pdf</vt:lpwstr>
      </vt:variant>
      <vt:variant>
        <vt:lpwstr/>
      </vt:variant>
      <vt:variant>
        <vt:i4>1310774</vt:i4>
      </vt:variant>
      <vt:variant>
        <vt:i4>45</vt:i4>
      </vt:variant>
      <vt:variant>
        <vt:i4>0</vt:i4>
      </vt:variant>
      <vt:variant>
        <vt:i4>5</vt:i4>
      </vt:variant>
      <vt:variant>
        <vt:lpwstr>http://australia.icomos.org/wp-content/uploads/Guidelines-to-the-Burra-Charter_-Cultural-Significance.pdf</vt:lpwstr>
      </vt:variant>
      <vt:variant>
        <vt:lpwstr/>
      </vt:variant>
      <vt:variant>
        <vt:i4>5767266</vt:i4>
      </vt:variant>
      <vt:variant>
        <vt:i4>42</vt:i4>
      </vt:variant>
      <vt:variant>
        <vt:i4>0</vt:i4>
      </vt:variant>
      <vt:variant>
        <vt:i4>5</vt:i4>
      </vt:variant>
      <vt:variant>
        <vt:lpwstr>http://australia.icomos.org/wp-content/uploads/BURRA_CHARTER.pdf</vt:lpwstr>
      </vt:variant>
      <vt:variant>
        <vt:lpwstr/>
      </vt:variant>
      <vt:variant>
        <vt:i4>4128823</vt:i4>
      </vt:variant>
      <vt:variant>
        <vt:i4>39</vt:i4>
      </vt:variant>
      <vt:variant>
        <vt:i4>0</vt:i4>
      </vt:variant>
      <vt:variant>
        <vt:i4>5</vt:i4>
      </vt:variant>
      <vt:variant>
        <vt:lpwstr>../Part 3 - Strategic framework/Part3StrategicFramework.DOC</vt:lpwstr>
      </vt:variant>
      <vt:variant>
        <vt:lpwstr/>
      </vt:variant>
      <vt:variant>
        <vt:i4>3866669</vt:i4>
      </vt:variant>
      <vt:variant>
        <vt:i4>36</vt:i4>
      </vt:variant>
      <vt:variant>
        <vt:i4>0</vt:i4>
      </vt:variant>
      <vt:variant>
        <vt:i4>5</vt:i4>
      </vt:variant>
      <vt:variant>
        <vt:lpwstr>../Schedule 6 - Planning scheme policies/ManagementPSP.doc</vt:lpwstr>
      </vt:variant>
      <vt:variant>
        <vt:lpwstr/>
      </vt:variant>
      <vt:variant>
        <vt:i4>852038</vt:i4>
      </vt:variant>
      <vt:variant>
        <vt:i4>33</vt:i4>
      </vt:variant>
      <vt:variant>
        <vt:i4>0</vt:i4>
      </vt:variant>
      <vt:variant>
        <vt:i4>5</vt:i4>
      </vt:variant>
      <vt:variant>
        <vt:lpwstr>http://www.brisbane.qld.gov.au/planning-building/current-planning-projects/brisbanes-new-city-plan/draft-new-city-plan-mapping/index.htm</vt:lpwstr>
      </vt:variant>
      <vt:variant>
        <vt:lpwstr/>
      </vt:variant>
      <vt:variant>
        <vt:i4>5570641</vt:i4>
      </vt:variant>
      <vt:variant>
        <vt:i4>30</vt:i4>
      </vt:variant>
      <vt:variant>
        <vt:i4>0</vt:i4>
      </vt:variant>
      <vt:variant>
        <vt:i4>5</vt:i4>
      </vt:variant>
      <vt:variant>
        <vt:lpwstr>../Schedule 6 - Planning scheme policies/HeritagePSP.doc</vt:lpwstr>
      </vt:variant>
      <vt:variant>
        <vt:lpwstr/>
      </vt:variant>
      <vt:variant>
        <vt:i4>5570641</vt:i4>
      </vt:variant>
      <vt:variant>
        <vt:i4>27</vt:i4>
      </vt:variant>
      <vt:variant>
        <vt:i4>0</vt:i4>
      </vt:variant>
      <vt:variant>
        <vt:i4>5</vt:i4>
      </vt:variant>
      <vt:variant>
        <vt:lpwstr>../Schedule 6 - Planning scheme policies/HeritagePSP.doc</vt:lpwstr>
      </vt:variant>
      <vt:variant>
        <vt:lpwstr/>
      </vt:variant>
      <vt:variant>
        <vt:i4>3670119</vt:i4>
      </vt:variant>
      <vt:variant>
        <vt:i4>24</vt:i4>
      </vt:variant>
      <vt:variant>
        <vt:i4>0</vt:i4>
      </vt:variant>
      <vt:variant>
        <vt:i4>5</vt:i4>
      </vt:variant>
      <vt:variant>
        <vt:lpwstr>../../../../R&amp;amp;SP/MP01-A  City Plan review/06 Draft City Plan/Part 5 - Tables of assessment/Part5TablesOfAssessmentIntro.doc</vt:lpwstr>
      </vt:variant>
      <vt:variant>
        <vt:lpwstr/>
      </vt:variant>
      <vt:variant>
        <vt:i4>5570639</vt:i4>
      </vt:variant>
      <vt:variant>
        <vt:i4>21</vt:i4>
      </vt:variant>
      <vt:variant>
        <vt:i4>0</vt:i4>
      </vt:variant>
      <vt:variant>
        <vt:i4>5</vt:i4>
      </vt:variant>
      <vt:variant>
        <vt:lpwstr>../../../../R&amp;amp;SP/MP01-A  City Plan review/06 Draft City Plan/Part 1 - About the planning scheme/Part1.doc</vt:lpwstr>
      </vt:variant>
      <vt:variant>
        <vt:lpwstr>Part1Pt5</vt:lpwstr>
      </vt:variant>
      <vt:variant>
        <vt:i4>852038</vt:i4>
      </vt:variant>
      <vt:variant>
        <vt:i4>18</vt:i4>
      </vt:variant>
      <vt:variant>
        <vt:i4>0</vt:i4>
      </vt:variant>
      <vt:variant>
        <vt:i4>5</vt:i4>
      </vt:variant>
      <vt:variant>
        <vt:lpwstr>http://www.brisbane.qld.gov.au/planning-building/current-planning-projects/brisbanes-new-city-plan/draft-new-city-plan-mapping/index.htm</vt:lpwstr>
      </vt:variant>
      <vt:variant>
        <vt:lpwstr/>
      </vt:variant>
      <vt:variant>
        <vt:i4>7864445</vt:i4>
      </vt:variant>
      <vt:variant>
        <vt:i4>15</vt:i4>
      </vt:variant>
      <vt:variant>
        <vt:i4>0</vt:i4>
      </vt:variant>
      <vt:variant>
        <vt:i4>5</vt:i4>
      </vt:variant>
      <vt:variant>
        <vt:lpwstr>http://www.ehp.qld.gov.au/heritage/qld-register/index.html</vt:lpwstr>
      </vt:variant>
      <vt:variant>
        <vt:lpwstr/>
      </vt:variant>
      <vt:variant>
        <vt:i4>852038</vt:i4>
      </vt:variant>
      <vt:variant>
        <vt:i4>12</vt:i4>
      </vt:variant>
      <vt:variant>
        <vt:i4>0</vt:i4>
      </vt:variant>
      <vt:variant>
        <vt:i4>5</vt:i4>
      </vt:variant>
      <vt:variant>
        <vt:lpwstr>http://www.brisbane.qld.gov.au/planning-building/current-planning-projects/brisbanes-new-city-plan/draft-new-city-plan-mapping/index.htm</vt:lpwstr>
      </vt:variant>
      <vt:variant>
        <vt:lpwstr/>
      </vt:variant>
      <vt:variant>
        <vt:i4>7864445</vt:i4>
      </vt:variant>
      <vt:variant>
        <vt:i4>9</vt:i4>
      </vt:variant>
      <vt:variant>
        <vt:i4>0</vt:i4>
      </vt:variant>
      <vt:variant>
        <vt:i4>5</vt:i4>
      </vt:variant>
      <vt:variant>
        <vt:lpwstr>http://www.ehp.qld.gov.au/heritage/qld-register/index.html</vt:lpwstr>
      </vt:variant>
      <vt:variant>
        <vt:lpwstr/>
      </vt:variant>
      <vt:variant>
        <vt:i4>1835082</vt:i4>
      </vt:variant>
      <vt:variant>
        <vt:i4>6</vt:i4>
      </vt:variant>
      <vt:variant>
        <vt:i4>0</vt:i4>
      </vt:variant>
      <vt:variant>
        <vt:i4>5</vt:i4>
      </vt:variant>
      <vt:variant>
        <vt:lpwstr>../Part 7 - Local plans/CityCentreLP.doc</vt:lpwstr>
      </vt:variant>
      <vt:variant>
        <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7274559</vt:i4>
      </vt:variant>
      <vt:variant>
        <vt:i4>0</vt:i4>
      </vt:variant>
      <vt:variant>
        <vt:i4>0</vt:i4>
      </vt:variant>
      <vt:variant>
        <vt:i4>5</vt:i4>
      </vt:variant>
      <vt:variant>
        <vt:lpwstr>../Part 5 - Tables of assessment/Part5Overlays.doc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081071</dc:creator>
  <cp:lastModifiedBy>Jennifer Slatter</cp:lastModifiedBy>
  <cp:revision>30</cp:revision>
  <cp:lastPrinted>2012-02-16T04:04:00Z</cp:lastPrinted>
  <dcterms:created xsi:type="dcterms:W3CDTF">2013-06-20T23:19:00Z</dcterms:created>
  <dcterms:modified xsi:type="dcterms:W3CDTF">2014-06-18T22:26:00Z</dcterms:modified>
</cp:coreProperties>
</file>