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3C2D9" w14:textId="53117EF6" w:rsidR="00885F63" w:rsidRDefault="00D6260D" w:rsidP="00394444">
      <w:r>
        <w:rPr>
          <w:noProof/>
        </w:rPr>
        <w:drawing>
          <wp:anchor distT="0" distB="0" distL="114300" distR="114300" simplePos="0" relativeHeight="251658240" behindDoc="1" locked="0" layoutInCell="1" allowOverlap="1" wp14:anchorId="1345BAF2" wp14:editId="14FAF71F">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394444">
      <w:pPr>
        <w:ind w:left="-720"/>
        <w:rPr>
          <w:rFonts w:ascii="Arial" w:hAnsi="Arial" w:cs="Arial"/>
          <w:b/>
          <w:color w:val="000080"/>
          <w:sz w:val="50"/>
          <w:szCs w:val="50"/>
        </w:rPr>
      </w:pPr>
    </w:p>
    <w:p w14:paraId="39BB7037" w14:textId="77777777" w:rsidR="00D6260D" w:rsidRDefault="00D6260D" w:rsidP="00394444">
      <w:pPr>
        <w:ind w:left="-720"/>
        <w:rPr>
          <w:rFonts w:ascii="Arial" w:hAnsi="Arial" w:cs="Arial"/>
          <w:b/>
          <w:color w:val="000080"/>
          <w:sz w:val="50"/>
          <w:szCs w:val="50"/>
        </w:rPr>
      </w:pPr>
    </w:p>
    <w:p w14:paraId="71566C67" w14:textId="77777777" w:rsidR="00885F63" w:rsidRDefault="00885F63" w:rsidP="00394444">
      <w:pPr>
        <w:ind w:left="-720"/>
        <w:rPr>
          <w:rFonts w:ascii="Arial" w:hAnsi="Arial" w:cs="Arial"/>
          <w:b/>
          <w:color w:val="000080"/>
          <w:sz w:val="50"/>
          <w:szCs w:val="50"/>
        </w:rPr>
      </w:pPr>
    </w:p>
    <w:p w14:paraId="1B89A6D4" w14:textId="77777777" w:rsidR="00885F63" w:rsidRDefault="00885F63" w:rsidP="00394444">
      <w:pPr>
        <w:ind w:left="-720"/>
        <w:rPr>
          <w:rFonts w:ascii="Arial" w:hAnsi="Arial" w:cs="Arial"/>
          <w:b/>
          <w:color w:val="000080"/>
          <w:sz w:val="50"/>
          <w:szCs w:val="50"/>
        </w:rPr>
      </w:pPr>
    </w:p>
    <w:p w14:paraId="0AD1CCCA" w14:textId="77777777" w:rsidR="00885F63" w:rsidRDefault="00885F63" w:rsidP="00394444">
      <w:pPr>
        <w:ind w:left="-720"/>
        <w:rPr>
          <w:rFonts w:ascii="Arial" w:hAnsi="Arial" w:cs="Arial"/>
          <w:b/>
          <w:color w:val="000080"/>
          <w:sz w:val="50"/>
          <w:szCs w:val="50"/>
        </w:rPr>
      </w:pPr>
    </w:p>
    <w:p w14:paraId="2DAA1695" w14:textId="77777777" w:rsidR="00885F63" w:rsidRPr="007E142C" w:rsidRDefault="00885F63" w:rsidP="00394444">
      <w:pPr>
        <w:pStyle w:val="Heading1"/>
        <w:rPr>
          <w:sz w:val="50"/>
          <w:szCs w:val="50"/>
        </w:rPr>
      </w:pPr>
      <w:r w:rsidRPr="007E142C">
        <w:rPr>
          <w:sz w:val="50"/>
          <w:szCs w:val="50"/>
        </w:rPr>
        <w:t>MINUTES OF PROCEEDINGS</w:t>
      </w:r>
    </w:p>
    <w:p w14:paraId="71312A9E" w14:textId="77777777" w:rsidR="00885F63" w:rsidRPr="00781D0D" w:rsidRDefault="00885F63" w:rsidP="00394444">
      <w:pPr>
        <w:ind w:left="-720"/>
        <w:rPr>
          <w:rFonts w:ascii="Arial" w:hAnsi="Arial" w:cs="Arial"/>
          <w:color w:val="000080"/>
          <w:sz w:val="50"/>
          <w:szCs w:val="50"/>
        </w:rPr>
      </w:pPr>
    </w:p>
    <w:p w14:paraId="063CDD19" w14:textId="44A241D7" w:rsidR="00885F63" w:rsidRPr="007E142C" w:rsidRDefault="00885F63" w:rsidP="00394444">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EF017A">
        <w:rPr>
          <w:rFonts w:ascii="Arial" w:hAnsi="Arial" w:cs="Arial"/>
          <w:b/>
          <w:color w:val="000080"/>
          <w:sz w:val="34"/>
          <w:szCs w:val="34"/>
        </w:rPr>
        <w:t>4667</w:t>
      </w:r>
      <w:r w:rsidRPr="007E142C">
        <w:rPr>
          <w:rFonts w:ascii="Arial" w:hAnsi="Arial" w:cs="Arial"/>
          <w:b/>
          <w:color w:val="000080"/>
          <w:sz w:val="34"/>
          <w:szCs w:val="34"/>
        </w:rPr>
        <w:t xml:space="preserve"> meeting of the Brisbane City Council,</w:t>
      </w:r>
    </w:p>
    <w:p w14:paraId="67FAB88F" w14:textId="77777777" w:rsidR="00885F63" w:rsidRPr="007E142C" w:rsidRDefault="00885F63" w:rsidP="00394444">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1341EAD0" w:rsidR="00885F63" w:rsidRPr="007E142C" w:rsidRDefault="00885F63" w:rsidP="00394444">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EF017A">
        <w:rPr>
          <w:rFonts w:ascii="Arial" w:hAnsi="Arial" w:cs="Arial"/>
          <w:b/>
          <w:color w:val="000080"/>
          <w:sz w:val="34"/>
          <w:szCs w:val="34"/>
        </w:rPr>
        <w:t>30 November</w:t>
      </w:r>
      <w:r w:rsidRPr="007E142C">
        <w:rPr>
          <w:rFonts w:ascii="Arial" w:hAnsi="Arial" w:cs="Arial"/>
          <w:b/>
          <w:color w:val="000080"/>
          <w:sz w:val="34"/>
          <w:szCs w:val="34"/>
        </w:rPr>
        <w:t xml:space="preserve"> </w:t>
      </w:r>
      <w:r w:rsidR="002E6B3F" w:rsidRPr="007E142C">
        <w:rPr>
          <w:rFonts w:ascii="Arial" w:hAnsi="Arial" w:cs="Arial"/>
          <w:b/>
          <w:color w:val="000080"/>
          <w:sz w:val="34"/>
          <w:szCs w:val="34"/>
        </w:rPr>
        <w:t>202</w:t>
      </w:r>
      <w:r w:rsidR="00F700DC" w:rsidRPr="007E142C">
        <w:rPr>
          <w:rFonts w:ascii="Arial" w:hAnsi="Arial" w:cs="Arial"/>
          <w:b/>
          <w:color w:val="000080"/>
          <w:sz w:val="34"/>
          <w:szCs w:val="34"/>
        </w:rPr>
        <w:t>1</w:t>
      </w:r>
    </w:p>
    <w:p w14:paraId="15DAD787" w14:textId="2B9DE3F6" w:rsidR="00885F63" w:rsidRPr="007E142C" w:rsidRDefault="00885F63" w:rsidP="00394444">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394444">
      <w:pPr>
        <w:ind w:left="-720"/>
        <w:rPr>
          <w:rFonts w:ascii="Arial" w:hAnsi="Arial" w:cs="Arial"/>
          <w:b/>
          <w:color w:val="000080"/>
          <w:sz w:val="50"/>
          <w:szCs w:val="50"/>
        </w:rPr>
      </w:pPr>
    </w:p>
    <w:p w14:paraId="7DBC50AE" w14:textId="77777777" w:rsidR="00885F63" w:rsidRPr="00781D0D" w:rsidRDefault="00885F63" w:rsidP="00394444">
      <w:pPr>
        <w:ind w:left="-720"/>
        <w:rPr>
          <w:rFonts w:ascii="Arial" w:hAnsi="Arial" w:cs="Arial"/>
          <w:b/>
          <w:color w:val="000080"/>
          <w:sz w:val="50"/>
          <w:szCs w:val="50"/>
        </w:rPr>
      </w:pPr>
    </w:p>
    <w:p w14:paraId="3C702822" w14:textId="77777777" w:rsidR="00885F63" w:rsidRPr="00781D0D" w:rsidRDefault="00885F63" w:rsidP="00394444">
      <w:pPr>
        <w:ind w:left="-720"/>
        <w:rPr>
          <w:rFonts w:ascii="Arial" w:hAnsi="Arial" w:cs="Arial"/>
          <w:b/>
          <w:color w:val="000080"/>
          <w:sz w:val="50"/>
          <w:szCs w:val="50"/>
        </w:rPr>
      </w:pPr>
    </w:p>
    <w:p w14:paraId="35C0832F" w14:textId="77777777" w:rsidR="00885F63" w:rsidRPr="00781D0D" w:rsidRDefault="00885F63" w:rsidP="00394444">
      <w:pPr>
        <w:ind w:left="-720"/>
        <w:rPr>
          <w:rFonts w:ascii="Arial" w:hAnsi="Arial" w:cs="Arial"/>
          <w:b/>
          <w:color w:val="000080"/>
          <w:sz w:val="50"/>
          <w:szCs w:val="50"/>
        </w:rPr>
      </w:pPr>
    </w:p>
    <w:p w14:paraId="35756BF4" w14:textId="77777777" w:rsidR="00885F63" w:rsidRDefault="00885F63" w:rsidP="00394444">
      <w:pPr>
        <w:ind w:left="-720"/>
        <w:rPr>
          <w:rFonts w:ascii="Arial" w:hAnsi="Arial" w:cs="Arial"/>
          <w:b/>
          <w:color w:val="000080"/>
          <w:sz w:val="50"/>
          <w:szCs w:val="50"/>
        </w:rPr>
      </w:pPr>
    </w:p>
    <w:p w14:paraId="74BB4D39" w14:textId="77777777" w:rsidR="00885F63" w:rsidRDefault="00885F63" w:rsidP="00394444">
      <w:pPr>
        <w:ind w:left="-720"/>
        <w:rPr>
          <w:rFonts w:ascii="Arial" w:hAnsi="Arial" w:cs="Arial"/>
          <w:b/>
          <w:color w:val="000080"/>
          <w:sz w:val="50"/>
          <w:szCs w:val="50"/>
        </w:rPr>
      </w:pPr>
    </w:p>
    <w:p w14:paraId="508E7EE3" w14:textId="77777777" w:rsidR="00885F63" w:rsidRPr="00781D0D" w:rsidRDefault="00885F63" w:rsidP="00394444">
      <w:pPr>
        <w:ind w:left="-720"/>
        <w:rPr>
          <w:rFonts w:ascii="Arial" w:hAnsi="Arial" w:cs="Arial"/>
          <w:b/>
          <w:color w:val="000080"/>
          <w:sz w:val="50"/>
          <w:szCs w:val="50"/>
        </w:rPr>
      </w:pPr>
    </w:p>
    <w:p w14:paraId="05A6BBFC" w14:textId="77777777" w:rsidR="00885F63" w:rsidRPr="00DD0953" w:rsidRDefault="00885F63" w:rsidP="00394444">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394444">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394444">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394444">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394444">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394444">
      <w:pPr>
        <w:pStyle w:val="Heading2"/>
      </w:pPr>
      <w:bookmarkStart w:id="0" w:name="_Toc358025693"/>
      <w:bookmarkStart w:id="1" w:name="_Toc89699648"/>
      <w:r>
        <w:lastRenderedPageBreak/>
        <w:t>TABLE OF CONTENTS</w:t>
      </w:r>
      <w:bookmarkEnd w:id="0"/>
      <w:bookmarkEnd w:id="1"/>
    </w:p>
    <w:p w14:paraId="10BBA4D3" w14:textId="77777777" w:rsidR="00885F63" w:rsidRDefault="00885F63" w:rsidP="00394444"/>
    <w:p w14:paraId="63C81000" w14:textId="6A38A5BE" w:rsidR="00F8117B" w:rsidRDefault="00885F63">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89699648" w:history="1">
        <w:r w:rsidR="00F8117B" w:rsidRPr="008F4373">
          <w:rPr>
            <w:rStyle w:val="Hyperlink"/>
            <w:noProof/>
          </w:rPr>
          <w:t>TABLE OF CONTENTS</w:t>
        </w:r>
        <w:r w:rsidR="00F8117B">
          <w:rPr>
            <w:noProof/>
            <w:webHidden/>
          </w:rPr>
          <w:tab/>
        </w:r>
        <w:r w:rsidR="00F8117B">
          <w:rPr>
            <w:noProof/>
            <w:webHidden/>
          </w:rPr>
          <w:fldChar w:fldCharType="begin"/>
        </w:r>
        <w:r w:rsidR="00F8117B">
          <w:rPr>
            <w:noProof/>
            <w:webHidden/>
          </w:rPr>
          <w:instrText xml:space="preserve"> PAGEREF _Toc89699648 \h </w:instrText>
        </w:r>
        <w:r w:rsidR="00F8117B">
          <w:rPr>
            <w:noProof/>
            <w:webHidden/>
          </w:rPr>
        </w:r>
        <w:r w:rsidR="00F8117B">
          <w:rPr>
            <w:noProof/>
            <w:webHidden/>
          </w:rPr>
          <w:fldChar w:fldCharType="separate"/>
        </w:r>
        <w:r w:rsidR="0005129C">
          <w:rPr>
            <w:noProof/>
            <w:webHidden/>
          </w:rPr>
          <w:t>i</w:t>
        </w:r>
        <w:r w:rsidR="00F8117B">
          <w:rPr>
            <w:noProof/>
            <w:webHidden/>
          </w:rPr>
          <w:fldChar w:fldCharType="end"/>
        </w:r>
      </w:hyperlink>
    </w:p>
    <w:p w14:paraId="0D1AC68A" w14:textId="738F6E70" w:rsidR="00F8117B" w:rsidRDefault="00704C8A">
      <w:pPr>
        <w:pStyle w:val="TOC2"/>
        <w:tabs>
          <w:tab w:val="right" w:leader="underscore" w:pos="9016"/>
        </w:tabs>
        <w:rPr>
          <w:rFonts w:asciiTheme="minorHAnsi" w:eastAsiaTheme="minorEastAsia" w:hAnsiTheme="minorHAnsi" w:cstheme="minorBidi"/>
          <w:b w:val="0"/>
          <w:bCs w:val="0"/>
          <w:noProof/>
        </w:rPr>
      </w:pPr>
      <w:hyperlink w:anchor="_Toc89699649" w:history="1">
        <w:r w:rsidR="00F8117B" w:rsidRPr="008F4373">
          <w:rPr>
            <w:rStyle w:val="Hyperlink"/>
            <w:noProof/>
          </w:rPr>
          <w:t>PRESENT:</w:t>
        </w:r>
        <w:r w:rsidR="00F8117B">
          <w:rPr>
            <w:noProof/>
            <w:webHidden/>
          </w:rPr>
          <w:tab/>
        </w:r>
        <w:r w:rsidR="00F8117B">
          <w:rPr>
            <w:noProof/>
            <w:webHidden/>
          </w:rPr>
          <w:fldChar w:fldCharType="begin"/>
        </w:r>
        <w:r w:rsidR="00F8117B">
          <w:rPr>
            <w:noProof/>
            <w:webHidden/>
          </w:rPr>
          <w:instrText xml:space="preserve"> PAGEREF _Toc89699649 \h </w:instrText>
        </w:r>
        <w:r w:rsidR="00F8117B">
          <w:rPr>
            <w:noProof/>
            <w:webHidden/>
          </w:rPr>
        </w:r>
        <w:r w:rsidR="00F8117B">
          <w:rPr>
            <w:noProof/>
            <w:webHidden/>
          </w:rPr>
          <w:fldChar w:fldCharType="separate"/>
        </w:r>
        <w:r w:rsidR="0005129C">
          <w:rPr>
            <w:noProof/>
            <w:webHidden/>
          </w:rPr>
          <w:t>1</w:t>
        </w:r>
        <w:r w:rsidR="00F8117B">
          <w:rPr>
            <w:noProof/>
            <w:webHidden/>
          </w:rPr>
          <w:fldChar w:fldCharType="end"/>
        </w:r>
      </w:hyperlink>
    </w:p>
    <w:p w14:paraId="573F5D3F" w14:textId="12C61FAE" w:rsidR="00F8117B" w:rsidRDefault="00704C8A">
      <w:pPr>
        <w:pStyle w:val="TOC2"/>
        <w:tabs>
          <w:tab w:val="right" w:leader="underscore" w:pos="9016"/>
        </w:tabs>
        <w:rPr>
          <w:rFonts w:asciiTheme="minorHAnsi" w:eastAsiaTheme="minorEastAsia" w:hAnsiTheme="minorHAnsi" w:cstheme="minorBidi"/>
          <w:b w:val="0"/>
          <w:bCs w:val="0"/>
          <w:noProof/>
        </w:rPr>
      </w:pPr>
      <w:hyperlink w:anchor="_Toc89699650" w:history="1">
        <w:r w:rsidR="00F8117B" w:rsidRPr="008F4373">
          <w:rPr>
            <w:rStyle w:val="Hyperlink"/>
            <w:noProof/>
          </w:rPr>
          <w:t>OPENING OF MEETING:</w:t>
        </w:r>
        <w:r w:rsidR="00F8117B">
          <w:rPr>
            <w:noProof/>
            <w:webHidden/>
          </w:rPr>
          <w:tab/>
        </w:r>
        <w:r w:rsidR="00F8117B">
          <w:rPr>
            <w:noProof/>
            <w:webHidden/>
          </w:rPr>
          <w:fldChar w:fldCharType="begin"/>
        </w:r>
        <w:r w:rsidR="00F8117B">
          <w:rPr>
            <w:noProof/>
            <w:webHidden/>
          </w:rPr>
          <w:instrText xml:space="preserve"> PAGEREF _Toc89699650 \h </w:instrText>
        </w:r>
        <w:r w:rsidR="00F8117B">
          <w:rPr>
            <w:noProof/>
            <w:webHidden/>
          </w:rPr>
        </w:r>
        <w:r w:rsidR="00F8117B">
          <w:rPr>
            <w:noProof/>
            <w:webHidden/>
          </w:rPr>
          <w:fldChar w:fldCharType="separate"/>
        </w:r>
        <w:r w:rsidR="0005129C">
          <w:rPr>
            <w:noProof/>
            <w:webHidden/>
          </w:rPr>
          <w:t>1</w:t>
        </w:r>
        <w:r w:rsidR="00F8117B">
          <w:rPr>
            <w:noProof/>
            <w:webHidden/>
          </w:rPr>
          <w:fldChar w:fldCharType="end"/>
        </w:r>
      </w:hyperlink>
    </w:p>
    <w:p w14:paraId="34E90DCF" w14:textId="5C631E7F" w:rsidR="00F8117B" w:rsidRDefault="00704C8A">
      <w:pPr>
        <w:pStyle w:val="TOC2"/>
        <w:tabs>
          <w:tab w:val="right" w:leader="underscore" w:pos="9016"/>
        </w:tabs>
        <w:rPr>
          <w:rFonts w:asciiTheme="minorHAnsi" w:eastAsiaTheme="minorEastAsia" w:hAnsiTheme="minorHAnsi" w:cstheme="minorBidi"/>
          <w:b w:val="0"/>
          <w:bCs w:val="0"/>
          <w:noProof/>
        </w:rPr>
      </w:pPr>
      <w:hyperlink w:anchor="_Toc89699651" w:history="1">
        <w:r w:rsidR="00F8117B" w:rsidRPr="008F4373">
          <w:rPr>
            <w:rStyle w:val="Hyperlink"/>
            <w:noProof/>
          </w:rPr>
          <w:t>MINUTES:</w:t>
        </w:r>
        <w:r w:rsidR="00F8117B">
          <w:rPr>
            <w:noProof/>
            <w:webHidden/>
          </w:rPr>
          <w:tab/>
        </w:r>
        <w:r w:rsidR="00F8117B">
          <w:rPr>
            <w:noProof/>
            <w:webHidden/>
          </w:rPr>
          <w:fldChar w:fldCharType="begin"/>
        </w:r>
        <w:r w:rsidR="00F8117B">
          <w:rPr>
            <w:noProof/>
            <w:webHidden/>
          </w:rPr>
          <w:instrText xml:space="preserve"> PAGEREF _Toc89699651 \h </w:instrText>
        </w:r>
        <w:r w:rsidR="00F8117B">
          <w:rPr>
            <w:noProof/>
            <w:webHidden/>
          </w:rPr>
        </w:r>
        <w:r w:rsidR="00F8117B">
          <w:rPr>
            <w:noProof/>
            <w:webHidden/>
          </w:rPr>
          <w:fldChar w:fldCharType="separate"/>
        </w:r>
        <w:r w:rsidR="0005129C">
          <w:rPr>
            <w:noProof/>
            <w:webHidden/>
          </w:rPr>
          <w:t>1</w:t>
        </w:r>
        <w:r w:rsidR="00F8117B">
          <w:rPr>
            <w:noProof/>
            <w:webHidden/>
          </w:rPr>
          <w:fldChar w:fldCharType="end"/>
        </w:r>
      </w:hyperlink>
    </w:p>
    <w:p w14:paraId="6BC38275" w14:textId="4D41CFAB" w:rsidR="00F8117B" w:rsidRDefault="00704C8A">
      <w:pPr>
        <w:pStyle w:val="TOC2"/>
        <w:tabs>
          <w:tab w:val="right" w:leader="underscore" w:pos="9016"/>
        </w:tabs>
        <w:rPr>
          <w:rFonts w:asciiTheme="minorHAnsi" w:eastAsiaTheme="minorEastAsia" w:hAnsiTheme="minorHAnsi" w:cstheme="minorBidi"/>
          <w:b w:val="0"/>
          <w:bCs w:val="0"/>
          <w:noProof/>
        </w:rPr>
      </w:pPr>
      <w:hyperlink w:anchor="_Toc89699652" w:history="1">
        <w:r w:rsidR="00F8117B" w:rsidRPr="008F4373">
          <w:rPr>
            <w:rStyle w:val="Hyperlink"/>
            <w:noProof/>
          </w:rPr>
          <w:t>PUBLIC PARTICIPATION:</w:t>
        </w:r>
        <w:r w:rsidR="00F8117B">
          <w:rPr>
            <w:noProof/>
            <w:webHidden/>
          </w:rPr>
          <w:tab/>
        </w:r>
        <w:r w:rsidR="00F8117B">
          <w:rPr>
            <w:noProof/>
            <w:webHidden/>
          </w:rPr>
          <w:fldChar w:fldCharType="begin"/>
        </w:r>
        <w:r w:rsidR="00F8117B">
          <w:rPr>
            <w:noProof/>
            <w:webHidden/>
          </w:rPr>
          <w:instrText xml:space="preserve"> PAGEREF _Toc89699652 \h </w:instrText>
        </w:r>
        <w:r w:rsidR="00F8117B">
          <w:rPr>
            <w:noProof/>
            <w:webHidden/>
          </w:rPr>
        </w:r>
        <w:r w:rsidR="00F8117B">
          <w:rPr>
            <w:noProof/>
            <w:webHidden/>
          </w:rPr>
          <w:fldChar w:fldCharType="separate"/>
        </w:r>
        <w:r w:rsidR="0005129C">
          <w:rPr>
            <w:noProof/>
            <w:webHidden/>
          </w:rPr>
          <w:t>1</w:t>
        </w:r>
        <w:r w:rsidR="00F8117B">
          <w:rPr>
            <w:noProof/>
            <w:webHidden/>
          </w:rPr>
          <w:fldChar w:fldCharType="end"/>
        </w:r>
      </w:hyperlink>
    </w:p>
    <w:p w14:paraId="4670AE8D" w14:textId="5EF63BA6" w:rsidR="00F8117B" w:rsidRDefault="00704C8A">
      <w:pPr>
        <w:pStyle w:val="TOC2"/>
        <w:tabs>
          <w:tab w:val="right" w:leader="underscore" w:pos="9016"/>
        </w:tabs>
        <w:rPr>
          <w:rFonts w:asciiTheme="minorHAnsi" w:eastAsiaTheme="minorEastAsia" w:hAnsiTheme="minorHAnsi" w:cstheme="minorBidi"/>
          <w:b w:val="0"/>
          <w:bCs w:val="0"/>
          <w:noProof/>
        </w:rPr>
      </w:pPr>
      <w:hyperlink w:anchor="_Toc89699653" w:history="1">
        <w:r w:rsidR="00F8117B" w:rsidRPr="008F4373">
          <w:rPr>
            <w:rStyle w:val="Hyperlink"/>
            <w:noProof/>
          </w:rPr>
          <w:t>QUESTION TIME:</w:t>
        </w:r>
        <w:r w:rsidR="00F8117B">
          <w:rPr>
            <w:noProof/>
            <w:webHidden/>
          </w:rPr>
          <w:tab/>
        </w:r>
        <w:r w:rsidR="00F8117B">
          <w:rPr>
            <w:noProof/>
            <w:webHidden/>
          </w:rPr>
          <w:fldChar w:fldCharType="begin"/>
        </w:r>
        <w:r w:rsidR="00F8117B">
          <w:rPr>
            <w:noProof/>
            <w:webHidden/>
          </w:rPr>
          <w:instrText xml:space="preserve"> PAGEREF _Toc89699653 \h </w:instrText>
        </w:r>
        <w:r w:rsidR="00F8117B">
          <w:rPr>
            <w:noProof/>
            <w:webHidden/>
          </w:rPr>
        </w:r>
        <w:r w:rsidR="00F8117B">
          <w:rPr>
            <w:noProof/>
            <w:webHidden/>
          </w:rPr>
          <w:fldChar w:fldCharType="separate"/>
        </w:r>
        <w:r w:rsidR="0005129C">
          <w:rPr>
            <w:noProof/>
            <w:webHidden/>
          </w:rPr>
          <w:t>6</w:t>
        </w:r>
        <w:r w:rsidR="00F8117B">
          <w:rPr>
            <w:noProof/>
            <w:webHidden/>
          </w:rPr>
          <w:fldChar w:fldCharType="end"/>
        </w:r>
      </w:hyperlink>
    </w:p>
    <w:p w14:paraId="6BE52E5D" w14:textId="7076F467" w:rsidR="00F8117B" w:rsidRDefault="00704C8A">
      <w:pPr>
        <w:pStyle w:val="TOC2"/>
        <w:tabs>
          <w:tab w:val="right" w:leader="underscore" w:pos="9016"/>
        </w:tabs>
        <w:rPr>
          <w:rFonts w:asciiTheme="minorHAnsi" w:eastAsiaTheme="minorEastAsia" w:hAnsiTheme="minorHAnsi" w:cstheme="minorBidi"/>
          <w:b w:val="0"/>
          <w:bCs w:val="0"/>
          <w:noProof/>
        </w:rPr>
      </w:pPr>
      <w:hyperlink w:anchor="_Toc89699654" w:history="1">
        <w:r w:rsidR="00F8117B" w:rsidRPr="008F4373">
          <w:rPr>
            <w:rStyle w:val="Hyperlink"/>
            <w:noProof/>
          </w:rPr>
          <w:t>CONSIDERATION OF COMMITTEE REPORTS:</w:t>
        </w:r>
        <w:r w:rsidR="00F8117B">
          <w:rPr>
            <w:noProof/>
            <w:webHidden/>
          </w:rPr>
          <w:tab/>
        </w:r>
        <w:r w:rsidR="00F8117B">
          <w:rPr>
            <w:noProof/>
            <w:webHidden/>
          </w:rPr>
          <w:fldChar w:fldCharType="begin"/>
        </w:r>
        <w:r w:rsidR="00F8117B">
          <w:rPr>
            <w:noProof/>
            <w:webHidden/>
          </w:rPr>
          <w:instrText xml:space="preserve"> PAGEREF _Toc89699654 \h </w:instrText>
        </w:r>
        <w:r w:rsidR="00F8117B">
          <w:rPr>
            <w:noProof/>
            <w:webHidden/>
          </w:rPr>
        </w:r>
        <w:r w:rsidR="00F8117B">
          <w:rPr>
            <w:noProof/>
            <w:webHidden/>
          </w:rPr>
          <w:fldChar w:fldCharType="separate"/>
        </w:r>
        <w:r w:rsidR="0005129C">
          <w:rPr>
            <w:noProof/>
            <w:webHidden/>
          </w:rPr>
          <w:t>19</w:t>
        </w:r>
        <w:r w:rsidR="00F8117B">
          <w:rPr>
            <w:noProof/>
            <w:webHidden/>
          </w:rPr>
          <w:fldChar w:fldCharType="end"/>
        </w:r>
      </w:hyperlink>
    </w:p>
    <w:p w14:paraId="52308924" w14:textId="563226E4" w:rsidR="00F8117B" w:rsidRDefault="00704C8A">
      <w:pPr>
        <w:pStyle w:val="TOC3"/>
        <w:tabs>
          <w:tab w:val="right" w:leader="underscore" w:pos="9016"/>
        </w:tabs>
        <w:rPr>
          <w:rFonts w:asciiTheme="minorHAnsi" w:eastAsiaTheme="minorEastAsia" w:hAnsiTheme="minorHAnsi" w:cstheme="minorBidi"/>
          <w:noProof/>
          <w:sz w:val="22"/>
          <w:szCs w:val="22"/>
        </w:rPr>
      </w:pPr>
      <w:hyperlink w:anchor="_Toc89699655" w:history="1">
        <w:r w:rsidR="00F8117B" w:rsidRPr="008F4373">
          <w:rPr>
            <w:rStyle w:val="Hyperlink"/>
            <w:noProof/>
          </w:rPr>
          <w:t>ESTABLISHMENT AND COORDINATION COMMITTEE</w:t>
        </w:r>
        <w:r w:rsidR="00F8117B">
          <w:rPr>
            <w:noProof/>
            <w:webHidden/>
          </w:rPr>
          <w:tab/>
        </w:r>
        <w:r w:rsidR="00F8117B">
          <w:rPr>
            <w:noProof/>
            <w:webHidden/>
          </w:rPr>
          <w:fldChar w:fldCharType="begin"/>
        </w:r>
        <w:r w:rsidR="00F8117B">
          <w:rPr>
            <w:noProof/>
            <w:webHidden/>
          </w:rPr>
          <w:instrText xml:space="preserve"> PAGEREF _Toc89699655 \h </w:instrText>
        </w:r>
        <w:r w:rsidR="00F8117B">
          <w:rPr>
            <w:noProof/>
            <w:webHidden/>
          </w:rPr>
        </w:r>
        <w:r w:rsidR="00F8117B">
          <w:rPr>
            <w:noProof/>
            <w:webHidden/>
          </w:rPr>
          <w:fldChar w:fldCharType="separate"/>
        </w:r>
        <w:r w:rsidR="0005129C">
          <w:rPr>
            <w:noProof/>
            <w:webHidden/>
          </w:rPr>
          <w:t>19</w:t>
        </w:r>
        <w:r w:rsidR="00F8117B">
          <w:rPr>
            <w:noProof/>
            <w:webHidden/>
          </w:rPr>
          <w:fldChar w:fldCharType="end"/>
        </w:r>
      </w:hyperlink>
    </w:p>
    <w:p w14:paraId="2B09FE86" w14:textId="03BC563C" w:rsidR="00F8117B" w:rsidRDefault="00704C8A">
      <w:pPr>
        <w:pStyle w:val="TOC4"/>
        <w:rPr>
          <w:rFonts w:asciiTheme="minorHAnsi" w:eastAsiaTheme="minorEastAsia" w:hAnsiTheme="minorHAnsi" w:cstheme="minorBidi"/>
          <w:noProof/>
          <w:sz w:val="22"/>
          <w:szCs w:val="22"/>
        </w:rPr>
      </w:pPr>
      <w:hyperlink w:anchor="_Toc89699656" w:history="1">
        <w:r w:rsidR="00F8117B" w:rsidRPr="008F4373">
          <w:rPr>
            <w:rStyle w:val="Hyperlink"/>
            <w:noProof/>
          </w:rPr>
          <w:t>A</w:t>
        </w:r>
        <w:r w:rsidR="00F8117B">
          <w:rPr>
            <w:rFonts w:asciiTheme="minorHAnsi" w:eastAsiaTheme="minorEastAsia" w:hAnsiTheme="minorHAnsi" w:cstheme="minorBidi"/>
            <w:noProof/>
            <w:sz w:val="22"/>
            <w:szCs w:val="22"/>
          </w:rPr>
          <w:tab/>
        </w:r>
        <w:r w:rsidR="00F8117B" w:rsidRPr="008F4373">
          <w:rPr>
            <w:rStyle w:val="Hyperlink"/>
            <w:noProof/>
          </w:rPr>
          <w:t>STORES BOARD SUBMISSION – SIGNIFICANT CONTRACTING PLAN FOR GRASS CUTTING SERVICES</w:t>
        </w:r>
        <w:r w:rsidR="00F8117B">
          <w:rPr>
            <w:noProof/>
            <w:webHidden/>
          </w:rPr>
          <w:tab/>
        </w:r>
        <w:r w:rsidR="00F8117B">
          <w:rPr>
            <w:noProof/>
            <w:webHidden/>
          </w:rPr>
          <w:fldChar w:fldCharType="begin"/>
        </w:r>
        <w:r w:rsidR="00F8117B">
          <w:rPr>
            <w:noProof/>
            <w:webHidden/>
          </w:rPr>
          <w:instrText xml:space="preserve"> PAGEREF _Toc89699656 \h </w:instrText>
        </w:r>
        <w:r w:rsidR="00F8117B">
          <w:rPr>
            <w:noProof/>
            <w:webHidden/>
          </w:rPr>
        </w:r>
        <w:r w:rsidR="00F8117B">
          <w:rPr>
            <w:noProof/>
            <w:webHidden/>
          </w:rPr>
          <w:fldChar w:fldCharType="separate"/>
        </w:r>
        <w:r w:rsidR="0005129C">
          <w:rPr>
            <w:noProof/>
            <w:webHidden/>
          </w:rPr>
          <w:t>68</w:t>
        </w:r>
        <w:r w:rsidR="00F8117B">
          <w:rPr>
            <w:noProof/>
            <w:webHidden/>
          </w:rPr>
          <w:fldChar w:fldCharType="end"/>
        </w:r>
      </w:hyperlink>
    </w:p>
    <w:p w14:paraId="3976295B" w14:textId="50BB69A9" w:rsidR="00F8117B" w:rsidRDefault="00704C8A">
      <w:pPr>
        <w:pStyle w:val="TOC4"/>
        <w:rPr>
          <w:rFonts w:asciiTheme="minorHAnsi" w:eastAsiaTheme="minorEastAsia" w:hAnsiTheme="minorHAnsi" w:cstheme="minorBidi"/>
          <w:noProof/>
          <w:sz w:val="22"/>
          <w:szCs w:val="22"/>
        </w:rPr>
      </w:pPr>
      <w:hyperlink w:anchor="_Toc89699657" w:history="1">
        <w:r w:rsidR="00F8117B" w:rsidRPr="008F4373">
          <w:rPr>
            <w:rStyle w:val="Hyperlink"/>
            <w:noProof/>
          </w:rPr>
          <w:t>B</w:t>
        </w:r>
        <w:r w:rsidR="00F8117B">
          <w:rPr>
            <w:rFonts w:asciiTheme="minorHAnsi" w:eastAsiaTheme="minorEastAsia" w:hAnsiTheme="minorHAnsi" w:cstheme="minorBidi"/>
            <w:noProof/>
            <w:sz w:val="22"/>
            <w:szCs w:val="22"/>
          </w:rPr>
          <w:tab/>
        </w:r>
        <w:r w:rsidR="00F8117B" w:rsidRPr="008F4373">
          <w:rPr>
            <w:rStyle w:val="Hyperlink"/>
            <w:noProof/>
          </w:rPr>
          <w:t>QUEENSLAND TREASURY CORPORATION’S 2021 BRISBANE CITY COUNCIL CREDIT REVIEW</w:t>
        </w:r>
        <w:r w:rsidR="00F8117B">
          <w:rPr>
            <w:noProof/>
            <w:webHidden/>
          </w:rPr>
          <w:tab/>
        </w:r>
        <w:r w:rsidR="00F8117B">
          <w:rPr>
            <w:noProof/>
            <w:webHidden/>
          </w:rPr>
          <w:fldChar w:fldCharType="begin"/>
        </w:r>
        <w:r w:rsidR="00F8117B">
          <w:rPr>
            <w:noProof/>
            <w:webHidden/>
          </w:rPr>
          <w:instrText xml:space="preserve"> PAGEREF _Toc89699657 \h </w:instrText>
        </w:r>
        <w:r w:rsidR="00F8117B">
          <w:rPr>
            <w:noProof/>
            <w:webHidden/>
          </w:rPr>
        </w:r>
        <w:r w:rsidR="00F8117B">
          <w:rPr>
            <w:noProof/>
            <w:webHidden/>
          </w:rPr>
          <w:fldChar w:fldCharType="separate"/>
        </w:r>
        <w:r w:rsidR="0005129C">
          <w:rPr>
            <w:noProof/>
            <w:webHidden/>
          </w:rPr>
          <w:t>76</w:t>
        </w:r>
        <w:r w:rsidR="00F8117B">
          <w:rPr>
            <w:noProof/>
            <w:webHidden/>
          </w:rPr>
          <w:fldChar w:fldCharType="end"/>
        </w:r>
      </w:hyperlink>
    </w:p>
    <w:p w14:paraId="051D5743" w14:textId="3780AE29" w:rsidR="00F8117B" w:rsidRDefault="00704C8A" w:rsidP="00F8117B">
      <w:pPr>
        <w:pStyle w:val="TOC4"/>
        <w:ind w:left="1000" w:hanging="400"/>
        <w:rPr>
          <w:rFonts w:asciiTheme="minorHAnsi" w:eastAsiaTheme="minorEastAsia" w:hAnsiTheme="minorHAnsi" w:cstheme="minorBidi"/>
          <w:noProof/>
          <w:sz w:val="22"/>
          <w:szCs w:val="22"/>
        </w:rPr>
      </w:pPr>
      <w:hyperlink w:anchor="_Toc89699658" w:history="1">
        <w:r w:rsidR="00F8117B" w:rsidRPr="008F4373">
          <w:rPr>
            <w:rStyle w:val="Hyperlink"/>
            <w:noProof/>
          </w:rPr>
          <w:t>C</w:t>
        </w:r>
        <w:r w:rsidR="00F8117B">
          <w:rPr>
            <w:rFonts w:asciiTheme="minorHAnsi" w:eastAsiaTheme="minorEastAsia" w:hAnsiTheme="minorHAnsi" w:cstheme="minorBidi"/>
            <w:noProof/>
            <w:sz w:val="22"/>
            <w:szCs w:val="22"/>
          </w:rPr>
          <w:tab/>
        </w:r>
        <w:r w:rsidR="00F8117B" w:rsidRPr="008F4373">
          <w:rPr>
            <w:rStyle w:val="Hyperlink"/>
            <w:noProof/>
          </w:rPr>
          <w:t xml:space="preserve">TAILORED AMENDMENT TO </w:t>
        </w:r>
        <w:r w:rsidR="00F8117B" w:rsidRPr="008F4373">
          <w:rPr>
            <w:rStyle w:val="Hyperlink"/>
            <w:i/>
            <w:iCs/>
            <w:noProof/>
          </w:rPr>
          <w:t>BRISBANE CITY PLAN 2014</w:t>
        </w:r>
        <w:r w:rsidR="00F8117B" w:rsidRPr="008F4373">
          <w:rPr>
            <w:rStyle w:val="Hyperlink"/>
            <w:noProof/>
          </w:rPr>
          <w:t xml:space="preserve"> – LONG TERM INFRASTRUCTURE PLANS AMENDMENT 1B</w:t>
        </w:r>
        <w:r w:rsidR="00F8117B">
          <w:rPr>
            <w:noProof/>
            <w:webHidden/>
          </w:rPr>
          <w:tab/>
        </w:r>
        <w:r w:rsidR="00F8117B">
          <w:rPr>
            <w:noProof/>
            <w:webHidden/>
          </w:rPr>
          <w:fldChar w:fldCharType="begin"/>
        </w:r>
        <w:r w:rsidR="00F8117B">
          <w:rPr>
            <w:noProof/>
            <w:webHidden/>
          </w:rPr>
          <w:instrText xml:space="preserve"> PAGEREF _Toc89699658 \h </w:instrText>
        </w:r>
        <w:r w:rsidR="00F8117B">
          <w:rPr>
            <w:noProof/>
            <w:webHidden/>
          </w:rPr>
        </w:r>
        <w:r w:rsidR="00F8117B">
          <w:rPr>
            <w:noProof/>
            <w:webHidden/>
          </w:rPr>
          <w:fldChar w:fldCharType="separate"/>
        </w:r>
        <w:r w:rsidR="0005129C">
          <w:rPr>
            <w:noProof/>
            <w:webHidden/>
          </w:rPr>
          <w:t>76</w:t>
        </w:r>
        <w:r w:rsidR="00F8117B">
          <w:rPr>
            <w:noProof/>
            <w:webHidden/>
          </w:rPr>
          <w:fldChar w:fldCharType="end"/>
        </w:r>
      </w:hyperlink>
    </w:p>
    <w:p w14:paraId="68B87BFC" w14:textId="2A449655" w:rsidR="00F8117B" w:rsidRDefault="00704C8A" w:rsidP="00F8117B">
      <w:pPr>
        <w:pStyle w:val="TOC4"/>
        <w:ind w:left="1000" w:hanging="400"/>
        <w:rPr>
          <w:rFonts w:asciiTheme="minorHAnsi" w:eastAsiaTheme="minorEastAsia" w:hAnsiTheme="minorHAnsi" w:cstheme="minorBidi"/>
          <w:noProof/>
          <w:sz w:val="22"/>
          <w:szCs w:val="22"/>
        </w:rPr>
      </w:pPr>
      <w:hyperlink w:anchor="_Toc89699660" w:history="1">
        <w:r w:rsidR="00F8117B" w:rsidRPr="008F4373">
          <w:rPr>
            <w:rStyle w:val="Hyperlink"/>
            <w:noProof/>
          </w:rPr>
          <w:t>D</w:t>
        </w:r>
        <w:r w:rsidR="00F8117B">
          <w:rPr>
            <w:rFonts w:asciiTheme="minorHAnsi" w:eastAsiaTheme="minorEastAsia" w:hAnsiTheme="minorHAnsi" w:cstheme="minorBidi"/>
            <w:noProof/>
            <w:sz w:val="22"/>
            <w:szCs w:val="22"/>
          </w:rPr>
          <w:tab/>
        </w:r>
        <w:r w:rsidR="00F8117B" w:rsidRPr="008F4373">
          <w:rPr>
            <w:rStyle w:val="Hyperlink"/>
            <w:noProof/>
          </w:rPr>
          <w:t xml:space="preserve">REVIEW AND AMENDMENT TO </w:t>
        </w:r>
        <w:r w:rsidR="00F8117B" w:rsidRPr="008F4373">
          <w:rPr>
            <w:rStyle w:val="Hyperlink"/>
            <w:i/>
            <w:iCs/>
            <w:noProof/>
          </w:rPr>
          <w:t xml:space="preserve">BRISBANE CITY PLAN 2014 </w:t>
        </w:r>
        <w:r w:rsidR="00F8117B" w:rsidRPr="008F4373">
          <w:rPr>
            <w:rStyle w:val="Hyperlink"/>
            <w:noProof/>
          </w:rPr>
          <w:t>– LOCAL GOVERNMENT INFRASTRUCTURE PLAN – AMENDMENT 1B</w:t>
        </w:r>
        <w:r w:rsidR="00F8117B">
          <w:rPr>
            <w:noProof/>
            <w:webHidden/>
          </w:rPr>
          <w:tab/>
        </w:r>
        <w:r w:rsidR="00F8117B">
          <w:rPr>
            <w:noProof/>
            <w:webHidden/>
          </w:rPr>
          <w:fldChar w:fldCharType="begin"/>
        </w:r>
        <w:r w:rsidR="00F8117B">
          <w:rPr>
            <w:noProof/>
            <w:webHidden/>
          </w:rPr>
          <w:instrText xml:space="preserve"> PAGEREF _Toc89699660 \h </w:instrText>
        </w:r>
        <w:r w:rsidR="00F8117B">
          <w:rPr>
            <w:noProof/>
            <w:webHidden/>
          </w:rPr>
        </w:r>
        <w:r w:rsidR="00F8117B">
          <w:rPr>
            <w:noProof/>
            <w:webHidden/>
          </w:rPr>
          <w:fldChar w:fldCharType="separate"/>
        </w:r>
        <w:r w:rsidR="0005129C">
          <w:rPr>
            <w:noProof/>
            <w:webHidden/>
          </w:rPr>
          <w:t>77</w:t>
        </w:r>
        <w:r w:rsidR="00F8117B">
          <w:rPr>
            <w:noProof/>
            <w:webHidden/>
          </w:rPr>
          <w:fldChar w:fldCharType="end"/>
        </w:r>
      </w:hyperlink>
    </w:p>
    <w:p w14:paraId="0879584E" w14:textId="78675585" w:rsidR="00F8117B" w:rsidRDefault="00704C8A">
      <w:pPr>
        <w:pStyle w:val="TOC4"/>
        <w:rPr>
          <w:rFonts w:asciiTheme="minorHAnsi" w:eastAsiaTheme="minorEastAsia" w:hAnsiTheme="minorHAnsi" w:cstheme="minorBidi"/>
          <w:noProof/>
          <w:sz w:val="22"/>
          <w:szCs w:val="22"/>
        </w:rPr>
      </w:pPr>
      <w:hyperlink w:anchor="_Toc89699661" w:history="1">
        <w:r w:rsidR="00F8117B" w:rsidRPr="008F4373">
          <w:rPr>
            <w:rStyle w:val="Hyperlink"/>
            <w:noProof/>
          </w:rPr>
          <w:t>E</w:t>
        </w:r>
        <w:r w:rsidR="00F8117B">
          <w:rPr>
            <w:rFonts w:asciiTheme="minorHAnsi" w:eastAsiaTheme="minorEastAsia" w:hAnsiTheme="minorHAnsi" w:cstheme="minorBidi"/>
            <w:noProof/>
            <w:sz w:val="22"/>
            <w:szCs w:val="22"/>
          </w:rPr>
          <w:tab/>
        </w:r>
        <w:r w:rsidR="00F8117B" w:rsidRPr="008F4373">
          <w:rPr>
            <w:rStyle w:val="Hyperlink"/>
            <w:noProof/>
          </w:rPr>
          <w:t>HEALTH, SAFETY AND AMENITY LOCAL LAW 2021</w:t>
        </w:r>
        <w:r w:rsidR="00F8117B">
          <w:rPr>
            <w:noProof/>
            <w:webHidden/>
          </w:rPr>
          <w:tab/>
        </w:r>
        <w:r w:rsidR="00F8117B">
          <w:rPr>
            <w:noProof/>
            <w:webHidden/>
          </w:rPr>
          <w:fldChar w:fldCharType="begin"/>
        </w:r>
        <w:r w:rsidR="00F8117B">
          <w:rPr>
            <w:noProof/>
            <w:webHidden/>
          </w:rPr>
          <w:instrText xml:space="preserve"> PAGEREF _Toc89699661 \h </w:instrText>
        </w:r>
        <w:r w:rsidR="00F8117B">
          <w:rPr>
            <w:noProof/>
            <w:webHidden/>
          </w:rPr>
        </w:r>
        <w:r w:rsidR="00F8117B">
          <w:rPr>
            <w:noProof/>
            <w:webHidden/>
          </w:rPr>
          <w:fldChar w:fldCharType="separate"/>
        </w:r>
        <w:r w:rsidR="0005129C">
          <w:rPr>
            <w:noProof/>
            <w:webHidden/>
          </w:rPr>
          <w:t>78</w:t>
        </w:r>
        <w:r w:rsidR="00F8117B">
          <w:rPr>
            <w:noProof/>
            <w:webHidden/>
          </w:rPr>
          <w:fldChar w:fldCharType="end"/>
        </w:r>
      </w:hyperlink>
    </w:p>
    <w:p w14:paraId="750F6238" w14:textId="13B05CB6" w:rsidR="00F8117B" w:rsidRDefault="00704C8A">
      <w:pPr>
        <w:pStyle w:val="TOC4"/>
        <w:rPr>
          <w:rFonts w:asciiTheme="minorHAnsi" w:eastAsiaTheme="minorEastAsia" w:hAnsiTheme="minorHAnsi" w:cstheme="minorBidi"/>
          <w:noProof/>
          <w:sz w:val="22"/>
          <w:szCs w:val="22"/>
        </w:rPr>
      </w:pPr>
      <w:hyperlink w:anchor="_Toc89699663" w:history="1">
        <w:r w:rsidR="00F8117B" w:rsidRPr="008F4373">
          <w:rPr>
            <w:rStyle w:val="Hyperlink"/>
            <w:noProof/>
          </w:rPr>
          <w:t>F</w:t>
        </w:r>
        <w:r w:rsidR="00F8117B">
          <w:rPr>
            <w:rFonts w:asciiTheme="minorHAnsi" w:eastAsiaTheme="minorEastAsia" w:hAnsiTheme="minorHAnsi" w:cstheme="minorBidi"/>
            <w:noProof/>
            <w:sz w:val="22"/>
            <w:szCs w:val="22"/>
          </w:rPr>
          <w:tab/>
        </w:r>
        <w:r w:rsidR="00F8117B" w:rsidRPr="008F4373">
          <w:rPr>
            <w:rStyle w:val="Hyperlink"/>
            <w:noProof/>
          </w:rPr>
          <w:t>MEETINGS AMENDING LOCAL LAW 2021</w:t>
        </w:r>
        <w:r w:rsidR="00F8117B">
          <w:rPr>
            <w:noProof/>
            <w:webHidden/>
          </w:rPr>
          <w:tab/>
        </w:r>
        <w:r w:rsidR="00F8117B">
          <w:rPr>
            <w:noProof/>
            <w:webHidden/>
          </w:rPr>
          <w:fldChar w:fldCharType="begin"/>
        </w:r>
        <w:r w:rsidR="00F8117B">
          <w:rPr>
            <w:noProof/>
            <w:webHidden/>
          </w:rPr>
          <w:instrText xml:space="preserve"> PAGEREF _Toc89699663 \h </w:instrText>
        </w:r>
        <w:r w:rsidR="00F8117B">
          <w:rPr>
            <w:noProof/>
            <w:webHidden/>
          </w:rPr>
        </w:r>
        <w:r w:rsidR="00F8117B">
          <w:rPr>
            <w:noProof/>
            <w:webHidden/>
          </w:rPr>
          <w:fldChar w:fldCharType="separate"/>
        </w:r>
        <w:r w:rsidR="0005129C">
          <w:rPr>
            <w:noProof/>
            <w:webHidden/>
          </w:rPr>
          <w:t>80</w:t>
        </w:r>
        <w:r w:rsidR="00F8117B">
          <w:rPr>
            <w:noProof/>
            <w:webHidden/>
          </w:rPr>
          <w:fldChar w:fldCharType="end"/>
        </w:r>
      </w:hyperlink>
    </w:p>
    <w:p w14:paraId="7CDD4444" w14:textId="33A1B9CC" w:rsidR="00F8117B" w:rsidRDefault="00704C8A">
      <w:pPr>
        <w:pStyle w:val="TOC3"/>
        <w:tabs>
          <w:tab w:val="right" w:leader="underscore" w:pos="9016"/>
        </w:tabs>
        <w:rPr>
          <w:rFonts w:asciiTheme="minorHAnsi" w:eastAsiaTheme="minorEastAsia" w:hAnsiTheme="minorHAnsi" w:cstheme="minorBidi"/>
          <w:noProof/>
          <w:sz w:val="22"/>
          <w:szCs w:val="22"/>
        </w:rPr>
      </w:pPr>
      <w:hyperlink w:anchor="_Toc89699665" w:history="1">
        <w:r w:rsidR="00F8117B" w:rsidRPr="008F4373">
          <w:rPr>
            <w:rStyle w:val="Hyperlink"/>
            <w:noProof/>
          </w:rPr>
          <w:t>ECONOMIC DEVELOPMENT AND THE BRISBANE 2032 OLYMPIC AND PARALYMPIC GAMES COMMITTEE</w:t>
        </w:r>
        <w:r w:rsidR="00F8117B">
          <w:rPr>
            <w:noProof/>
            <w:webHidden/>
          </w:rPr>
          <w:tab/>
        </w:r>
        <w:r w:rsidR="00F8117B">
          <w:rPr>
            <w:noProof/>
            <w:webHidden/>
          </w:rPr>
          <w:fldChar w:fldCharType="begin"/>
        </w:r>
        <w:r w:rsidR="00F8117B">
          <w:rPr>
            <w:noProof/>
            <w:webHidden/>
          </w:rPr>
          <w:instrText xml:space="preserve"> PAGEREF _Toc89699665 \h </w:instrText>
        </w:r>
        <w:r w:rsidR="00F8117B">
          <w:rPr>
            <w:noProof/>
            <w:webHidden/>
          </w:rPr>
        </w:r>
        <w:r w:rsidR="00F8117B">
          <w:rPr>
            <w:noProof/>
            <w:webHidden/>
          </w:rPr>
          <w:fldChar w:fldCharType="separate"/>
        </w:r>
        <w:r w:rsidR="0005129C">
          <w:rPr>
            <w:noProof/>
            <w:webHidden/>
          </w:rPr>
          <w:t>82</w:t>
        </w:r>
        <w:r w:rsidR="00F8117B">
          <w:rPr>
            <w:noProof/>
            <w:webHidden/>
          </w:rPr>
          <w:fldChar w:fldCharType="end"/>
        </w:r>
      </w:hyperlink>
    </w:p>
    <w:p w14:paraId="4F90CEA7" w14:textId="63934E7F" w:rsidR="00F8117B" w:rsidRDefault="00704C8A">
      <w:pPr>
        <w:pStyle w:val="TOC4"/>
        <w:rPr>
          <w:rFonts w:asciiTheme="minorHAnsi" w:eastAsiaTheme="minorEastAsia" w:hAnsiTheme="minorHAnsi" w:cstheme="minorBidi"/>
          <w:noProof/>
          <w:sz w:val="22"/>
          <w:szCs w:val="22"/>
        </w:rPr>
      </w:pPr>
      <w:hyperlink w:anchor="_Toc89699666" w:history="1">
        <w:r w:rsidR="00F8117B" w:rsidRPr="008F4373">
          <w:rPr>
            <w:rStyle w:val="Hyperlink"/>
            <w:noProof/>
            <w:lang w:val="en-US"/>
          </w:rPr>
          <w:t>A</w:t>
        </w:r>
        <w:r w:rsidR="00F8117B">
          <w:rPr>
            <w:rFonts w:asciiTheme="minorHAnsi" w:eastAsiaTheme="minorEastAsia" w:hAnsiTheme="minorHAnsi" w:cstheme="minorBidi"/>
            <w:noProof/>
            <w:sz w:val="22"/>
            <w:szCs w:val="22"/>
          </w:rPr>
          <w:tab/>
        </w:r>
        <w:r w:rsidR="00F8117B" w:rsidRPr="008F4373">
          <w:rPr>
            <w:rStyle w:val="Hyperlink"/>
            <w:noProof/>
            <w:lang w:val="en-US"/>
          </w:rPr>
          <w:t>COMMITTEE PRESENTATION – CITY CENTRE MASTER PLAN – STAGE 1</w:t>
        </w:r>
        <w:r w:rsidR="00F8117B">
          <w:rPr>
            <w:noProof/>
            <w:webHidden/>
          </w:rPr>
          <w:tab/>
        </w:r>
        <w:r w:rsidR="00F8117B">
          <w:rPr>
            <w:noProof/>
            <w:webHidden/>
          </w:rPr>
          <w:fldChar w:fldCharType="begin"/>
        </w:r>
        <w:r w:rsidR="00F8117B">
          <w:rPr>
            <w:noProof/>
            <w:webHidden/>
          </w:rPr>
          <w:instrText xml:space="preserve"> PAGEREF _Toc89699666 \h </w:instrText>
        </w:r>
        <w:r w:rsidR="00F8117B">
          <w:rPr>
            <w:noProof/>
            <w:webHidden/>
          </w:rPr>
        </w:r>
        <w:r w:rsidR="00F8117B">
          <w:rPr>
            <w:noProof/>
            <w:webHidden/>
          </w:rPr>
          <w:fldChar w:fldCharType="separate"/>
        </w:r>
        <w:r w:rsidR="0005129C">
          <w:rPr>
            <w:noProof/>
            <w:webHidden/>
          </w:rPr>
          <w:t>88</w:t>
        </w:r>
        <w:r w:rsidR="00F8117B">
          <w:rPr>
            <w:noProof/>
            <w:webHidden/>
          </w:rPr>
          <w:fldChar w:fldCharType="end"/>
        </w:r>
      </w:hyperlink>
    </w:p>
    <w:p w14:paraId="0154B084" w14:textId="571CCD6F" w:rsidR="00F8117B" w:rsidRDefault="00704C8A">
      <w:pPr>
        <w:pStyle w:val="TOC3"/>
        <w:tabs>
          <w:tab w:val="right" w:leader="underscore" w:pos="9016"/>
        </w:tabs>
        <w:rPr>
          <w:rFonts w:asciiTheme="minorHAnsi" w:eastAsiaTheme="minorEastAsia" w:hAnsiTheme="minorHAnsi" w:cstheme="minorBidi"/>
          <w:noProof/>
          <w:sz w:val="22"/>
          <w:szCs w:val="22"/>
        </w:rPr>
      </w:pPr>
      <w:hyperlink w:anchor="_Toc89699667" w:history="1">
        <w:r w:rsidR="00F8117B" w:rsidRPr="008F4373">
          <w:rPr>
            <w:rStyle w:val="Hyperlink"/>
            <w:noProof/>
          </w:rPr>
          <w:t>TRANSPORT COMMITTEE</w:t>
        </w:r>
        <w:r w:rsidR="00F8117B">
          <w:rPr>
            <w:noProof/>
            <w:webHidden/>
          </w:rPr>
          <w:tab/>
        </w:r>
        <w:r w:rsidR="00F8117B">
          <w:rPr>
            <w:noProof/>
            <w:webHidden/>
          </w:rPr>
          <w:fldChar w:fldCharType="begin"/>
        </w:r>
        <w:r w:rsidR="00F8117B">
          <w:rPr>
            <w:noProof/>
            <w:webHidden/>
          </w:rPr>
          <w:instrText xml:space="preserve"> PAGEREF _Toc89699667 \h </w:instrText>
        </w:r>
        <w:r w:rsidR="00F8117B">
          <w:rPr>
            <w:noProof/>
            <w:webHidden/>
          </w:rPr>
        </w:r>
        <w:r w:rsidR="00F8117B">
          <w:rPr>
            <w:noProof/>
            <w:webHidden/>
          </w:rPr>
          <w:fldChar w:fldCharType="separate"/>
        </w:r>
        <w:r w:rsidR="0005129C">
          <w:rPr>
            <w:noProof/>
            <w:webHidden/>
          </w:rPr>
          <w:t>90</w:t>
        </w:r>
        <w:r w:rsidR="00F8117B">
          <w:rPr>
            <w:noProof/>
            <w:webHidden/>
          </w:rPr>
          <w:fldChar w:fldCharType="end"/>
        </w:r>
      </w:hyperlink>
    </w:p>
    <w:p w14:paraId="2904753F" w14:textId="71A5983D" w:rsidR="00F8117B" w:rsidRDefault="00704C8A">
      <w:pPr>
        <w:pStyle w:val="TOC4"/>
        <w:rPr>
          <w:rFonts w:asciiTheme="minorHAnsi" w:eastAsiaTheme="minorEastAsia" w:hAnsiTheme="minorHAnsi" w:cstheme="minorBidi"/>
          <w:noProof/>
          <w:sz w:val="22"/>
          <w:szCs w:val="22"/>
        </w:rPr>
      </w:pPr>
      <w:hyperlink w:anchor="_Toc89699668" w:history="1">
        <w:r w:rsidR="00F8117B" w:rsidRPr="008F4373">
          <w:rPr>
            <w:rStyle w:val="Hyperlink"/>
            <w:noProof/>
          </w:rPr>
          <w:t>A</w:t>
        </w:r>
        <w:r w:rsidR="00F8117B">
          <w:rPr>
            <w:rFonts w:asciiTheme="minorHAnsi" w:eastAsiaTheme="minorEastAsia" w:hAnsiTheme="minorHAnsi" w:cstheme="minorBidi"/>
            <w:noProof/>
            <w:sz w:val="22"/>
            <w:szCs w:val="22"/>
          </w:rPr>
          <w:tab/>
        </w:r>
        <w:r w:rsidR="00F8117B" w:rsidRPr="008F4373">
          <w:rPr>
            <w:rStyle w:val="Hyperlink"/>
            <w:noProof/>
          </w:rPr>
          <w:t>COMMITTEE PRESENTATION – BRISBANE METRO DEPOT UPDATE</w:t>
        </w:r>
        <w:r w:rsidR="00F8117B">
          <w:rPr>
            <w:noProof/>
            <w:webHidden/>
          </w:rPr>
          <w:tab/>
        </w:r>
        <w:r w:rsidR="00F8117B">
          <w:rPr>
            <w:noProof/>
            <w:webHidden/>
          </w:rPr>
          <w:fldChar w:fldCharType="begin"/>
        </w:r>
        <w:r w:rsidR="00F8117B">
          <w:rPr>
            <w:noProof/>
            <w:webHidden/>
          </w:rPr>
          <w:instrText xml:space="preserve"> PAGEREF _Toc89699668 \h </w:instrText>
        </w:r>
        <w:r w:rsidR="00F8117B">
          <w:rPr>
            <w:noProof/>
            <w:webHidden/>
          </w:rPr>
        </w:r>
        <w:r w:rsidR="00F8117B">
          <w:rPr>
            <w:noProof/>
            <w:webHidden/>
          </w:rPr>
          <w:fldChar w:fldCharType="separate"/>
        </w:r>
        <w:r w:rsidR="0005129C">
          <w:rPr>
            <w:noProof/>
            <w:webHidden/>
          </w:rPr>
          <w:t>90</w:t>
        </w:r>
        <w:r w:rsidR="00F8117B">
          <w:rPr>
            <w:noProof/>
            <w:webHidden/>
          </w:rPr>
          <w:fldChar w:fldCharType="end"/>
        </w:r>
      </w:hyperlink>
    </w:p>
    <w:p w14:paraId="2B12BBB2" w14:textId="1B7B9E6B" w:rsidR="00F8117B" w:rsidRDefault="00704C8A">
      <w:pPr>
        <w:pStyle w:val="TOC3"/>
        <w:tabs>
          <w:tab w:val="right" w:leader="underscore" w:pos="9016"/>
        </w:tabs>
        <w:rPr>
          <w:rFonts w:asciiTheme="minorHAnsi" w:eastAsiaTheme="minorEastAsia" w:hAnsiTheme="minorHAnsi" w:cstheme="minorBidi"/>
          <w:noProof/>
          <w:sz w:val="22"/>
          <w:szCs w:val="22"/>
        </w:rPr>
      </w:pPr>
      <w:hyperlink w:anchor="_Toc89699669" w:history="1">
        <w:r w:rsidR="00F8117B" w:rsidRPr="008F4373">
          <w:rPr>
            <w:rStyle w:val="Hyperlink"/>
            <w:noProof/>
          </w:rPr>
          <w:t>INFRASTRUCTURE COMMITTEE</w:t>
        </w:r>
        <w:r w:rsidR="00F8117B">
          <w:rPr>
            <w:noProof/>
            <w:webHidden/>
          </w:rPr>
          <w:tab/>
        </w:r>
        <w:r w:rsidR="00F8117B">
          <w:rPr>
            <w:noProof/>
            <w:webHidden/>
          </w:rPr>
          <w:fldChar w:fldCharType="begin"/>
        </w:r>
        <w:r w:rsidR="00F8117B">
          <w:rPr>
            <w:noProof/>
            <w:webHidden/>
          </w:rPr>
          <w:instrText xml:space="preserve"> PAGEREF _Toc89699669 \h </w:instrText>
        </w:r>
        <w:r w:rsidR="00F8117B">
          <w:rPr>
            <w:noProof/>
            <w:webHidden/>
          </w:rPr>
        </w:r>
        <w:r w:rsidR="00F8117B">
          <w:rPr>
            <w:noProof/>
            <w:webHidden/>
          </w:rPr>
          <w:fldChar w:fldCharType="separate"/>
        </w:r>
        <w:r w:rsidR="0005129C">
          <w:rPr>
            <w:noProof/>
            <w:webHidden/>
          </w:rPr>
          <w:t>92</w:t>
        </w:r>
        <w:r w:rsidR="00F8117B">
          <w:rPr>
            <w:noProof/>
            <w:webHidden/>
          </w:rPr>
          <w:fldChar w:fldCharType="end"/>
        </w:r>
      </w:hyperlink>
    </w:p>
    <w:p w14:paraId="08B7576C" w14:textId="769F8E87" w:rsidR="00F8117B" w:rsidRDefault="00704C8A" w:rsidP="00F8117B">
      <w:pPr>
        <w:pStyle w:val="TOC4"/>
        <w:ind w:left="1000" w:hanging="400"/>
        <w:rPr>
          <w:rFonts w:asciiTheme="minorHAnsi" w:eastAsiaTheme="minorEastAsia" w:hAnsiTheme="minorHAnsi" w:cstheme="minorBidi"/>
          <w:noProof/>
          <w:sz w:val="22"/>
          <w:szCs w:val="22"/>
        </w:rPr>
      </w:pPr>
      <w:hyperlink w:anchor="_Toc89699670" w:history="1">
        <w:r w:rsidR="00F8117B" w:rsidRPr="008F4373">
          <w:rPr>
            <w:rStyle w:val="Hyperlink"/>
            <w:noProof/>
          </w:rPr>
          <w:t>A</w:t>
        </w:r>
        <w:r w:rsidR="00F8117B">
          <w:rPr>
            <w:rFonts w:asciiTheme="minorHAnsi" w:eastAsiaTheme="minorEastAsia" w:hAnsiTheme="minorHAnsi" w:cstheme="minorBidi"/>
            <w:noProof/>
            <w:sz w:val="22"/>
            <w:szCs w:val="22"/>
          </w:rPr>
          <w:tab/>
        </w:r>
        <w:r w:rsidR="00F8117B" w:rsidRPr="008F4373">
          <w:rPr>
            <w:rStyle w:val="Hyperlink"/>
            <w:noProof/>
          </w:rPr>
          <w:t xml:space="preserve">COMMITTEE PRESENTATION – </w:t>
        </w:r>
        <w:r w:rsidR="00F8117B" w:rsidRPr="008F4373">
          <w:rPr>
            <w:rStyle w:val="Hyperlink"/>
            <w:i/>
            <w:iCs/>
            <w:noProof/>
          </w:rPr>
          <w:t>MANUAL OF UNIFORM TRAFFIC CONTROL DEVICES</w:t>
        </w:r>
        <w:r w:rsidR="00F8117B" w:rsidRPr="008F4373">
          <w:rPr>
            <w:rStyle w:val="Hyperlink"/>
            <w:noProof/>
          </w:rPr>
          <w:t xml:space="preserve"> – SPEED LIMIT REVIEWS – THE PROCESS OF SPEED LIMIT SETTING</w:t>
        </w:r>
        <w:r w:rsidR="00F8117B">
          <w:rPr>
            <w:noProof/>
            <w:webHidden/>
          </w:rPr>
          <w:tab/>
        </w:r>
        <w:r w:rsidR="00F8117B">
          <w:rPr>
            <w:noProof/>
            <w:webHidden/>
          </w:rPr>
          <w:fldChar w:fldCharType="begin"/>
        </w:r>
        <w:r w:rsidR="00F8117B">
          <w:rPr>
            <w:noProof/>
            <w:webHidden/>
          </w:rPr>
          <w:instrText xml:space="preserve"> PAGEREF _Toc89699670 \h </w:instrText>
        </w:r>
        <w:r w:rsidR="00F8117B">
          <w:rPr>
            <w:noProof/>
            <w:webHidden/>
          </w:rPr>
        </w:r>
        <w:r w:rsidR="00F8117B">
          <w:rPr>
            <w:noProof/>
            <w:webHidden/>
          </w:rPr>
          <w:fldChar w:fldCharType="separate"/>
        </w:r>
        <w:r w:rsidR="0005129C">
          <w:rPr>
            <w:noProof/>
            <w:webHidden/>
          </w:rPr>
          <w:t>96</w:t>
        </w:r>
        <w:r w:rsidR="00F8117B">
          <w:rPr>
            <w:noProof/>
            <w:webHidden/>
          </w:rPr>
          <w:fldChar w:fldCharType="end"/>
        </w:r>
      </w:hyperlink>
    </w:p>
    <w:p w14:paraId="7CA18B75" w14:textId="4760201D" w:rsidR="00F8117B" w:rsidRDefault="00704C8A" w:rsidP="00F8117B">
      <w:pPr>
        <w:pStyle w:val="TOC4"/>
        <w:ind w:left="1000" w:hanging="400"/>
        <w:rPr>
          <w:rFonts w:asciiTheme="minorHAnsi" w:eastAsiaTheme="minorEastAsia" w:hAnsiTheme="minorHAnsi" w:cstheme="minorBidi"/>
          <w:noProof/>
          <w:sz w:val="22"/>
          <w:szCs w:val="22"/>
        </w:rPr>
      </w:pPr>
      <w:hyperlink w:anchor="_Toc89699671" w:history="1">
        <w:r w:rsidR="00F8117B" w:rsidRPr="008F4373">
          <w:rPr>
            <w:rStyle w:val="Hyperlink"/>
            <w:noProof/>
          </w:rPr>
          <w:t>B</w:t>
        </w:r>
        <w:r w:rsidR="00F8117B">
          <w:rPr>
            <w:rFonts w:asciiTheme="minorHAnsi" w:eastAsiaTheme="minorEastAsia" w:hAnsiTheme="minorHAnsi" w:cstheme="minorBidi"/>
            <w:noProof/>
            <w:sz w:val="22"/>
            <w:szCs w:val="22"/>
          </w:rPr>
          <w:tab/>
        </w:r>
        <w:r w:rsidR="00F8117B" w:rsidRPr="008F4373">
          <w:rPr>
            <w:rStyle w:val="Hyperlink"/>
            <w:noProof/>
          </w:rPr>
          <w:t>PETITION – REQUESTING COUNCIL REDUCE THE SPEED LIMIT ON KING ARTHUR TERRACE, TENNYSON, AND GRACEVILLE AVENUE, GRACEVILLE, FROM 60 KM/H TO 50 KM/H</w:t>
        </w:r>
        <w:r w:rsidR="00F8117B">
          <w:rPr>
            <w:noProof/>
            <w:webHidden/>
          </w:rPr>
          <w:tab/>
        </w:r>
        <w:r w:rsidR="00F8117B">
          <w:rPr>
            <w:noProof/>
            <w:webHidden/>
          </w:rPr>
          <w:fldChar w:fldCharType="begin"/>
        </w:r>
        <w:r w:rsidR="00F8117B">
          <w:rPr>
            <w:noProof/>
            <w:webHidden/>
          </w:rPr>
          <w:instrText xml:space="preserve"> PAGEREF _Toc89699671 \h </w:instrText>
        </w:r>
        <w:r w:rsidR="00F8117B">
          <w:rPr>
            <w:noProof/>
            <w:webHidden/>
          </w:rPr>
        </w:r>
        <w:r w:rsidR="00F8117B">
          <w:rPr>
            <w:noProof/>
            <w:webHidden/>
          </w:rPr>
          <w:fldChar w:fldCharType="separate"/>
        </w:r>
        <w:r w:rsidR="0005129C">
          <w:rPr>
            <w:noProof/>
            <w:webHidden/>
          </w:rPr>
          <w:t>98</w:t>
        </w:r>
        <w:r w:rsidR="00F8117B">
          <w:rPr>
            <w:noProof/>
            <w:webHidden/>
          </w:rPr>
          <w:fldChar w:fldCharType="end"/>
        </w:r>
      </w:hyperlink>
    </w:p>
    <w:p w14:paraId="5C6FF90E" w14:textId="617A8C0D" w:rsidR="00F8117B" w:rsidRDefault="00704C8A" w:rsidP="00F8117B">
      <w:pPr>
        <w:pStyle w:val="TOC4"/>
        <w:ind w:left="1000" w:hanging="400"/>
        <w:rPr>
          <w:rFonts w:asciiTheme="minorHAnsi" w:eastAsiaTheme="minorEastAsia" w:hAnsiTheme="minorHAnsi" w:cstheme="minorBidi"/>
          <w:noProof/>
          <w:sz w:val="22"/>
          <w:szCs w:val="22"/>
        </w:rPr>
      </w:pPr>
      <w:hyperlink w:anchor="_Toc89699672" w:history="1">
        <w:r w:rsidR="00F8117B" w:rsidRPr="008F4373">
          <w:rPr>
            <w:rStyle w:val="Hyperlink"/>
            <w:noProof/>
          </w:rPr>
          <w:t>C</w:t>
        </w:r>
        <w:r w:rsidR="00F8117B">
          <w:rPr>
            <w:rFonts w:asciiTheme="minorHAnsi" w:eastAsiaTheme="minorEastAsia" w:hAnsiTheme="minorHAnsi" w:cstheme="minorBidi"/>
            <w:noProof/>
            <w:sz w:val="22"/>
            <w:szCs w:val="22"/>
          </w:rPr>
          <w:tab/>
        </w:r>
        <w:r w:rsidR="00F8117B" w:rsidRPr="008F4373">
          <w:rPr>
            <w:rStyle w:val="Hyperlink"/>
            <w:noProof/>
          </w:rPr>
          <w:t>PETITION – REQUESTING COUNCIL IMPLEMENT TRAFFIC MANAGEMENT MEASURES IN MERRETT AVENUE AND FISHER PARADE, ZILLMERE</w:t>
        </w:r>
        <w:r w:rsidR="00F8117B">
          <w:rPr>
            <w:noProof/>
            <w:webHidden/>
          </w:rPr>
          <w:tab/>
        </w:r>
        <w:r w:rsidR="00F8117B">
          <w:rPr>
            <w:noProof/>
            <w:webHidden/>
          </w:rPr>
          <w:fldChar w:fldCharType="begin"/>
        </w:r>
        <w:r w:rsidR="00F8117B">
          <w:rPr>
            <w:noProof/>
            <w:webHidden/>
          </w:rPr>
          <w:instrText xml:space="preserve"> PAGEREF _Toc89699672 \h </w:instrText>
        </w:r>
        <w:r w:rsidR="00F8117B">
          <w:rPr>
            <w:noProof/>
            <w:webHidden/>
          </w:rPr>
        </w:r>
        <w:r w:rsidR="00F8117B">
          <w:rPr>
            <w:noProof/>
            <w:webHidden/>
          </w:rPr>
          <w:fldChar w:fldCharType="separate"/>
        </w:r>
        <w:r w:rsidR="0005129C">
          <w:rPr>
            <w:noProof/>
            <w:webHidden/>
          </w:rPr>
          <w:t>100</w:t>
        </w:r>
        <w:r w:rsidR="00F8117B">
          <w:rPr>
            <w:noProof/>
            <w:webHidden/>
          </w:rPr>
          <w:fldChar w:fldCharType="end"/>
        </w:r>
      </w:hyperlink>
    </w:p>
    <w:p w14:paraId="4EB285BF" w14:textId="1BF92479" w:rsidR="00F8117B" w:rsidRDefault="00704C8A" w:rsidP="00F8117B">
      <w:pPr>
        <w:pStyle w:val="TOC4"/>
        <w:ind w:left="1000" w:hanging="400"/>
        <w:rPr>
          <w:rFonts w:asciiTheme="minorHAnsi" w:eastAsiaTheme="minorEastAsia" w:hAnsiTheme="minorHAnsi" w:cstheme="minorBidi"/>
          <w:noProof/>
          <w:sz w:val="22"/>
          <w:szCs w:val="22"/>
        </w:rPr>
      </w:pPr>
      <w:hyperlink w:anchor="_Toc89699673" w:history="1">
        <w:r w:rsidR="00F8117B" w:rsidRPr="008F4373">
          <w:rPr>
            <w:rStyle w:val="Hyperlink"/>
            <w:noProof/>
          </w:rPr>
          <w:t>D</w:t>
        </w:r>
        <w:r w:rsidR="00F8117B">
          <w:rPr>
            <w:rFonts w:asciiTheme="minorHAnsi" w:eastAsiaTheme="minorEastAsia" w:hAnsiTheme="minorHAnsi" w:cstheme="minorBidi"/>
            <w:noProof/>
            <w:sz w:val="22"/>
            <w:szCs w:val="22"/>
          </w:rPr>
          <w:tab/>
        </w:r>
        <w:r w:rsidR="00F8117B" w:rsidRPr="008F4373">
          <w:rPr>
            <w:rStyle w:val="Hyperlink"/>
            <w:noProof/>
          </w:rPr>
          <w:t>PETITION – REQUESTING COUNCIL REDUCE THE SPEED LIMIT FROM 60 KM/H TO 40 KM/H ON KITCHENER ROAD, ASCOT, BETWEEN LANCASTER ROAD AND MCGILL AVENUE</w:t>
        </w:r>
        <w:r w:rsidR="00F8117B">
          <w:rPr>
            <w:noProof/>
            <w:webHidden/>
          </w:rPr>
          <w:tab/>
        </w:r>
        <w:r w:rsidR="00F8117B">
          <w:rPr>
            <w:noProof/>
            <w:webHidden/>
          </w:rPr>
          <w:fldChar w:fldCharType="begin"/>
        </w:r>
        <w:r w:rsidR="00F8117B">
          <w:rPr>
            <w:noProof/>
            <w:webHidden/>
          </w:rPr>
          <w:instrText xml:space="preserve"> PAGEREF _Toc89699673 \h </w:instrText>
        </w:r>
        <w:r w:rsidR="00F8117B">
          <w:rPr>
            <w:noProof/>
            <w:webHidden/>
          </w:rPr>
        </w:r>
        <w:r w:rsidR="00F8117B">
          <w:rPr>
            <w:noProof/>
            <w:webHidden/>
          </w:rPr>
          <w:fldChar w:fldCharType="separate"/>
        </w:r>
        <w:r w:rsidR="0005129C">
          <w:rPr>
            <w:noProof/>
            <w:webHidden/>
          </w:rPr>
          <w:t>103</w:t>
        </w:r>
        <w:r w:rsidR="00F8117B">
          <w:rPr>
            <w:noProof/>
            <w:webHidden/>
          </w:rPr>
          <w:fldChar w:fldCharType="end"/>
        </w:r>
      </w:hyperlink>
    </w:p>
    <w:p w14:paraId="31C1CD4D" w14:textId="4E089780" w:rsidR="00F8117B" w:rsidRDefault="00704C8A">
      <w:pPr>
        <w:pStyle w:val="TOC3"/>
        <w:tabs>
          <w:tab w:val="right" w:leader="underscore" w:pos="9016"/>
        </w:tabs>
        <w:rPr>
          <w:rFonts w:asciiTheme="minorHAnsi" w:eastAsiaTheme="minorEastAsia" w:hAnsiTheme="minorHAnsi" w:cstheme="minorBidi"/>
          <w:noProof/>
          <w:sz w:val="22"/>
          <w:szCs w:val="22"/>
        </w:rPr>
      </w:pPr>
      <w:hyperlink w:anchor="_Toc89699674" w:history="1">
        <w:r w:rsidR="00F8117B" w:rsidRPr="008F4373">
          <w:rPr>
            <w:rStyle w:val="Hyperlink"/>
            <w:noProof/>
          </w:rPr>
          <w:t>CITY PLANNING AND SUBURBAN RENEWAL COMMITTEE</w:t>
        </w:r>
        <w:r w:rsidR="00F8117B">
          <w:rPr>
            <w:noProof/>
            <w:webHidden/>
          </w:rPr>
          <w:tab/>
        </w:r>
        <w:r w:rsidR="00F8117B">
          <w:rPr>
            <w:noProof/>
            <w:webHidden/>
          </w:rPr>
          <w:fldChar w:fldCharType="begin"/>
        </w:r>
        <w:r w:rsidR="00F8117B">
          <w:rPr>
            <w:noProof/>
            <w:webHidden/>
          </w:rPr>
          <w:instrText xml:space="preserve"> PAGEREF _Toc89699674 \h </w:instrText>
        </w:r>
        <w:r w:rsidR="00F8117B">
          <w:rPr>
            <w:noProof/>
            <w:webHidden/>
          </w:rPr>
        </w:r>
        <w:r w:rsidR="00F8117B">
          <w:rPr>
            <w:noProof/>
            <w:webHidden/>
          </w:rPr>
          <w:fldChar w:fldCharType="separate"/>
        </w:r>
        <w:r w:rsidR="0005129C">
          <w:rPr>
            <w:noProof/>
            <w:webHidden/>
          </w:rPr>
          <w:t>105</w:t>
        </w:r>
        <w:r w:rsidR="00F8117B">
          <w:rPr>
            <w:noProof/>
            <w:webHidden/>
          </w:rPr>
          <w:fldChar w:fldCharType="end"/>
        </w:r>
      </w:hyperlink>
    </w:p>
    <w:p w14:paraId="72EDBF70" w14:textId="7D1AA748" w:rsidR="00F8117B" w:rsidRDefault="00704C8A">
      <w:pPr>
        <w:pStyle w:val="TOC4"/>
        <w:rPr>
          <w:rFonts w:asciiTheme="minorHAnsi" w:eastAsiaTheme="minorEastAsia" w:hAnsiTheme="minorHAnsi" w:cstheme="minorBidi"/>
          <w:noProof/>
          <w:sz w:val="22"/>
          <w:szCs w:val="22"/>
        </w:rPr>
      </w:pPr>
      <w:hyperlink w:anchor="_Toc89699675" w:history="1">
        <w:r w:rsidR="00F8117B" w:rsidRPr="008F4373">
          <w:rPr>
            <w:rStyle w:val="Hyperlink"/>
            <w:noProof/>
          </w:rPr>
          <w:t>A</w:t>
        </w:r>
        <w:r w:rsidR="00F8117B">
          <w:rPr>
            <w:rFonts w:asciiTheme="minorHAnsi" w:eastAsiaTheme="minorEastAsia" w:hAnsiTheme="minorHAnsi" w:cstheme="minorBidi"/>
            <w:noProof/>
            <w:sz w:val="22"/>
            <w:szCs w:val="22"/>
          </w:rPr>
          <w:tab/>
        </w:r>
        <w:r w:rsidR="00F8117B" w:rsidRPr="008F4373">
          <w:rPr>
            <w:rStyle w:val="Hyperlink"/>
            <w:noProof/>
          </w:rPr>
          <w:t>COMMITTEE PRESENTATION – PUBLIC ART COLLECTION</w:t>
        </w:r>
        <w:r w:rsidR="00F8117B">
          <w:rPr>
            <w:noProof/>
            <w:webHidden/>
          </w:rPr>
          <w:tab/>
        </w:r>
        <w:r w:rsidR="00F8117B">
          <w:rPr>
            <w:noProof/>
            <w:webHidden/>
          </w:rPr>
          <w:fldChar w:fldCharType="begin"/>
        </w:r>
        <w:r w:rsidR="00F8117B">
          <w:rPr>
            <w:noProof/>
            <w:webHidden/>
          </w:rPr>
          <w:instrText xml:space="preserve"> PAGEREF _Toc89699675 \h </w:instrText>
        </w:r>
        <w:r w:rsidR="00F8117B">
          <w:rPr>
            <w:noProof/>
            <w:webHidden/>
          </w:rPr>
        </w:r>
        <w:r w:rsidR="00F8117B">
          <w:rPr>
            <w:noProof/>
            <w:webHidden/>
          </w:rPr>
          <w:fldChar w:fldCharType="separate"/>
        </w:r>
        <w:r w:rsidR="0005129C">
          <w:rPr>
            <w:noProof/>
            <w:webHidden/>
          </w:rPr>
          <w:t>107</w:t>
        </w:r>
        <w:r w:rsidR="00F8117B">
          <w:rPr>
            <w:noProof/>
            <w:webHidden/>
          </w:rPr>
          <w:fldChar w:fldCharType="end"/>
        </w:r>
      </w:hyperlink>
    </w:p>
    <w:p w14:paraId="25D61BEF" w14:textId="7A2145AE" w:rsidR="00F8117B" w:rsidRDefault="00704C8A" w:rsidP="00F8117B">
      <w:pPr>
        <w:pStyle w:val="TOC4"/>
        <w:ind w:left="1000" w:hanging="400"/>
        <w:rPr>
          <w:rFonts w:asciiTheme="minorHAnsi" w:eastAsiaTheme="minorEastAsia" w:hAnsiTheme="minorHAnsi" w:cstheme="minorBidi"/>
          <w:noProof/>
          <w:sz w:val="22"/>
          <w:szCs w:val="22"/>
        </w:rPr>
      </w:pPr>
      <w:hyperlink w:anchor="_Toc89699676" w:history="1">
        <w:r w:rsidR="00F8117B" w:rsidRPr="008F4373">
          <w:rPr>
            <w:rStyle w:val="Hyperlink"/>
            <w:noProof/>
          </w:rPr>
          <w:t>B</w:t>
        </w:r>
        <w:r w:rsidR="00F8117B">
          <w:rPr>
            <w:rFonts w:asciiTheme="minorHAnsi" w:eastAsiaTheme="minorEastAsia" w:hAnsiTheme="minorHAnsi" w:cstheme="minorBidi"/>
            <w:noProof/>
            <w:sz w:val="22"/>
            <w:szCs w:val="22"/>
          </w:rPr>
          <w:tab/>
        </w:r>
        <w:r w:rsidR="00F8117B" w:rsidRPr="008F4373">
          <w:rPr>
            <w:rStyle w:val="Hyperlink"/>
            <w:noProof/>
          </w:rPr>
          <w:t>PETITION – REQUESTING COUNCIL ALTER THE PLACEMENT OF THE LIFT CLOSEST TO THE STORY BRIDGE (CLIFF LIFT 1) AT THE HOWARD SMITH WHARVES PRECINCT</w:t>
        </w:r>
        <w:r w:rsidR="00F8117B">
          <w:rPr>
            <w:noProof/>
            <w:webHidden/>
          </w:rPr>
          <w:tab/>
        </w:r>
        <w:r w:rsidR="00F8117B">
          <w:rPr>
            <w:noProof/>
            <w:webHidden/>
          </w:rPr>
          <w:fldChar w:fldCharType="begin"/>
        </w:r>
        <w:r w:rsidR="00F8117B">
          <w:rPr>
            <w:noProof/>
            <w:webHidden/>
          </w:rPr>
          <w:instrText xml:space="preserve"> PAGEREF _Toc89699676 \h </w:instrText>
        </w:r>
        <w:r w:rsidR="00F8117B">
          <w:rPr>
            <w:noProof/>
            <w:webHidden/>
          </w:rPr>
        </w:r>
        <w:r w:rsidR="00F8117B">
          <w:rPr>
            <w:noProof/>
            <w:webHidden/>
          </w:rPr>
          <w:fldChar w:fldCharType="separate"/>
        </w:r>
        <w:r w:rsidR="0005129C">
          <w:rPr>
            <w:noProof/>
            <w:webHidden/>
          </w:rPr>
          <w:t>109</w:t>
        </w:r>
        <w:r w:rsidR="00F8117B">
          <w:rPr>
            <w:noProof/>
            <w:webHidden/>
          </w:rPr>
          <w:fldChar w:fldCharType="end"/>
        </w:r>
      </w:hyperlink>
    </w:p>
    <w:p w14:paraId="21FA5733" w14:textId="354D7275" w:rsidR="00F8117B" w:rsidRDefault="00704C8A">
      <w:pPr>
        <w:pStyle w:val="TOC3"/>
        <w:tabs>
          <w:tab w:val="right" w:leader="underscore" w:pos="9016"/>
        </w:tabs>
        <w:rPr>
          <w:rFonts w:asciiTheme="minorHAnsi" w:eastAsiaTheme="minorEastAsia" w:hAnsiTheme="minorHAnsi" w:cstheme="minorBidi"/>
          <w:noProof/>
          <w:sz w:val="22"/>
          <w:szCs w:val="22"/>
        </w:rPr>
      </w:pPr>
      <w:hyperlink w:anchor="_Toc89699677" w:history="1">
        <w:r w:rsidR="00F8117B" w:rsidRPr="008F4373">
          <w:rPr>
            <w:rStyle w:val="Hyperlink"/>
            <w:noProof/>
          </w:rPr>
          <w:t>ENVIRONMENT, PARKS AND SUSTAINABILITY COMMITTEE</w:t>
        </w:r>
        <w:r w:rsidR="00F8117B">
          <w:rPr>
            <w:noProof/>
            <w:webHidden/>
          </w:rPr>
          <w:tab/>
        </w:r>
        <w:r w:rsidR="00F8117B">
          <w:rPr>
            <w:noProof/>
            <w:webHidden/>
          </w:rPr>
          <w:fldChar w:fldCharType="begin"/>
        </w:r>
        <w:r w:rsidR="00F8117B">
          <w:rPr>
            <w:noProof/>
            <w:webHidden/>
          </w:rPr>
          <w:instrText xml:space="preserve"> PAGEREF _Toc89699677 \h </w:instrText>
        </w:r>
        <w:r w:rsidR="00F8117B">
          <w:rPr>
            <w:noProof/>
            <w:webHidden/>
          </w:rPr>
        </w:r>
        <w:r w:rsidR="00F8117B">
          <w:rPr>
            <w:noProof/>
            <w:webHidden/>
          </w:rPr>
          <w:fldChar w:fldCharType="separate"/>
        </w:r>
        <w:r w:rsidR="0005129C">
          <w:rPr>
            <w:noProof/>
            <w:webHidden/>
          </w:rPr>
          <w:t>112</w:t>
        </w:r>
        <w:r w:rsidR="00F8117B">
          <w:rPr>
            <w:noProof/>
            <w:webHidden/>
          </w:rPr>
          <w:fldChar w:fldCharType="end"/>
        </w:r>
      </w:hyperlink>
    </w:p>
    <w:p w14:paraId="1BEFFBEC" w14:textId="08A02C13" w:rsidR="00F8117B" w:rsidRDefault="00704C8A" w:rsidP="00F8117B">
      <w:pPr>
        <w:pStyle w:val="TOC4"/>
        <w:ind w:left="1000" w:hanging="400"/>
        <w:rPr>
          <w:rFonts w:asciiTheme="minorHAnsi" w:eastAsiaTheme="minorEastAsia" w:hAnsiTheme="minorHAnsi" w:cstheme="minorBidi"/>
          <w:noProof/>
          <w:sz w:val="22"/>
          <w:szCs w:val="22"/>
        </w:rPr>
      </w:pPr>
      <w:hyperlink w:anchor="_Toc89699678" w:history="1">
        <w:r w:rsidR="00F8117B" w:rsidRPr="008F4373">
          <w:rPr>
            <w:rStyle w:val="Hyperlink"/>
            <w:noProof/>
          </w:rPr>
          <w:t>A</w:t>
        </w:r>
        <w:r w:rsidR="00F8117B">
          <w:rPr>
            <w:rFonts w:asciiTheme="minorHAnsi" w:eastAsiaTheme="minorEastAsia" w:hAnsiTheme="minorHAnsi" w:cstheme="minorBidi"/>
            <w:noProof/>
            <w:sz w:val="22"/>
            <w:szCs w:val="22"/>
          </w:rPr>
          <w:tab/>
        </w:r>
        <w:r w:rsidR="00F8117B" w:rsidRPr="008F4373">
          <w:rPr>
            <w:rStyle w:val="Hyperlink"/>
            <w:noProof/>
          </w:rPr>
          <w:t>COMMITTEE PRESENTATION – CITY BOTANIC GARDENS – PROGRESSIVE DELIVERY OF THE MASTER PLAN</w:t>
        </w:r>
        <w:r w:rsidR="00F8117B">
          <w:rPr>
            <w:noProof/>
            <w:webHidden/>
          </w:rPr>
          <w:tab/>
        </w:r>
        <w:r w:rsidR="00F8117B">
          <w:rPr>
            <w:noProof/>
            <w:webHidden/>
          </w:rPr>
          <w:fldChar w:fldCharType="begin"/>
        </w:r>
        <w:r w:rsidR="00F8117B">
          <w:rPr>
            <w:noProof/>
            <w:webHidden/>
          </w:rPr>
          <w:instrText xml:space="preserve"> PAGEREF _Toc89699678 \h </w:instrText>
        </w:r>
        <w:r w:rsidR="00F8117B">
          <w:rPr>
            <w:noProof/>
            <w:webHidden/>
          </w:rPr>
        </w:r>
        <w:r w:rsidR="00F8117B">
          <w:rPr>
            <w:noProof/>
            <w:webHidden/>
          </w:rPr>
          <w:fldChar w:fldCharType="separate"/>
        </w:r>
        <w:r w:rsidR="0005129C">
          <w:rPr>
            <w:noProof/>
            <w:webHidden/>
          </w:rPr>
          <w:t>113</w:t>
        </w:r>
        <w:r w:rsidR="00F8117B">
          <w:rPr>
            <w:noProof/>
            <w:webHidden/>
          </w:rPr>
          <w:fldChar w:fldCharType="end"/>
        </w:r>
      </w:hyperlink>
    </w:p>
    <w:p w14:paraId="60A04FA5" w14:textId="16386066" w:rsidR="00F8117B" w:rsidRDefault="00704C8A">
      <w:pPr>
        <w:pStyle w:val="TOC3"/>
        <w:tabs>
          <w:tab w:val="right" w:leader="underscore" w:pos="9016"/>
        </w:tabs>
        <w:rPr>
          <w:rFonts w:asciiTheme="minorHAnsi" w:eastAsiaTheme="minorEastAsia" w:hAnsiTheme="minorHAnsi" w:cstheme="minorBidi"/>
          <w:noProof/>
          <w:sz w:val="22"/>
          <w:szCs w:val="22"/>
        </w:rPr>
      </w:pPr>
      <w:hyperlink w:anchor="_Toc89699679" w:history="1">
        <w:r w:rsidR="00F8117B" w:rsidRPr="008F4373">
          <w:rPr>
            <w:rStyle w:val="Hyperlink"/>
            <w:noProof/>
          </w:rPr>
          <w:t>CITY STANDARDS COMMITTEE</w:t>
        </w:r>
        <w:r w:rsidR="00F8117B">
          <w:rPr>
            <w:noProof/>
            <w:webHidden/>
          </w:rPr>
          <w:tab/>
        </w:r>
        <w:r w:rsidR="00F8117B">
          <w:rPr>
            <w:noProof/>
            <w:webHidden/>
          </w:rPr>
          <w:fldChar w:fldCharType="begin"/>
        </w:r>
        <w:r w:rsidR="00F8117B">
          <w:rPr>
            <w:noProof/>
            <w:webHidden/>
          </w:rPr>
          <w:instrText xml:space="preserve"> PAGEREF _Toc89699679 \h </w:instrText>
        </w:r>
        <w:r w:rsidR="00F8117B">
          <w:rPr>
            <w:noProof/>
            <w:webHidden/>
          </w:rPr>
        </w:r>
        <w:r w:rsidR="00F8117B">
          <w:rPr>
            <w:noProof/>
            <w:webHidden/>
          </w:rPr>
          <w:fldChar w:fldCharType="separate"/>
        </w:r>
        <w:r w:rsidR="0005129C">
          <w:rPr>
            <w:noProof/>
            <w:webHidden/>
          </w:rPr>
          <w:t>114</w:t>
        </w:r>
        <w:r w:rsidR="00F8117B">
          <w:rPr>
            <w:noProof/>
            <w:webHidden/>
          </w:rPr>
          <w:fldChar w:fldCharType="end"/>
        </w:r>
      </w:hyperlink>
    </w:p>
    <w:p w14:paraId="011C4EA7" w14:textId="4F9A3F43" w:rsidR="00F8117B" w:rsidRDefault="00704C8A">
      <w:pPr>
        <w:pStyle w:val="TOC4"/>
        <w:rPr>
          <w:rFonts w:asciiTheme="minorHAnsi" w:eastAsiaTheme="minorEastAsia" w:hAnsiTheme="minorHAnsi" w:cstheme="minorBidi"/>
          <w:noProof/>
          <w:sz w:val="22"/>
          <w:szCs w:val="22"/>
        </w:rPr>
      </w:pPr>
      <w:hyperlink w:anchor="_Toc89699680" w:history="1">
        <w:r w:rsidR="00F8117B" w:rsidRPr="008F4373">
          <w:rPr>
            <w:rStyle w:val="Hyperlink"/>
            <w:noProof/>
          </w:rPr>
          <w:t>A</w:t>
        </w:r>
        <w:r w:rsidR="00F8117B">
          <w:rPr>
            <w:rFonts w:asciiTheme="minorHAnsi" w:eastAsiaTheme="minorEastAsia" w:hAnsiTheme="minorHAnsi" w:cstheme="minorBidi"/>
            <w:noProof/>
            <w:sz w:val="22"/>
            <w:szCs w:val="22"/>
          </w:rPr>
          <w:tab/>
        </w:r>
        <w:r w:rsidR="00F8117B" w:rsidRPr="008F4373">
          <w:rPr>
            <w:rStyle w:val="Hyperlink"/>
            <w:noProof/>
          </w:rPr>
          <w:t>COMMITTEE PRESENTATION – SPATIAL SYSTEMS USED IN CITY STANDARDS</w:t>
        </w:r>
        <w:r w:rsidR="00F8117B">
          <w:rPr>
            <w:noProof/>
            <w:webHidden/>
          </w:rPr>
          <w:tab/>
        </w:r>
        <w:r w:rsidR="00F8117B">
          <w:rPr>
            <w:noProof/>
            <w:webHidden/>
          </w:rPr>
          <w:fldChar w:fldCharType="begin"/>
        </w:r>
        <w:r w:rsidR="00F8117B">
          <w:rPr>
            <w:noProof/>
            <w:webHidden/>
          </w:rPr>
          <w:instrText xml:space="preserve"> PAGEREF _Toc89699680 \h </w:instrText>
        </w:r>
        <w:r w:rsidR="00F8117B">
          <w:rPr>
            <w:noProof/>
            <w:webHidden/>
          </w:rPr>
        </w:r>
        <w:r w:rsidR="00F8117B">
          <w:rPr>
            <w:noProof/>
            <w:webHidden/>
          </w:rPr>
          <w:fldChar w:fldCharType="separate"/>
        </w:r>
        <w:r w:rsidR="0005129C">
          <w:rPr>
            <w:noProof/>
            <w:webHidden/>
          </w:rPr>
          <w:t>115</w:t>
        </w:r>
        <w:r w:rsidR="00F8117B">
          <w:rPr>
            <w:noProof/>
            <w:webHidden/>
          </w:rPr>
          <w:fldChar w:fldCharType="end"/>
        </w:r>
      </w:hyperlink>
    </w:p>
    <w:p w14:paraId="36020AC0" w14:textId="3D16DC23" w:rsidR="00F8117B" w:rsidRDefault="00704C8A">
      <w:pPr>
        <w:pStyle w:val="TOC3"/>
        <w:tabs>
          <w:tab w:val="right" w:leader="underscore" w:pos="9016"/>
        </w:tabs>
        <w:rPr>
          <w:rFonts w:asciiTheme="minorHAnsi" w:eastAsiaTheme="minorEastAsia" w:hAnsiTheme="minorHAnsi" w:cstheme="minorBidi"/>
          <w:noProof/>
          <w:sz w:val="22"/>
          <w:szCs w:val="22"/>
        </w:rPr>
      </w:pPr>
      <w:hyperlink w:anchor="_Toc89699681" w:history="1">
        <w:r w:rsidR="00F8117B" w:rsidRPr="008F4373">
          <w:rPr>
            <w:rStyle w:val="Hyperlink"/>
            <w:noProof/>
          </w:rPr>
          <w:t>COMMUNITY, ARTS AND NIGHTTIME ECONOMY COMMITTEE</w:t>
        </w:r>
        <w:r w:rsidR="00F8117B">
          <w:rPr>
            <w:noProof/>
            <w:webHidden/>
          </w:rPr>
          <w:tab/>
        </w:r>
        <w:r w:rsidR="00F8117B">
          <w:rPr>
            <w:noProof/>
            <w:webHidden/>
          </w:rPr>
          <w:fldChar w:fldCharType="begin"/>
        </w:r>
        <w:r w:rsidR="00F8117B">
          <w:rPr>
            <w:noProof/>
            <w:webHidden/>
          </w:rPr>
          <w:instrText xml:space="preserve"> PAGEREF _Toc89699681 \h </w:instrText>
        </w:r>
        <w:r w:rsidR="00F8117B">
          <w:rPr>
            <w:noProof/>
            <w:webHidden/>
          </w:rPr>
        </w:r>
        <w:r w:rsidR="00F8117B">
          <w:rPr>
            <w:noProof/>
            <w:webHidden/>
          </w:rPr>
          <w:fldChar w:fldCharType="separate"/>
        </w:r>
        <w:r w:rsidR="0005129C">
          <w:rPr>
            <w:noProof/>
            <w:webHidden/>
          </w:rPr>
          <w:t>116</w:t>
        </w:r>
        <w:r w:rsidR="00F8117B">
          <w:rPr>
            <w:noProof/>
            <w:webHidden/>
          </w:rPr>
          <w:fldChar w:fldCharType="end"/>
        </w:r>
      </w:hyperlink>
    </w:p>
    <w:p w14:paraId="0763366E" w14:textId="1BF409A4" w:rsidR="00F8117B" w:rsidRDefault="00704C8A">
      <w:pPr>
        <w:pStyle w:val="TOC4"/>
        <w:rPr>
          <w:rFonts w:asciiTheme="minorHAnsi" w:eastAsiaTheme="minorEastAsia" w:hAnsiTheme="minorHAnsi" w:cstheme="minorBidi"/>
          <w:noProof/>
          <w:sz w:val="22"/>
          <w:szCs w:val="22"/>
        </w:rPr>
      </w:pPr>
      <w:hyperlink w:anchor="_Toc89699682" w:history="1">
        <w:r w:rsidR="00F8117B" w:rsidRPr="008F4373">
          <w:rPr>
            <w:rStyle w:val="Hyperlink"/>
            <w:noProof/>
          </w:rPr>
          <w:t>A</w:t>
        </w:r>
        <w:r w:rsidR="00F8117B">
          <w:rPr>
            <w:rFonts w:asciiTheme="minorHAnsi" w:eastAsiaTheme="minorEastAsia" w:hAnsiTheme="minorHAnsi" w:cstheme="minorBidi"/>
            <w:noProof/>
            <w:sz w:val="22"/>
            <w:szCs w:val="22"/>
          </w:rPr>
          <w:tab/>
        </w:r>
        <w:r w:rsidR="00F8117B" w:rsidRPr="008F4373">
          <w:rPr>
            <w:rStyle w:val="Hyperlink"/>
            <w:noProof/>
          </w:rPr>
          <w:t>COMMITTEE PRESENTATION – CARINDALE LIBRARY EXTENSION</w:t>
        </w:r>
        <w:r w:rsidR="00F8117B">
          <w:rPr>
            <w:noProof/>
            <w:webHidden/>
          </w:rPr>
          <w:tab/>
        </w:r>
        <w:r w:rsidR="00F8117B">
          <w:rPr>
            <w:noProof/>
            <w:webHidden/>
          </w:rPr>
          <w:fldChar w:fldCharType="begin"/>
        </w:r>
        <w:r w:rsidR="00F8117B">
          <w:rPr>
            <w:noProof/>
            <w:webHidden/>
          </w:rPr>
          <w:instrText xml:space="preserve"> PAGEREF _Toc89699682 \h </w:instrText>
        </w:r>
        <w:r w:rsidR="00F8117B">
          <w:rPr>
            <w:noProof/>
            <w:webHidden/>
          </w:rPr>
        </w:r>
        <w:r w:rsidR="00F8117B">
          <w:rPr>
            <w:noProof/>
            <w:webHidden/>
          </w:rPr>
          <w:fldChar w:fldCharType="separate"/>
        </w:r>
        <w:r w:rsidR="0005129C">
          <w:rPr>
            <w:noProof/>
            <w:webHidden/>
          </w:rPr>
          <w:t>117</w:t>
        </w:r>
        <w:r w:rsidR="00F8117B">
          <w:rPr>
            <w:noProof/>
            <w:webHidden/>
          </w:rPr>
          <w:fldChar w:fldCharType="end"/>
        </w:r>
      </w:hyperlink>
    </w:p>
    <w:p w14:paraId="042BCE44" w14:textId="5447080D" w:rsidR="00F8117B" w:rsidRDefault="00704C8A" w:rsidP="00F8117B">
      <w:pPr>
        <w:pStyle w:val="TOC3"/>
        <w:keepNext/>
        <w:tabs>
          <w:tab w:val="right" w:leader="underscore" w:pos="9016"/>
        </w:tabs>
        <w:rPr>
          <w:rFonts w:asciiTheme="minorHAnsi" w:eastAsiaTheme="minorEastAsia" w:hAnsiTheme="minorHAnsi" w:cstheme="minorBidi"/>
          <w:noProof/>
          <w:sz w:val="22"/>
          <w:szCs w:val="22"/>
        </w:rPr>
      </w:pPr>
      <w:hyperlink w:anchor="_Toc89699683" w:history="1">
        <w:r w:rsidR="00F8117B" w:rsidRPr="008F4373">
          <w:rPr>
            <w:rStyle w:val="Hyperlink"/>
            <w:noProof/>
          </w:rPr>
          <w:t>FINANCE AND CITY GOVERNANCE COMMITTEE</w:t>
        </w:r>
        <w:r w:rsidR="00F8117B">
          <w:rPr>
            <w:noProof/>
            <w:webHidden/>
          </w:rPr>
          <w:tab/>
        </w:r>
        <w:r w:rsidR="00F8117B">
          <w:rPr>
            <w:noProof/>
            <w:webHidden/>
          </w:rPr>
          <w:fldChar w:fldCharType="begin"/>
        </w:r>
        <w:r w:rsidR="00F8117B">
          <w:rPr>
            <w:noProof/>
            <w:webHidden/>
          </w:rPr>
          <w:instrText xml:space="preserve"> PAGEREF _Toc89699683 \h </w:instrText>
        </w:r>
        <w:r w:rsidR="00F8117B">
          <w:rPr>
            <w:noProof/>
            <w:webHidden/>
          </w:rPr>
        </w:r>
        <w:r w:rsidR="00F8117B">
          <w:rPr>
            <w:noProof/>
            <w:webHidden/>
          </w:rPr>
          <w:fldChar w:fldCharType="separate"/>
        </w:r>
        <w:r w:rsidR="0005129C">
          <w:rPr>
            <w:noProof/>
            <w:webHidden/>
          </w:rPr>
          <w:t>119</w:t>
        </w:r>
        <w:r w:rsidR="00F8117B">
          <w:rPr>
            <w:noProof/>
            <w:webHidden/>
          </w:rPr>
          <w:fldChar w:fldCharType="end"/>
        </w:r>
      </w:hyperlink>
    </w:p>
    <w:p w14:paraId="1F94B1F0" w14:textId="36D3C5D9" w:rsidR="00F8117B" w:rsidRDefault="00704C8A" w:rsidP="00F8117B">
      <w:pPr>
        <w:pStyle w:val="TOC4"/>
        <w:keepNext/>
        <w:rPr>
          <w:rFonts w:asciiTheme="minorHAnsi" w:eastAsiaTheme="minorEastAsia" w:hAnsiTheme="minorHAnsi" w:cstheme="minorBidi"/>
          <w:noProof/>
          <w:sz w:val="22"/>
          <w:szCs w:val="22"/>
        </w:rPr>
      </w:pPr>
      <w:hyperlink w:anchor="_Toc89699684" w:history="1">
        <w:r w:rsidR="00F8117B" w:rsidRPr="008F4373">
          <w:rPr>
            <w:rStyle w:val="Hyperlink"/>
            <w:noProof/>
          </w:rPr>
          <w:t>A</w:t>
        </w:r>
        <w:r w:rsidR="00F8117B">
          <w:rPr>
            <w:rFonts w:asciiTheme="minorHAnsi" w:eastAsiaTheme="minorEastAsia" w:hAnsiTheme="minorHAnsi" w:cstheme="minorBidi"/>
            <w:noProof/>
            <w:sz w:val="22"/>
            <w:szCs w:val="22"/>
          </w:rPr>
          <w:tab/>
        </w:r>
        <w:r w:rsidR="00F8117B" w:rsidRPr="008F4373">
          <w:rPr>
            <w:rStyle w:val="Hyperlink"/>
            <w:noProof/>
          </w:rPr>
          <w:t>COMMITTEE PRESENTATION – EMPLOYEE VALUE PROPOSITION</w:t>
        </w:r>
        <w:r w:rsidR="00F8117B">
          <w:rPr>
            <w:noProof/>
            <w:webHidden/>
          </w:rPr>
          <w:tab/>
        </w:r>
        <w:r w:rsidR="00F8117B">
          <w:rPr>
            <w:noProof/>
            <w:webHidden/>
          </w:rPr>
          <w:fldChar w:fldCharType="begin"/>
        </w:r>
        <w:r w:rsidR="00F8117B">
          <w:rPr>
            <w:noProof/>
            <w:webHidden/>
          </w:rPr>
          <w:instrText xml:space="preserve"> PAGEREF _Toc89699684 \h </w:instrText>
        </w:r>
        <w:r w:rsidR="00F8117B">
          <w:rPr>
            <w:noProof/>
            <w:webHidden/>
          </w:rPr>
        </w:r>
        <w:r w:rsidR="00F8117B">
          <w:rPr>
            <w:noProof/>
            <w:webHidden/>
          </w:rPr>
          <w:fldChar w:fldCharType="separate"/>
        </w:r>
        <w:r w:rsidR="0005129C">
          <w:rPr>
            <w:noProof/>
            <w:webHidden/>
          </w:rPr>
          <w:t>120</w:t>
        </w:r>
        <w:r w:rsidR="00F8117B">
          <w:rPr>
            <w:noProof/>
            <w:webHidden/>
          </w:rPr>
          <w:fldChar w:fldCharType="end"/>
        </w:r>
      </w:hyperlink>
    </w:p>
    <w:p w14:paraId="267B169C" w14:textId="13B748E7" w:rsidR="00F8117B" w:rsidRDefault="00704C8A" w:rsidP="00F8117B">
      <w:pPr>
        <w:pStyle w:val="TOC4"/>
        <w:ind w:left="1000" w:hanging="400"/>
        <w:rPr>
          <w:rFonts w:asciiTheme="minorHAnsi" w:eastAsiaTheme="minorEastAsia" w:hAnsiTheme="minorHAnsi" w:cstheme="minorBidi"/>
          <w:noProof/>
          <w:sz w:val="22"/>
          <w:szCs w:val="22"/>
        </w:rPr>
      </w:pPr>
      <w:hyperlink w:anchor="_Toc89699685" w:history="1">
        <w:r w:rsidR="00F8117B" w:rsidRPr="008F4373">
          <w:rPr>
            <w:rStyle w:val="Hyperlink"/>
            <w:caps/>
            <w:noProof/>
            <w:snapToGrid w:val="0"/>
          </w:rPr>
          <w:t>B</w:t>
        </w:r>
        <w:r w:rsidR="00F8117B">
          <w:rPr>
            <w:rFonts w:asciiTheme="minorHAnsi" w:eastAsiaTheme="minorEastAsia" w:hAnsiTheme="minorHAnsi" w:cstheme="minorBidi"/>
            <w:noProof/>
            <w:sz w:val="22"/>
            <w:szCs w:val="22"/>
          </w:rPr>
          <w:tab/>
        </w:r>
        <w:r w:rsidR="00F8117B" w:rsidRPr="008F4373">
          <w:rPr>
            <w:rStyle w:val="Hyperlink"/>
            <w:caps/>
            <w:noProof/>
            <w:snapToGrid w:val="0"/>
          </w:rPr>
          <w:t xml:space="preserve">COMMITTEE REPORT – FINANCIAL </w:t>
        </w:r>
        <w:r w:rsidR="00F8117B" w:rsidRPr="008F4373">
          <w:rPr>
            <w:rStyle w:val="Hyperlink"/>
            <w:noProof/>
          </w:rPr>
          <w:t>REPORTS</w:t>
        </w:r>
        <w:r w:rsidR="00F8117B" w:rsidRPr="008F4373">
          <w:rPr>
            <w:rStyle w:val="Hyperlink"/>
            <w:caps/>
            <w:noProof/>
            <w:snapToGrid w:val="0"/>
          </w:rPr>
          <w:t xml:space="preserve"> (RECEIVABLE, RATES, INVENTORY, PAYABLE, PROVISIONS AND MALLS) FOR THE PERIOD ENDED SEPTEMBER 2021</w:t>
        </w:r>
        <w:r w:rsidR="00F8117B">
          <w:rPr>
            <w:noProof/>
            <w:webHidden/>
          </w:rPr>
          <w:tab/>
        </w:r>
        <w:r w:rsidR="00F8117B">
          <w:rPr>
            <w:noProof/>
            <w:webHidden/>
          </w:rPr>
          <w:fldChar w:fldCharType="begin"/>
        </w:r>
        <w:r w:rsidR="00F8117B">
          <w:rPr>
            <w:noProof/>
            <w:webHidden/>
          </w:rPr>
          <w:instrText xml:space="preserve"> PAGEREF _Toc89699685 \h </w:instrText>
        </w:r>
        <w:r w:rsidR="00F8117B">
          <w:rPr>
            <w:noProof/>
            <w:webHidden/>
          </w:rPr>
        </w:r>
        <w:r w:rsidR="00F8117B">
          <w:rPr>
            <w:noProof/>
            <w:webHidden/>
          </w:rPr>
          <w:fldChar w:fldCharType="separate"/>
        </w:r>
        <w:r w:rsidR="0005129C">
          <w:rPr>
            <w:noProof/>
            <w:webHidden/>
          </w:rPr>
          <w:t>120</w:t>
        </w:r>
        <w:r w:rsidR="00F8117B">
          <w:rPr>
            <w:noProof/>
            <w:webHidden/>
          </w:rPr>
          <w:fldChar w:fldCharType="end"/>
        </w:r>
      </w:hyperlink>
    </w:p>
    <w:p w14:paraId="5B1F3104" w14:textId="08613B54" w:rsidR="00F8117B" w:rsidRDefault="00704C8A">
      <w:pPr>
        <w:pStyle w:val="TOC2"/>
        <w:tabs>
          <w:tab w:val="right" w:leader="underscore" w:pos="9016"/>
        </w:tabs>
        <w:rPr>
          <w:rFonts w:asciiTheme="minorHAnsi" w:eastAsiaTheme="minorEastAsia" w:hAnsiTheme="minorHAnsi" w:cstheme="minorBidi"/>
          <w:b w:val="0"/>
          <w:bCs w:val="0"/>
          <w:noProof/>
        </w:rPr>
      </w:pPr>
      <w:hyperlink w:anchor="_Toc89699686" w:history="1">
        <w:r w:rsidR="00F8117B" w:rsidRPr="008F4373">
          <w:rPr>
            <w:rStyle w:val="Hyperlink"/>
            <w:noProof/>
          </w:rPr>
          <w:t>PRESENTATION OF PETITIONS:</w:t>
        </w:r>
        <w:r w:rsidR="00F8117B">
          <w:rPr>
            <w:noProof/>
            <w:webHidden/>
          </w:rPr>
          <w:tab/>
        </w:r>
        <w:r w:rsidR="00F8117B">
          <w:rPr>
            <w:noProof/>
            <w:webHidden/>
          </w:rPr>
          <w:fldChar w:fldCharType="begin"/>
        </w:r>
        <w:r w:rsidR="00F8117B">
          <w:rPr>
            <w:noProof/>
            <w:webHidden/>
          </w:rPr>
          <w:instrText xml:space="preserve"> PAGEREF _Toc89699686 \h </w:instrText>
        </w:r>
        <w:r w:rsidR="00F8117B">
          <w:rPr>
            <w:noProof/>
            <w:webHidden/>
          </w:rPr>
        </w:r>
        <w:r w:rsidR="00F8117B">
          <w:rPr>
            <w:noProof/>
            <w:webHidden/>
          </w:rPr>
          <w:fldChar w:fldCharType="separate"/>
        </w:r>
        <w:r w:rsidR="0005129C">
          <w:rPr>
            <w:noProof/>
            <w:webHidden/>
          </w:rPr>
          <w:t>121</w:t>
        </w:r>
        <w:r w:rsidR="00F8117B">
          <w:rPr>
            <w:noProof/>
            <w:webHidden/>
          </w:rPr>
          <w:fldChar w:fldCharType="end"/>
        </w:r>
      </w:hyperlink>
    </w:p>
    <w:p w14:paraId="56A85831" w14:textId="14AECA81" w:rsidR="00F8117B" w:rsidRDefault="00704C8A">
      <w:pPr>
        <w:pStyle w:val="TOC2"/>
        <w:tabs>
          <w:tab w:val="right" w:leader="underscore" w:pos="9016"/>
        </w:tabs>
        <w:rPr>
          <w:rFonts w:asciiTheme="minorHAnsi" w:eastAsiaTheme="minorEastAsia" w:hAnsiTheme="minorHAnsi" w:cstheme="minorBidi"/>
          <w:b w:val="0"/>
          <w:bCs w:val="0"/>
          <w:noProof/>
        </w:rPr>
      </w:pPr>
      <w:hyperlink w:anchor="_Toc89699687" w:history="1">
        <w:r w:rsidR="00F8117B" w:rsidRPr="008F4373">
          <w:rPr>
            <w:rStyle w:val="Hyperlink"/>
            <w:noProof/>
          </w:rPr>
          <w:t>GENERAL BUSINESS:</w:t>
        </w:r>
        <w:r w:rsidR="00F8117B">
          <w:rPr>
            <w:noProof/>
            <w:webHidden/>
          </w:rPr>
          <w:tab/>
        </w:r>
        <w:r w:rsidR="00F8117B">
          <w:rPr>
            <w:noProof/>
            <w:webHidden/>
          </w:rPr>
          <w:fldChar w:fldCharType="begin"/>
        </w:r>
        <w:r w:rsidR="00F8117B">
          <w:rPr>
            <w:noProof/>
            <w:webHidden/>
          </w:rPr>
          <w:instrText xml:space="preserve"> PAGEREF _Toc89699687 \h </w:instrText>
        </w:r>
        <w:r w:rsidR="00F8117B">
          <w:rPr>
            <w:noProof/>
            <w:webHidden/>
          </w:rPr>
        </w:r>
        <w:r w:rsidR="00F8117B">
          <w:rPr>
            <w:noProof/>
            <w:webHidden/>
          </w:rPr>
          <w:fldChar w:fldCharType="separate"/>
        </w:r>
        <w:r w:rsidR="0005129C">
          <w:rPr>
            <w:noProof/>
            <w:webHidden/>
          </w:rPr>
          <w:t>121</w:t>
        </w:r>
        <w:r w:rsidR="00F8117B">
          <w:rPr>
            <w:noProof/>
            <w:webHidden/>
          </w:rPr>
          <w:fldChar w:fldCharType="end"/>
        </w:r>
      </w:hyperlink>
    </w:p>
    <w:p w14:paraId="134C45AB" w14:textId="33CA2E9C" w:rsidR="00F8117B" w:rsidRDefault="00704C8A">
      <w:pPr>
        <w:pStyle w:val="TOC2"/>
        <w:tabs>
          <w:tab w:val="right" w:leader="underscore" w:pos="9016"/>
        </w:tabs>
        <w:rPr>
          <w:rFonts w:asciiTheme="minorHAnsi" w:eastAsiaTheme="minorEastAsia" w:hAnsiTheme="minorHAnsi" w:cstheme="minorBidi"/>
          <w:b w:val="0"/>
          <w:bCs w:val="0"/>
          <w:noProof/>
        </w:rPr>
      </w:pPr>
      <w:hyperlink w:anchor="_Toc89699688" w:history="1">
        <w:r w:rsidR="00F8117B" w:rsidRPr="008F4373">
          <w:rPr>
            <w:rStyle w:val="Hyperlink"/>
            <w:noProof/>
          </w:rPr>
          <w:t>CONTINUATION OF DEBATE ON ADJOURNED MOTION:</w:t>
        </w:r>
        <w:r w:rsidR="00F8117B">
          <w:rPr>
            <w:noProof/>
            <w:webHidden/>
          </w:rPr>
          <w:tab/>
        </w:r>
        <w:r w:rsidR="00F8117B">
          <w:rPr>
            <w:noProof/>
            <w:webHidden/>
          </w:rPr>
          <w:fldChar w:fldCharType="begin"/>
        </w:r>
        <w:r w:rsidR="00F8117B">
          <w:rPr>
            <w:noProof/>
            <w:webHidden/>
          </w:rPr>
          <w:instrText xml:space="preserve"> PAGEREF _Toc89699688 \h </w:instrText>
        </w:r>
        <w:r w:rsidR="00F8117B">
          <w:rPr>
            <w:noProof/>
            <w:webHidden/>
          </w:rPr>
        </w:r>
        <w:r w:rsidR="00F8117B">
          <w:rPr>
            <w:noProof/>
            <w:webHidden/>
          </w:rPr>
          <w:fldChar w:fldCharType="separate"/>
        </w:r>
        <w:r w:rsidR="0005129C">
          <w:rPr>
            <w:noProof/>
            <w:webHidden/>
          </w:rPr>
          <w:t>124</w:t>
        </w:r>
        <w:r w:rsidR="00F8117B">
          <w:rPr>
            <w:noProof/>
            <w:webHidden/>
          </w:rPr>
          <w:fldChar w:fldCharType="end"/>
        </w:r>
      </w:hyperlink>
    </w:p>
    <w:p w14:paraId="701959E1" w14:textId="140D4C22" w:rsidR="00F8117B" w:rsidRDefault="00704C8A">
      <w:pPr>
        <w:pStyle w:val="TOC2"/>
        <w:tabs>
          <w:tab w:val="right" w:leader="underscore" w:pos="9016"/>
        </w:tabs>
        <w:rPr>
          <w:rFonts w:asciiTheme="minorHAnsi" w:eastAsiaTheme="minorEastAsia" w:hAnsiTheme="minorHAnsi" w:cstheme="minorBidi"/>
          <w:b w:val="0"/>
          <w:bCs w:val="0"/>
          <w:noProof/>
        </w:rPr>
      </w:pPr>
      <w:hyperlink w:anchor="_Toc89699689" w:history="1">
        <w:r w:rsidR="00F8117B" w:rsidRPr="008F4373">
          <w:rPr>
            <w:rStyle w:val="Hyperlink"/>
            <w:noProof/>
          </w:rPr>
          <w:t>QUESTIONS OF WHICH DUE NOTICE HAS BEEN GIVEN:</w:t>
        </w:r>
        <w:r w:rsidR="00F8117B">
          <w:rPr>
            <w:noProof/>
            <w:webHidden/>
          </w:rPr>
          <w:tab/>
        </w:r>
        <w:r w:rsidR="00F8117B">
          <w:rPr>
            <w:noProof/>
            <w:webHidden/>
          </w:rPr>
          <w:fldChar w:fldCharType="begin"/>
        </w:r>
        <w:r w:rsidR="00F8117B">
          <w:rPr>
            <w:noProof/>
            <w:webHidden/>
          </w:rPr>
          <w:instrText xml:space="preserve"> PAGEREF _Toc89699689 \h </w:instrText>
        </w:r>
        <w:r w:rsidR="00F8117B">
          <w:rPr>
            <w:noProof/>
            <w:webHidden/>
          </w:rPr>
        </w:r>
        <w:r w:rsidR="00F8117B">
          <w:rPr>
            <w:noProof/>
            <w:webHidden/>
          </w:rPr>
          <w:fldChar w:fldCharType="separate"/>
        </w:r>
        <w:r w:rsidR="0005129C">
          <w:rPr>
            <w:noProof/>
            <w:webHidden/>
          </w:rPr>
          <w:t>136</w:t>
        </w:r>
        <w:r w:rsidR="00F8117B">
          <w:rPr>
            <w:noProof/>
            <w:webHidden/>
          </w:rPr>
          <w:fldChar w:fldCharType="end"/>
        </w:r>
      </w:hyperlink>
    </w:p>
    <w:p w14:paraId="179A05C0" w14:textId="57F605D3" w:rsidR="00F8117B" w:rsidRDefault="00704C8A">
      <w:pPr>
        <w:pStyle w:val="TOC2"/>
        <w:tabs>
          <w:tab w:val="right" w:leader="underscore" w:pos="9016"/>
        </w:tabs>
        <w:rPr>
          <w:rFonts w:asciiTheme="minorHAnsi" w:eastAsiaTheme="minorEastAsia" w:hAnsiTheme="minorHAnsi" w:cstheme="minorBidi"/>
          <w:b w:val="0"/>
          <w:bCs w:val="0"/>
          <w:noProof/>
        </w:rPr>
      </w:pPr>
      <w:hyperlink w:anchor="_Toc89699690" w:history="1">
        <w:r w:rsidR="00F8117B" w:rsidRPr="008F4373">
          <w:rPr>
            <w:rStyle w:val="Hyperlink"/>
            <w:noProof/>
          </w:rPr>
          <w:t>ANSWERS TO QUESTIONS OF WHICH DUE NOTICE HAS BEEN GIVEN:</w:t>
        </w:r>
        <w:r w:rsidR="00F8117B">
          <w:rPr>
            <w:noProof/>
            <w:webHidden/>
          </w:rPr>
          <w:tab/>
        </w:r>
        <w:r w:rsidR="00F8117B">
          <w:rPr>
            <w:noProof/>
            <w:webHidden/>
          </w:rPr>
          <w:fldChar w:fldCharType="begin"/>
        </w:r>
        <w:r w:rsidR="00F8117B">
          <w:rPr>
            <w:noProof/>
            <w:webHidden/>
          </w:rPr>
          <w:instrText xml:space="preserve"> PAGEREF _Toc89699690 \h </w:instrText>
        </w:r>
        <w:r w:rsidR="00F8117B">
          <w:rPr>
            <w:noProof/>
            <w:webHidden/>
          </w:rPr>
        </w:r>
        <w:r w:rsidR="00F8117B">
          <w:rPr>
            <w:noProof/>
            <w:webHidden/>
          </w:rPr>
          <w:fldChar w:fldCharType="separate"/>
        </w:r>
        <w:r w:rsidR="0005129C">
          <w:rPr>
            <w:noProof/>
            <w:webHidden/>
          </w:rPr>
          <w:t>138</w:t>
        </w:r>
        <w:r w:rsidR="00F8117B">
          <w:rPr>
            <w:noProof/>
            <w:webHidden/>
          </w:rPr>
          <w:fldChar w:fldCharType="end"/>
        </w:r>
      </w:hyperlink>
    </w:p>
    <w:p w14:paraId="097D0BE4" w14:textId="0ADB57B7" w:rsidR="00885F63" w:rsidRDefault="00885F63" w:rsidP="00394444">
      <w:r w:rsidRPr="00576B62">
        <w:rPr>
          <w:rFonts w:ascii="Calibri" w:hAnsi="Calibri" w:cs="Calibri"/>
          <w:b/>
          <w:bCs/>
          <w:i/>
          <w:iCs/>
          <w:sz w:val="24"/>
          <w:szCs w:val="24"/>
        </w:rPr>
        <w:fldChar w:fldCharType="end"/>
      </w:r>
    </w:p>
    <w:p w14:paraId="1D3DDECE" w14:textId="77777777" w:rsidR="00885F63" w:rsidRDefault="00885F63" w:rsidP="00394444">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B0365E" w:rsidRDefault="00885F63" w:rsidP="00394444">
      <w:pPr>
        <w:pStyle w:val="Heading2"/>
      </w:pPr>
      <w:bookmarkStart w:id="2" w:name="_Toc358025694"/>
      <w:bookmarkStart w:id="3" w:name="_Toc89699649"/>
      <w:r w:rsidRPr="00111693">
        <w:lastRenderedPageBreak/>
        <w:t>PRESENT</w:t>
      </w:r>
      <w:r w:rsidRPr="00B0365E">
        <w:t>:</w:t>
      </w:r>
      <w:bookmarkEnd w:id="2"/>
      <w:bookmarkEnd w:id="3"/>
    </w:p>
    <w:p w14:paraId="387C2AEE" w14:textId="77777777" w:rsidR="00885F63" w:rsidRDefault="00885F63" w:rsidP="00394444"/>
    <w:p w14:paraId="0E87C22F" w14:textId="77777777" w:rsidR="00885F63" w:rsidRPr="00DA3908" w:rsidRDefault="00885F63" w:rsidP="00394444">
      <w:r w:rsidRPr="00DA3908">
        <w:t>The Right Honourable</w:t>
      </w:r>
      <w:r w:rsidR="00156D69">
        <w:t>,</w:t>
      </w:r>
      <w:r w:rsidRPr="00DA3908">
        <w:t xml:space="preserve"> the LORD MAYOR (Councillor </w:t>
      </w:r>
      <w:r w:rsidR="00A50533">
        <w:t>Adrian SCHRINNER</w:t>
      </w:r>
      <w:r w:rsidRPr="00DA3908">
        <w:rPr>
          <w:smallCaps/>
        </w:rPr>
        <w:t xml:space="preserve">) – </w:t>
      </w:r>
      <w:r w:rsidRPr="00DA3908">
        <w:t>LNP</w:t>
      </w:r>
    </w:p>
    <w:p w14:paraId="093130C3" w14:textId="77F9CD7B" w:rsidR="00885F63" w:rsidRPr="0052704E" w:rsidRDefault="00885F63" w:rsidP="00394444">
      <w:r w:rsidRPr="008A326C">
        <w:t>The Chair of Council</w:t>
      </w:r>
      <w:r w:rsidR="00555F2C">
        <w:t xml:space="preserve">, </w:t>
      </w:r>
      <w:r w:rsidRPr="008A326C">
        <w:t>Councillor</w:t>
      </w:r>
      <w:r w:rsidRPr="008A326C">
        <w:rPr>
          <w:lang w:val="en-US"/>
        </w:rPr>
        <w:t xml:space="preserve"> </w:t>
      </w:r>
      <w:r w:rsidR="00595173" w:rsidRPr="00595173">
        <w:rPr>
          <w:lang w:val="en-US"/>
        </w:rPr>
        <w:t>David</w:t>
      </w:r>
      <w:r w:rsidR="00595173">
        <w:rPr>
          <w:lang w:val="en-US"/>
        </w:rPr>
        <w:t> </w:t>
      </w:r>
      <w:r w:rsidR="00595173" w:rsidRPr="00595173">
        <w:rPr>
          <w:lang w:val="en-US"/>
        </w:rPr>
        <w:t>McLACHLAN (Hamilton)</w:t>
      </w:r>
      <w:r w:rsidRPr="008A326C">
        <w:rPr>
          <w:lang w:val="en-US"/>
        </w:rPr>
        <w:t xml:space="preserve"> </w:t>
      </w:r>
      <w:r w:rsidRPr="008A326C">
        <w:t>– LNP</w:t>
      </w:r>
    </w:p>
    <w:p w14:paraId="3F285858" w14:textId="77777777" w:rsidR="00885F63" w:rsidRPr="0052704E" w:rsidRDefault="00885F63" w:rsidP="00394444">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52704E" w14:paraId="4E0CB66F" w14:textId="77777777" w:rsidTr="00F61351">
        <w:trPr>
          <w:trHeight w:val="221"/>
        </w:trPr>
        <w:tc>
          <w:tcPr>
            <w:tcW w:w="4521" w:type="dxa"/>
          </w:tcPr>
          <w:p w14:paraId="09D207F5" w14:textId="77777777" w:rsidR="00885F63" w:rsidRPr="0052704E" w:rsidRDefault="00885F63" w:rsidP="00394444">
            <w:pPr>
              <w:rPr>
                <w:b/>
              </w:rPr>
            </w:pPr>
            <w:r>
              <w:rPr>
                <w:b/>
              </w:rPr>
              <w:t>LNP</w:t>
            </w:r>
            <w:r w:rsidRPr="0052704E">
              <w:rPr>
                <w:b/>
              </w:rPr>
              <w:t xml:space="preserve"> Councillors (and Wards) </w:t>
            </w:r>
          </w:p>
        </w:tc>
        <w:tc>
          <w:tcPr>
            <w:tcW w:w="4521" w:type="dxa"/>
          </w:tcPr>
          <w:p w14:paraId="5987E944" w14:textId="77777777" w:rsidR="00885F63" w:rsidRPr="0052704E" w:rsidRDefault="00885F63" w:rsidP="00394444">
            <w:pPr>
              <w:jc w:val="left"/>
              <w:rPr>
                <w:b/>
              </w:rPr>
            </w:pPr>
            <w:r>
              <w:rPr>
                <w:b/>
              </w:rPr>
              <w:t>ALP</w:t>
            </w:r>
            <w:r w:rsidRPr="0052704E">
              <w:rPr>
                <w:b/>
              </w:rPr>
              <w:t xml:space="preserve"> Councillors (and Wards)</w:t>
            </w:r>
          </w:p>
        </w:tc>
      </w:tr>
      <w:tr w:rsidR="00885F63" w:rsidRPr="0052704E" w14:paraId="5589E1C5" w14:textId="77777777" w:rsidTr="00F61351">
        <w:trPr>
          <w:trHeight w:val="1815"/>
        </w:trPr>
        <w:tc>
          <w:tcPr>
            <w:tcW w:w="4521" w:type="dxa"/>
            <w:vMerge w:val="restart"/>
          </w:tcPr>
          <w:p w14:paraId="58BFAD45" w14:textId="77777777" w:rsidR="00885F63" w:rsidRDefault="00885F63" w:rsidP="00394444">
            <w:pPr>
              <w:rPr>
                <w:lang w:val="en-US"/>
              </w:rPr>
            </w:pPr>
            <w:r w:rsidRPr="001308F1">
              <w:rPr>
                <w:lang w:val="en-US"/>
              </w:rPr>
              <w:t>Krista ADAMS (</w:t>
            </w:r>
            <w:r>
              <w:rPr>
                <w:lang w:val="en-US"/>
              </w:rPr>
              <w:t>Holland Park</w:t>
            </w:r>
            <w:r w:rsidRPr="001308F1">
              <w:rPr>
                <w:lang w:val="en-US"/>
              </w:rPr>
              <w:t>)</w:t>
            </w:r>
            <w:r w:rsidR="00F10ECB">
              <w:rPr>
                <w:lang w:val="en-US"/>
              </w:rPr>
              <w:t xml:space="preserve"> (Deputy Mayor)</w:t>
            </w:r>
          </w:p>
          <w:p w14:paraId="4C670DF3" w14:textId="77777777" w:rsidR="00836C71" w:rsidRDefault="00836C71" w:rsidP="00394444">
            <w:pPr>
              <w:rPr>
                <w:lang w:val="en-US"/>
              </w:rPr>
            </w:pPr>
            <w:r>
              <w:rPr>
                <w:lang w:val="en-US"/>
              </w:rPr>
              <w:t>Greg ADERMANN (Pullenvale)</w:t>
            </w:r>
          </w:p>
          <w:p w14:paraId="288F13F9" w14:textId="77777777" w:rsidR="00885F63" w:rsidRPr="0052704E" w:rsidRDefault="00885F63" w:rsidP="00394444">
            <w:pPr>
              <w:rPr>
                <w:lang w:val="en-US"/>
              </w:rPr>
            </w:pPr>
            <w:r w:rsidRPr="000E7CF0">
              <w:rPr>
                <w:lang w:val="en-US"/>
              </w:rPr>
              <w:t>Adam ALLAN (Northgate)</w:t>
            </w:r>
          </w:p>
          <w:p w14:paraId="13FDF221" w14:textId="77777777" w:rsidR="009477A2" w:rsidRDefault="009477A2" w:rsidP="00394444">
            <w:pPr>
              <w:rPr>
                <w:lang w:val="en-US"/>
              </w:rPr>
            </w:pPr>
            <w:r>
              <w:rPr>
                <w:lang w:val="en-US"/>
              </w:rPr>
              <w:t>Lisa ATWOOD</w:t>
            </w:r>
            <w:r w:rsidRPr="0052704E">
              <w:rPr>
                <w:lang w:val="en-US"/>
              </w:rPr>
              <w:t xml:space="preserve"> (</w:t>
            </w:r>
            <w:r>
              <w:rPr>
                <w:lang w:val="en-US"/>
              </w:rPr>
              <w:t>Doboy</w:t>
            </w:r>
            <w:r w:rsidRPr="0052704E">
              <w:rPr>
                <w:lang w:val="en-US"/>
              </w:rPr>
              <w:t>)</w:t>
            </w:r>
          </w:p>
          <w:p w14:paraId="103E9816" w14:textId="77777777" w:rsidR="00F17802" w:rsidRDefault="00F17802" w:rsidP="00394444">
            <w:r>
              <w:rPr>
                <w:lang w:val="en-US"/>
              </w:rPr>
              <w:t>Fiona CUNNINGHAM</w:t>
            </w:r>
            <w:r w:rsidRPr="0052704E">
              <w:rPr>
                <w:lang w:val="en-US"/>
              </w:rPr>
              <w:t xml:space="preserve"> </w:t>
            </w:r>
            <w:r w:rsidRPr="000E7CF0">
              <w:t>(Coorparoo)</w:t>
            </w:r>
          </w:p>
          <w:p w14:paraId="4C5D2B08" w14:textId="77777777" w:rsidR="00F17802" w:rsidRDefault="00F17802" w:rsidP="00394444">
            <w:pPr>
              <w:rPr>
                <w:lang w:val="en-US"/>
              </w:rPr>
            </w:pPr>
            <w:r>
              <w:rPr>
                <w:lang w:val="en-US"/>
              </w:rPr>
              <w:t xml:space="preserve">Tracy DAVIS </w:t>
            </w:r>
            <w:r w:rsidRPr="0052704E">
              <w:rPr>
                <w:lang w:val="en-US"/>
              </w:rPr>
              <w:t>(McDowall)</w:t>
            </w:r>
          </w:p>
          <w:p w14:paraId="2D489DBC" w14:textId="77777777" w:rsidR="00F17802" w:rsidRPr="0052704E" w:rsidRDefault="00F17802" w:rsidP="00394444">
            <w:r w:rsidRPr="0052704E">
              <w:t xml:space="preserve">Fiona </w:t>
            </w:r>
            <w:r>
              <w:t>HAMMOND</w:t>
            </w:r>
            <w:r w:rsidRPr="0052704E">
              <w:t xml:space="preserve"> (Marchant) </w:t>
            </w:r>
          </w:p>
          <w:p w14:paraId="55D8083E" w14:textId="77777777" w:rsidR="00F17802" w:rsidRDefault="00F17802" w:rsidP="00394444">
            <w:pPr>
              <w:rPr>
                <w:lang w:val="en-US"/>
              </w:rPr>
            </w:pPr>
            <w:r>
              <w:t xml:space="preserve">Vicki HOWARD </w:t>
            </w:r>
            <w:r w:rsidRPr="0052704E">
              <w:t>(Central)</w:t>
            </w:r>
            <w:r w:rsidRPr="001308F1">
              <w:rPr>
                <w:lang w:val="en-US"/>
              </w:rPr>
              <w:t xml:space="preserve"> </w:t>
            </w:r>
          </w:p>
          <w:p w14:paraId="5BC10F49" w14:textId="77777777" w:rsidR="00F17802" w:rsidRDefault="00F17802" w:rsidP="00394444">
            <w:pPr>
              <w:rPr>
                <w:lang w:val="en-US"/>
              </w:rPr>
            </w:pPr>
            <w:r>
              <w:rPr>
                <w:lang w:val="en-US"/>
              </w:rPr>
              <w:t>Steven HUANG (MacG</w:t>
            </w:r>
            <w:r w:rsidRPr="0052704E">
              <w:rPr>
                <w:lang w:val="en-US"/>
              </w:rPr>
              <w:t>regor)</w:t>
            </w:r>
          </w:p>
          <w:p w14:paraId="1874386B" w14:textId="77777777" w:rsidR="00A90E82" w:rsidRDefault="00A90E82" w:rsidP="00394444">
            <w:pPr>
              <w:rPr>
                <w:lang w:val="en-US"/>
              </w:rPr>
            </w:pPr>
            <w:r>
              <w:rPr>
                <w:lang w:val="en-US"/>
              </w:rPr>
              <w:t>Sarah HUTTON (Jamboree)</w:t>
            </w:r>
          </w:p>
          <w:p w14:paraId="3DA50CA1" w14:textId="77777777" w:rsidR="002A18A8" w:rsidRDefault="002A18A8" w:rsidP="00394444">
            <w:r>
              <w:rPr>
                <w:lang w:val="en-US"/>
              </w:rPr>
              <w:t>Sandy LANDERS (Bracken Ridge)</w:t>
            </w:r>
          </w:p>
          <w:p w14:paraId="7FE25952" w14:textId="77777777" w:rsidR="00F17802" w:rsidRPr="0052704E" w:rsidRDefault="00F17802" w:rsidP="00394444">
            <w:pPr>
              <w:rPr>
                <w:lang w:val="en-US"/>
              </w:rPr>
            </w:pPr>
            <w:r>
              <w:rPr>
                <w:lang w:val="en-US"/>
              </w:rPr>
              <w:t>James MACKAY (Walter Taylor)</w:t>
            </w:r>
            <w:r w:rsidRPr="0052704E">
              <w:t xml:space="preserve"> </w:t>
            </w:r>
          </w:p>
          <w:p w14:paraId="2989A104" w14:textId="77777777" w:rsidR="00F17802" w:rsidRPr="000E7CF0" w:rsidRDefault="00F17802" w:rsidP="00394444">
            <w:pPr>
              <w:rPr>
                <w:lang w:val="en-US"/>
              </w:rPr>
            </w:pPr>
            <w:r w:rsidRPr="000E7CF0">
              <w:rPr>
                <w:lang w:val="en-US"/>
              </w:rPr>
              <w:t>Kim MARX (Runcorn)</w:t>
            </w:r>
          </w:p>
          <w:p w14:paraId="1FF2E49B" w14:textId="77777777" w:rsidR="00F17802" w:rsidRPr="000E7CF0" w:rsidRDefault="00F17802" w:rsidP="00394444">
            <w:pPr>
              <w:rPr>
                <w:lang w:val="en-US"/>
              </w:rPr>
            </w:pPr>
            <w:r w:rsidRPr="000E7CF0">
              <w:rPr>
                <w:lang w:val="en-US"/>
              </w:rPr>
              <w:t>Peter MATIC (Paddington)</w:t>
            </w:r>
          </w:p>
          <w:p w14:paraId="53070FD1" w14:textId="77777777" w:rsidR="00F17802" w:rsidRPr="0052704E" w:rsidRDefault="00F17802" w:rsidP="00394444">
            <w:r w:rsidRPr="000E7CF0">
              <w:rPr>
                <w:lang w:val="en-US"/>
              </w:rPr>
              <w:t>Ryan MURPHY (</w:t>
            </w:r>
            <w:r w:rsidRPr="0052704E">
              <w:rPr>
                <w:lang w:val="en-US"/>
              </w:rPr>
              <w:t>Chandler</w:t>
            </w:r>
            <w:r w:rsidRPr="000E7CF0">
              <w:rPr>
                <w:lang w:val="en-US"/>
              </w:rPr>
              <w:t>)</w:t>
            </w:r>
          </w:p>
          <w:p w14:paraId="50F6A56F" w14:textId="77777777" w:rsidR="00F17802" w:rsidRDefault="00F17802" w:rsidP="00394444">
            <w:r>
              <w:t>Angela OWEN (Calamvale)</w:t>
            </w:r>
          </w:p>
          <w:p w14:paraId="6209C784" w14:textId="77777777" w:rsidR="0061764C" w:rsidRDefault="00F17802" w:rsidP="00394444">
            <w:pPr>
              <w:jc w:val="left"/>
              <w:rPr>
                <w:lang w:val="en-US"/>
              </w:rPr>
            </w:pPr>
            <w:r>
              <w:rPr>
                <w:lang w:val="en-US"/>
              </w:rPr>
              <w:t>Steven TOOMEY</w:t>
            </w:r>
            <w:r w:rsidRPr="0052704E">
              <w:rPr>
                <w:lang w:val="en-US"/>
              </w:rPr>
              <w:t xml:space="preserve"> (The Gap) </w:t>
            </w:r>
            <w:r w:rsidRPr="001308F1">
              <w:rPr>
                <w:lang w:val="en-US"/>
              </w:rPr>
              <w:t>(Deputy Chair of Council)</w:t>
            </w:r>
          </w:p>
          <w:p w14:paraId="21356B5E" w14:textId="0C4C1131" w:rsidR="00595173" w:rsidRPr="009477A2" w:rsidRDefault="00595173" w:rsidP="00394444">
            <w:pPr>
              <w:jc w:val="left"/>
            </w:pPr>
            <w:r w:rsidRPr="008A326C">
              <w:rPr>
                <w:lang w:val="en-US"/>
              </w:rPr>
              <w:t>An</w:t>
            </w:r>
            <w:r>
              <w:rPr>
                <w:lang w:val="en-US"/>
              </w:rPr>
              <w:t xml:space="preserve">drew WINES </w:t>
            </w:r>
            <w:r w:rsidRPr="008A326C">
              <w:rPr>
                <w:lang w:val="en-US"/>
              </w:rPr>
              <w:t>(</w:t>
            </w:r>
            <w:r>
              <w:rPr>
                <w:lang w:val="en-US"/>
              </w:rPr>
              <w:t>Enoggera</w:t>
            </w:r>
            <w:r w:rsidRPr="008A326C">
              <w:rPr>
                <w:lang w:val="en-US"/>
              </w:rPr>
              <w:t>)</w:t>
            </w:r>
          </w:p>
        </w:tc>
        <w:tc>
          <w:tcPr>
            <w:tcW w:w="4521" w:type="dxa"/>
          </w:tcPr>
          <w:p w14:paraId="1964B909" w14:textId="77777777" w:rsidR="00CD3402" w:rsidRPr="008B2939" w:rsidRDefault="00CD3402" w:rsidP="00394444">
            <w:pPr>
              <w:jc w:val="left"/>
              <w:rPr>
                <w:lang w:val="en-US"/>
              </w:rPr>
            </w:pPr>
            <w:r w:rsidRPr="008B2939">
              <w:t>Jared</w:t>
            </w:r>
            <w:r w:rsidR="00D60623">
              <w:t xml:space="preserve"> </w:t>
            </w:r>
            <w:r w:rsidRPr="008B2939">
              <w:rPr>
                <w:lang w:val="en-US"/>
              </w:rPr>
              <w:t xml:space="preserve">CASSIDY (Deagon) </w:t>
            </w:r>
            <w:r w:rsidRPr="008B2939">
              <w:t>(The Leader of the Opposition)</w:t>
            </w:r>
          </w:p>
          <w:p w14:paraId="481B5779" w14:textId="77777777" w:rsidR="00CD3402" w:rsidRDefault="00CD3402" w:rsidP="00394444">
            <w:pPr>
              <w:jc w:val="left"/>
              <w:rPr>
                <w:lang w:val="en-US"/>
              </w:rPr>
            </w:pPr>
            <w:r w:rsidRPr="00925457">
              <w:t>Kara</w:t>
            </w:r>
            <w:r>
              <w:t> </w:t>
            </w:r>
            <w:r w:rsidRPr="00925457">
              <w:t>COOK (Morningside)</w:t>
            </w:r>
            <w:r w:rsidRPr="00925457" w:rsidDel="00925457">
              <w:t xml:space="preserve"> </w:t>
            </w:r>
            <w:r w:rsidRPr="008B2939">
              <w:rPr>
                <w:lang w:val="en-US"/>
              </w:rPr>
              <w:t>(Deputy Leader of the Opposition)</w:t>
            </w:r>
          </w:p>
          <w:p w14:paraId="5BF7A88D" w14:textId="77777777" w:rsidR="00E11D7F" w:rsidRDefault="00CD3402" w:rsidP="00394444">
            <w:pPr>
              <w:jc w:val="left"/>
              <w:rPr>
                <w:lang w:val="en-US"/>
              </w:rPr>
            </w:pPr>
            <w:r w:rsidRPr="00925457">
              <w:rPr>
                <w:lang w:val="en-US"/>
              </w:rPr>
              <w:t>Peter</w:t>
            </w:r>
            <w:r>
              <w:rPr>
                <w:lang w:val="en-US"/>
              </w:rPr>
              <w:t> </w:t>
            </w:r>
            <w:r w:rsidRPr="00925457">
              <w:rPr>
                <w:lang w:val="en-US"/>
              </w:rPr>
              <w:t>CUMMING (Wynnum Manly)</w:t>
            </w:r>
          </w:p>
          <w:p w14:paraId="470A2322" w14:textId="77777777" w:rsidR="00885F63" w:rsidRPr="0052704E" w:rsidRDefault="00885F63" w:rsidP="00394444">
            <w:pPr>
              <w:jc w:val="left"/>
              <w:rPr>
                <w:lang w:val="en-US"/>
              </w:rPr>
            </w:pPr>
            <w:r w:rsidRPr="0052704E">
              <w:rPr>
                <w:lang w:val="en-US"/>
              </w:rPr>
              <w:t>Steve GRIFFITHS (Moorooka)</w:t>
            </w:r>
          </w:p>
          <w:p w14:paraId="6AF29721" w14:textId="77777777" w:rsidR="00885F63" w:rsidRDefault="00885F63" w:rsidP="00394444">
            <w:pPr>
              <w:jc w:val="left"/>
              <w:rPr>
                <w:lang w:val="en-US"/>
              </w:rPr>
            </w:pPr>
            <w:r w:rsidRPr="000E7CF0">
              <w:rPr>
                <w:lang w:val="en-US"/>
              </w:rPr>
              <w:t>Charles STRUNK (Forest Lake)</w:t>
            </w:r>
          </w:p>
          <w:p w14:paraId="779CCDA3" w14:textId="77777777" w:rsidR="0023596A" w:rsidRPr="0052704E" w:rsidRDefault="0023596A" w:rsidP="00394444">
            <w:pPr>
              <w:jc w:val="left"/>
            </w:pPr>
          </w:p>
        </w:tc>
      </w:tr>
      <w:tr w:rsidR="00885F63" w:rsidRPr="0052704E" w14:paraId="64D6A060" w14:textId="77777777" w:rsidTr="00F61351">
        <w:trPr>
          <w:trHeight w:val="707"/>
        </w:trPr>
        <w:tc>
          <w:tcPr>
            <w:tcW w:w="4521" w:type="dxa"/>
            <w:vMerge/>
          </w:tcPr>
          <w:p w14:paraId="25A730A3" w14:textId="77777777" w:rsidR="00885F63" w:rsidRPr="0052704E" w:rsidRDefault="00885F63" w:rsidP="00394444">
            <w:pPr>
              <w:rPr>
                <w:lang w:val="en-US"/>
              </w:rPr>
            </w:pPr>
          </w:p>
        </w:tc>
        <w:tc>
          <w:tcPr>
            <w:tcW w:w="4521" w:type="dxa"/>
          </w:tcPr>
          <w:p w14:paraId="1A01B08A" w14:textId="77777777" w:rsidR="00885F63" w:rsidRDefault="00885F63" w:rsidP="00394444">
            <w:pPr>
              <w:rPr>
                <w:b/>
                <w:lang w:val="en-US"/>
              </w:rPr>
            </w:pPr>
            <w:r>
              <w:rPr>
                <w:b/>
                <w:lang w:val="en-US"/>
              </w:rPr>
              <w:t>Queensland Greens Councillor (and Ward)</w:t>
            </w:r>
          </w:p>
          <w:p w14:paraId="4DDE5102" w14:textId="77777777" w:rsidR="00885F63" w:rsidRPr="00551A70" w:rsidRDefault="00885F63" w:rsidP="00394444">
            <w:pPr>
              <w:rPr>
                <w:lang w:val="en-US"/>
              </w:rPr>
            </w:pPr>
            <w:r w:rsidRPr="000E7CF0">
              <w:rPr>
                <w:lang w:val="en-US"/>
              </w:rPr>
              <w:t>Jonathan SRI (The Gabba)</w:t>
            </w:r>
          </w:p>
        </w:tc>
      </w:tr>
      <w:tr w:rsidR="00885F63" w:rsidRPr="0052704E" w14:paraId="08F1FB2E" w14:textId="77777777" w:rsidTr="00F61351">
        <w:trPr>
          <w:trHeight w:val="1081"/>
        </w:trPr>
        <w:tc>
          <w:tcPr>
            <w:tcW w:w="4521" w:type="dxa"/>
            <w:vMerge/>
          </w:tcPr>
          <w:p w14:paraId="18D37D3C" w14:textId="77777777" w:rsidR="00885F63" w:rsidRPr="0052704E" w:rsidRDefault="00885F63" w:rsidP="00394444">
            <w:pPr>
              <w:rPr>
                <w:lang w:val="en-US"/>
              </w:rPr>
            </w:pPr>
          </w:p>
        </w:tc>
        <w:tc>
          <w:tcPr>
            <w:tcW w:w="4521" w:type="dxa"/>
          </w:tcPr>
          <w:p w14:paraId="04783207" w14:textId="77777777" w:rsidR="00885F63" w:rsidRDefault="00885F63" w:rsidP="00394444">
            <w:pPr>
              <w:rPr>
                <w:b/>
                <w:lang w:val="en-US"/>
              </w:rPr>
            </w:pPr>
            <w:r w:rsidRPr="00551A70">
              <w:rPr>
                <w:b/>
                <w:lang w:val="en-US"/>
              </w:rPr>
              <w:t>Independent Councillor (and Ward)</w:t>
            </w:r>
          </w:p>
          <w:p w14:paraId="1223F81C" w14:textId="77777777" w:rsidR="00885F63" w:rsidRDefault="00885F63" w:rsidP="00394444">
            <w:pPr>
              <w:rPr>
                <w:b/>
                <w:lang w:val="en-US"/>
              </w:rPr>
            </w:pPr>
            <w:r>
              <w:rPr>
                <w:lang w:val="en-US"/>
              </w:rPr>
              <w:t>Nicole JOHNSTON (Tennyson)</w:t>
            </w:r>
          </w:p>
        </w:tc>
      </w:tr>
    </w:tbl>
    <w:p w14:paraId="463DBF3F" w14:textId="77777777" w:rsidR="00885F63" w:rsidRDefault="00885F63" w:rsidP="00394444"/>
    <w:p w14:paraId="49DE9BD1" w14:textId="77777777" w:rsidR="00885F63" w:rsidRDefault="00885F63" w:rsidP="00394444"/>
    <w:p w14:paraId="7C0C8926" w14:textId="77777777" w:rsidR="00885F63" w:rsidRDefault="00885F63" w:rsidP="00394444">
      <w:pPr>
        <w:pStyle w:val="Heading2"/>
      </w:pPr>
      <w:bookmarkStart w:id="4" w:name="_Toc358025695"/>
      <w:bookmarkStart w:id="5" w:name="_Toc89699650"/>
      <w:r>
        <w:t>OPENING OF MEETING:</w:t>
      </w:r>
      <w:bookmarkEnd w:id="4"/>
      <w:bookmarkEnd w:id="5"/>
    </w:p>
    <w:p w14:paraId="07F66A0C" w14:textId="77777777" w:rsidR="00885F63" w:rsidRDefault="00885F63" w:rsidP="00394444"/>
    <w:p w14:paraId="134F0FED" w14:textId="1A2FEECA" w:rsidR="00885F63" w:rsidRDefault="00885F63" w:rsidP="00394444">
      <w:r w:rsidRPr="000B2374">
        <w:t xml:space="preserve">The Chair, Councillor </w:t>
      </w:r>
      <w:r w:rsidR="00595173">
        <w:t>David McLACHLAN</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394444"/>
    <w:p w14:paraId="1A6C6B8E" w14:textId="77777777" w:rsidR="00D75BBF" w:rsidRPr="00D75BBF" w:rsidRDefault="00D75BBF" w:rsidP="00394444">
      <w:pPr>
        <w:pStyle w:val="BodyTextIndent2"/>
        <w:widowControl/>
        <w:ind w:left="2517" w:hanging="2517"/>
        <w:rPr>
          <w:b w:val="0"/>
          <w:bCs/>
          <w:sz w:val="20"/>
        </w:rPr>
      </w:pPr>
      <w:r w:rsidRPr="00D75BBF">
        <w:rPr>
          <w:b w:val="0"/>
          <w:bCs/>
          <w:sz w:val="20"/>
        </w:rPr>
        <w:t>Chair:</w:t>
      </w:r>
      <w:r w:rsidRPr="00406F54">
        <w:rPr>
          <w:sz w:val="20"/>
        </w:rPr>
        <w:tab/>
      </w:r>
      <w:r w:rsidRPr="00D75BBF">
        <w:rPr>
          <w:b w:val="0"/>
          <w:bCs/>
          <w:sz w:val="20"/>
        </w:rPr>
        <w:t xml:space="preserve">Please be seated. I declare the meeting open. </w:t>
      </w:r>
    </w:p>
    <w:p w14:paraId="4C66F27D" w14:textId="77777777" w:rsidR="00D75BBF" w:rsidRPr="00D75BBF" w:rsidRDefault="00D75BBF" w:rsidP="00394444">
      <w:pPr>
        <w:pStyle w:val="BodyTextIndent2"/>
        <w:widowControl/>
        <w:spacing w:before="120"/>
        <w:ind w:left="2517" w:hanging="2517"/>
        <w:rPr>
          <w:b w:val="0"/>
          <w:bCs/>
          <w:sz w:val="20"/>
        </w:rPr>
      </w:pPr>
      <w:r w:rsidRPr="00D75BBF">
        <w:rPr>
          <w:b w:val="0"/>
          <w:bCs/>
          <w:sz w:val="20"/>
        </w:rPr>
        <w:tab/>
        <w:t xml:space="preserve">Are there any apologies? No apologies. Thank you, Councillors. </w:t>
      </w:r>
    </w:p>
    <w:p w14:paraId="24717F53" w14:textId="77777777" w:rsidR="00D75BBF" w:rsidRPr="00D75BBF" w:rsidRDefault="00D75BBF" w:rsidP="00394444">
      <w:pPr>
        <w:pStyle w:val="BodyTextIndent2"/>
        <w:widowControl/>
        <w:spacing w:before="120"/>
        <w:ind w:left="2517" w:hanging="2517"/>
        <w:rPr>
          <w:b w:val="0"/>
          <w:bCs/>
          <w:sz w:val="20"/>
        </w:rPr>
      </w:pPr>
      <w:r w:rsidRPr="00D75BBF">
        <w:rPr>
          <w:b w:val="0"/>
          <w:bCs/>
          <w:sz w:val="20"/>
        </w:rPr>
        <w:tab/>
        <w:t>Confirmation of minutes, please.</w:t>
      </w:r>
    </w:p>
    <w:p w14:paraId="67945AE6" w14:textId="77777777" w:rsidR="002E6B3F" w:rsidRDefault="002E6B3F" w:rsidP="00394444"/>
    <w:p w14:paraId="74E5738B" w14:textId="77777777" w:rsidR="00885F63" w:rsidRDefault="00885F63" w:rsidP="00394444"/>
    <w:p w14:paraId="3710CB1F" w14:textId="77777777" w:rsidR="00885F63" w:rsidRDefault="00885F63" w:rsidP="00394444">
      <w:pPr>
        <w:pStyle w:val="Heading2"/>
      </w:pPr>
      <w:bookmarkStart w:id="6" w:name="_Toc89699651"/>
      <w:r>
        <w:t>MINUTES:</w:t>
      </w:r>
      <w:bookmarkEnd w:id="6"/>
    </w:p>
    <w:p w14:paraId="1A4D2FB8" w14:textId="76B05753" w:rsidR="00885F63" w:rsidRDefault="00575252" w:rsidP="00394444">
      <w:pPr>
        <w:jc w:val="right"/>
        <w:rPr>
          <w:rFonts w:ascii="Arial" w:hAnsi="Arial"/>
          <w:b/>
          <w:sz w:val="28"/>
        </w:rPr>
      </w:pPr>
      <w:bookmarkStart w:id="7" w:name="_Hlk46928709"/>
      <w:r>
        <w:rPr>
          <w:rFonts w:ascii="Arial" w:hAnsi="Arial"/>
          <w:b/>
          <w:sz w:val="28"/>
        </w:rPr>
        <w:t>336</w:t>
      </w:r>
      <w:r w:rsidR="00D0148E">
        <w:rPr>
          <w:rFonts w:ascii="Arial" w:hAnsi="Arial"/>
          <w:b/>
          <w:sz w:val="28"/>
        </w:rPr>
        <w:t>/</w:t>
      </w:r>
      <w:r w:rsidR="00A44D40" w:rsidRPr="00A44D40">
        <w:rPr>
          <w:rFonts w:ascii="Arial" w:hAnsi="Arial"/>
          <w:b/>
          <w:sz w:val="28"/>
        </w:rPr>
        <w:t>2021-22</w:t>
      </w:r>
      <w:bookmarkEnd w:id="7"/>
    </w:p>
    <w:p w14:paraId="1E2C55F3" w14:textId="5D42A604" w:rsidR="00885F63" w:rsidRDefault="00885F63" w:rsidP="00394444">
      <w:r>
        <w:t xml:space="preserve">The Minutes of the </w:t>
      </w:r>
      <w:r w:rsidR="00EF017A">
        <w:t>4666</w:t>
      </w:r>
      <w:r w:rsidRPr="00E06FB6">
        <w:t xml:space="preserve"> meeting</w:t>
      </w:r>
      <w:r>
        <w:t xml:space="preserve"> of Council</w:t>
      </w:r>
      <w:r w:rsidRPr="00E06FB6">
        <w:t xml:space="preserve"> held on </w:t>
      </w:r>
      <w:r w:rsidR="00EF017A">
        <w:t>23 November 2021</w:t>
      </w:r>
      <w:r w:rsidRPr="00E06FB6">
        <w:t xml:space="preserve">, </w:t>
      </w:r>
      <w:r>
        <w:t xml:space="preserve">copies of which had been forwarded to each Councillor, were presented, taken as read and confirmed on the motion of Councillor </w:t>
      </w:r>
      <w:r w:rsidR="00A53048">
        <w:t>Sandy LANDERS</w:t>
      </w:r>
      <w:r>
        <w:t xml:space="preserve">, seconded by Councillor </w:t>
      </w:r>
      <w:r w:rsidR="00A53048">
        <w:t>Sarah HUTTON</w:t>
      </w:r>
      <w:r>
        <w:t>.</w:t>
      </w:r>
    </w:p>
    <w:p w14:paraId="25EA1648" w14:textId="77777777" w:rsidR="00885F63" w:rsidRDefault="00885F63" w:rsidP="00394444"/>
    <w:p w14:paraId="20659B2E" w14:textId="77777777" w:rsidR="00885F63" w:rsidRDefault="00885F63" w:rsidP="00394444"/>
    <w:p w14:paraId="74FEF113" w14:textId="77777777" w:rsidR="00885F63" w:rsidRDefault="00885F63" w:rsidP="00394444">
      <w:pPr>
        <w:pStyle w:val="Heading2"/>
      </w:pPr>
      <w:bookmarkStart w:id="8" w:name="_Toc89699652"/>
      <w:r w:rsidRPr="00A53048">
        <w:t>PUBLIC PARTICIPATION:</w:t>
      </w:r>
      <w:bookmarkEnd w:id="8"/>
    </w:p>
    <w:p w14:paraId="73735D09" w14:textId="556C38CE" w:rsidR="00885F63" w:rsidRDefault="00885F63" w:rsidP="00394444"/>
    <w:p w14:paraId="1B86865E" w14:textId="77777777" w:rsidR="004F68CB" w:rsidRPr="004F68CB" w:rsidRDefault="004F68CB" w:rsidP="00394444">
      <w:pPr>
        <w:pStyle w:val="BodyTextIndent2"/>
        <w:widowControl/>
        <w:ind w:left="2520" w:hanging="2520"/>
        <w:rPr>
          <w:b w:val="0"/>
          <w:bCs/>
          <w:iCs/>
          <w:sz w:val="20"/>
        </w:rPr>
      </w:pPr>
      <w:r w:rsidRPr="004F68CB">
        <w:rPr>
          <w:b w:val="0"/>
          <w:bCs/>
          <w:sz w:val="20"/>
        </w:rPr>
        <w:t>Chair:</w:t>
      </w:r>
      <w:r w:rsidRPr="004F68CB">
        <w:rPr>
          <w:b w:val="0"/>
          <w:bCs/>
          <w:sz w:val="20"/>
        </w:rPr>
        <w:tab/>
      </w:r>
      <w:r w:rsidRPr="004F68CB">
        <w:rPr>
          <w:b w:val="0"/>
          <w:bCs/>
          <w:iCs/>
          <w:sz w:val="20"/>
        </w:rPr>
        <w:t xml:space="preserve">Councillors, we have two public participants today. </w:t>
      </w:r>
    </w:p>
    <w:p w14:paraId="12DD85F0" w14:textId="5578AFE6" w:rsidR="004F68CB" w:rsidRPr="004F68CB" w:rsidRDefault="004F68CB" w:rsidP="00394444">
      <w:pPr>
        <w:pStyle w:val="BodyTextIndent2"/>
        <w:widowControl/>
        <w:spacing w:before="120"/>
        <w:ind w:left="2520" w:firstLine="0"/>
        <w:rPr>
          <w:b w:val="0"/>
          <w:bCs/>
          <w:iCs/>
          <w:sz w:val="20"/>
        </w:rPr>
      </w:pPr>
      <w:r w:rsidRPr="004F68CB">
        <w:rPr>
          <w:b w:val="0"/>
          <w:bCs/>
          <w:iCs/>
          <w:sz w:val="20"/>
        </w:rPr>
        <w:lastRenderedPageBreak/>
        <w:t>I</w:t>
      </w:r>
      <w:r w:rsidR="00914BF1">
        <w:rPr>
          <w:b w:val="0"/>
          <w:bCs/>
          <w:iCs/>
          <w:sz w:val="20"/>
        </w:rPr>
        <w:t>’</w:t>
      </w:r>
      <w:r w:rsidRPr="004F68CB">
        <w:rPr>
          <w:b w:val="0"/>
          <w:bCs/>
          <w:iCs/>
          <w:sz w:val="20"/>
        </w:rPr>
        <w:t>d like to call on Dr Jodi Clyde-Smith, who will address the Chamber on investing in sporting infrastructure in the west-southwest corridor.</w:t>
      </w:r>
    </w:p>
    <w:p w14:paraId="57680E18" w14:textId="77777777" w:rsidR="004F68CB" w:rsidRPr="004F68CB" w:rsidRDefault="004F68CB" w:rsidP="00394444">
      <w:pPr>
        <w:pStyle w:val="BodyTextIndent2"/>
        <w:widowControl/>
        <w:spacing w:before="120"/>
        <w:ind w:left="2520" w:hanging="2520"/>
        <w:rPr>
          <w:b w:val="0"/>
          <w:bCs/>
          <w:iCs/>
          <w:sz w:val="20"/>
        </w:rPr>
      </w:pPr>
      <w:r w:rsidRPr="004F68CB">
        <w:rPr>
          <w:b w:val="0"/>
          <w:bCs/>
          <w:iCs/>
          <w:sz w:val="20"/>
        </w:rPr>
        <w:tab/>
        <w:t>Thank you, Dr Clyde-Smith. Billy will show you to the chair. You can stand or sit according to your preference, and your five minutes starts when you turn on the microphone there.</w:t>
      </w:r>
    </w:p>
    <w:p w14:paraId="4DF19A9D" w14:textId="77777777" w:rsidR="004F68CB" w:rsidRPr="004F68CB" w:rsidRDefault="004F68CB" w:rsidP="00394444">
      <w:pPr>
        <w:pStyle w:val="BodyTextIndent2"/>
        <w:widowControl/>
        <w:spacing w:before="120"/>
        <w:ind w:left="2520" w:hanging="2520"/>
        <w:rPr>
          <w:b w:val="0"/>
          <w:bCs/>
          <w:sz w:val="20"/>
        </w:rPr>
      </w:pPr>
      <w:r w:rsidRPr="004F68CB">
        <w:rPr>
          <w:b w:val="0"/>
          <w:bCs/>
          <w:sz w:val="20"/>
        </w:rPr>
        <w:t>Dr Jodi Clyde-Smith:</w:t>
      </w:r>
      <w:r w:rsidRPr="004F68CB">
        <w:rPr>
          <w:b w:val="0"/>
          <w:bCs/>
          <w:sz w:val="20"/>
        </w:rPr>
        <w:tab/>
        <w:t xml:space="preserve">Yes, thank you. </w:t>
      </w:r>
    </w:p>
    <w:p w14:paraId="48C56874" w14:textId="77777777" w:rsidR="004F68CB" w:rsidRPr="004F68CB" w:rsidRDefault="004F68CB" w:rsidP="00394444">
      <w:pPr>
        <w:pStyle w:val="BodyTextIndent2"/>
        <w:widowControl/>
        <w:spacing w:before="120"/>
        <w:ind w:left="2520" w:hanging="2520"/>
        <w:rPr>
          <w:b w:val="0"/>
          <w:bCs/>
          <w:sz w:val="20"/>
        </w:rPr>
      </w:pPr>
      <w:r w:rsidRPr="004F68CB">
        <w:rPr>
          <w:b w:val="0"/>
          <w:bCs/>
          <w:sz w:val="20"/>
        </w:rPr>
        <w:t>Chair:</w:t>
      </w:r>
      <w:r w:rsidRPr="004F68CB">
        <w:rPr>
          <w:b w:val="0"/>
          <w:bCs/>
          <w:sz w:val="20"/>
        </w:rPr>
        <w:tab/>
        <w:t>Thank you.</w:t>
      </w:r>
    </w:p>
    <w:p w14:paraId="2BC51B48" w14:textId="66E2B081" w:rsidR="00885F63" w:rsidRPr="00AF132B" w:rsidRDefault="00EF017A" w:rsidP="00F8117B">
      <w:pPr>
        <w:spacing w:before="120"/>
        <w:rPr>
          <w:b/>
          <w:u w:val="single"/>
        </w:rPr>
      </w:pPr>
      <w:r>
        <w:rPr>
          <w:b/>
          <w:u w:val="single"/>
        </w:rPr>
        <w:t>Dr Jodi Clyde-Smith – Investing in sporting infrastructure in the west-southwest corridor</w:t>
      </w:r>
    </w:p>
    <w:p w14:paraId="697FC922" w14:textId="1871CCA7" w:rsidR="004F68CB" w:rsidRPr="004F68CB" w:rsidRDefault="004F68CB" w:rsidP="00394444">
      <w:pPr>
        <w:pStyle w:val="BodyTextIndent2"/>
        <w:widowControl/>
        <w:spacing w:before="120"/>
        <w:ind w:left="2520" w:hanging="2520"/>
        <w:rPr>
          <w:b w:val="0"/>
          <w:bCs/>
          <w:sz w:val="20"/>
        </w:rPr>
      </w:pPr>
      <w:r w:rsidRPr="004F68CB">
        <w:rPr>
          <w:b w:val="0"/>
          <w:bCs/>
          <w:sz w:val="20"/>
        </w:rPr>
        <w:t>Dr Jodi Clyde-Smith:</w:t>
      </w:r>
      <w:r w:rsidRPr="004F68CB">
        <w:rPr>
          <w:b w:val="0"/>
          <w:bCs/>
          <w:sz w:val="20"/>
        </w:rPr>
        <w:tab/>
        <w:t>Mr Chair, LORD MAYOR and Councillors, thank you very much for the opportunity to speak with you today. I am here with what I hope is going to be a value proposition, which is grow the synthetic turf facilities for field hockey in the south-west and western corridor of Brisbane, and with that, I hope also to suggest that we look to present a one-stop sporting complex for families in Brisbane—in this particular region. So, field hockey in Australia, there</w:t>
      </w:r>
      <w:r w:rsidR="00914BF1">
        <w:rPr>
          <w:b w:val="0"/>
          <w:bCs/>
          <w:sz w:val="20"/>
        </w:rPr>
        <w:t>’</w:t>
      </w:r>
      <w:r w:rsidRPr="004F68CB">
        <w:rPr>
          <w:b w:val="0"/>
          <w:bCs/>
          <w:sz w:val="20"/>
        </w:rPr>
        <w:t>s about 300,000 people playing hockey. It is gender equitable. It is family-friendly. There are players from the age of five to 85 playing hockey, and, of course, also the other thing that</w:t>
      </w:r>
      <w:r w:rsidR="00914BF1">
        <w:rPr>
          <w:b w:val="0"/>
          <w:bCs/>
          <w:sz w:val="20"/>
        </w:rPr>
        <w:t>’</w:t>
      </w:r>
      <w:r w:rsidRPr="004F68CB">
        <w:rPr>
          <w:b w:val="0"/>
          <w:bCs/>
          <w:sz w:val="20"/>
        </w:rPr>
        <w:t>s important is income spread. So people, despite incomes, can play hockey across all income ranges.</w:t>
      </w:r>
    </w:p>
    <w:p w14:paraId="665419CE" w14:textId="3159B3E4" w:rsidR="004F68CB" w:rsidRPr="004F68CB" w:rsidRDefault="004F68CB" w:rsidP="00394444">
      <w:pPr>
        <w:pStyle w:val="BodyTextIndent2"/>
        <w:widowControl/>
        <w:spacing w:before="120"/>
        <w:ind w:left="2520" w:firstLine="0"/>
        <w:rPr>
          <w:b w:val="0"/>
          <w:bCs/>
          <w:sz w:val="20"/>
        </w:rPr>
      </w:pPr>
      <w:r w:rsidRPr="004F68CB">
        <w:rPr>
          <w:b w:val="0"/>
          <w:bCs/>
          <w:sz w:val="20"/>
        </w:rPr>
        <w:t>The important thing with hockey is that, as you develop in the sport, you need to be able to move onto synthetic turf infrastructure in order to be able to play serious competitive hockey, and, certainly, if you</w:t>
      </w:r>
      <w:r w:rsidR="00914BF1">
        <w:rPr>
          <w:b w:val="0"/>
          <w:bCs/>
          <w:sz w:val="20"/>
        </w:rPr>
        <w:t>’</w:t>
      </w:r>
      <w:r w:rsidRPr="004F68CB">
        <w:rPr>
          <w:b w:val="0"/>
          <w:bCs/>
          <w:sz w:val="20"/>
        </w:rPr>
        <w:t>re looking to play at the State, Commonwealth or Olympic sports. It is an Olympic sport, and, of course, as you probably know, we</w:t>
      </w:r>
      <w:r w:rsidR="00914BF1">
        <w:rPr>
          <w:b w:val="0"/>
          <w:bCs/>
          <w:sz w:val="20"/>
        </w:rPr>
        <w:t>’</w:t>
      </w:r>
      <w:r w:rsidRPr="004F68CB">
        <w:rPr>
          <w:b w:val="0"/>
          <w:bCs/>
          <w:sz w:val="20"/>
        </w:rPr>
        <w:t>ve got high-performance facilities training in Australia already over in Western Australia, although that</w:t>
      </w:r>
      <w:r w:rsidR="00914BF1">
        <w:rPr>
          <w:b w:val="0"/>
          <w:bCs/>
          <w:sz w:val="20"/>
        </w:rPr>
        <w:t>’</w:t>
      </w:r>
      <w:r w:rsidRPr="004F68CB">
        <w:rPr>
          <w:b w:val="0"/>
          <w:bCs/>
          <w:sz w:val="20"/>
        </w:rPr>
        <w:t>s relocating.</w:t>
      </w:r>
    </w:p>
    <w:p w14:paraId="436EE8B9" w14:textId="05D62312" w:rsidR="004F68CB" w:rsidRPr="004F68CB" w:rsidRDefault="004F68CB" w:rsidP="00394444">
      <w:pPr>
        <w:pStyle w:val="BodyTextIndent2"/>
        <w:widowControl/>
        <w:spacing w:before="120"/>
        <w:ind w:left="2520" w:firstLine="0"/>
        <w:rPr>
          <w:b w:val="0"/>
          <w:bCs/>
          <w:sz w:val="20"/>
        </w:rPr>
      </w:pPr>
      <w:r w:rsidRPr="004F68CB">
        <w:rPr>
          <w:b w:val="0"/>
          <w:bCs/>
          <w:sz w:val="20"/>
        </w:rPr>
        <w:t xml:space="preserve">In Brisbane, we have 5,500 people playing hockey. We have four synthetic turf facilities in the Brisbane </w:t>
      </w:r>
      <w:r w:rsidR="00F031CC">
        <w:rPr>
          <w:b w:val="0"/>
          <w:bCs/>
          <w:sz w:val="20"/>
        </w:rPr>
        <w:t>Local Government Are</w:t>
      </w:r>
      <w:r w:rsidR="00F031CC" w:rsidRPr="00F031CC">
        <w:rPr>
          <w:b w:val="0"/>
          <w:bCs/>
          <w:sz w:val="20"/>
        </w:rPr>
        <w:t>a (</w:t>
      </w:r>
      <w:r w:rsidRPr="00F031CC">
        <w:rPr>
          <w:b w:val="0"/>
          <w:bCs/>
          <w:sz w:val="20"/>
        </w:rPr>
        <w:t>LGA</w:t>
      </w:r>
      <w:r w:rsidR="00F031CC" w:rsidRPr="00F031CC">
        <w:rPr>
          <w:b w:val="0"/>
          <w:bCs/>
          <w:sz w:val="20"/>
        </w:rPr>
        <w:t>)</w:t>
      </w:r>
      <w:r w:rsidRPr="00F031CC">
        <w:rPr>
          <w:b w:val="0"/>
          <w:bCs/>
          <w:sz w:val="20"/>
        </w:rPr>
        <w:t>.</w:t>
      </w:r>
      <w:r w:rsidRPr="004F68CB">
        <w:rPr>
          <w:b w:val="0"/>
          <w:bCs/>
          <w:sz w:val="20"/>
        </w:rPr>
        <w:t xml:space="preserve"> We have a couple on either side of the LGA as well. Now, what we have is that these synthetic turf facilities are largely in the north and in the east. South West United Hockey Club, which is what I</w:t>
      </w:r>
      <w:r w:rsidR="00914BF1">
        <w:rPr>
          <w:b w:val="0"/>
          <w:bCs/>
          <w:sz w:val="20"/>
        </w:rPr>
        <w:t>’</w:t>
      </w:r>
      <w:r w:rsidRPr="004F68CB">
        <w:rPr>
          <w:b w:val="0"/>
          <w:bCs/>
          <w:sz w:val="20"/>
        </w:rPr>
        <w:t>m representing here today, is based in Graceville. So we</w:t>
      </w:r>
      <w:r w:rsidR="00914BF1">
        <w:rPr>
          <w:b w:val="0"/>
          <w:bCs/>
          <w:sz w:val="20"/>
        </w:rPr>
        <w:t>’</w:t>
      </w:r>
      <w:r w:rsidRPr="004F68CB">
        <w:rPr>
          <w:b w:val="0"/>
          <w:bCs/>
          <w:sz w:val="20"/>
        </w:rPr>
        <w:t xml:space="preserve">re in the south-west, and when we want to ask our players from the ages of 12 to 13 to think about playing competitive hockey at the higher levels, we have to ask families to travel from the south-west to the east of Brisbane to be able to train at the State Hockey Centre. </w:t>
      </w:r>
    </w:p>
    <w:p w14:paraId="10E2E8D6" w14:textId="4F143A8D" w:rsidR="004F68CB" w:rsidRPr="004F68CB" w:rsidRDefault="004F68CB" w:rsidP="00394444">
      <w:pPr>
        <w:pStyle w:val="BodyTextIndent2"/>
        <w:widowControl/>
        <w:spacing w:before="120"/>
        <w:ind w:left="2520" w:firstLine="0"/>
        <w:rPr>
          <w:b w:val="0"/>
          <w:bCs/>
          <w:sz w:val="20"/>
        </w:rPr>
      </w:pPr>
      <w:r w:rsidRPr="004F68CB">
        <w:rPr>
          <w:b w:val="0"/>
          <w:bCs/>
          <w:sz w:val="20"/>
        </w:rPr>
        <w:t>So, the consequences of that is that we will lose people. We will lose children playing hockey because families can</w:t>
      </w:r>
      <w:r w:rsidR="00914BF1">
        <w:rPr>
          <w:b w:val="0"/>
          <w:bCs/>
          <w:sz w:val="20"/>
        </w:rPr>
        <w:t>’</w:t>
      </w:r>
      <w:r w:rsidRPr="004F68CB">
        <w:rPr>
          <w:b w:val="0"/>
          <w:bCs/>
          <w:sz w:val="20"/>
        </w:rPr>
        <w:t>t commit or they can</w:t>
      </w:r>
      <w:r w:rsidR="00914BF1">
        <w:rPr>
          <w:b w:val="0"/>
          <w:bCs/>
          <w:sz w:val="20"/>
        </w:rPr>
        <w:t>’</w:t>
      </w:r>
      <w:r w:rsidRPr="004F68CB">
        <w:rPr>
          <w:b w:val="0"/>
          <w:bCs/>
          <w:sz w:val="20"/>
        </w:rPr>
        <w:t>t afford the time or they can</w:t>
      </w:r>
      <w:r w:rsidR="00914BF1">
        <w:rPr>
          <w:b w:val="0"/>
          <w:bCs/>
          <w:sz w:val="20"/>
        </w:rPr>
        <w:t>’</w:t>
      </w:r>
      <w:r w:rsidRPr="004F68CB">
        <w:rPr>
          <w:b w:val="0"/>
          <w:bCs/>
          <w:sz w:val="20"/>
        </w:rPr>
        <w:t>t afford the cost of the extra commute, or they stop playing hockey or they only play it in grass fields. The other one is that they end up playing in the Ipswich competitions, so we</w:t>
      </w:r>
      <w:r w:rsidR="00914BF1">
        <w:rPr>
          <w:b w:val="0"/>
          <w:bCs/>
          <w:sz w:val="20"/>
        </w:rPr>
        <w:t>’</w:t>
      </w:r>
      <w:r w:rsidRPr="004F68CB">
        <w:rPr>
          <w:b w:val="0"/>
          <w:bCs/>
          <w:sz w:val="20"/>
        </w:rPr>
        <w:t>re losing players from Brisbane to other LGAs. This is enormous opportunity for us to actually look at growing the sport in the south</w:t>
      </w:r>
      <w:r w:rsidRPr="004F68CB">
        <w:rPr>
          <w:b w:val="0"/>
          <w:bCs/>
          <w:sz w:val="20"/>
        </w:rPr>
        <w:noBreakHyphen/>
        <w:t>west corridor. If we</w:t>
      </w:r>
      <w:r w:rsidR="00914BF1">
        <w:rPr>
          <w:b w:val="0"/>
          <w:bCs/>
          <w:sz w:val="20"/>
        </w:rPr>
        <w:t>’</w:t>
      </w:r>
      <w:r w:rsidRPr="004F68CB">
        <w:rPr>
          <w:b w:val="0"/>
          <w:bCs/>
          <w:sz w:val="20"/>
        </w:rPr>
        <w:t>ve already got 5,500 players, we can certainly get more.</w:t>
      </w:r>
    </w:p>
    <w:p w14:paraId="6C0B153C" w14:textId="3348791A" w:rsidR="004F68CB" w:rsidRPr="004F68CB" w:rsidRDefault="004F68CB" w:rsidP="00394444">
      <w:pPr>
        <w:pStyle w:val="BodyTextIndent2"/>
        <w:widowControl/>
        <w:spacing w:before="120"/>
        <w:ind w:left="2520" w:firstLine="0"/>
        <w:rPr>
          <w:b w:val="0"/>
          <w:bCs/>
          <w:sz w:val="20"/>
        </w:rPr>
      </w:pPr>
      <w:r w:rsidRPr="004F68CB">
        <w:rPr>
          <w:b w:val="0"/>
          <w:bCs/>
          <w:sz w:val="20"/>
        </w:rPr>
        <w:t>The other thing I would say, though, is that what we</w:t>
      </w:r>
      <w:r w:rsidR="00914BF1">
        <w:rPr>
          <w:b w:val="0"/>
          <w:bCs/>
          <w:sz w:val="20"/>
        </w:rPr>
        <w:t>’</w:t>
      </w:r>
      <w:r w:rsidRPr="004F68CB">
        <w:rPr>
          <w:b w:val="0"/>
          <w:bCs/>
          <w:sz w:val="20"/>
        </w:rPr>
        <w:t>re here today—or what I</w:t>
      </w:r>
      <w:r w:rsidR="00914BF1">
        <w:rPr>
          <w:b w:val="0"/>
          <w:bCs/>
          <w:sz w:val="20"/>
        </w:rPr>
        <w:t>’</w:t>
      </w:r>
      <w:r w:rsidRPr="004F68CB">
        <w:rPr>
          <w:b w:val="0"/>
          <w:bCs/>
          <w:sz w:val="20"/>
        </w:rPr>
        <w:t>m here for today is to actually look to ask Brisbane City Council to help us identify a site for a synthetic turf facility. Although I</w:t>
      </w:r>
      <w:r w:rsidR="00914BF1">
        <w:rPr>
          <w:b w:val="0"/>
          <w:bCs/>
          <w:sz w:val="20"/>
        </w:rPr>
        <w:t>’</w:t>
      </w:r>
      <w:r w:rsidRPr="004F68CB">
        <w:rPr>
          <w:b w:val="0"/>
          <w:bCs/>
          <w:sz w:val="20"/>
        </w:rPr>
        <w:t>m representing hockey, these fields can actually be used as dual purpose, so they</w:t>
      </w:r>
      <w:r w:rsidR="00914BF1">
        <w:rPr>
          <w:b w:val="0"/>
          <w:bCs/>
          <w:sz w:val="20"/>
        </w:rPr>
        <w:t>’</w:t>
      </w:r>
      <w:r w:rsidRPr="004F68CB">
        <w:rPr>
          <w:b w:val="0"/>
          <w:bCs/>
          <w:sz w:val="20"/>
        </w:rPr>
        <w:t>re used for soccer. They can be used to support AFL, rugby union, and lots of other different sports. They can be built on top of car parks, so you</w:t>
      </w:r>
      <w:r w:rsidR="00914BF1">
        <w:rPr>
          <w:b w:val="0"/>
          <w:bCs/>
          <w:sz w:val="20"/>
        </w:rPr>
        <w:t>’</w:t>
      </w:r>
      <w:r w:rsidRPr="004F68CB">
        <w:rPr>
          <w:b w:val="0"/>
          <w:bCs/>
          <w:sz w:val="20"/>
        </w:rPr>
        <w:t>re actually maximising the footprint of the land on which you</w:t>
      </w:r>
      <w:r w:rsidR="00914BF1">
        <w:rPr>
          <w:b w:val="0"/>
          <w:bCs/>
          <w:sz w:val="20"/>
        </w:rPr>
        <w:t>’</w:t>
      </w:r>
      <w:r w:rsidRPr="004F68CB">
        <w:rPr>
          <w:b w:val="0"/>
          <w:bCs/>
          <w:sz w:val="20"/>
        </w:rPr>
        <w:t>re basing something.</w:t>
      </w:r>
    </w:p>
    <w:p w14:paraId="003A812F" w14:textId="3BB5EA8A" w:rsidR="004F68CB" w:rsidRPr="004F68CB" w:rsidRDefault="004F68CB" w:rsidP="00394444">
      <w:pPr>
        <w:pStyle w:val="BodyTextIndent2"/>
        <w:widowControl/>
        <w:spacing w:before="120"/>
        <w:ind w:left="2520" w:firstLine="0"/>
        <w:rPr>
          <w:b w:val="0"/>
          <w:bCs/>
          <w:sz w:val="20"/>
        </w:rPr>
      </w:pPr>
      <w:r w:rsidRPr="004F68CB">
        <w:rPr>
          <w:b w:val="0"/>
          <w:bCs/>
          <w:sz w:val="20"/>
        </w:rPr>
        <w:t>The other thing, too, is I am not talking about an Olympic facility. This is not a legacy infrastructure that I</w:t>
      </w:r>
      <w:r w:rsidR="00914BF1">
        <w:rPr>
          <w:b w:val="0"/>
          <w:bCs/>
          <w:sz w:val="20"/>
        </w:rPr>
        <w:t>’</w:t>
      </w:r>
      <w:r w:rsidRPr="004F68CB">
        <w:rPr>
          <w:b w:val="0"/>
          <w:bCs/>
          <w:sz w:val="20"/>
        </w:rPr>
        <w:t>m asking that we look to invest in. What I</w:t>
      </w:r>
      <w:r w:rsidR="00914BF1">
        <w:rPr>
          <w:b w:val="0"/>
          <w:bCs/>
          <w:sz w:val="20"/>
        </w:rPr>
        <w:t>’</w:t>
      </w:r>
      <w:r w:rsidRPr="004F68CB">
        <w:rPr>
          <w:b w:val="0"/>
          <w:bCs/>
          <w:sz w:val="20"/>
        </w:rPr>
        <w:t>m trying to find is a metro facility that we can actually grow this sport, we can look to invest in sports in the South East Queensland region, that we can look to use infrastructure to grow opportunities between other sporting associations in the south-east, the obvious example being Ipswich and Brisbane.</w:t>
      </w:r>
    </w:p>
    <w:p w14:paraId="5F7A8838" w14:textId="3484E948" w:rsidR="004F68CB" w:rsidRPr="004F68CB" w:rsidRDefault="004F68CB" w:rsidP="00394444">
      <w:pPr>
        <w:pStyle w:val="BodyTextIndent2"/>
        <w:widowControl/>
        <w:spacing w:before="120"/>
        <w:ind w:left="2520" w:firstLine="0"/>
        <w:rPr>
          <w:b w:val="0"/>
          <w:bCs/>
          <w:sz w:val="20"/>
        </w:rPr>
      </w:pPr>
      <w:r w:rsidRPr="004F68CB">
        <w:rPr>
          <w:b w:val="0"/>
          <w:bCs/>
          <w:sz w:val="20"/>
        </w:rPr>
        <w:t xml:space="preserve">So, I believe the other thing that we need to be able to do to support families is not to ask them to have to travel all across Brisbane to support their kids during the week training sports. We should be able to offer them dual facilities, the one spot where they can go and they can watch their kids—their three kids trying to play </w:t>
      </w:r>
      <w:r w:rsidRPr="004F68CB">
        <w:rPr>
          <w:b w:val="0"/>
          <w:bCs/>
          <w:sz w:val="20"/>
        </w:rPr>
        <w:lastRenderedPageBreak/>
        <w:t>for soccer, hockey and AFL in the one space. At the moment, we don</w:t>
      </w:r>
      <w:r w:rsidR="00914BF1">
        <w:rPr>
          <w:b w:val="0"/>
          <w:bCs/>
          <w:sz w:val="20"/>
        </w:rPr>
        <w:t>’</w:t>
      </w:r>
      <w:r w:rsidRPr="004F68CB">
        <w:rPr>
          <w:b w:val="0"/>
          <w:bCs/>
          <w:sz w:val="20"/>
        </w:rPr>
        <w:t>t do that, we travel everywhere. What I</w:t>
      </w:r>
      <w:r w:rsidR="00914BF1">
        <w:rPr>
          <w:b w:val="0"/>
          <w:bCs/>
          <w:sz w:val="20"/>
        </w:rPr>
        <w:t>’</w:t>
      </w:r>
      <w:r w:rsidRPr="004F68CB">
        <w:rPr>
          <w:b w:val="0"/>
          <w:bCs/>
          <w:sz w:val="20"/>
        </w:rPr>
        <w:t>d like to be able to suggest is that, if we invest in these sorts of things, we are promoting something that actually builds community cohesion, social inclusion and builds resilient, healthy families and communities that also leads to wellbeing.</w:t>
      </w:r>
    </w:p>
    <w:p w14:paraId="7AC8A342" w14:textId="5BFFBCF0" w:rsidR="004F68CB" w:rsidRPr="004F68CB" w:rsidRDefault="004F68CB" w:rsidP="00394444">
      <w:pPr>
        <w:pStyle w:val="BodyTextIndent2"/>
        <w:widowControl/>
        <w:spacing w:before="120"/>
        <w:ind w:left="2520" w:firstLine="0"/>
        <w:rPr>
          <w:b w:val="0"/>
          <w:bCs/>
          <w:sz w:val="20"/>
        </w:rPr>
      </w:pPr>
      <w:r w:rsidRPr="004F68CB">
        <w:rPr>
          <w:b w:val="0"/>
          <w:bCs/>
          <w:sz w:val="20"/>
        </w:rPr>
        <w:t>So, we have been busy in this space already. We have spent some time talking with Councillors who</w:t>
      </w:r>
      <w:r w:rsidR="00914BF1">
        <w:rPr>
          <w:b w:val="0"/>
          <w:bCs/>
          <w:sz w:val="20"/>
        </w:rPr>
        <w:t>’</w:t>
      </w:r>
      <w:r w:rsidRPr="004F68CB">
        <w:rPr>
          <w:b w:val="0"/>
          <w:bCs/>
          <w:sz w:val="20"/>
        </w:rPr>
        <w:t>ve been enormously supportive of what we</w:t>
      </w:r>
      <w:r w:rsidR="00914BF1">
        <w:rPr>
          <w:b w:val="0"/>
          <w:bCs/>
          <w:sz w:val="20"/>
        </w:rPr>
        <w:t>’</w:t>
      </w:r>
      <w:r w:rsidRPr="004F68CB">
        <w:rPr>
          <w:b w:val="0"/>
          <w:bCs/>
          <w:sz w:val="20"/>
        </w:rPr>
        <w:t>re trying to achieve here, and what we</w:t>
      </w:r>
      <w:r w:rsidR="00914BF1">
        <w:rPr>
          <w:b w:val="0"/>
          <w:bCs/>
          <w:sz w:val="20"/>
        </w:rPr>
        <w:t>’</w:t>
      </w:r>
      <w:r w:rsidRPr="004F68CB">
        <w:rPr>
          <w:b w:val="0"/>
          <w:bCs/>
          <w:sz w:val="20"/>
        </w:rPr>
        <w:t>d like to be able to do is work with Brisbane City Council in partnership. We have no issues in finding the funding. I, myself, am a grants writer, I</w:t>
      </w:r>
      <w:r w:rsidR="00914BF1">
        <w:rPr>
          <w:b w:val="0"/>
          <w:bCs/>
          <w:sz w:val="20"/>
        </w:rPr>
        <w:t>’</w:t>
      </w:r>
      <w:r w:rsidRPr="004F68CB">
        <w:rPr>
          <w:b w:val="0"/>
          <w:bCs/>
          <w:sz w:val="20"/>
        </w:rPr>
        <w:t>m very good at it. We know there are funds for this, we know we can leverage. We</w:t>
      </w:r>
      <w:r w:rsidR="00914BF1">
        <w:rPr>
          <w:b w:val="0"/>
          <w:bCs/>
          <w:sz w:val="20"/>
        </w:rPr>
        <w:t>’</w:t>
      </w:r>
      <w:r w:rsidRPr="004F68CB">
        <w:rPr>
          <w:b w:val="0"/>
          <w:bCs/>
          <w:sz w:val="20"/>
        </w:rPr>
        <w:t>ve been speaking to State, we</w:t>
      </w:r>
      <w:r w:rsidR="00914BF1">
        <w:rPr>
          <w:b w:val="0"/>
          <w:bCs/>
          <w:sz w:val="20"/>
        </w:rPr>
        <w:t>’</w:t>
      </w:r>
      <w:r w:rsidRPr="004F68CB">
        <w:rPr>
          <w:b w:val="0"/>
          <w:bCs/>
          <w:sz w:val="20"/>
        </w:rPr>
        <w:t>re speaking to Federal, we</w:t>
      </w:r>
      <w:r w:rsidR="00914BF1">
        <w:rPr>
          <w:b w:val="0"/>
          <w:bCs/>
          <w:sz w:val="20"/>
        </w:rPr>
        <w:t>’</w:t>
      </w:r>
      <w:r w:rsidRPr="004F68CB">
        <w:rPr>
          <w:b w:val="0"/>
          <w:bCs/>
          <w:sz w:val="20"/>
        </w:rPr>
        <w:t>ve been speaking to the Brisbane City divisions.</w:t>
      </w:r>
    </w:p>
    <w:p w14:paraId="7E2C1E2C" w14:textId="205893AC" w:rsidR="004F68CB" w:rsidRPr="004F68CB" w:rsidRDefault="004F68CB" w:rsidP="00394444">
      <w:pPr>
        <w:pStyle w:val="BodyTextIndent2"/>
        <w:widowControl/>
        <w:spacing w:before="120"/>
        <w:ind w:left="2520" w:firstLine="0"/>
        <w:rPr>
          <w:b w:val="0"/>
          <w:bCs/>
          <w:sz w:val="20"/>
        </w:rPr>
      </w:pPr>
      <w:r w:rsidRPr="004F68CB">
        <w:rPr>
          <w:b w:val="0"/>
          <w:bCs/>
          <w:sz w:val="20"/>
        </w:rPr>
        <w:t>So, we would hope that you</w:t>
      </w:r>
      <w:r w:rsidR="00914BF1">
        <w:rPr>
          <w:b w:val="0"/>
          <w:bCs/>
          <w:sz w:val="20"/>
        </w:rPr>
        <w:t>’</w:t>
      </w:r>
      <w:r w:rsidRPr="004F68CB">
        <w:rPr>
          <w:b w:val="0"/>
          <w:bCs/>
          <w:sz w:val="20"/>
        </w:rPr>
        <w:t>d be interested in supporting us in this opportunity, and we hope that you</w:t>
      </w:r>
      <w:r w:rsidR="00914BF1">
        <w:rPr>
          <w:b w:val="0"/>
          <w:bCs/>
          <w:sz w:val="20"/>
        </w:rPr>
        <w:t>’</w:t>
      </w:r>
      <w:r w:rsidRPr="004F68CB">
        <w:rPr>
          <w:b w:val="0"/>
          <w:bCs/>
          <w:sz w:val="20"/>
        </w:rPr>
        <w:t>re interested in being able to achieve a vision of greater sports opportunity, greater inclusion for the south-west and the western corridors of Brisbane. Thank you very much.</w:t>
      </w:r>
    </w:p>
    <w:p w14:paraId="7D8E8048" w14:textId="77777777" w:rsidR="004F68CB" w:rsidRPr="004F68CB" w:rsidRDefault="004F68CB" w:rsidP="00394444">
      <w:pPr>
        <w:pStyle w:val="BodyTextIndent2"/>
        <w:widowControl/>
        <w:spacing w:before="120"/>
        <w:ind w:left="2520" w:hanging="2520"/>
        <w:rPr>
          <w:b w:val="0"/>
          <w:bCs/>
          <w:sz w:val="20"/>
        </w:rPr>
      </w:pPr>
      <w:r w:rsidRPr="004F68CB">
        <w:rPr>
          <w:b w:val="0"/>
          <w:bCs/>
          <w:sz w:val="20"/>
        </w:rPr>
        <w:t>Chair:</w:t>
      </w:r>
      <w:r w:rsidRPr="004F68CB">
        <w:rPr>
          <w:b w:val="0"/>
          <w:bCs/>
          <w:sz w:val="20"/>
        </w:rPr>
        <w:tab/>
        <w:t>Thank you, Doctor. Your time has just expired, so well done. Thank you.</w:t>
      </w:r>
    </w:p>
    <w:p w14:paraId="5EDC4590" w14:textId="77777777" w:rsidR="004F68CB" w:rsidRPr="004F68CB" w:rsidRDefault="004F68CB" w:rsidP="00394444">
      <w:pPr>
        <w:pStyle w:val="BodyTextIndent2"/>
        <w:widowControl/>
        <w:spacing w:before="120"/>
        <w:ind w:left="2520" w:hanging="2520"/>
        <w:rPr>
          <w:b w:val="0"/>
          <w:bCs/>
          <w:sz w:val="20"/>
        </w:rPr>
      </w:pPr>
      <w:r w:rsidRPr="004F68CB">
        <w:rPr>
          <w:b w:val="0"/>
          <w:bCs/>
          <w:sz w:val="20"/>
        </w:rPr>
        <w:tab/>
        <w:t xml:space="preserve">Councillor to respond? </w:t>
      </w:r>
    </w:p>
    <w:p w14:paraId="43658572" w14:textId="77777777" w:rsidR="004F68CB" w:rsidRPr="004F68CB" w:rsidRDefault="004F68CB" w:rsidP="00394444">
      <w:pPr>
        <w:pStyle w:val="BodyTextIndent2"/>
        <w:widowControl/>
        <w:spacing w:before="120"/>
        <w:ind w:left="2520" w:firstLine="0"/>
        <w:rPr>
          <w:b w:val="0"/>
          <w:bCs/>
          <w:sz w:val="20"/>
        </w:rPr>
      </w:pPr>
      <w:r w:rsidRPr="004F68CB">
        <w:rPr>
          <w:b w:val="0"/>
          <w:bCs/>
          <w:sz w:val="20"/>
        </w:rPr>
        <w:t>Councillor DAVIS, Chair of Parks.</w:t>
      </w:r>
    </w:p>
    <w:p w14:paraId="17BFAF57" w14:textId="68A9E2F1" w:rsidR="00885F63" w:rsidRPr="0025552B" w:rsidRDefault="00885F63" w:rsidP="00F8117B">
      <w:pPr>
        <w:spacing w:before="120"/>
        <w:rPr>
          <w:b/>
          <w:u w:val="single"/>
        </w:rPr>
      </w:pPr>
      <w:r w:rsidRPr="0025552B">
        <w:rPr>
          <w:b/>
          <w:u w:val="single"/>
        </w:rPr>
        <w:t xml:space="preserve">Response by Councillor </w:t>
      </w:r>
      <w:r w:rsidR="00A53048">
        <w:rPr>
          <w:b/>
          <w:u w:val="single"/>
        </w:rPr>
        <w:t>Tracy DAVIS</w:t>
      </w:r>
      <w:r w:rsidRPr="0025552B">
        <w:rPr>
          <w:b/>
          <w:u w:val="single"/>
        </w:rPr>
        <w:t xml:space="preserve">, </w:t>
      </w:r>
      <w:r w:rsidR="00363E5D">
        <w:rPr>
          <w:b/>
          <w:u w:val="single"/>
        </w:rPr>
        <w:t xml:space="preserve">Civic Cabinet </w:t>
      </w:r>
      <w:r w:rsidR="00F10ECB">
        <w:rPr>
          <w:b/>
          <w:u w:val="single"/>
        </w:rPr>
        <w:t>Chair</w:t>
      </w:r>
      <w:r w:rsidRPr="0025552B">
        <w:rPr>
          <w:b/>
          <w:u w:val="single"/>
        </w:rPr>
        <w:t xml:space="preserve"> of the </w:t>
      </w:r>
      <w:r w:rsidR="00A53048">
        <w:rPr>
          <w:b/>
          <w:u w:val="single"/>
        </w:rPr>
        <w:t xml:space="preserve">Environment, Parks and Sustainability </w:t>
      </w:r>
      <w:r w:rsidRPr="0025552B">
        <w:rPr>
          <w:b/>
          <w:u w:val="single"/>
        </w:rPr>
        <w:t>Committee</w:t>
      </w:r>
    </w:p>
    <w:p w14:paraId="2CD549BD" w14:textId="25119098" w:rsidR="004F68CB" w:rsidRPr="004F68CB" w:rsidRDefault="004F68CB" w:rsidP="00394444">
      <w:pPr>
        <w:pStyle w:val="BodyTextIndent2"/>
        <w:widowControl/>
        <w:spacing w:before="120"/>
        <w:ind w:left="2520" w:hanging="2520"/>
        <w:rPr>
          <w:b w:val="0"/>
          <w:bCs/>
          <w:sz w:val="20"/>
        </w:rPr>
      </w:pPr>
      <w:r w:rsidRPr="004F68CB">
        <w:rPr>
          <w:b w:val="0"/>
          <w:bCs/>
          <w:sz w:val="20"/>
        </w:rPr>
        <w:t>Councillor DAVIS:</w:t>
      </w:r>
      <w:r w:rsidRPr="004F68CB">
        <w:rPr>
          <w:b w:val="0"/>
          <w:bCs/>
          <w:sz w:val="20"/>
        </w:rPr>
        <w:tab/>
        <w:t>Oh well, thank you very much, Chair, and thank you so much, Dr Clyde-Smith, for coming in. It is very clear you</w:t>
      </w:r>
      <w:r w:rsidR="00914BF1">
        <w:rPr>
          <w:b w:val="0"/>
          <w:bCs/>
          <w:sz w:val="20"/>
        </w:rPr>
        <w:t>’</w:t>
      </w:r>
      <w:r w:rsidRPr="004F68CB">
        <w:rPr>
          <w:b w:val="0"/>
          <w:bCs/>
          <w:sz w:val="20"/>
        </w:rPr>
        <w:t>re very passionate about your sport, and I can share with you that my husband John has been playing field hockey for about 40 years, so I understand your passion for the sport. I understand that you have seen—had a conversation with a number of our Councillors here, including Councillor HUTTON and Councillor ADERMANN, and I think from nodding over there, Councillor JOHNSTON on this matter.</w:t>
      </w:r>
    </w:p>
    <w:p w14:paraId="0D7A9CAC" w14:textId="56433C1F" w:rsidR="004F68CB" w:rsidRPr="004F68CB" w:rsidRDefault="004F68CB" w:rsidP="00394444">
      <w:pPr>
        <w:pStyle w:val="BodyTextIndent2"/>
        <w:widowControl/>
        <w:spacing w:before="120"/>
        <w:ind w:left="2520" w:firstLine="0"/>
        <w:rPr>
          <w:b w:val="0"/>
          <w:bCs/>
          <w:sz w:val="20"/>
        </w:rPr>
      </w:pPr>
      <w:r w:rsidRPr="004F68CB">
        <w:rPr>
          <w:b w:val="0"/>
          <w:bCs/>
          <w:sz w:val="20"/>
        </w:rPr>
        <w:t>When it comes to sporting facilities, under my portfolio area, which really looks after the park space, it</w:t>
      </w:r>
      <w:r w:rsidR="00914BF1">
        <w:rPr>
          <w:b w:val="0"/>
          <w:bCs/>
          <w:sz w:val="20"/>
        </w:rPr>
        <w:t>’</w:t>
      </w:r>
      <w:r w:rsidRPr="004F68CB">
        <w:rPr>
          <w:b w:val="0"/>
          <w:bCs/>
          <w:sz w:val="20"/>
        </w:rPr>
        <w:t>s a combination effort between, really, myself and Councillor HOWARD, where she looks after sporting facilities, but I really do appreciate you coming in with a plan and a vision for us to consider in the future. Although you spoke about this facility not being an Olympics facility, we</w:t>
      </w:r>
      <w:r w:rsidR="00914BF1">
        <w:rPr>
          <w:b w:val="0"/>
          <w:bCs/>
          <w:sz w:val="20"/>
        </w:rPr>
        <w:t>’</w:t>
      </w:r>
      <w:r w:rsidRPr="004F68CB">
        <w:rPr>
          <w:b w:val="0"/>
          <w:bCs/>
          <w:sz w:val="20"/>
        </w:rPr>
        <w:t>re all very excited about the Olympics here and providing opportunities for our up</w:t>
      </w:r>
      <w:r w:rsidRPr="004F68CB">
        <w:rPr>
          <w:b w:val="0"/>
          <w:bCs/>
          <w:sz w:val="20"/>
        </w:rPr>
        <w:noBreakHyphen/>
        <w:t>and</w:t>
      </w:r>
      <w:r w:rsidRPr="004F68CB">
        <w:rPr>
          <w:b w:val="0"/>
          <w:bCs/>
          <w:sz w:val="20"/>
        </w:rPr>
        <w:noBreakHyphen/>
        <w:t>coming future Olympians, but of course, that can go across all sports and, you know, competing interests for particular sports in particular areas.</w:t>
      </w:r>
    </w:p>
    <w:p w14:paraId="33D93120" w14:textId="063B0A3A" w:rsidR="004F68CB" w:rsidRPr="004F68CB" w:rsidRDefault="004F68CB" w:rsidP="00394444">
      <w:pPr>
        <w:pStyle w:val="BodyTextIndent2"/>
        <w:widowControl/>
        <w:spacing w:before="120"/>
        <w:ind w:left="2520" w:firstLine="0"/>
        <w:rPr>
          <w:b w:val="0"/>
          <w:bCs/>
          <w:sz w:val="20"/>
        </w:rPr>
      </w:pPr>
      <w:r w:rsidRPr="004F68CB">
        <w:rPr>
          <w:b w:val="0"/>
          <w:bCs/>
          <w:sz w:val="20"/>
        </w:rPr>
        <w:t>When we normally start to identify areas or parkland for the future, it</w:t>
      </w:r>
      <w:r w:rsidR="00914BF1">
        <w:rPr>
          <w:b w:val="0"/>
          <w:bCs/>
          <w:sz w:val="20"/>
        </w:rPr>
        <w:t>’</w:t>
      </w:r>
      <w:r w:rsidRPr="004F68CB">
        <w:rPr>
          <w:b w:val="0"/>
          <w:bCs/>
          <w:sz w:val="20"/>
        </w:rPr>
        <w:t>s through the Local Government Infrastructure Plan</w:t>
      </w:r>
      <w:r w:rsidR="008B47F9">
        <w:rPr>
          <w:b w:val="0"/>
          <w:bCs/>
          <w:sz w:val="20"/>
        </w:rPr>
        <w:t xml:space="preserve"> (LGIP)</w:t>
      </w:r>
      <w:r w:rsidRPr="004F68CB">
        <w:rPr>
          <w:b w:val="0"/>
          <w:bCs/>
          <w:sz w:val="20"/>
        </w:rPr>
        <w:t>, and what that looks at is the population growth of areas so that we can consider putting in infrastructure for those growing areas. So, that is very much a part of the consideration when we start to look at future parks, which may be—or include sporting facilities, but I really do want to thank you for providing us with your thoughts and your vision, and I look forward to maybe seeing you on the northside of Brisbane on one of the hockey fields that my husband</w:t>
      </w:r>
      <w:r w:rsidR="00914BF1">
        <w:rPr>
          <w:b w:val="0"/>
          <w:bCs/>
          <w:sz w:val="20"/>
        </w:rPr>
        <w:t>’</w:t>
      </w:r>
      <w:r w:rsidRPr="004F68CB">
        <w:rPr>
          <w:b w:val="0"/>
          <w:bCs/>
          <w:sz w:val="20"/>
        </w:rPr>
        <w:t>s hockey club plays on. Thank you so much for coming in. I appreciate it.</w:t>
      </w:r>
    </w:p>
    <w:p w14:paraId="2E3E6CC5" w14:textId="77777777" w:rsidR="004F68CB" w:rsidRPr="004F68CB" w:rsidRDefault="004F68CB" w:rsidP="00394444">
      <w:pPr>
        <w:pStyle w:val="BodyTextIndent2"/>
        <w:widowControl/>
        <w:spacing w:before="120"/>
        <w:ind w:left="2520" w:hanging="2520"/>
        <w:rPr>
          <w:b w:val="0"/>
          <w:bCs/>
          <w:sz w:val="20"/>
        </w:rPr>
      </w:pPr>
      <w:r w:rsidRPr="004F68CB">
        <w:rPr>
          <w:b w:val="0"/>
          <w:bCs/>
          <w:sz w:val="20"/>
        </w:rPr>
        <w:t>Chair:</w:t>
      </w:r>
      <w:r w:rsidRPr="004F68CB">
        <w:rPr>
          <w:b w:val="0"/>
          <w:bCs/>
          <w:sz w:val="20"/>
        </w:rPr>
        <w:tab/>
        <w:t>Thanks, Councillor DAVIS.</w:t>
      </w:r>
    </w:p>
    <w:p w14:paraId="2BDF9ABC" w14:textId="77777777" w:rsidR="004F68CB" w:rsidRPr="004F68CB" w:rsidRDefault="004F68CB" w:rsidP="00394444">
      <w:pPr>
        <w:pStyle w:val="BodyTextIndent2"/>
        <w:widowControl/>
        <w:spacing w:before="120"/>
        <w:ind w:left="2520" w:hanging="2520"/>
        <w:rPr>
          <w:b w:val="0"/>
          <w:bCs/>
          <w:sz w:val="20"/>
        </w:rPr>
      </w:pPr>
      <w:r w:rsidRPr="004F68CB">
        <w:rPr>
          <w:b w:val="0"/>
          <w:bCs/>
          <w:sz w:val="20"/>
        </w:rPr>
        <w:tab/>
        <w:t>Your material is being placed on the desks of Councillors, Dr Clyde-Smith. Thank you very much. Billy will see you out.</w:t>
      </w:r>
    </w:p>
    <w:p w14:paraId="3C3FD79E" w14:textId="77777777" w:rsidR="004F68CB" w:rsidRPr="004F68CB" w:rsidRDefault="004F68CB" w:rsidP="00394444">
      <w:pPr>
        <w:pStyle w:val="BodyTextIndent2"/>
        <w:widowControl/>
        <w:spacing w:before="120"/>
        <w:ind w:left="2520" w:hanging="2520"/>
        <w:rPr>
          <w:b w:val="0"/>
          <w:bCs/>
          <w:sz w:val="20"/>
        </w:rPr>
      </w:pPr>
      <w:r w:rsidRPr="004F68CB">
        <w:rPr>
          <w:b w:val="0"/>
          <w:bCs/>
          <w:sz w:val="20"/>
        </w:rPr>
        <w:tab/>
        <w:t xml:space="preserve">We also have speaking today, </w:t>
      </w:r>
      <w:bookmarkStart w:id="9" w:name="_Hlk89248641"/>
      <w:r w:rsidRPr="004F68CB">
        <w:rPr>
          <w:b w:val="0"/>
          <w:bCs/>
          <w:sz w:val="20"/>
        </w:rPr>
        <w:t>Dr Ronald Gardiner</w:t>
      </w:r>
      <w:bookmarkEnd w:id="9"/>
      <w:r w:rsidRPr="004F68CB">
        <w:rPr>
          <w:b w:val="0"/>
          <w:bCs/>
          <w:sz w:val="20"/>
        </w:rPr>
        <w:t xml:space="preserve">, who is outside waiting to come in, who will address the Council—or the Chamber on the Brisbane Metro, and in particular, the Adelaide Street Tunnel Metro buses and Metro vehicles. </w:t>
      </w:r>
    </w:p>
    <w:p w14:paraId="783FA083" w14:textId="77777777" w:rsidR="004F68CB" w:rsidRPr="004F68CB" w:rsidRDefault="004F68CB" w:rsidP="00394444">
      <w:pPr>
        <w:pStyle w:val="BodyTextIndent2"/>
        <w:widowControl/>
        <w:spacing w:before="120"/>
        <w:ind w:left="2520" w:hanging="2520"/>
        <w:rPr>
          <w:b w:val="0"/>
          <w:bCs/>
          <w:sz w:val="20"/>
        </w:rPr>
      </w:pPr>
      <w:r w:rsidRPr="004F68CB">
        <w:rPr>
          <w:b w:val="0"/>
          <w:bCs/>
          <w:sz w:val="20"/>
        </w:rPr>
        <w:tab/>
        <w:t xml:space="preserve">Thanks, Billy. </w:t>
      </w:r>
    </w:p>
    <w:p w14:paraId="3BFDB2CF" w14:textId="4CDBA749" w:rsidR="004F68CB" w:rsidRPr="004F68CB" w:rsidRDefault="004F68CB" w:rsidP="00394444">
      <w:pPr>
        <w:pStyle w:val="BodyTextIndent2"/>
        <w:widowControl/>
        <w:spacing w:before="120"/>
        <w:ind w:left="2520" w:hanging="2520"/>
        <w:rPr>
          <w:b w:val="0"/>
          <w:bCs/>
          <w:sz w:val="20"/>
        </w:rPr>
      </w:pPr>
      <w:r w:rsidRPr="004F68CB">
        <w:rPr>
          <w:b w:val="0"/>
          <w:bCs/>
          <w:sz w:val="20"/>
        </w:rPr>
        <w:tab/>
        <w:t>Thanks, Dr Gardiner. You</w:t>
      </w:r>
      <w:r w:rsidR="00914BF1">
        <w:rPr>
          <w:b w:val="0"/>
          <w:bCs/>
          <w:sz w:val="20"/>
        </w:rPr>
        <w:t>’</w:t>
      </w:r>
      <w:r w:rsidRPr="004F68CB">
        <w:rPr>
          <w:b w:val="0"/>
          <w:bCs/>
          <w:sz w:val="20"/>
        </w:rPr>
        <w:t>ll have five minutes once the microphone</w:t>
      </w:r>
      <w:r w:rsidR="00914BF1">
        <w:rPr>
          <w:b w:val="0"/>
          <w:bCs/>
          <w:sz w:val="20"/>
        </w:rPr>
        <w:t>’</w:t>
      </w:r>
      <w:r w:rsidRPr="004F68CB">
        <w:rPr>
          <w:b w:val="0"/>
          <w:bCs/>
          <w:sz w:val="20"/>
        </w:rPr>
        <w:t>s turned on.</w:t>
      </w:r>
    </w:p>
    <w:p w14:paraId="0EC1745D" w14:textId="77777777" w:rsidR="004F68CB" w:rsidRPr="004F68CB" w:rsidRDefault="004F68CB" w:rsidP="00394444">
      <w:pPr>
        <w:pStyle w:val="BodyTextIndent2"/>
        <w:widowControl/>
        <w:spacing w:before="120"/>
        <w:ind w:left="2520" w:hanging="2520"/>
        <w:rPr>
          <w:b w:val="0"/>
          <w:bCs/>
          <w:sz w:val="20"/>
        </w:rPr>
      </w:pPr>
      <w:r w:rsidRPr="004F68CB">
        <w:rPr>
          <w:b w:val="0"/>
          <w:bCs/>
          <w:sz w:val="20"/>
        </w:rPr>
        <w:t>Dr Ronald Gardiner:</w:t>
      </w:r>
      <w:r w:rsidRPr="004F68CB">
        <w:rPr>
          <w:b w:val="0"/>
          <w:bCs/>
          <w:sz w:val="20"/>
        </w:rPr>
        <w:tab/>
        <w:t>Yes.</w:t>
      </w:r>
    </w:p>
    <w:p w14:paraId="2E99BA00" w14:textId="77777777" w:rsidR="004F68CB" w:rsidRPr="004F68CB" w:rsidRDefault="004F68CB" w:rsidP="00394444">
      <w:pPr>
        <w:pStyle w:val="BodyTextIndent2"/>
        <w:widowControl/>
        <w:spacing w:before="120"/>
        <w:ind w:left="2520" w:hanging="2520"/>
        <w:rPr>
          <w:b w:val="0"/>
          <w:bCs/>
          <w:sz w:val="20"/>
        </w:rPr>
      </w:pPr>
      <w:r w:rsidRPr="004F68CB">
        <w:rPr>
          <w:b w:val="0"/>
          <w:bCs/>
          <w:sz w:val="20"/>
        </w:rPr>
        <w:lastRenderedPageBreak/>
        <w:t>Chair:</w:t>
      </w:r>
      <w:r w:rsidRPr="004F68CB">
        <w:rPr>
          <w:b w:val="0"/>
          <w:bCs/>
          <w:sz w:val="20"/>
        </w:rPr>
        <w:tab/>
        <w:t>Thank you very much.</w:t>
      </w:r>
    </w:p>
    <w:p w14:paraId="3919A8BF" w14:textId="104E487B" w:rsidR="00EF017A" w:rsidRPr="00AF132B" w:rsidRDefault="00EF017A" w:rsidP="00F8117B">
      <w:pPr>
        <w:spacing w:before="120"/>
        <w:rPr>
          <w:b/>
          <w:u w:val="single"/>
        </w:rPr>
      </w:pPr>
      <w:r>
        <w:rPr>
          <w:b/>
          <w:u w:val="single"/>
        </w:rPr>
        <w:t>Dr Ronald Gardiner – Brisbane Metro, in particular, the Adelaide Street tunnel and Metro vehicles</w:t>
      </w:r>
    </w:p>
    <w:p w14:paraId="215BC6D7" w14:textId="623810B7" w:rsidR="004F68CB" w:rsidRPr="004F68CB" w:rsidRDefault="004F68CB" w:rsidP="00394444">
      <w:pPr>
        <w:pStyle w:val="BodyTextIndent2"/>
        <w:widowControl/>
        <w:spacing w:before="120"/>
        <w:ind w:left="2520" w:hanging="2520"/>
        <w:rPr>
          <w:b w:val="0"/>
          <w:bCs/>
          <w:sz w:val="20"/>
        </w:rPr>
      </w:pPr>
      <w:r w:rsidRPr="004F68CB">
        <w:rPr>
          <w:b w:val="0"/>
          <w:bCs/>
          <w:sz w:val="20"/>
        </w:rPr>
        <w:t>Dr Ronald Gardiner:</w:t>
      </w:r>
      <w:r w:rsidRPr="004F68CB">
        <w:rPr>
          <w:b w:val="0"/>
          <w:bCs/>
          <w:sz w:val="20"/>
        </w:rPr>
        <w:tab/>
        <w:t>Well, ladies and gentlemen, Councillors, thank you for giving me this opportunity. You will all have received from me in early November, a document—well, you won</w:t>
      </w:r>
      <w:r w:rsidR="00914BF1">
        <w:rPr>
          <w:b w:val="0"/>
          <w:bCs/>
          <w:sz w:val="20"/>
        </w:rPr>
        <w:t>’</w:t>
      </w:r>
      <w:r w:rsidRPr="004F68CB">
        <w:rPr>
          <w:b w:val="0"/>
          <w:bCs/>
          <w:sz w:val="20"/>
        </w:rPr>
        <w:t>t have printed it off, I</w:t>
      </w:r>
      <w:r w:rsidR="00914BF1">
        <w:rPr>
          <w:b w:val="0"/>
          <w:bCs/>
          <w:sz w:val="20"/>
        </w:rPr>
        <w:t>’</w:t>
      </w:r>
      <w:r w:rsidRPr="004F68CB">
        <w:rPr>
          <w:b w:val="0"/>
          <w:bCs/>
          <w:sz w:val="20"/>
        </w:rPr>
        <w:t>m sure, unless you</w:t>
      </w:r>
      <w:r w:rsidR="00914BF1">
        <w:rPr>
          <w:b w:val="0"/>
          <w:bCs/>
          <w:sz w:val="20"/>
        </w:rPr>
        <w:t>’</w:t>
      </w:r>
      <w:r w:rsidRPr="004F68CB">
        <w:rPr>
          <w:b w:val="0"/>
          <w:bCs/>
          <w:sz w:val="20"/>
        </w:rPr>
        <w:t>ve got lots of paper, but a 20-page document which was not only a criticism of the Brisbane Metro project, but outlined an alternative which I commend very strongly to the Council. I should mention that I have been not exactly friendly towards this project since its inception, as I</w:t>
      </w:r>
      <w:r w:rsidR="00914BF1">
        <w:rPr>
          <w:b w:val="0"/>
          <w:bCs/>
          <w:sz w:val="20"/>
        </w:rPr>
        <w:t>’</w:t>
      </w:r>
      <w:r w:rsidRPr="004F68CB">
        <w:rPr>
          <w:b w:val="0"/>
          <w:bCs/>
          <w:sz w:val="20"/>
        </w:rPr>
        <w:t>m sure some of the staff involved will be aware.</w:t>
      </w:r>
    </w:p>
    <w:p w14:paraId="58E7E74B" w14:textId="7C52623F" w:rsidR="004F68CB" w:rsidRPr="004F68CB" w:rsidRDefault="004F68CB" w:rsidP="00394444">
      <w:pPr>
        <w:pStyle w:val="BodyTextIndent2"/>
        <w:widowControl/>
        <w:spacing w:before="120"/>
        <w:ind w:left="2520" w:firstLine="0"/>
        <w:rPr>
          <w:b w:val="0"/>
          <w:bCs/>
          <w:sz w:val="20"/>
        </w:rPr>
      </w:pPr>
      <w:r w:rsidRPr="004F68CB">
        <w:rPr>
          <w:b w:val="0"/>
          <w:bCs/>
          <w:sz w:val="20"/>
        </w:rPr>
        <w:t>I guess most disappointingly—let</w:t>
      </w:r>
      <w:r w:rsidR="00914BF1">
        <w:rPr>
          <w:b w:val="0"/>
          <w:bCs/>
          <w:sz w:val="20"/>
        </w:rPr>
        <w:t>’</w:t>
      </w:r>
      <w:r w:rsidRPr="004F68CB">
        <w:rPr>
          <w:b w:val="0"/>
          <w:bCs/>
          <w:sz w:val="20"/>
        </w:rPr>
        <w:t>s put it that way, I attempted on two occasions earlier this year to get from the Project Director a summary of the arguments as to why putting a tunnel and its portal into Adelaide Street was a better solution to the problem. The problem doesn</w:t>
      </w:r>
      <w:r w:rsidR="00914BF1">
        <w:rPr>
          <w:b w:val="0"/>
          <w:bCs/>
          <w:sz w:val="20"/>
        </w:rPr>
        <w:t>’</w:t>
      </w:r>
      <w:r w:rsidRPr="004F68CB">
        <w:rPr>
          <w:b w:val="0"/>
          <w:bCs/>
          <w:sz w:val="20"/>
        </w:rPr>
        <w:t>t actually exist yet, but it will, but why is that a better solution than moving the tunnel downstream a little bit, putting it right beside the one that</w:t>
      </w:r>
      <w:r w:rsidR="00914BF1">
        <w:rPr>
          <w:b w:val="0"/>
          <w:bCs/>
          <w:sz w:val="20"/>
        </w:rPr>
        <w:t>’</w:t>
      </w:r>
      <w:r w:rsidRPr="004F68CB">
        <w:rPr>
          <w:b w:val="0"/>
          <w:bCs/>
          <w:sz w:val="20"/>
        </w:rPr>
        <w:t>s there already, namely the access tunnel to the Queensland underground busway station—Queen Street underground busway station, where it would consume, I</w:t>
      </w:r>
      <w:r w:rsidR="00914BF1">
        <w:rPr>
          <w:b w:val="0"/>
          <w:bCs/>
          <w:sz w:val="20"/>
        </w:rPr>
        <w:t>’</w:t>
      </w:r>
      <w:r w:rsidRPr="004F68CB">
        <w:rPr>
          <w:b w:val="0"/>
          <w:bCs/>
          <w:sz w:val="20"/>
        </w:rPr>
        <w:t>d guess, about 20 metres</w:t>
      </w:r>
      <w:r w:rsidR="00914BF1">
        <w:rPr>
          <w:b w:val="0"/>
          <w:bCs/>
          <w:sz w:val="20"/>
        </w:rPr>
        <w:t>’</w:t>
      </w:r>
      <w:r w:rsidRPr="004F68CB">
        <w:rPr>
          <w:b w:val="0"/>
          <w:bCs/>
          <w:sz w:val="20"/>
        </w:rPr>
        <w:t xml:space="preserve"> width of Reddacliff Place, which is not a particularly well-utilised space at the moment.</w:t>
      </w:r>
    </w:p>
    <w:p w14:paraId="53A10322" w14:textId="10B28384" w:rsidR="004F68CB" w:rsidRPr="004F68CB" w:rsidRDefault="004F68CB" w:rsidP="00394444">
      <w:pPr>
        <w:pStyle w:val="BodyTextIndent2"/>
        <w:widowControl/>
        <w:spacing w:before="120"/>
        <w:ind w:left="2520" w:firstLine="0"/>
        <w:rPr>
          <w:b w:val="0"/>
          <w:bCs/>
          <w:sz w:val="20"/>
        </w:rPr>
      </w:pPr>
      <w:r w:rsidRPr="004F68CB">
        <w:rPr>
          <w:b w:val="0"/>
          <w:bCs/>
          <w:sz w:val="20"/>
        </w:rPr>
        <w:t>On two occasions, I have put this in writing to the Project Director. On both occasions, he declined to give me the rationale, as it were, for one of these options rather than the other. On the second occasion, he, more or less, put it to me that as far as he was concerned, he really didn</w:t>
      </w:r>
      <w:r w:rsidR="00914BF1">
        <w:rPr>
          <w:b w:val="0"/>
          <w:bCs/>
          <w:sz w:val="20"/>
        </w:rPr>
        <w:t>’</w:t>
      </w:r>
      <w:r w:rsidRPr="004F68CB">
        <w:rPr>
          <w:b w:val="0"/>
          <w:bCs/>
          <w:sz w:val="20"/>
        </w:rPr>
        <w:t>t want to discuss anything about Brisbane Metro with me anymore. He</w:t>
      </w:r>
      <w:r w:rsidR="00914BF1">
        <w:rPr>
          <w:b w:val="0"/>
          <w:bCs/>
          <w:sz w:val="20"/>
        </w:rPr>
        <w:t>’</w:t>
      </w:r>
      <w:r w:rsidRPr="004F68CB">
        <w:rPr>
          <w:b w:val="0"/>
          <w:bCs/>
          <w:sz w:val="20"/>
        </w:rPr>
        <w:t>d had enough. So, that was the end of the discussion, but I did attempt earlier this year to get the State Minister involved, the Minister for the Local Government, because I discovered, reading the relevant background, that he has the authority to overturn decisions of local authorities.</w:t>
      </w:r>
    </w:p>
    <w:p w14:paraId="630215DA" w14:textId="6C6213C0" w:rsidR="004F68CB" w:rsidRPr="004F68CB" w:rsidRDefault="004F68CB" w:rsidP="00394444">
      <w:pPr>
        <w:pStyle w:val="BodyTextIndent2"/>
        <w:widowControl/>
        <w:spacing w:before="120"/>
        <w:ind w:left="2520" w:firstLine="0"/>
        <w:rPr>
          <w:b w:val="0"/>
          <w:bCs/>
          <w:sz w:val="20"/>
        </w:rPr>
      </w:pPr>
      <w:r w:rsidRPr="004F68CB">
        <w:rPr>
          <w:b w:val="0"/>
          <w:bCs/>
          <w:sz w:val="20"/>
        </w:rPr>
        <w:t>I asked him, specifically, would he overturn the decision to put this tunnel and this portal into Adelaide Street? Then the other one, which is closely linked to that, is to essentially exclude general traffic from a large chunk of North Quay, to being interrelated, those two ideas. Anyway, in due course, I got a letter back saying, no, basically, he wouldn</w:t>
      </w:r>
      <w:r w:rsidR="00914BF1">
        <w:rPr>
          <w:b w:val="0"/>
          <w:bCs/>
          <w:sz w:val="20"/>
        </w:rPr>
        <w:t>’</w:t>
      </w:r>
      <w:r w:rsidRPr="004F68CB">
        <w:rPr>
          <w:b w:val="0"/>
          <w:bCs/>
          <w:sz w:val="20"/>
        </w:rPr>
        <w:t>t do that. His advice was that he had—there were no grounds—I think was the term he used, no grounds for overturning these decisions, and that the advice he had received from his officers was that, in fact, these were matters for the City Council to determine, which I must say, I found rather laughable.</w:t>
      </w:r>
    </w:p>
    <w:p w14:paraId="620D389D" w14:textId="4CF80DED" w:rsidR="004F68CB" w:rsidRPr="004F68CB" w:rsidRDefault="004F68CB" w:rsidP="00394444">
      <w:pPr>
        <w:pStyle w:val="BodyTextIndent2"/>
        <w:widowControl/>
        <w:spacing w:before="120"/>
        <w:ind w:left="2520" w:firstLine="0"/>
        <w:rPr>
          <w:b w:val="0"/>
          <w:bCs/>
          <w:sz w:val="20"/>
        </w:rPr>
      </w:pPr>
      <w:r w:rsidRPr="004F68CB">
        <w:rPr>
          <w:b w:val="0"/>
          <w:bCs/>
          <w:sz w:val="20"/>
        </w:rPr>
        <w:t>Anyway, I thought that they were very clearly planning decisions over which the State Government should have exercised some authority, as it did over the question of the underground busway station, the service at the Cultural Centre. State Government made its views very clear, it would seem, on that, but on this occasion, they weren</w:t>
      </w:r>
      <w:r w:rsidR="00914BF1">
        <w:rPr>
          <w:b w:val="0"/>
          <w:bCs/>
          <w:sz w:val="20"/>
        </w:rPr>
        <w:t>’</w:t>
      </w:r>
      <w:r w:rsidRPr="004F68CB">
        <w:rPr>
          <w:b w:val="0"/>
          <w:bCs/>
          <w:sz w:val="20"/>
        </w:rPr>
        <w:t>t prepared to intervene. I</w:t>
      </w:r>
      <w:r w:rsidR="00914BF1">
        <w:rPr>
          <w:b w:val="0"/>
          <w:bCs/>
          <w:sz w:val="20"/>
        </w:rPr>
        <w:t>’</w:t>
      </w:r>
      <w:r w:rsidRPr="004F68CB">
        <w:rPr>
          <w:b w:val="0"/>
          <w:bCs/>
          <w:sz w:val="20"/>
        </w:rPr>
        <w:t>m dismayed by that.</w:t>
      </w:r>
    </w:p>
    <w:p w14:paraId="3041D8DF" w14:textId="5F679849" w:rsidR="004F68CB" w:rsidRPr="004F68CB" w:rsidRDefault="004F68CB" w:rsidP="00394444">
      <w:pPr>
        <w:pStyle w:val="BodyTextIndent2"/>
        <w:widowControl/>
        <w:spacing w:before="120"/>
        <w:ind w:left="2520" w:firstLine="0"/>
        <w:rPr>
          <w:b w:val="0"/>
          <w:bCs/>
          <w:sz w:val="20"/>
        </w:rPr>
      </w:pPr>
      <w:r w:rsidRPr="004F68CB">
        <w:rPr>
          <w:b w:val="0"/>
          <w:bCs/>
          <w:sz w:val="20"/>
        </w:rPr>
        <w:t>I feel that the State Council—the State Government has not done its duty, but I</w:t>
      </w:r>
      <w:r w:rsidR="00914BF1">
        <w:rPr>
          <w:b w:val="0"/>
          <w:bCs/>
          <w:sz w:val="20"/>
        </w:rPr>
        <w:t>’</w:t>
      </w:r>
      <w:r w:rsidRPr="004F68CB">
        <w:rPr>
          <w:b w:val="0"/>
          <w:bCs/>
          <w:sz w:val="20"/>
        </w:rPr>
        <w:t>m more concerned that representations that I have made to the Project Director to try and find out why, why is putting this hideous tunnel into the river end of Adelaide Street, why is that preferable to tucking it in beside the one that</w:t>
      </w:r>
      <w:r w:rsidR="00914BF1">
        <w:rPr>
          <w:b w:val="0"/>
          <w:bCs/>
          <w:sz w:val="20"/>
        </w:rPr>
        <w:t>’</w:t>
      </w:r>
      <w:r w:rsidRPr="004F68CB">
        <w:rPr>
          <w:b w:val="0"/>
          <w:bCs/>
          <w:sz w:val="20"/>
        </w:rPr>
        <w:t>s there now, which most people don</w:t>
      </w:r>
      <w:r w:rsidR="00914BF1">
        <w:rPr>
          <w:b w:val="0"/>
          <w:bCs/>
          <w:sz w:val="20"/>
        </w:rPr>
        <w:t>’</w:t>
      </w:r>
      <w:r w:rsidRPr="004F68CB">
        <w:rPr>
          <w:b w:val="0"/>
          <w:bCs/>
          <w:sz w:val="20"/>
        </w:rPr>
        <w:t>t even know exists? It</w:t>
      </w:r>
      <w:r w:rsidR="00914BF1">
        <w:rPr>
          <w:b w:val="0"/>
          <w:bCs/>
          <w:sz w:val="20"/>
        </w:rPr>
        <w:t>’</w:t>
      </w:r>
      <w:r w:rsidRPr="004F68CB">
        <w:rPr>
          <w:b w:val="0"/>
          <w:bCs/>
          <w:sz w:val="20"/>
        </w:rPr>
        <w:t>s really hardly got any profile at all. Installing it would be much, much easier than putting one into Adelaide Street, which is going to cause—well, an estimated two-and-a-half years of that happening.</w:t>
      </w:r>
    </w:p>
    <w:p w14:paraId="6929A3D3" w14:textId="77777777" w:rsidR="004F68CB" w:rsidRPr="004F68CB" w:rsidRDefault="004F68CB" w:rsidP="00394444">
      <w:pPr>
        <w:pStyle w:val="BodyTextIndent2"/>
        <w:widowControl/>
        <w:spacing w:before="120"/>
        <w:ind w:left="2520" w:firstLine="0"/>
        <w:rPr>
          <w:b w:val="0"/>
          <w:bCs/>
          <w:sz w:val="20"/>
        </w:rPr>
      </w:pPr>
      <w:r w:rsidRPr="004F68CB">
        <w:rPr>
          <w:b w:val="0"/>
          <w:bCs/>
          <w:sz w:val="20"/>
        </w:rPr>
        <w:t xml:space="preserve">Now, just one other point I want to make in my very limited time. I understand that the University of Queensland recently took exception to having something equivalent to something like three shipping containers of electrical engineering equipment dumped on its campus, this being the flash charging system to allow Metro vehicles to be—have their batteries recharged at the end of what is the line, if you like, one of the two lines that Brisbane Metro follows and terminates at the University of Queensland. </w:t>
      </w:r>
    </w:p>
    <w:p w14:paraId="7D7EB40F" w14:textId="53B9B950" w:rsidR="004F68CB" w:rsidRPr="004F68CB" w:rsidRDefault="004F68CB" w:rsidP="00394444">
      <w:pPr>
        <w:pStyle w:val="BodyTextIndent2"/>
        <w:widowControl/>
        <w:spacing w:before="120"/>
        <w:ind w:left="2520" w:firstLine="0"/>
        <w:rPr>
          <w:b w:val="0"/>
          <w:bCs/>
          <w:sz w:val="20"/>
        </w:rPr>
      </w:pPr>
      <w:r w:rsidRPr="004F68CB">
        <w:rPr>
          <w:b w:val="0"/>
          <w:bCs/>
          <w:sz w:val="20"/>
        </w:rPr>
        <w:t>Not unsurprisingly, the University of Queensland decided they didn</w:t>
      </w:r>
      <w:r w:rsidR="00914BF1">
        <w:rPr>
          <w:b w:val="0"/>
          <w:bCs/>
          <w:sz w:val="20"/>
        </w:rPr>
        <w:t>’</w:t>
      </w:r>
      <w:r w:rsidRPr="004F68CB">
        <w:rPr>
          <w:b w:val="0"/>
          <w:bCs/>
          <w:sz w:val="20"/>
        </w:rPr>
        <w:t>t really want these, and so I understand that the solution to that that the Council has come up with is that the three containers</w:t>
      </w:r>
      <w:r w:rsidR="00914BF1">
        <w:rPr>
          <w:b w:val="0"/>
          <w:bCs/>
          <w:sz w:val="20"/>
        </w:rPr>
        <w:t>’</w:t>
      </w:r>
      <w:r w:rsidRPr="004F68CB">
        <w:rPr>
          <w:b w:val="0"/>
          <w:bCs/>
          <w:sz w:val="20"/>
        </w:rPr>
        <w:t xml:space="preserve"> worth of equipment will now go across the </w:t>
      </w:r>
      <w:r w:rsidRPr="004F68CB">
        <w:rPr>
          <w:b w:val="0"/>
          <w:bCs/>
          <w:sz w:val="20"/>
        </w:rPr>
        <w:lastRenderedPageBreak/>
        <w:t>Eleanor Schonell Bridge somewhere into Dutton Park, do a certain amount of damage there, no doubt, but then they—</w:t>
      </w:r>
    </w:p>
    <w:p w14:paraId="00CE9E90" w14:textId="07854A62" w:rsidR="004F68CB" w:rsidRPr="004F68CB" w:rsidRDefault="004F68CB" w:rsidP="00394444">
      <w:pPr>
        <w:pStyle w:val="BodyTextIndent2"/>
        <w:widowControl/>
        <w:spacing w:before="120"/>
        <w:ind w:left="2520" w:hanging="2520"/>
        <w:rPr>
          <w:b w:val="0"/>
          <w:bCs/>
          <w:sz w:val="20"/>
        </w:rPr>
      </w:pPr>
      <w:r w:rsidRPr="004F68CB">
        <w:rPr>
          <w:b w:val="0"/>
          <w:bCs/>
          <w:sz w:val="20"/>
        </w:rPr>
        <w:t>Chair:</w:t>
      </w:r>
      <w:r w:rsidRPr="004F68CB">
        <w:rPr>
          <w:b w:val="0"/>
          <w:bCs/>
          <w:sz w:val="20"/>
        </w:rPr>
        <w:tab/>
        <w:t>Dr Gardiner, I</w:t>
      </w:r>
      <w:r w:rsidR="00914BF1">
        <w:rPr>
          <w:b w:val="0"/>
          <w:bCs/>
          <w:sz w:val="20"/>
        </w:rPr>
        <w:t>’</w:t>
      </w:r>
      <w:r w:rsidRPr="004F68CB">
        <w:rPr>
          <w:b w:val="0"/>
          <w:bCs/>
          <w:sz w:val="20"/>
        </w:rPr>
        <w:t>m sorry, your time has expired at that point. Thank you very much.</w:t>
      </w:r>
    </w:p>
    <w:p w14:paraId="11A59836" w14:textId="77777777" w:rsidR="004F68CB" w:rsidRPr="004F68CB" w:rsidRDefault="004F68CB" w:rsidP="00394444">
      <w:pPr>
        <w:pStyle w:val="BodyTextIndent2"/>
        <w:widowControl/>
        <w:spacing w:before="120"/>
        <w:ind w:left="2520" w:hanging="2520"/>
        <w:rPr>
          <w:b w:val="0"/>
          <w:bCs/>
          <w:sz w:val="20"/>
        </w:rPr>
      </w:pPr>
      <w:r w:rsidRPr="004F68CB">
        <w:rPr>
          <w:b w:val="0"/>
          <w:bCs/>
          <w:sz w:val="20"/>
        </w:rPr>
        <w:t>Dr Ronald Gardiner:</w:t>
      </w:r>
      <w:r w:rsidRPr="004F68CB">
        <w:rPr>
          <w:b w:val="0"/>
          <w:bCs/>
          <w:sz w:val="20"/>
        </w:rPr>
        <w:tab/>
        <w:t xml:space="preserve">Okay, thank you. </w:t>
      </w:r>
    </w:p>
    <w:p w14:paraId="18CD154E" w14:textId="77777777" w:rsidR="004F68CB" w:rsidRPr="004F68CB" w:rsidRDefault="004F68CB" w:rsidP="00394444">
      <w:pPr>
        <w:pStyle w:val="BodyTextIndent2"/>
        <w:widowControl/>
        <w:spacing w:before="120"/>
        <w:ind w:left="2520" w:hanging="2520"/>
        <w:rPr>
          <w:b w:val="0"/>
          <w:bCs/>
          <w:sz w:val="20"/>
        </w:rPr>
      </w:pPr>
      <w:r w:rsidRPr="004F68CB">
        <w:rPr>
          <w:b w:val="0"/>
          <w:bCs/>
          <w:sz w:val="20"/>
        </w:rPr>
        <w:t>Chair:</w:t>
      </w:r>
      <w:r w:rsidRPr="004F68CB">
        <w:rPr>
          <w:b w:val="0"/>
          <w:bCs/>
          <w:sz w:val="20"/>
        </w:rPr>
        <w:tab/>
        <w:t>Councillor MURPHY, Transport Chair, would you like to respond?</w:t>
      </w:r>
    </w:p>
    <w:p w14:paraId="0455CCDA" w14:textId="52E104E6" w:rsidR="00EF017A" w:rsidRPr="0025552B" w:rsidRDefault="00EF017A" w:rsidP="00F8117B">
      <w:pPr>
        <w:spacing w:before="120"/>
        <w:rPr>
          <w:b/>
          <w:u w:val="single"/>
        </w:rPr>
      </w:pPr>
      <w:r w:rsidRPr="0025552B">
        <w:rPr>
          <w:b/>
          <w:u w:val="single"/>
        </w:rPr>
        <w:t xml:space="preserve">Response by Councillor </w:t>
      </w:r>
      <w:r w:rsidR="004C2C94">
        <w:rPr>
          <w:b/>
          <w:u w:val="single"/>
        </w:rPr>
        <w:t>Ryan MURPHY</w:t>
      </w:r>
      <w:r w:rsidRPr="0025552B">
        <w:rPr>
          <w:b/>
          <w:u w:val="single"/>
        </w:rPr>
        <w:t xml:space="preserve">, </w:t>
      </w:r>
      <w:r>
        <w:rPr>
          <w:b/>
          <w:u w:val="single"/>
        </w:rPr>
        <w:t>Civic Cabinet Chair</w:t>
      </w:r>
      <w:r w:rsidRPr="0025552B">
        <w:rPr>
          <w:b/>
          <w:u w:val="single"/>
        </w:rPr>
        <w:t xml:space="preserve"> of the </w:t>
      </w:r>
      <w:r w:rsidR="004C2C94">
        <w:rPr>
          <w:b/>
          <w:u w:val="single"/>
        </w:rPr>
        <w:t>Transport</w:t>
      </w:r>
      <w:r w:rsidRPr="0025552B">
        <w:rPr>
          <w:b/>
          <w:u w:val="single"/>
        </w:rPr>
        <w:t xml:space="preserve"> Committee</w:t>
      </w:r>
    </w:p>
    <w:p w14:paraId="6B0062B7" w14:textId="75D592D2" w:rsidR="004F68CB" w:rsidRPr="00A21176" w:rsidRDefault="004F68CB" w:rsidP="00394444">
      <w:pPr>
        <w:pStyle w:val="BodyTextIndent2"/>
        <w:widowControl/>
        <w:spacing w:before="120"/>
        <w:ind w:left="2520" w:hanging="2520"/>
        <w:rPr>
          <w:b w:val="0"/>
          <w:bCs/>
          <w:sz w:val="20"/>
        </w:rPr>
      </w:pPr>
      <w:r w:rsidRPr="00A21176">
        <w:rPr>
          <w:b w:val="0"/>
          <w:bCs/>
          <w:sz w:val="20"/>
        </w:rPr>
        <w:t>Councillor MURPHY:</w:t>
      </w:r>
      <w:r w:rsidRPr="00A21176">
        <w:rPr>
          <w:b w:val="0"/>
          <w:bCs/>
          <w:sz w:val="20"/>
        </w:rPr>
        <w:tab/>
        <w:t>Thank you, Mr Chair. I</w:t>
      </w:r>
      <w:r w:rsidR="00914BF1">
        <w:rPr>
          <w:b w:val="0"/>
          <w:bCs/>
          <w:sz w:val="20"/>
        </w:rPr>
        <w:t>’</w:t>
      </w:r>
      <w:r w:rsidRPr="00A21176">
        <w:rPr>
          <w:b w:val="0"/>
          <w:bCs/>
          <w:sz w:val="20"/>
        </w:rPr>
        <w:t>d like to thank you, Professor Gardiner, for coming in today to speak with us about Brisbane Metro. I understand that you</w:t>
      </w:r>
      <w:r w:rsidR="00914BF1">
        <w:rPr>
          <w:b w:val="0"/>
          <w:bCs/>
          <w:sz w:val="20"/>
        </w:rPr>
        <w:t>’</w:t>
      </w:r>
      <w:r w:rsidRPr="00A21176">
        <w:rPr>
          <w:b w:val="0"/>
          <w:bCs/>
          <w:sz w:val="20"/>
        </w:rPr>
        <w:t>re a Fellow of the Australian Institute of Physics and remain passionate about Brisbane</w:t>
      </w:r>
      <w:r w:rsidR="00914BF1">
        <w:rPr>
          <w:b w:val="0"/>
          <w:bCs/>
          <w:sz w:val="20"/>
        </w:rPr>
        <w:t>’</w:t>
      </w:r>
      <w:r w:rsidRPr="00A21176">
        <w:rPr>
          <w:b w:val="0"/>
          <w:bCs/>
          <w:sz w:val="20"/>
        </w:rPr>
        <w:t>s transport future in retirement. I note that your critique of Brisbane Metro has been published on the Labor thinktank website, the TJ Ryan Foundation, which was established in 2014, by the then-Leader of the Opposition, Annastacia Palaszczuk, but we certainly appreciate the passion, your passion, because on this side of the Chamber, we understand that critical analysis of major infrastructure projects is really important.</w:t>
      </w:r>
    </w:p>
    <w:p w14:paraId="08D7FF7E" w14:textId="2BEBE670" w:rsidR="004F68CB" w:rsidRPr="00A21176" w:rsidRDefault="004F68CB" w:rsidP="00394444">
      <w:pPr>
        <w:pStyle w:val="BodyTextIndent2"/>
        <w:widowControl/>
        <w:spacing w:before="120"/>
        <w:ind w:left="2520" w:firstLine="0"/>
        <w:rPr>
          <w:b w:val="0"/>
          <w:bCs/>
          <w:sz w:val="20"/>
        </w:rPr>
      </w:pPr>
      <w:r w:rsidRPr="00A21176">
        <w:rPr>
          <w:b w:val="0"/>
          <w:bCs/>
          <w:sz w:val="20"/>
        </w:rPr>
        <w:t>It</w:t>
      </w:r>
      <w:r w:rsidR="00914BF1">
        <w:rPr>
          <w:b w:val="0"/>
          <w:bCs/>
          <w:sz w:val="20"/>
        </w:rPr>
        <w:t>’</w:t>
      </w:r>
      <w:r w:rsidRPr="00A21176">
        <w:rPr>
          <w:b w:val="0"/>
          <w:bCs/>
          <w:sz w:val="20"/>
        </w:rPr>
        <w:t>s what challenges us to do better, and, ultimately, it allows us to deliver a better outcome. I</w:t>
      </w:r>
      <w:r w:rsidR="00914BF1">
        <w:rPr>
          <w:b w:val="0"/>
          <w:bCs/>
          <w:sz w:val="20"/>
        </w:rPr>
        <w:t>’</w:t>
      </w:r>
      <w:r w:rsidRPr="00A21176">
        <w:rPr>
          <w:b w:val="0"/>
          <w:bCs/>
          <w:sz w:val="20"/>
        </w:rPr>
        <w:t>m very proud of this project</w:t>
      </w:r>
      <w:r w:rsidR="00914BF1">
        <w:rPr>
          <w:b w:val="0"/>
          <w:bCs/>
          <w:sz w:val="20"/>
        </w:rPr>
        <w:t>’</w:t>
      </w:r>
      <w:r w:rsidRPr="00A21176">
        <w:rPr>
          <w:b w:val="0"/>
          <w:bCs/>
          <w:sz w:val="20"/>
        </w:rPr>
        <w:t>s journey because we</w:t>
      </w:r>
      <w:r w:rsidR="00914BF1">
        <w:rPr>
          <w:b w:val="0"/>
          <w:bCs/>
          <w:sz w:val="20"/>
        </w:rPr>
        <w:t>’</w:t>
      </w:r>
      <w:r w:rsidRPr="00A21176">
        <w:rPr>
          <w:b w:val="0"/>
          <w:bCs/>
          <w:sz w:val="20"/>
        </w:rPr>
        <w:t>ve now landed on a cost-effective solution that will now offer a new transport option for Brisbane, and one that will have significant flow-on benefits for other travel networks across the city. The project is called Brisbane Metro to reflect the turn-up-and-go style of service that will be offered. Professor Gardiner, I appreciate that you believe articulated buses should be used instead of Metro</w:t>
      </w:r>
      <w:r w:rsidR="00914BF1">
        <w:rPr>
          <w:b w:val="0"/>
          <w:bCs/>
          <w:sz w:val="20"/>
        </w:rPr>
        <w:t>’</w:t>
      </w:r>
      <w:r w:rsidRPr="00A21176">
        <w:rPr>
          <w:b w:val="0"/>
          <w:bCs/>
          <w:sz w:val="20"/>
        </w:rPr>
        <w:t xml:space="preserve">s trackless trams, but I remain certain that trackless trams will deliver the most benefit for our busways. </w:t>
      </w:r>
    </w:p>
    <w:p w14:paraId="617145BC" w14:textId="77777777" w:rsidR="004F68CB" w:rsidRPr="00A21176" w:rsidRDefault="004F68CB" w:rsidP="00394444">
      <w:pPr>
        <w:pStyle w:val="BodyTextIndent2"/>
        <w:widowControl/>
        <w:spacing w:before="120"/>
        <w:ind w:left="2520" w:firstLine="0"/>
        <w:rPr>
          <w:b w:val="0"/>
          <w:bCs/>
          <w:sz w:val="20"/>
        </w:rPr>
      </w:pPr>
      <w:r w:rsidRPr="00A21176">
        <w:rPr>
          <w:b w:val="0"/>
          <w:bCs/>
          <w:sz w:val="20"/>
        </w:rPr>
        <w:t>Trackless trams are, of course, an emerging technology around the world which allow cities to provide light rail-like performance at a fraction of the cost. HESS, one of a number of manufacturers which are now in this space, and when we tendered in 2019, provided the only vehicle which could meet our exacting specifications to work on the busway. We agree with you that articulated buses are indeed a great asset to our fleet. We already have 70 of them and we will continue to purchase more, but our trackless trams provide even better capacity for turn-up-and-go services, and if you put 60 trackless trams up against 60 articulated buses, the trackless trams are able to carry an additional 2,400 passengers.</w:t>
      </w:r>
    </w:p>
    <w:p w14:paraId="518D29A4" w14:textId="17A6575C" w:rsidR="004F68CB" w:rsidRPr="00A21176" w:rsidRDefault="004F68CB" w:rsidP="00394444">
      <w:pPr>
        <w:pStyle w:val="BodyTextIndent2"/>
        <w:widowControl/>
        <w:spacing w:before="120"/>
        <w:ind w:left="2520" w:firstLine="0"/>
        <w:rPr>
          <w:b w:val="0"/>
          <w:bCs/>
          <w:sz w:val="20"/>
        </w:rPr>
      </w:pPr>
      <w:r w:rsidRPr="00A21176">
        <w:rPr>
          <w:b w:val="0"/>
          <w:bCs/>
          <w:sz w:val="20"/>
        </w:rPr>
        <w:t>We worked together closely with HESS to develop a highly sophisticated design which will feature a turning radius of just 23.8 metres wall-to-wall, which outperforms even our rigid buses. These vehicles are used in European cities, where ancient roads tend to be smaller and lighter, so we have no concerns with their manoeuvring on Brisbane</w:t>
      </w:r>
      <w:r w:rsidR="00914BF1">
        <w:rPr>
          <w:b w:val="0"/>
          <w:bCs/>
          <w:sz w:val="20"/>
        </w:rPr>
        <w:t>’</w:t>
      </w:r>
      <w:r w:rsidRPr="00A21176">
        <w:rPr>
          <w:b w:val="0"/>
          <w:bCs/>
          <w:sz w:val="20"/>
        </w:rPr>
        <w:t>s busways whatsoever. We will certainly look to add more articulated buses to our most popular bus routes, but the true value of Brisbane Metro is that it gives us the capacity to move an additional 30.4 million passengers per year on the South East Busway, and without Metro, there are no opportunities to increase capacity.</w:t>
      </w:r>
    </w:p>
    <w:p w14:paraId="2F836B72" w14:textId="2A882F43" w:rsidR="004F68CB" w:rsidRPr="00A21176" w:rsidRDefault="004F68CB" w:rsidP="00394444">
      <w:pPr>
        <w:pStyle w:val="BodyTextIndent2"/>
        <w:widowControl/>
        <w:spacing w:before="120"/>
        <w:ind w:left="2520" w:firstLine="0"/>
        <w:rPr>
          <w:b w:val="0"/>
          <w:bCs/>
          <w:sz w:val="20"/>
        </w:rPr>
      </w:pPr>
      <w:r w:rsidRPr="00A21176">
        <w:rPr>
          <w:b w:val="0"/>
          <w:bCs/>
          <w:sz w:val="20"/>
        </w:rPr>
        <w:t>While we would love the State Government to extend Brisbane</w:t>
      </w:r>
      <w:r w:rsidR="00914BF1">
        <w:rPr>
          <w:b w:val="0"/>
          <w:bCs/>
          <w:sz w:val="20"/>
        </w:rPr>
        <w:t>’</w:t>
      </w:r>
      <w:r w:rsidRPr="00A21176">
        <w:rPr>
          <w:b w:val="0"/>
          <w:bCs/>
          <w:sz w:val="20"/>
        </w:rPr>
        <w:t>s busways, unfortunately, we seem to be the only ones that are providing any kind of investment in the busway network at present. We are proud to be working with HESS, in Switzerland, and Volgren, here in Brisbane on the trackless trams, and we will not be cancelling the pilot vehicle contract. We</w:t>
      </w:r>
      <w:r w:rsidR="00914BF1">
        <w:rPr>
          <w:b w:val="0"/>
          <w:bCs/>
          <w:sz w:val="20"/>
        </w:rPr>
        <w:t>’</w:t>
      </w:r>
      <w:r w:rsidRPr="00A21176">
        <w:rPr>
          <w:b w:val="0"/>
          <w:bCs/>
          <w:sz w:val="20"/>
        </w:rPr>
        <w:t>re equally proud to be working with ACCIONA and Arup to deliver the major infrastructure components for the project.</w:t>
      </w:r>
    </w:p>
    <w:p w14:paraId="5FBDB959" w14:textId="77777777" w:rsidR="004F68CB" w:rsidRPr="00A21176" w:rsidRDefault="004F68CB" w:rsidP="00394444">
      <w:pPr>
        <w:pStyle w:val="BodyTextIndent2"/>
        <w:widowControl/>
        <w:spacing w:before="120"/>
        <w:ind w:left="2520" w:firstLine="0"/>
        <w:rPr>
          <w:b w:val="0"/>
          <w:bCs/>
          <w:sz w:val="20"/>
        </w:rPr>
      </w:pPr>
      <w:r w:rsidRPr="00A21176">
        <w:rPr>
          <w:b w:val="0"/>
          <w:bCs/>
          <w:sz w:val="20"/>
        </w:rPr>
        <w:t xml:space="preserve">Professor Gardiner, I appreciate your suggestion for Council to defer and to relocate construction of the Adelaide Street Tunnel. The Adelaide Street Tunnel will be a critical connection for both Metro and bus services between Victoria Bridge and King George Square station. It will free up congestion bottlenecks and it will reduce the number of buses travelling at surface level. If we were to use, for example, articulated buses without that dedicated connection under Adelaide Street, that would simply mean running more buses along CBD streets and through </w:t>
      </w:r>
      <w:r w:rsidRPr="00A21176">
        <w:rPr>
          <w:b w:val="0"/>
          <w:bCs/>
          <w:sz w:val="20"/>
        </w:rPr>
        <w:lastRenderedPageBreak/>
        <w:t>the Queen Street Busway station, which is already under a great deal of pressure and congestion.</w:t>
      </w:r>
    </w:p>
    <w:p w14:paraId="0C7C695F" w14:textId="0BEA7C82" w:rsidR="004F68CB" w:rsidRPr="00A21176" w:rsidRDefault="004F68CB" w:rsidP="00394444">
      <w:pPr>
        <w:pStyle w:val="BodyTextIndent2"/>
        <w:widowControl/>
        <w:spacing w:before="120"/>
        <w:ind w:left="2520" w:firstLine="0"/>
        <w:rPr>
          <w:b w:val="0"/>
          <w:bCs/>
          <w:sz w:val="20"/>
        </w:rPr>
      </w:pPr>
      <w:r w:rsidRPr="00A21176">
        <w:rPr>
          <w:b w:val="0"/>
          <w:bCs/>
          <w:sz w:val="20"/>
        </w:rPr>
        <w:t>While I understand that you believe a tunnel would be better located adjacent to the portal of the Queen Street bus station, this would impact on Reddacliff Place and we don</w:t>
      </w:r>
      <w:r w:rsidR="00914BF1">
        <w:rPr>
          <w:b w:val="0"/>
          <w:bCs/>
          <w:sz w:val="20"/>
        </w:rPr>
        <w:t>’</w:t>
      </w:r>
      <w:r w:rsidRPr="00A21176">
        <w:rPr>
          <w:b w:val="0"/>
          <w:bCs/>
          <w:sz w:val="20"/>
        </w:rPr>
        <w:t>t support the loss of this important public space. We are also tunnelling underneath Adelaide Street because we miss hundreds of building footings and foundations that we would need to undermine at a much greater depth should we choose an alternative alignment. The Adelaide Street Tunnel provides a common-sense connection off Victoria Bridge and directly into King George Square Busway station. We</w:t>
      </w:r>
      <w:r w:rsidR="00914BF1">
        <w:rPr>
          <w:b w:val="0"/>
          <w:bCs/>
          <w:sz w:val="20"/>
        </w:rPr>
        <w:t>’</w:t>
      </w:r>
      <w:r w:rsidRPr="00A21176">
        <w:rPr>
          <w:b w:val="0"/>
          <w:bCs/>
          <w:sz w:val="20"/>
        </w:rPr>
        <w:t>ve moved to the mining tunnelling methodology to reduce the construction impacts, but important to remember that we</w:t>
      </w:r>
      <w:r w:rsidR="00914BF1">
        <w:rPr>
          <w:b w:val="0"/>
          <w:bCs/>
          <w:sz w:val="20"/>
        </w:rPr>
        <w:t>’</w:t>
      </w:r>
      <w:r w:rsidRPr="00A21176">
        <w:rPr>
          <w:b w:val="0"/>
          <w:bCs/>
          <w:sz w:val="20"/>
        </w:rPr>
        <w:t>re building much more than just a tunnel here.</w:t>
      </w:r>
    </w:p>
    <w:p w14:paraId="1BE3136B" w14:textId="0C138128" w:rsidR="004F68CB" w:rsidRPr="00A21176" w:rsidRDefault="004F68CB" w:rsidP="00394444">
      <w:pPr>
        <w:pStyle w:val="BodyTextIndent2"/>
        <w:widowControl/>
        <w:spacing w:before="120"/>
        <w:ind w:left="2520" w:firstLine="0"/>
        <w:rPr>
          <w:b w:val="0"/>
          <w:bCs/>
          <w:sz w:val="20"/>
        </w:rPr>
      </w:pPr>
      <w:r w:rsidRPr="00A21176">
        <w:rPr>
          <w:b w:val="0"/>
          <w:bCs/>
          <w:sz w:val="20"/>
        </w:rPr>
        <w:t>Finally, Professor Gardiner, to your suggestion that Council redesigns the Cultural Centre station with two inner platforms between two outer platforms with a radio system in place, advising the driver which zone to stop at, it</w:t>
      </w:r>
      <w:r w:rsidR="00914BF1">
        <w:rPr>
          <w:b w:val="0"/>
          <w:bCs/>
          <w:sz w:val="20"/>
        </w:rPr>
        <w:t>’</w:t>
      </w:r>
      <w:r w:rsidRPr="00A21176">
        <w:rPr>
          <w:b w:val="0"/>
          <w:bCs/>
          <w:sz w:val="20"/>
        </w:rPr>
        <w:t>s important to remember that Councill agreed to construct a surface solution at the Cultural Centre station to move the project forward with the State Government. That was actually a precondition of moving forward with them on the project. I</w:t>
      </w:r>
      <w:r w:rsidR="00914BF1">
        <w:rPr>
          <w:b w:val="0"/>
          <w:bCs/>
          <w:sz w:val="20"/>
        </w:rPr>
        <w:t>’</w:t>
      </w:r>
      <w:r w:rsidRPr="00A21176">
        <w:rPr>
          <w:b w:val="0"/>
          <w:bCs/>
          <w:sz w:val="20"/>
        </w:rPr>
        <w:t xml:space="preserve">m sure that you </w:t>
      </w:r>
      <w:r w:rsidRPr="00F031CC">
        <w:rPr>
          <w:b w:val="0"/>
          <w:bCs/>
          <w:sz w:val="20"/>
        </w:rPr>
        <w:t>can appreciate, this is a highly constrained environment with the bus station located at QPAC</w:t>
      </w:r>
      <w:r w:rsidR="00F031CC" w:rsidRPr="00F031CC">
        <w:rPr>
          <w:b w:val="0"/>
          <w:bCs/>
          <w:sz w:val="20"/>
        </w:rPr>
        <w:t xml:space="preserve"> (Queensland Performing Arts Centre)</w:t>
      </w:r>
      <w:r w:rsidRPr="00A21176">
        <w:rPr>
          <w:b w:val="0"/>
          <w:bCs/>
          <w:sz w:val="20"/>
        </w:rPr>
        <w:t xml:space="preserve"> between the—and the Queensland Museum, so extending platform lengths is the most achievable outcome.</w:t>
      </w:r>
    </w:p>
    <w:p w14:paraId="716CA24C" w14:textId="5894889A" w:rsidR="004F68CB" w:rsidRPr="00A21176" w:rsidRDefault="004F68CB" w:rsidP="00394444">
      <w:pPr>
        <w:pStyle w:val="BodyTextIndent2"/>
        <w:widowControl/>
        <w:spacing w:before="120"/>
        <w:ind w:left="2520" w:firstLine="0"/>
        <w:rPr>
          <w:b w:val="0"/>
          <w:bCs/>
          <w:sz w:val="20"/>
        </w:rPr>
      </w:pPr>
      <w:r w:rsidRPr="00A21176">
        <w:rPr>
          <w:b w:val="0"/>
          <w:bCs/>
          <w:sz w:val="20"/>
        </w:rPr>
        <w:t>We have modelled this very extensively and we do believe that we have a very good at-grade solution which addresses congestion at the station and enhances passenger experience. You</w:t>
      </w:r>
      <w:r w:rsidR="00914BF1">
        <w:rPr>
          <w:b w:val="0"/>
          <w:bCs/>
          <w:sz w:val="20"/>
        </w:rPr>
        <w:t>’</w:t>
      </w:r>
      <w:r w:rsidRPr="00A21176">
        <w:rPr>
          <w:b w:val="0"/>
          <w:bCs/>
          <w:sz w:val="20"/>
        </w:rPr>
        <w:t>ll be pleased to know that we are procuring a Brisbane Metro management system to bring together all the IT components related to bus operations, infrastructure and vehicle scheduling in order to support efficient operations and provide an improved passenger experience as well. We worked very closely with stakeholders in the cultural precinct on the design of the station, and we look forward to construction starting next year.</w:t>
      </w:r>
    </w:p>
    <w:p w14:paraId="6F9B20D0" w14:textId="7D5AE46D" w:rsidR="004F68CB" w:rsidRPr="00A21176" w:rsidRDefault="004F68CB" w:rsidP="00394444">
      <w:pPr>
        <w:pStyle w:val="BodyTextIndent2"/>
        <w:widowControl/>
        <w:spacing w:before="120"/>
        <w:ind w:left="2520" w:firstLine="0"/>
        <w:rPr>
          <w:b w:val="0"/>
          <w:bCs/>
          <w:sz w:val="20"/>
        </w:rPr>
      </w:pPr>
      <w:r w:rsidRPr="00A21176">
        <w:rPr>
          <w:b w:val="0"/>
          <w:bCs/>
          <w:sz w:val="20"/>
        </w:rPr>
        <w:t>Professor Gardiner, I thank you again for your time today and reassure you that through the development of this project, we have explored countless options and opportunities, and continue to re-evaluate and challenge our design and delivery approach at every step of the way. I assure you that our commitment to delivering world-class public transport—and I have full confidence that our highly skilled planners and engineers have delivered a solution for Brisbane Metro that will work for generations to come. As I</w:t>
      </w:r>
      <w:r w:rsidR="00914BF1">
        <w:rPr>
          <w:b w:val="0"/>
          <w:bCs/>
          <w:sz w:val="20"/>
        </w:rPr>
        <w:t>’</w:t>
      </w:r>
      <w:r w:rsidRPr="00A21176">
        <w:rPr>
          <w:b w:val="0"/>
          <w:bCs/>
          <w:sz w:val="20"/>
        </w:rPr>
        <w:t>ve said on this project before, from the beginning, doing nothing is not an option. Thank you, Mr Gardiner.</w:t>
      </w:r>
    </w:p>
    <w:p w14:paraId="2D46B849" w14:textId="77777777" w:rsidR="004F68CB" w:rsidRPr="00A21176" w:rsidRDefault="004F68CB"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Thanks, Councillor MURPHY.</w:t>
      </w:r>
    </w:p>
    <w:p w14:paraId="0D189194" w14:textId="77777777" w:rsidR="004F68CB" w:rsidRPr="00A21176" w:rsidRDefault="004F68CB" w:rsidP="00394444">
      <w:pPr>
        <w:pStyle w:val="BodyTextIndent2"/>
        <w:widowControl/>
        <w:spacing w:before="120"/>
        <w:ind w:left="2520" w:hanging="2520"/>
        <w:rPr>
          <w:b w:val="0"/>
          <w:bCs/>
          <w:sz w:val="20"/>
        </w:rPr>
      </w:pPr>
      <w:r w:rsidRPr="00A21176">
        <w:rPr>
          <w:b w:val="0"/>
          <w:bCs/>
          <w:sz w:val="20"/>
        </w:rPr>
        <w:tab/>
        <w:t>Thank you, Dr Gardiner, for coming in today.</w:t>
      </w:r>
    </w:p>
    <w:p w14:paraId="4EA776A2" w14:textId="6EA19791" w:rsidR="00A21176" w:rsidRPr="00A21176" w:rsidRDefault="00A21176" w:rsidP="00394444">
      <w:pPr>
        <w:pStyle w:val="BodyTextIndent2"/>
        <w:widowControl/>
        <w:spacing w:before="120"/>
        <w:ind w:left="2520" w:hanging="2520"/>
        <w:rPr>
          <w:b w:val="0"/>
          <w:bCs/>
          <w:sz w:val="20"/>
        </w:rPr>
      </w:pPr>
      <w:r w:rsidRPr="00A21176">
        <w:rPr>
          <w:b w:val="0"/>
          <w:bCs/>
          <w:sz w:val="20"/>
        </w:rPr>
        <w:tab/>
        <w:t>Councillors, we</w:t>
      </w:r>
      <w:r w:rsidR="00914BF1">
        <w:rPr>
          <w:b w:val="0"/>
          <w:bCs/>
          <w:sz w:val="20"/>
        </w:rPr>
        <w:t>’</w:t>
      </w:r>
      <w:r w:rsidRPr="00A21176">
        <w:rPr>
          <w:b w:val="0"/>
          <w:bCs/>
          <w:sz w:val="20"/>
        </w:rPr>
        <w:t xml:space="preserve">ll move on to Question Time. </w:t>
      </w:r>
    </w:p>
    <w:p w14:paraId="1F53326E" w14:textId="3C1E9BA2" w:rsidR="00885F63" w:rsidRPr="00A21176" w:rsidRDefault="00A21176" w:rsidP="00F8117B">
      <w:pPr>
        <w:pStyle w:val="BodyTextIndent2"/>
        <w:widowControl/>
        <w:ind w:left="2520" w:hanging="2520"/>
        <w:rPr>
          <w:b w:val="0"/>
          <w:bCs/>
          <w:sz w:val="20"/>
        </w:rPr>
      </w:pPr>
      <w:r w:rsidRPr="00A21176">
        <w:rPr>
          <w:b w:val="0"/>
          <w:bCs/>
          <w:sz w:val="20"/>
        </w:rPr>
        <w:tab/>
      </w:r>
    </w:p>
    <w:p w14:paraId="7D456040" w14:textId="77777777" w:rsidR="00A21176" w:rsidRPr="00A21176" w:rsidRDefault="00A21176" w:rsidP="00F8117B">
      <w:pPr>
        <w:pStyle w:val="BodyTextIndent2"/>
        <w:widowControl/>
        <w:ind w:left="2520" w:hanging="2520"/>
        <w:rPr>
          <w:sz w:val="20"/>
        </w:rPr>
      </w:pPr>
    </w:p>
    <w:p w14:paraId="55C26B32" w14:textId="77777777" w:rsidR="00885F63" w:rsidRDefault="00885F63" w:rsidP="00394444">
      <w:pPr>
        <w:pStyle w:val="Heading2"/>
      </w:pPr>
      <w:bookmarkStart w:id="10" w:name="_Toc89699653"/>
      <w:r>
        <w:t>QUESTION TIME:</w:t>
      </w:r>
      <w:bookmarkEnd w:id="10"/>
    </w:p>
    <w:p w14:paraId="1E9730B6" w14:textId="77777777" w:rsidR="00885F63" w:rsidRDefault="00885F63" w:rsidP="00394444">
      <w:pPr>
        <w:rPr>
          <w:b/>
        </w:rPr>
      </w:pPr>
    </w:p>
    <w:p w14:paraId="3BEE95E8" w14:textId="77777777" w:rsidR="00A21176" w:rsidRPr="00A21176" w:rsidRDefault="00A21176" w:rsidP="00F8117B">
      <w:pPr>
        <w:pStyle w:val="BodyTextIndent2"/>
        <w:widowControl/>
        <w:ind w:left="2520" w:hanging="2520"/>
        <w:rPr>
          <w:b w:val="0"/>
          <w:bCs/>
          <w:sz w:val="20"/>
        </w:rPr>
      </w:pPr>
      <w:r w:rsidRPr="00A21176">
        <w:rPr>
          <w:b w:val="0"/>
          <w:bCs/>
          <w:sz w:val="20"/>
        </w:rPr>
        <w:t>Chair:</w:t>
      </w:r>
      <w:r w:rsidRPr="00A21176">
        <w:rPr>
          <w:b w:val="0"/>
          <w:bCs/>
          <w:sz w:val="20"/>
        </w:rPr>
        <w:tab/>
        <w:t>Are there any questions of the LORD MAYOR or a City Cabinet Chair of any of the Standing Committees?</w:t>
      </w:r>
    </w:p>
    <w:p w14:paraId="4AF9BBE6"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ab/>
        <w:t>Councillor ADERMANN.</w:t>
      </w:r>
    </w:p>
    <w:p w14:paraId="6620CC26" w14:textId="63B01C7B" w:rsidR="00EF017A" w:rsidRDefault="00EF017A" w:rsidP="00394444">
      <w:pPr>
        <w:jc w:val="right"/>
      </w:pPr>
      <w:r>
        <w:rPr>
          <w:b/>
          <w:bCs/>
          <w:u w:val="single"/>
        </w:rPr>
        <w:t>Question 1</w:t>
      </w:r>
    </w:p>
    <w:p w14:paraId="5418A933"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Councillor ADERMANN:</w:t>
      </w:r>
      <w:r w:rsidRPr="00A21176">
        <w:rPr>
          <w:b w:val="0"/>
          <w:bCs/>
          <w:sz w:val="20"/>
        </w:rPr>
        <w:tab/>
        <w:t>Yes, thank you, Chair. My question is for the LORD MAYOR. LORD MAYOR, this morning you announced that Brisbane commuters will receive free bus travel throughout the two weekends before Christmas. Can you outline for the Chamber how this initiative is not only a win for our public transport commuters, but also giving a Christmas boost to our retailers and restaurants?</w:t>
      </w:r>
    </w:p>
    <w:p w14:paraId="511FE11E"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LORD MAYOR.</w:t>
      </w:r>
    </w:p>
    <w:p w14:paraId="4F0C22B3" w14:textId="03590D2F" w:rsidR="00A21176" w:rsidRPr="00A21176" w:rsidRDefault="00A21176" w:rsidP="00394444">
      <w:pPr>
        <w:pStyle w:val="BodyTextIndent2"/>
        <w:widowControl/>
        <w:spacing w:before="120"/>
        <w:ind w:left="2520" w:hanging="2520"/>
        <w:rPr>
          <w:b w:val="0"/>
          <w:bCs/>
          <w:sz w:val="20"/>
        </w:rPr>
      </w:pPr>
      <w:r w:rsidRPr="00A21176">
        <w:rPr>
          <w:b w:val="0"/>
          <w:bCs/>
          <w:sz w:val="20"/>
        </w:rPr>
        <w:t>LORD MAYOR:</w:t>
      </w:r>
      <w:r w:rsidRPr="00A21176">
        <w:rPr>
          <w:b w:val="0"/>
          <w:bCs/>
          <w:sz w:val="20"/>
        </w:rPr>
        <w:tab/>
        <w:t xml:space="preserve">Thank you to Councillor ADERMANN for the question, and it is good news, because we know that there are two critically important things at the moment. One </w:t>
      </w:r>
      <w:r w:rsidRPr="00A21176">
        <w:rPr>
          <w:b w:val="0"/>
          <w:bCs/>
          <w:sz w:val="20"/>
        </w:rPr>
        <w:lastRenderedPageBreak/>
        <w:t>of them is getting people out and about, supporting local business in the lead-up to Christmas and enjoying all the great activities that we</w:t>
      </w:r>
      <w:r w:rsidR="00914BF1">
        <w:rPr>
          <w:b w:val="0"/>
          <w:bCs/>
          <w:sz w:val="20"/>
        </w:rPr>
        <w:t>’</w:t>
      </w:r>
      <w:r w:rsidRPr="00A21176">
        <w:rPr>
          <w:b w:val="0"/>
          <w:bCs/>
          <w:sz w:val="20"/>
        </w:rPr>
        <w:t>re putting on for people. Whether it</w:t>
      </w:r>
      <w:r w:rsidR="00914BF1">
        <w:rPr>
          <w:b w:val="0"/>
          <w:bCs/>
          <w:sz w:val="20"/>
        </w:rPr>
        <w:t>’</w:t>
      </w:r>
      <w:r w:rsidRPr="00A21176">
        <w:rPr>
          <w:b w:val="0"/>
          <w:bCs/>
          <w:sz w:val="20"/>
        </w:rPr>
        <w:t>s the City Hall light show that</w:t>
      </w:r>
      <w:r w:rsidR="00914BF1">
        <w:rPr>
          <w:b w:val="0"/>
          <w:bCs/>
          <w:sz w:val="20"/>
        </w:rPr>
        <w:t>’</w:t>
      </w:r>
      <w:r w:rsidRPr="00A21176">
        <w:rPr>
          <w:b w:val="0"/>
          <w:bCs/>
          <w:sz w:val="20"/>
        </w:rPr>
        <w:t>s on during December each evening every 15 minutes, whether it</w:t>
      </w:r>
      <w:r w:rsidR="00914BF1">
        <w:rPr>
          <w:b w:val="0"/>
          <w:bCs/>
          <w:sz w:val="20"/>
        </w:rPr>
        <w:t>’</w:t>
      </w:r>
      <w:r w:rsidRPr="00A21176">
        <w:rPr>
          <w:b w:val="0"/>
          <w:bCs/>
          <w:sz w:val="20"/>
        </w:rPr>
        <w:t>s the Lord Mayor</w:t>
      </w:r>
      <w:r w:rsidR="00914BF1">
        <w:rPr>
          <w:b w:val="0"/>
          <w:bCs/>
          <w:sz w:val="20"/>
        </w:rPr>
        <w:t>’</w:t>
      </w:r>
      <w:r w:rsidRPr="00A21176">
        <w:rPr>
          <w:b w:val="0"/>
          <w:bCs/>
          <w:sz w:val="20"/>
        </w:rPr>
        <w:t>s Christmas Carols or the many free or low-cost events that we</w:t>
      </w:r>
      <w:r w:rsidR="00914BF1">
        <w:rPr>
          <w:b w:val="0"/>
          <w:bCs/>
          <w:sz w:val="20"/>
        </w:rPr>
        <w:t>’</w:t>
      </w:r>
      <w:r w:rsidRPr="00A21176">
        <w:rPr>
          <w:b w:val="0"/>
          <w:bCs/>
          <w:sz w:val="20"/>
        </w:rPr>
        <w:t>ve got, the Enchanted Gardens—Councillor DAVIS, and many other things that are happening, but also coming into the city to support local business.</w:t>
      </w:r>
    </w:p>
    <w:p w14:paraId="1F9C0EF6" w14:textId="71681501" w:rsidR="00A21176" w:rsidRPr="00A21176" w:rsidRDefault="00A21176" w:rsidP="00394444">
      <w:pPr>
        <w:pStyle w:val="BodyTextIndent2"/>
        <w:widowControl/>
        <w:spacing w:before="120"/>
        <w:ind w:left="2520" w:firstLine="0"/>
        <w:rPr>
          <w:b w:val="0"/>
          <w:bCs/>
          <w:sz w:val="20"/>
        </w:rPr>
      </w:pPr>
      <w:r w:rsidRPr="00A21176">
        <w:rPr>
          <w:b w:val="0"/>
          <w:bCs/>
          <w:sz w:val="20"/>
        </w:rPr>
        <w:t>They have been really struggling throughout this year with foot traffic down in the Queen Street Mall significantly. We</w:t>
      </w:r>
      <w:r w:rsidR="00914BF1">
        <w:rPr>
          <w:b w:val="0"/>
          <w:bCs/>
          <w:sz w:val="20"/>
        </w:rPr>
        <w:t>’</w:t>
      </w:r>
      <w:r w:rsidRPr="00A21176">
        <w:rPr>
          <w:b w:val="0"/>
          <w:bCs/>
          <w:sz w:val="20"/>
        </w:rPr>
        <w:t>re still at 63% of the pre-COVID levels, although that number is rising, and certain people have told me that, on Friday evening, we saw a big boost to the foot traffic as a result of the combination of our Black Friday sales and the switching on of the Christmas tree, so we had a good lift in the foot traffic happening, but we want to see that grow even more. So, we were looking at opportunities to achieve a second aim as well, which is to encourage people back onto public transport.</w:t>
      </w:r>
    </w:p>
    <w:p w14:paraId="40F6B65A" w14:textId="69518134" w:rsidR="00A21176" w:rsidRPr="00A21176" w:rsidRDefault="00A21176" w:rsidP="00394444">
      <w:pPr>
        <w:pStyle w:val="BodyTextIndent2"/>
        <w:widowControl/>
        <w:spacing w:before="120"/>
        <w:ind w:left="2520" w:firstLine="0"/>
        <w:rPr>
          <w:b w:val="0"/>
          <w:bCs/>
          <w:sz w:val="20"/>
        </w:rPr>
      </w:pPr>
      <w:r w:rsidRPr="00A21176">
        <w:rPr>
          <w:b w:val="0"/>
          <w:bCs/>
          <w:sz w:val="20"/>
        </w:rPr>
        <w:t>We know that, at the moment, our bus usage is down by about 38% compared to pre-COVID levels. We</w:t>
      </w:r>
      <w:r w:rsidR="00914BF1">
        <w:rPr>
          <w:b w:val="0"/>
          <w:bCs/>
          <w:sz w:val="20"/>
        </w:rPr>
        <w:t>’</w:t>
      </w:r>
      <w:r w:rsidRPr="00A21176">
        <w:rPr>
          <w:b w:val="0"/>
          <w:bCs/>
          <w:sz w:val="20"/>
        </w:rPr>
        <w:t>re seeing that flow through into congestion on the road network, so today, the RACQ talked about travel times on our road network. What was their suggestion about improving travel times on the road, the RACQ? This was an interesting one. We need to do everything we can to encourage more sustainable transport, practices like public transport, walking and cycling. Well, that</w:t>
      </w:r>
      <w:r w:rsidR="00914BF1">
        <w:rPr>
          <w:b w:val="0"/>
          <w:bCs/>
          <w:sz w:val="20"/>
        </w:rPr>
        <w:t>’</w:t>
      </w:r>
      <w:r w:rsidRPr="00A21176">
        <w:rPr>
          <w:b w:val="0"/>
          <w:bCs/>
          <w:sz w:val="20"/>
        </w:rPr>
        <w:t>s good because that</w:t>
      </w:r>
      <w:r w:rsidR="00914BF1">
        <w:rPr>
          <w:b w:val="0"/>
          <w:bCs/>
          <w:sz w:val="20"/>
        </w:rPr>
        <w:t>’</w:t>
      </w:r>
      <w:r w:rsidRPr="00A21176">
        <w:rPr>
          <w:b w:val="0"/>
          <w:bCs/>
          <w:sz w:val="20"/>
        </w:rPr>
        <w:t>s exactly what we</w:t>
      </w:r>
      <w:r w:rsidR="00914BF1">
        <w:rPr>
          <w:b w:val="0"/>
          <w:bCs/>
          <w:sz w:val="20"/>
        </w:rPr>
        <w:t>’</w:t>
      </w:r>
      <w:r w:rsidRPr="00A21176">
        <w:rPr>
          <w:b w:val="0"/>
          <w:bCs/>
          <w:sz w:val="20"/>
        </w:rPr>
        <w:t>re doing.</w:t>
      </w:r>
    </w:p>
    <w:p w14:paraId="53BE835F" w14:textId="18502648" w:rsidR="00A21176" w:rsidRPr="00A21176" w:rsidRDefault="00A21176" w:rsidP="00394444">
      <w:pPr>
        <w:pStyle w:val="BodyTextIndent2"/>
        <w:widowControl/>
        <w:spacing w:before="120"/>
        <w:ind w:left="2520" w:firstLine="0"/>
        <w:rPr>
          <w:b w:val="0"/>
          <w:bCs/>
          <w:sz w:val="20"/>
        </w:rPr>
      </w:pPr>
      <w:r w:rsidRPr="00A21176">
        <w:rPr>
          <w:b w:val="0"/>
          <w:bCs/>
          <w:sz w:val="20"/>
        </w:rPr>
        <w:t>So, this is exactly what we</w:t>
      </w:r>
      <w:r w:rsidR="00914BF1">
        <w:rPr>
          <w:b w:val="0"/>
          <w:bCs/>
          <w:sz w:val="20"/>
        </w:rPr>
        <w:t>’</w:t>
      </w:r>
      <w:r w:rsidRPr="00A21176">
        <w:rPr>
          <w:b w:val="0"/>
          <w:bCs/>
          <w:sz w:val="20"/>
        </w:rPr>
        <w:t>re doing with the lead-up to Christmas as well, with Friday, Saturday and Sunday, two weekends in a row, festive or free festive bus fares for Christmas. So, we</w:t>
      </w:r>
      <w:r w:rsidR="00914BF1">
        <w:rPr>
          <w:b w:val="0"/>
          <w:bCs/>
          <w:sz w:val="20"/>
        </w:rPr>
        <w:t>’</w:t>
      </w:r>
      <w:r w:rsidRPr="00A21176">
        <w:rPr>
          <w:b w:val="0"/>
          <w:bCs/>
          <w:sz w:val="20"/>
        </w:rPr>
        <w:t>ll see people travelling anywhere across the city on a Brisbane City Council bus, that includes all the blue and gold buses, plus the CityGliders as well. You can travel for free anywhere you want to go on Friday, Saturday and Sunday. This will cost approximately $900,000 and it is fully funded by Brisbane City Council.</w:t>
      </w:r>
    </w:p>
    <w:p w14:paraId="4EC2A3D6" w14:textId="5588CADB" w:rsidR="00A21176" w:rsidRPr="00A21176" w:rsidRDefault="00A21176" w:rsidP="00394444">
      <w:pPr>
        <w:pStyle w:val="BodyTextIndent2"/>
        <w:widowControl/>
        <w:spacing w:before="120"/>
        <w:ind w:left="2520" w:firstLine="0"/>
        <w:rPr>
          <w:b w:val="0"/>
          <w:bCs/>
          <w:sz w:val="20"/>
        </w:rPr>
      </w:pPr>
      <w:r w:rsidRPr="00A21176">
        <w:rPr>
          <w:b w:val="0"/>
          <w:bCs/>
          <w:sz w:val="20"/>
        </w:rPr>
        <w:t>Obviously, it would have been nice to get the State Government come to the party, but I don</w:t>
      </w:r>
      <w:r w:rsidR="00914BF1">
        <w:rPr>
          <w:b w:val="0"/>
          <w:bCs/>
          <w:sz w:val="20"/>
        </w:rPr>
        <w:t>’</w:t>
      </w:r>
      <w:r w:rsidRPr="00A21176">
        <w:rPr>
          <w:b w:val="0"/>
          <w:bCs/>
          <w:sz w:val="20"/>
        </w:rPr>
        <w:t>t hold a lot of optimism these days that they</w:t>
      </w:r>
      <w:r w:rsidR="00914BF1">
        <w:rPr>
          <w:b w:val="0"/>
          <w:bCs/>
          <w:sz w:val="20"/>
        </w:rPr>
        <w:t>’</w:t>
      </w:r>
      <w:r w:rsidRPr="00A21176">
        <w:rPr>
          <w:b w:val="0"/>
          <w:bCs/>
          <w:sz w:val="20"/>
        </w:rPr>
        <w:t>ll come to the party on anything at all, except if it</w:t>
      </w:r>
      <w:r w:rsidR="00914BF1">
        <w:rPr>
          <w:b w:val="0"/>
          <w:bCs/>
          <w:sz w:val="20"/>
        </w:rPr>
        <w:t>’</w:t>
      </w:r>
      <w:r w:rsidRPr="00A21176">
        <w:rPr>
          <w:b w:val="0"/>
          <w:bCs/>
          <w:sz w:val="20"/>
        </w:rPr>
        <w:t>s some kind of political wedge. So, we</w:t>
      </w:r>
      <w:r w:rsidR="00914BF1">
        <w:rPr>
          <w:b w:val="0"/>
          <w:bCs/>
          <w:sz w:val="20"/>
        </w:rPr>
        <w:t>’</w:t>
      </w:r>
      <w:r w:rsidRPr="00A21176">
        <w:rPr>
          <w:b w:val="0"/>
          <w:bCs/>
          <w:sz w:val="20"/>
        </w:rPr>
        <w:t>re seeing Council stepping up, doing the right thing to get people back on the buses and back into our retail areas, supporting local businesses at a critical time. It is critical that a lot of these traders have a good, strong Christmas to make up for what has been an appalling year in many ways, and we are keen to support them.</w:t>
      </w:r>
    </w:p>
    <w:p w14:paraId="1C1417CB" w14:textId="625064C7" w:rsidR="00A21176" w:rsidRPr="00A21176" w:rsidRDefault="00A21176" w:rsidP="00394444">
      <w:pPr>
        <w:pStyle w:val="BodyTextIndent2"/>
        <w:widowControl/>
        <w:spacing w:before="120"/>
        <w:ind w:left="2520" w:firstLine="0"/>
        <w:rPr>
          <w:b w:val="0"/>
          <w:bCs/>
          <w:sz w:val="20"/>
        </w:rPr>
      </w:pPr>
      <w:r w:rsidRPr="00A21176">
        <w:rPr>
          <w:b w:val="0"/>
          <w:bCs/>
          <w:sz w:val="20"/>
        </w:rPr>
        <w:t>So, whether it</w:t>
      </w:r>
      <w:r w:rsidR="00914BF1">
        <w:rPr>
          <w:b w:val="0"/>
          <w:bCs/>
          <w:sz w:val="20"/>
        </w:rPr>
        <w:t>’</w:t>
      </w:r>
      <w:r w:rsidRPr="00A21176">
        <w:rPr>
          <w:b w:val="0"/>
          <w:bCs/>
          <w:sz w:val="20"/>
        </w:rPr>
        <w:t>s the free festive fares or whether it</w:t>
      </w:r>
      <w:r w:rsidR="00914BF1">
        <w:rPr>
          <w:b w:val="0"/>
          <w:bCs/>
          <w:sz w:val="20"/>
        </w:rPr>
        <w:t>’</w:t>
      </w:r>
      <w:r w:rsidRPr="00A21176">
        <w:rPr>
          <w:b w:val="0"/>
          <w:bCs/>
          <w:sz w:val="20"/>
        </w:rPr>
        <w:t>s the fantastic Brisbane App or whether it</w:t>
      </w:r>
      <w:r w:rsidR="00914BF1">
        <w:rPr>
          <w:b w:val="0"/>
          <w:bCs/>
          <w:sz w:val="20"/>
        </w:rPr>
        <w:t>’</w:t>
      </w:r>
      <w:r w:rsidRPr="00A21176">
        <w:rPr>
          <w:b w:val="0"/>
          <w:bCs/>
          <w:sz w:val="20"/>
        </w:rPr>
        <w:t>s the Local Buy initiative, we are actively supporting our businesses across the city. We</w:t>
      </w:r>
      <w:r w:rsidR="00914BF1">
        <w:rPr>
          <w:b w:val="0"/>
          <w:bCs/>
          <w:sz w:val="20"/>
        </w:rPr>
        <w:t>’</w:t>
      </w:r>
      <w:r w:rsidRPr="00A21176">
        <w:rPr>
          <w:b w:val="0"/>
          <w:bCs/>
          <w:sz w:val="20"/>
        </w:rPr>
        <w:t>re also investing in Village Precinct upgrades as well, in a number of locations across the city, and it</w:t>
      </w:r>
      <w:r w:rsidR="00914BF1">
        <w:rPr>
          <w:b w:val="0"/>
          <w:bCs/>
          <w:sz w:val="20"/>
        </w:rPr>
        <w:t>’</w:t>
      </w:r>
      <w:r w:rsidRPr="00A21176">
        <w:rPr>
          <w:b w:val="0"/>
          <w:bCs/>
          <w:sz w:val="20"/>
        </w:rPr>
        <w:t>s just part of the overall agenda that we</w:t>
      </w:r>
      <w:r w:rsidR="00914BF1">
        <w:rPr>
          <w:b w:val="0"/>
          <w:bCs/>
          <w:sz w:val="20"/>
        </w:rPr>
        <w:t>’</w:t>
      </w:r>
      <w:r w:rsidRPr="00A21176">
        <w:rPr>
          <w:b w:val="0"/>
          <w:bCs/>
          <w:sz w:val="20"/>
        </w:rPr>
        <w:t>ve got to make sure that Brisbane is Australia</w:t>
      </w:r>
      <w:r w:rsidR="00914BF1">
        <w:rPr>
          <w:b w:val="0"/>
          <w:bCs/>
          <w:sz w:val="20"/>
        </w:rPr>
        <w:t>’</w:t>
      </w:r>
      <w:r w:rsidRPr="00A21176">
        <w:rPr>
          <w:b w:val="0"/>
          <w:bCs/>
          <w:sz w:val="20"/>
        </w:rPr>
        <w:t>s most small business-friendly council, but also our support of sustainable travel means, whether that is public transport or pedestrian and cycling through our green bridges and bikeway program, through our investment in the Brisbane Metro project, which is just a fantastic project, and other initiatives to encourage sustainable travel, and whether it is encouraging e-transport, such as e-bikes and e-scooters.</w:t>
      </w:r>
    </w:p>
    <w:p w14:paraId="49E1926C" w14:textId="77777777" w:rsidR="00A21176" w:rsidRPr="00A21176" w:rsidRDefault="00A21176" w:rsidP="00394444">
      <w:pPr>
        <w:pStyle w:val="BodyTextIndent2"/>
        <w:widowControl/>
        <w:spacing w:before="120"/>
        <w:ind w:left="2520" w:firstLine="0"/>
        <w:rPr>
          <w:b w:val="0"/>
          <w:bCs/>
          <w:sz w:val="20"/>
        </w:rPr>
      </w:pPr>
      <w:r w:rsidRPr="00A21176">
        <w:rPr>
          <w:b w:val="0"/>
          <w:bCs/>
          <w:sz w:val="20"/>
        </w:rPr>
        <w:t>We are making sure that we target across these travel means to keep a lid on traffic congestion, to encourage people on public transport, and also to support our local businesses. Thank you, Mr Chair.</w:t>
      </w:r>
    </w:p>
    <w:p w14:paraId="6DBB249B"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Thank you, LORD MAYOR.</w:t>
      </w:r>
    </w:p>
    <w:p w14:paraId="3F783350"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ab/>
        <w:t>Further questions?</w:t>
      </w:r>
    </w:p>
    <w:p w14:paraId="01555836"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ab/>
        <w:t>Councillor CASSIDY.</w:t>
      </w:r>
    </w:p>
    <w:p w14:paraId="2C115098" w14:textId="05013120" w:rsidR="00EF017A" w:rsidRDefault="00EF017A" w:rsidP="00394444">
      <w:pPr>
        <w:jc w:val="right"/>
      </w:pPr>
      <w:r>
        <w:rPr>
          <w:b/>
          <w:bCs/>
          <w:u w:val="single"/>
        </w:rPr>
        <w:t>Question 2</w:t>
      </w:r>
    </w:p>
    <w:p w14:paraId="6D1F25DF" w14:textId="7723BD7A" w:rsidR="00A21176" w:rsidRPr="00A21176" w:rsidRDefault="00A21176" w:rsidP="00394444">
      <w:pPr>
        <w:pStyle w:val="BodyTextIndent2"/>
        <w:widowControl/>
        <w:spacing w:before="120"/>
        <w:ind w:left="2520" w:hanging="2520"/>
        <w:rPr>
          <w:b w:val="0"/>
          <w:bCs/>
          <w:sz w:val="20"/>
        </w:rPr>
      </w:pPr>
      <w:r w:rsidRPr="00A21176">
        <w:rPr>
          <w:b w:val="0"/>
          <w:bCs/>
          <w:sz w:val="20"/>
        </w:rPr>
        <w:t>Councillor CASSIDY:</w:t>
      </w:r>
      <w:r w:rsidRPr="00A21176">
        <w:rPr>
          <w:b w:val="0"/>
          <w:bCs/>
          <w:sz w:val="20"/>
        </w:rPr>
        <w:tab/>
        <w:t>Thanks very much, Chair. My question is to the Chair of the Finance Committee, Councillor CUNNINGHAM. Councillor CUNNINGHAM, time and time again, we see this LNP Council wasting huge chunks of this city</w:t>
      </w:r>
      <w:r w:rsidR="00914BF1">
        <w:rPr>
          <w:b w:val="0"/>
          <w:bCs/>
          <w:sz w:val="20"/>
        </w:rPr>
        <w:t>’</w:t>
      </w:r>
      <w:r w:rsidRPr="00A21176">
        <w:rPr>
          <w:b w:val="0"/>
          <w:bCs/>
          <w:sz w:val="20"/>
        </w:rPr>
        <w:t xml:space="preserve">s budget on cost blowouts. The Kingsford Smith Drive upgrade accrued a cost blowout of up to </w:t>
      </w:r>
      <w:r w:rsidRPr="00A21176">
        <w:rPr>
          <w:b w:val="0"/>
          <w:bCs/>
          <w:sz w:val="20"/>
        </w:rPr>
        <w:lastRenderedPageBreak/>
        <w:t xml:space="preserve">$194 million. The Indooroopilly roundabout has already blown out by $60 million before any work started. The Brisbane bendy-bus project blew out by $300 million before it even started. </w:t>
      </w:r>
    </w:p>
    <w:p w14:paraId="5EFCBE51" w14:textId="67758FB3" w:rsidR="00A21176" w:rsidRPr="00A21176" w:rsidRDefault="00A21176" w:rsidP="00394444">
      <w:pPr>
        <w:pStyle w:val="BodyTextIndent2"/>
        <w:widowControl/>
        <w:spacing w:before="120"/>
        <w:ind w:left="2520" w:firstLine="0"/>
        <w:rPr>
          <w:b w:val="0"/>
          <w:bCs/>
          <w:sz w:val="20"/>
        </w:rPr>
      </w:pPr>
      <w:r w:rsidRPr="00A21176">
        <w:rPr>
          <w:b w:val="0"/>
          <w:bCs/>
          <w:sz w:val="20"/>
        </w:rPr>
        <w:t>That</w:t>
      </w:r>
      <w:r w:rsidR="00914BF1">
        <w:rPr>
          <w:b w:val="0"/>
          <w:bCs/>
          <w:sz w:val="20"/>
        </w:rPr>
        <w:t>’</w:t>
      </w:r>
      <w:r w:rsidRPr="00A21176">
        <w:rPr>
          <w:b w:val="0"/>
          <w:bCs/>
          <w:sz w:val="20"/>
        </w:rPr>
        <w:t>s more than half a billion dollars in cost blowouts on just three projects. That</w:t>
      </w:r>
      <w:r w:rsidR="00914BF1">
        <w:rPr>
          <w:b w:val="0"/>
          <w:bCs/>
          <w:sz w:val="20"/>
        </w:rPr>
        <w:t>’</w:t>
      </w:r>
      <w:r w:rsidRPr="00A21176">
        <w:rPr>
          <w:b w:val="0"/>
          <w:bCs/>
          <w:sz w:val="20"/>
        </w:rPr>
        <w:t>s enough to pay for 85 years</w:t>
      </w:r>
      <w:r w:rsidR="00914BF1">
        <w:rPr>
          <w:b w:val="0"/>
          <w:bCs/>
          <w:sz w:val="20"/>
        </w:rPr>
        <w:t>’</w:t>
      </w:r>
      <w:r w:rsidRPr="00A21176">
        <w:rPr>
          <w:b w:val="0"/>
          <w:bCs/>
          <w:sz w:val="20"/>
        </w:rPr>
        <w:t xml:space="preserve"> worth of kerbside collection. Is this gross mismanagement of residents</w:t>
      </w:r>
      <w:r w:rsidR="00914BF1">
        <w:rPr>
          <w:b w:val="0"/>
          <w:bCs/>
          <w:sz w:val="20"/>
        </w:rPr>
        <w:t>’</w:t>
      </w:r>
      <w:r w:rsidRPr="00A21176">
        <w:rPr>
          <w:b w:val="0"/>
          <w:bCs/>
          <w:sz w:val="20"/>
        </w:rPr>
        <w:t xml:space="preserve"> money the reason this LNP Mayor cuts basic suburban services and jacks up rates?</w:t>
      </w:r>
    </w:p>
    <w:p w14:paraId="211E0F41"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Councillor CUNNINGHAM.</w:t>
      </w:r>
    </w:p>
    <w:p w14:paraId="193C04AF" w14:textId="1E214AC8" w:rsidR="00A21176" w:rsidRPr="00A21176" w:rsidRDefault="00A21176" w:rsidP="00394444">
      <w:pPr>
        <w:pStyle w:val="BodyTextIndent2"/>
        <w:widowControl/>
        <w:spacing w:before="120"/>
        <w:ind w:left="2520" w:hanging="2520"/>
        <w:rPr>
          <w:b w:val="0"/>
          <w:bCs/>
          <w:sz w:val="20"/>
        </w:rPr>
      </w:pPr>
      <w:r w:rsidRPr="00A21176">
        <w:rPr>
          <w:b w:val="0"/>
          <w:bCs/>
          <w:sz w:val="20"/>
        </w:rPr>
        <w:t>Councillor CUNNINGHAM:</w:t>
      </w:r>
      <w:r w:rsidRPr="00A21176">
        <w:rPr>
          <w:b w:val="0"/>
          <w:bCs/>
          <w:sz w:val="20"/>
        </w:rPr>
        <w:tab/>
        <w:t>Thank you, Mr Chair, and thank you to the Leader of the Opposition for the question. Mr Chair, I</w:t>
      </w:r>
      <w:r w:rsidR="00914BF1">
        <w:rPr>
          <w:b w:val="0"/>
          <w:bCs/>
          <w:sz w:val="20"/>
        </w:rPr>
        <w:t>’</w:t>
      </w:r>
      <w:r w:rsidRPr="00A21176">
        <w:rPr>
          <w:b w:val="0"/>
          <w:bCs/>
          <w:sz w:val="20"/>
        </w:rPr>
        <w:t>m not about to be lectured on finances and how to manage a budget from the Labor Party, the same Labor Party who are renowned for their big government approach and big spending sprees. I absolutely reject the premise of his statement. I won</w:t>
      </w:r>
      <w:r w:rsidR="00914BF1">
        <w:rPr>
          <w:b w:val="0"/>
          <w:bCs/>
          <w:sz w:val="20"/>
        </w:rPr>
        <w:t>’</w:t>
      </w:r>
      <w:r w:rsidRPr="00A21176">
        <w:rPr>
          <w:b w:val="0"/>
          <w:bCs/>
          <w:sz w:val="20"/>
        </w:rPr>
        <w:t>t even justify it by calling it a question, Mr Chair. Residents of Brisbane know this, that</w:t>
      </w:r>
      <w:r w:rsidR="00914BF1">
        <w:rPr>
          <w:b w:val="0"/>
          <w:bCs/>
          <w:sz w:val="20"/>
        </w:rPr>
        <w:t>’</w:t>
      </w:r>
      <w:r w:rsidRPr="00A21176">
        <w:rPr>
          <w:b w:val="0"/>
          <w:bCs/>
          <w:sz w:val="20"/>
        </w:rPr>
        <w:t>s why they overwhelmingly trust us to manage a $3.6 billion budget of Australia</w:t>
      </w:r>
      <w:r w:rsidR="00914BF1">
        <w:rPr>
          <w:b w:val="0"/>
          <w:bCs/>
          <w:sz w:val="20"/>
        </w:rPr>
        <w:t>’</w:t>
      </w:r>
      <w:r w:rsidRPr="00A21176">
        <w:rPr>
          <w:b w:val="0"/>
          <w:bCs/>
          <w:sz w:val="20"/>
        </w:rPr>
        <w:t>s largest local government, and we saw those results at the last election.</w:t>
      </w:r>
    </w:p>
    <w:p w14:paraId="2E8C7FC6" w14:textId="770A7B09" w:rsidR="00A21176" w:rsidRPr="00A21176" w:rsidRDefault="00A21176" w:rsidP="00394444">
      <w:pPr>
        <w:pStyle w:val="BodyTextIndent2"/>
        <w:widowControl/>
        <w:spacing w:before="120"/>
        <w:ind w:left="2520" w:firstLine="0"/>
        <w:rPr>
          <w:b w:val="0"/>
          <w:bCs/>
          <w:sz w:val="20"/>
        </w:rPr>
      </w:pPr>
      <w:r w:rsidRPr="00A21176">
        <w:rPr>
          <w:b w:val="0"/>
          <w:bCs/>
          <w:sz w:val="20"/>
        </w:rPr>
        <w:t>It</w:t>
      </w:r>
      <w:r w:rsidR="00914BF1">
        <w:rPr>
          <w:b w:val="0"/>
          <w:bCs/>
          <w:sz w:val="20"/>
        </w:rPr>
        <w:t>’</w:t>
      </w:r>
      <w:r w:rsidRPr="00A21176">
        <w:rPr>
          <w:b w:val="0"/>
          <w:bCs/>
          <w:sz w:val="20"/>
        </w:rPr>
        <w:t>s because they have nothing to offer, Mr Chair, they have no real policy agenda. They resort to coming in here and creating fear and spreading smear. Responsible budgeting means we reinvest the dividends into providing infrastructure and services necessary to provide an even better Brisbane for the residents who have voted for us. Through the pandemic, we</w:t>
      </w:r>
      <w:r w:rsidR="00914BF1">
        <w:rPr>
          <w:b w:val="0"/>
          <w:bCs/>
          <w:sz w:val="20"/>
        </w:rPr>
        <w:t>’</w:t>
      </w:r>
      <w:r w:rsidRPr="00A21176">
        <w:rPr>
          <w:b w:val="0"/>
          <w:bCs/>
          <w:sz w:val="20"/>
        </w:rPr>
        <w:t>ve been able to provide extra support to local businesses and community clubs while maintaining this record infrastructure investment, and I would point to the results from th</w:t>
      </w:r>
      <w:r w:rsidRPr="00F031CC">
        <w:rPr>
          <w:b w:val="0"/>
          <w:bCs/>
          <w:sz w:val="20"/>
        </w:rPr>
        <w:t xml:space="preserve">e QTC </w:t>
      </w:r>
      <w:r w:rsidR="00F031CC" w:rsidRPr="00F031CC">
        <w:rPr>
          <w:b w:val="0"/>
          <w:bCs/>
          <w:sz w:val="20"/>
        </w:rPr>
        <w:t>(Queensland Treasury Corporation)</w:t>
      </w:r>
      <w:r w:rsidR="00F031CC">
        <w:rPr>
          <w:b w:val="0"/>
          <w:bCs/>
          <w:sz w:val="20"/>
        </w:rPr>
        <w:t xml:space="preserve"> </w:t>
      </w:r>
      <w:r w:rsidRPr="00A21176">
        <w:rPr>
          <w:b w:val="0"/>
          <w:bCs/>
          <w:sz w:val="20"/>
        </w:rPr>
        <w:t>that show that we have a strong outlook.</w:t>
      </w:r>
    </w:p>
    <w:p w14:paraId="5F0E8C5F" w14:textId="77777777" w:rsidR="00A21176" w:rsidRPr="00A21176" w:rsidRDefault="00A21176" w:rsidP="00394444">
      <w:pPr>
        <w:pStyle w:val="BodyTextIndent2"/>
        <w:widowControl/>
        <w:spacing w:before="120"/>
        <w:ind w:left="2520" w:firstLine="0"/>
        <w:rPr>
          <w:b w:val="0"/>
          <w:bCs/>
          <w:sz w:val="20"/>
        </w:rPr>
      </w:pPr>
      <w:r w:rsidRPr="00A21176">
        <w:rPr>
          <w:b w:val="0"/>
          <w:bCs/>
          <w:sz w:val="20"/>
        </w:rPr>
        <w:t>We can do all this by ensuring that Brisbane remains in the black, rather than foisting the costs and consequences onto the future generations of our city. We are the only team with experience to deliver for Brisbane residents.</w:t>
      </w:r>
    </w:p>
    <w:p w14:paraId="4C2BF041"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Thank you.</w:t>
      </w:r>
    </w:p>
    <w:p w14:paraId="4CACBBFD"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ab/>
        <w:t>Further questions?</w:t>
      </w:r>
    </w:p>
    <w:p w14:paraId="19B4B29A"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ab/>
        <w:t>Councillor MACKAY.</w:t>
      </w:r>
    </w:p>
    <w:p w14:paraId="505537BA" w14:textId="6552DAD9" w:rsidR="00EF017A" w:rsidRDefault="00EF017A" w:rsidP="00394444">
      <w:pPr>
        <w:jc w:val="right"/>
      </w:pPr>
      <w:r>
        <w:rPr>
          <w:b/>
          <w:bCs/>
          <w:u w:val="single"/>
        </w:rPr>
        <w:t>Question 3</w:t>
      </w:r>
    </w:p>
    <w:p w14:paraId="416C4A71"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Councillor MACKAY:</w:t>
      </w:r>
      <w:r w:rsidRPr="00A21176">
        <w:rPr>
          <w:b w:val="0"/>
          <w:bCs/>
          <w:sz w:val="20"/>
        </w:rPr>
        <w:tab/>
        <w:t>Thanks, Chair. My question is to the Chair of the Transport Committee, Councillor MURPHY. Councillor MURPHY, Council has been undertaking a comprehensive review of the ferry network since May 2021. Can you please tell the Chamber about the new timetable and services improvements that will come into effect next month and make ferry travel in Brisbane even better.</w:t>
      </w:r>
    </w:p>
    <w:p w14:paraId="7270AF9C"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Councillor MURPHY.</w:t>
      </w:r>
    </w:p>
    <w:p w14:paraId="680DD65A" w14:textId="79765CAE" w:rsidR="00A21176" w:rsidRPr="00A21176" w:rsidRDefault="00A21176" w:rsidP="00394444">
      <w:pPr>
        <w:pStyle w:val="BodyTextIndent2"/>
        <w:widowControl/>
        <w:spacing w:before="120"/>
        <w:ind w:left="2520" w:hanging="2520"/>
        <w:rPr>
          <w:b w:val="0"/>
          <w:bCs/>
          <w:sz w:val="20"/>
        </w:rPr>
      </w:pPr>
      <w:r w:rsidRPr="00A21176">
        <w:rPr>
          <w:b w:val="0"/>
          <w:bCs/>
          <w:sz w:val="20"/>
        </w:rPr>
        <w:t>Councillor MURPHY:</w:t>
      </w:r>
      <w:r w:rsidRPr="00A21176">
        <w:rPr>
          <w:b w:val="0"/>
          <w:bCs/>
          <w:sz w:val="20"/>
        </w:rPr>
        <w:tab/>
        <w:t>Thank you, Chair, and thank you, Councillor MACKAY, for the question. The Schrinner Council is investing record amounts in public transport, and as part of this commitment, we have just completed a review of Brisbane</w:t>
      </w:r>
      <w:r w:rsidR="00914BF1">
        <w:rPr>
          <w:b w:val="0"/>
          <w:bCs/>
          <w:sz w:val="20"/>
        </w:rPr>
        <w:t>’</w:t>
      </w:r>
      <w:r w:rsidRPr="00A21176">
        <w:rPr>
          <w:b w:val="0"/>
          <w:bCs/>
          <w:sz w:val="20"/>
        </w:rPr>
        <w:t>s ferry network. Our goal is very simple, Chair, to make Brisbane</w:t>
      </w:r>
      <w:r w:rsidR="00914BF1">
        <w:rPr>
          <w:b w:val="0"/>
          <w:bCs/>
          <w:sz w:val="20"/>
        </w:rPr>
        <w:t>’</w:t>
      </w:r>
      <w:r w:rsidRPr="00A21176">
        <w:rPr>
          <w:b w:val="0"/>
          <w:bCs/>
          <w:sz w:val="20"/>
        </w:rPr>
        <w:t xml:space="preserve">s ferry network even better, to make ferry travel easier and more enjoyable for more people. The network has seen some big changes over the last few years, with new terminals, new vessels, and changed services. </w:t>
      </w:r>
    </w:p>
    <w:p w14:paraId="75E51D13" w14:textId="28AA5AE1" w:rsidR="00A21176" w:rsidRPr="00A21176" w:rsidRDefault="00A21176" w:rsidP="00394444">
      <w:pPr>
        <w:pStyle w:val="BodyTextIndent2"/>
        <w:widowControl/>
        <w:spacing w:before="120"/>
        <w:ind w:left="2520" w:firstLine="0"/>
        <w:rPr>
          <w:b w:val="0"/>
          <w:bCs/>
          <w:sz w:val="20"/>
        </w:rPr>
      </w:pPr>
      <w:r w:rsidRPr="00A21176">
        <w:rPr>
          <w:b w:val="0"/>
          <w:bCs/>
          <w:sz w:val="20"/>
        </w:rPr>
        <w:t>We know our River City has evolved with new nightlife precincts like Howard Smith Wharves, an expanded suite of lifestyle and leisure opportunities, and the exciting honour of becoming an Olympic City. The people of Brisbane have changed, too, as a community. We</w:t>
      </w:r>
      <w:r w:rsidR="00914BF1">
        <w:rPr>
          <w:b w:val="0"/>
          <w:bCs/>
          <w:sz w:val="20"/>
        </w:rPr>
        <w:t>’</w:t>
      </w:r>
      <w:r w:rsidRPr="00A21176">
        <w:rPr>
          <w:b w:val="0"/>
          <w:bCs/>
          <w:sz w:val="20"/>
        </w:rPr>
        <w:t>re interested in more greener forms of transport. Now is the perfect time to make improvements to the ferry network, just before Christmas and in time for the opening of Howard Smith Wharves and South Bank terminals.</w:t>
      </w:r>
    </w:p>
    <w:p w14:paraId="71994EB2" w14:textId="77777777" w:rsidR="00A21176" w:rsidRPr="00A21176" w:rsidRDefault="00A21176" w:rsidP="00394444">
      <w:pPr>
        <w:pStyle w:val="BodyTextIndent2"/>
        <w:widowControl/>
        <w:spacing w:before="120"/>
        <w:ind w:left="2520" w:firstLine="0"/>
        <w:rPr>
          <w:b w:val="0"/>
          <w:bCs/>
          <w:sz w:val="20"/>
        </w:rPr>
      </w:pPr>
      <w:r w:rsidRPr="00A21176">
        <w:rPr>
          <w:b w:val="0"/>
          <w:bCs/>
          <w:sz w:val="20"/>
        </w:rPr>
        <w:t xml:space="preserve">Now, the Ferry Network Review has been an enormous undertaking involving four rounds of community engagement and over 8,000 pieces of feedback from Brisbane residents. Through consultation, we asked how, when, where and why people were using our ferry network and what would make ferry services even better. We got some really positive feedback that indicated 57% of people were </w:t>
      </w:r>
      <w:r w:rsidRPr="00A21176">
        <w:rPr>
          <w:b w:val="0"/>
          <w:bCs/>
          <w:sz w:val="20"/>
        </w:rPr>
        <w:lastRenderedPageBreak/>
        <w:t>satisfied with existing ferry services, and 55% of people liked to hop onboard the CityCat or a ferry for leisure or sightseeing.</w:t>
      </w:r>
    </w:p>
    <w:p w14:paraId="216CF8FA" w14:textId="5AC93FFF" w:rsidR="00A21176" w:rsidRPr="00A21176" w:rsidRDefault="00A21176" w:rsidP="00394444">
      <w:pPr>
        <w:pStyle w:val="BodyTextIndent2"/>
        <w:widowControl/>
        <w:spacing w:before="120"/>
        <w:ind w:left="2520" w:firstLine="0"/>
        <w:rPr>
          <w:b w:val="0"/>
          <w:bCs/>
          <w:sz w:val="20"/>
        </w:rPr>
      </w:pPr>
      <w:r w:rsidRPr="00A21176">
        <w:rPr>
          <w:b w:val="0"/>
          <w:bCs/>
          <w:sz w:val="20"/>
        </w:rPr>
        <w:t>Frequency of services and quicker journeys were two of the strongest areas for improvement that came out of the feedback. Twenty-four per cent of respondents placed a higher priority on faster journeys with fewer stops, and 32% that would use a CityCat if it operated at higher frequencies later into the evening. We</w:t>
      </w:r>
      <w:r w:rsidR="00914BF1">
        <w:rPr>
          <w:b w:val="0"/>
          <w:bCs/>
          <w:sz w:val="20"/>
        </w:rPr>
        <w:t>’</w:t>
      </w:r>
      <w:r w:rsidRPr="00A21176">
        <w:rPr>
          <w:b w:val="0"/>
          <w:bCs/>
          <w:sz w:val="20"/>
        </w:rPr>
        <w:t>ve listened to the community. I</w:t>
      </w:r>
      <w:r w:rsidR="00914BF1">
        <w:rPr>
          <w:b w:val="0"/>
          <w:bCs/>
          <w:sz w:val="20"/>
        </w:rPr>
        <w:t>’</w:t>
      </w:r>
      <w:r w:rsidRPr="00A21176">
        <w:rPr>
          <w:b w:val="0"/>
          <w:bCs/>
          <w:sz w:val="20"/>
        </w:rPr>
        <w:t>m proud to say that the next month, we</w:t>
      </w:r>
      <w:r w:rsidR="00914BF1">
        <w:rPr>
          <w:b w:val="0"/>
          <w:bCs/>
          <w:sz w:val="20"/>
        </w:rPr>
        <w:t>’</w:t>
      </w:r>
      <w:r w:rsidRPr="00A21176">
        <w:rPr>
          <w:b w:val="0"/>
          <w:bCs/>
          <w:sz w:val="20"/>
        </w:rPr>
        <w:t>ll be launching a new timetable with enhanced services to deliver the ferry network that Brisbane wants and needs. We</w:t>
      </w:r>
      <w:r w:rsidR="00914BF1">
        <w:rPr>
          <w:b w:val="0"/>
          <w:bCs/>
          <w:sz w:val="20"/>
        </w:rPr>
        <w:t>’</w:t>
      </w:r>
      <w:r w:rsidRPr="00A21176">
        <w:rPr>
          <w:b w:val="0"/>
          <w:bCs/>
          <w:sz w:val="20"/>
        </w:rPr>
        <w:t>ve focused on delivering more services that operate later into the evening, so people can enjoy our city</w:t>
      </w:r>
      <w:r w:rsidR="00914BF1">
        <w:rPr>
          <w:b w:val="0"/>
          <w:bCs/>
          <w:sz w:val="20"/>
        </w:rPr>
        <w:t>’</w:t>
      </w:r>
      <w:r w:rsidRPr="00A21176">
        <w:rPr>
          <w:b w:val="0"/>
          <w:bCs/>
          <w:sz w:val="20"/>
        </w:rPr>
        <w:t>s nightlife and leisure precincts, with the comfort that a ferry or a CityCat will get them home sooner and safer.</w:t>
      </w:r>
    </w:p>
    <w:p w14:paraId="6C986177" w14:textId="01F34D4A" w:rsidR="00A21176" w:rsidRPr="00A21176" w:rsidRDefault="00A21176" w:rsidP="00394444">
      <w:pPr>
        <w:pStyle w:val="BodyTextIndent2"/>
        <w:widowControl/>
        <w:spacing w:before="120"/>
        <w:ind w:left="2520" w:firstLine="0"/>
        <w:rPr>
          <w:b w:val="0"/>
          <w:bCs/>
          <w:sz w:val="20"/>
        </w:rPr>
      </w:pPr>
      <w:r w:rsidRPr="00A21176">
        <w:rPr>
          <w:b w:val="0"/>
          <w:bCs/>
          <w:sz w:val="20"/>
        </w:rPr>
        <w:t>Chair, let</w:t>
      </w:r>
      <w:r w:rsidR="00914BF1">
        <w:rPr>
          <w:b w:val="0"/>
          <w:bCs/>
          <w:sz w:val="20"/>
        </w:rPr>
        <w:t>’</w:t>
      </w:r>
      <w:r w:rsidRPr="00A21176">
        <w:rPr>
          <w:b w:val="0"/>
          <w:bCs/>
          <w:sz w:val="20"/>
        </w:rPr>
        <w:t>s talk about what</w:t>
      </w:r>
      <w:r w:rsidR="00914BF1">
        <w:rPr>
          <w:b w:val="0"/>
          <w:bCs/>
          <w:sz w:val="20"/>
        </w:rPr>
        <w:t>’</w:t>
      </w:r>
      <w:r w:rsidRPr="00A21176">
        <w:rPr>
          <w:b w:val="0"/>
          <w:bCs/>
          <w:sz w:val="20"/>
        </w:rPr>
        <w:t>s changing for our CityCats, the icons of Brisbane that carry commuters to work each morning, and acquaint many travellers with our incredible River City. We</w:t>
      </w:r>
      <w:r w:rsidR="00914BF1">
        <w:rPr>
          <w:b w:val="0"/>
          <w:bCs/>
          <w:sz w:val="20"/>
        </w:rPr>
        <w:t>’</w:t>
      </w:r>
      <w:r w:rsidRPr="00A21176">
        <w:rPr>
          <w:b w:val="0"/>
          <w:bCs/>
          <w:sz w:val="20"/>
        </w:rPr>
        <w:t>re delivering even more CityCat trips with 59 extra all</w:t>
      </w:r>
      <w:r w:rsidRPr="00A21176">
        <w:rPr>
          <w:b w:val="0"/>
          <w:bCs/>
          <w:sz w:val="20"/>
        </w:rPr>
        <w:noBreakHyphen/>
        <w:t>stop services running Monday to Friday. The 15-minute frequency for weekday all-stop CityCat services will also be extended later into the evening, until around 9pm. In addition to improved all-stop services, eastern and western express services will be simplified and enhanced with the timetable better aligning to customer demand.</w:t>
      </w:r>
    </w:p>
    <w:p w14:paraId="2CDFF97C" w14:textId="3859182A" w:rsidR="00A21176" w:rsidRPr="00A21176" w:rsidRDefault="00A21176" w:rsidP="00394444">
      <w:pPr>
        <w:pStyle w:val="BodyTextIndent2"/>
        <w:widowControl/>
        <w:spacing w:before="120"/>
        <w:ind w:left="2520" w:firstLine="0"/>
        <w:rPr>
          <w:b w:val="0"/>
          <w:bCs/>
          <w:sz w:val="20"/>
        </w:rPr>
      </w:pPr>
      <w:r w:rsidRPr="00A21176">
        <w:rPr>
          <w:b w:val="0"/>
          <w:bCs/>
          <w:sz w:val="20"/>
        </w:rPr>
        <w:t>Express CityCat services in the east will run every 15 minutes from Apollo Road to Riverside, in peak times during the week, to provide a higher level of service for the many commuters that love to jump on a CityCat for work. On weekends, we</w:t>
      </w:r>
      <w:r w:rsidR="00914BF1">
        <w:rPr>
          <w:b w:val="0"/>
          <w:bCs/>
          <w:sz w:val="20"/>
        </w:rPr>
        <w:t>’</w:t>
      </w:r>
      <w:r w:rsidRPr="00A21176">
        <w:rPr>
          <w:b w:val="0"/>
          <w:bCs/>
          <w:sz w:val="20"/>
        </w:rPr>
        <w:t>ll be extending the 15-minute frequency of CityCat services until midnight on Friday and Saturday nights. This is a 12-month trial of what we</w:t>
      </w:r>
      <w:r w:rsidR="00914BF1">
        <w:rPr>
          <w:b w:val="0"/>
          <w:bCs/>
          <w:sz w:val="20"/>
        </w:rPr>
        <w:t>’</w:t>
      </w:r>
      <w:r w:rsidRPr="00A21176">
        <w:rPr>
          <w:b w:val="0"/>
          <w:bCs/>
          <w:sz w:val="20"/>
        </w:rPr>
        <w:t>re calling NightCats, to boost Brisbane</w:t>
      </w:r>
      <w:r w:rsidR="00914BF1">
        <w:rPr>
          <w:b w:val="0"/>
          <w:bCs/>
          <w:sz w:val="20"/>
        </w:rPr>
        <w:t>’</w:t>
      </w:r>
      <w:r w:rsidRPr="00A21176">
        <w:rPr>
          <w:b w:val="0"/>
          <w:bCs/>
          <w:sz w:val="20"/>
        </w:rPr>
        <w:t>s nightlife and economy, supporting Brisbane residents and visitors to enjoy more of what the city has to offer later at night.</w:t>
      </w:r>
    </w:p>
    <w:p w14:paraId="2772C937" w14:textId="77777777" w:rsidR="00A21176" w:rsidRPr="00A21176" w:rsidRDefault="00A21176" w:rsidP="00394444">
      <w:pPr>
        <w:pStyle w:val="BodyTextIndent2"/>
        <w:widowControl/>
        <w:spacing w:before="120"/>
        <w:ind w:left="2520" w:firstLine="0"/>
        <w:rPr>
          <w:b w:val="0"/>
          <w:bCs/>
          <w:sz w:val="20"/>
        </w:rPr>
      </w:pPr>
      <w:r w:rsidRPr="00A21176">
        <w:rPr>
          <w:b w:val="0"/>
          <w:bCs/>
          <w:sz w:val="20"/>
        </w:rPr>
        <w:t>Our ferry services are getting just as much love in the revised network with the even better CityHopper and Cross River ferry services. Residents will now be able to make their way to Howard Smith Wharves on a KittyCat, either through catching a CityHopper or the Cross River service. The CityHopper route will now service North Quay, the upgraded South Bank terminal, Maritime Museum, Riverside, Holman Street, Howard Smith Wharves and Sydney Street, running at a 30-minute frequency.</w:t>
      </w:r>
    </w:p>
    <w:p w14:paraId="799DFB2C" w14:textId="27B22AA2" w:rsidR="00A21176" w:rsidRPr="00A21176" w:rsidRDefault="00A21176" w:rsidP="00394444">
      <w:pPr>
        <w:pStyle w:val="BodyTextIndent2"/>
        <w:widowControl/>
        <w:spacing w:before="120"/>
        <w:ind w:left="2520" w:firstLine="0"/>
        <w:rPr>
          <w:b w:val="0"/>
          <w:bCs/>
          <w:sz w:val="20"/>
        </w:rPr>
      </w:pPr>
      <w:r w:rsidRPr="00A21176">
        <w:rPr>
          <w:b w:val="0"/>
          <w:bCs/>
          <w:sz w:val="20"/>
        </w:rPr>
        <w:t>We</w:t>
      </w:r>
      <w:r w:rsidR="00914BF1">
        <w:rPr>
          <w:b w:val="0"/>
          <w:bCs/>
          <w:sz w:val="20"/>
        </w:rPr>
        <w:t>’</w:t>
      </w:r>
      <w:r w:rsidRPr="00A21176">
        <w:rPr>
          <w:b w:val="0"/>
          <w:bCs/>
          <w:sz w:val="20"/>
        </w:rPr>
        <w:t>ve added in Howard Smith Wharves as a third stop to the existing Riverside to Holman Street cross-river service, which will also run at a 30-minute frequency, which means Kangaroo Point residents will have KittyCats arriving every 15 minutes at Holman Street and will have access to the north side of the river for the first time. Now, we</w:t>
      </w:r>
      <w:r w:rsidR="00914BF1">
        <w:rPr>
          <w:b w:val="0"/>
          <w:bCs/>
          <w:sz w:val="20"/>
        </w:rPr>
        <w:t>’</w:t>
      </w:r>
      <w:r w:rsidRPr="00A21176">
        <w:rPr>
          <w:b w:val="0"/>
          <w:bCs/>
          <w:sz w:val="20"/>
        </w:rPr>
        <w:t>re adding in Howard Smith Wharves as a—sorry, I should just say, Chair, just like the CityCats, we</w:t>
      </w:r>
      <w:r w:rsidR="00914BF1">
        <w:rPr>
          <w:b w:val="0"/>
          <w:bCs/>
          <w:sz w:val="20"/>
        </w:rPr>
        <w:t>’</w:t>
      </w:r>
      <w:r w:rsidRPr="00A21176">
        <w:rPr>
          <w:b w:val="0"/>
          <w:bCs/>
          <w:sz w:val="20"/>
        </w:rPr>
        <w:t>ll be extending the hours of operation of the inner-city ferry services a bit later into the evening on Fridays and Saturdays so people can enjoy eating out and drinking into the evening at Howard Smith Wharves and Eagle Street.</w:t>
      </w:r>
    </w:p>
    <w:p w14:paraId="3CB9D007" w14:textId="77777777" w:rsidR="00A21176" w:rsidRPr="00A21176" w:rsidRDefault="00A21176" w:rsidP="00394444">
      <w:pPr>
        <w:pStyle w:val="BodyTextIndent2"/>
        <w:widowControl/>
        <w:spacing w:before="120"/>
        <w:ind w:left="2520" w:firstLine="0"/>
        <w:rPr>
          <w:b w:val="0"/>
          <w:bCs/>
          <w:sz w:val="20"/>
        </w:rPr>
      </w:pPr>
      <w:r w:rsidRPr="00A21176">
        <w:rPr>
          <w:b w:val="0"/>
          <w:bCs/>
          <w:sz w:val="20"/>
        </w:rPr>
        <w:t>The Bulimba to Teneriffe Cross River ferry service will also be enhanced with a simpler timetable so that residents can turn up with greater confidence of when the next ferry ride will pick them up and a regular frequency of services in the peak direction. The Bulimba to Teneriffe cross-river services will also be better integrated with the CityCat and the CityGlider bus service at Teneriffe. So, the Schrinner Council is proud to be implementing this new and improved network.</w:t>
      </w:r>
    </w:p>
    <w:p w14:paraId="3F6E7EED" w14:textId="77777777" w:rsidR="00A21176" w:rsidRPr="00A21176" w:rsidRDefault="00A21176" w:rsidP="00394444">
      <w:pPr>
        <w:pStyle w:val="BodyTextIndent2"/>
        <w:widowControl/>
        <w:spacing w:before="120"/>
        <w:ind w:left="2520" w:firstLine="0"/>
        <w:rPr>
          <w:b w:val="0"/>
          <w:bCs/>
          <w:sz w:val="20"/>
        </w:rPr>
      </w:pPr>
      <w:r w:rsidRPr="00A21176">
        <w:rPr>
          <w:b w:val="0"/>
          <w:bCs/>
          <w:sz w:val="20"/>
        </w:rPr>
        <w:t>I have no doubt that we will have more people travelling by river and making the most of what Brisbane has to offer as we head into the silly season. The new timetables will come into effect on Monday 13 December. TransLink has published the revised timetables on their website so travellers can jump online and start planning their journeys now. the upgraded South Bank terminal will open for use on Monday 13 December, and the Howard Smith Wharves terminal will open around the middle of that same week, on approximately 15 December, weather permitting.</w:t>
      </w:r>
    </w:p>
    <w:p w14:paraId="0D081089" w14:textId="00A59BE1" w:rsidR="00A21176" w:rsidRPr="00A21176" w:rsidRDefault="00A21176" w:rsidP="00394444">
      <w:pPr>
        <w:pStyle w:val="BodyTextIndent2"/>
        <w:widowControl/>
        <w:spacing w:before="120"/>
        <w:ind w:left="2520" w:firstLine="0"/>
        <w:rPr>
          <w:b w:val="0"/>
          <w:bCs/>
          <w:sz w:val="20"/>
        </w:rPr>
      </w:pPr>
      <w:r w:rsidRPr="00A21176">
        <w:rPr>
          <w:b w:val="0"/>
          <w:bCs/>
          <w:sz w:val="20"/>
        </w:rPr>
        <w:t>Mr Chair, in closing, I</w:t>
      </w:r>
      <w:r w:rsidR="00914BF1">
        <w:rPr>
          <w:b w:val="0"/>
          <w:bCs/>
          <w:sz w:val="20"/>
        </w:rPr>
        <w:t>’</w:t>
      </w:r>
      <w:r w:rsidRPr="00A21176">
        <w:rPr>
          <w:b w:val="0"/>
          <w:bCs/>
          <w:sz w:val="20"/>
        </w:rPr>
        <w:t xml:space="preserve">d like to thank the thousands of residents who had their say through the network review process. Changes to public transport should aim to </w:t>
      </w:r>
      <w:r w:rsidRPr="00A21176">
        <w:rPr>
          <w:b w:val="0"/>
          <w:bCs/>
          <w:sz w:val="20"/>
        </w:rPr>
        <w:lastRenderedPageBreak/>
        <w:t>benefit as many people as possible, and this can only be achieved through the meaningful community consultation that the Schrinner Council has undertaken when it comes to the Ferry Network Review. Thank you, Chair.</w:t>
      </w:r>
    </w:p>
    <w:p w14:paraId="096F015C"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Thank you, Councillor MURPHY.</w:t>
      </w:r>
    </w:p>
    <w:p w14:paraId="0293D2A2"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ab/>
        <w:t>Further questions?</w:t>
      </w:r>
    </w:p>
    <w:p w14:paraId="7C044AC5"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ab/>
        <w:t>Councillor SRI.</w:t>
      </w:r>
    </w:p>
    <w:p w14:paraId="0B5C60C0" w14:textId="16BB8ADE" w:rsidR="00EF017A" w:rsidRDefault="00EF017A" w:rsidP="00394444">
      <w:pPr>
        <w:jc w:val="right"/>
      </w:pPr>
      <w:r>
        <w:rPr>
          <w:b/>
          <w:bCs/>
          <w:u w:val="single"/>
        </w:rPr>
        <w:t>Question 4</w:t>
      </w:r>
    </w:p>
    <w:p w14:paraId="56C3F1A0"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Councillor SRI:</w:t>
      </w:r>
      <w:r w:rsidRPr="00A21176">
        <w:rPr>
          <w:b w:val="0"/>
          <w:bCs/>
          <w:sz w:val="20"/>
        </w:rPr>
        <w:tab/>
        <w:t>Thanks, chair. The question—my question is to the LORD MAYOR. LORD MAYOR, you are no doubt aware that more and more cities around the world are adopting speed limits of 30 km/h in recognition of the fact that lower speed limits can improve safety and convenience for active and public transport users, and in turn, can help encourage a shift away from car dependence. Cities like Paris now, I think, have gone almost entirely to 30 km/h, with the exception of a few main roads.</w:t>
      </w:r>
    </w:p>
    <w:p w14:paraId="3619775E" w14:textId="481EAF1A" w:rsidR="00A21176" w:rsidRPr="00A21176" w:rsidRDefault="00A21176" w:rsidP="00394444">
      <w:pPr>
        <w:pStyle w:val="BodyTextIndent2"/>
        <w:widowControl/>
        <w:spacing w:before="120"/>
        <w:ind w:left="2520" w:firstLine="0"/>
        <w:rPr>
          <w:b w:val="0"/>
          <w:bCs/>
          <w:sz w:val="20"/>
        </w:rPr>
      </w:pPr>
      <w:r w:rsidRPr="00A21176">
        <w:rPr>
          <w:b w:val="0"/>
          <w:bCs/>
          <w:sz w:val="20"/>
        </w:rPr>
        <w:t>I</w:t>
      </w:r>
      <w:r w:rsidR="00914BF1">
        <w:rPr>
          <w:b w:val="0"/>
          <w:bCs/>
          <w:sz w:val="20"/>
        </w:rPr>
        <w:t>’</w:t>
      </w:r>
      <w:r w:rsidRPr="00A21176">
        <w:rPr>
          <w:b w:val="0"/>
          <w:bCs/>
          <w:sz w:val="20"/>
        </w:rPr>
        <w:t>m interested to understand, how supportive are you of 30 km/h speed limits in denser inner-city neighbourhoods, and what additional evidence or information would you want to see in order to consider supporting the trial of generalised 30 km/h speed limits for local and neighbourhood streets in The Gabba Ward or, for example, a suburb like West End?</w:t>
      </w:r>
    </w:p>
    <w:p w14:paraId="0A052EBD"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 xml:space="preserve">Thank you. </w:t>
      </w:r>
    </w:p>
    <w:p w14:paraId="03DEB71F"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ab/>
        <w:t>LORD MAYOR.</w:t>
      </w:r>
    </w:p>
    <w:p w14:paraId="1223C50E" w14:textId="5B3EDE3F" w:rsidR="00A21176" w:rsidRPr="00A21176" w:rsidRDefault="00A21176" w:rsidP="00394444">
      <w:pPr>
        <w:pStyle w:val="BodyTextIndent2"/>
        <w:widowControl/>
        <w:spacing w:before="120"/>
        <w:ind w:left="2520" w:hanging="2520"/>
        <w:rPr>
          <w:b w:val="0"/>
          <w:bCs/>
          <w:sz w:val="20"/>
        </w:rPr>
      </w:pPr>
      <w:r w:rsidRPr="00A21176">
        <w:rPr>
          <w:b w:val="0"/>
          <w:bCs/>
          <w:sz w:val="20"/>
        </w:rPr>
        <w:t>LORD MAYOR:</w:t>
      </w:r>
      <w:r w:rsidRPr="00A21176">
        <w:rPr>
          <w:b w:val="0"/>
          <w:bCs/>
          <w:sz w:val="20"/>
        </w:rPr>
        <w:tab/>
        <w:t>Okay, so that is an interesting question because I was the Chair responsible for the introduction of the 40 km/h limit in the CBD when we were the lead city in Australia to introduce that limit. One of the things that we see here, though, is that nothing you do is ever enough for the Greens. It</w:t>
      </w:r>
      <w:r w:rsidR="00914BF1">
        <w:rPr>
          <w:b w:val="0"/>
          <w:bCs/>
          <w:sz w:val="20"/>
        </w:rPr>
        <w:t>’</w:t>
      </w:r>
      <w:r w:rsidRPr="00A21176">
        <w:rPr>
          <w:b w:val="0"/>
          <w:bCs/>
          <w:sz w:val="20"/>
        </w:rPr>
        <w:t>s—you know, never mind that 40k</w:t>
      </w:r>
      <w:r w:rsidR="00914BF1">
        <w:rPr>
          <w:b w:val="0"/>
          <w:bCs/>
          <w:sz w:val="20"/>
        </w:rPr>
        <w:t>’</w:t>
      </w:r>
      <w:r w:rsidRPr="00A21176">
        <w:rPr>
          <w:b w:val="0"/>
          <w:bCs/>
          <w:sz w:val="20"/>
        </w:rPr>
        <w:t>s has been incredibly successful in improving the safety of the CBD. We were seeing, before that time, people literally getting killed on CBD streets, and the safety record has improved significantly, but when you hear a push for 30, what you</w:t>
      </w:r>
      <w:r w:rsidR="00914BF1">
        <w:rPr>
          <w:b w:val="0"/>
          <w:bCs/>
          <w:sz w:val="20"/>
        </w:rPr>
        <w:t>’</w:t>
      </w:r>
      <w:r w:rsidRPr="00A21176">
        <w:rPr>
          <w:b w:val="0"/>
          <w:bCs/>
          <w:sz w:val="20"/>
        </w:rPr>
        <w:t>re hearing—read between the lines, is they really hate motorists and they want to punish them, and they want them out of their cars, which is Green</w:t>
      </w:r>
      <w:r w:rsidR="00914BF1">
        <w:rPr>
          <w:b w:val="0"/>
          <w:bCs/>
          <w:sz w:val="20"/>
        </w:rPr>
        <w:t>’</w:t>
      </w:r>
      <w:r w:rsidRPr="00A21176">
        <w:rPr>
          <w:b w:val="0"/>
          <w:bCs/>
          <w:sz w:val="20"/>
        </w:rPr>
        <w:t>s policy pretty much everywhere in the world.</w:t>
      </w:r>
    </w:p>
    <w:p w14:paraId="014B64AF" w14:textId="7C7D4A08" w:rsidR="00A21176" w:rsidRPr="00A21176" w:rsidRDefault="00A21176" w:rsidP="00394444">
      <w:pPr>
        <w:pStyle w:val="BodyTextIndent2"/>
        <w:widowControl/>
        <w:spacing w:before="120"/>
        <w:ind w:left="2520" w:firstLine="0"/>
        <w:rPr>
          <w:b w:val="0"/>
          <w:bCs/>
          <w:sz w:val="20"/>
        </w:rPr>
      </w:pPr>
      <w:r w:rsidRPr="00A21176">
        <w:rPr>
          <w:b w:val="0"/>
          <w:bCs/>
          <w:sz w:val="20"/>
        </w:rPr>
        <w:t>So, whether it</w:t>
      </w:r>
      <w:r w:rsidR="00914BF1">
        <w:rPr>
          <w:b w:val="0"/>
          <w:bCs/>
          <w:sz w:val="20"/>
        </w:rPr>
        <w:t>’</w:t>
      </w:r>
      <w:r w:rsidRPr="00A21176">
        <w:rPr>
          <w:b w:val="0"/>
          <w:bCs/>
          <w:sz w:val="20"/>
        </w:rPr>
        <w:t>s a socialist Mayor, like the socialist Mayor in Paris, or Greens councils elsewhere, it</w:t>
      </w:r>
      <w:r w:rsidR="00914BF1">
        <w:rPr>
          <w:b w:val="0"/>
          <w:bCs/>
          <w:sz w:val="20"/>
        </w:rPr>
        <w:t>’</w:t>
      </w:r>
      <w:r w:rsidRPr="00A21176">
        <w:rPr>
          <w:b w:val="0"/>
          <w:bCs/>
          <w:sz w:val="20"/>
        </w:rPr>
        <w:t>s a classic sign you</w:t>
      </w:r>
      <w:r w:rsidR="00914BF1">
        <w:rPr>
          <w:b w:val="0"/>
          <w:bCs/>
          <w:sz w:val="20"/>
        </w:rPr>
        <w:t>’</w:t>
      </w:r>
      <w:r w:rsidRPr="00A21176">
        <w:rPr>
          <w:b w:val="0"/>
          <w:bCs/>
          <w:sz w:val="20"/>
        </w:rPr>
        <w:t>ve got a Greens council when they go for 30k limits. Now, the interesting thing is, that was a Labor election policy at the last election, so what does that say? I don</w:t>
      </w:r>
      <w:r w:rsidR="00914BF1">
        <w:rPr>
          <w:b w:val="0"/>
          <w:bCs/>
          <w:sz w:val="20"/>
        </w:rPr>
        <w:t>’</w:t>
      </w:r>
      <w:r w:rsidRPr="00A21176">
        <w:rPr>
          <w:b w:val="0"/>
          <w:bCs/>
          <w:sz w:val="20"/>
        </w:rPr>
        <w:t>t know. Socialism—</w:t>
      </w:r>
    </w:p>
    <w:p w14:paraId="446242B3" w14:textId="77777777" w:rsidR="00A21176" w:rsidRPr="00A21176" w:rsidRDefault="00A21176" w:rsidP="00394444">
      <w:pPr>
        <w:pStyle w:val="BodyTextIndent2"/>
        <w:widowControl/>
        <w:spacing w:before="120"/>
        <w:ind w:left="2520" w:hanging="2520"/>
        <w:rPr>
          <w:b w:val="0"/>
          <w:bCs/>
          <w:i/>
          <w:iCs/>
          <w:sz w:val="20"/>
        </w:rPr>
      </w:pPr>
      <w:r w:rsidRPr="00A21176">
        <w:rPr>
          <w:b w:val="0"/>
          <w:bCs/>
          <w:i/>
          <w:iCs/>
          <w:sz w:val="20"/>
        </w:rPr>
        <w:t>Councillor interjecting.</w:t>
      </w:r>
    </w:p>
    <w:p w14:paraId="08A59E8E" w14:textId="53AF6188" w:rsidR="00A21176" w:rsidRPr="00A21176" w:rsidRDefault="00A21176" w:rsidP="00394444">
      <w:pPr>
        <w:pStyle w:val="BodyTextIndent2"/>
        <w:widowControl/>
        <w:spacing w:before="120"/>
        <w:ind w:left="2520" w:hanging="2520"/>
        <w:rPr>
          <w:b w:val="0"/>
          <w:bCs/>
          <w:sz w:val="20"/>
        </w:rPr>
      </w:pPr>
      <w:r w:rsidRPr="00A21176">
        <w:rPr>
          <w:b w:val="0"/>
          <w:bCs/>
          <w:sz w:val="20"/>
        </w:rPr>
        <w:t>LORD MAYOR:</w:t>
      </w:r>
      <w:r w:rsidRPr="00A21176">
        <w:rPr>
          <w:b w:val="0"/>
          <w:bCs/>
          <w:sz w:val="20"/>
        </w:rPr>
        <w:tab/>
        <w:t>They dabble with socialism, and I think we</w:t>
      </w:r>
      <w:r w:rsidR="00914BF1">
        <w:rPr>
          <w:b w:val="0"/>
          <w:bCs/>
          <w:sz w:val="20"/>
        </w:rPr>
        <w:t>’</w:t>
      </w:r>
      <w:r w:rsidRPr="00A21176">
        <w:rPr>
          <w:b w:val="0"/>
          <w:bCs/>
          <w:sz w:val="20"/>
        </w:rPr>
        <w:t>ll see more of that in the lead-up to the next election. We</w:t>
      </w:r>
      <w:r w:rsidR="00914BF1">
        <w:rPr>
          <w:b w:val="0"/>
          <w:bCs/>
          <w:sz w:val="20"/>
        </w:rPr>
        <w:t>’</w:t>
      </w:r>
      <w:r w:rsidRPr="00A21176">
        <w:rPr>
          <w:b w:val="0"/>
          <w:bCs/>
          <w:sz w:val="20"/>
        </w:rPr>
        <w:t>ll see the Labor-Green alliance coming out, but I do not support 30k limits in the CBD. The 40k limit is appropriate. It</w:t>
      </w:r>
      <w:r w:rsidR="00914BF1">
        <w:rPr>
          <w:b w:val="0"/>
          <w:bCs/>
          <w:sz w:val="20"/>
        </w:rPr>
        <w:t>’</w:t>
      </w:r>
      <w:r w:rsidRPr="00A21176">
        <w:rPr>
          <w:b w:val="0"/>
          <w:bCs/>
          <w:sz w:val="20"/>
        </w:rPr>
        <w:t>s interesting because—</w:t>
      </w:r>
    </w:p>
    <w:p w14:paraId="54C05E23"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Councillor SRI:</w:t>
      </w:r>
      <w:r w:rsidRPr="00A21176">
        <w:rPr>
          <w:b w:val="0"/>
          <w:bCs/>
          <w:sz w:val="20"/>
        </w:rPr>
        <w:tab/>
        <w:t>Point of order, Chair.</w:t>
      </w:r>
    </w:p>
    <w:p w14:paraId="72E85986"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LORD MAYOR:</w:t>
      </w:r>
      <w:r w:rsidRPr="00A21176">
        <w:rPr>
          <w:b w:val="0"/>
          <w:bCs/>
          <w:sz w:val="20"/>
        </w:rPr>
        <w:tab/>
        <w:t>—you see that—</w:t>
      </w:r>
    </w:p>
    <w:p w14:paraId="56BF70B3" w14:textId="76B31298"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Councillor SRI, you</w:t>
      </w:r>
      <w:r w:rsidR="00914BF1">
        <w:rPr>
          <w:b w:val="0"/>
          <w:bCs/>
          <w:sz w:val="20"/>
        </w:rPr>
        <w:t>’</w:t>
      </w:r>
      <w:r w:rsidRPr="00A21176">
        <w:rPr>
          <w:b w:val="0"/>
          <w:bCs/>
          <w:sz w:val="20"/>
        </w:rPr>
        <w:t>re on your feet.</w:t>
      </w:r>
    </w:p>
    <w:p w14:paraId="09536929" w14:textId="1A5B9BA3" w:rsidR="00A21176" w:rsidRPr="00A21176" w:rsidRDefault="00A21176" w:rsidP="00394444">
      <w:pPr>
        <w:pStyle w:val="BodyTextIndent2"/>
        <w:widowControl/>
        <w:spacing w:before="120"/>
        <w:ind w:left="2520" w:hanging="2520"/>
        <w:rPr>
          <w:b w:val="0"/>
          <w:bCs/>
          <w:sz w:val="20"/>
        </w:rPr>
      </w:pPr>
      <w:r w:rsidRPr="00A21176">
        <w:rPr>
          <w:b w:val="0"/>
          <w:bCs/>
          <w:sz w:val="20"/>
        </w:rPr>
        <w:t>LORD MAYOR:</w:t>
      </w:r>
      <w:r w:rsidRPr="00A21176">
        <w:rPr>
          <w:b w:val="0"/>
          <w:bCs/>
          <w:sz w:val="20"/>
        </w:rPr>
        <w:tab/>
        <w:t>You</w:t>
      </w:r>
      <w:r w:rsidR="00914BF1">
        <w:rPr>
          <w:b w:val="0"/>
          <w:bCs/>
          <w:sz w:val="20"/>
        </w:rPr>
        <w:t>’</w:t>
      </w:r>
      <w:r w:rsidRPr="00A21176">
        <w:rPr>
          <w:b w:val="0"/>
          <w:bCs/>
          <w:sz w:val="20"/>
        </w:rPr>
        <w:t>ve asked the question—</w:t>
      </w:r>
    </w:p>
    <w:p w14:paraId="5FF5ED1C"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LORD MAYOR, just a minute.</w:t>
      </w:r>
    </w:p>
    <w:p w14:paraId="7896333F" w14:textId="76602133" w:rsidR="00A21176" w:rsidRPr="00A21176" w:rsidRDefault="00A21176" w:rsidP="00394444">
      <w:pPr>
        <w:pStyle w:val="BodyTextIndent2"/>
        <w:widowControl/>
        <w:spacing w:before="120"/>
        <w:ind w:left="2520" w:hanging="2520"/>
        <w:rPr>
          <w:b w:val="0"/>
          <w:bCs/>
          <w:sz w:val="20"/>
        </w:rPr>
      </w:pPr>
      <w:r w:rsidRPr="00A21176">
        <w:rPr>
          <w:b w:val="0"/>
          <w:bCs/>
          <w:sz w:val="20"/>
        </w:rPr>
        <w:t>LORD MAYOR:</w:t>
      </w:r>
      <w:r w:rsidRPr="00A21176">
        <w:rPr>
          <w:b w:val="0"/>
          <w:bCs/>
          <w:sz w:val="20"/>
        </w:rPr>
        <w:tab/>
        <w:t>—and I</w:t>
      </w:r>
      <w:r w:rsidR="00914BF1">
        <w:rPr>
          <w:b w:val="0"/>
          <w:bCs/>
          <w:sz w:val="20"/>
        </w:rPr>
        <w:t>’</w:t>
      </w:r>
      <w:r w:rsidRPr="00A21176">
        <w:rPr>
          <w:b w:val="0"/>
          <w:bCs/>
          <w:sz w:val="20"/>
        </w:rPr>
        <w:t>m answering it.</w:t>
      </w:r>
    </w:p>
    <w:p w14:paraId="3538DD31"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Councillor SRI:</w:t>
      </w:r>
      <w:r w:rsidRPr="00A21176">
        <w:rPr>
          <w:b w:val="0"/>
          <w:bCs/>
          <w:sz w:val="20"/>
        </w:rPr>
        <w:tab/>
        <w:t>Sorry, yes, it was more about the inner southside and suburbs like West End.</w:t>
      </w:r>
    </w:p>
    <w:p w14:paraId="618A6A74"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I believe the LORD MAYOR is answering the question, Councillor SRI.</w:t>
      </w:r>
    </w:p>
    <w:p w14:paraId="1622D330" w14:textId="1873FCD6" w:rsidR="00A21176" w:rsidRPr="00A21176" w:rsidRDefault="00A21176" w:rsidP="00394444">
      <w:pPr>
        <w:pStyle w:val="BodyTextIndent2"/>
        <w:widowControl/>
        <w:spacing w:before="120"/>
        <w:ind w:left="2520" w:hanging="2520"/>
        <w:rPr>
          <w:b w:val="0"/>
          <w:bCs/>
          <w:sz w:val="20"/>
        </w:rPr>
      </w:pPr>
      <w:r w:rsidRPr="00A21176">
        <w:rPr>
          <w:b w:val="0"/>
          <w:bCs/>
          <w:sz w:val="20"/>
        </w:rPr>
        <w:t>LORD MAYOR:</w:t>
      </w:r>
      <w:r w:rsidRPr="00A21176">
        <w:rPr>
          <w:b w:val="0"/>
          <w:bCs/>
          <w:sz w:val="20"/>
        </w:rPr>
        <w:tab/>
        <w:t>I do not support 30k limits in the CBD and I</w:t>
      </w:r>
      <w:r w:rsidR="00914BF1">
        <w:rPr>
          <w:b w:val="0"/>
          <w:bCs/>
          <w:sz w:val="20"/>
        </w:rPr>
        <w:t>’</w:t>
      </w:r>
      <w:r w:rsidRPr="00A21176">
        <w:rPr>
          <w:b w:val="0"/>
          <w:bCs/>
          <w:sz w:val="20"/>
        </w:rPr>
        <w:t>d be interested to know why it</w:t>
      </w:r>
      <w:r w:rsidR="00914BF1">
        <w:rPr>
          <w:b w:val="0"/>
          <w:bCs/>
          <w:sz w:val="20"/>
        </w:rPr>
        <w:t>’</w:t>
      </w:r>
      <w:r w:rsidRPr="00A21176">
        <w:rPr>
          <w:b w:val="0"/>
          <w:bCs/>
          <w:sz w:val="20"/>
        </w:rPr>
        <w:t>s okay for children to benefit from a 40k hour limit, but other places deserve a lower limit. Aren</w:t>
      </w:r>
      <w:r w:rsidR="00914BF1">
        <w:rPr>
          <w:b w:val="0"/>
          <w:bCs/>
          <w:sz w:val="20"/>
        </w:rPr>
        <w:t>’</w:t>
      </w:r>
      <w:r w:rsidRPr="00A21176">
        <w:rPr>
          <w:b w:val="0"/>
          <w:bCs/>
          <w:sz w:val="20"/>
        </w:rPr>
        <w:t>t children our most vulnerable road users? 40k</w:t>
      </w:r>
      <w:r w:rsidR="00914BF1">
        <w:rPr>
          <w:b w:val="0"/>
          <w:bCs/>
          <w:sz w:val="20"/>
        </w:rPr>
        <w:t>’</w:t>
      </w:r>
      <w:r w:rsidRPr="00A21176">
        <w:rPr>
          <w:b w:val="0"/>
          <w:bCs/>
          <w:sz w:val="20"/>
        </w:rPr>
        <w:t>s is an acceptable limit for school zones, and so 40k</w:t>
      </w:r>
      <w:r w:rsidR="00914BF1">
        <w:rPr>
          <w:b w:val="0"/>
          <w:bCs/>
          <w:sz w:val="20"/>
        </w:rPr>
        <w:t>’</w:t>
      </w:r>
      <w:r w:rsidRPr="00A21176">
        <w:rPr>
          <w:b w:val="0"/>
          <w:bCs/>
          <w:sz w:val="20"/>
        </w:rPr>
        <w:t xml:space="preserve">s is an acceptable limit where you see areas of high </w:t>
      </w:r>
      <w:r w:rsidRPr="00A21176">
        <w:rPr>
          <w:b w:val="0"/>
          <w:bCs/>
          <w:sz w:val="20"/>
        </w:rPr>
        <w:lastRenderedPageBreak/>
        <w:t>pedestrian activity, but look, you know, if you really hate motorists, then you go for 30. So, I won</w:t>
      </w:r>
      <w:r w:rsidR="00914BF1">
        <w:rPr>
          <w:b w:val="0"/>
          <w:bCs/>
          <w:sz w:val="20"/>
        </w:rPr>
        <w:t>’</w:t>
      </w:r>
      <w:r w:rsidRPr="00A21176">
        <w:rPr>
          <w:b w:val="0"/>
          <w:bCs/>
          <w:sz w:val="20"/>
        </w:rPr>
        <w:t>t be supporting 30. It</w:t>
      </w:r>
      <w:r w:rsidR="00914BF1">
        <w:rPr>
          <w:b w:val="0"/>
          <w:bCs/>
          <w:sz w:val="20"/>
        </w:rPr>
        <w:t>’</w:t>
      </w:r>
      <w:r w:rsidRPr="00A21176">
        <w:rPr>
          <w:b w:val="0"/>
          <w:bCs/>
          <w:sz w:val="20"/>
        </w:rPr>
        <w:t>d really have to be a situation like Burnett Lane, where you</w:t>
      </w:r>
      <w:r w:rsidR="00914BF1">
        <w:rPr>
          <w:b w:val="0"/>
          <w:bCs/>
          <w:sz w:val="20"/>
        </w:rPr>
        <w:t>’</w:t>
      </w:r>
      <w:r w:rsidRPr="00A21176">
        <w:rPr>
          <w:b w:val="0"/>
          <w:bCs/>
          <w:sz w:val="20"/>
        </w:rPr>
        <w:t>re actually having a shared zone where you</w:t>
      </w:r>
      <w:r w:rsidR="00914BF1">
        <w:rPr>
          <w:b w:val="0"/>
          <w:bCs/>
          <w:sz w:val="20"/>
        </w:rPr>
        <w:t>’</w:t>
      </w:r>
      <w:r w:rsidRPr="00A21176">
        <w:rPr>
          <w:b w:val="0"/>
          <w:bCs/>
          <w:sz w:val="20"/>
        </w:rPr>
        <w:t xml:space="preserve">ve got pedestrians walking on the road and motorists driving through very slowly. </w:t>
      </w:r>
    </w:p>
    <w:p w14:paraId="510C9341" w14:textId="5F841C71" w:rsidR="00A21176" w:rsidRPr="00A21176" w:rsidRDefault="00A21176" w:rsidP="00394444">
      <w:pPr>
        <w:pStyle w:val="BodyTextIndent2"/>
        <w:widowControl/>
        <w:spacing w:before="120"/>
        <w:ind w:left="2520" w:firstLine="0"/>
        <w:rPr>
          <w:b w:val="0"/>
          <w:bCs/>
          <w:sz w:val="20"/>
        </w:rPr>
      </w:pPr>
      <w:r w:rsidRPr="00A21176">
        <w:rPr>
          <w:b w:val="0"/>
          <w:bCs/>
          <w:sz w:val="20"/>
        </w:rPr>
        <w:t>You</w:t>
      </w:r>
      <w:r w:rsidR="00914BF1">
        <w:rPr>
          <w:b w:val="0"/>
          <w:bCs/>
          <w:sz w:val="20"/>
        </w:rPr>
        <w:t>’</w:t>
      </w:r>
      <w:r w:rsidRPr="00A21176">
        <w:rPr>
          <w:b w:val="0"/>
          <w:bCs/>
          <w:sz w:val="20"/>
        </w:rPr>
        <w:t>d have to see that type of limit, like a 20k limit through there or a 10k limit, but on the general road network, no, I won</w:t>
      </w:r>
      <w:r w:rsidR="00914BF1">
        <w:rPr>
          <w:b w:val="0"/>
          <w:bCs/>
          <w:sz w:val="20"/>
        </w:rPr>
        <w:t>’</w:t>
      </w:r>
      <w:r w:rsidRPr="00A21176">
        <w:rPr>
          <w:b w:val="0"/>
          <w:bCs/>
          <w:sz w:val="20"/>
        </w:rPr>
        <w:t>t be supporting 30.</w:t>
      </w:r>
    </w:p>
    <w:p w14:paraId="6A7A1501"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Thank you.</w:t>
      </w:r>
    </w:p>
    <w:p w14:paraId="6884B2E2" w14:textId="77777777" w:rsidR="00A21176" w:rsidRPr="00A21176" w:rsidRDefault="00A21176" w:rsidP="00394444">
      <w:pPr>
        <w:pStyle w:val="BodyTextIndent2"/>
        <w:widowControl/>
        <w:spacing w:before="120"/>
        <w:ind w:left="2520" w:firstLine="0"/>
        <w:rPr>
          <w:b w:val="0"/>
          <w:bCs/>
          <w:sz w:val="20"/>
        </w:rPr>
      </w:pPr>
      <w:r w:rsidRPr="00A21176">
        <w:rPr>
          <w:b w:val="0"/>
          <w:bCs/>
          <w:sz w:val="20"/>
        </w:rPr>
        <w:t>Further questions?</w:t>
      </w:r>
    </w:p>
    <w:p w14:paraId="45CF7B0B" w14:textId="77777777" w:rsidR="00A21176" w:rsidRPr="00A21176" w:rsidRDefault="00A21176" w:rsidP="00394444">
      <w:pPr>
        <w:pStyle w:val="BodyTextIndent2"/>
        <w:widowControl/>
        <w:spacing w:before="120"/>
        <w:ind w:left="2520" w:firstLine="0"/>
        <w:rPr>
          <w:b w:val="0"/>
          <w:bCs/>
          <w:sz w:val="20"/>
        </w:rPr>
      </w:pPr>
      <w:r w:rsidRPr="00A21176">
        <w:rPr>
          <w:b w:val="0"/>
          <w:bCs/>
          <w:sz w:val="20"/>
        </w:rPr>
        <w:t>Councillor HUTTON.</w:t>
      </w:r>
    </w:p>
    <w:p w14:paraId="5E6FE428" w14:textId="110F56CD" w:rsidR="00EF017A" w:rsidRDefault="00EF017A" w:rsidP="00394444">
      <w:pPr>
        <w:jc w:val="right"/>
      </w:pPr>
      <w:r>
        <w:rPr>
          <w:b/>
          <w:bCs/>
          <w:u w:val="single"/>
        </w:rPr>
        <w:t>Question 5</w:t>
      </w:r>
    </w:p>
    <w:p w14:paraId="0B200593" w14:textId="4EC5A197" w:rsidR="00A21176" w:rsidRPr="00A21176" w:rsidRDefault="00A21176" w:rsidP="00394444">
      <w:pPr>
        <w:pStyle w:val="BodyTextIndent2"/>
        <w:widowControl/>
        <w:spacing w:before="120"/>
        <w:ind w:left="2520" w:hanging="2520"/>
        <w:rPr>
          <w:b w:val="0"/>
          <w:bCs/>
          <w:sz w:val="20"/>
        </w:rPr>
      </w:pPr>
      <w:r w:rsidRPr="00A21176">
        <w:rPr>
          <w:b w:val="0"/>
          <w:bCs/>
          <w:sz w:val="20"/>
        </w:rPr>
        <w:t>Councillor HUTTON:</w:t>
      </w:r>
      <w:r w:rsidRPr="00A21176">
        <w:rPr>
          <w:b w:val="0"/>
          <w:bCs/>
          <w:sz w:val="20"/>
        </w:rPr>
        <w:tab/>
        <w:t>Thank you, Chair. My question is to the Chair of the Economic Development and the Brisbane 2032 Olympic and Paralympic Games, Councillor ADAMS. DEPUTY MAYOR, last Friday night, the LORD MAYOR officially turned on Brisbane</w:t>
      </w:r>
      <w:r w:rsidR="00914BF1">
        <w:rPr>
          <w:b w:val="0"/>
          <w:bCs/>
          <w:sz w:val="20"/>
        </w:rPr>
        <w:t>’</w:t>
      </w:r>
      <w:r w:rsidRPr="00A21176">
        <w:rPr>
          <w:b w:val="0"/>
          <w:bCs/>
          <w:sz w:val="20"/>
        </w:rPr>
        <w:t>s Christmas tree, kicking off Christmas festivities for 2021. Could you please update the Chamber on what festivities residents can expect over the next couple of weeks?</w:t>
      </w:r>
    </w:p>
    <w:p w14:paraId="6682882B"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Councillor ADAMS.</w:t>
      </w:r>
    </w:p>
    <w:p w14:paraId="38AEBED0" w14:textId="59B42DA0" w:rsidR="00A21176" w:rsidRPr="00A21176" w:rsidRDefault="00A21176" w:rsidP="00394444">
      <w:pPr>
        <w:pStyle w:val="BodyTextIndent2"/>
        <w:widowControl/>
        <w:spacing w:before="120"/>
        <w:ind w:left="2520" w:hanging="2520"/>
        <w:rPr>
          <w:b w:val="0"/>
          <w:bCs/>
          <w:sz w:val="20"/>
        </w:rPr>
      </w:pPr>
      <w:r w:rsidRPr="00A21176">
        <w:rPr>
          <w:b w:val="0"/>
          <w:bCs/>
          <w:sz w:val="20"/>
        </w:rPr>
        <w:t>DEPUTY MAYOR:</w:t>
      </w:r>
      <w:r w:rsidRPr="00A21176">
        <w:rPr>
          <w:b w:val="0"/>
          <w:bCs/>
          <w:sz w:val="20"/>
        </w:rPr>
        <w:tab/>
        <w:t>Thank you, Mr Chair, and thank you, Councillor HUTTON, for the question. I know the presentation today was about Christmas in the city and I know it</w:t>
      </w:r>
      <w:r w:rsidR="00914BF1">
        <w:rPr>
          <w:b w:val="0"/>
          <w:bCs/>
          <w:sz w:val="20"/>
        </w:rPr>
        <w:t>’</w:t>
      </w:r>
      <w:r w:rsidRPr="00A21176">
        <w:rPr>
          <w:b w:val="0"/>
          <w:bCs/>
          <w:sz w:val="20"/>
        </w:rPr>
        <w:t>s not the Olympics, but it is also very important for the economic development of our city, and that is why we had Julia from the Brisbane Economic Development Agency today to go through the Committee on all the exciting things that are coming up for Christmas in the city. That</w:t>
      </w:r>
      <w:r w:rsidR="00914BF1">
        <w:rPr>
          <w:b w:val="0"/>
          <w:bCs/>
          <w:sz w:val="20"/>
        </w:rPr>
        <w:t>’</w:t>
      </w:r>
      <w:r w:rsidRPr="00A21176">
        <w:rPr>
          <w:b w:val="0"/>
          <w:bCs/>
          <w:sz w:val="20"/>
        </w:rPr>
        <w:t xml:space="preserve">s why I thought today, despite our gloomy weather, it was an important time to make everybody realise that it </w:t>
      </w:r>
      <w:r w:rsidR="00914BF1">
        <w:rPr>
          <w:b w:val="0"/>
          <w:bCs/>
          <w:sz w:val="20"/>
        </w:rPr>
        <w:t>‘</w:t>
      </w:r>
      <w:r w:rsidRPr="00A21176">
        <w:rPr>
          <w:b w:val="0"/>
          <w:bCs/>
          <w:sz w:val="20"/>
        </w:rPr>
        <w:t>tis the season and it</w:t>
      </w:r>
      <w:r w:rsidR="00914BF1">
        <w:rPr>
          <w:b w:val="0"/>
          <w:bCs/>
          <w:sz w:val="20"/>
        </w:rPr>
        <w:t>’</w:t>
      </w:r>
      <w:r w:rsidRPr="00A21176">
        <w:rPr>
          <w:b w:val="0"/>
          <w:bCs/>
          <w:sz w:val="20"/>
        </w:rPr>
        <w:t>s time to start advertising what is going on in this fantastic city over the next months.</w:t>
      </w:r>
    </w:p>
    <w:p w14:paraId="22DB03FC" w14:textId="788E8F21" w:rsidR="00A21176" w:rsidRPr="00A21176" w:rsidRDefault="00A21176" w:rsidP="00394444">
      <w:pPr>
        <w:pStyle w:val="BodyTextIndent2"/>
        <w:widowControl/>
        <w:spacing w:before="120"/>
        <w:ind w:left="2520" w:firstLine="0"/>
        <w:rPr>
          <w:b w:val="0"/>
          <w:bCs/>
          <w:sz w:val="20"/>
        </w:rPr>
      </w:pPr>
      <w:r w:rsidRPr="00A21176">
        <w:rPr>
          <w:b w:val="0"/>
          <w:bCs/>
          <w:sz w:val="20"/>
        </w:rPr>
        <w:t>There is only 26 days until Santa drops by, and there is a lot of stuff jam-packed into the city over those 26 days. As the LORD MAYOR mentioned last week, a little bit of gridlock in the city as he officially turned on Brisbane</w:t>
      </w:r>
      <w:r w:rsidR="00914BF1">
        <w:rPr>
          <w:b w:val="0"/>
          <w:bCs/>
          <w:sz w:val="20"/>
        </w:rPr>
        <w:t>’</w:t>
      </w:r>
      <w:r w:rsidRPr="00A21176">
        <w:rPr>
          <w:b w:val="0"/>
          <w:bCs/>
          <w:sz w:val="20"/>
        </w:rPr>
        <w:t>s Christmas tree to start festivities, lined up with the Black Friday retail event as well. We had around 2,500 to 3,000 people came into the city to watch the turning on of the tree. So that is a very welcome number after the difficulties of the last 18 months. Keeping with our clean, green and sustainable Administration, the tree is powered entirely by solar, the biggest solar-powered Christmas tree in the southern hemisphere.</w:t>
      </w:r>
    </w:p>
    <w:p w14:paraId="4734ACE5" w14:textId="3E95F5F9" w:rsidR="00A21176" w:rsidRPr="00A21176" w:rsidRDefault="00A21176" w:rsidP="00394444">
      <w:pPr>
        <w:pStyle w:val="BodyTextIndent2"/>
        <w:widowControl/>
        <w:spacing w:before="120"/>
        <w:ind w:left="2520" w:firstLine="0"/>
        <w:rPr>
          <w:b w:val="0"/>
          <w:bCs/>
          <w:sz w:val="20"/>
        </w:rPr>
      </w:pPr>
      <w:r w:rsidRPr="00A21176">
        <w:rPr>
          <w:b w:val="0"/>
          <w:bCs/>
          <w:sz w:val="20"/>
        </w:rPr>
        <w:t>This year, the tree was assembled by a local Brisbane company who had the opportunity to put the tree together for the very first time, another fantastic example of our Local Buy policy working for Brisbane businesses. These are the types of contracts that we want to see and we are seeing in the awarding of our tenders. With such an outstanding tree, there</w:t>
      </w:r>
      <w:r w:rsidR="00914BF1">
        <w:rPr>
          <w:b w:val="0"/>
          <w:bCs/>
          <w:sz w:val="20"/>
        </w:rPr>
        <w:t>’</w:t>
      </w:r>
      <w:r w:rsidRPr="00A21176">
        <w:rPr>
          <w:b w:val="0"/>
          <w:bCs/>
          <w:sz w:val="20"/>
        </w:rPr>
        <w:t>s also some outstanding facts there, too. Six tonnes, 22 metres tall to the top of the star, solar-powered with three</w:t>
      </w:r>
      <w:r w:rsidRPr="00A21176">
        <w:rPr>
          <w:b w:val="0"/>
          <w:bCs/>
          <w:sz w:val="20"/>
        </w:rPr>
        <w:noBreakHyphen/>
        <w:t>kilowatt panels installed on the roof of the King George Square deck. There</w:t>
      </w:r>
      <w:r w:rsidR="00914BF1">
        <w:rPr>
          <w:b w:val="0"/>
          <w:bCs/>
          <w:sz w:val="20"/>
        </w:rPr>
        <w:t>’</w:t>
      </w:r>
      <w:r w:rsidRPr="00A21176">
        <w:rPr>
          <w:b w:val="0"/>
          <w:bCs/>
          <w:sz w:val="20"/>
        </w:rPr>
        <w:t>s over 130 decorations, including chrome baubles, gold stars, candy canes and red bows, 8,640 multicoloured LED lights to hang on it as well.</w:t>
      </w:r>
    </w:p>
    <w:p w14:paraId="4AD99892" w14:textId="657B0AF2" w:rsidR="00A21176" w:rsidRPr="00A21176" w:rsidRDefault="00A21176" w:rsidP="00394444">
      <w:pPr>
        <w:pStyle w:val="BodyTextIndent2"/>
        <w:widowControl/>
        <w:spacing w:before="120"/>
        <w:ind w:left="2520" w:firstLine="0"/>
        <w:rPr>
          <w:b w:val="0"/>
          <w:bCs/>
          <w:sz w:val="20"/>
        </w:rPr>
      </w:pPr>
      <w:r w:rsidRPr="00A21176">
        <w:rPr>
          <w:b w:val="0"/>
          <w:bCs/>
          <w:sz w:val="20"/>
        </w:rPr>
        <w:t>So if you haven</w:t>
      </w:r>
      <w:r w:rsidR="00914BF1">
        <w:rPr>
          <w:b w:val="0"/>
          <w:bCs/>
          <w:sz w:val="20"/>
        </w:rPr>
        <w:t>’</w:t>
      </w:r>
      <w:r w:rsidRPr="00A21176">
        <w:rPr>
          <w:b w:val="0"/>
          <w:bCs/>
          <w:sz w:val="20"/>
        </w:rPr>
        <w:t>t been in to see it in the evening, we might get a time at six o</w:t>
      </w:r>
      <w:r w:rsidR="00914BF1">
        <w:rPr>
          <w:b w:val="0"/>
          <w:bCs/>
          <w:sz w:val="20"/>
        </w:rPr>
        <w:t>’</w:t>
      </w:r>
      <w:r w:rsidRPr="00A21176">
        <w:rPr>
          <w:b w:val="0"/>
          <w:bCs/>
          <w:sz w:val="20"/>
        </w:rPr>
        <w:t>clock tonight. However, please tell your residents to come in and your constituents to come in and spend some time in the city, because as of tomorrow, the Enchanted Garden will be on show from Roma Street Parklands, from the first day of summer again, which looks like it</w:t>
      </w:r>
      <w:r w:rsidR="00914BF1">
        <w:rPr>
          <w:b w:val="0"/>
          <w:bCs/>
          <w:sz w:val="20"/>
        </w:rPr>
        <w:t>’</w:t>
      </w:r>
      <w:r w:rsidRPr="00A21176">
        <w:rPr>
          <w:b w:val="0"/>
          <w:bCs/>
          <w:sz w:val="20"/>
        </w:rPr>
        <w:t>s going to be a bit gloomy, but that</w:t>
      </w:r>
      <w:r w:rsidR="00914BF1">
        <w:rPr>
          <w:b w:val="0"/>
          <w:bCs/>
          <w:sz w:val="20"/>
        </w:rPr>
        <w:t>’</w:t>
      </w:r>
      <w:r w:rsidRPr="00A21176">
        <w:rPr>
          <w:b w:val="0"/>
          <w:bCs/>
          <w:sz w:val="20"/>
        </w:rPr>
        <w:t>s not going to make a difference for an evening showing of the Enchanted Garden. Sixty-two thousand tickets have already been sold, and this is an event that gains in popularity each and every year.</w:t>
      </w:r>
    </w:p>
    <w:p w14:paraId="18BEE88A" w14:textId="77777777" w:rsidR="00A21176" w:rsidRPr="00A21176" w:rsidRDefault="00A21176" w:rsidP="00394444">
      <w:pPr>
        <w:pStyle w:val="BodyTextIndent2"/>
        <w:widowControl/>
        <w:spacing w:before="120"/>
        <w:ind w:left="2520" w:firstLine="0"/>
        <w:rPr>
          <w:b w:val="0"/>
          <w:bCs/>
          <w:sz w:val="20"/>
        </w:rPr>
      </w:pPr>
      <w:r w:rsidRPr="00A21176">
        <w:rPr>
          <w:b w:val="0"/>
          <w:bCs/>
          <w:sz w:val="20"/>
        </w:rPr>
        <w:t xml:space="preserve">Eight thousand square metres of lighting throughout the gardens, in the trees, through the shrubs, all of the plants. It is absolutely a sight to behold and always features every heavily on Facebook and Instagram and other social media, which is exactly what we want to see. We want to be known for fantastic opportunities </w:t>
      </w:r>
      <w:r w:rsidRPr="00A21176">
        <w:rPr>
          <w:b w:val="0"/>
          <w:bCs/>
          <w:sz w:val="20"/>
        </w:rPr>
        <w:lastRenderedPageBreak/>
        <w:t>in the Christmas season to come and visit us, whether it is across our State borders after 17 December and internationally, if they see it for next year as well.</w:t>
      </w:r>
    </w:p>
    <w:p w14:paraId="6EEBC541" w14:textId="3F577651" w:rsidR="00A21176" w:rsidRPr="00A21176" w:rsidRDefault="00A21176" w:rsidP="00394444">
      <w:pPr>
        <w:pStyle w:val="BodyTextIndent2"/>
        <w:widowControl/>
        <w:spacing w:before="120"/>
        <w:ind w:left="2520" w:firstLine="0"/>
        <w:rPr>
          <w:b w:val="0"/>
          <w:bCs/>
          <w:sz w:val="20"/>
        </w:rPr>
      </w:pPr>
      <w:r w:rsidRPr="00A21176">
        <w:rPr>
          <w:b w:val="0"/>
          <w:bCs/>
          <w:sz w:val="20"/>
        </w:rPr>
        <w:t xml:space="preserve">Our deconstructed parades are continuing this year, pop-up activations and Christmas theme events right across the Queen Street Mall and Edward Street from the 3rd to the 24th, everything from carollers, acrobats, stilt walkers, roving Christmas characters and elves. The annual light show, projected from the 10th to the 24th on City Hall by Gold Lotto once again, another beloved family tradition after nine years of this operating. This year, the Christmas classic is </w:t>
      </w:r>
      <w:r w:rsidRPr="00A21176">
        <w:rPr>
          <w:b w:val="0"/>
          <w:bCs/>
          <w:i/>
          <w:iCs/>
          <w:sz w:val="20"/>
        </w:rPr>
        <w:t>The Night Before Christmas</w:t>
      </w:r>
      <w:r w:rsidRPr="00A21176">
        <w:rPr>
          <w:b w:val="0"/>
          <w:bCs/>
          <w:sz w:val="20"/>
        </w:rPr>
        <w:t>, which will be narrated by Robin Bailey as the visuals are projected on the building every night from seven o</w:t>
      </w:r>
      <w:r w:rsidR="00914BF1">
        <w:rPr>
          <w:b w:val="0"/>
          <w:bCs/>
          <w:sz w:val="20"/>
        </w:rPr>
        <w:t>’</w:t>
      </w:r>
      <w:r w:rsidRPr="00A21176">
        <w:rPr>
          <w:b w:val="0"/>
          <w:bCs/>
          <w:sz w:val="20"/>
        </w:rPr>
        <w:t xml:space="preserve">clock </w:t>
      </w:r>
      <w:r w:rsidR="00914BF1">
        <w:rPr>
          <w:b w:val="0"/>
          <w:bCs/>
          <w:sz w:val="20"/>
        </w:rPr>
        <w:t>‘</w:t>
      </w:r>
      <w:r w:rsidRPr="00A21176">
        <w:rPr>
          <w:b w:val="0"/>
          <w:bCs/>
          <w:sz w:val="20"/>
        </w:rPr>
        <w:t>til 11pm every 15 minutes.</w:t>
      </w:r>
    </w:p>
    <w:p w14:paraId="65FB479F" w14:textId="757FA49F" w:rsidR="00A21176" w:rsidRPr="00A21176" w:rsidRDefault="00A21176" w:rsidP="00394444">
      <w:pPr>
        <w:pStyle w:val="BodyTextIndent2"/>
        <w:widowControl/>
        <w:spacing w:before="120"/>
        <w:ind w:left="2520" w:firstLine="0"/>
        <w:rPr>
          <w:b w:val="0"/>
          <w:bCs/>
          <w:sz w:val="20"/>
        </w:rPr>
      </w:pPr>
      <w:r w:rsidRPr="00A21176">
        <w:rPr>
          <w:b w:val="0"/>
          <w:bCs/>
          <w:sz w:val="20"/>
        </w:rPr>
        <w:t>Another major event is the Lord Mayor</w:t>
      </w:r>
      <w:r w:rsidR="00914BF1">
        <w:rPr>
          <w:b w:val="0"/>
          <w:bCs/>
          <w:sz w:val="20"/>
        </w:rPr>
        <w:t>’</w:t>
      </w:r>
      <w:r w:rsidRPr="00A21176">
        <w:rPr>
          <w:b w:val="0"/>
          <w:bCs/>
          <w:sz w:val="20"/>
        </w:rPr>
        <w:t>s Christmas Carols, taking place on 11 December, and as you heard from the LORD MAYOR, a time to get on your free festive public transport and come in and see the Christmas Carols. I think tickets go on sale tomorrow. This year, it</w:t>
      </w:r>
      <w:r w:rsidR="00914BF1">
        <w:rPr>
          <w:b w:val="0"/>
          <w:bCs/>
          <w:sz w:val="20"/>
        </w:rPr>
        <w:t>’</w:t>
      </w:r>
      <w:r w:rsidRPr="00A21176">
        <w:rPr>
          <w:b w:val="0"/>
          <w:bCs/>
          <w:sz w:val="20"/>
        </w:rPr>
        <w:t>s being produced by Naomi Price and the Little Red Company, an upcoming Brisbane events company, which we</w:t>
      </w:r>
      <w:r w:rsidR="00914BF1">
        <w:rPr>
          <w:b w:val="0"/>
          <w:bCs/>
          <w:sz w:val="20"/>
        </w:rPr>
        <w:t>’</w:t>
      </w:r>
      <w:r w:rsidRPr="00A21176">
        <w:rPr>
          <w:b w:val="0"/>
          <w:bCs/>
          <w:sz w:val="20"/>
        </w:rPr>
        <w:t>re very glad to see the new look which is going to show a cast of local legends: Kate Miller-Heidke, Sheppard, Troy and Jem Cassar-Daley, and Marcus Corowa. A reflection of the performance quality this year is that Channel Nine is actually broadcasting the entire show on Sunday 19 December.</w:t>
      </w:r>
    </w:p>
    <w:p w14:paraId="73F78616" w14:textId="2672C2B5" w:rsidR="00A21176" w:rsidRPr="00A21176" w:rsidRDefault="00A21176" w:rsidP="00394444">
      <w:pPr>
        <w:pStyle w:val="BodyTextIndent2"/>
        <w:widowControl/>
        <w:spacing w:before="120"/>
        <w:ind w:left="2520" w:firstLine="0"/>
        <w:rPr>
          <w:b w:val="0"/>
          <w:bCs/>
          <w:sz w:val="20"/>
        </w:rPr>
      </w:pPr>
      <w:r w:rsidRPr="00A21176">
        <w:rPr>
          <w:b w:val="0"/>
          <w:bCs/>
          <w:sz w:val="20"/>
        </w:rPr>
        <w:t>The Parklands are putting on a show as well, outdoor cinema at River Quay, the family cinema at six o</w:t>
      </w:r>
      <w:r w:rsidR="00914BF1">
        <w:rPr>
          <w:b w:val="0"/>
          <w:bCs/>
          <w:sz w:val="20"/>
        </w:rPr>
        <w:t>’</w:t>
      </w:r>
      <w:r w:rsidRPr="00A21176">
        <w:rPr>
          <w:b w:val="0"/>
          <w:bCs/>
          <w:sz w:val="20"/>
        </w:rPr>
        <w:t>clock, the adult version at 8.15. There is so much to see and do, don</w:t>
      </w:r>
      <w:r w:rsidR="00914BF1">
        <w:rPr>
          <w:b w:val="0"/>
          <w:bCs/>
          <w:sz w:val="20"/>
        </w:rPr>
        <w:t>’</w:t>
      </w:r>
      <w:r w:rsidRPr="00A21176">
        <w:rPr>
          <w:b w:val="0"/>
          <w:bCs/>
          <w:sz w:val="20"/>
        </w:rPr>
        <w:t>t miss out. Right now, the Queen Street Mall is getting busier and busier, which is what we want to see. Sixty-three per cent of pre-COVID levels, but as we said last Friday, a huge boost on the biggest retail event now of the year, bigger than Boxing Day as well. That is what it is all about. It is about making sure that our businesses in the CBD are being supported, that we are a place to encourage people to come and play, eat and shop, because we are the most small business-friendly Council in Australia.</w:t>
      </w:r>
    </w:p>
    <w:p w14:paraId="79DFE656"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Thank you, DEPUTY MAYOR.</w:t>
      </w:r>
    </w:p>
    <w:p w14:paraId="1D946442"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ab/>
        <w:t>Further questions?</w:t>
      </w:r>
    </w:p>
    <w:p w14:paraId="60D70AEC"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ab/>
        <w:t>Councillor CASSIDY.</w:t>
      </w:r>
    </w:p>
    <w:p w14:paraId="1BF1F603" w14:textId="72277C0E" w:rsidR="00EF017A" w:rsidRDefault="00EF017A" w:rsidP="00394444">
      <w:pPr>
        <w:jc w:val="right"/>
      </w:pPr>
      <w:r>
        <w:rPr>
          <w:b/>
          <w:bCs/>
          <w:u w:val="single"/>
        </w:rPr>
        <w:t>Question 6</w:t>
      </w:r>
    </w:p>
    <w:p w14:paraId="660EB9CA" w14:textId="5D586A8F" w:rsidR="00A21176" w:rsidRPr="00A21176" w:rsidRDefault="00A21176" w:rsidP="00394444">
      <w:pPr>
        <w:pStyle w:val="BodyTextIndent2"/>
        <w:widowControl/>
        <w:spacing w:before="120"/>
        <w:ind w:left="2520" w:hanging="2520"/>
        <w:rPr>
          <w:b w:val="0"/>
          <w:bCs/>
          <w:sz w:val="20"/>
        </w:rPr>
      </w:pPr>
      <w:r w:rsidRPr="00A21176">
        <w:rPr>
          <w:b w:val="0"/>
          <w:bCs/>
          <w:sz w:val="20"/>
        </w:rPr>
        <w:t>Councillor CASSIDY:</w:t>
      </w:r>
      <w:r w:rsidRPr="00A21176">
        <w:rPr>
          <w:b w:val="0"/>
          <w:bCs/>
          <w:sz w:val="20"/>
        </w:rPr>
        <w:tab/>
        <w:t>Thanks very much, Chair. My question is to the Chair of the Finance Committee, Councillor CUNNINGHAM. As we have just heard over three projects, Kingsford Smith Drive, the Brisbane bendy-bus project, and the Indooroopilly roundabout upgrade project, this LNP Council has racked up more than half a billion dollars in cost blowouts. That</w:t>
      </w:r>
      <w:r w:rsidR="00914BF1">
        <w:rPr>
          <w:b w:val="0"/>
          <w:bCs/>
          <w:sz w:val="20"/>
        </w:rPr>
        <w:t>’</w:t>
      </w:r>
      <w:r w:rsidRPr="00A21176">
        <w:rPr>
          <w:b w:val="0"/>
          <w:bCs/>
          <w:sz w:val="20"/>
        </w:rPr>
        <w:t>s $554 million of residents</w:t>
      </w:r>
      <w:r w:rsidR="00914BF1">
        <w:rPr>
          <w:b w:val="0"/>
          <w:bCs/>
          <w:sz w:val="20"/>
        </w:rPr>
        <w:t>’</w:t>
      </w:r>
      <w:r w:rsidRPr="00A21176">
        <w:rPr>
          <w:b w:val="0"/>
          <w:bCs/>
          <w:sz w:val="20"/>
        </w:rPr>
        <w:t xml:space="preserve"> money that was wasted because this LNP LORD MAYOR can</w:t>
      </w:r>
      <w:r w:rsidR="00914BF1">
        <w:rPr>
          <w:b w:val="0"/>
          <w:bCs/>
          <w:sz w:val="20"/>
        </w:rPr>
        <w:t>’</w:t>
      </w:r>
      <w:r w:rsidRPr="00A21176">
        <w:rPr>
          <w:b w:val="0"/>
          <w:bCs/>
          <w:sz w:val="20"/>
        </w:rPr>
        <w:t>t manage a project properly. You could build 554 locally-made electric articulated buses for the same value of that cost blowout.</w:t>
      </w:r>
    </w:p>
    <w:p w14:paraId="5DFA60CF" w14:textId="77777777" w:rsidR="00A21176" w:rsidRPr="00A21176" w:rsidRDefault="00A21176" w:rsidP="00394444">
      <w:pPr>
        <w:pStyle w:val="BodyTextIndent2"/>
        <w:widowControl/>
        <w:spacing w:before="120"/>
        <w:ind w:left="2520" w:firstLine="0"/>
        <w:rPr>
          <w:b w:val="0"/>
          <w:bCs/>
          <w:sz w:val="20"/>
        </w:rPr>
      </w:pPr>
      <w:r w:rsidRPr="00A21176">
        <w:rPr>
          <w:b w:val="0"/>
          <w:bCs/>
          <w:sz w:val="20"/>
        </w:rPr>
        <w:t>That money could have been used not only to boost the public transport network, but to create hundreds, if not thousands, of local jobs over that time, but instead, this LNP LORD MAYOR throws half a billion dollars down the drain in cost blowouts and orders these electric buses from China. So, Councillor CUNNINGHAM, will you apologise to Brisbane residents for wasting their money and jacking up their rates to fund your mistakes?</w:t>
      </w:r>
    </w:p>
    <w:p w14:paraId="6960CAA6"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Councillor CUNNINGHAM.</w:t>
      </w:r>
    </w:p>
    <w:p w14:paraId="414B4042" w14:textId="71457556" w:rsidR="00A21176" w:rsidRPr="00A21176" w:rsidRDefault="00A21176" w:rsidP="00394444">
      <w:pPr>
        <w:pStyle w:val="BodyTextIndent2"/>
        <w:widowControl/>
        <w:spacing w:before="120"/>
        <w:ind w:left="2520" w:hanging="2520"/>
        <w:rPr>
          <w:b w:val="0"/>
          <w:bCs/>
          <w:sz w:val="20"/>
        </w:rPr>
      </w:pPr>
      <w:r w:rsidRPr="00A21176">
        <w:rPr>
          <w:b w:val="0"/>
          <w:bCs/>
          <w:sz w:val="20"/>
        </w:rPr>
        <w:t>Councillor CUNNINGHAM:</w:t>
      </w:r>
      <w:r w:rsidRPr="00A21176">
        <w:rPr>
          <w:b w:val="0"/>
          <w:bCs/>
          <w:sz w:val="20"/>
        </w:rPr>
        <w:tab/>
        <w:t>Thank you, Mr Chair, and I have to start by thanking the Leader of the Opposition for all of the questions on finance today. I mean, he clearly has an interest in finance, and I am pleased to be able to talk about our proud record in this portfolio because it is this Administration that does have a proud record when it comes to financial management of this city. In fact, if you look at the Labor Party</w:t>
      </w:r>
      <w:r w:rsidR="00914BF1">
        <w:rPr>
          <w:b w:val="0"/>
          <w:bCs/>
          <w:sz w:val="20"/>
        </w:rPr>
        <w:t>’</w:t>
      </w:r>
      <w:r w:rsidRPr="00A21176">
        <w:rPr>
          <w:b w:val="0"/>
          <w:bCs/>
          <w:sz w:val="20"/>
        </w:rPr>
        <w:t>s record for the management of finances in this city, you</w:t>
      </w:r>
      <w:r w:rsidR="00914BF1">
        <w:rPr>
          <w:b w:val="0"/>
          <w:bCs/>
          <w:sz w:val="20"/>
        </w:rPr>
        <w:t>’</w:t>
      </w:r>
      <w:r w:rsidRPr="00A21176">
        <w:rPr>
          <w:b w:val="0"/>
          <w:bCs/>
          <w:sz w:val="20"/>
        </w:rPr>
        <w:t>ll see not one, but four rate rises of over six per cent.</w:t>
      </w:r>
    </w:p>
    <w:p w14:paraId="7EED0AC6" w14:textId="77777777" w:rsidR="00A21176" w:rsidRPr="00A21176" w:rsidRDefault="00A21176" w:rsidP="00394444">
      <w:pPr>
        <w:pStyle w:val="BodyTextIndent2"/>
        <w:widowControl/>
        <w:spacing w:before="120"/>
        <w:ind w:left="2520" w:hanging="2520"/>
        <w:rPr>
          <w:b w:val="0"/>
          <w:bCs/>
          <w:i/>
          <w:iCs/>
          <w:sz w:val="20"/>
        </w:rPr>
      </w:pPr>
      <w:r w:rsidRPr="00A21176">
        <w:rPr>
          <w:b w:val="0"/>
          <w:bCs/>
          <w:i/>
          <w:iCs/>
          <w:sz w:val="20"/>
        </w:rPr>
        <w:t>Councillors interjecting.</w:t>
      </w:r>
    </w:p>
    <w:p w14:paraId="66C35639" w14:textId="4B46F093" w:rsidR="00A21176" w:rsidRPr="00A21176" w:rsidRDefault="00A21176" w:rsidP="00394444">
      <w:pPr>
        <w:pStyle w:val="BodyTextIndent2"/>
        <w:widowControl/>
        <w:spacing w:before="120"/>
        <w:ind w:left="2520" w:hanging="2520"/>
        <w:rPr>
          <w:b w:val="0"/>
          <w:bCs/>
          <w:sz w:val="20"/>
        </w:rPr>
      </w:pPr>
      <w:r w:rsidRPr="00A21176">
        <w:rPr>
          <w:b w:val="0"/>
          <w:bCs/>
          <w:sz w:val="20"/>
        </w:rPr>
        <w:lastRenderedPageBreak/>
        <w:t>Councillor CUNNINGHAM:</w:t>
      </w:r>
      <w:r w:rsidRPr="00A21176">
        <w:rPr>
          <w:b w:val="0"/>
          <w:bCs/>
          <w:sz w:val="20"/>
        </w:rPr>
        <w:tab/>
        <w:t>So, I</w:t>
      </w:r>
      <w:r w:rsidR="00914BF1">
        <w:rPr>
          <w:b w:val="0"/>
          <w:bCs/>
          <w:sz w:val="20"/>
        </w:rPr>
        <w:t>’</w:t>
      </w:r>
      <w:r w:rsidRPr="00A21176">
        <w:rPr>
          <w:b w:val="0"/>
          <w:bCs/>
          <w:sz w:val="20"/>
        </w:rPr>
        <w:t>m not about to be lectured on—from the Leader of the Opposition about financial management. Now, when it—</w:t>
      </w:r>
    </w:p>
    <w:p w14:paraId="6ECFB221" w14:textId="77777777" w:rsidR="00A21176" w:rsidRPr="00A21176" w:rsidRDefault="00A21176" w:rsidP="00394444">
      <w:pPr>
        <w:pStyle w:val="BodyTextIndent2"/>
        <w:widowControl/>
        <w:spacing w:before="120"/>
        <w:ind w:left="2520" w:hanging="2520"/>
        <w:rPr>
          <w:b w:val="0"/>
          <w:bCs/>
          <w:i/>
          <w:iCs/>
          <w:sz w:val="20"/>
        </w:rPr>
      </w:pPr>
      <w:r w:rsidRPr="00A21176">
        <w:rPr>
          <w:b w:val="0"/>
          <w:bCs/>
          <w:i/>
          <w:iCs/>
          <w:sz w:val="20"/>
        </w:rPr>
        <w:t>Councillor interjecting.</w:t>
      </w:r>
    </w:p>
    <w:p w14:paraId="30F18BA2"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Councillor CUNNINGHAM:</w:t>
      </w:r>
      <w:r w:rsidRPr="00A21176">
        <w:rPr>
          <w:b w:val="0"/>
          <w:bCs/>
          <w:sz w:val="20"/>
        </w:rPr>
        <w:tab/>
        <w:t>Yes, it was Jim.</w:t>
      </w:r>
    </w:p>
    <w:p w14:paraId="3D869234" w14:textId="77777777" w:rsidR="00A21176" w:rsidRPr="00A21176" w:rsidRDefault="00A21176" w:rsidP="00394444">
      <w:pPr>
        <w:pStyle w:val="BodyTextIndent2"/>
        <w:widowControl/>
        <w:spacing w:before="120"/>
        <w:ind w:left="2520" w:hanging="2520"/>
        <w:rPr>
          <w:b w:val="0"/>
          <w:bCs/>
          <w:i/>
          <w:iCs/>
          <w:sz w:val="20"/>
        </w:rPr>
      </w:pPr>
      <w:r w:rsidRPr="00A21176">
        <w:rPr>
          <w:b w:val="0"/>
          <w:bCs/>
          <w:i/>
          <w:iCs/>
          <w:sz w:val="20"/>
        </w:rPr>
        <w:t>Councillors interjecting.</w:t>
      </w:r>
    </w:p>
    <w:p w14:paraId="6EA3B240" w14:textId="2092333D" w:rsidR="00A21176" w:rsidRPr="00A21176" w:rsidRDefault="00A21176" w:rsidP="00394444">
      <w:pPr>
        <w:pStyle w:val="BodyTextIndent2"/>
        <w:widowControl/>
        <w:spacing w:before="120"/>
        <w:ind w:left="2520" w:hanging="2520"/>
        <w:rPr>
          <w:b w:val="0"/>
          <w:bCs/>
          <w:sz w:val="20"/>
        </w:rPr>
      </w:pPr>
      <w:r w:rsidRPr="00A21176">
        <w:rPr>
          <w:b w:val="0"/>
          <w:bCs/>
          <w:sz w:val="20"/>
        </w:rPr>
        <w:t>Councillor CUNNINGHAM:</w:t>
      </w:r>
      <w:r w:rsidRPr="00A21176">
        <w:rPr>
          <w:b w:val="0"/>
          <w:bCs/>
          <w:sz w:val="20"/>
        </w:rPr>
        <w:tab/>
        <w:t>Now, when it comes to this so-called blowout of Kingsford Smith Drive—this so</w:t>
      </w:r>
      <w:r w:rsidRPr="00A21176">
        <w:rPr>
          <w:b w:val="0"/>
          <w:bCs/>
          <w:sz w:val="20"/>
        </w:rPr>
        <w:noBreakHyphen/>
        <w:t>called blowout, perhaps Councillor CASSIDY doesn</w:t>
      </w:r>
      <w:r w:rsidR="00914BF1">
        <w:rPr>
          <w:b w:val="0"/>
          <w:bCs/>
          <w:sz w:val="20"/>
        </w:rPr>
        <w:t>’</w:t>
      </w:r>
      <w:r w:rsidRPr="00A21176">
        <w:rPr>
          <w:b w:val="0"/>
          <w:bCs/>
          <w:sz w:val="20"/>
        </w:rPr>
        <w:t>t pay a rates bill. Perhaps Councillor CASSIDY doesn</w:t>
      </w:r>
      <w:r w:rsidR="00914BF1">
        <w:rPr>
          <w:b w:val="0"/>
          <w:bCs/>
          <w:sz w:val="20"/>
        </w:rPr>
        <w:t>’</w:t>
      </w:r>
      <w:r w:rsidRPr="00A21176">
        <w:rPr>
          <w:b w:val="0"/>
          <w:bCs/>
          <w:sz w:val="20"/>
        </w:rPr>
        <w:t>t receive a rates bill because he clearly didn</w:t>
      </w:r>
      <w:r w:rsidR="00914BF1">
        <w:rPr>
          <w:b w:val="0"/>
          <w:bCs/>
          <w:sz w:val="20"/>
        </w:rPr>
        <w:t>’</w:t>
      </w:r>
      <w:r w:rsidRPr="00A21176">
        <w:rPr>
          <w:b w:val="0"/>
          <w:bCs/>
          <w:sz w:val="20"/>
        </w:rPr>
        <w:t>t notice the $29 rebate for the underspend of the Kingsford Smith Drive project, the underspend of that project. So perhaps Councillor CASSIDY, I don</w:t>
      </w:r>
      <w:r w:rsidR="00914BF1">
        <w:rPr>
          <w:b w:val="0"/>
          <w:bCs/>
          <w:sz w:val="20"/>
        </w:rPr>
        <w:t>’</w:t>
      </w:r>
      <w:r w:rsidRPr="00A21176">
        <w:rPr>
          <w:b w:val="0"/>
          <w:bCs/>
          <w:sz w:val="20"/>
        </w:rPr>
        <w:t>t know, doesn</w:t>
      </w:r>
      <w:r w:rsidR="00914BF1">
        <w:rPr>
          <w:b w:val="0"/>
          <w:bCs/>
          <w:sz w:val="20"/>
        </w:rPr>
        <w:t>’</w:t>
      </w:r>
      <w:r w:rsidRPr="00A21176">
        <w:rPr>
          <w:b w:val="0"/>
          <w:bCs/>
          <w:sz w:val="20"/>
        </w:rPr>
        <w:t>t receive a rates bill, doesn</w:t>
      </w:r>
      <w:r w:rsidR="00914BF1">
        <w:rPr>
          <w:b w:val="0"/>
          <w:bCs/>
          <w:sz w:val="20"/>
        </w:rPr>
        <w:t>’</w:t>
      </w:r>
      <w:r w:rsidRPr="00A21176">
        <w:rPr>
          <w:b w:val="0"/>
          <w:bCs/>
          <w:sz w:val="20"/>
        </w:rPr>
        <w:t>t read his rates bill, I don</w:t>
      </w:r>
      <w:r w:rsidR="00914BF1">
        <w:rPr>
          <w:b w:val="0"/>
          <w:bCs/>
          <w:sz w:val="20"/>
        </w:rPr>
        <w:t>’</w:t>
      </w:r>
      <w:r w:rsidRPr="00A21176">
        <w:rPr>
          <w:b w:val="0"/>
          <w:bCs/>
          <w:sz w:val="20"/>
        </w:rPr>
        <w:t>t know, hasn</w:t>
      </w:r>
      <w:r w:rsidR="00914BF1">
        <w:rPr>
          <w:b w:val="0"/>
          <w:bCs/>
          <w:sz w:val="20"/>
        </w:rPr>
        <w:t>’</w:t>
      </w:r>
      <w:r w:rsidRPr="00A21176">
        <w:rPr>
          <w:b w:val="0"/>
          <w:bCs/>
          <w:sz w:val="20"/>
        </w:rPr>
        <w:t xml:space="preserve">t been listening, who knows? </w:t>
      </w:r>
    </w:p>
    <w:p w14:paraId="18FA2788" w14:textId="5F3A1956" w:rsidR="00A21176" w:rsidRPr="00A21176" w:rsidRDefault="00A21176" w:rsidP="00394444">
      <w:pPr>
        <w:pStyle w:val="BodyTextIndent2"/>
        <w:widowControl/>
        <w:spacing w:before="120"/>
        <w:ind w:left="2520" w:firstLine="0"/>
        <w:rPr>
          <w:b w:val="0"/>
          <w:bCs/>
          <w:sz w:val="20"/>
        </w:rPr>
      </w:pPr>
      <w:r w:rsidRPr="00A21176">
        <w:rPr>
          <w:b w:val="0"/>
          <w:bCs/>
          <w:sz w:val="20"/>
        </w:rPr>
        <w:t>Regardless, this Administration has a proud track record for financial management of this city. Now, of course there are changing market conditions, but we</w:t>
      </w:r>
      <w:r w:rsidR="00914BF1">
        <w:rPr>
          <w:b w:val="0"/>
          <w:bCs/>
          <w:sz w:val="20"/>
        </w:rPr>
        <w:t>’</w:t>
      </w:r>
      <w:r w:rsidRPr="00A21176">
        <w:rPr>
          <w:b w:val="0"/>
          <w:bCs/>
          <w:sz w:val="20"/>
        </w:rPr>
        <w:t>re up for the challenge, and you know why we</w:t>
      </w:r>
      <w:r w:rsidR="00914BF1">
        <w:rPr>
          <w:b w:val="0"/>
          <w:bCs/>
          <w:sz w:val="20"/>
        </w:rPr>
        <w:t>’</w:t>
      </w:r>
      <w:r w:rsidRPr="00A21176">
        <w:rPr>
          <w:b w:val="0"/>
          <w:bCs/>
          <w:sz w:val="20"/>
        </w:rPr>
        <w:t>re up for the challenge, Mr Chair? Because we are the team with experience.</w:t>
      </w:r>
    </w:p>
    <w:p w14:paraId="4FCB3DA2" w14:textId="77777777" w:rsidR="00A21176" w:rsidRPr="00A21176" w:rsidRDefault="00A21176" w:rsidP="00394444">
      <w:pPr>
        <w:pStyle w:val="BodyTextIndent2"/>
        <w:widowControl/>
        <w:spacing w:before="120"/>
        <w:ind w:left="2520" w:hanging="2520"/>
        <w:rPr>
          <w:b w:val="0"/>
          <w:bCs/>
          <w:i/>
          <w:iCs/>
          <w:sz w:val="20"/>
        </w:rPr>
      </w:pPr>
      <w:r w:rsidRPr="00A21176">
        <w:rPr>
          <w:b w:val="0"/>
          <w:bCs/>
          <w:i/>
          <w:iCs/>
          <w:sz w:val="20"/>
        </w:rPr>
        <w:t>Councillor interjecting.</w:t>
      </w:r>
    </w:p>
    <w:p w14:paraId="430856A7"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Councillor CUNNINGHAM:</w:t>
      </w:r>
      <w:r w:rsidRPr="00A21176">
        <w:rPr>
          <w:b w:val="0"/>
          <w:bCs/>
          <w:sz w:val="20"/>
        </w:rPr>
        <w:tab/>
        <w:t>The easy thing to do would be to build nothing and do nothing, just like our friends in George Street, but we have a record infrastructure spend—</w:t>
      </w:r>
    </w:p>
    <w:p w14:paraId="31F1269A" w14:textId="77777777" w:rsidR="00A21176" w:rsidRPr="00A21176" w:rsidRDefault="00A21176" w:rsidP="00394444">
      <w:pPr>
        <w:pStyle w:val="BodyTextIndent2"/>
        <w:widowControl/>
        <w:spacing w:before="120"/>
        <w:ind w:left="2520" w:hanging="2520"/>
        <w:rPr>
          <w:b w:val="0"/>
          <w:bCs/>
          <w:i/>
          <w:iCs/>
          <w:sz w:val="20"/>
        </w:rPr>
      </w:pPr>
      <w:r w:rsidRPr="00A21176">
        <w:rPr>
          <w:b w:val="0"/>
          <w:bCs/>
          <w:i/>
          <w:iCs/>
          <w:sz w:val="20"/>
        </w:rPr>
        <w:t>Councillor interjecting.</w:t>
      </w:r>
    </w:p>
    <w:p w14:paraId="0B62A4EF"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Councillor GRIFFITHS.</w:t>
      </w:r>
    </w:p>
    <w:p w14:paraId="625E2722"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Councillor CUNNINGHAM:</w:t>
      </w:r>
      <w:r w:rsidRPr="00A21176">
        <w:rPr>
          <w:b w:val="0"/>
          <w:bCs/>
          <w:sz w:val="20"/>
        </w:rPr>
        <w:tab/>
        <w:t>—this financial year, and that spend is in our suburbs.</w:t>
      </w:r>
    </w:p>
    <w:p w14:paraId="51103A0A" w14:textId="77777777" w:rsidR="00A21176" w:rsidRPr="00A21176" w:rsidRDefault="00A21176" w:rsidP="00394444">
      <w:pPr>
        <w:pStyle w:val="BodyTextIndent2"/>
        <w:widowControl/>
        <w:spacing w:before="120"/>
        <w:ind w:left="2520" w:hanging="2520"/>
        <w:rPr>
          <w:b w:val="0"/>
          <w:bCs/>
          <w:i/>
          <w:iCs/>
          <w:sz w:val="20"/>
        </w:rPr>
      </w:pPr>
      <w:r w:rsidRPr="00A21176">
        <w:rPr>
          <w:b w:val="0"/>
          <w:bCs/>
          <w:i/>
          <w:iCs/>
          <w:sz w:val="20"/>
        </w:rPr>
        <w:t>Councillor interjecting.</w:t>
      </w:r>
    </w:p>
    <w:p w14:paraId="768F60AE" w14:textId="16A6D480" w:rsidR="00A21176" w:rsidRPr="00A21176" w:rsidRDefault="00A21176" w:rsidP="00394444">
      <w:pPr>
        <w:pStyle w:val="BodyTextIndent2"/>
        <w:widowControl/>
        <w:spacing w:before="120"/>
        <w:ind w:left="2520" w:hanging="2520"/>
        <w:rPr>
          <w:b w:val="0"/>
          <w:bCs/>
          <w:sz w:val="20"/>
        </w:rPr>
      </w:pPr>
      <w:r w:rsidRPr="00A21176">
        <w:rPr>
          <w:b w:val="0"/>
          <w:bCs/>
          <w:sz w:val="20"/>
        </w:rPr>
        <w:t>Councillor CUNNINGHAM:</w:t>
      </w:r>
      <w:r w:rsidRPr="00A21176">
        <w:rPr>
          <w:b w:val="0"/>
          <w:bCs/>
          <w:sz w:val="20"/>
        </w:rPr>
        <w:tab/>
        <w:t>Mr Chair, I</w:t>
      </w:r>
      <w:r w:rsidR="00914BF1">
        <w:rPr>
          <w:b w:val="0"/>
          <w:bCs/>
          <w:sz w:val="20"/>
        </w:rPr>
        <w:t>’</w:t>
      </w:r>
      <w:r w:rsidRPr="00A21176">
        <w:rPr>
          <w:b w:val="0"/>
          <w:bCs/>
          <w:sz w:val="20"/>
        </w:rPr>
        <w:t>m happy to talk all day about the financial management from this side of the Chamber, and I think the Opposition has a little bit to learn.</w:t>
      </w:r>
    </w:p>
    <w:p w14:paraId="757CE540"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Thank you, Councillor CUNNINGHAM.</w:t>
      </w:r>
    </w:p>
    <w:p w14:paraId="5373B3C5"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ab/>
        <w:t>Further questions?</w:t>
      </w:r>
    </w:p>
    <w:p w14:paraId="18C47F96"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ab/>
        <w:t>Councillor TOOMEY.</w:t>
      </w:r>
    </w:p>
    <w:p w14:paraId="455F4A00"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Councillor CASSIDY:</w:t>
      </w:r>
      <w:r w:rsidRPr="00A21176">
        <w:rPr>
          <w:b w:val="0"/>
          <w:bCs/>
          <w:sz w:val="20"/>
        </w:rPr>
        <w:tab/>
        <w:t>Oh, Chair?</w:t>
      </w:r>
    </w:p>
    <w:p w14:paraId="73A6B7CA"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Councillor TOOMEY:</w:t>
      </w:r>
      <w:r w:rsidRPr="00A21176">
        <w:rPr>
          <w:b w:val="0"/>
          <w:bCs/>
          <w:sz w:val="20"/>
        </w:rPr>
        <w:tab/>
        <w:t>Thank you, Chair. My question—</w:t>
      </w:r>
    </w:p>
    <w:p w14:paraId="5DE5BFC2"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Excuse me, Councillor TOOMEY.</w:t>
      </w:r>
    </w:p>
    <w:p w14:paraId="51FA6D96"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ab/>
        <w:t>Councillor CASSIDY.</w:t>
      </w:r>
    </w:p>
    <w:p w14:paraId="7E822BD2" w14:textId="389A0A2B" w:rsidR="007E2CE4" w:rsidRDefault="00575252" w:rsidP="00394444">
      <w:pPr>
        <w:jc w:val="right"/>
        <w:rPr>
          <w:rFonts w:ascii="Arial" w:hAnsi="Arial"/>
          <w:b/>
          <w:sz w:val="28"/>
        </w:rPr>
      </w:pPr>
      <w:r>
        <w:rPr>
          <w:rFonts w:ascii="Arial" w:hAnsi="Arial"/>
          <w:b/>
          <w:sz w:val="28"/>
        </w:rPr>
        <w:t>337</w:t>
      </w:r>
      <w:r w:rsidR="007E2CE4">
        <w:rPr>
          <w:rFonts w:ascii="Arial" w:hAnsi="Arial"/>
          <w:b/>
          <w:sz w:val="28"/>
        </w:rPr>
        <w:t>/2021-22</w:t>
      </w:r>
    </w:p>
    <w:p w14:paraId="62D80655" w14:textId="53CB934A" w:rsidR="007E2CE4" w:rsidRPr="00C35BA0" w:rsidRDefault="007E2CE4" w:rsidP="00394444">
      <w:r w:rsidRPr="00C35BA0">
        <w:t xml:space="preserve">At that juncture, </w:t>
      </w:r>
      <w:r>
        <w:t>Councillor Jared CASSIDY</w:t>
      </w:r>
      <w:r w:rsidRPr="00C35BA0">
        <w:t xml:space="preserve"> moved, seconded by Councillor </w:t>
      </w:r>
      <w:r>
        <w:t>Charles STRUNK</w:t>
      </w:r>
      <w:r w:rsidRPr="00C35BA0">
        <w:t xml:space="preserve">, that the </w:t>
      </w:r>
      <w:r>
        <w:t xml:space="preserve">Standing Rules </w:t>
      </w:r>
      <w:r w:rsidRPr="00C35BA0">
        <w:t>be suspended to allow the moving of the following motion</w:t>
      </w:r>
      <w:r w:rsidR="00394444">
        <w:t>, that</w:t>
      </w:r>
      <w:r w:rsidRPr="00C35BA0">
        <w:sym w:font="Symbol" w:char="F0BE"/>
      </w:r>
    </w:p>
    <w:p w14:paraId="1477CC37" w14:textId="77777777" w:rsidR="007E2CE4" w:rsidRPr="00C35BA0" w:rsidRDefault="007E2CE4" w:rsidP="00394444">
      <w:pPr>
        <w:rPr>
          <w:i/>
        </w:rPr>
      </w:pPr>
    </w:p>
    <w:p w14:paraId="44E33669" w14:textId="681D76FC" w:rsidR="007E2CE4" w:rsidRDefault="007E2CE4" w:rsidP="00394444">
      <w:pPr>
        <w:rPr>
          <w:i/>
        </w:rPr>
      </w:pPr>
      <w:r w:rsidRPr="007E2CE4">
        <w:rPr>
          <w:i/>
        </w:rPr>
        <w:t>The Lord Mayor apologise to Brisbane residents on behalf of his LNP administration for the gross mismanagement of their money and projects.</w:t>
      </w:r>
    </w:p>
    <w:p w14:paraId="4D6A8AF8" w14:textId="77777777" w:rsidR="007E2CE4" w:rsidRPr="00C35BA0" w:rsidRDefault="007E2CE4" w:rsidP="00394444">
      <w:pPr>
        <w:rPr>
          <w:b/>
        </w:rPr>
      </w:pPr>
    </w:p>
    <w:p w14:paraId="65F06738" w14:textId="77777777" w:rsidR="00A21176" w:rsidRPr="00A21176" w:rsidRDefault="00A21176" w:rsidP="00394444">
      <w:pPr>
        <w:pStyle w:val="BodyTextIndent2"/>
        <w:widowControl/>
        <w:ind w:left="2520" w:hanging="2520"/>
        <w:rPr>
          <w:b w:val="0"/>
          <w:bCs/>
          <w:sz w:val="20"/>
        </w:rPr>
      </w:pPr>
      <w:r w:rsidRPr="00A21176">
        <w:rPr>
          <w:b w:val="0"/>
          <w:bCs/>
          <w:sz w:val="20"/>
        </w:rPr>
        <w:t>Chair:</w:t>
      </w:r>
      <w:r w:rsidRPr="00A21176">
        <w:rPr>
          <w:b w:val="0"/>
          <w:bCs/>
          <w:sz w:val="20"/>
        </w:rPr>
        <w:tab/>
        <w:t>Thank you, Councillor CASSIDY. You have three minutes to establish urgency.</w:t>
      </w:r>
    </w:p>
    <w:p w14:paraId="52B4BE3D" w14:textId="392A73FF" w:rsidR="00A21176" w:rsidRPr="00A21176" w:rsidRDefault="00A21176" w:rsidP="00394444">
      <w:pPr>
        <w:pStyle w:val="BodyTextIndent2"/>
        <w:widowControl/>
        <w:spacing w:before="120"/>
        <w:ind w:left="2520" w:hanging="2520"/>
        <w:rPr>
          <w:b w:val="0"/>
          <w:bCs/>
          <w:sz w:val="20"/>
        </w:rPr>
      </w:pPr>
      <w:r w:rsidRPr="00A21176">
        <w:rPr>
          <w:b w:val="0"/>
          <w:bCs/>
          <w:sz w:val="20"/>
        </w:rPr>
        <w:t>Councillor CASSIDY:</w:t>
      </w:r>
      <w:r w:rsidRPr="00A21176">
        <w:rPr>
          <w:b w:val="0"/>
          <w:bCs/>
          <w:sz w:val="20"/>
        </w:rPr>
        <w:tab/>
        <w:t>Thanks very much, Chair. This is urgent because we</w:t>
      </w:r>
      <w:r w:rsidR="00914BF1">
        <w:rPr>
          <w:b w:val="0"/>
          <w:bCs/>
          <w:sz w:val="20"/>
        </w:rPr>
        <w:t>’</w:t>
      </w:r>
      <w:r w:rsidRPr="00A21176">
        <w:rPr>
          <w:b w:val="0"/>
          <w:bCs/>
          <w:sz w:val="20"/>
        </w:rPr>
        <w:t>ve just heard, we</w:t>
      </w:r>
      <w:r w:rsidR="00914BF1">
        <w:rPr>
          <w:b w:val="0"/>
          <w:bCs/>
          <w:sz w:val="20"/>
        </w:rPr>
        <w:t>’</w:t>
      </w:r>
      <w:r w:rsidRPr="00A21176">
        <w:rPr>
          <w:b w:val="0"/>
          <w:bCs/>
          <w:sz w:val="20"/>
        </w:rPr>
        <w:t>ve just heard from the Chair of the Finance Committee of this LNP Council that they refuse to apologise for costing residents more than half a billion dollars in cost blowouts on just three projects alone, and there</w:t>
      </w:r>
      <w:r w:rsidR="00914BF1">
        <w:rPr>
          <w:b w:val="0"/>
          <w:bCs/>
          <w:sz w:val="20"/>
        </w:rPr>
        <w:t>’</w:t>
      </w:r>
      <w:r w:rsidRPr="00A21176">
        <w:rPr>
          <w:b w:val="0"/>
          <w:bCs/>
          <w:sz w:val="20"/>
        </w:rPr>
        <w:t>s plenty more to count and there</w:t>
      </w:r>
      <w:r w:rsidR="00914BF1">
        <w:rPr>
          <w:b w:val="0"/>
          <w:bCs/>
          <w:sz w:val="20"/>
        </w:rPr>
        <w:t>’</w:t>
      </w:r>
      <w:r w:rsidRPr="00A21176">
        <w:rPr>
          <w:b w:val="0"/>
          <w:bCs/>
          <w:sz w:val="20"/>
        </w:rPr>
        <w:t>s plenty more to come. Every single year that this LNP Administration is in charge, rates are going up, but services are going down out in our suburbs. Residents are paying more and more and getting less and less back in return.</w:t>
      </w:r>
    </w:p>
    <w:p w14:paraId="7AF2FD67" w14:textId="0AB40916" w:rsidR="00A21176" w:rsidRPr="00A21176" w:rsidRDefault="00A21176" w:rsidP="00394444">
      <w:pPr>
        <w:pStyle w:val="BodyTextIndent2"/>
        <w:widowControl/>
        <w:spacing w:before="120"/>
        <w:ind w:left="2520" w:firstLine="0"/>
        <w:rPr>
          <w:b w:val="0"/>
          <w:bCs/>
          <w:sz w:val="20"/>
        </w:rPr>
      </w:pPr>
      <w:r w:rsidRPr="00A21176">
        <w:rPr>
          <w:b w:val="0"/>
          <w:bCs/>
          <w:sz w:val="20"/>
        </w:rPr>
        <w:t>The Kingsford Smith Drive project—costs blew out on the Kingsford Smith Drive project by up to $194 million. The Indooroopilly roundabout upgrade hasn</w:t>
      </w:r>
      <w:r w:rsidR="00914BF1">
        <w:rPr>
          <w:b w:val="0"/>
          <w:bCs/>
          <w:sz w:val="20"/>
        </w:rPr>
        <w:t>’</w:t>
      </w:r>
      <w:r w:rsidRPr="00A21176">
        <w:rPr>
          <w:b w:val="0"/>
          <w:bCs/>
          <w:sz w:val="20"/>
        </w:rPr>
        <w:t>t even started and it</w:t>
      </w:r>
      <w:r w:rsidR="00914BF1">
        <w:rPr>
          <w:b w:val="0"/>
          <w:bCs/>
          <w:sz w:val="20"/>
        </w:rPr>
        <w:t>’</w:t>
      </w:r>
      <w:r w:rsidRPr="00A21176">
        <w:rPr>
          <w:b w:val="0"/>
          <w:bCs/>
          <w:sz w:val="20"/>
        </w:rPr>
        <w:t>s blown out by $60 million. The Brisbane bendy-bus project has blown out by $300 million. Chair, that</w:t>
      </w:r>
      <w:r w:rsidR="00914BF1">
        <w:rPr>
          <w:b w:val="0"/>
          <w:bCs/>
          <w:sz w:val="20"/>
        </w:rPr>
        <w:t>’</w:t>
      </w:r>
      <w:r w:rsidRPr="00A21176">
        <w:rPr>
          <w:b w:val="0"/>
          <w:bCs/>
          <w:sz w:val="20"/>
        </w:rPr>
        <w:t xml:space="preserve">s over half a billion dollars in cost blowouts </w:t>
      </w:r>
      <w:r w:rsidRPr="00A21176">
        <w:rPr>
          <w:b w:val="0"/>
          <w:bCs/>
          <w:sz w:val="20"/>
        </w:rPr>
        <w:lastRenderedPageBreak/>
        <w:t>for one project alone, and this is urgent, Chair, because that $554 million could have been used to purchase 554 locally-manufactured electric articulated buses. This is urgent because that $554 million could have been used to put a footpath on every single street in Brisbane, and that $554 million—</w:t>
      </w:r>
    </w:p>
    <w:p w14:paraId="56F0510D" w14:textId="77777777" w:rsidR="00A21176" w:rsidRPr="00A21176" w:rsidRDefault="00A21176" w:rsidP="00394444">
      <w:pPr>
        <w:pStyle w:val="BodyTextIndent2"/>
        <w:widowControl/>
        <w:spacing w:before="120"/>
        <w:ind w:left="2520" w:hanging="2520"/>
        <w:rPr>
          <w:b w:val="0"/>
          <w:bCs/>
          <w:i/>
          <w:iCs/>
          <w:sz w:val="20"/>
        </w:rPr>
      </w:pPr>
      <w:r w:rsidRPr="00A21176">
        <w:rPr>
          <w:b w:val="0"/>
          <w:bCs/>
          <w:i/>
          <w:iCs/>
          <w:sz w:val="20"/>
        </w:rPr>
        <w:t>Councillors interjecting.</w:t>
      </w:r>
    </w:p>
    <w:p w14:paraId="5C624AA5" w14:textId="728C2B16" w:rsidR="00A21176" w:rsidRPr="00A21176" w:rsidRDefault="00A21176" w:rsidP="00394444">
      <w:pPr>
        <w:pStyle w:val="BodyTextIndent2"/>
        <w:widowControl/>
        <w:spacing w:before="120"/>
        <w:ind w:left="2520" w:hanging="2520"/>
        <w:rPr>
          <w:b w:val="0"/>
          <w:bCs/>
          <w:sz w:val="20"/>
        </w:rPr>
      </w:pPr>
      <w:r w:rsidRPr="00A21176">
        <w:rPr>
          <w:b w:val="0"/>
          <w:bCs/>
          <w:sz w:val="20"/>
        </w:rPr>
        <w:t>Councillor CASSIDY:</w:t>
      </w:r>
      <w:r w:rsidRPr="00A21176">
        <w:rPr>
          <w:b w:val="0"/>
          <w:bCs/>
          <w:sz w:val="20"/>
        </w:rPr>
        <w:tab/>
        <w:t>Councillor MURPHY just said, they don</w:t>
      </w:r>
      <w:r w:rsidR="00914BF1">
        <w:rPr>
          <w:b w:val="0"/>
          <w:bCs/>
          <w:sz w:val="20"/>
        </w:rPr>
        <w:t>’</w:t>
      </w:r>
      <w:r w:rsidRPr="00A21176">
        <w:rPr>
          <w:b w:val="0"/>
          <w:bCs/>
          <w:sz w:val="20"/>
        </w:rPr>
        <w:t>t want it. Councillor MURPHY just said, they don</w:t>
      </w:r>
      <w:r w:rsidR="00914BF1">
        <w:rPr>
          <w:b w:val="0"/>
          <w:bCs/>
          <w:sz w:val="20"/>
        </w:rPr>
        <w:t>’</w:t>
      </w:r>
      <w:r w:rsidRPr="00A21176">
        <w:rPr>
          <w:b w:val="0"/>
          <w:bCs/>
          <w:sz w:val="20"/>
        </w:rPr>
        <w:t>t want basic services in their suburbs.</w:t>
      </w:r>
    </w:p>
    <w:p w14:paraId="41D67D80" w14:textId="77777777" w:rsidR="00A21176" w:rsidRPr="00A21176" w:rsidRDefault="00A21176" w:rsidP="00394444">
      <w:pPr>
        <w:pStyle w:val="BodyTextIndent2"/>
        <w:widowControl/>
        <w:spacing w:before="120"/>
        <w:ind w:left="2520" w:hanging="2520"/>
        <w:rPr>
          <w:b w:val="0"/>
          <w:bCs/>
          <w:i/>
          <w:iCs/>
          <w:sz w:val="20"/>
        </w:rPr>
      </w:pPr>
      <w:r w:rsidRPr="00A21176">
        <w:rPr>
          <w:b w:val="0"/>
          <w:bCs/>
          <w:i/>
          <w:iCs/>
          <w:sz w:val="20"/>
        </w:rPr>
        <w:t>Councillor interjecting.</w:t>
      </w:r>
    </w:p>
    <w:p w14:paraId="5C995E02" w14:textId="363FE597" w:rsidR="00A21176" w:rsidRPr="00A21176" w:rsidRDefault="00A21176" w:rsidP="00394444">
      <w:pPr>
        <w:pStyle w:val="BodyTextIndent2"/>
        <w:widowControl/>
        <w:spacing w:before="120"/>
        <w:ind w:left="2520" w:hanging="2520"/>
        <w:rPr>
          <w:b w:val="0"/>
          <w:bCs/>
          <w:sz w:val="20"/>
        </w:rPr>
      </w:pPr>
      <w:r w:rsidRPr="00A21176">
        <w:rPr>
          <w:b w:val="0"/>
          <w:bCs/>
          <w:sz w:val="20"/>
        </w:rPr>
        <w:t>Councillor CASSIDY:</w:t>
      </w:r>
      <w:r w:rsidRPr="00A21176">
        <w:rPr>
          <w:b w:val="0"/>
          <w:bCs/>
          <w:sz w:val="20"/>
        </w:rPr>
        <w:tab/>
        <w:t>Yes, that</w:t>
      </w:r>
      <w:r w:rsidR="00914BF1">
        <w:rPr>
          <w:b w:val="0"/>
          <w:bCs/>
          <w:sz w:val="20"/>
        </w:rPr>
        <w:t>’</w:t>
      </w:r>
      <w:r w:rsidRPr="00A21176">
        <w:rPr>
          <w:b w:val="0"/>
          <w:bCs/>
          <w:sz w:val="20"/>
        </w:rPr>
        <w:t>s right. They</w:t>
      </w:r>
      <w:r w:rsidR="00914BF1">
        <w:rPr>
          <w:b w:val="0"/>
          <w:bCs/>
          <w:sz w:val="20"/>
        </w:rPr>
        <w:t>’</w:t>
      </w:r>
      <w:r w:rsidRPr="00A21176">
        <w:rPr>
          <w:b w:val="0"/>
          <w:bCs/>
          <w:sz w:val="20"/>
        </w:rPr>
        <w:t>re not getting it. They</w:t>
      </w:r>
      <w:r w:rsidR="00914BF1">
        <w:rPr>
          <w:b w:val="0"/>
          <w:bCs/>
          <w:sz w:val="20"/>
        </w:rPr>
        <w:t>’</w:t>
      </w:r>
      <w:r w:rsidRPr="00A21176">
        <w:rPr>
          <w:b w:val="0"/>
          <w:bCs/>
          <w:sz w:val="20"/>
        </w:rPr>
        <w:t>re not getting it from this Administration, Chair.</w:t>
      </w:r>
    </w:p>
    <w:p w14:paraId="02B849A6" w14:textId="77777777" w:rsidR="00A21176" w:rsidRPr="00A21176" w:rsidRDefault="00A21176" w:rsidP="00394444">
      <w:pPr>
        <w:pStyle w:val="BodyTextIndent2"/>
        <w:widowControl/>
        <w:spacing w:before="120"/>
        <w:ind w:left="2520" w:hanging="2520"/>
        <w:rPr>
          <w:b w:val="0"/>
          <w:bCs/>
          <w:i/>
          <w:iCs/>
          <w:sz w:val="20"/>
        </w:rPr>
      </w:pPr>
      <w:r w:rsidRPr="00A21176">
        <w:rPr>
          <w:b w:val="0"/>
          <w:bCs/>
          <w:i/>
          <w:iCs/>
          <w:sz w:val="20"/>
        </w:rPr>
        <w:t>Councillor interjecting.</w:t>
      </w:r>
    </w:p>
    <w:p w14:paraId="72EE0D63"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Councillor CASSIDY:</w:t>
      </w:r>
      <w:r w:rsidRPr="00A21176">
        <w:rPr>
          <w:b w:val="0"/>
          <w:bCs/>
          <w:sz w:val="20"/>
        </w:rPr>
        <w:tab/>
        <w:t>$554 million could fund kerbside collection for 85 years, but instead, what—</w:t>
      </w:r>
    </w:p>
    <w:p w14:paraId="318495FD" w14:textId="77777777" w:rsidR="00A21176" w:rsidRPr="00A21176" w:rsidRDefault="00A21176" w:rsidP="00394444">
      <w:pPr>
        <w:pStyle w:val="BodyTextIndent2"/>
        <w:widowControl/>
        <w:spacing w:before="120"/>
        <w:ind w:left="2520" w:hanging="2520"/>
        <w:rPr>
          <w:b w:val="0"/>
          <w:bCs/>
          <w:i/>
          <w:iCs/>
          <w:sz w:val="20"/>
        </w:rPr>
      </w:pPr>
      <w:r w:rsidRPr="00A21176">
        <w:rPr>
          <w:b w:val="0"/>
          <w:bCs/>
          <w:i/>
          <w:iCs/>
          <w:sz w:val="20"/>
        </w:rPr>
        <w:t>Councillor interjecting.</w:t>
      </w:r>
    </w:p>
    <w:p w14:paraId="467AE19A" w14:textId="59CA4430" w:rsidR="00A21176" w:rsidRPr="00A21176" w:rsidRDefault="00A21176" w:rsidP="00394444">
      <w:pPr>
        <w:pStyle w:val="BodyTextIndent2"/>
        <w:widowControl/>
        <w:spacing w:before="120"/>
        <w:ind w:left="2520" w:hanging="2520"/>
        <w:rPr>
          <w:b w:val="0"/>
          <w:bCs/>
          <w:sz w:val="20"/>
        </w:rPr>
      </w:pPr>
      <w:r w:rsidRPr="00A21176">
        <w:rPr>
          <w:b w:val="0"/>
          <w:bCs/>
          <w:sz w:val="20"/>
        </w:rPr>
        <w:t>Councillor CASSIDY:</w:t>
      </w:r>
      <w:r w:rsidRPr="00A21176">
        <w:rPr>
          <w:b w:val="0"/>
          <w:bCs/>
          <w:sz w:val="20"/>
        </w:rPr>
        <w:tab/>
        <w:t>—but instead, what we saw from this LORD MAYOR, Chair, were cuts to basic services because of these cost blowouts, because of his hideous advertising bill. Residents expect their rates to be spent on services in the suburbs, not wasted on cost blowouts and mismanaged projects, LORD MAYOR. Far too often, we see this LORD MAYOR botching projects and draining the budget to fix his failures. His gross mismanagement of their money has not gone unnoticed, and at the very least, at the very least, today, the residents of Brisbane deserve an apology from this LORD MAYOR. Residents won</w:t>
      </w:r>
      <w:r w:rsidR="00914BF1">
        <w:rPr>
          <w:b w:val="0"/>
          <w:bCs/>
          <w:sz w:val="20"/>
        </w:rPr>
        <w:t>’</w:t>
      </w:r>
      <w:r w:rsidRPr="00A21176">
        <w:rPr>
          <w:b w:val="0"/>
          <w:bCs/>
          <w:sz w:val="20"/>
        </w:rPr>
        <w:t>t get value for money for their rates until Labor is back in charge in City Hall, but for now—</w:t>
      </w:r>
    </w:p>
    <w:p w14:paraId="732DB0DA" w14:textId="77777777" w:rsidR="00A21176" w:rsidRPr="00A21176" w:rsidRDefault="00A21176" w:rsidP="00394444">
      <w:pPr>
        <w:pStyle w:val="BodyTextIndent2"/>
        <w:widowControl/>
        <w:spacing w:before="120"/>
        <w:ind w:left="2520" w:hanging="2520"/>
        <w:rPr>
          <w:b w:val="0"/>
          <w:bCs/>
          <w:i/>
          <w:iCs/>
          <w:sz w:val="20"/>
        </w:rPr>
      </w:pPr>
      <w:r w:rsidRPr="00A21176">
        <w:rPr>
          <w:b w:val="0"/>
          <w:bCs/>
          <w:i/>
          <w:iCs/>
          <w:sz w:val="20"/>
        </w:rPr>
        <w:t>Councillor interjecting.</w:t>
      </w:r>
    </w:p>
    <w:p w14:paraId="3AE68837" w14:textId="7EF00B54" w:rsidR="00A21176" w:rsidRPr="00A21176" w:rsidRDefault="00A21176" w:rsidP="00394444">
      <w:pPr>
        <w:pStyle w:val="BodyTextIndent2"/>
        <w:widowControl/>
        <w:spacing w:before="120"/>
        <w:ind w:left="2520" w:hanging="2520"/>
        <w:rPr>
          <w:b w:val="0"/>
          <w:bCs/>
          <w:sz w:val="20"/>
        </w:rPr>
      </w:pPr>
      <w:r w:rsidRPr="00A21176">
        <w:rPr>
          <w:b w:val="0"/>
          <w:bCs/>
          <w:sz w:val="20"/>
        </w:rPr>
        <w:t>Councillor CASSIDY:</w:t>
      </w:r>
      <w:r w:rsidRPr="00A21176">
        <w:rPr>
          <w:b w:val="0"/>
          <w:bCs/>
          <w:sz w:val="20"/>
        </w:rPr>
        <w:tab/>
        <w:t>—but for now, at least, but for now, at least, they deserve an apology. For now, at least they deserve an acknowledgement that this LNP Administration</w:t>
      </w:r>
      <w:r w:rsidR="00914BF1">
        <w:rPr>
          <w:b w:val="0"/>
          <w:bCs/>
          <w:sz w:val="20"/>
        </w:rPr>
        <w:t>’</w:t>
      </w:r>
      <w:r w:rsidRPr="00A21176">
        <w:rPr>
          <w:b w:val="0"/>
          <w:bCs/>
          <w:sz w:val="20"/>
        </w:rPr>
        <w:t>s eyewatering mistakes are costing this city big time and they should be very sorry about that, Chair.</w:t>
      </w:r>
    </w:p>
    <w:p w14:paraId="39048AE9"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Thank you.</w:t>
      </w:r>
    </w:p>
    <w:p w14:paraId="7E51D9D1"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ab/>
        <w:t xml:space="preserve">We have a motion for the suspension of standing orders to allow this urgency motion. </w:t>
      </w:r>
    </w:p>
    <w:p w14:paraId="501611D1" w14:textId="77777777" w:rsidR="007E2CE4" w:rsidRPr="00C35BA0" w:rsidRDefault="007E2CE4" w:rsidP="00394444"/>
    <w:p w14:paraId="79B655FD" w14:textId="40189225" w:rsidR="007E2CE4" w:rsidRPr="00C35BA0" w:rsidRDefault="007E2CE4" w:rsidP="00394444">
      <w:r>
        <w:t>The Chair</w:t>
      </w:r>
      <w:r w:rsidRPr="00D10154">
        <w:t xml:space="preserve"> submitted the motion for the suspension of the Standing Rules to the Chamber and it was declared</w:t>
      </w:r>
      <w:r w:rsidRPr="00C35BA0">
        <w:t xml:space="preserve"> </w:t>
      </w:r>
      <w:r w:rsidR="00F835FD">
        <w:rPr>
          <w:b/>
          <w:bCs/>
        </w:rPr>
        <w:t>lost</w:t>
      </w:r>
      <w:r w:rsidRPr="00C35BA0">
        <w:t xml:space="preserve"> on the voices.</w:t>
      </w:r>
    </w:p>
    <w:p w14:paraId="630DCDA9" w14:textId="77777777" w:rsidR="007E2CE4" w:rsidRPr="00C35BA0" w:rsidRDefault="007E2CE4" w:rsidP="00394444"/>
    <w:p w14:paraId="1DC459F2" w14:textId="35A6BC47" w:rsidR="007E2CE4" w:rsidRPr="00E96F74" w:rsidRDefault="007E2CE4" w:rsidP="00394444">
      <w:pPr>
        <w:rPr>
          <w:snapToGrid w:val="0"/>
          <w:lang w:eastAsia="en-US"/>
        </w:rPr>
      </w:pPr>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 xml:space="preserve">Charles STRUNK </w:t>
      </w:r>
      <w:r w:rsidRPr="00E96F74">
        <w:rPr>
          <w:snapToGrid w:val="0"/>
          <w:lang w:eastAsia="en-US"/>
        </w:rPr>
        <w:t xml:space="preserve">immediately rose and called for a division, which resulted in the motion being declared </w:t>
      </w:r>
      <w:r w:rsidRPr="00E96F74">
        <w:rPr>
          <w:b/>
          <w:snapToGrid w:val="0"/>
          <w:lang w:eastAsia="en-US"/>
        </w:rPr>
        <w:t>lost.</w:t>
      </w:r>
    </w:p>
    <w:p w14:paraId="10BB6AD0" w14:textId="77777777" w:rsidR="007E2CE4" w:rsidRPr="00E96F74" w:rsidRDefault="007E2CE4" w:rsidP="00394444">
      <w:pPr>
        <w:rPr>
          <w:snapToGrid w:val="0"/>
          <w:lang w:eastAsia="en-US"/>
        </w:rPr>
      </w:pPr>
    </w:p>
    <w:p w14:paraId="00FD757F" w14:textId="77777777" w:rsidR="007E2CE4" w:rsidRPr="00E96F74" w:rsidRDefault="007E2CE4" w:rsidP="00394444">
      <w:pPr>
        <w:rPr>
          <w:snapToGrid w:val="0"/>
          <w:lang w:eastAsia="en-US"/>
        </w:rPr>
      </w:pPr>
      <w:r w:rsidRPr="00E96F74">
        <w:rPr>
          <w:snapToGrid w:val="0"/>
          <w:lang w:eastAsia="en-US"/>
        </w:rPr>
        <w:t>The voting was as follows:</w:t>
      </w:r>
    </w:p>
    <w:p w14:paraId="16914B00" w14:textId="77777777" w:rsidR="007E2CE4" w:rsidRPr="00E96F74" w:rsidRDefault="007E2CE4" w:rsidP="00394444">
      <w:pPr>
        <w:tabs>
          <w:tab w:val="left" w:pos="-1440"/>
        </w:tabs>
        <w:rPr>
          <w:snapToGrid w:val="0"/>
          <w:lang w:eastAsia="en-US"/>
        </w:rPr>
      </w:pPr>
    </w:p>
    <w:p w14:paraId="5EF70BE0" w14:textId="23DE9DD5" w:rsidR="007E2CE4" w:rsidRPr="00E96F74" w:rsidRDefault="007E2CE4" w:rsidP="00394444">
      <w:pPr>
        <w:tabs>
          <w:tab w:val="left" w:pos="-1440"/>
        </w:tabs>
        <w:ind w:left="2160" w:hanging="2160"/>
        <w:rPr>
          <w:snapToGrid w:val="0"/>
          <w:lang w:eastAsia="en-US"/>
        </w:rPr>
      </w:pPr>
      <w:r>
        <w:rPr>
          <w:snapToGrid w:val="0"/>
          <w:lang w:eastAsia="en-US"/>
        </w:rPr>
        <w:t>AYES: 6 -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w:t>
      </w:r>
      <w:r w:rsidRPr="00E96F74">
        <w:rPr>
          <w:snapToGrid w:val="0"/>
          <w:lang w:eastAsia="en-US"/>
        </w:rPr>
        <w:t xml:space="preserve"> Steve GRIFFITHS, </w:t>
      </w:r>
      <w:r>
        <w:rPr>
          <w:snapToGrid w:val="0"/>
          <w:lang w:eastAsia="en-US"/>
        </w:rPr>
        <w:t>Charles STRUNK</w:t>
      </w:r>
      <w:r w:rsidRPr="00E96F74">
        <w:rPr>
          <w:snapToGrid w:val="0"/>
          <w:lang w:eastAsia="en-US"/>
        </w:rPr>
        <w:t xml:space="preserve"> and Nicole JOHNSTON.</w:t>
      </w:r>
    </w:p>
    <w:p w14:paraId="468F83A7" w14:textId="77777777" w:rsidR="007E2CE4" w:rsidRPr="00E96F74" w:rsidRDefault="007E2CE4" w:rsidP="00394444">
      <w:pPr>
        <w:ind w:left="2160" w:hanging="2160"/>
        <w:rPr>
          <w:snapToGrid w:val="0"/>
          <w:lang w:eastAsia="en-US"/>
        </w:rPr>
      </w:pPr>
    </w:p>
    <w:p w14:paraId="0ABA75CA" w14:textId="77777777" w:rsidR="007E2CE4" w:rsidRPr="00BE6AAA" w:rsidRDefault="007E2CE4" w:rsidP="00394444">
      <w:pPr>
        <w:ind w:left="2160" w:hanging="2160"/>
        <w:rPr>
          <w:snapToGrid w:val="0"/>
          <w:lang w:eastAsia="en-US"/>
        </w:rPr>
      </w:pPr>
      <w:r w:rsidRPr="00BE6AAA">
        <w:rPr>
          <w:snapToGrid w:val="0"/>
          <w:lang w:eastAsia="en-US"/>
        </w:rPr>
        <w:t xml:space="preserve">NOES: </w:t>
      </w:r>
      <w:r>
        <w:rPr>
          <w:snapToGrid w:val="0"/>
          <w:lang w:eastAsia="en-US"/>
        </w:rPr>
        <w:t>20</w:t>
      </w:r>
      <w:r w:rsidRPr="00BE6AAA">
        <w:rPr>
          <w:snapToGrid w:val="0"/>
          <w:lang w:eastAsia="en-US"/>
        </w:rPr>
        <w:t xml:space="preserve"> -</w:t>
      </w:r>
      <w:r w:rsidRPr="00BE6AAA">
        <w:rPr>
          <w:snapToGrid w:val="0"/>
          <w:lang w:eastAsia="en-US"/>
        </w:rPr>
        <w:tab/>
      </w:r>
      <w:bookmarkStart w:id="11" w:name="_Hlk37961316"/>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w:t>
      </w:r>
      <w:r w:rsidRPr="00077536">
        <w:rPr>
          <w:snapToGrid w:val="0"/>
          <w:lang w:eastAsia="en-US"/>
        </w:rPr>
        <w:t xml:space="preserve">Krista ADAMS, and Councillors Greg ADERMANN, Adam ALLAN, Lisa ATWOOD, </w:t>
      </w:r>
      <w:r w:rsidRPr="00077536">
        <w:rPr>
          <w:lang w:val="en-US"/>
        </w:rPr>
        <w:t xml:space="preserve">Fiona CUNNINGHAM, Tracy DAVIS, </w:t>
      </w:r>
      <w:r w:rsidRPr="00077536">
        <w:rPr>
          <w:snapToGrid w:val="0"/>
          <w:lang w:eastAsia="en-US"/>
        </w:rPr>
        <w:t>Fiona HAMMOND, Vicki HOWARD, Steven HUANG, Sarah HUTTON, Sandy LANDERS, James MACKAY, Kim MARX, Peter MATIC, David McLACHLAN, Ryan MURPHY, Angela OWEN, Steven TOOMEY</w:t>
      </w:r>
      <w:r>
        <w:rPr>
          <w:snapToGrid w:val="0"/>
          <w:lang w:eastAsia="en-US"/>
        </w:rPr>
        <w:t xml:space="preserve"> and Andrew WINES</w:t>
      </w:r>
      <w:bookmarkEnd w:id="11"/>
      <w:r w:rsidRPr="00BE6AAA">
        <w:rPr>
          <w:snapToGrid w:val="0"/>
          <w:lang w:eastAsia="en-US"/>
        </w:rPr>
        <w:t>.</w:t>
      </w:r>
    </w:p>
    <w:p w14:paraId="2E456AE0" w14:textId="77777777" w:rsidR="007E2CE4" w:rsidRPr="00E96F74" w:rsidRDefault="007E2CE4" w:rsidP="00394444">
      <w:pPr>
        <w:ind w:left="2160" w:hanging="2160"/>
        <w:rPr>
          <w:snapToGrid w:val="0"/>
          <w:lang w:eastAsia="en-US"/>
        </w:rPr>
      </w:pPr>
    </w:p>
    <w:p w14:paraId="3821D876" w14:textId="23C778EF" w:rsidR="007E2CE4" w:rsidRDefault="007E2CE4" w:rsidP="00394444">
      <w:pPr>
        <w:ind w:left="2160" w:hanging="2160"/>
        <w:rPr>
          <w:snapToGrid w:val="0"/>
          <w:lang w:eastAsia="en-US"/>
        </w:rPr>
      </w:pPr>
      <w:r>
        <w:rPr>
          <w:snapToGrid w:val="0"/>
          <w:lang w:eastAsia="en-US"/>
        </w:rPr>
        <w:t>ABSTENTIONS: 1</w:t>
      </w:r>
      <w:r w:rsidRPr="00E96F74">
        <w:rPr>
          <w:snapToGrid w:val="0"/>
          <w:lang w:eastAsia="en-US"/>
        </w:rPr>
        <w:t xml:space="preserve"> -</w:t>
      </w:r>
      <w:r w:rsidRPr="00E96F74">
        <w:rPr>
          <w:snapToGrid w:val="0"/>
          <w:lang w:eastAsia="en-US"/>
        </w:rPr>
        <w:tab/>
      </w:r>
      <w:r>
        <w:rPr>
          <w:snapToGrid w:val="0"/>
          <w:lang w:eastAsia="en-US"/>
        </w:rPr>
        <w:t>Councillor Jonathan SRI.</w:t>
      </w:r>
    </w:p>
    <w:p w14:paraId="3677394C" w14:textId="77777777" w:rsidR="00A21176" w:rsidRPr="00E96F74" w:rsidRDefault="00A21176" w:rsidP="00394444">
      <w:pPr>
        <w:ind w:left="2160" w:hanging="2160"/>
        <w:rPr>
          <w:snapToGrid w:val="0"/>
          <w:lang w:eastAsia="en-US"/>
        </w:rPr>
      </w:pPr>
    </w:p>
    <w:p w14:paraId="50838AD1" w14:textId="77777777" w:rsidR="00A21176" w:rsidRPr="00A21176" w:rsidRDefault="00A21176" w:rsidP="00394444">
      <w:pPr>
        <w:pStyle w:val="BodyTextIndent2"/>
        <w:widowControl/>
        <w:ind w:left="2520" w:hanging="2520"/>
        <w:rPr>
          <w:b w:val="0"/>
          <w:bCs/>
          <w:sz w:val="20"/>
        </w:rPr>
      </w:pPr>
      <w:r w:rsidRPr="00A21176">
        <w:rPr>
          <w:b w:val="0"/>
          <w:bCs/>
          <w:sz w:val="20"/>
        </w:rPr>
        <w:t>Chair:</w:t>
      </w:r>
      <w:r w:rsidRPr="00A21176">
        <w:rPr>
          <w:b w:val="0"/>
          <w:bCs/>
          <w:sz w:val="20"/>
        </w:rPr>
        <w:tab/>
        <w:t>Thank you. We continue with Question Time.</w:t>
      </w:r>
    </w:p>
    <w:p w14:paraId="617147C5"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ab/>
        <w:t>Councillor TOOMEY, you had the floor.</w:t>
      </w:r>
    </w:p>
    <w:p w14:paraId="0178B117" w14:textId="751C0490" w:rsidR="00EF017A" w:rsidRDefault="00EF017A" w:rsidP="00F8117B">
      <w:pPr>
        <w:keepNext/>
        <w:jc w:val="right"/>
      </w:pPr>
      <w:r>
        <w:rPr>
          <w:b/>
          <w:bCs/>
          <w:u w:val="single"/>
        </w:rPr>
        <w:lastRenderedPageBreak/>
        <w:t>Question 7</w:t>
      </w:r>
    </w:p>
    <w:p w14:paraId="69ED0453"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Councillor TOOMEY:</w:t>
      </w:r>
      <w:r w:rsidRPr="00A21176">
        <w:rPr>
          <w:b w:val="0"/>
          <w:bCs/>
          <w:sz w:val="20"/>
        </w:rPr>
        <w:tab/>
        <w:t>Thank you, Chair. My question is to the Chair of City Standards Committee, Councillor MARX. Councillor MARX, as a subtropical city, Brisbane is about to head into another warm and wet summer. Can you please update the Chamber on what work is being done right across Brisbane to prepare our city for the upcoming season?</w:t>
      </w:r>
    </w:p>
    <w:p w14:paraId="44CBC52F"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Councillor MARX.</w:t>
      </w:r>
    </w:p>
    <w:p w14:paraId="58587E87" w14:textId="586B37DD" w:rsidR="00A21176" w:rsidRPr="00A21176" w:rsidRDefault="00A21176" w:rsidP="00394444">
      <w:pPr>
        <w:pStyle w:val="BodyTextIndent2"/>
        <w:widowControl/>
        <w:spacing w:before="120"/>
        <w:ind w:left="2520" w:hanging="2520"/>
        <w:rPr>
          <w:b w:val="0"/>
          <w:bCs/>
          <w:sz w:val="20"/>
        </w:rPr>
      </w:pPr>
      <w:r w:rsidRPr="00A21176">
        <w:rPr>
          <w:b w:val="0"/>
          <w:bCs/>
          <w:sz w:val="20"/>
        </w:rPr>
        <w:t>Councillor MARX:</w:t>
      </w:r>
      <w:r w:rsidRPr="00A21176">
        <w:rPr>
          <w:b w:val="0"/>
          <w:bCs/>
          <w:sz w:val="20"/>
        </w:rPr>
        <w:tab/>
        <w:t>Thank you for the question, Councillor TOOMEY, and thank you, Chair. As I</w:t>
      </w:r>
      <w:r w:rsidR="00914BF1">
        <w:rPr>
          <w:b w:val="0"/>
          <w:bCs/>
          <w:sz w:val="20"/>
        </w:rPr>
        <w:t>’</w:t>
      </w:r>
      <w:r w:rsidRPr="00A21176">
        <w:rPr>
          <w:b w:val="0"/>
          <w:bCs/>
          <w:sz w:val="20"/>
        </w:rPr>
        <w:t xml:space="preserve">m sure you have heard, Mr Chair, last week, the Bureau of Meteorology officially declared we are in </w:t>
      </w:r>
      <w:r w:rsidRPr="00A21176">
        <w:rPr>
          <w:b w:val="0"/>
          <w:bCs/>
          <w:i/>
          <w:iCs/>
          <w:sz w:val="20"/>
        </w:rPr>
        <w:t>La Niña</w:t>
      </w:r>
      <w:r w:rsidRPr="00A21176">
        <w:rPr>
          <w:b w:val="0"/>
          <w:bCs/>
          <w:sz w:val="20"/>
        </w:rPr>
        <w:t xml:space="preserve"> conditions, so wet and warm weather brings lots of changes to our city. In City Standards, there</w:t>
      </w:r>
      <w:r w:rsidR="00914BF1">
        <w:rPr>
          <w:b w:val="0"/>
          <w:bCs/>
          <w:sz w:val="20"/>
        </w:rPr>
        <w:t>’</w:t>
      </w:r>
      <w:r w:rsidRPr="00A21176">
        <w:rPr>
          <w:b w:val="0"/>
          <w:bCs/>
          <w:sz w:val="20"/>
        </w:rPr>
        <w:t>s plenty of work to be done in preparing Brisbane for the summer season. One of the most noticeable changes is the grass growth, and in your own backyard, you are probably noticing, like I am, that the grass seems to grow back as soon as you cut it. The same thing happens in grassed areas like parks and roadsides right across our city, which is why this Administration has committed $20 million to this important service.</w:t>
      </w:r>
    </w:p>
    <w:p w14:paraId="55FAF4CE" w14:textId="6BC81400" w:rsidR="00A21176" w:rsidRPr="00A21176" w:rsidRDefault="00A21176" w:rsidP="00394444">
      <w:pPr>
        <w:pStyle w:val="BodyTextIndent2"/>
        <w:widowControl/>
        <w:spacing w:before="120"/>
        <w:ind w:left="2520" w:firstLine="0"/>
        <w:rPr>
          <w:b w:val="0"/>
          <w:bCs/>
          <w:sz w:val="20"/>
        </w:rPr>
      </w:pPr>
      <w:r w:rsidRPr="00A21176">
        <w:rPr>
          <w:b w:val="0"/>
          <w:bCs/>
          <w:sz w:val="20"/>
        </w:rPr>
        <w:t>Once we hit the peak growing season, we schedule our regular grass cuts every fortnight, weather permitting. The significant amount of rain we are currently experiencing has caused some delays to the current grass cutting schedule. Mr Chair, just as you cannot mow your own backyard in the wet, we also can</w:t>
      </w:r>
      <w:r w:rsidR="00914BF1">
        <w:rPr>
          <w:b w:val="0"/>
          <w:bCs/>
          <w:sz w:val="20"/>
        </w:rPr>
        <w:t>’</w:t>
      </w:r>
      <w:r w:rsidRPr="00A21176">
        <w:rPr>
          <w:b w:val="0"/>
          <w:bCs/>
          <w:sz w:val="20"/>
        </w:rPr>
        <w:t>t get our mowing done in the rain, and regular downpours saturate the ground, making it too wet for mowing equipment to access grassed areas, keeping in mind the contractors drive much heavier equipment than what we use in our own backyard, much, much heavier.</w:t>
      </w:r>
    </w:p>
    <w:p w14:paraId="178E7508" w14:textId="77777777" w:rsidR="00A21176" w:rsidRPr="00A21176" w:rsidRDefault="00A21176" w:rsidP="00394444">
      <w:pPr>
        <w:pStyle w:val="BodyTextIndent2"/>
        <w:widowControl/>
        <w:spacing w:before="120"/>
        <w:ind w:left="2520" w:firstLine="0"/>
        <w:rPr>
          <w:b w:val="0"/>
          <w:bCs/>
          <w:sz w:val="20"/>
        </w:rPr>
      </w:pPr>
      <w:r w:rsidRPr="00A21176">
        <w:rPr>
          <w:b w:val="0"/>
          <w:bCs/>
          <w:sz w:val="20"/>
        </w:rPr>
        <w:t xml:space="preserve">The residents can rest assured the teams are out at every possible opportunity, mowing whenever they can, and the grass cutting schedule is now in peak delivery, with both parks and roadsides on back-to-back fortnightly servicing. As you can imagine, the heavy rain also takes a toll on our road network, causing potholes of all shapes and sizes to appear, so last financial year, we responded to almost 80,000 pothole repairs, which is a testament to the resources we have in place quickly and to get the repairs done. </w:t>
      </w:r>
    </w:p>
    <w:p w14:paraId="4F2C607D" w14:textId="20C142FE" w:rsidR="00A21176" w:rsidRPr="00A21176" w:rsidRDefault="00A21176" w:rsidP="00394444">
      <w:pPr>
        <w:pStyle w:val="BodyTextIndent2"/>
        <w:widowControl/>
        <w:spacing w:before="120"/>
        <w:ind w:left="2520" w:firstLine="0"/>
        <w:rPr>
          <w:b w:val="0"/>
          <w:bCs/>
          <w:sz w:val="20"/>
        </w:rPr>
      </w:pPr>
      <w:r w:rsidRPr="00A21176">
        <w:rPr>
          <w:b w:val="0"/>
          <w:bCs/>
          <w:sz w:val="20"/>
        </w:rPr>
        <w:t>If you see a dangerous pothole that could cause damage to vehicles or cyclists following the rainfall, make sure you report it to Council so we can restore our roads to a smooth and safe condition as soon as possible. If we don</w:t>
      </w:r>
      <w:r w:rsidR="00914BF1">
        <w:rPr>
          <w:b w:val="0"/>
          <w:bCs/>
          <w:sz w:val="20"/>
        </w:rPr>
        <w:t>’</w:t>
      </w:r>
      <w:r w:rsidRPr="00A21176">
        <w:rPr>
          <w:b w:val="0"/>
          <w:bCs/>
          <w:sz w:val="20"/>
        </w:rPr>
        <w:t>t know about it, we can</w:t>
      </w:r>
      <w:r w:rsidR="00914BF1">
        <w:rPr>
          <w:b w:val="0"/>
          <w:bCs/>
          <w:sz w:val="20"/>
        </w:rPr>
        <w:t>’</w:t>
      </w:r>
      <w:r w:rsidRPr="00A21176">
        <w:rPr>
          <w:b w:val="0"/>
          <w:bCs/>
          <w:sz w:val="20"/>
        </w:rPr>
        <w:t>t fix it. At this point, I want to thank the Council officers that are out there in this atrocious weather—we</w:t>
      </w:r>
      <w:r w:rsidR="00914BF1">
        <w:rPr>
          <w:b w:val="0"/>
          <w:bCs/>
          <w:sz w:val="20"/>
        </w:rPr>
        <w:t>’</w:t>
      </w:r>
      <w:r w:rsidRPr="00A21176">
        <w:rPr>
          <w:b w:val="0"/>
          <w:bCs/>
          <w:sz w:val="20"/>
        </w:rPr>
        <w:t>re all sitting here nice and dry—doing this work for us. Severe storms can start to occur in this part of the year and last right through until March, so the Schrinner Council is committed to keeping the city prepared by these events through measures like trimming trees and maintaining stormwater drainage.</w:t>
      </w:r>
    </w:p>
    <w:p w14:paraId="747E782B" w14:textId="3FB08293" w:rsidR="00A21176" w:rsidRPr="00A21176" w:rsidRDefault="00A21176" w:rsidP="00394444">
      <w:pPr>
        <w:pStyle w:val="BodyTextIndent2"/>
        <w:widowControl/>
        <w:spacing w:before="120"/>
        <w:ind w:left="2520" w:firstLine="0"/>
        <w:rPr>
          <w:b w:val="0"/>
          <w:bCs/>
          <w:sz w:val="20"/>
        </w:rPr>
      </w:pPr>
      <w:r w:rsidRPr="00A21176">
        <w:rPr>
          <w:b w:val="0"/>
          <w:bCs/>
          <w:sz w:val="20"/>
        </w:rPr>
        <w:t>I</w:t>
      </w:r>
      <w:r w:rsidR="00914BF1">
        <w:rPr>
          <w:b w:val="0"/>
          <w:bCs/>
          <w:sz w:val="20"/>
        </w:rPr>
        <w:t>’</w:t>
      </w:r>
      <w:r w:rsidRPr="00A21176">
        <w:rPr>
          <w:b w:val="0"/>
          <w:bCs/>
          <w:sz w:val="20"/>
        </w:rPr>
        <w:t>d also like to make special mention of the officers within City Standards who contribute to our city</w:t>
      </w:r>
      <w:r w:rsidR="00914BF1">
        <w:rPr>
          <w:b w:val="0"/>
          <w:bCs/>
          <w:sz w:val="20"/>
        </w:rPr>
        <w:t>’</w:t>
      </w:r>
      <w:r w:rsidRPr="00A21176">
        <w:rPr>
          <w:b w:val="0"/>
          <w:bCs/>
          <w:sz w:val="20"/>
        </w:rPr>
        <w:t>s disaster response. We have officers who proactively plan for disasters such as severe storms or flooding following the principles of prevent, prepare, respond and recover, so that the city can bounce back as quickly as it can from severe events. It</w:t>
      </w:r>
      <w:r w:rsidR="00914BF1">
        <w:rPr>
          <w:b w:val="0"/>
          <w:bCs/>
          <w:sz w:val="20"/>
        </w:rPr>
        <w:t>’</w:t>
      </w:r>
      <w:r w:rsidRPr="00A21176">
        <w:rPr>
          <w:b w:val="0"/>
          <w:bCs/>
          <w:sz w:val="20"/>
        </w:rPr>
        <w:t>s also crucial that residents stay alert and prepare their families and properties for wild weather. There are plenty of practical steps residents can take. The best place to start is by removing excess leaf litter in roofs, gutters and downpipes, and ensure that trees on your own property are trimmed.</w:t>
      </w:r>
    </w:p>
    <w:p w14:paraId="32D504E1" w14:textId="64FA171E" w:rsidR="00A21176" w:rsidRPr="00A21176" w:rsidRDefault="00A21176" w:rsidP="00394444">
      <w:pPr>
        <w:pStyle w:val="BodyTextIndent2"/>
        <w:widowControl/>
        <w:spacing w:before="120"/>
        <w:ind w:left="2520" w:firstLine="0"/>
        <w:rPr>
          <w:b w:val="0"/>
          <w:bCs/>
          <w:sz w:val="20"/>
        </w:rPr>
      </w:pPr>
      <w:r w:rsidRPr="00A21176">
        <w:rPr>
          <w:b w:val="0"/>
          <w:bCs/>
          <w:sz w:val="20"/>
        </w:rPr>
        <w:t>I</w:t>
      </w:r>
      <w:r w:rsidR="00914BF1">
        <w:rPr>
          <w:b w:val="0"/>
          <w:bCs/>
          <w:sz w:val="20"/>
        </w:rPr>
        <w:t>’</w:t>
      </w:r>
      <w:r w:rsidRPr="00A21176">
        <w:rPr>
          <w:b w:val="0"/>
          <w:bCs/>
          <w:sz w:val="20"/>
        </w:rPr>
        <w:t>d also like to remind residents of our green waste recycling service, as now is a perfect time to make the most of the excess green waste produced by cleaning up your property. I have to say, my husband, particularly, enjoys every second week when it</w:t>
      </w:r>
      <w:r w:rsidR="00914BF1">
        <w:rPr>
          <w:b w:val="0"/>
          <w:bCs/>
          <w:sz w:val="20"/>
        </w:rPr>
        <w:t>’</w:t>
      </w:r>
      <w:r w:rsidRPr="00A21176">
        <w:rPr>
          <w:b w:val="0"/>
          <w:bCs/>
          <w:sz w:val="20"/>
        </w:rPr>
        <w:t>s green bin because it means he has to mow the lawns the night before, and he does it every fortnight without fail. We have waived the establishment fee, making it easier to turn your property—to clean it up and to create valuable compost for gardens across the city. So, I</w:t>
      </w:r>
      <w:r w:rsidR="00914BF1">
        <w:rPr>
          <w:b w:val="0"/>
          <w:bCs/>
          <w:sz w:val="20"/>
        </w:rPr>
        <w:t>’</w:t>
      </w:r>
      <w:r w:rsidRPr="00A21176">
        <w:rPr>
          <w:b w:val="0"/>
          <w:bCs/>
          <w:sz w:val="20"/>
        </w:rPr>
        <w:t>m so proud to be the Chair of this Committee, because as you can see, Mr Chair, City Standards is home of so many of the city</w:t>
      </w:r>
      <w:r w:rsidR="00914BF1">
        <w:rPr>
          <w:b w:val="0"/>
          <w:bCs/>
          <w:sz w:val="20"/>
        </w:rPr>
        <w:t>’</w:t>
      </w:r>
      <w:r w:rsidRPr="00A21176">
        <w:rPr>
          <w:b w:val="0"/>
          <w:bCs/>
          <w:sz w:val="20"/>
        </w:rPr>
        <w:t>s core services, and it</w:t>
      </w:r>
      <w:r w:rsidR="00914BF1">
        <w:rPr>
          <w:b w:val="0"/>
          <w:bCs/>
          <w:sz w:val="20"/>
        </w:rPr>
        <w:t>’</w:t>
      </w:r>
      <w:r w:rsidRPr="00A21176">
        <w:rPr>
          <w:b w:val="0"/>
          <w:bCs/>
          <w:sz w:val="20"/>
        </w:rPr>
        <w:t>s all about maintaining and enhancing Brisbane</w:t>
      </w:r>
      <w:r w:rsidR="00914BF1">
        <w:rPr>
          <w:b w:val="0"/>
          <w:bCs/>
          <w:sz w:val="20"/>
        </w:rPr>
        <w:t>’</w:t>
      </w:r>
      <w:r w:rsidRPr="00A21176">
        <w:rPr>
          <w:b w:val="0"/>
          <w:bCs/>
          <w:sz w:val="20"/>
        </w:rPr>
        <w:t>s liveability.</w:t>
      </w:r>
    </w:p>
    <w:p w14:paraId="3128FDF0" w14:textId="77777777" w:rsidR="00A21176" w:rsidRPr="00A21176" w:rsidRDefault="00A21176" w:rsidP="00394444">
      <w:pPr>
        <w:pStyle w:val="BodyTextIndent2"/>
        <w:widowControl/>
        <w:spacing w:before="120"/>
        <w:ind w:left="2520" w:hanging="2520"/>
        <w:rPr>
          <w:b w:val="0"/>
          <w:bCs/>
          <w:sz w:val="20"/>
        </w:rPr>
      </w:pPr>
      <w:r w:rsidRPr="00A21176">
        <w:rPr>
          <w:b w:val="0"/>
          <w:bCs/>
          <w:sz w:val="20"/>
        </w:rPr>
        <w:lastRenderedPageBreak/>
        <w:t>Chair:</w:t>
      </w:r>
      <w:r w:rsidRPr="00A21176">
        <w:rPr>
          <w:b w:val="0"/>
          <w:bCs/>
          <w:sz w:val="20"/>
        </w:rPr>
        <w:tab/>
        <w:t xml:space="preserve">Thank you, Councillor MARX. </w:t>
      </w:r>
    </w:p>
    <w:p w14:paraId="0CA29DA2" w14:textId="77777777" w:rsidR="00A21176" w:rsidRPr="00A21176" w:rsidRDefault="00A21176" w:rsidP="00394444">
      <w:pPr>
        <w:pStyle w:val="BodyTextIndent2"/>
        <w:widowControl/>
        <w:spacing w:before="120"/>
        <w:ind w:left="2520" w:firstLine="0"/>
        <w:rPr>
          <w:b w:val="0"/>
          <w:bCs/>
          <w:sz w:val="20"/>
        </w:rPr>
      </w:pPr>
      <w:r w:rsidRPr="00A21176">
        <w:rPr>
          <w:b w:val="0"/>
          <w:bCs/>
          <w:sz w:val="20"/>
        </w:rPr>
        <w:t xml:space="preserve">Further questions? </w:t>
      </w:r>
    </w:p>
    <w:p w14:paraId="5586013A" w14:textId="77777777" w:rsidR="00A21176" w:rsidRPr="00A21176" w:rsidRDefault="00A21176" w:rsidP="00394444">
      <w:pPr>
        <w:pStyle w:val="BodyTextIndent2"/>
        <w:widowControl/>
        <w:spacing w:before="120"/>
        <w:ind w:left="2520" w:firstLine="0"/>
        <w:rPr>
          <w:b w:val="0"/>
          <w:bCs/>
          <w:sz w:val="20"/>
        </w:rPr>
      </w:pPr>
      <w:r w:rsidRPr="00A21176">
        <w:rPr>
          <w:b w:val="0"/>
          <w:bCs/>
          <w:sz w:val="20"/>
        </w:rPr>
        <w:t>Councillor COOK.</w:t>
      </w:r>
    </w:p>
    <w:p w14:paraId="57B0D191" w14:textId="4FA492B9" w:rsidR="00EF017A" w:rsidRDefault="00EF017A" w:rsidP="00394444">
      <w:pPr>
        <w:jc w:val="right"/>
      </w:pPr>
      <w:r>
        <w:rPr>
          <w:b/>
          <w:bCs/>
          <w:u w:val="single"/>
        </w:rPr>
        <w:t>Question 8</w:t>
      </w:r>
    </w:p>
    <w:p w14:paraId="6D84CDBF"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Councillor COOK:</w:t>
      </w:r>
      <w:r w:rsidRPr="00A21176">
        <w:rPr>
          <w:b w:val="0"/>
          <w:bCs/>
          <w:sz w:val="20"/>
        </w:rPr>
        <w:tab/>
        <w:t>Thank you, Mr Chair. My question is to the Chair of the Transport Committee, Councillor MURPHY. Councillor MURPHY, just last week, this LNP Administration released the findings of the Ferry Network Review. Despite repeated calls, petitions and submissions from Brisbane residents, the Norman Park ferry was not reinstated. This is the service that your LNP Council cut without any warning or community consultation. Today, we found out that Council officers were told specifically not to consider any submissions made about the reinstatement of the Norman Park ferry in the review.</w:t>
      </w:r>
    </w:p>
    <w:p w14:paraId="1AD61046" w14:textId="77777777" w:rsidR="00A21176" w:rsidRPr="00A21176" w:rsidRDefault="00A21176" w:rsidP="00394444">
      <w:pPr>
        <w:pStyle w:val="BodyTextIndent2"/>
        <w:widowControl/>
        <w:spacing w:before="120"/>
        <w:ind w:left="2520" w:firstLine="0"/>
        <w:rPr>
          <w:b w:val="0"/>
          <w:bCs/>
          <w:sz w:val="20"/>
        </w:rPr>
      </w:pPr>
      <w:r w:rsidRPr="00A21176">
        <w:rPr>
          <w:b w:val="0"/>
          <w:bCs/>
          <w:sz w:val="20"/>
        </w:rPr>
        <w:t>Councillor MURPHY, who made this decision to exclude all submissions on the Norman Park ferry from the citywide ferry review? Was it you or the LORD MAYOR?</w:t>
      </w:r>
    </w:p>
    <w:p w14:paraId="213B18E2"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Councillor MURPHY.</w:t>
      </w:r>
    </w:p>
    <w:p w14:paraId="73366C91" w14:textId="0187B201" w:rsidR="00A21176" w:rsidRPr="00A21176" w:rsidRDefault="00A21176" w:rsidP="00394444">
      <w:pPr>
        <w:pStyle w:val="BodyTextIndent2"/>
        <w:widowControl/>
        <w:spacing w:before="120"/>
        <w:ind w:left="2520" w:hanging="2520"/>
        <w:rPr>
          <w:b w:val="0"/>
          <w:bCs/>
          <w:sz w:val="20"/>
        </w:rPr>
      </w:pPr>
      <w:r w:rsidRPr="00A21176">
        <w:rPr>
          <w:b w:val="0"/>
          <w:bCs/>
          <w:sz w:val="20"/>
        </w:rPr>
        <w:t>Councillor MURPHY:</w:t>
      </w:r>
      <w:r w:rsidRPr="00A21176">
        <w:rPr>
          <w:b w:val="0"/>
          <w:bCs/>
          <w:sz w:val="20"/>
        </w:rPr>
        <w:tab/>
        <w:t>Well, thank you, Chair, and I thank Councillor COOK for the question, but I don</w:t>
      </w:r>
      <w:r w:rsidR="00914BF1">
        <w:rPr>
          <w:b w:val="0"/>
          <w:bCs/>
          <w:sz w:val="20"/>
        </w:rPr>
        <w:t>’</w:t>
      </w:r>
      <w:r w:rsidRPr="00A21176">
        <w:rPr>
          <w:b w:val="0"/>
          <w:bCs/>
          <w:sz w:val="20"/>
        </w:rPr>
        <w:t>t know how long Councillor COOK has been a Councillor in this place, but I</w:t>
      </w:r>
      <w:r w:rsidR="00914BF1">
        <w:rPr>
          <w:b w:val="0"/>
          <w:bCs/>
          <w:sz w:val="20"/>
        </w:rPr>
        <w:t>’</w:t>
      </w:r>
      <w:r w:rsidRPr="00A21176">
        <w:rPr>
          <w:b w:val="0"/>
          <w:bCs/>
          <w:sz w:val="20"/>
        </w:rPr>
        <w:t>m pretty sure that the elected Administration of this city is able to make decisions about the ferry network and that is exactly what we did over a year ago when the Norman Park ferry was cancelled. We</w:t>
      </w:r>
      <w:r w:rsidR="00914BF1">
        <w:rPr>
          <w:b w:val="0"/>
          <w:bCs/>
          <w:sz w:val="20"/>
        </w:rPr>
        <w:t>’</w:t>
      </w:r>
      <w:r w:rsidRPr="00A21176">
        <w:rPr>
          <w:b w:val="0"/>
          <w:bCs/>
          <w:sz w:val="20"/>
        </w:rPr>
        <w:t>ve been very clear. It was cancelled. It was used by one passenger per service, actually less than that. It was running between Norman Park and New Farm Park, more often than not carrying no passengers. It was one of the least patronised services in this city</w:t>
      </w:r>
      <w:r w:rsidR="00914BF1">
        <w:rPr>
          <w:b w:val="0"/>
          <w:bCs/>
          <w:sz w:val="20"/>
        </w:rPr>
        <w:t>’</w:t>
      </w:r>
      <w:r w:rsidRPr="00A21176">
        <w:rPr>
          <w:b w:val="0"/>
          <w:bCs/>
          <w:sz w:val="20"/>
        </w:rPr>
        <w:t>s history.</w:t>
      </w:r>
    </w:p>
    <w:p w14:paraId="09EFE80C" w14:textId="77777777" w:rsidR="00A21176" w:rsidRPr="00A21176" w:rsidRDefault="00A21176" w:rsidP="00394444">
      <w:pPr>
        <w:pStyle w:val="BodyTextIndent2"/>
        <w:widowControl/>
        <w:spacing w:before="120"/>
        <w:ind w:left="2520" w:firstLine="0"/>
        <w:rPr>
          <w:b w:val="0"/>
          <w:bCs/>
          <w:sz w:val="20"/>
        </w:rPr>
      </w:pPr>
      <w:r w:rsidRPr="00A21176">
        <w:rPr>
          <w:b w:val="0"/>
          <w:bCs/>
          <w:sz w:val="20"/>
        </w:rPr>
        <w:t>In fact, Chair, it was cancelled on no fewer than two occasions by a previous Labor administration, who actually had the guts to make decisions about public transport spend in the interests of ratepayers at large. What do we have here and what have we seen over the last 12 months from Councillor COOK and Councillor CASSIDY on the Norman Park ferry? Absolute handwringing, absolute just dreadful scaremongering around the fact that we had taken away such a precious service from people who clearly, over more than a decade, were not using the service. We had this confected outrage and this fake campaign that continues to run around bringing back the Norman Park ferry.</w:t>
      </w:r>
    </w:p>
    <w:p w14:paraId="53A5C117" w14:textId="6B4AE80B" w:rsidR="00A21176" w:rsidRPr="00A21176" w:rsidRDefault="00A21176" w:rsidP="00394444">
      <w:pPr>
        <w:pStyle w:val="BodyTextIndent2"/>
        <w:widowControl/>
        <w:spacing w:before="120"/>
        <w:ind w:left="2520" w:firstLine="0"/>
        <w:rPr>
          <w:b w:val="0"/>
          <w:bCs/>
          <w:sz w:val="20"/>
        </w:rPr>
      </w:pPr>
      <w:r w:rsidRPr="00A21176">
        <w:rPr>
          <w:b w:val="0"/>
          <w:bCs/>
          <w:sz w:val="20"/>
        </w:rPr>
        <w:t>Well, I can tell you, Chair, every dollar that we would invest in bringing back the Norman Park ferry is money that we would need to take away from reinvesting in services that Brisbane residents want to use. Councillor COOK, I have said in this place, and you have accused me of misleading people on it, that the Norman Park ferry would take anywhere between $5 million to $7 million to rebuild the terminal alone. That</w:t>
      </w:r>
      <w:r w:rsidR="00914BF1">
        <w:rPr>
          <w:b w:val="0"/>
          <w:bCs/>
          <w:sz w:val="20"/>
        </w:rPr>
        <w:t>’</w:t>
      </w:r>
      <w:r w:rsidRPr="00A21176">
        <w:rPr>
          <w:b w:val="0"/>
          <w:bCs/>
          <w:sz w:val="20"/>
        </w:rPr>
        <w:t>s not including the operational costs, and yet the investment that we are making on an operational level to invest in the ferry network that we</w:t>
      </w:r>
      <w:r w:rsidR="00914BF1">
        <w:rPr>
          <w:b w:val="0"/>
          <w:bCs/>
          <w:sz w:val="20"/>
        </w:rPr>
        <w:t>’</w:t>
      </w:r>
      <w:r w:rsidRPr="00A21176">
        <w:rPr>
          <w:b w:val="0"/>
          <w:bCs/>
          <w:sz w:val="20"/>
        </w:rPr>
        <w:t>ve just announced today, that the LORD MAYOR has just announced this week, is $2.6 million.</w:t>
      </w:r>
    </w:p>
    <w:p w14:paraId="18ED7A0E" w14:textId="3BB91397" w:rsidR="00A21176" w:rsidRPr="00A21176" w:rsidRDefault="00A21176" w:rsidP="00394444">
      <w:pPr>
        <w:pStyle w:val="BodyTextIndent2"/>
        <w:widowControl/>
        <w:spacing w:before="120"/>
        <w:ind w:left="2520" w:firstLine="0"/>
        <w:rPr>
          <w:b w:val="0"/>
          <w:bCs/>
          <w:sz w:val="20"/>
        </w:rPr>
      </w:pPr>
      <w:r w:rsidRPr="00A21176">
        <w:rPr>
          <w:b w:val="0"/>
          <w:bCs/>
          <w:sz w:val="20"/>
        </w:rPr>
        <w:t>So, that is an investment that you would be asking us to take from the people of the City of Brisbane to invest in a service that was being used by less than one person per trip, and if that</w:t>
      </w:r>
      <w:r w:rsidR="00914BF1">
        <w:rPr>
          <w:b w:val="0"/>
          <w:bCs/>
          <w:sz w:val="20"/>
        </w:rPr>
        <w:t>’</w:t>
      </w:r>
      <w:r w:rsidRPr="00A21176">
        <w:rPr>
          <w:b w:val="0"/>
          <w:bCs/>
          <w:sz w:val="20"/>
        </w:rPr>
        <w:t>s the kind of public transport platform that you want to stand up on and wave around as you head into the next election, Councillor COOK—</w:t>
      </w:r>
    </w:p>
    <w:p w14:paraId="697037BC"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Excuse me, Councillor MURPHY.</w:t>
      </w:r>
    </w:p>
    <w:p w14:paraId="11172089"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Councillor MURPHY:</w:t>
      </w:r>
      <w:r w:rsidRPr="00A21176">
        <w:rPr>
          <w:b w:val="0"/>
          <w:bCs/>
          <w:sz w:val="20"/>
        </w:rPr>
        <w:tab/>
        <w:t>—then go for it. I would be more than happy—</w:t>
      </w:r>
    </w:p>
    <w:p w14:paraId="3F47D733"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 xml:space="preserve">Excuse me, Councillor MURPHY. </w:t>
      </w:r>
    </w:p>
    <w:p w14:paraId="4217988B" w14:textId="6E7DE6D8" w:rsidR="00A21176" w:rsidRPr="00A21176" w:rsidRDefault="00A21176" w:rsidP="00394444">
      <w:pPr>
        <w:pStyle w:val="BodyTextIndent2"/>
        <w:widowControl/>
        <w:spacing w:before="120"/>
        <w:ind w:left="2520" w:firstLine="0"/>
        <w:rPr>
          <w:b w:val="0"/>
          <w:bCs/>
          <w:sz w:val="20"/>
        </w:rPr>
      </w:pPr>
      <w:r w:rsidRPr="00A21176">
        <w:rPr>
          <w:b w:val="0"/>
          <w:bCs/>
          <w:sz w:val="20"/>
        </w:rPr>
        <w:t>Councillor COOK, you</w:t>
      </w:r>
      <w:r w:rsidR="00914BF1">
        <w:rPr>
          <w:b w:val="0"/>
          <w:bCs/>
          <w:sz w:val="20"/>
        </w:rPr>
        <w:t>’</w:t>
      </w:r>
      <w:r w:rsidRPr="00A21176">
        <w:rPr>
          <w:b w:val="0"/>
          <w:bCs/>
          <w:sz w:val="20"/>
        </w:rPr>
        <w:t>ve got your hand up.</w:t>
      </w:r>
    </w:p>
    <w:p w14:paraId="1E43DE3F" w14:textId="01A55209" w:rsidR="00A21176" w:rsidRPr="00A21176" w:rsidRDefault="00A21176" w:rsidP="00394444">
      <w:pPr>
        <w:pStyle w:val="BodyTextIndent2"/>
        <w:widowControl/>
        <w:spacing w:before="120"/>
        <w:ind w:left="2520" w:hanging="2520"/>
        <w:rPr>
          <w:b w:val="0"/>
          <w:bCs/>
          <w:sz w:val="20"/>
        </w:rPr>
      </w:pPr>
      <w:r w:rsidRPr="00A21176">
        <w:rPr>
          <w:b w:val="0"/>
          <w:bCs/>
          <w:sz w:val="20"/>
        </w:rPr>
        <w:t>Councillor COOK:</w:t>
      </w:r>
      <w:r w:rsidRPr="00A21176">
        <w:rPr>
          <w:b w:val="0"/>
          <w:bCs/>
          <w:sz w:val="20"/>
        </w:rPr>
        <w:tab/>
        <w:t>Thank you, Mr Chair. I</w:t>
      </w:r>
      <w:r w:rsidR="00914BF1">
        <w:rPr>
          <w:b w:val="0"/>
          <w:bCs/>
          <w:sz w:val="20"/>
        </w:rPr>
        <w:t>’</w:t>
      </w:r>
      <w:r w:rsidRPr="00A21176">
        <w:rPr>
          <w:b w:val="0"/>
          <w:bCs/>
          <w:sz w:val="20"/>
        </w:rPr>
        <w:t>d appreciate if Councillor MURPHY would answer the question, who made that decision to exclude the Norman Park ferry, him or the LORD MAYOR?</w:t>
      </w:r>
    </w:p>
    <w:p w14:paraId="2CB1D0E2"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It was a long question and Councillor MURPHY is answering the question.</w:t>
      </w:r>
    </w:p>
    <w:p w14:paraId="3CA73835" w14:textId="77777777" w:rsidR="00A21176" w:rsidRPr="00A21176" w:rsidRDefault="00A21176" w:rsidP="00394444">
      <w:pPr>
        <w:pStyle w:val="BodyTextIndent2"/>
        <w:widowControl/>
        <w:spacing w:before="120"/>
        <w:ind w:left="2520" w:firstLine="0"/>
        <w:rPr>
          <w:b w:val="0"/>
          <w:bCs/>
          <w:sz w:val="20"/>
        </w:rPr>
      </w:pPr>
      <w:r w:rsidRPr="00A21176">
        <w:rPr>
          <w:b w:val="0"/>
          <w:bCs/>
          <w:sz w:val="20"/>
        </w:rPr>
        <w:lastRenderedPageBreak/>
        <w:t>Councillor MURPHY.</w:t>
      </w:r>
    </w:p>
    <w:p w14:paraId="76241561" w14:textId="77777777" w:rsidR="00A21176" w:rsidRPr="00A21176" w:rsidRDefault="00A21176" w:rsidP="00394444">
      <w:pPr>
        <w:pStyle w:val="BodyTextIndent2"/>
        <w:widowControl/>
        <w:spacing w:before="120"/>
        <w:ind w:left="2520" w:hanging="2520"/>
        <w:rPr>
          <w:b w:val="0"/>
          <w:bCs/>
          <w:i/>
          <w:iCs/>
          <w:sz w:val="20"/>
        </w:rPr>
      </w:pPr>
      <w:r w:rsidRPr="00A21176">
        <w:rPr>
          <w:b w:val="0"/>
          <w:bCs/>
          <w:i/>
          <w:iCs/>
          <w:sz w:val="20"/>
        </w:rPr>
        <w:t>Councillor interjecting.</w:t>
      </w:r>
    </w:p>
    <w:p w14:paraId="6155190E"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Councillor MURPHY:</w:t>
      </w:r>
      <w:r w:rsidRPr="00A21176">
        <w:rPr>
          <w:b w:val="0"/>
          <w:bCs/>
          <w:sz w:val="20"/>
        </w:rPr>
        <w:tab/>
        <w:t xml:space="preserve">Chair, I am answering the question, and the reality is that Council no longer operates a ferry between Norman Park and New Farm Park. The LORD MAYOR and I, when we announced that decision, were very clear that it was us who were making the decision based on advice from officers of the costs required to reinstate the terminal at the time and the extremely low level of patronage. Now, that was not an easy decision to make, but it was a decision that was based on patronage, not based on politics, and the decision will not change. It will not change. We cannot be more clearer than that. We do not run public transport— </w:t>
      </w:r>
    </w:p>
    <w:p w14:paraId="18AF20CE"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 xml:space="preserve">Councillor MURPHY. </w:t>
      </w:r>
    </w:p>
    <w:p w14:paraId="118A35D6" w14:textId="77777777" w:rsidR="00A21176" w:rsidRPr="00A21176" w:rsidRDefault="00A21176" w:rsidP="00394444">
      <w:pPr>
        <w:pStyle w:val="BodyTextIndent2"/>
        <w:widowControl/>
        <w:spacing w:before="120"/>
        <w:ind w:left="2520" w:firstLine="0"/>
        <w:rPr>
          <w:b w:val="0"/>
          <w:bCs/>
          <w:sz w:val="20"/>
        </w:rPr>
      </w:pPr>
      <w:r w:rsidRPr="00A21176">
        <w:rPr>
          <w:b w:val="0"/>
          <w:bCs/>
          <w:sz w:val="20"/>
        </w:rPr>
        <w:t>Councillor COOK—</w:t>
      </w:r>
    </w:p>
    <w:p w14:paraId="7E4012A7"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Councillor MURPHY:</w:t>
      </w:r>
      <w:r w:rsidRPr="00A21176">
        <w:rPr>
          <w:b w:val="0"/>
          <w:bCs/>
          <w:sz w:val="20"/>
        </w:rPr>
        <w:tab/>
        <w:t>—to make a profit, but it does need to have people using it for us to be able to support it, Chair.</w:t>
      </w:r>
    </w:p>
    <w:p w14:paraId="7B188E8B"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Excuse me for a moment, Councillor MURPHY.</w:t>
      </w:r>
    </w:p>
    <w:p w14:paraId="782170B1"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ab/>
        <w:t>Councillor COOK, further—</w:t>
      </w:r>
    </w:p>
    <w:p w14:paraId="35ED1C6E" w14:textId="20B41D45" w:rsidR="00A21176" w:rsidRPr="00A21176" w:rsidRDefault="00A21176" w:rsidP="00394444">
      <w:pPr>
        <w:pStyle w:val="BodyTextIndent2"/>
        <w:widowControl/>
        <w:spacing w:before="120"/>
        <w:ind w:left="2520" w:hanging="2520"/>
        <w:rPr>
          <w:b w:val="0"/>
          <w:bCs/>
          <w:sz w:val="20"/>
        </w:rPr>
      </w:pPr>
      <w:r w:rsidRPr="00A21176">
        <w:rPr>
          <w:b w:val="0"/>
          <w:bCs/>
          <w:sz w:val="20"/>
        </w:rPr>
        <w:t>Councillor COOK:</w:t>
      </w:r>
      <w:r w:rsidRPr="00A21176">
        <w:rPr>
          <w:b w:val="0"/>
          <w:bCs/>
          <w:sz w:val="20"/>
        </w:rPr>
        <w:tab/>
        <w:t>Yes, Mr Chair. He still hasn</w:t>
      </w:r>
      <w:r w:rsidR="00914BF1">
        <w:rPr>
          <w:b w:val="0"/>
          <w:bCs/>
          <w:sz w:val="20"/>
        </w:rPr>
        <w:t>’</w:t>
      </w:r>
      <w:r w:rsidRPr="00A21176">
        <w:rPr>
          <w:b w:val="0"/>
          <w:bCs/>
          <w:sz w:val="20"/>
        </w:rPr>
        <w:t>t answered the question. It</w:t>
      </w:r>
      <w:r w:rsidR="00914BF1">
        <w:rPr>
          <w:b w:val="0"/>
          <w:bCs/>
          <w:sz w:val="20"/>
        </w:rPr>
        <w:t>’</w:t>
      </w:r>
      <w:r w:rsidRPr="00A21176">
        <w:rPr>
          <w:b w:val="0"/>
          <w:bCs/>
          <w:sz w:val="20"/>
        </w:rPr>
        <w:t>s not about when it was cut. We know that the entire LNP Administration is responsible for that. It was who made the decision to exclude the Norman Park ferry from the Ferry Network Review.</w:t>
      </w:r>
    </w:p>
    <w:p w14:paraId="6468719D"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I believe Councillor MURPHY is answering the question.</w:t>
      </w:r>
    </w:p>
    <w:p w14:paraId="15DB8315" w14:textId="77777777" w:rsidR="00A21176" w:rsidRPr="00A21176" w:rsidRDefault="00A21176" w:rsidP="00394444">
      <w:pPr>
        <w:pStyle w:val="BodyTextIndent2"/>
        <w:widowControl/>
        <w:spacing w:before="120"/>
        <w:ind w:left="2520" w:hanging="2520"/>
        <w:rPr>
          <w:b w:val="0"/>
          <w:bCs/>
          <w:i/>
          <w:iCs/>
          <w:sz w:val="20"/>
        </w:rPr>
      </w:pPr>
      <w:r w:rsidRPr="00A21176">
        <w:rPr>
          <w:b w:val="0"/>
          <w:bCs/>
          <w:i/>
          <w:iCs/>
          <w:sz w:val="20"/>
        </w:rPr>
        <w:t>Councillor interjecting.</w:t>
      </w:r>
    </w:p>
    <w:p w14:paraId="21407773" w14:textId="022811A3" w:rsidR="00A21176" w:rsidRPr="00A21176" w:rsidRDefault="00A21176" w:rsidP="00394444">
      <w:pPr>
        <w:pStyle w:val="BodyTextIndent2"/>
        <w:widowControl/>
        <w:spacing w:before="120"/>
        <w:ind w:left="2520" w:hanging="2520"/>
        <w:rPr>
          <w:b w:val="0"/>
          <w:bCs/>
          <w:sz w:val="20"/>
        </w:rPr>
      </w:pPr>
      <w:r w:rsidRPr="00A21176">
        <w:rPr>
          <w:b w:val="0"/>
          <w:bCs/>
          <w:sz w:val="20"/>
        </w:rPr>
        <w:t>Councillor MURPHY:</w:t>
      </w:r>
      <w:r w:rsidRPr="00A21176">
        <w:rPr>
          <w:b w:val="0"/>
          <w:bCs/>
          <w:sz w:val="20"/>
        </w:rPr>
        <w:tab/>
        <w:t>Chair, the reality was, terminals were excluded from the scope of the review right from the very outset. We always said that new terminals were excluded from the scope. We were looking at current services and how we could better augment them. The only new terminal that was coming into service that we already knew about was Howard Smith Wharves and the refurbished South Bank 1 and 2 terminals. So, Councillor COOK, if you</w:t>
      </w:r>
      <w:r w:rsidR="00914BF1">
        <w:rPr>
          <w:b w:val="0"/>
          <w:bCs/>
          <w:sz w:val="20"/>
        </w:rPr>
        <w:t>’</w:t>
      </w:r>
      <w:r w:rsidRPr="00A21176">
        <w:rPr>
          <w:b w:val="0"/>
          <w:bCs/>
          <w:sz w:val="20"/>
        </w:rPr>
        <w:t>d bothered to make a submission on this, if you</w:t>
      </w:r>
      <w:r w:rsidR="00914BF1">
        <w:rPr>
          <w:b w:val="0"/>
          <w:bCs/>
          <w:sz w:val="20"/>
        </w:rPr>
        <w:t>’</w:t>
      </w:r>
      <w:r w:rsidRPr="00A21176">
        <w:rPr>
          <w:b w:val="0"/>
          <w:bCs/>
          <w:sz w:val="20"/>
        </w:rPr>
        <w:t>d bothered to read the webpage that explains the scope of the review, you might have learnt that. That was literally on Council</w:t>
      </w:r>
      <w:r w:rsidR="00914BF1">
        <w:rPr>
          <w:b w:val="0"/>
          <w:bCs/>
          <w:sz w:val="20"/>
        </w:rPr>
        <w:t>’</w:t>
      </w:r>
      <w:r w:rsidRPr="00A21176">
        <w:rPr>
          <w:b w:val="0"/>
          <w:bCs/>
          <w:sz w:val="20"/>
        </w:rPr>
        <w:t>s website.</w:t>
      </w:r>
    </w:p>
    <w:p w14:paraId="413340CF" w14:textId="19E3FD6C" w:rsidR="00A21176" w:rsidRPr="00A21176" w:rsidRDefault="00A21176" w:rsidP="00394444">
      <w:pPr>
        <w:pStyle w:val="BodyTextIndent2"/>
        <w:widowControl/>
        <w:spacing w:before="120"/>
        <w:ind w:left="2520" w:firstLine="0"/>
        <w:rPr>
          <w:b w:val="0"/>
          <w:bCs/>
          <w:sz w:val="20"/>
        </w:rPr>
      </w:pPr>
      <w:r w:rsidRPr="00A21176">
        <w:rPr>
          <w:b w:val="0"/>
          <w:bCs/>
          <w:sz w:val="20"/>
        </w:rPr>
        <w:t>When it comes to the Ferry Network Review, if you went to make a submission, you would have read, this is what</w:t>
      </w:r>
      <w:r w:rsidR="00914BF1">
        <w:rPr>
          <w:b w:val="0"/>
          <w:bCs/>
          <w:sz w:val="20"/>
        </w:rPr>
        <w:t>’</w:t>
      </w:r>
      <w:r w:rsidRPr="00A21176">
        <w:rPr>
          <w:b w:val="0"/>
          <w:bCs/>
          <w:sz w:val="20"/>
        </w:rPr>
        <w:t>s in the scope, this is what</w:t>
      </w:r>
      <w:r w:rsidR="00914BF1">
        <w:rPr>
          <w:b w:val="0"/>
          <w:bCs/>
          <w:sz w:val="20"/>
        </w:rPr>
        <w:t>’</w:t>
      </w:r>
      <w:r w:rsidRPr="00A21176">
        <w:rPr>
          <w:b w:val="0"/>
          <w:bCs/>
          <w:sz w:val="20"/>
        </w:rPr>
        <w:t>s outside the scope. So I</w:t>
      </w:r>
      <w:r w:rsidR="00914BF1">
        <w:rPr>
          <w:b w:val="0"/>
          <w:bCs/>
          <w:sz w:val="20"/>
        </w:rPr>
        <w:t>’</w:t>
      </w:r>
      <w:r w:rsidRPr="00A21176">
        <w:rPr>
          <w:b w:val="0"/>
          <w:bCs/>
          <w:sz w:val="20"/>
        </w:rPr>
        <w:t>m disappointed, but I</w:t>
      </w:r>
      <w:r w:rsidR="00914BF1">
        <w:rPr>
          <w:b w:val="0"/>
          <w:bCs/>
          <w:sz w:val="20"/>
        </w:rPr>
        <w:t>’</w:t>
      </w:r>
      <w:r w:rsidRPr="00A21176">
        <w:rPr>
          <w:b w:val="0"/>
          <w:bCs/>
          <w:sz w:val="20"/>
        </w:rPr>
        <w:t>m not surprised that you haven</w:t>
      </w:r>
      <w:r w:rsidR="00914BF1">
        <w:rPr>
          <w:b w:val="0"/>
          <w:bCs/>
          <w:sz w:val="20"/>
        </w:rPr>
        <w:t>’</w:t>
      </w:r>
      <w:r w:rsidRPr="00A21176">
        <w:rPr>
          <w:b w:val="0"/>
          <w:bCs/>
          <w:sz w:val="20"/>
        </w:rPr>
        <w:t>t bothered to participate in the process again, and you</w:t>
      </w:r>
      <w:r w:rsidR="00914BF1">
        <w:rPr>
          <w:b w:val="0"/>
          <w:bCs/>
          <w:sz w:val="20"/>
        </w:rPr>
        <w:t>’</w:t>
      </w:r>
      <w:r w:rsidRPr="00A21176">
        <w:rPr>
          <w:b w:val="0"/>
          <w:bCs/>
          <w:sz w:val="20"/>
        </w:rPr>
        <w:t>ve come in here and you</w:t>
      </w:r>
      <w:r w:rsidR="00914BF1">
        <w:rPr>
          <w:b w:val="0"/>
          <w:bCs/>
          <w:sz w:val="20"/>
        </w:rPr>
        <w:t>’</w:t>
      </w:r>
      <w:r w:rsidRPr="00A21176">
        <w:rPr>
          <w:b w:val="0"/>
          <w:bCs/>
          <w:sz w:val="20"/>
        </w:rPr>
        <w:t>re asking questions and you</w:t>
      </w:r>
      <w:r w:rsidR="00914BF1">
        <w:rPr>
          <w:b w:val="0"/>
          <w:bCs/>
          <w:sz w:val="20"/>
        </w:rPr>
        <w:t>’</w:t>
      </w:r>
      <w:r w:rsidRPr="00A21176">
        <w:rPr>
          <w:b w:val="0"/>
          <w:bCs/>
          <w:sz w:val="20"/>
        </w:rPr>
        <w:t xml:space="preserve">re making spurious points. </w:t>
      </w:r>
    </w:p>
    <w:p w14:paraId="664A0A5B"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One—excuse me, Councillor MURPHY.</w:t>
      </w:r>
    </w:p>
    <w:p w14:paraId="417C3800"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ab/>
        <w:t>One last time, Councillor COOK.</w:t>
      </w:r>
    </w:p>
    <w:p w14:paraId="557D23E7" w14:textId="422D7CDD" w:rsidR="00A21176" w:rsidRPr="00A21176" w:rsidRDefault="00A21176" w:rsidP="00394444">
      <w:pPr>
        <w:pStyle w:val="BodyTextIndent2"/>
        <w:widowControl/>
        <w:spacing w:before="120"/>
        <w:ind w:left="2520" w:hanging="2520"/>
        <w:rPr>
          <w:b w:val="0"/>
          <w:bCs/>
          <w:sz w:val="20"/>
        </w:rPr>
      </w:pPr>
      <w:r w:rsidRPr="00A21176">
        <w:rPr>
          <w:b w:val="0"/>
          <w:bCs/>
          <w:sz w:val="20"/>
        </w:rPr>
        <w:t>Councillor COOK:</w:t>
      </w:r>
      <w:r w:rsidRPr="00A21176">
        <w:rPr>
          <w:b w:val="0"/>
          <w:bCs/>
          <w:sz w:val="20"/>
        </w:rPr>
        <w:tab/>
        <w:t>Mr Chair, thank you, and I did make a submission, if Councillor MURPHY had bothered to look at the submissions around the Norman Park ferry, so I did do the consultation. So, I</w:t>
      </w:r>
      <w:r w:rsidR="00914BF1">
        <w:rPr>
          <w:b w:val="0"/>
          <w:bCs/>
          <w:sz w:val="20"/>
        </w:rPr>
        <w:t>’</w:t>
      </w:r>
      <w:r w:rsidRPr="00A21176">
        <w:rPr>
          <w:b w:val="0"/>
          <w:bCs/>
          <w:sz w:val="20"/>
        </w:rPr>
        <w:t>m just concerned he</w:t>
      </w:r>
      <w:r w:rsidR="00914BF1">
        <w:rPr>
          <w:b w:val="0"/>
          <w:bCs/>
          <w:sz w:val="20"/>
        </w:rPr>
        <w:t>’</w:t>
      </w:r>
      <w:r w:rsidRPr="00A21176">
        <w:rPr>
          <w:b w:val="0"/>
          <w:bCs/>
          <w:sz w:val="20"/>
        </w:rPr>
        <w:t>s misleading the Chamber there, but again, who made that decision around the terms of reference, him or the LORD MAYOR?</w:t>
      </w:r>
    </w:p>
    <w:p w14:paraId="3CD72ED5"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Councillor MURPHY, I think you have been answering the question. Do you want to add to your response?</w:t>
      </w:r>
    </w:p>
    <w:p w14:paraId="262C7A05" w14:textId="6FFAB4B8" w:rsidR="00A21176" w:rsidRPr="00A21176" w:rsidRDefault="00A21176" w:rsidP="00394444">
      <w:pPr>
        <w:pStyle w:val="BodyTextIndent2"/>
        <w:widowControl/>
        <w:spacing w:before="120"/>
        <w:ind w:left="2520" w:hanging="2520"/>
        <w:rPr>
          <w:b w:val="0"/>
          <w:bCs/>
          <w:sz w:val="20"/>
        </w:rPr>
      </w:pPr>
      <w:r w:rsidRPr="00A21176">
        <w:rPr>
          <w:b w:val="0"/>
          <w:bCs/>
          <w:sz w:val="20"/>
        </w:rPr>
        <w:t>Councillor MURPHY:</w:t>
      </w:r>
      <w:r w:rsidRPr="00A21176">
        <w:rPr>
          <w:b w:val="0"/>
          <w:bCs/>
          <w:sz w:val="20"/>
        </w:rPr>
        <w:tab/>
        <w:t>Look, Chair, I can</w:t>
      </w:r>
      <w:r w:rsidR="00914BF1">
        <w:rPr>
          <w:b w:val="0"/>
          <w:bCs/>
          <w:sz w:val="20"/>
        </w:rPr>
        <w:t>’</w:t>
      </w:r>
      <w:r w:rsidRPr="00A21176">
        <w:rPr>
          <w:b w:val="0"/>
          <w:bCs/>
          <w:sz w:val="20"/>
        </w:rPr>
        <w:t>t help that Councillor COOK doesn</w:t>
      </w:r>
      <w:r w:rsidR="00914BF1">
        <w:rPr>
          <w:b w:val="0"/>
          <w:bCs/>
          <w:sz w:val="20"/>
        </w:rPr>
        <w:t>’</w:t>
      </w:r>
      <w:r w:rsidRPr="00A21176">
        <w:rPr>
          <w:b w:val="0"/>
          <w:bCs/>
          <w:sz w:val="20"/>
        </w:rPr>
        <w:t>t like the answer to the question, but I have provided the answer on many occasions. Councillor COOK, you are more than welcome to blame the LORD MAYOR and blame me for the decision, as you have done since the very start.</w:t>
      </w:r>
    </w:p>
    <w:p w14:paraId="1351E716" w14:textId="77777777" w:rsidR="00A21176" w:rsidRPr="00A21176" w:rsidRDefault="00A21176" w:rsidP="00394444">
      <w:pPr>
        <w:pStyle w:val="BodyTextIndent2"/>
        <w:widowControl/>
        <w:spacing w:before="120"/>
        <w:ind w:left="2520" w:hanging="2520"/>
        <w:rPr>
          <w:b w:val="0"/>
          <w:bCs/>
          <w:i/>
          <w:iCs/>
          <w:sz w:val="20"/>
        </w:rPr>
      </w:pPr>
      <w:r w:rsidRPr="00A21176">
        <w:rPr>
          <w:b w:val="0"/>
          <w:bCs/>
          <w:i/>
          <w:iCs/>
          <w:sz w:val="20"/>
        </w:rPr>
        <w:t>Councillor interjecting.</w:t>
      </w:r>
    </w:p>
    <w:p w14:paraId="481B0598" w14:textId="52184572" w:rsidR="00A21176" w:rsidRPr="00A21176" w:rsidRDefault="00A21176" w:rsidP="00394444">
      <w:pPr>
        <w:pStyle w:val="BodyTextIndent2"/>
        <w:widowControl/>
        <w:spacing w:before="120"/>
        <w:ind w:left="2520" w:hanging="2520"/>
        <w:rPr>
          <w:b w:val="0"/>
          <w:bCs/>
          <w:sz w:val="20"/>
        </w:rPr>
      </w:pPr>
      <w:r w:rsidRPr="00A21176">
        <w:rPr>
          <w:b w:val="0"/>
          <w:bCs/>
          <w:sz w:val="20"/>
        </w:rPr>
        <w:t>Councillor MURPHY:</w:t>
      </w:r>
      <w:r w:rsidRPr="00A21176">
        <w:rPr>
          <w:b w:val="0"/>
          <w:bCs/>
          <w:sz w:val="20"/>
        </w:rPr>
        <w:tab/>
        <w:t>It doesn</w:t>
      </w:r>
      <w:r w:rsidR="00914BF1">
        <w:rPr>
          <w:b w:val="0"/>
          <w:bCs/>
          <w:sz w:val="20"/>
        </w:rPr>
        <w:t>’</w:t>
      </w:r>
      <w:r w:rsidRPr="00A21176">
        <w:rPr>
          <w:b w:val="0"/>
          <w:bCs/>
          <w:sz w:val="20"/>
        </w:rPr>
        <w:t>t matter. It doesn</w:t>
      </w:r>
      <w:r w:rsidR="00914BF1">
        <w:rPr>
          <w:b w:val="0"/>
          <w:bCs/>
          <w:sz w:val="20"/>
        </w:rPr>
        <w:t>’</w:t>
      </w:r>
      <w:r w:rsidRPr="00A21176">
        <w:rPr>
          <w:b w:val="0"/>
          <w:bCs/>
          <w:sz w:val="20"/>
        </w:rPr>
        <w:t>t matter. It doesn</w:t>
      </w:r>
      <w:r w:rsidR="00914BF1">
        <w:rPr>
          <w:b w:val="0"/>
          <w:bCs/>
          <w:sz w:val="20"/>
        </w:rPr>
        <w:t>’</w:t>
      </w:r>
      <w:r w:rsidRPr="00A21176">
        <w:rPr>
          <w:b w:val="0"/>
          <w:bCs/>
          <w:sz w:val="20"/>
        </w:rPr>
        <w:t>t really matter what I say in the Chamber, what, you know—</w:t>
      </w:r>
    </w:p>
    <w:p w14:paraId="4FB26073" w14:textId="77777777" w:rsidR="00A21176" w:rsidRPr="00A21176" w:rsidRDefault="00A21176" w:rsidP="00394444">
      <w:pPr>
        <w:pStyle w:val="BodyTextIndent2"/>
        <w:widowControl/>
        <w:spacing w:before="120"/>
        <w:ind w:left="2520" w:hanging="2520"/>
        <w:rPr>
          <w:b w:val="0"/>
          <w:bCs/>
          <w:i/>
          <w:iCs/>
          <w:sz w:val="20"/>
        </w:rPr>
      </w:pPr>
      <w:r w:rsidRPr="00A21176">
        <w:rPr>
          <w:b w:val="0"/>
          <w:bCs/>
          <w:i/>
          <w:iCs/>
          <w:sz w:val="20"/>
        </w:rPr>
        <w:t>Councillor interjecting.</w:t>
      </w:r>
    </w:p>
    <w:p w14:paraId="092AF984" w14:textId="77777777" w:rsidR="00A21176" w:rsidRPr="00A21176" w:rsidRDefault="00A21176" w:rsidP="00394444">
      <w:pPr>
        <w:pStyle w:val="BodyTextIndent2"/>
        <w:widowControl/>
        <w:spacing w:before="120"/>
        <w:ind w:left="2520" w:hanging="2520"/>
        <w:rPr>
          <w:b w:val="0"/>
          <w:bCs/>
          <w:sz w:val="20"/>
        </w:rPr>
      </w:pPr>
      <w:r w:rsidRPr="00A21176">
        <w:rPr>
          <w:b w:val="0"/>
          <w:bCs/>
          <w:sz w:val="20"/>
        </w:rPr>
        <w:lastRenderedPageBreak/>
        <w:t>Councillor MURPHY:</w:t>
      </w:r>
      <w:r w:rsidRPr="00A21176">
        <w:rPr>
          <w:b w:val="0"/>
          <w:bCs/>
          <w:sz w:val="20"/>
        </w:rPr>
        <w:tab/>
        <w:t>So, Councillor COOK will say what she needs to say out there in the community. That was the case just the other week, Chair, when one of the ferries doing cross</w:t>
      </w:r>
      <w:r w:rsidRPr="00A21176">
        <w:rPr>
          <w:b w:val="0"/>
          <w:bCs/>
          <w:sz w:val="20"/>
        </w:rPr>
        <w:noBreakHyphen/>
        <w:t>river services—</w:t>
      </w:r>
    </w:p>
    <w:p w14:paraId="50B2F958"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Councillor MURPHY, your time has expired.</w:t>
      </w:r>
    </w:p>
    <w:p w14:paraId="7D148E3D"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Councillor MURPHY:</w:t>
      </w:r>
      <w:r w:rsidRPr="00A21176">
        <w:rPr>
          <w:b w:val="0"/>
          <w:bCs/>
          <w:sz w:val="20"/>
        </w:rPr>
        <w:tab/>
        <w:t>Oh, thank you, Chair.</w:t>
      </w:r>
    </w:p>
    <w:p w14:paraId="18A1C23C"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Further questions?</w:t>
      </w:r>
    </w:p>
    <w:p w14:paraId="10A525E2"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ab/>
        <w:t>Councillor LANDERS.</w:t>
      </w:r>
    </w:p>
    <w:p w14:paraId="703603AB" w14:textId="19CB9EB2" w:rsidR="00EF017A" w:rsidRDefault="00EF017A" w:rsidP="00394444">
      <w:pPr>
        <w:jc w:val="right"/>
      </w:pPr>
      <w:r>
        <w:rPr>
          <w:b/>
          <w:bCs/>
          <w:u w:val="single"/>
        </w:rPr>
        <w:t>Question 9</w:t>
      </w:r>
    </w:p>
    <w:p w14:paraId="17842803"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Councillor LANDERS:</w:t>
      </w:r>
      <w:r w:rsidRPr="00A21176">
        <w:rPr>
          <w:b w:val="0"/>
          <w:bCs/>
          <w:sz w:val="20"/>
        </w:rPr>
        <w:tab/>
        <w:t>My question is to the Chair of the Community, Arts and Nighttime Economy Committee, Councillor HOWARD. Councillor HOWARD, late last week, we announced the new class of emerging musicians to undertake our popular music program, The QUBE Effect. Can you outline how our brightest musicians benefit from training and mentoring as part of this program?</w:t>
      </w:r>
    </w:p>
    <w:p w14:paraId="43FFA75F"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Councillor HOWARD.</w:t>
      </w:r>
    </w:p>
    <w:p w14:paraId="41C4CEC3"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Councillor HOWARD:</w:t>
      </w:r>
      <w:r w:rsidRPr="00A21176">
        <w:rPr>
          <w:b w:val="0"/>
          <w:bCs/>
          <w:sz w:val="20"/>
        </w:rPr>
        <w:tab/>
        <w:t xml:space="preserve">Well, thank you, Mr Chair, and through you, thank Councillor LANDERS for the question. I know that she has a keen interest in how the Schrinner Council supports our creative sector and our emerging artists. So, since 2015, Brisbane City Council has delivered The QUBE Effect, a contemporary youth music program that provides performance, promotional and professional development opportunities to emerging and professional young Brisbane musicians aged 12 to 25 years. </w:t>
      </w:r>
    </w:p>
    <w:p w14:paraId="363CF438" w14:textId="4318FC25" w:rsidR="00A21176" w:rsidRPr="00A21176" w:rsidRDefault="00A21176" w:rsidP="00394444">
      <w:pPr>
        <w:pStyle w:val="BodyTextIndent2"/>
        <w:widowControl/>
        <w:spacing w:before="120"/>
        <w:ind w:left="2520" w:firstLine="0"/>
        <w:rPr>
          <w:b w:val="0"/>
          <w:bCs/>
          <w:sz w:val="20"/>
        </w:rPr>
      </w:pPr>
      <w:r w:rsidRPr="00A21176">
        <w:rPr>
          <w:b w:val="0"/>
          <w:bCs/>
          <w:sz w:val="20"/>
        </w:rPr>
        <w:t>Now, in its eighth year, the program creates pathways for young artists and focuses on retaining talent within our city. It accomplishes this by providing real opportunities for young people to access Council programs, contribute to our city and achieve their future aspirations. The competition showcases and promotes Brisbane</w:t>
      </w:r>
      <w:r w:rsidR="00914BF1">
        <w:rPr>
          <w:b w:val="0"/>
          <w:bCs/>
          <w:sz w:val="20"/>
        </w:rPr>
        <w:t>’</w:t>
      </w:r>
      <w:r w:rsidRPr="00A21176">
        <w:rPr>
          <w:b w:val="0"/>
          <w:bCs/>
          <w:sz w:val="20"/>
        </w:rPr>
        <w:t>s young and emerging musicians and builds sustainable partnerships between Council, the music industry and young and emerging artists.</w:t>
      </w:r>
    </w:p>
    <w:p w14:paraId="5B71D8F7" w14:textId="50F262E1" w:rsidR="00A21176" w:rsidRPr="00A21176" w:rsidRDefault="00A21176" w:rsidP="00394444">
      <w:pPr>
        <w:pStyle w:val="BodyTextIndent2"/>
        <w:widowControl/>
        <w:spacing w:before="120"/>
        <w:ind w:left="2520" w:firstLine="0"/>
        <w:rPr>
          <w:b w:val="0"/>
          <w:bCs/>
          <w:sz w:val="20"/>
        </w:rPr>
      </w:pPr>
      <w:r w:rsidRPr="00A21176">
        <w:rPr>
          <w:b w:val="0"/>
          <w:bCs/>
          <w:sz w:val="20"/>
        </w:rPr>
        <w:t>Since its launch, The QUBE Effect has fostered a platform for Brisbane</w:t>
      </w:r>
      <w:r w:rsidR="00914BF1">
        <w:rPr>
          <w:b w:val="0"/>
          <w:bCs/>
          <w:sz w:val="20"/>
        </w:rPr>
        <w:t>’</w:t>
      </w:r>
      <w:r w:rsidRPr="00A21176">
        <w:rPr>
          <w:b w:val="0"/>
          <w:bCs/>
          <w:sz w:val="20"/>
        </w:rPr>
        <w:t>s young artists to take their careers to the next level. This year, after assessing a pool of more than 60 qualified applicants, we have announced the finalists for The QUBE Effect 2022. Twenty-four Brisbane-based artists have been selected as finalists for the 2022 program, which will run over six months from December 2021, and enhance the skills and career opportunities of all those who are part of the program.</w:t>
      </w:r>
    </w:p>
    <w:p w14:paraId="399D66A7" w14:textId="574AFA19" w:rsidR="00A21176" w:rsidRPr="00A21176" w:rsidRDefault="00A21176" w:rsidP="00394444">
      <w:pPr>
        <w:pStyle w:val="BodyTextIndent2"/>
        <w:widowControl/>
        <w:spacing w:before="120"/>
        <w:ind w:left="2520" w:firstLine="0"/>
        <w:rPr>
          <w:b w:val="0"/>
          <w:bCs/>
          <w:sz w:val="20"/>
        </w:rPr>
      </w:pPr>
      <w:r w:rsidRPr="00A21176">
        <w:rPr>
          <w:b w:val="0"/>
          <w:bCs/>
          <w:sz w:val="20"/>
        </w:rPr>
        <w:t>From indie pop and surf rock to folk, hip-hop and electronic, The QUBE Effect finalists for 2022 represent Brisbane</w:t>
      </w:r>
      <w:r w:rsidR="00914BF1">
        <w:rPr>
          <w:b w:val="0"/>
          <w:bCs/>
          <w:sz w:val="20"/>
        </w:rPr>
        <w:t>’</w:t>
      </w:r>
      <w:r w:rsidRPr="00A21176">
        <w:rPr>
          <w:b w:val="0"/>
          <w:bCs/>
          <w:sz w:val="20"/>
        </w:rPr>
        <w:t>s diverse music scene and the incredible talent our city is famous for. When it comes to the training and mentoring opportunities, there are several ways in which The QUBE Effect finalists are supported. As part of being selected as a finalist for The QUBE Effect, the 24 finalists will receive one-on-one mentoring with some of Brisbane</w:t>
      </w:r>
      <w:r w:rsidR="00914BF1">
        <w:rPr>
          <w:b w:val="0"/>
          <w:bCs/>
          <w:sz w:val="20"/>
        </w:rPr>
        <w:t>’</w:t>
      </w:r>
      <w:r w:rsidRPr="00A21176">
        <w:rPr>
          <w:b w:val="0"/>
          <w:bCs/>
          <w:sz w:val="20"/>
        </w:rPr>
        <w:t>s most talented and experienced music professionals, live performance coaching, recording studio time and coaching, experience filming a music video, and marketing, branding and public relations coaching.</w:t>
      </w:r>
    </w:p>
    <w:p w14:paraId="6677F639" w14:textId="5273E32E" w:rsidR="00A21176" w:rsidRPr="00A21176" w:rsidRDefault="00A21176" w:rsidP="00394444">
      <w:pPr>
        <w:pStyle w:val="BodyTextIndent2"/>
        <w:widowControl/>
        <w:spacing w:before="120"/>
        <w:ind w:left="2520" w:firstLine="0"/>
        <w:rPr>
          <w:b w:val="0"/>
          <w:bCs/>
          <w:sz w:val="20"/>
        </w:rPr>
      </w:pPr>
      <w:r w:rsidRPr="00A21176">
        <w:rPr>
          <w:b w:val="0"/>
          <w:bCs/>
          <w:sz w:val="20"/>
        </w:rPr>
        <w:t xml:space="preserve">These really are some invaluable ways that </w:t>
      </w:r>
      <w:r w:rsidR="00000320">
        <w:rPr>
          <w:b w:val="0"/>
          <w:bCs/>
          <w:sz w:val="20"/>
        </w:rPr>
        <w:t>The</w:t>
      </w:r>
      <w:r w:rsidRPr="00A21176">
        <w:rPr>
          <w:b w:val="0"/>
          <w:bCs/>
          <w:sz w:val="20"/>
        </w:rPr>
        <w:t xml:space="preserve"> QUBE Effect finalists are supported to develop their musical talents, helped in no small part to the dedication of the musical professionals that offer their time and support to Brisbane</w:t>
      </w:r>
      <w:r w:rsidR="00914BF1">
        <w:rPr>
          <w:b w:val="0"/>
          <w:bCs/>
          <w:sz w:val="20"/>
        </w:rPr>
        <w:t>’</w:t>
      </w:r>
      <w:r w:rsidRPr="00A21176">
        <w:rPr>
          <w:b w:val="0"/>
          <w:bCs/>
          <w:sz w:val="20"/>
        </w:rPr>
        <w:t xml:space="preserve">s young and emerging artists. Industry experts and world-renowned musicians such as Powderfinger band members, Ian Haug and John Collins, will play a role this year in supporting </w:t>
      </w:r>
      <w:r w:rsidR="00000320">
        <w:rPr>
          <w:b w:val="0"/>
          <w:bCs/>
          <w:sz w:val="20"/>
        </w:rPr>
        <w:t>The</w:t>
      </w:r>
      <w:r w:rsidRPr="00A21176">
        <w:rPr>
          <w:b w:val="0"/>
          <w:bCs/>
          <w:sz w:val="20"/>
        </w:rPr>
        <w:t xml:space="preserve"> QUBE Effect finalists as expert panellists in the program.</w:t>
      </w:r>
    </w:p>
    <w:p w14:paraId="232DD594" w14:textId="67D20132" w:rsidR="00A21176" w:rsidRPr="00A21176" w:rsidRDefault="00A21176" w:rsidP="00394444">
      <w:pPr>
        <w:pStyle w:val="BodyTextIndent2"/>
        <w:widowControl/>
        <w:spacing w:before="120"/>
        <w:ind w:left="2520" w:firstLine="0"/>
        <w:rPr>
          <w:b w:val="0"/>
          <w:bCs/>
          <w:sz w:val="20"/>
        </w:rPr>
      </w:pPr>
      <w:r w:rsidRPr="00A21176">
        <w:rPr>
          <w:b w:val="0"/>
          <w:bCs/>
          <w:sz w:val="20"/>
        </w:rPr>
        <w:t xml:space="preserve">In addition, </w:t>
      </w:r>
      <w:r w:rsidR="00000320">
        <w:rPr>
          <w:b w:val="0"/>
          <w:bCs/>
          <w:sz w:val="20"/>
        </w:rPr>
        <w:t xml:space="preserve">The </w:t>
      </w:r>
      <w:r w:rsidRPr="00A21176">
        <w:rPr>
          <w:b w:val="0"/>
          <w:bCs/>
          <w:sz w:val="20"/>
        </w:rPr>
        <w:t>QUBE Effect alumni, Hope D, will also be a part of this year</w:t>
      </w:r>
      <w:r w:rsidR="00914BF1">
        <w:rPr>
          <w:b w:val="0"/>
          <w:bCs/>
          <w:sz w:val="20"/>
        </w:rPr>
        <w:t>’</w:t>
      </w:r>
      <w:r w:rsidRPr="00A21176">
        <w:rPr>
          <w:b w:val="0"/>
          <w:bCs/>
          <w:sz w:val="20"/>
        </w:rPr>
        <w:t>s expert panel, after having completed the program herself in 2019. She</w:t>
      </w:r>
      <w:r w:rsidR="00914BF1">
        <w:rPr>
          <w:b w:val="0"/>
          <w:bCs/>
          <w:sz w:val="20"/>
        </w:rPr>
        <w:t>’</w:t>
      </w:r>
      <w:r w:rsidRPr="00A21176">
        <w:rPr>
          <w:b w:val="0"/>
          <w:bCs/>
          <w:sz w:val="20"/>
        </w:rPr>
        <w:t>s an amazing artist, having recently taken home prizes in the 2021 Queensland Music Awards, and she speaks very highly about the positive impact The QUBE Effect has had on her musical career. When asked about The QUBE Effect, Hope D has said, the legacy of participating in this program is ongoing for me.</w:t>
      </w:r>
    </w:p>
    <w:p w14:paraId="306765AF" w14:textId="77777777" w:rsidR="00A21176" w:rsidRPr="00A21176" w:rsidRDefault="00A21176" w:rsidP="00394444">
      <w:pPr>
        <w:pStyle w:val="BodyTextIndent2"/>
        <w:widowControl/>
        <w:spacing w:before="120"/>
        <w:ind w:left="2520" w:firstLine="0"/>
        <w:rPr>
          <w:b w:val="0"/>
          <w:bCs/>
          <w:sz w:val="20"/>
        </w:rPr>
      </w:pPr>
      <w:r w:rsidRPr="00A21176">
        <w:rPr>
          <w:b w:val="0"/>
          <w:bCs/>
          <w:sz w:val="20"/>
        </w:rPr>
        <w:t xml:space="preserve">Through The QUBE Effect, I had the opportunity to meet so many industry people and participate in professional development that I otherwise would not have had access to. The mentoring and workshops helped me refine what my goals and </w:t>
      </w:r>
      <w:r w:rsidRPr="00A21176">
        <w:rPr>
          <w:b w:val="0"/>
          <w:bCs/>
          <w:sz w:val="20"/>
        </w:rPr>
        <w:lastRenderedPageBreak/>
        <w:t>priorities were and attain some practical knowledge on how to pursue them. Hearing such positive feedback, along with seeing the talented artists supported by The QUBE Effect program go on to national and international acclaim, is something that the Schrinner Council is tremendously proud of.</w:t>
      </w:r>
    </w:p>
    <w:p w14:paraId="09B4B907" w14:textId="60AF45F2" w:rsidR="00A21176" w:rsidRPr="00A21176" w:rsidRDefault="00A21176" w:rsidP="00394444">
      <w:pPr>
        <w:pStyle w:val="BodyTextIndent2"/>
        <w:widowControl/>
        <w:spacing w:before="120"/>
        <w:ind w:left="2520" w:firstLine="0"/>
        <w:rPr>
          <w:b w:val="0"/>
          <w:bCs/>
          <w:sz w:val="20"/>
        </w:rPr>
      </w:pPr>
      <w:r w:rsidRPr="00A21176">
        <w:rPr>
          <w:b w:val="0"/>
          <w:bCs/>
          <w:sz w:val="20"/>
        </w:rPr>
        <w:t>Another positive outcome of The QUBE Effect is seeing finalists perform at events and venues across Brisbane, and to have their creative talent recognised on a national level. While the past two years has been particularly challenging for the arts and creative industry, it</w:t>
      </w:r>
      <w:r w:rsidR="00914BF1">
        <w:rPr>
          <w:b w:val="0"/>
          <w:bCs/>
          <w:sz w:val="20"/>
        </w:rPr>
        <w:t>’</w:t>
      </w:r>
      <w:r w:rsidRPr="00A21176">
        <w:rPr>
          <w:b w:val="0"/>
          <w:bCs/>
          <w:sz w:val="20"/>
        </w:rPr>
        <w:t xml:space="preserve">s very heart-warming to see and hear QUBE Effect alumni performing across a number of different platforms over the past 12 months. As an example, </w:t>
      </w:r>
      <w:r w:rsidR="00000320">
        <w:rPr>
          <w:b w:val="0"/>
          <w:bCs/>
          <w:sz w:val="20"/>
        </w:rPr>
        <w:t>six</w:t>
      </w:r>
      <w:r w:rsidRPr="00A21176">
        <w:rPr>
          <w:b w:val="0"/>
          <w:bCs/>
          <w:sz w:val="20"/>
        </w:rPr>
        <w:t xml:space="preserve"> QUBE Effect alumni performed as part of Brisbane Festival</w:t>
      </w:r>
      <w:r w:rsidR="00914BF1">
        <w:rPr>
          <w:b w:val="0"/>
          <w:bCs/>
          <w:sz w:val="20"/>
        </w:rPr>
        <w:t>’</w:t>
      </w:r>
      <w:r w:rsidRPr="00A21176">
        <w:rPr>
          <w:b w:val="0"/>
          <w:bCs/>
          <w:sz w:val="20"/>
        </w:rPr>
        <w:t>s Street Serenades program this year, those being Beddy Rays, Evangie, Fresco Kyoto, Hello Jane, Luatè and MVP.</w:t>
      </w:r>
    </w:p>
    <w:p w14:paraId="752AFBD6" w14:textId="2E5EB177" w:rsidR="00A21176" w:rsidRPr="00A21176" w:rsidRDefault="00A21176" w:rsidP="00394444">
      <w:pPr>
        <w:pStyle w:val="BodyTextIndent2"/>
        <w:widowControl/>
        <w:spacing w:before="120"/>
        <w:ind w:left="2520" w:firstLine="0"/>
        <w:rPr>
          <w:b w:val="0"/>
          <w:bCs/>
          <w:sz w:val="20"/>
        </w:rPr>
      </w:pPr>
      <w:r w:rsidRPr="00A21176">
        <w:rPr>
          <w:b w:val="0"/>
          <w:bCs/>
          <w:sz w:val="20"/>
        </w:rPr>
        <w:t>When the decision was made for the City of Brisbane to proudly host the 2032 Olympic Games, it was The QUBE Effect artists Oh Bailey, KAI-FI and Tripsitta performing</w:t>
      </w:r>
      <w:r w:rsidR="00000320">
        <w:rPr>
          <w:b w:val="0"/>
          <w:bCs/>
          <w:sz w:val="20"/>
        </w:rPr>
        <w:t xml:space="preserve"> </w:t>
      </w:r>
      <w:r w:rsidRPr="00A21176">
        <w:rPr>
          <w:b w:val="0"/>
          <w:bCs/>
          <w:sz w:val="20"/>
        </w:rPr>
        <w:t>for the crowd at South Bank. Now, regarding events in the heart of Brisbane</w:t>
      </w:r>
      <w:r w:rsidR="00914BF1">
        <w:rPr>
          <w:b w:val="0"/>
          <w:bCs/>
          <w:sz w:val="20"/>
        </w:rPr>
        <w:t>’</w:t>
      </w:r>
      <w:r w:rsidRPr="00A21176">
        <w:rPr>
          <w:b w:val="0"/>
          <w:bCs/>
          <w:sz w:val="20"/>
        </w:rPr>
        <w:t>s entertainment precinct, Fortitude Valley, we</w:t>
      </w:r>
      <w:r w:rsidR="00914BF1">
        <w:rPr>
          <w:b w:val="0"/>
          <w:bCs/>
          <w:sz w:val="20"/>
        </w:rPr>
        <w:t>’</w:t>
      </w:r>
      <w:r w:rsidRPr="00A21176">
        <w:rPr>
          <w:b w:val="0"/>
          <w:bCs/>
          <w:sz w:val="20"/>
        </w:rPr>
        <w:t>ve had a number of The QUBE Effect alumni perform at both BIGSOUND and Valley Fiesta over the years, always putting on new and exciting performances for the crowds.</w:t>
      </w:r>
    </w:p>
    <w:p w14:paraId="0D0C26B9" w14:textId="5B76E9F8" w:rsidR="00A21176" w:rsidRPr="00A21176" w:rsidRDefault="00A21176" w:rsidP="00394444">
      <w:pPr>
        <w:pStyle w:val="BodyTextIndent2"/>
        <w:widowControl/>
        <w:spacing w:before="120"/>
        <w:ind w:left="2520" w:firstLine="0"/>
        <w:rPr>
          <w:b w:val="0"/>
          <w:bCs/>
          <w:sz w:val="20"/>
        </w:rPr>
      </w:pPr>
      <w:r w:rsidRPr="00A21176">
        <w:rPr>
          <w:b w:val="0"/>
          <w:bCs/>
          <w:sz w:val="20"/>
        </w:rPr>
        <w:t>In addition, a total of three QUBE Effect alumni placed on Triple J</w:t>
      </w:r>
      <w:r w:rsidR="00914BF1">
        <w:rPr>
          <w:b w:val="0"/>
          <w:bCs/>
          <w:sz w:val="20"/>
        </w:rPr>
        <w:t>’</w:t>
      </w:r>
      <w:r w:rsidRPr="00A21176">
        <w:rPr>
          <w:b w:val="0"/>
          <w:bCs/>
          <w:sz w:val="20"/>
        </w:rPr>
        <w:t xml:space="preserve">s </w:t>
      </w:r>
      <w:r w:rsidRPr="00A21176">
        <w:rPr>
          <w:b w:val="0"/>
          <w:bCs/>
          <w:i/>
          <w:iCs/>
          <w:sz w:val="20"/>
        </w:rPr>
        <w:t>Hottest 100</w:t>
      </w:r>
      <w:r w:rsidRPr="00A21176">
        <w:rPr>
          <w:b w:val="0"/>
          <w:bCs/>
          <w:sz w:val="20"/>
        </w:rPr>
        <w:t xml:space="preserve"> this year, often described as the world</w:t>
      </w:r>
      <w:r w:rsidR="00914BF1">
        <w:rPr>
          <w:b w:val="0"/>
          <w:bCs/>
          <w:sz w:val="20"/>
        </w:rPr>
        <w:t>’</w:t>
      </w:r>
      <w:r w:rsidRPr="00A21176">
        <w:rPr>
          <w:b w:val="0"/>
          <w:bCs/>
          <w:sz w:val="20"/>
        </w:rPr>
        <w:t>s greatest music democracy. It</w:t>
      </w:r>
      <w:r w:rsidR="00914BF1">
        <w:rPr>
          <w:b w:val="0"/>
          <w:bCs/>
          <w:sz w:val="20"/>
        </w:rPr>
        <w:t>’</w:t>
      </w:r>
      <w:r w:rsidRPr="00A21176">
        <w:rPr>
          <w:b w:val="0"/>
          <w:bCs/>
          <w:sz w:val="20"/>
        </w:rPr>
        <w:t>s always wonderful to hear about the successes of our QUBE Effect artists and the impact this program has on the lives and careers of all those involved.</w:t>
      </w:r>
    </w:p>
    <w:p w14:paraId="263642ED"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Thank you, Councillor HOWARD. Your time has expired, and that ends Question Time.</w:t>
      </w:r>
    </w:p>
    <w:p w14:paraId="0AB24F06" w14:textId="77777777" w:rsidR="00A21176" w:rsidRPr="00A21176" w:rsidRDefault="00A21176" w:rsidP="00394444">
      <w:pPr>
        <w:pStyle w:val="BodyTextIndent2"/>
        <w:widowControl/>
        <w:spacing w:before="120"/>
        <w:ind w:left="2520" w:hanging="2520"/>
        <w:rPr>
          <w:rFonts w:eastAsia="Calibri"/>
          <w:b w:val="0"/>
          <w:bCs/>
          <w:color w:val="000000"/>
          <w:sz w:val="20"/>
        </w:rPr>
      </w:pPr>
      <w:r w:rsidRPr="00A21176">
        <w:rPr>
          <w:b w:val="0"/>
          <w:bCs/>
          <w:sz w:val="20"/>
        </w:rPr>
        <w:tab/>
        <w:t>LORD MAYOR,</w:t>
      </w:r>
      <w:r w:rsidRPr="00A21176">
        <w:rPr>
          <w:rFonts w:eastAsia="Calibri"/>
          <w:b w:val="0"/>
          <w:bCs/>
          <w:color w:val="000000"/>
          <w:sz w:val="20"/>
        </w:rPr>
        <w:t xml:space="preserve"> Establishment and Coordination Committee report, please.</w:t>
      </w:r>
    </w:p>
    <w:p w14:paraId="5EE2C596" w14:textId="5C8BAECE" w:rsidR="00885F63" w:rsidRDefault="00885F63" w:rsidP="00394444">
      <w:pPr>
        <w:rPr>
          <w:sz w:val="22"/>
        </w:rPr>
      </w:pPr>
    </w:p>
    <w:p w14:paraId="75BE0D9E" w14:textId="77777777" w:rsidR="00EF017A" w:rsidRDefault="00EF017A" w:rsidP="00394444">
      <w:pPr>
        <w:rPr>
          <w:sz w:val="22"/>
        </w:rPr>
      </w:pPr>
    </w:p>
    <w:p w14:paraId="3CC2F285" w14:textId="77777777" w:rsidR="00885F63" w:rsidRDefault="00885F63" w:rsidP="00394444">
      <w:pPr>
        <w:pStyle w:val="Heading2"/>
      </w:pPr>
      <w:bookmarkStart w:id="12" w:name="_Toc89699654"/>
      <w:r w:rsidRPr="00605D85">
        <w:t xml:space="preserve">CONSIDERATION </w:t>
      </w:r>
      <w:r>
        <w:t>OF COMMITTEE REPORTS:</w:t>
      </w:r>
      <w:bookmarkEnd w:id="12"/>
    </w:p>
    <w:p w14:paraId="1DDEA8CB" w14:textId="77777777" w:rsidR="00885F63" w:rsidRDefault="00885F63" w:rsidP="00394444"/>
    <w:p w14:paraId="01FE2A5F" w14:textId="77777777" w:rsidR="00885F63" w:rsidRDefault="00885F63" w:rsidP="00394444">
      <w:pPr>
        <w:pStyle w:val="Heading3"/>
      </w:pPr>
      <w:bookmarkStart w:id="13" w:name="_Toc89699655"/>
      <w:r w:rsidRPr="00605D85">
        <w:t>ESTABLISHMENT AND COORDINATION</w:t>
      </w:r>
      <w:r>
        <w:t xml:space="preserve"> COMMITTEE</w:t>
      </w:r>
      <w:bookmarkEnd w:id="13"/>
    </w:p>
    <w:p w14:paraId="0EAC41F3" w14:textId="77777777" w:rsidR="00885F63" w:rsidRDefault="00885F63" w:rsidP="00394444"/>
    <w:p w14:paraId="016ACD0B" w14:textId="15E0734C" w:rsidR="00885F63" w:rsidRDefault="00885F63" w:rsidP="00394444">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EF017A">
        <w:t>22 November 2021</w:t>
      </w:r>
      <w:r>
        <w:t xml:space="preserve">, be adopted. </w:t>
      </w:r>
    </w:p>
    <w:p w14:paraId="7948C73B" w14:textId="77777777" w:rsidR="00885F63" w:rsidRDefault="00885F63" w:rsidP="00394444">
      <w:pPr>
        <w:tabs>
          <w:tab w:val="left" w:pos="-1440"/>
        </w:tabs>
        <w:spacing w:line="218" w:lineRule="auto"/>
        <w:ind w:left="720" w:hanging="720"/>
        <w:rPr>
          <w:b/>
          <w:szCs w:val="24"/>
        </w:rPr>
      </w:pPr>
    </w:p>
    <w:p w14:paraId="57FED0ED" w14:textId="77777777" w:rsidR="00A21176" w:rsidRPr="00A21176" w:rsidRDefault="00A21176" w:rsidP="00394444">
      <w:pPr>
        <w:pStyle w:val="BodyTextIndent2"/>
        <w:widowControl/>
        <w:ind w:left="2520" w:hanging="2520"/>
        <w:rPr>
          <w:rFonts w:eastAsia="Calibri"/>
          <w:b w:val="0"/>
          <w:bCs/>
          <w:color w:val="000000"/>
          <w:sz w:val="20"/>
        </w:rPr>
      </w:pPr>
      <w:r w:rsidRPr="00A21176">
        <w:rPr>
          <w:b w:val="0"/>
          <w:bCs/>
          <w:sz w:val="20"/>
        </w:rPr>
        <w:t>Chair:</w:t>
      </w:r>
      <w:r w:rsidRPr="00A21176">
        <w:rPr>
          <w:b w:val="0"/>
          <w:bCs/>
          <w:sz w:val="20"/>
        </w:rPr>
        <w:tab/>
      </w:r>
      <w:r w:rsidRPr="00A21176">
        <w:rPr>
          <w:rFonts w:eastAsia="Calibri"/>
          <w:b w:val="0"/>
          <w:bCs/>
          <w:color w:val="000000"/>
          <w:sz w:val="20"/>
        </w:rPr>
        <w:t>LORD MAYOR, any debate?</w:t>
      </w:r>
    </w:p>
    <w:p w14:paraId="65A1F162" w14:textId="77777777" w:rsidR="00A21176" w:rsidRPr="00A21176" w:rsidRDefault="00A21176" w:rsidP="00394444">
      <w:pPr>
        <w:pStyle w:val="BodyTextIndent2"/>
        <w:widowControl/>
        <w:spacing w:before="120"/>
        <w:ind w:left="2520" w:hanging="2520"/>
        <w:rPr>
          <w:rFonts w:eastAsia="Calibri"/>
          <w:b w:val="0"/>
          <w:bCs/>
          <w:color w:val="000000"/>
          <w:sz w:val="20"/>
        </w:rPr>
      </w:pPr>
      <w:r w:rsidRPr="00A21176">
        <w:rPr>
          <w:rFonts w:eastAsia="Calibri"/>
          <w:b w:val="0"/>
          <w:bCs/>
          <w:color w:val="000000"/>
          <w:sz w:val="20"/>
        </w:rPr>
        <w:t>Councillor JOHNSTON:</w:t>
      </w:r>
      <w:r w:rsidRPr="00A21176">
        <w:rPr>
          <w:rFonts w:eastAsia="Calibri"/>
          <w:b w:val="0"/>
          <w:bCs/>
          <w:color w:val="000000"/>
          <w:sz w:val="20"/>
        </w:rPr>
        <w:tab/>
        <w:t>Point of order.</w:t>
      </w:r>
    </w:p>
    <w:p w14:paraId="10B61BEA" w14:textId="77777777" w:rsidR="00A21176" w:rsidRPr="00A21176" w:rsidRDefault="00A21176" w:rsidP="00394444">
      <w:pPr>
        <w:pStyle w:val="BodyTextIndent2"/>
        <w:widowControl/>
        <w:spacing w:before="120"/>
        <w:ind w:left="2520" w:hanging="2520"/>
        <w:rPr>
          <w:rFonts w:eastAsia="Calibri"/>
          <w:b w:val="0"/>
          <w:bCs/>
          <w:color w:val="000000"/>
          <w:sz w:val="20"/>
        </w:rPr>
      </w:pPr>
      <w:r w:rsidRPr="00A21176">
        <w:rPr>
          <w:rFonts w:eastAsia="Calibri"/>
          <w:b w:val="0"/>
          <w:bCs/>
          <w:color w:val="000000"/>
          <w:sz w:val="20"/>
        </w:rPr>
        <w:t>Chair:</w:t>
      </w:r>
      <w:r w:rsidRPr="00A21176">
        <w:rPr>
          <w:rFonts w:eastAsia="Calibri"/>
          <w:b w:val="0"/>
          <w:bCs/>
          <w:color w:val="000000"/>
          <w:sz w:val="20"/>
        </w:rPr>
        <w:tab/>
        <w:t>Point of order to you, Councillor JOHNSTON.</w:t>
      </w:r>
    </w:p>
    <w:p w14:paraId="35599548" w14:textId="77777777" w:rsidR="00A21176" w:rsidRPr="00A21176" w:rsidRDefault="00A21176" w:rsidP="00394444">
      <w:pPr>
        <w:pStyle w:val="BodyTextIndent2"/>
        <w:widowControl/>
        <w:spacing w:before="120"/>
        <w:ind w:left="2520" w:hanging="2520"/>
        <w:rPr>
          <w:rFonts w:eastAsia="Calibri"/>
          <w:b w:val="0"/>
          <w:bCs/>
          <w:color w:val="000000"/>
          <w:sz w:val="20"/>
        </w:rPr>
      </w:pPr>
      <w:r w:rsidRPr="00A21176">
        <w:rPr>
          <w:rFonts w:eastAsia="Calibri"/>
          <w:b w:val="0"/>
          <w:bCs/>
          <w:color w:val="000000"/>
          <w:sz w:val="20"/>
        </w:rPr>
        <w:t>Councillor JOHNSTON:</w:t>
      </w:r>
      <w:r w:rsidRPr="00A21176">
        <w:rPr>
          <w:rFonts w:eastAsia="Calibri"/>
          <w:b w:val="0"/>
          <w:bCs/>
          <w:color w:val="000000"/>
          <w:sz w:val="20"/>
        </w:rPr>
        <w:tab/>
        <w:t xml:space="preserve">Thank you, Mr Chairman. </w:t>
      </w:r>
    </w:p>
    <w:p w14:paraId="13E37979" w14:textId="77777777" w:rsidR="00934721" w:rsidRPr="00A21176" w:rsidRDefault="00934721" w:rsidP="00394444">
      <w:pPr>
        <w:pStyle w:val="BodyTextIndent2Transcript"/>
        <w:spacing w:before="0"/>
        <w:rPr>
          <w:bCs/>
        </w:rPr>
      </w:pPr>
    </w:p>
    <w:p w14:paraId="60BBFA26" w14:textId="156AA946" w:rsidR="00934721" w:rsidRPr="008F23B9" w:rsidRDefault="00934721" w:rsidP="00394444">
      <w:pPr>
        <w:rPr>
          <w:b/>
          <w:snapToGrid w:val="0"/>
          <w:lang w:eastAsia="en-US"/>
        </w:rPr>
      </w:pPr>
      <w:r w:rsidRPr="008F23B9">
        <w:rPr>
          <w:b/>
          <w:snapToGrid w:val="0"/>
          <w:lang w:eastAsia="en-US"/>
        </w:rPr>
        <w:t xml:space="preserve">Seriatim for debate and voting - Clause </w:t>
      </w:r>
      <w:r>
        <w:rPr>
          <w:b/>
          <w:snapToGrid w:val="0"/>
          <w:lang w:eastAsia="en-US"/>
        </w:rPr>
        <w:t>F</w:t>
      </w:r>
    </w:p>
    <w:tbl>
      <w:tblPr>
        <w:tblW w:w="9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934721" w:rsidRPr="008F23B9" w14:paraId="748D5F03" w14:textId="77777777" w:rsidTr="00934721">
        <w:trPr>
          <w:trHeight w:val="359"/>
        </w:trPr>
        <w:tc>
          <w:tcPr>
            <w:tcW w:w="9133" w:type="dxa"/>
            <w:tcBorders>
              <w:bottom w:val="single" w:sz="4" w:space="0" w:color="auto"/>
            </w:tcBorders>
          </w:tcPr>
          <w:p w14:paraId="26786A29" w14:textId="165B5198" w:rsidR="00934721" w:rsidRPr="008F23B9" w:rsidRDefault="00934721" w:rsidP="00394444">
            <w:pPr>
              <w:rPr>
                <w:rFonts w:ascii="Arial" w:hAnsi="Arial"/>
                <w:b/>
                <w:snapToGrid w:val="0"/>
                <w:lang w:val="en-US" w:eastAsia="en-US"/>
              </w:rPr>
            </w:pPr>
            <w:r w:rsidRPr="008F23B9">
              <w:rPr>
                <w:snapToGrid w:val="0"/>
                <w:lang w:val="en-US" w:eastAsia="en-US"/>
              </w:rPr>
              <w:t xml:space="preserve">At that time Councillor </w:t>
            </w:r>
            <w:r>
              <w:rPr>
                <w:snapToGrid w:val="0"/>
                <w:lang w:val="en-US" w:eastAsia="en-US"/>
              </w:rPr>
              <w:t>Nicole JOHNSTON</w:t>
            </w:r>
            <w:r w:rsidRPr="008F23B9">
              <w:rPr>
                <w:snapToGrid w:val="0"/>
                <w:lang w:val="en-US" w:eastAsia="en-US"/>
              </w:rPr>
              <w:t xml:space="preserve"> rose and</w:t>
            </w:r>
            <w:r w:rsidRPr="001E7EEE">
              <w:rPr>
                <w:snapToGrid w:val="0"/>
                <w:lang w:val="en-US" w:eastAsia="en-US"/>
              </w:rPr>
              <w:t xml:space="preserve"> requested that Clause </w:t>
            </w:r>
            <w:r>
              <w:rPr>
                <w:snapToGrid w:val="0"/>
                <w:lang w:val="en-US" w:eastAsia="en-US"/>
              </w:rPr>
              <w:t>F</w:t>
            </w:r>
            <w:r w:rsidRPr="001E7EEE">
              <w:rPr>
                <w:snapToGrid w:val="0"/>
                <w:lang w:val="en-US" w:eastAsia="en-US"/>
              </w:rPr>
              <w:t xml:space="preserve">, </w:t>
            </w:r>
            <w:r w:rsidR="00DC19E4" w:rsidRPr="00DC19E4">
              <w:t>MEETINGS AMENDING LOCAL LAW 2021</w:t>
            </w:r>
            <w:r w:rsidR="00394444">
              <w:t xml:space="preserve">, </w:t>
            </w:r>
            <w:r w:rsidRPr="001E7EEE">
              <w:rPr>
                <w:snapToGrid w:val="0"/>
                <w:lang w:val="en-US" w:eastAsia="en-US"/>
              </w:rPr>
              <w:t>be taken seriatim for</w:t>
            </w:r>
            <w:r>
              <w:rPr>
                <w:snapToGrid w:val="0"/>
                <w:lang w:val="en-US" w:eastAsia="en-US"/>
              </w:rPr>
              <w:t xml:space="preserve"> debating and</w:t>
            </w:r>
            <w:r w:rsidRPr="001E7EEE">
              <w:rPr>
                <w:snapToGrid w:val="0"/>
                <w:lang w:val="en-US" w:eastAsia="en-US"/>
              </w:rPr>
              <w:t xml:space="preserve"> voting purposes.</w:t>
            </w:r>
          </w:p>
        </w:tc>
      </w:tr>
    </w:tbl>
    <w:p w14:paraId="2AA409CD" w14:textId="77777777" w:rsidR="00934721" w:rsidRDefault="00934721" w:rsidP="00394444">
      <w:pPr>
        <w:rPr>
          <w:snapToGrid w:val="0"/>
          <w:lang w:eastAsia="en-US"/>
        </w:rPr>
      </w:pPr>
    </w:p>
    <w:p w14:paraId="676A7B08" w14:textId="69A1C778" w:rsidR="00934721" w:rsidRPr="008F23B9" w:rsidRDefault="00934721" w:rsidP="00394444">
      <w:pPr>
        <w:rPr>
          <w:b/>
          <w:snapToGrid w:val="0"/>
          <w:lang w:eastAsia="en-US"/>
        </w:rPr>
      </w:pPr>
      <w:r w:rsidRPr="008F23B9">
        <w:rPr>
          <w:b/>
          <w:snapToGrid w:val="0"/>
          <w:lang w:eastAsia="en-US"/>
        </w:rPr>
        <w:t>Seriatim</w:t>
      </w:r>
      <w:r>
        <w:rPr>
          <w:b/>
          <w:snapToGrid w:val="0"/>
          <w:lang w:eastAsia="en-US"/>
        </w:rPr>
        <w:t xml:space="preserve"> </w:t>
      </w:r>
      <w:r w:rsidRPr="00C232EB">
        <w:rPr>
          <w:b/>
          <w:i/>
          <w:iCs/>
          <w:snapToGrid w:val="0"/>
          <w:lang w:eastAsia="en-US"/>
        </w:rPr>
        <w:t>en bloc</w:t>
      </w:r>
      <w:r w:rsidRPr="008F23B9">
        <w:rPr>
          <w:b/>
          <w:snapToGrid w:val="0"/>
          <w:lang w:eastAsia="en-US"/>
        </w:rPr>
        <w:t xml:space="preserve"> for debate and voting - Clause</w:t>
      </w:r>
      <w:r>
        <w:rPr>
          <w:b/>
          <w:snapToGrid w:val="0"/>
          <w:lang w:eastAsia="en-US"/>
        </w:rPr>
        <w:t>s</w:t>
      </w:r>
      <w:r w:rsidRPr="008F23B9">
        <w:rPr>
          <w:b/>
          <w:snapToGrid w:val="0"/>
          <w:lang w:eastAsia="en-US"/>
        </w:rPr>
        <w:t xml:space="preserve"> </w:t>
      </w:r>
      <w:r>
        <w:rPr>
          <w:b/>
          <w:snapToGrid w:val="0"/>
          <w:lang w:eastAsia="en-US"/>
        </w:rPr>
        <w:t>C and 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934721" w:rsidRPr="008F23B9" w14:paraId="1C5DDE91" w14:textId="77777777" w:rsidTr="00F64CC9">
        <w:trPr>
          <w:trHeight w:val="359"/>
        </w:trPr>
        <w:tc>
          <w:tcPr>
            <w:tcW w:w="9133" w:type="dxa"/>
            <w:tcBorders>
              <w:bottom w:val="single" w:sz="4" w:space="0" w:color="auto"/>
            </w:tcBorders>
          </w:tcPr>
          <w:p w14:paraId="7AFECF26" w14:textId="3E926013" w:rsidR="00934721" w:rsidRPr="008F23B9" w:rsidRDefault="00934721" w:rsidP="00394444">
            <w:pPr>
              <w:rPr>
                <w:rFonts w:ascii="Arial" w:hAnsi="Arial"/>
                <w:b/>
                <w:snapToGrid w:val="0"/>
                <w:lang w:val="en-US" w:eastAsia="en-US"/>
              </w:rPr>
            </w:pPr>
            <w:r w:rsidRPr="008F23B9">
              <w:rPr>
                <w:snapToGrid w:val="0"/>
                <w:lang w:val="en-US" w:eastAsia="en-US"/>
              </w:rPr>
              <w:t xml:space="preserve">Councillor </w:t>
            </w:r>
            <w:r>
              <w:rPr>
                <w:snapToGrid w:val="0"/>
                <w:lang w:val="en-US" w:eastAsia="en-US"/>
              </w:rPr>
              <w:t>Nicole JOHNSTON</w:t>
            </w:r>
            <w:r w:rsidRPr="008F23B9">
              <w:rPr>
                <w:snapToGrid w:val="0"/>
                <w:lang w:val="en-US" w:eastAsia="en-US"/>
              </w:rPr>
              <w:t xml:space="preserve"> </w:t>
            </w:r>
            <w:r w:rsidRPr="001E7EEE">
              <w:rPr>
                <w:snapToGrid w:val="0"/>
                <w:lang w:val="en-US" w:eastAsia="en-US"/>
              </w:rPr>
              <w:t xml:space="preserve">requested that Clause </w:t>
            </w:r>
            <w:r>
              <w:rPr>
                <w:snapToGrid w:val="0"/>
                <w:lang w:val="en-US" w:eastAsia="en-US"/>
              </w:rPr>
              <w:t>C</w:t>
            </w:r>
            <w:r w:rsidRPr="001E7EEE">
              <w:rPr>
                <w:snapToGrid w:val="0"/>
                <w:lang w:val="en-US" w:eastAsia="en-US"/>
              </w:rPr>
              <w:t xml:space="preserve">, </w:t>
            </w:r>
            <w:r w:rsidR="00DC19E4" w:rsidRPr="00DC19E4">
              <w:t xml:space="preserve">TAILORED AMENDMENT TO </w:t>
            </w:r>
            <w:r w:rsidR="00DC19E4" w:rsidRPr="00D75BBF">
              <w:rPr>
                <w:i/>
                <w:iCs/>
              </w:rPr>
              <w:t>BRISBANE CITY PLAN 2014</w:t>
            </w:r>
            <w:r w:rsidR="00DC19E4" w:rsidRPr="00DC19E4">
              <w:t xml:space="preserve"> – LONG TERM INFRASTRUCTURE PLANS AMENDMENT 1B</w:t>
            </w:r>
            <w:r w:rsidR="00394444">
              <w:t>;</w:t>
            </w:r>
            <w:r w:rsidR="00DC19E4" w:rsidRPr="00DC19E4" w:rsidDel="00DC19E4">
              <w:t xml:space="preserve"> </w:t>
            </w:r>
            <w:r>
              <w:rPr>
                <w:snapToGrid w:val="0"/>
                <w:lang w:val="en-US" w:eastAsia="en-US"/>
              </w:rPr>
              <w:t>and Clause</w:t>
            </w:r>
            <w:r w:rsidR="002D39A9">
              <w:rPr>
                <w:snapToGrid w:val="0"/>
                <w:lang w:val="en-US" w:eastAsia="en-US"/>
              </w:rPr>
              <w:t> </w:t>
            </w:r>
            <w:r>
              <w:rPr>
                <w:snapToGrid w:val="0"/>
                <w:lang w:val="en-US" w:eastAsia="en-US"/>
              </w:rPr>
              <w:t xml:space="preserve">D, </w:t>
            </w:r>
            <w:r w:rsidR="00DC19E4" w:rsidRPr="00DC19E4">
              <w:t xml:space="preserve">REVIEW AND AMENDMENT TO </w:t>
            </w:r>
            <w:r w:rsidR="00DC19E4" w:rsidRPr="00D75BBF">
              <w:rPr>
                <w:i/>
                <w:iCs/>
              </w:rPr>
              <w:t>BRISBANE CITY PLAN 2014</w:t>
            </w:r>
            <w:r w:rsidR="00DC19E4" w:rsidRPr="00DC19E4">
              <w:t xml:space="preserve"> – LOCAL GOVERNMENT INFRASTRUCTURE PLAN – AMENDMENT 1B</w:t>
            </w:r>
            <w:r w:rsidR="00394444">
              <w:t>,</w:t>
            </w:r>
            <w:r w:rsidR="00DC19E4" w:rsidRPr="00DC19E4" w:rsidDel="00DC19E4">
              <w:t xml:space="preserve"> </w:t>
            </w:r>
            <w:r w:rsidRPr="001E7EEE">
              <w:rPr>
                <w:snapToGrid w:val="0"/>
                <w:lang w:val="en-US" w:eastAsia="en-US"/>
              </w:rPr>
              <w:t xml:space="preserve">be taken seriatim </w:t>
            </w:r>
            <w:r w:rsidRPr="00C232EB">
              <w:rPr>
                <w:bCs/>
                <w:i/>
                <w:iCs/>
                <w:snapToGrid w:val="0"/>
                <w:lang w:eastAsia="en-US"/>
              </w:rPr>
              <w:t>en bloc</w:t>
            </w:r>
            <w:r w:rsidRPr="001E7EEE">
              <w:rPr>
                <w:snapToGrid w:val="0"/>
                <w:lang w:val="en-US" w:eastAsia="en-US"/>
              </w:rPr>
              <w:t xml:space="preserve"> for</w:t>
            </w:r>
            <w:r>
              <w:rPr>
                <w:snapToGrid w:val="0"/>
                <w:lang w:val="en-US" w:eastAsia="en-US"/>
              </w:rPr>
              <w:t xml:space="preserve"> debating and</w:t>
            </w:r>
            <w:r w:rsidRPr="001E7EEE">
              <w:rPr>
                <w:snapToGrid w:val="0"/>
                <w:lang w:val="en-US" w:eastAsia="en-US"/>
              </w:rPr>
              <w:t xml:space="preserve"> voting purposes.</w:t>
            </w:r>
          </w:p>
        </w:tc>
      </w:tr>
    </w:tbl>
    <w:p w14:paraId="0ED95E55" w14:textId="77777777" w:rsidR="00C65ECE" w:rsidRDefault="00C65ECE" w:rsidP="00394444">
      <w:pPr>
        <w:pStyle w:val="BodyTextIndent2Transcript"/>
        <w:spacing w:before="0"/>
        <w:rPr>
          <w:highlight w:val="yellow"/>
        </w:rPr>
      </w:pPr>
    </w:p>
    <w:p w14:paraId="4695A27E" w14:textId="77777777" w:rsidR="00A21176" w:rsidRPr="00A21176" w:rsidRDefault="00A21176" w:rsidP="00394444">
      <w:pPr>
        <w:pStyle w:val="BodyTextIndent2"/>
        <w:widowControl/>
        <w:ind w:left="2520" w:hanging="2520"/>
        <w:rPr>
          <w:b w:val="0"/>
          <w:bCs/>
          <w:sz w:val="20"/>
        </w:rPr>
      </w:pPr>
      <w:r w:rsidRPr="00A21176">
        <w:rPr>
          <w:rFonts w:eastAsia="Calibri"/>
          <w:b w:val="0"/>
          <w:bCs/>
          <w:color w:val="000000"/>
          <w:sz w:val="20"/>
        </w:rPr>
        <w:t>Chair:</w:t>
      </w:r>
      <w:r w:rsidRPr="00A21176">
        <w:rPr>
          <w:rFonts w:eastAsia="Calibri"/>
          <w:b w:val="0"/>
          <w:bCs/>
          <w:color w:val="000000"/>
          <w:sz w:val="20"/>
        </w:rPr>
        <w:tab/>
      </w:r>
      <w:r w:rsidRPr="00A21176">
        <w:rPr>
          <w:b w:val="0"/>
          <w:bCs/>
          <w:sz w:val="20"/>
        </w:rPr>
        <w:t xml:space="preserve">Thank you. </w:t>
      </w:r>
    </w:p>
    <w:p w14:paraId="75879E87"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ab/>
        <w:t>LORD MAYOR.</w:t>
      </w:r>
    </w:p>
    <w:p w14:paraId="6ED98A51" w14:textId="5D4244A7" w:rsidR="00A21176" w:rsidRPr="00A21176" w:rsidRDefault="00A21176" w:rsidP="00394444">
      <w:pPr>
        <w:pStyle w:val="BodyTextIndent2"/>
        <w:widowControl/>
        <w:spacing w:before="120"/>
        <w:ind w:left="2520" w:hanging="2520"/>
        <w:rPr>
          <w:b w:val="0"/>
          <w:bCs/>
          <w:sz w:val="20"/>
        </w:rPr>
      </w:pPr>
      <w:r w:rsidRPr="00A21176">
        <w:rPr>
          <w:b w:val="0"/>
          <w:bCs/>
          <w:sz w:val="20"/>
        </w:rPr>
        <w:t>LORD MAYOR:</w:t>
      </w:r>
      <w:r w:rsidRPr="00A21176">
        <w:rPr>
          <w:b w:val="0"/>
          <w:bCs/>
          <w:sz w:val="20"/>
        </w:rPr>
        <w:tab/>
        <w:t xml:space="preserve">Thank you, Mr Chair. Before I move on to other items, I just wanted to make an interesting observation about the Question Time. Time and time again, we see the Leader of the Opposition making statements and not actually asking any questions, and time and time again, he gets owned by Councillor CUNNINGHAM, and </w:t>
      </w:r>
      <w:r w:rsidRPr="00A21176">
        <w:rPr>
          <w:b w:val="0"/>
          <w:bCs/>
          <w:sz w:val="20"/>
        </w:rPr>
        <w:lastRenderedPageBreak/>
        <w:t>owned—just like Councillor COOK got owned by Councillor MURPHY. I really—like, I really don</w:t>
      </w:r>
      <w:r w:rsidR="00914BF1">
        <w:rPr>
          <w:b w:val="0"/>
          <w:bCs/>
          <w:sz w:val="20"/>
        </w:rPr>
        <w:t>’</w:t>
      </w:r>
      <w:r w:rsidRPr="00A21176">
        <w:rPr>
          <w:b w:val="0"/>
          <w:bCs/>
          <w:sz w:val="20"/>
        </w:rPr>
        <w:t>t see where they</w:t>
      </w:r>
      <w:r w:rsidR="00914BF1">
        <w:rPr>
          <w:b w:val="0"/>
          <w:bCs/>
          <w:sz w:val="20"/>
        </w:rPr>
        <w:t>’</w:t>
      </w:r>
      <w:r w:rsidRPr="00A21176">
        <w:rPr>
          <w:b w:val="0"/>
          <w:bCs/>
          <w:sz w:val="20"/>
        </w:rPr>
        <w:t>re going with any of this.</w:t>
      </w:r>
    </w:p>
    <w:p w14:paraId="2A9C2735" w14:textId="15D4FC70" w:rsidR="00A21176" w:rsidRPr="00A21176" w:rsidRDefault="00A21176" w:rsidP="00394444">
      <w:pPr>
        <w:pStyle w:val="BodyTextIndent2"/>
        <w:widowControl/>
        <w:spacing w:before="120"/>
        <w:ind w:left="2520" w:firstLine="0"/>
        <w:rPr>
          <w:b w:val="0"/>
          <w:bCs/>
          <w:sz w:val="20"/>
        </w:rPr>
      </w:pPr>
      <w:r w:rsidRPr="00A21176">
        <w:rPr>
          <w:b w:val="0"/>
          <w:bCs/>
          <w:sz w:val="20"/>
        </w:rPr>
        <w:t>To talk about imaginary cost blowouts, for example, Kingsford Smith Drive, where the project came in under budget by $15 million, yet just up the road in their own State Government, happening right now, we see things like a $1.2 billion increase in Cross River Rail, $1.2 billion increase. So, the cost overrun in Cross River Rail could fund pretty much the entire Brisbane Metro project. That</w:t>
      </w:r>
      <w:r w:rsidR="00914BF1">
        <w:rPr>
          <w:b w:val="0"/>
          <w:bCs/>
          <w:sz w:val="20"/>
        </w:rPr>
        <w:t>’</w:t>
      </w:r>
      <w:r w:rsidRPr="00A21176">
        <w:rPr>
          <w:b w:val="0"/>
          <w:bCs/>
          <w:sz w:val="20"/>
        </w:rPr>
        <w:t>s just the cost overrun, and that</w:t>
      </w:r>
      <w:r w:rsidR="00914BF1">
        <w:rPr>
          <w:b w:val="0"/>
          <w:bCs/>
          <w:sz w:val="20"/>
        </w:rPr>
        <w:t>’</w:t>
      </w:r>
      <w:r w:rsidRPr="00A21176">
        <w:rPr>
          <w:b w:val="0"/>
          <w:bCs/>
          <w:sz w:val="20"/>
        </w:rPr>
        <w:t>s what we know of right now.</w:t>
      </w:r>
    </w:p>
    <w:p w14:paraId="4398F7BE" w14:textId="77777777" w:rsidR="00A21176" w:rsidRPr="00A21176" w:rsidRDefault="00A21176" w:rsidP="00394444">
      <w:pPr>
        <w:pStyle w:val="BodyTextIndent2"/>
        <w:widowControl/>
        <w:spacing w:before="120"/>
        <w:ind w:left="2520" w:hanging="2520"/>
        <w:rPr>
          <w:b w:val="0"/>
          <w:bCs/>
          <w:i/>
          <w:iCs/>
          <w:sz w:val="20"/>
        </w:rPr>
      </w:pPr>
      <w:r w:rsidRPr="00A21176">
        <w:rPr>
          <w:b w:val="0"/>
          <w:bCs/>
          <w:i/>
          <w:iCs/>
          <w:sz w:val="20"/>
        </w:rPr>
        <w:t>Councillor interjecting.</w:t>
      </w:r>
    </w:p>
    <w:p w14:paraId="5E65058B" w14:textId="07A9DD83" w:rsidR="00A21176" w:rsidRPr="00A21176" w:rsidRDefault="00A21176" w:rsidP="00394444">
      <w:pPr>
        <w:pStyle w:val="BodyTextIndent2"/>
        <w:widowControl/>
        <w:spacing w:before="120"/>
        <w:ind w:left="2520" w:hanging="2520"/>
        <w:rPr>
          <w:b w:val="0"/>
          <w:bCs/>
          <w:sz w:val="20"/>
        </w:rPr>
      </w:pPr>
      <w:r w:rsidRPr="00A21176">
        <w:rPr>
          <w:b w:val="0"/>
          <w:bCs/>
          <w:sz w:val="20"/>
        </w:rPr>
        <w:t>LORD MAYOR:</w:t>
      </w:r>
      <w:r w:rsidRPr="00A21176">
        <w:rPr>
          <w:b w:val="0"/>
          <w:bCs/>
          <w:sz w:val="20"/>
        </w:rPr>
        <w:tab/>
        <w:t>So, you know, that</w:t>
      </w:r>
      <w:r w:rsidR="00914BF1">
        <w:rPr>
          <w:b w:val="0"/>
          <w:bCs/>
          <w:sz w:val="20"/>
        </w:rPr>
        <w:t>’</w:t>
      </w:r>
      <w:r w:rsidRPr="00A21176">
        <w:rPr>
          <w:b w:val="0"/>
          <w:bCs/>
          <w:sz w:val="20"/>
        </w:rPr>
        <w:t>s not the only thing that</w:t>
      </w:r>
      <w:r w:rsidR="00914BF1">
        <w:rPr>
          <w:b w:val="0"/>
          <w:bCs/>
          <w:sz w:val="20"/>
        </w:rPr>
        <w:t>’</w:t>
      </w:r>
      <w:r w:rsidRPr="00A21176">
        <w:rPr>
          <w:b w:val="0"/>
          <w:bCs/>
          <w:sz w:val="20"/>
        </w:rPr>
        <w:t>s happening up the road. We discovered just in September that the Coomera Connector project blew out by $600 million, 600 million for one project. It</w:t>
      </w:r>
      <w:r w:rsidR="00914BF1">
        <w:rPr>
          <w:b w:val="0"/>
          <w:bCs/>
          <w:sz w:val="20"/>
        </w:rPr>
        <w:t>’</w:t>
      </w:r>
      <w:r w:rsidRPr="00A21176">
        <w:rPr>
          <w:b w:val="0"/>
          <w:bCs/>
          <w:sz w:val="20"/>
        </w:rPr>
        <w:t xml:space="preserve">s interesting because when you hear what Labor says in this place, they claim that this is mismanagement, but what does Minister Bailey say about that? It says here in a local media article in the </w:t>
      </w:r>
      <w:r w:rsidRPr="00A21176">
        <w:rPr>
          <w:b w:val="0"/>
          <w:bCs/>
          <w:i/>
          <w:iCs/>
          <w:sz w:val="20"/>
        </w:rPr>
        <w:t>Gold Coast Bulletin</w:t>
      </w:r>
      <w:r w:rsidRPr="00A21176">
        <w:rPr>
          <w:b w:val="0"/>
          <w:bCs/>
          <w:sz w:val="20"/>
        </w:rPr>
        <w:t xml:space="preserve">, </w:t>
      </w:r>
      <w:r w:rsidR="00914BF1">
        <w:rPr>
          <w:b w:val="0"/>
          <w:bCs/>
          <w:sz w:val="20"/>
        </w:rPr>
        <w:t>‘</w:t>
      </w:r>
      <w:r w:rsidRPr="00A21176">
        <w:rPr>
          <w:b w:val="0"/>
          <w:bCs/>
          <w:sz w:val="20"/>
        </w:rPr>
        <w:t>the State Government blames increased costs on the construction boom which has spun out of the pandemic and has led to shortages of building materials, which is being blamed for the blowout</w:t>
      </w:r>
      <w:r w:rsidR="00914BF1">
        <w:rPr>
          <w:b w:val="0"/>
          <w:bCs/>
          <w:sz w:val="20"/>
        </w:rPr>
        <w:t>’</w:t>
      </w:r>
      <w:r w:rsidRPr="00A21176">
        <w:rPr>
          <w:b w:val="0"/>
          <w:bCs/>
          <w:sz w:val="20"/>
        </w:rPr>
        <w:t>. It</w:t>
      </w:r>
      <w:r w:rsidR="00914BF1">
        <w:rPr>
          <w:b w:val="0"/>
          <w:bCs/>
          <w:sz w:val="20"/>
        </w:rPr>
        <w:t>’</w:t>
      </w:r>
      <w:r w:rsidRPr="00A21176">
        <w:rPr>
          <w:b w:val="0"/>
          <w:bCs/>
          <w:sz w:val="20"/>
        </w:rPr>
        <w:t xml:space="preserve">s a quote from Mr Bailey. </w:t>
      </w:r>
      <w:r w:rsidR="00914BF1">
        <w:rPr>
          <w:b w:val="0"/>
          <w:bCs/>
          <w:sz w:val="20"/>
        </w:rPr>
        <w:t>‘</w:t>
      </w:r>
      <w:r w:rsidRPr="00A21176">
        <w:rPr>
          <w:b w:val="0"/>
          <w:bCs/>
          <w:sz w:val="20"/>
        </w:rPr>
        <w:t>We have been caught in the middle of an unprecedented boom in investment and infrastructure projects across Australia</w:t>
      </w:r>
      <w:r w:rsidR="00914BF1">
        <w:rPr>
          <w:b w:val="0"/>
          <w:bCs/>
          <w:sz w:val="20"/>
        </w:rPr>
        <w:t>’</w:t>
      </w:r>
      <w:r w:rsidRPr="00A21176">
        <w:rPr>
          <w:b w:val="0"/>
          <w:bCs/>
          <w:sz w:val="20"/>
        </w:rPr>
        <w:t>.</w:t>
      </w:r>
    </w:p>
    <w:p w14:paraId="6492974F" w14:textId="00224086" w:rsidR="00A21176" w:rsidRPr="00A21176" w:rsidRDefault="00A21176" w:rsidP="00394444">
      <w:pPr>
        <w:pStyle w:val="BodyTextIndent2"/>
        <w:widowControl/>
        <w:spacing w:before="120"/>
        <w:ind w:left="2520" w:firstLine="0"/>
        <w:rPr>
          <w:b w:val="0"/>
          <w:bCs/>
          <w:sz w:val="20"/>
        </w:rPr>
      </w:pPr>
      <w:r w:rsidRPr="00A21176">
        <w:rPr>
          <w:b w:val="0"/>
          <w:bCs/>
          <w:sz w:val="20"/>
        </w:rPr>
        <w:t>So, if you ask the State Government why their projects are increasing in cost, oh, it</w:t>
      </w:r>
      <w:r w:rsidR="00914BF1">
        <w:rPr>
          <w:b w:val="0"/>
          <w:bCs/>
          <w:sz w:val="20"/>
        </w:rPr>
        <w:t>’</w:t>
      </w:r>
      <w:r w:rsidRPr="00A21176">
        <w:rPr>
          <w:b w:val="0"/>
          <w:bCs/>
          <w:sz w:val="20"/>
        </w:rPr>
        <w:t>s just a big boom. It</w:t>
      </w:r>
      <w:r w:rsidR="00914BF1">
        <w:rPr>
          <w:b w:val="0"/>
          <w:bCs/>
          <w:sz w:val="20"/>
        </w:rPr>
        <w:t>’</w:t>
      </w:r>
      <w:r w:rsidRPr="00A21176">
        <w:rPr>
          <w:b w:val="0"/>
          <w:bCs/>
          <w:sz w:val="20"/>
        </w:rPr>
        <w:t>s part of a big boom and we</w:t>
      </w:r>
      <w:r w:rsidR="00914BF1">
        <w:rPr>
          <w:b w:val="0"/>
          <w:bCs/>
          <w:sz w:val="20"/>
        </w:rPr>
        <w:t>’</w:t>
      </w:r>
      <w:r w:rsidRPr="00A21176">
        <w:rPr>
          <w:b w:val="0"/>
          <w:bCs/>
          <w:sz w:val="20"/>
        </w:rPr>
        <w:t>re having supply issues. Building materials are hard to get. You know what? Those points made by Minister Bailey are actually legitimate points, but it seems that they</w:t>
      </w:r>
      <w:r w:rsidR="00914BF1">
        <w:rPr>
          <w:b w:val="0"/>
          <w:bCs/>
          <w:sz w:val="20"/>
        </w:rPr>
        <w:t>’</w:t>
      </w:r>
      <w:r w:rsidRPr="00A21176">
        <w:rPr>
          <w:b w:val="0"/>
          <w:bCs/>
          <w:sz w:val="20"/>
        </w:rPr>
        <w:t>re not legitimate when it comes to Brisbane City Council. So, you can see the double standards and hypocrisy here, but the reality is, almost every single project large and small is under pressure at the moment. It sometimes comes down to the availability of really basic things. It might be the availability of timber. It might be the availability of steel. It might be the availability of tradies, which are incredibly hard to find at the moment.</w:t>
      </w:r>
    </w:p>
    <w:p w14:paraId="66C3AE87" w14:textId="1C232A60" w:rsidR="00A21176" w:rsidRPr="00A21176" w:rsidRDefault="00A21176" w:rsidP="00394444">
      <w:pPr>
        <w:pStyle w:val="BodyTextIndent2"/>
        <w:widowControl/>
        <w:spacing w:before="120"/>
        <w:ind w:left="2520" w:firstLine="0"/>
        <w:rPr>
          <w:b w:val="0"/>
          <w:bCs/>
          <w:sz w:val="20"/>
        </w:rPr>
      </w:pPr>
      <w:r w:rsidRPr="00A21176">
        <w:rPr>
          <w:b w:val="0"/>
          <w:bCs/>
          <w:sz w:val="20"/>
        </w:rPr>
        <w:t>So, all of these things are putting significant pressure on a range of projects at all three levels of government. So, the Opposition can try and play politics with this sort of stuff, but the reality is, every level of government is facing challenges, but I then go back to the Kingsford Smith Drive project, where the project was delivered under budget by 15 million, and yet Labor Party keeps saying again and again that it was over budget. It</w:t>
      </w:r>
      <w:r w:rsidR="00914BF1">
        <w:rPr>
          <w:b w:val="0"/>
          <w:bCs/>
          <w:sz w:val="20"/>
        </w:rPr>
        <w:t>’</w:t>
      </w:r>
      <w:r w:rsidRPr="00A21176">
        <w:rPr>
          <w:b w:val="0"/>
          <w:bCs/>
          <w:sz w:val="20"/>
        </w:rPr>
        <w:t>s just wrong. It</w:t>
      </w:r>
      <w:r w:rsidR="00914BF1">
        <w:rPr>
          <w:b w:val="0"/>
          <w:bCs/>
          <w:sz w:val="20"/>
        </w:rPr>
        <w:t>’</w:t>
      </w:r>
      <w:r w:rsidRPr="00A21176">
        <w:rPr>
          <w:b w:val="0"/>
          <w:bCs/>
          <w:sz w:val="20"/>
        </w:rPr>
        <w:t>s just plain wrong.</w:t>
      </w:r>
    </w:p>
    <w:p w14:paraId="7C0B6268" w14:textId="77777777" w:rsidR="00A21176" w:rsidRPr="00A21176" w:rsidRDefault="00A21176" w:rsidP="00394444">
      <w:pPr>
        <w:pStyle w:val="BodyTextIndent2"/>
        <w:widowControl/>
        <w:spacing w:before="120"/>
        <w:ind w:left="2520" w:hanging="2520"/>
        <w:rPr>
          <w:b w:val="0"/>
          <w:bCs/>
          <w:i/>
          <w:iCs/>
          <w:sz w:val="20"/>
        </w:rPr>
      </w:pPr>
      <w:r w:rsidRPr="00A21176">
        <w:rPr>
          <w:b w:val="0"/>
          <w:bCs/>
          <w:i/>
          <w:iCs/>
          <w:sz w:val="20"/>
        </w:rPr>
        <w:t>Councillor interjecting.</w:t>
      </w:r>
    </w:p>
    <w:p w14:paraId="5BCB292A" w14:textId="628383A1" w:rsidR="00A21176" w:rsidRPr="00A21176" w:rsidRDefault="00A21176" w:rsidP="00394444">
      <w:pPr>
        <w:pStyle w:val="BodyTextIndent2"/>
        <w:widowControl/>
        <w:spacing w:before="120"/>
        <w:ind w:left="2520" w:hanging="2520"/>
        <w:rPr>
          <w:b w:val="0"/>
          <w:bCs/>
          <w:sz w:val="20"/>
        </w:rPr>
      </w:pPr>
      <w:r w:rsidRPr="00A21176">
        <w:rPr>
          <w:b w:val="0"/>
          <w:bCs/>
          <w:sz w:val="20"/>
        </w:rPr>
        <w:t>LORD MAYOR:</w:t>
      </w:r>
      <w:r w:rsidRPr="00A21176">
        <w:rPr>
          <w:b w:val="0"/>
          <w:bCs/>
          <w:sz w:val="20"/>
        </w:rPr>
        <w:tab/>
        <w:t>It was a fixed price contract. We always made that clear, and it came in $15 million under our budget, but, you know, anyway, they</w:t>
      </w:r>
      <w:r w:rsidR="00914BF1">
        <w:rPr>
          <w:b w:val="0"/>
          <w:bCs/>
          <w:sz w:val="20"/>
        </w:rPr>
        <w:t>’</w:t>
      </w:r>
      <w:r w:rsidRPr="00A21176">
        <w:rPr>
          <w:b w:val="0"/>
          <w:bCs/>
          <w:sz w:val="20"/>
        </w:rPr>
        <w:t>ll keep saying what they say, just like we see Councillor COOK continuing to say whatever she wants to say, regardless of what the actual facts of the matter are. Now, when it came to the issue of the Norman Park ferry, Councillor MURPHY answered the question three or four times. We</w:t>
      </w:r>
      <w:r w:rsidR="00914BF1">
        <w:rPr>
          <w:b w:val="0"/>
          <w:bCs/>
          <w:sz w:val="20"/>
        </w:rPr>
        <w:t>’</w:t>
      </w:r>
      <w:r w:rsidRPr="00A21176">
        <w:rPr>
          <w:b w:val="0"/>
          <w:bCs/>
          <w:sz w:val="20"/>
        </w:rPr>
        <w:t>ve been very upfront with the people in that part of Brisbane, saying we</w:t>
      </w:r>
      <w:r w:rsidR="00914BF1">
        <w:rPr>
          <w:b w:val="0"/>
          <w:bCs/>
          <w:sz w:val="20"/>
        </w:rPr>
        <w:t>’</w:t>
      </w:r>
      <w:r w:rsidRPr="00A21176">
        <w:rPr>
          <w:b w:val="0"/>
          <w:bCs/>
          <w:sz w:val="20"/>
        </w:rPr>
        <w:t>re sorry, but the Norman Park ferry is not coming back.</w:t>
      </w:r>
    </w:p>
    <w:p w14:paraId="1BF713FD" w14:textId="77777777" w:rsidR="00A21176" w:rsidRPr="00A21176" w:rsidRDefault="00A21176" w:rsidP="00394444">
      <w:pPr>
        <w:pStyle w:val="BodyTextIndent2"/>
        <w:widowControl/>
        <w:spacing w:before="120"/>
        <w:ind w:left="2520" w:hanging="2520"/>
        <w:rPr>
          <w:b w:val="0"/>
          <w:bCs/>
          <w:i/>
          <w:iCs/>
          <w:sz w:val="20"/>
        </w:rPr>
      </w:pPr>
      <w:r w:rsidRPr="00A21176">
        <w:rPr>
          <w:b w:val="0"/>
          <w:bCs/>
          <w:i/>
          <w:iCs/>
          <w:sz w:val="20"/>
        </w:rPr>
        <w:t>Councillor interjecting.</w:t>
      </w:r>
    </w:p>
    <w:p w14:paraId="70C6A1AE" w14:textId="34EA9494" w:rsidR="00A21176" w:rsidRPr="00A21176" w:rsidRDefault="00A21176" w:rsidP="00394444">
      <w:pPr>
        <w:pStyle w:val="BodyTextIndent2"/>
        <w:widowControl/>
        <w:spacing w:before="120"/>
        <w:ind w:left="2520" w:hanging="2520"/>
        <w:rPr>
          <w:b w:val="0"/>
          <w:bCs/>
          <w:sz w:val="20"/>
        </w:rPr>
      </w:pPr>
      <w:r w:rsidRPr="00A21176">
        <w:rPr>
          <w:b w:val="0"/>
          <w:bCs/>
          <w:sz w:val="20"/>
        </w:rPr>
        <w:t>LORD MAYOR:</w:t>
      </w:r>
      <w:r w:rsidRPr="00A21176">
        <w:rPr>
          <w:b w:val="0"/>
          <w:bCs/>
          <w:sz w:val="20"/>
        </w:rPr>
        <w:tab/>
        <w:t>We</w:t>
      </w:r>
      <w:r w:rsidR="00914BF1">
        <w:rPr>
          <w:b w:val="0"/>
          <w:bCs/>
          <w:sz w:val="20"/>
        </w:rPr>
        <w:t>’</w:t>
      </w:r>
      <w:r w:rsidRPr="00A21176">
        <w:rPr>
          <w:b w:val="0"/>
          <w:bCs/>
          <w:sz w:val="20"/>
        </w:rPr>
        <w:t>ve been very, very clear. It</w:t>
      </w:r>
      <w:r w:rsidR="00914BF1">
        <w:rPr>
          <w:b w:val="0"/>
          <w:bCs/>
          <w:sz w:val="20"/>
        </w:rPr>
        <w:t>’</w:t>
      </w:r>
      <w:r w:rsidRPr="00A21176">
        <w:rPr>
          <w:b w:val="0"/>
          <w:bCs/>
          <w:sz w:val="20"/>
        </w:rPr>
        <w:t>s not coming back. I mean, I don</w:t>
      </w:r>
      <w:r w:rsidR="00914BF1">
        <w:rPr>
          <w:b w:val="0"/>
          <w:bCs/>
          <w:sz w:val="20"/>
        </w:rPr>
        <w:t>’</w:t>
      </w:r>
      <w:r w:rsidRPr="00A21176">
        <w:rPr>
          <w:b w:val="0"/>
          <w:bCs/>
          <w:sz w:val="20"/>
        </w:rPr>
        <w:t>t know how clear we could be about this. We made a decision. We stand by that decision. It was the right decision, and as Councillor MURPHY pointed out, the decision was based on the people of Norman Park voting with their feet and not using the service that they had. It was as simple as that. Less than one person per trip. So now, to suggest that there</w:t>
      </w:r>
      <w:r w:rsidR="00914BF1">
        <w:rPr>
          <w:b w:val="0"/>
          <w:bCs/>
          <w:sz w:val="20"/>
        </w:rPr>
        <w:t>’</w:t>
      </w:r>
      <w:r w:rsidRPr="00A21176">
        <w:rPr>
          <w:b w:val="0"/>
          <w:bCs/>
          <w:sz w:val="20"/>
        </w:rPr>
        <w:t>s somehow been a change of our position, no. Nothing</w:t>
      </w:r>
      <w:r w:rsidR="00914BF1">
        <w:rPr>
          <w:b w:val="0"/>
          <w:bCs/>
          <w:sz w:val="20"/>
        </w:rPr>
        <w:t>’</w:t>
      </w:r>
      <w:r w:rsidRPr="00A21176">
        <w:rPr>
          <w:b w:val="0"/>
          <w:bCs/>
          <w:sz w:val="20"/>
        </w:rPr>
        <w:t>s changed.</w:t>
      </w:r>
    </w:p>
    <w:p w14:paraId="0F358913" w14:textId="31D27CAC" w:rsidR="00A21176" w:rsidRPr="00A21176" w:rsidRDefault="00A21176" w:rsidP="00394444">
      <w:pPr>
        <w:pStyle w:val="BodyTextIndent2"/>
        <w:widowControl/>
        <w:spacing w:before="120"/>
        <w:ind w:left="2520" w:firstLine="0"/>
        <w:rPr>
          <w:b w:val="0"/>
          <w:bCs/>
          <w:sz w:val="20"/>
        </w:rPr>
      </w:pPr>
      <w:r w:rsidRPr="00A21176">
        <w:rPr>
          <w:b w:val="0"/>
          <w:bCs/>
          <w:sz w:val="20"/>
        </w:rPr>
        <w:t>We haven</w:t>
      </w:r>
      <w:r w:rsidR="00914BF1">
        <w:rPr>
          <w:b w:val="0"/>
          <w:bCs/>
          <w:sz w:val="20"/>
        </w:rPr>
        <w:t>’</w:t>
      </w:r>
      <w:r w:rsidRPr="00A21176">
        <w:rPr>
          <w:b w:val="0"/>
          <w:bCs/>
          <w:sz w:val="20"/>
        </w:rPr>
        <w:t>t changed our position, we made it clear, but what we</w:t>
      </w:r>
      <w:r w:rsidR="00914BF1">
        <w:rPr>
          <w:b w:val="0"/>
          <w:bCs/>
          <w:sz w:val="20"/>
        </w:rPr>
        <w:t>’</w:t>
      </w:r>
      <w:r w:rsidRPr="00A21176">
        <w:rPr>
          <w:b w:val="0"/>
          <w:bCs/>
          <w:sz w:val="20"/>
        </w:rPr>
        <w:t>ve been able to do is, because we</w:t>
      </w:r>
      <w:r w:rsidR="00914BF1">
        <w:rPr>
          <w:b w:val="0"/>
          <w:bCs/>
          <w:sz w:val="20"/>
        </w:rPr>
        <w:t>’</w:t>
      </w:r>
      <w:r w:rsidRPr="00A21176">
        <w:rPr>
          <w:b w:val="0"/>
          <w:bCs/>
          <w:sz w:val="20"/>
        </w:rPr>
        <w:t>re not putting good money after bad in a service that nobody uses to upgrade a ferry terminal that nobody would use, we</w:t>
      </w:r>
      <w:r w:rsidR="00914BF1">
        <w:rPr>
          <w:b w:val="0"/>
          <w:bCs/>
          <w:sz w:val="20"/>
        </w:rPr>
        <w:t>’</w:t>
      </w:r>
      <w:r w:rsidRPr="00A21176">
        <w:rPr>
          <w:b w:val="0"/>
          <w:bCs/>
          <w:sz w:val="20"/>
        </w:rPr>
        <w:t>re able to invest more money into the network, $2.6 million into extra services per annum that we</w:t>
      </w:r>
      <w:r w:rsidR="00914BF1">
        <w:rPr>
          <w:b w:val="0"/>
          <w:bCs/>
          <w:sz w:val="20"/>
        </w:rPr>
        <w:t>’</w:t>
      </w:r>
      <w:r w:rsidRPr="00A21176">
        <w:rPr>
          <w:b w:val="0"/>
          <w:bCs/>
          <w:sz w:val="20"/>
        </w:rPr>
        <w:t>ve just announced. So, we</w:t>
      </w:r>
      <w:r w:rsidR="00914BF1">
        <w:rPr>
          <w:b w:val="0"/>
          <w:bCs/>
          <w:sz w:val="20"/>
        </w:rPr>
        <w:t>’</w:t>
      </w:r>
      <w:r w:rsidRPr="00A21176">
        <w:rPr>
          <w:b w:val="0"/>
          <w:bCs/>
          <w:sz w:val="20"/>
        </w:rPr>
        <w:t>ve been able to do that in the areas where people actually use the services, to boost services, an extra 45 regular services a week, the new NightCats.</w:t>
      </w:r>
    </w:p>
    <w:p w14:paraId="13D850EE" w14:textId="3AFFF5C7" w:rsidR="00A21176" w:rsidRPr="00A21176" w:rsidRDefault="00A21176" w:rsidP="00394444">
      <w:pPr>
        <w:pStyle w:val="BodyTextIndent2"/>
        <w:widowControl/>
        <w:spacing w:before="120"/>
        <w:ind w:left="2520" w:firstLine="0"/>
        <w:rPr>
          <w:b w:val="0"/>
          <w:bCs/>
          <w:sz w:val="20"/>
        </w:rPr>
      </w:pPr>
      <w:r w:rsidRPr="00A21176">
        <w:rPr>
          <w:b w:val="0"/>
          <w:bCs/>
          <w:sz w:val="20"/>
        </w:rPr>
        <w:lastRenderedPageBreak/>
        <w:t>We have seen a new terminal that will come online in Howard Smith Wharves and be connected into the ferry network. We</w:t>
      </w:r>
      <w:r w:rsidR="00914BF1">
        <w:rPr>
          <w:b w:val="0"/>
          <w:bCs/>
          <w:sz w:val="20"/>
        </w:rPr>
        <w:t>’</w:t>
      </w:r>
      <w:r w:rsidRPr="00A21176">
        <w:rPr>
          <w:b w:val="0"/>
          <w:bCs/>
          <w:sz w:val="20"/>
        </w:rPr>
        <w:t>re seeing the upgraded terminal at South Bank nearing completion as well. So, two new terminals coming online, new services, extra services, better frequency, all based on the feedback of the people of Brisbane. So, we will continue to make the sometimes-challenging decisions that we need to make to get a better outcome for the people of Brisbane.</w:t>
      </w:r>
    </w:p>
    <w:p w14:paraId="6CA588AF" w14:textId="2A4FA55A" w:rsidR="00A21176" w:rsidRPr="00A21176" w:rsidRDefault="00A21176" w:rsidP="00394444">
      <w:pPr>
        <w:pStyle w:val="BodyTextIndent2"/>
        <w:widowControl/>
        <w:spacing w:before="120"/>
        <w:ind w:left="2520" w:firstLine="0"/>
        <w:rPr>
          <w:b w:val="0"/>
          <w:bCs/>
          <w:sz w:val="20"/>
        </w:rPr>
      </w:pPr>
      <w:r w:rsidRPr="00A21176">
        <w:rPr>
          <w:b w:val="0"/>
          <w:bCs/>
          <w:sz w:val="20"/>
        </w:rPr>
        <w:t>That also includes stepping up when the State Government fails, and that is in areas like the public transport free bus travel initiative. They could have done that themselves, but they didn</w:t>
      </w:r>
      <w:r w:rsidR="00914BF1">
        <w:rPr>
          <w:b w:val="0"/>
          <w:bCs/>
          <w:sz w:val="20"/>
        </w:rPr>
        <w:t>’</w:t>
      </w:r>
      <w:r w:rsidRPr="00A21176">
        <w:rPr>
          <w:b w:val="0"/>
          <w:bCs/>
          <w:sz w:val="20"/>
        </w:rPr>
        <w:t>t. So we</w:t>
      </w:r>
      <w:r w:rsidR="00914BF1">
        <w:rPr>
          <w:b w:val="0"/>
          <w:bCs/>
          <w:sz w:val="20"/>
        </w:rPr>
        <w:t>’</w:t>
      </w:r>
      <w:r w:rsidRPr="00A21176">
        <w:rPr>
          <w:b w:val="0"/>
          <w:bCs/>
          <w:sz w:val="20"/>
        </w:rPr>
        <w:t>re happy to step up and lead the way on these sorts of things, just like we</w:t>
      </w:r>
      <w:r w:rsidR="00914BF1">
        <w:rPr>
          <w:b w:val="0"/>
          <w:bCs/>
          <w:sz w:val="20"/>
        </w:rPr>
        <w:t>’</w:t>
      </w:r>
      <w:r w:rsidRPr="00A21176">
        <w:rPr>
          <w:b w:val="0"/>
          <w:bCs/>
          <w:sz w:val="20"/>
        </w:rPr>
        <w:t>re happy to step up on Brisbane Metro and lead the way and we</w:t>
      </w:r>
      <w:r w:rsidR="00914BF1">
        <w:rPr>
          <w:b w:val="0"/>
          <w:bCs/>
          <w:sz w:val="20"/>
        </w:rPr>
        <w:t>’</w:t>
      </w:r>
      <w:r w:rsidRPr="00A21176">
        <w:rPr>
          <w:b w:val="0"/>
          <w:bCs/>
          <w:sz w:val="20"/>
        </w:rPr>
        <w:t>re happy to step up on the ferry network and lead the way. So, we do have a very clear position which is to continue to increase public transport services, to continue to invest more in sustainable travel options like new green bridges and bikeway connections and e-mobility, and all of those things which the people of Brisbane are jumping onboard with.</w:t>
      </w:r>
    </w:p>
    <w:p w14:paraId="257993B1" w14:textId="7A96FE0B" w:rsidR="00A21176" w:rsidRPr="00A21176" w:rsidRDefault="00A21176" w:rsidP="00394444">
      <w:pPr>
        <w:pStyle w:val="BodyTextIndent2"/>
        <w:widowControl/>
        <w:spacing w:before="120"/>
        <w:ind w:left="2520" w:firstLine="0"/>
        <w:rPr>
          <w:b w:val="0"/>
          <w:bCs/>
          <w:sz w:val="20"/>
        </w:rPr>
      </w:pPr>
      <w:r w:rsidRPr="00A21176">
        <w:rPr>
          <w:b w:val="0"/>
          <w:bCs/>
          <w:sz w:val="20"/>
        </w:rPr>
        <w:t>At the same time, we</w:t>
      </w:r>
      <w:r w:rsidR="00914BF1">
        <w:rPr>
          <w:b w:val="0"/>
          <w:bCs/>
          <w:sz w:val="20"/>
        </w:rPr>
        <w:t>’</w:t>
      </w:r>
      <w:r w:rsidRPr="00A21176">
        <w:rPr>
          <w:b w:val="0"/>
          <w:bCs/>
          <w:sz w:val="20"/>
        </w:rPr>
        <w:t>ll continue to upgrade to make sure our road network is safter. The Indooroopilly roundabout upgrade is one of those examples, and then the flow on Indooroopilly—sorry, Moggill Road corridor upgrade, a big benefit of that upgrade is increased safety for motorists and pedestrians and cyclists. So, that will help deliver a better outcome, not just in terms of the capacity of the network, but also the safety of the network.</w:t>
      </w:r>
    </w:p>
    <w:p w14:paraId="4423B95A" w14:textId="0E204B1D" w:rsidR="00A21176" w:rsidRPr="00A21176" w:rsidRDefault="00A21176" w:rsidP="00394444">
      <w:pPr>
        <w:pStyle w:val="BodyTextIndent2"/>
        <w:widowControl/>
        <w:spacing w:before="120"/>
        <w:ind w:left="2520" w:firstLine="0"/>
        <w:rPr>
          <w:b w:val="0"/>
          <w:bCs/>
          <w:sz w:val="20"/>
        </w:rPr>
      </w:pPr>
      <w:r w:rsidRPr="00A21176">
        <w:rPr>
          <w:b w:val="0"/>
          <w:bCs/>
          <w:sz w:val="20"/>
        </w:rPr>
        <w:t>So we will continue to be focused, in a laser-like way, on improving things or making things better, and that</w:t>
      </w:r>
      <w:r w:rsidR="00914BF1">
        <w:rPr>
          <w:b w:val="0"/>
          <w:bCs/>
          <w:sz w:val="20"/>
        </w:rPr>
        <w:t>’</w:t>
      </w:r>
      <w:r w:rsidRPr="00A21176">
        <w:rPr>
          <w:b w:val="0"/>
          <w:bCs/>
          <w:sz w:val="20"/>
        </w:rPr>
        <w:t>s the essence of what we continue to do. Yet, we see Labor as an Opposition floundering around with no direction, making statements rather than asking questions, and we see them continuing to say things that are just not backed up by the facts, things like—about what they say on the Kingsford Smith Drive project, which is just plain wrong, but guess what? The people of Brisbane know it</w:t>
      </w:r>
      <w:r w:rsidR="00914BF1">
        <w:rPr>
          <w:b w:val="0"/>
          <w:bCs/>
          <w:sz w:val="20"/>
        </w:rPr>
        <w:t>’</w:t>
      </w:r>
      <w:r w:rsidRPr="00A21176">
        <w:rPr>
          <w:b w:val="0"/>
          <w:bCs/>
          <w:sz w:val="20"/>
        </w:rPr>
        <w:t>s wrong, too, because they got the discount on their rates. I</w:t>
      </w:r>
      <w:r w:rsidR="00914BF1">
        <w:rPr>
          <w:b w:val="0"/>
          <w:bCs/>
          <w:sz w:val="20"/>
        </w:rPr>
        <w:t>’</w:t>
      </w:r>
      <w:r w:rsidRPr="00A21176">
        <w:rPr>
          <w:b w:val="0"/>
          <w:bCs/>
          <w:sz w:val="20"/>
        </w:rPr>
        <w:t>ve got to say, the feedback about Kingsford Smith Drive has been wonderful, wonderful.</w:t>
      </w:r>
    </w:p>
    <w:p w14:paraId="298A998C" w14:textId="77777777" w:rsidR="00A21176" w:rsidRPr="00A21176" w:rsidRDefault="00A21176" w:rsidP="00394444">
      <w:pPr>
        <w:pStyle w:val="BodyTextIndent2"/>
        <w:widowControl/>
        <w:spacing w:before="120"/>
        <w:ind w:left="2520" w:hanging="2520"/>
        <w:rPr>
          <w:b w:val="0"/>
          <w:bCs/>
          <w:i/>
          <w:iCs/>
          <w:sz w:val="20"/>
        </w:rPr>
      </w:pPr>
      <w:r w:rsidRPr="00A21176">
        <w:rPr>
          <w:b w:val="0"/>
          <w:bCs/>
          <w:i/>
          <w:iCs/>
          <w:sz w:val="20"/>
        </w:rPr>
        <w:t>Councillors interjecting.</w:t>
      </w:r>
    </w:p>
    <w:p w14:paraId="45316042" w14:textId="2DAA9A03" w:rsidR="00A21176" w:rsidRPr="00A21176" w:rsidRDefault="00A21176" w:rsidP="00394444">
      <w:pPr>
        <w:pStyle w:val="BodyTextIndent2"/>
        <w:widowControl/>
        <w:spacing w:before="120"/>
        <w:ind w:left="2520" w:hanging="2520"/>
        <w:rPr>
          <w:b w:val="0"/>
          <w:bCs/>
          <w:sz w:val="20"/>
        </w:rPr>
      </w:pPr>
      <w:r w:rsidRPr="00A21176">
        <w:rPr>
          <w:b w:val="0"/>
          <w:bCs/>
          <w:sz w:val="20"/>
        </w:rPr>
        <w:t>LORD MAYOR:</w:t>
      </w:r>
      <w:r w:rsidRPr="00A21176">
        <w:rPr>
          <w:b w:val="0"/>
          <w:bCs/>
          <w:sz w:val="20"/>
        </w:rPr>
        <w:tab/>
        <w:t>Councillor McLACHLAN, I know you had some challenging times during construction, but the reality is, it</w:t>
      </w:r>
      <w:r w:rsidR="00914BF1">
        <w:rPr>
          <w:b w:val="0"/>
          <w:bCs/>
          <w:sz w:val="20"/>
        </w:rPr>
        <w:t>’</w:t>
      </w:r>
      <w:r w:rsidRPr="00A21176">
        <w:rPr>
          <w:b w:val="0"/>
          <w:bCs/>
          <w:sz w:val="20"/>
        </w:rPr>
        <w:t>s been a fantastic outcome. Wouldn</w:t>
      </w:r>
      <w:r w:rsidR="00914BF1">
        <w:rPr>
          <w:b w:val="0"/>
          <w:bCs/>
          <w:sz w:val="20"/>
        </w:rPr>
        <w:t>’</w:t>
      </w:r>
      <w:r w:rsidRPr="00A21176">
        <w:rPr>
          <w:b w:val="0"/>
          <w:bCs/>
          <w:sz w:val="20"/>
        </w:rPr>
        <w:t>t you believe, it wouldn</w:t>
      </w:r>
      <w:r w:rsidR="00914BF1">
        <w:rPr>
          <w:b w:val="0"/>
          <w:bCs/>
          <w:sz w:val="20"/>
        </w:rPr>
        <w:t>’</w:t>
      </w:r>
      <w:r w:rsidRPr="00A21176">
        <w:rPr>
          <w:b w:val="0"/>
          <w:bCs/>
          <w:sz w:val="20"/>
        </w:rPr>
        <w:t>t be possible to have the Olympic Village at Hamilton Northshore if we hadn</w:t>
      </w:r>
      <w:r w:rsidR="00914BF1">
        <w:rPr>
          <w:b w:val="0"/>
          <w:bCs/>
          <w:sz w:val="20"/>
        </w:rPr>
        <w:t>’</w:t>
      </w:r>
      <w:r w:rsidRPr="00A21176">
        <w:rPr>
          <w:b w:val="0"/>
          <w:bCs/>
          <w:sz w:val="20"/>
        </w:rPr>
        <w:t>t upgraded Kingsford Smith Drive. So, that was a project that showed foresight and has enabled an amazing opportunity for that part of Brisbane, but also serves as a wonderful gateway into the city.</w:t>
      </w:r>
    </w:p>
    <w:p w14:paraId="124699FF" w14:textId="73C2AF0E" w:rsidR="00A21176" w:rsidRPr="00A21176" w:rsidRDefault="00A21176" w:rsidP="00394444">
      <w:pPr>
        <w:pStyle w:val="BodyTextIndent2"/>
        <w:widowControl/>
        <w:spacing w:before="120"/>
        <w:ind w:left="2520" w:firstLine="0"/>
        <w:rPr>
          <w:b w:val="0"/>
          <w:bCs/>
          <w:sz w:val="20"/>
        </w:rPr>
      </w:pPr>
      <w:r w:rsidRPr="00A21176">
        <w:rPr>
          <w:b w:val="0"/>
          <w:bCs/>
          <w:sz w:val="20"/>
        </w:rPr>
        <w:t>Moving on to the lighting of Council assets, this Wednesday we</w:t>
      </w:r>
      <w:r w:rsidR="00914BF1">
        <w:rPr>
          <w:b w:val="0"/>
          <w:bCs/>
          <w:sz w:val="20"/>
        </w:rPr>
        <w:t>’</w:t>
      </w:r>
      <w:r w:rsidRPr="00A21176">
        <w:rPr>
          <w:b w:val="0"/>
          <w:bCs/>
          <w:sz w:val="20"/>
        </w:rPr>
        <w:t>re lighting up City Hall in red and green for—what</w:t>
      </w:r>
      <w:r w:rsidR="00914BF1">
        <w:rPr>
          <w:b w:val="0"/>
          <w:bCs/>
          <w:sz w:val="20"/>
        </w:rPr>
        <w:t>’</w:t>
      </w:r>
      <w:r w:rsidRPr="00A21176">
        <w:rPr>
          <w:b w:val="0"/>
          <w:bCs/>
          <w:sz w:val="20"/>
        </w:rPr>
        <w:t>s the colours of red and green? Christmas, the festive season.</w:t>
      </w:r>
    </w:p>
    <w:p w14:paraId="398E9332" w14:textId="77777777" w:rsidR="00A21176" w:rsidRPr="00A21176" w:rsidRDefault="00A21176" w:rsidP="00394444">
      <w:pPr>
        <w:pStyle w:val="BodyTextIndent2"/>
        <w:widowControl/>
        <w:spacing w:before="120"/>
        <w:ind w:left="2520" w:hanging="2520"/>
        <w:rPr>
          <w:b w:val="0"/>
          <w:bCs/>
          <w:i/>
          <w:iCs/>
          <w:sz w:val="20"/>
        </w:rPr>
      </w:pPr>
      <w:r w:rsidRPr="00A21176">
        <w:rPr>
          <w:b w:val="0"/>
          <w:bCs/>
          <w:i/>
          <w:iCs/>
          <w:sz w:val="20"/>
        </w:rPr>
        <w:t>Councillor interjecting.</w:t>
      </w:r>
    </w:p>
    <w:p w14:paraId="2DB1AA8D" w14:textId="2E9AC1D5" w:rsidR="00A21176" w:rsidRPr="00A21176" w:rsidRDefault="00A21176" w:rsidP="00394444">
      <w:pPr>
        <w:pStyle w:val="BodyTextIndent2"/>
        <w:widowControl/>
        <w:spacing w:before="120"/>
        <w:ind w:left="2520" w:hanging="2520"/>
        <w:rPr>
          <w:b w:val="0"/>
          <w:bCs/>
          <w:sz w:val="20"/>
        </w:rPr>
      </w:pPr>
      <w:r w:rsidRPr="00A21176">
        <w:rPr>
          <w:b w:val="0"/>
          <w:bCs/>
          <w:sz w:val="20"/>
        </w:rPr>
        <w:t>LORD MAYOR:</w:t>
      </w:r>
      <w:r w:rsidRPr="00A21176">
        <w:rPr>
          <w:b w:val="0"/>
          <w:bCs/>
          <w:sz w:val="20"/>
        </w:rPr>
        <w:tab/>
        <w:t>So—maybe that too, maybe that too. By the way, that offer to join the LNP still stands, Councillor CUMMING. Now, has someone got a membership form handy? We can print one off now. I think we</w:t>
      </w:r>
      <w:r w:rsidR="00914BF1">
        <w:rPr>
          <w:b w:val="0"/>
          <w:bCs/>
          <w:sz w:val="20"/>
        </w:rPr>
        <w:t>’</w:t>
      </w:r>
      <w:r w:rsidRPr="00A21176">
        <w:rPr>
          <w:b w:val="0"/>
          <w:bCs/>
          <w:sz w:val="20"/>
        </w:rPr>
        <w:t>ll let that offer go for the last two meetings of Council as a good standing offer. Councillor CUMMING, it</w:t>
      </w:r>
      <w:r w:rsidR="00914BF1">
        <w:rPr>
          <w:b w:val="0"/>
          <w:bCs/>
          <w:sz w:val="20"/>
        </w:rPr>
        <w:t>’</w:t>
      </w:r>
      <w:r w:rsidRPr="00A21176">
        <w:rPr>
          <w:b w:val="0"/>
          <w:bCs/>
          <w:sz w:val="20"/>
        </w:rPr>
        <w:t>s for the festive season and maybe also for your local club, so we</w:t>
      </w:r>
      <w:r w:rsidR="00914BF1">
        <w:rPr>
          <w:b w:val="0"/>
          <w:bCs/>
          <w:sz w:val="20"/>
        </w:rPr>
        <w:t>’</w:t>
      </w:r>
      <w:r w:rsidRPr="00A21176">
        <w:rPr>
          <w:b w:val="0"/>
          <w:bCs/>
          <w:sz w:val="20"/>
        </w:rPr>
        <w:t xml:space="preserve">ll be lighting up the city assets tomorrow night, City Hall in red and green for the festive season. </w:t>
      </w:r>
    </w:p>
    <w:p w14:paraId="13E89E58" w14:textId="77777777" w:rsidR="00A21176" w:rsidRPr="00A21176" w:rsidRDefault="00A21176" w:rsidP="00394444">
      <w:pPr>
        <w:pStyle w:val="BodyTextIndent2"/>
        <w:widowControl/>
        <w:spacing w:before="120"/>
        <w:ind w:left="2520" w:firstLine="0"/>
        <w:rPr>
          <w:b w:val="0"/>
          <w:bCs/>
          <w:sz w:val="20"/>
        </w:rPr>
      </w:pPr>
      <w:r w:rsidRPr="00A21176">
        <w:rPr>
          <w:b w:val="0"/>
          <w:bCs/>
          <w:sz w:val="20"/>
        </w:rPr>
        <w:t>Wednesday also marks World AIDS Day, and this day aims to raise awareness in the Queensland community about HIV/AIDS, including the need for support and understanding of people living with HIV/AIDS as well as education and prevention initiatives. Story Bridge and Victoria Bridge, Reddacliff Place sculptures and Tropical Dome at Mt Coot-tha will be lit up in red on Wednesday to show our support.</w:t>
      </w:r>
    </w:p>
    <w:p w14:paraId="5E0F5582" w14:textId="52AE3ADF" w:rsidR="00A21176" w:rsidRPr="00A21176" w:rsidRDefault="00A21176" w:rsidP="00394444">
      <w:pPr>
        <w:pStyle w:val="BodyTextIndent2"/>
        <w:widowControl/>
        <w:spacing w:before="120"/>
        <w:ind w:left="2520" w:firstLine="0"/>
        <w:rPr>
          <w:b w:val="0"/>
          <w:bCs/>
          <w:sz w:val="20"/>
        </w:rPr>
      </w:pPr>
      <w:r w:rsidRPr="00A21176">
        <w:rPr>
          <w:b w:val="0"/>
          <w:bCs/>
          <w:sz w:val="20"/>
        </w:rPr>
        <w:t>Friday is International Day for People with Disability, and that</w:t>
      </w:r>
      <w:r w:rsidR="00914BF1">
        <w:rPr>
          <w:b w:val="0"/>
          <w:bCs/>
          <w:sz w:val="20"/>
        </w:rPr>
        <w:t>’</w:t>
      </w:r>
      <w:r w:rsidRPr="00A21176">
        <w:rPr>
          <w:b w:val="0"/>
          <w:bCs/>
          <w:sz w:val="20"/>
        </w:rPr>
        <w:t>s held on 3 December each year and it</w:t>
      </w:r>
      <w:r w:rsidR="00914BF1">
        <w:rPr>
          <w:b w:val="0"/>
          <w:bCs/>
          <w:sz w:val="20"/>
        </w:rPr>
        <w:t>’</w:t>
      </w:r>
      <w:r w:rsidRPr="00A21176">
        <w:rPr>
          <w:b w:val="0"/>
          <w:bCs/>
          <w:sz w:val="20"/>
        </w:rPr>
        <w:t>s a day aimed at increasing public awareness and understanding and acceptance of people with a disability. This year</w:t>
      </w:r>
      <w:r w:rsidR="00914BF1">
        <w:rPr>
          <w:b w:val="0"/>
          <w:bCs/>
          <w:sz w:val="20"/>
        </w:rPr>
        <w:t>’</w:t>
      </w:r>
      <w:r w:rsidRPr="00A21176">
        <w:rPr>
          <w:b w:val="0"/>
          <w:bCs/>
          <w:sz w:val="20"/>
        </w:rPr>
        <w:t xml:space="preserve">s theme is seeing the ability in disability, and it aims to challenge the perceptions and </w:t>
      </w:r>
      <w:r w:rsidRPr="00A21176">
        <w:rPr>
          <w:b w:val="0"/>
          <w:bCs/>
          <w:sz w:val="20"/>
        </w:rPr>
        <w:lastRenderedPageBreak/>
        <w:t>common stereotypes of Australians living with disability. To show our support, we</w:t>
      </w:r>
      <w:r w:rsidR="00914BF1">
        <w:rPr>
          <w:b w:val="0"/>
          <w:bCs/>
          <w:sz w:val="20"/>
        </w:rPr>
        <w:t>’</w:t>
      </w:r>
      <w:r w:rsidRPr="00A21176">
        <w:rPr>
          <w:b w:val="0"/>
          <w:bCs/>
          <w:sz w:val="20"/>
        </w:rPr>
        <w:t>re lighting up the Tropical Dome, Victoria Bridge, Story Bridge and Reddacliff Place sculptures in blue, green and orange on Friday.</w:t>
      </w:r>
    </w:p>
    <w:p w14:paraId="0D503745"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LORD MAYOR, your time has expired.</w:t>
      </w:r>
    </w:p>
    <w:p w14:paraId="0C3F1BA1" w14:textId="0D4CBC60" w:rsidR="00971A24" w:rsidRDefault="00D1775F" w:rsidP="00394444">
      <w:pPr>
        <w:jc w:val="right"/>
        <w:rPr>
          <w:rFonts w:ascii="Arial" w:hAnsi="Arial"/>
          <w:b/>
          <w:sz w:val="28"/>
        </w:rPr>
      </w:pPr>
      <w:r>
        <w:rPr>
          <w:rFonts w:ascii="Arial" w:hAnsi="Arial"/>
          <w:b/>
          <w:sz w:val="28"/>
        </w:rPr>
        <w:t>338</w:t>
      </w:r>
      <w:r w:rsidR="00971A24">
        <w:rPr>
          <w:rFonts w:ascii="Arial" w:hAnsi="Arial"/>
          <w:b/>
          <w:sz w:val="28"/>
        </w:rPr>
        <w:t>/</w:t>
      </w:r>
      <w:r w:rsidR="00971A24" w:rsidRPr="00A44D40">
        <w:rPr>
          <w:rFonts w:ascii="Arial" w:hAnsi="Arial"/>
          <w:b/>
          <w:sz w:val="28"/>
        </w:rPr>
        <w:t>2021-22</w:t>
      </w:r>
    </w:p>
    <w:p w14:paraId="6C13B6BE" w14:textId="421ACC44" w:rsidR="00971A24" w:rsidRDefault="00971A24" w:rsidP="00394444">
      <w:r>
        <w:t xml:space="preserve">At that point, the LORD MAYOR was granted an extension of time on the motion of </w:t>
      </w:r>
      <w:r w:rsidR="00D1775F">
        <w:t>the DEPUTY MAYOR</w:t>
      </w:r>
      <w:r>
        <w:t xml:space="preserve">, seconded by Councillor </w:t>
      </w:r>
      <w:r w:rsidR="00D1775F">
        <w:t>Sandy LANDERS</w:t>
      </w:r>
      <w:r>
        <w:t>.</w:t>
      </w:r>
    </w:p>
    <w:p w14:paraId="0B3EA5B4" w14:textId="77777777" w:rsidR="00C65ECE" w:rsidRDefault="00C65ECE" w:rsidP="00394444">
      <w:pPr>
        <w:pStyle w:val="BodyTextIndent2Transcript"/>
        <w:spacing w:before="0"/>
      </w:pPr>
    </w:p>
    <w:p w14:paraId="3ECF6E50" w14:textId="77777777" w:rsidR="00A21176" w:rsidRPr="00A21176" w:rsidRDefault="00A21176" w:rsidP="00394444">
      <w:pPr>
        <w:pStyle w:val="BodyTextIndent2"/>
        <w:widowControl/>
        <w:ind w:left="2520" w:hanging="2520"/>
        <w:rPr>
          <w:b w:val="0"/>
          <w:bCs/>
          <w:sz w:val="20"/>
        </w:rPr>
      </w:pPr>
      <w:r w:rsidRPr="00A21176">
        <w:rPr>
          <w:b w:val="0"/>
          <w:bCs/>
          <w:sz w:val="20"/>
        </w:rPr>
        <w:t>Chair:</w:t>
      </w:r>
      <w:r w:rsidRPr="00A21176">
        <w:rPr>
          <w:b w:val="0"/>
          <w:bCs/>
          <w:sz w:val="20"/>
        </w:rPr>
        <w:tab/>
        <w:t>LORD MAYOR, a further 10 minutes.</w:t>
      </w:r>
    </w:p>
    <w:p w14:paraId="36C7D020" w14:textId="2B05171E" w:rsidR="00A21176" w:rsidRPr="00A21176" w:rsidRDefault="00A21176" w:rsidP="00394444">
      <w:pPr>
        <w:pStyle w:val="BodyTextIndent2"/>
        <w:widowControl/>
        <w:spacing w:before="120"/>
        <w:ind w:left="2520" w:hanging="2520"/>
        <w:rPr>
          <w:b w:val="0"/>
          <w:bCs/>
          <w:sz w:val="20"/>
        </w:rPr>
      </w:pPr>
      <w:r w:rsidRPr="00A21176">
        <w:rPr>
          <w:b w:val="0"/>
          <w:bCs/>
          <w:sz w:val="20"/>
        </w:rPr>
        <w:t>LORD MAYOR:</w:t>
      </w:r>
      <w:r w:rsidRPr="00A21176">
        <w:rPr>
          <w:b w:val="0"/>
          <w:bCs/>
          <w:sz w:val="20"/>
        </w:rPr>
        <w:tab/>
        <w:t>Now, moving to the items in front of me. So, I can deal with item A, B, E. That</w:t>
      </w:r>
      <w:r w:rsidR="00914BF1">
        <w:rPr>
          <w:b w:val="0"/>
          <w:bCs/>
          <w:sz w:val="20"/>
        </w:rPr>
        <w:t>’</w:t>
      </w:r>
      <w:r w:rsidRPr="00A21176">
        <w:rPr>
          <w:b w:val="0"/>
          <w:bCs/>
          <w:sz w:val="20"/>
        </w:rPr>
        <w:t>s correct, Mr Chair?</w:t>
      </w:r>
    </w:p>
    <w:p w14:paraId="2A882608"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Yes.</w:t>
      </w:r>
    </w:p>
    <w:p w14:paraId="4427C28B" w14:textId="34C55F3E" w:rsidR="00A21176" w:rsidRPr="00A21176" w:rsidRDefault="00A21176" w:rsidP="00394444">
      <w:pPr>
        <w:pStyle w:val="BodyTextIndent2"/>
        <w:widowControl/>
        <w:spacing w:before="120"/>
        <w:ind w:left="2520" w:hanging="2520"/>
        <w:rPr>
          <w:b w:val="0"/>
          <w:bCs/>
          <w:sz w:val="20"/>
        </w:rPr>
      </w:pPr>
      <w:r w:rsidRPr="00A21176">
        <w:rPr>
          <w:b w:val="0"/>
          <w:bCs/>
          <w:sz w:val="20"/>
        </w:rPr>
        <w:t>LORD MAYOR:</w:t>
      </w:r>
      <w:r w:rsidRPr="00A21176">
        <w:rPr>
          <w:b w:val="0"/>
          <w:bCs/>
          <w:sz w:val="20"/>
        </w:rPr>
        <w:tab/>
        <w:t xml:space="preserve">A, B and E, okay. Item A relates to </w:t>
      </w:r>
      <w:r w:rsidRPr="00204224">
        <w:rPr>
          <w:b w:val="0"/>
          <w:bCs/>
          <w:sz w:val="20"/>
        </w:rPr>
        <w:t>the S</w:t>
      </w:r>
      <w:r w:rsidR="008B47F9" w:rsidRPr="00204224">
        <w:rPr>
          <w:b w:val="0"/>
          <w:bCs/>
          <w:sz w:val="20"/>
        </w:rPr>
        <w:t>C</w:t>
      </w:r>
      <w:r w:rsidRPr="00204224">
        <w:rPr>
          <w:b w:val="0"/>
          <w:bCs/>
          <w:sz w:val="20"/>
        </w:rPr>
        <w:t>P</w:t>
      </w:r>
      <w:r w:rsidRPr="00A21176">
        <w:rPr>
          <w:b w:val="0"/>
          <w:bCs/>
          <w:sz w:val="20"/>
        </w:rPr>
        <w:t xml:space="preserve"> </w:t>
      </w:r>
      <w:r w:rsidR="00204224">
        <w:rPr>
          <w:b w:val="0"/>
          <w:bCs/>
          <w:sz w:val="20"/>
        </w:rPr>
        <w:t>(</w:t>
      </w:r>
      <w:r w:rsidR="00204224" w:rsidRPr="00A21176">
        <w:rPr>
          <w:b w:val="0"/>
          <w:bCs/>
          <w:sz w:val="20"/>
        </w:rPr>
        <w:t>significant contracting plan</w:t>
      </w:r>
      <w:r w:rsidR="00204224">
        <w:rPr>
          <w:b w:val="0"/>
          <w:bCs/>
          <w:sz w:val="20"/>
        </w:rPr>
        <w:t xml:space="preserve">) </w:t>
      </w:r>
      <w:r w:rsidRPr="00A21176">
        <w:rPr>
          <w:b w:val="0"/>
          <w:bCs/>
          <w:sz w:val="20"/>
        </w:rPr>
        <w:t>for grass cutting. This Administration continues to invest record amounts into grass cutting to make sure we provide a higher standard of service for the people of Brisbane, and in fact, it was over successive budgets that our side of politics increased the level of grass cutting across our city. Now, the only way or the best way to see how that standard exceeds other standards is to go and see what it</w:t>
      </w:r>
      <w:r w:rsidR="00914BF1">
        <w:rPr>
          <w:b w:val="0"/>
          <w:bCs/>
          <w:sz w:val="20"/>
        </w:rPr>
        <w:t>’</w:t>
      </w:r>
      <w:r w:rsidRPr="00A21176">
        <w:rPr>
          <w:b w:val="0"/>
          <w:bCs/>
          <w:sz w:val="20"/>
        </w:rPr>
        <w:t>s like on a State Government</w:t>
      </w:r>
      <w:r w:rsidRPr="00A21176">
        <w:rPr>
          <w:b w:val="0"/>
          <w:bCs/>
          <w:sz w:val="20"/>
        </w:rPr>
        <w:noBreakHyphen/>
        <w:t>controlled road.</w:t>
      </w:r>
    </w:p>
    <w:p w14:paraId="445F2CD5" w14:textId="1369F2FB" w:rsidR="00A21176" w:rsidRPr="00A21176" w:rsidRDefault="00A21176" w:rsidP="00394444">
      <w:pPr>
        <w:pStyle w:val="BodyTextIndent2"/>
        <w:widowControl/>
        <w:spacing w:before="120"/>
        <w:ind w:left="2520" w:firstLine="0"/>
        <w:rPr>
          <w:b w:val="0"/>
          <w:bCs/>
          <w:sz w:val="20"/>
        </w:rPr>
      </w:pPr>
      <w:r w:rsidRPr="00A21176">
        <w:rPr>
          <w:b w:val="0"/>
          <w:bCs/>
          <w:sz w:val="20"/>
        </w:rPr>
        <w:t>You will see the clear difference in the standard of service between what we provide and what the State Government provides on their roads, and there are certain parts of Brisbane where that</w:t>
      </w:r>
      <w:r w:rsidR="00914BF1">
        <w:rPr>
          <w:b w:val="0"/>
          <w:bCs/>
          <w:sz w:val="20"/>
        </w:rPr>
        <w:t>’</w:t>
      </w:r>
      <w:r w:rsidRPr="00A21176">
        <w:rPr>
          <w:b w:val="0"/>
          <w:bCs/>
          <w:sz w:val="20"/>
        </w:rPr>
        <w:t>s very, very clear. What we</w:t>
      </w:r>
      <w:r w:rsidR="00914BF1">
        <w:rPr>
          <w:b w:val="0"/>
          <w:bCs/>
          <w:sz w:val="20"/>
        </w:rPr>
        <w:t>’</w:t>
      </w:r>
      <w:r w:rsidRPr="00A21176">
        <w:rPr>
          <w:b w:val="0"/>
          <w:bCs/>
          <w:sz w:val="20"/>
        </w:rPr>
        <w:t>re doing now is making sure we go out for a contracting plan to maintain more than 73,000 hectares of land across the city. That includes both parkland and roadsides as well. This financial year alone, we</w:t>
      </w:r>
      <w:r w:rsidR="00914BF1">
        <w:rPr>
          <w:b w:val="0"/>
          <w:bCs/>
          <w:sz w:val="20"/>
        </w:rPr>
        <w:t>’</w:t>
      </w:r>
      <w:r w:rsidRPr="00A21176">
        <w:rPr>
          <w:b w:val="0"/>
          <w:bCs/>
          <w:sz w:val="20"/>
        </w:rPr>
        <w:t>ve committed more than $20 million to making sure we keep the grass cut in our much-loved public spaces and roadsides.</w:t>
      </w:r>
    </w:p>
    <w:p w14:paraId="1247B528" w14:textId="450FB047" w:rsidR="00A21176" w:rsidRPr="00A21176" w:rsidRDefault="00A21176" w:rsidP="00394444">
      <w:pPr>
        <w:pStyle w:val="BodyTextIndent2"/>
        <w:widowControl/>
        <w:spacing w:before="120"/>
        <w:ind w:left="2520" w:firstLine="0"/>
        <w:rPr>
          <w:b w:val="0"/>
          <w:bCs/>
          <w:sz w:val="20"/>
        </w:rPr>
      </w:pPr>
      <w:r w:rsidRPr="00A21176">
        <w:rPr>
          <w:b w:val="0"/>
          <w:bCs/>
          <w:sz w:val="20"/>
        </w:rPr>
        <w:t>This S</w:t>
      </w:r>
      <w:r w:rsidR="008B47F9">
        <w:rPr>
          <w:b w:val="0"/>
          <w:bCs/>
          <w:sz w:val="20"/>
        </w:rPr>
        <w:t>C</w:t>
      </w:r>
      <w:r w:rsidRPr="00A21176">
        <w:rPr>
          <w:b w:val="0"/>
          <w:bCs/>
          <w:sz w:val="20"/>
        </w:rPr>
        <w:t>P will seek a panel of suppliers for the maintenance of grass right across our city and, as I said, both in parks and across roads, we have an incredible amount of greenspace across the city and more than 2,100 parks, and also 5,700 kilometres of roadway across the city. The tenderer will seek submissions from both commercial operators and social enterprises to make sure we</w:t>
      </w:r>
      <w:r w:rsidR="00914BF1">
        <w:rPr>
          <w:b w:val="0"/>
          <w:bCs/>
          <w:sz w:val="20"/>
        </w:rPr>
        <w:t>’</w:t>
      </w:r>
      <w:r w:rsidRPr="00A21176">
        <w:rPr>
          <w:b w:val="0"/>
          <w:bCs/>
          <w:sz w:val="20"/>
        </w:rPr>
        <w:t>re supporting a range of suppliers in our community. The other thing that</w:t>
      </w:r>
      <w:r w:rsidR="00914BF1">
        <w:rPr>
          <w:b w:val="0"/>
          <w:bCs/>
          <w:sz w:val="20"/>
        </w:rPr>
        <w:t>’</w:t>
      </w:r>
      <w:r w:rsidRPr="00A21176">
        <w:rPr>
          <w:b w:val="0"/>
          <w:bCs/>
          <w:sz w:val="20"/>
        </w:rPr>
        <w:t>s interesting and new in this particular submission is the opportunity to gear up electric grass cutting equipment and electric mowing equipment. I know that Councillor MARX will speak about that a little bit more—</w:t>
      </w:r>
    </w:p>
    <w:p w14:paraId="63FD87D6"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Councillor JOHNSTON:</w:t>
      </w:r>
      <w:r w:rsidRPr="00A21176">
        <w:rPr>
          <w:b w:val="0"/>
          <w:bCs/>
          <w:sz w:val="20"/>
        </w:rPr>
        <w:tab/>
        <w:t>Point of order.</w:t>
      </w:r>
    </w:p>
    <w:p w14:paraId="10510173"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Point of order, Councillor JOHNSTON.</w:t>
      </w:r>
    </w:p>
    <w:p w14:paraId="0EB1510D"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Councillor JOHNSTON:</w:t>
      </w:r>
      <w:r w:rsidRPr="00A21176">
        <w:rPr>
          <w:b w:val="0"/>
          <w:bCs/>
          <w:sz w:val="20"/>
        </w:rPr>
        <w:tab/>
        <w:t>Will the LORD MAYOR take a question?</w:t>
      </w:r>
    </w:p>
    <w:p w14:paraId="437F2302"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The LORD MAYOR, will you take a question?</w:t>
      </w:r>
    </w:p>
    <w:p w14:paraId="7F6EE1E8"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LORD MAYOR:</w:t>
      </w:r>
      <w:r w:rsidRPr="00A21176">
        <w:rPr>
          <w:b w:val="0"/>
          <w:bCs/>
          <w:sz w:val="20"/>
        </w:rPr>
        <w:tab/>
        <w:t>No.</w:t>
      </w:r>
    </w:p>
    <w:p w14:paraId="5BDD8DD8" w14:textId="77777777" w:rsidR="00A21176" w:rsidRPr="00A21176" w:rsidRDefault="00A21176" w:rsidP="00394444">
      <w:pPr>
        <w:pStyle w:val="BodyTextIndent2"/>
        <w:widowControl/>
        <w:spacing w:before="120"/>
        <w:ind w:left="2520" w:hanging="2520"/>
        <w:rPr>
          <w:b w:val="0"/>
          <w:bCs/>
          <w:i/>
          <w:iCs/>
          <w:sz w:val="20"/>
        </w:rPr>
      </w:pPr>
      <w:r w:rsidRPr="00A21176">
        <w:rPr>
          <w:b w:val="0"/>
          <w:bCs/>
          <w:i/>
          <w:iCs/>
          <w:sz w:val="20"/>
        </w:rPr>
        <w:t>Councillor interjecting.</w:t>
      </w:r>
    </w:p>
    <w:p w14:paraId="5D978E61" w14:textId="22CBEEE2" w:rsidR="00A21176" w:rsidRPr="00A21176" w:rsidRDefault="00A21176" w:rsidP="00394444">
      <w:pPr>
        <w:pStyle w:val="BodyTextIndent2"/>
        <w:widowControl/>
        <w:spacing w:before="120"/>
        <w:ind w:left="2520" w:hanging="2520"/>
        <w:rPr>
          <w:b w:val="0"/>
          <w:bCs/>
          <w:sz w:val="20"/>
        </w:rPr>
      </w:pPr>
      <w:r w:rsidRPr="00A21176">
        <w:rPr>
          <w:b w:val="0"/>
          <w:bCs/>
          <w:sz w:val="20"/>
        </w:rPr>
        <w:t>LORD MAYOR:</w:t>
      </w:r>
      <w:r w:rsidRPr="00A21176">
        <w:rPr>
          <w:b w:val="0"/>
          <w:bCs/>
          <w:sz w:val="20"/>
        </w:rPr>
        <w:tab/>
        <w:t>So, with the development of electric grass cutting technology, you know, we see more and more people using electric mowers in their own backyards, and there</w:t>
      </w:r>
      <w:r w:rsidR="00914BF1">
        <w:rPr>
          <w:b w:val="0"/>
          <w:bCs/>
          <w:sz w:val="20"/>
        </w:rPr>
        <w:t>’</w:t>
      </w:r>
      <w:r w:rsidRPr="00A21176">
        <w:rPr>
          <w:b w:val="0"/>
          <w:bCs/>
          <w:sz w:val="20"/>
        </w:rPr>
        <w:t>s also emerging and improving technology when it comes to the more commercial types of grass cutting equipment that are electric. There</w:t>
      </w:r>
      <w:r w:rsidR="00914BF1">
        <w:rPr>
          <w:b w:val="0"/>
          <w:bCs/>
          <w:sz w:val="20"/>
        </w:rPr>
        <w:t>’</w:t>
      </w:r>
      <w:r w:rsidRPr="00A21176">
        <w:rPr>
          <w:b w:val="0"/>
          <w:bCs/>
          <w:sz w:val="20"/>
        </w:rPr>
        <w:t>s some benefits there. There</w:t>
      </w:r>
      <w:r w:rsidR="00914BF1">
        <w:rPr>
          <w:b w:val="0"/>
          <w:bCs/>
          <w:sz w:val="20"/>
        </w:rPr>
        <w:t>’</w:t>
      </w:r>
      <w:r w:rsidRPr="00A21176">
        <w:rPr>
          <w:b w:val="0"/>
          <w:bCs/>
          <w:sz w:val="20"/>
        </w:rPr>
        <w:t>s some benefits in terms of lower noise levels and there</w:t>
      </w:r>
      <w:r w:rsidR="00914BF1">
        <w:rPr>
          <w:b w:val="0"/>
          <w:bCs/>
          <w:sz w:val="20"/>
        </w:rPr>
        <w:t>’</w:t>
      </w:r>
      <w:r w:rsidRPr="00A21176">
        <w:rPr>
          <w:b w:val="0"/>
          <w:bCs/>
          <w:sz w:val="20"/>
        </w:rPr>
        <w:t>s also some benefits in terms of the level of pollution at source that is caused by this equipment. We know that certain types of grass cutting equipment can put out some emissions, in terms of both noise and pollution, and the electric equipment is a good alternative. We</w:t>
      </w:r>
      <w:r w:rsidR="00914BF1">
        <w:rPr>
          <w:b w:val="0"/>
          <w:bCs/>
          <w:sz w:val="20"/>
        </w:rPr>
        <w:t>’</w:t>
      </w:r>
      <w:r w:rsidRPr="00A21176">
        <w:rPr>
          <w:b w:val="0"/>
          <w:bCs/>
          <w:sz w:val="20"/>
        </w:rPr>
        <w:t>re looking at exploring those opportunities, particularly in some of the inner</w:t>
      </w:r>
      <w:r w:rsidRPr="00A21176">
        <w:rPr>
          <w:b w:val="0"/>
          <w:bCs/>
          <w:sz w:val="20"/>
        </w:rPr>
        <w:noBreakHyphen/>
        <w:t>city areas where there</w:t>
      </w:r>
      <w:r w:rsidR="00914BF1">
        <w:rPr>
          <w:b w:val="0"/>
          <w:bCs/>
          <w:sz w:val="20"/>
        </w:rPr>
        <w:t>’</w:t>
      </w:r>
      <w:r w:rsidRPr="00A21176">
        <w:rPr>
          <w:b w:val="0"/>
          <w:bCs/>
          <w:sz w:val="20"/>
        </w:rPr>
        <w:t>s more of a sensitivity to noise-related issues.</w:t>
      </w:r>
    </w:p>
    <w:p w14:paraId="1A3E0332" w14:textId="77777777" w:rsidR="00A21176" w:rsidRPr="00A21176" w:rsidRDefault="00A21176" w:rsidP="00394444">
      <w:pPr>
        <w:pStyle w:val="BodyTextIndent2"/>
        <w:widowControl/>
        <w:spacing w:before="120"/>
        <w:ind w:left="2520" w:firstLine="0"/>
        <w:rPr>
          <w:b w:val="0"/>
          <w:bCs/>
          <w:sz w:val="20"/>
        </w:rPr>
      </w:pPr>
      <w:r w:rsidRPr="00A21176">
        <w:rPr>
          <w:b w:val="0"/>
          <w:bCs/>
          <w:sz w:val="20"/>
        </w:rPr>
        <w:t xml:space="preserve">So, we have a tender process that will be completed in two stages. Open market assessment, to gauge suppliers who may be interested in submitting a tender and nominating their capabilities, and then tenderers will be shortlisted in this process, but not required to agree yet to contract conditions. The second phase will be that </w:t>
      </w:r>
      <w:r w:rsidRPr="00A21176">
        <w:rPr>
          <w:b w:val="0"/>
          <w:bCs/>
          <w:sz w:val="20"/>
        </w:rPr>
        <w:lastRenderedPageBreak/>
        <w:t>the shortlisted respondents will be asked to submit a formal tender, which includes firm pricing and methodology. The estimated expenditure is up to 84 million over the potential five-year period.</w:t>
      </w:r>
    </w:p>
    <w:p w14:paraId="580D547A" w14:textId="557BF896" w:rsidR="00A21176" w:rsidRPr="00A21176" w:rsidRDefault="00A21176" w:rsidP="00394444">
      <w:pPr>
        <w:pStyle w:val="BodyTextIndent2"/>
        <w:widowControl/>
        <w:spacing w:before="120"/>
        <w:ind w:left="2520" w:firstLine="0"/>
        <w:rPr>
          <w:b w:val="0"/>
          <w:bCs/>
          <w:sz w:val="20"/>
        </w:rPr>
      </w:pPr>
      <w:r w:rsidRPr="00A21176">
        <w:rPr>
          <w:b w:val="0"/>
          <w:bCs/>
          <w:sz w:val="20"/>
        </w:rPr>
        <w:t>Item B is the annual credit review of Brisbane City Council undertaken by the Queensland Treasury Corporation, and once again, we continue to have a strong credit rating from the QTC, which has been an ongoing thing and something we should all be proud of, because there</w:t>
      </w:r>
      <w:r w:rsidR="00914BF1">
        <w:rPr>
          <w:b w:val="0"/>
          <w:bCs/>
          <w:sz w:val="20"/>
        </w:rPr>
        <w:t>’</w:t>
      </w:r>
      <w:r w:rsidRPr="00A21176">
        <w:rPr>
          <w:b w:val="0"/>
          <w:bCs/>
          <w:sz w:val="20"/>
        </w:rPr>
        <w:t>s a couple of things you should know. Not only do we have, if not the strongest amongst the strongest ratings of any council, we are one of the few Councils that actually puts our credit review on the record. If you ask other Councils to show you their credit review, you</w:t>
      </w:r>
      <w:r w:rsidR="00914BF1">
        <w:rPr>
          <w:b w:val="0"/>
          <w:bCs/>
          <w:sz w:val="20"/>
        </w:rPr>
        <w:t>’</w:t>
      </w:r>
      <w:r w:rsidRPr="00A21176">
        <w:rPr>
          <w:b w:val="0"/>
          <w:bCs/>
          <w:sz w:val="20"/>
        </w:rPr>
        <w:t>ll have real trouble finding where that document exists in the public realm.</w:t>
      </w:r>
    </w:p>
    <w:p w14:paraId="126EB8D2" w14:textId="0E42DC96" w:rsidR="00A21176" w:rsidRPr="00A21176" w:rsidRDefault="00A21176" w:rsidP="00394444">
      <w:pPr>
        <w:pStyle w:val="BodyTextIndent2"/>
        <w:widowControl/>
        <w:spacing w:before="120"/>
        <w:ind w:left="2520" w:firstLine="0"/>
        <w:rPr>
          <w:b w:val="0"/>
          <w:bCs/>
          <w:sz w:val="20"/>
        </w:rPr>
      </w:pPr>
      <w:r w:rsidRPr="00A21176">
        <w:rPr>
          <w:b w:val="0"/>
          <w:bCs/>
          <w:sz w:val="20"/>
        </w:rPr>
        <w:t>So, we will continue to practise the principles of responsible financial management and to make sure that we</w:t>
      </w:r>
      <w:r w:rsidR="00914BF1">
        <w:rPr>
          <w:b w:val="0"/>
          <w:bCs/>
          <w:sz w:val="20"/>
        </w:rPr>
        <w:t>’</w:t>
      </w:r>
      <w:r w:rsidRPr="00A21176">
        <w:rPr>
          <w:b w:val="0"/>
          <w:bCs/>
          <w:sz w:val="20"/>
        </w:rPr>
        <w:t>re using our balance sheet effectively to invest in the future of our city by building infrastructure, but also by investing record amounts in the suburbs. This year alone, more than 80% or 86% of our budget was spent in the suburbs of Brisbane. So, we</w:t>
      </w:r>
      <w:r w:rsidR="00914BF1">
        <w:rPr>
          <w:b w:val="0"/>
          <w:bCs/>
          <w:sz w:val="20"/>
        </w:rPr>
        <w:t>’</w:t>
      </w:r>
      <w:r w:rsidRPr="00A21176">
        <w:rPr>
          <w:b w:val="0"/>
          <w:bCs/>
          <w:sz w:val="20"/>
        </w:rPr>
        <w:t>re proud of that, and we will continue to do that and responsibly manage our city</w:t>
      </w:r>
      <w:r w:rsidR="00914BF1">
        <w:rPr>
          <w:b w:val="0"/>
          <w:bCs/>
          <w:sz w:val="20"/>
        </w:rPr>
        <w:t>’</w:t>
      </w:r>
      <w:r w:rsidRPr="00A21176">
        <w:rPr>
          <w:b w:val="0"/>
          <w:bCs/>
          <w:sz w:val="20"/>
        </w:rPr>
        <w:t>s finances as we have continued to do consistently. The next item was E, was it, Mr Chair?</w:t>
      </w:r>
    </w:p>
    <w:p w14:paraId="3CB5045D" w14:textId="77777777" w:rsidR="00A21176" w:rsidRPr="00A21176" w:rsidRDefault="00A21176" w:rsidP="00394444">
      <w:pPr>
        <w:pStyle w:val="BodyTextIndent2"/>
        <w:widowControl/>
        <w:spacing w:before="120"/>
        <w:ind w:left="2520" w:hanging="2520"/>
        <w:rPr>
          <w:b w:val="0"/>
          <w:bCs/>
          <w:sz w:val="20"/>
        </w:rPr>
      </w:pPr>
      <w:r w:rsidRPr="00A21176">
        <w:rPr>
          <w:b w:val="0"/>
          <w:bCs/>
          <w:sz w:val="20"/>
        </w:rPr>
        <w:t>Chair:</w:t>
      </w:r>
      <w:r w:rsidRPr="00A21176">
        <w:rPr>
          <w:b w:val="0"/>
          <w:bCs/>
          <w:sz w:val="20"/>
        </w:rPr>
        <w:tab/>
        <w:t>Yes, item E.</w:t>
      </w:r>
    </w:p>
    <w:p w14:paraId="077546D8" w14:textId="779B5FD7" w:rsidR="00A21176" w:rsidRPr="00A21176" w:rsidRDefault="00A21176" w:rsidP="00394444">
      <w:pPr>
        <w:pStyle w:val="BodyTextIndent2"/>
        <w:widowControl/>
        <w:spacing w:before="120"/>
        <w:ind w:left="2520" w:hanging="2520"/>
        <w:rPr>
          <w:b w:val="0"/>
          <w:bCs/>
          <w:sz w:val="20"/>
        </w:rPr>
      </w:pPr>
      <w:r w:rsidRPr="00A21176">
        <w:rPr>
          <w:b w:val="0"/>
          <w:bCs/>
          <w:sz w:val="20"/>
        </w:rPr>
        <w:t>LORD MAYOR:</w:t>
      </w:r>
      <w:r w:rsidRPr="00A21176">
        <w:rPr>
          <w:b w:val="0"/>
          <w:bCs/>
          <w:sz w:val="20"/>
        </w:rPr>
        <w:tab/>
        <w:t>That</w:t>
      </w:r>
      <w:r w:rsidR="00914BF1">
        <w:rPr>
          <w:b w:val="0"/>
          <w:bCs/>
          <w:sz w:val="20"/>
        </w:rPr>
        <w:t>’</w:t>
      </w:r>
      <w:r w:rsidRPr="00A21176">
        <w:rPr>
          <w:b w:val="0"/>
          <w:bCs/>
          <w:sz w:val="20"/>
        </w:rPr>
        <w:t xml:space="preserve">s right. This one is the update to the Health, Safety and Amenity Local Law, commonly known as HSALL. So, this is the version which is the 2021 version and replaces the 2009 version of the </w:t>
      </w:r>
      <w:r w:rsidR="00567B1E">
        <w:rPr>
          <w:b w:val="0"/>
          <w:bCs/>
          <w:sz w:val="20"/>
        </w:rPr>
        <w:t>local law</w:t>
      </w:r>
      <w:r w:rsidRPr="00A21176">
        <w:rPr>
          <w:b w:val="0"/>
          <w:bCs/>
          <w:sz w:val="20"/>
        </w:rPr>
        <w:t>. Now, when HSALL was first introduced, it was delving into areas that Council previously hadn</w:t>
      </w:r>
      <w:r w:rsidR="00914BF1">
        <w:rPr>
          <w:b w:val="0"/>
          <w:bCs/>
          <w:sz w:val="20"/>
        </w:rPr>
        <w:t>’</w:t>
      </w:r>
      <w:r w:rsidRPr="00A21176">
        <w:rPr>
          <w:b w:val="0"/>
          <w:bCs/>
          <w:sz w:val="20"/>
        </w:rPr>
        <w:t>t before, and they were very much about giving Council a little bit more oomph when it came to dealing with suburban amenity issues. This was based on clear feedback from the community that there were issues in their local neighbourhood that, under the previous laws, Council didn</w:t>
      </w:r>
      <w:r w:rsidR="00914BF1">
        <w:rPr>
          <w:b w:val="0"/>
          <w:bCs/>
          <w:sz w:val="20"/>
        </w:rPr>
        <w:t>’</w:t>
      </w:r>
      <w:r w:rsidRPr="00A21176">
        <w:rPr>
          <w:b w:val="0"/>
          <w:bCs/>
          <w:sz w:val="20"/>
        </w:rPr>
        <w:t>t have the ability to address.</w:t>
      </w:r>
    </w:p>
    <w:p w14:paraId="392B84E4" w14:textId="00C36936" w:rsidR="00A21176" w:rsidRPr="00A21176" w:rsidRDefault="00A21176" w:rsidP="00394444">
      <w:pPr>
        <w:pStyle w:val="BodyTextIndent2"/>
        <w:widowControl/>
        <w:spacing w:before="120"/>
        <w:ind w:left="2520" w:firstLine="0"/>
        <w:rPr>
          <w:b w:val="0"/>
          <w:bCs/>
          <w:sz w:val="20"/>
        </w:rPr>
      </w:pPr>
      <w:r w:rsidRPr="00A21176">
        <w:rPr>
          <w:b w:val="0"/>
          <w:bCs/>
          <w:sz w:val="20"/>
        </w:rPr>
        <w:t>So, in 2009, with the first Health, Safety and Amenity Local Law, we got the ability to deal with some more of those suburban amenity issues on a proactive basis. So, that</w:t>
      </w:r>
      <w:r w:rsidR="00914BF1">
        <w:rPr>
          <w:b w:val="0"/>
          <w:bCs/>
          <w:sz w:val="20"/>
        </w:rPr>
        <w:t>’</w:t>
      </w:r>
      <w:r w:rsidRPr="00A21176">
        <w:rPr>
          <w:b w:val="0"/>
          <w:bCs/>
          <w:sz w:val="20"/>
        </w:rPr>
        <w:t>s been a positive thing, but this is about some further tweaks to the legislation in order to be responsive to the needs of the community. In the new law, there are several key changes that are designed to help make our city cleaner, safer and more liveable. The new law will help us get to work cleaning up our city by bringing in provisions for abandoned shopping trolleys, graffiti removal and the distribution of when people are putting print materials onto the footpath, rather than into the letterbox, which obviously is a form of littering.</w:t>
      </w:r>
    </w:p>
    <w:p w14:paraId="5595F00D" w14:textId="5AB2DE8C" w:rsidR="00A21176" w:rsidRPr="00A21176" w:rsidRDefault="00A21176" w:rsidP="00394444">
      <w:pPr>
        <w:pStyle w:val="BodyTextIndent2"/>
        <w:widowControl/>
        <w:spacing w:before="120"/>
        <w:ind w:left="2520" w:firstLine="0"/>
        <w:rPr>
          <w:b w:val="0"/>
          <w:bCs/>
          <w:sz w:val="20"/>
        </w:rPr>
      </w:pPr>
      <w:r w:rsidRPr="00A21176">
        <w:rPr>
          <w:b w:val="0"/>
          <w:bCs/>
          <w:sz w:val="20"/>
        </w:rPr>
        <w:t>We</w:t>
      </w:r>
      <w:r w:rsidR="00914BF1">
        <w:rPr>
          <w:b w:val="0"/>
          <w:bCs/>
          <w:sz w:val="20"/>
        </w:rPr>
        <w:t>’</w:t>
      </w:r>
      <w:r w:rsidRPr="00A21176">
        <w:rPr>
          <w:b w:val="0"/>
          <w:bCs/>
          <w:sz w:val="20"/>
        </w:rPr>
        <w:t>ve also expanded the list of unsightly objects, materials and vegetation, not only to uphold the amenity of our city, but to make sure it</w:t>
      </w:r>
      <w:r w:rsidR="00914BF1">
        <w:rPr>
          <w:b w:val="0"/>
          <w:bCs/>
          <w:sz w:val="20"/>
        </w:rPr>
        <w:t>’</w:t>
      </w:r>
      <w:r w:rsidRPr="00A21176">
        <w:rPr>
          <w:b w:val="0"/>
          <w:bCs/>
          <w:sz w:val="20"/>
        </w:rPr>
        <w:t>s safe for all residents. New requirements around the construction of electric fences will also contribute to the safety of our city as well as the provisions for camping on roads, maintenance of swimming pools, wading pools and ponds. We</w:t>
      </w:r>
      <w:r w:rsidR="00914BF1">
        <w:rPr>
          <w:b w:val="0"/>
          <w:bCs/>
          <w:sz w:val="20"/>
        </w:rPr>
        <w:t>’</w:t>
      </w:r>
      <w:r w:rsidRPr="00A21176">
        <w:rPr>
          <w:b w:val="0"/>
          <w:bCs/>
          <w:sz w:val="20"/>
        </w:rPr>
        <w:t>ve also removed the regulatory framework around abandoned vehicles from another local law, as these requirements contribute to keeping our city clean and safe, and are much better in line with the aim of the HSALL.</w:t>
      </w:r>
    </w:p>
    <w:p w14:paraId="7426F8AA" w14:textId="0688EB1B" w:rsidR="00A21176" w:rsidRPr="00A21176" w:rsidRDefault="00A21176" w:rsidP="00394444">
      <w:pPr>
        <w:pStyle w:val="BodyTextIndent2"/>
        <w:widowControl/>
        <w:spacing w:before="120"/>
        <w:ind w:left="2520" w:firstLine="0"/>
        <w:rPr>
          <w:b w:val="0"/>
          <w:bCs/>
          <w:sz w:val="20"/>
        </w:rPr>
      </w:pPr>
      <w:r w:rsidRPr="00A21176">
        <w:rPr>
          <w:b w:val="0"/>
          <w:bCs/>
          <w:sz w:val="20"/>
        </w:rPr>
        <w:t>So requirements have been moved from another local law into the HSALL, so just to clarify what</w:t>
      </w:r>
      <w:r w:rsidR="00914BF1">
        <w:rPr>
          <w:b w:val="0"/>
          <w:bCs/>
          <w:sz w:val="20"/>
        </w:rPr>
        <w:t>’</w:t>
      </w:r>
      <w:r w:rsidRPr="00A21176">
        <w:rPr>
          <w:b w:val="0"/>
          <w:bCs/>
          <w:sz w:val="20"/>
        </w:rPr>
        <w:t>s happened there. We also have listened to the people of Brisbane when it comes to their desire to fire up the braziers and firepits at home, particularly during winter, and after a trial that started last year, has continued on. We</w:t>
      </w:r>
      <w:r w:rsidR="00914BF1">
        <w:rPr>
          <w:b w:val="0"/>
          <w:bCs/>
          <w:sz w:val="20"/>
        </w:rPr>
        <w:t>’</w:t>
      </w:r>
      <w:r w:rsidRPr="00A21176">
        <w:rPr>
          <w:b w:val="0"/>
          <w:bCs/>
          <w:sz w:val="20"/>
        </w:rPr>
        <w:t>ve allowed that to continue going, obviously, putting some requirements around it in terms of safety, smoke nuisance and having clear requirements that if you</w:t>
      </w:r>
      <w:r w:rsidR="00914BF1">
        <w:rPr>
          <w:b w:val="0"/>
          <w:bCs/>
          <w:sz w:val="20"/>
        </w:rPr>
        <w:t>’</w:t>
      </w:r>
      <w:r w:rsidRPr="00A21176">
        <w:rPr>
          <w:b w:val="0"/>
          <w:bCs/>
          <w:sz w:val="20"/>
        </w:rPr>
        <w:t>re going to take advantage of the opportunity to have a firepit or brazier in your backyard or on your property, that you need to do so in a way that doesn</w:t>
      </w:r>
      <w:r w:rsidR="00914BF1">
        <w:rPr>
          <w:b w:val="0"/>
          <w:bCs/>
          <w:sz w:val="20"/>
        </w:rPr>
        <w:t>’</w:t>
      </w:r>
      <w:r w:rsidRPr="00A21176">
        <w:rPr>
          <w:b w:val="0"/>
          <w:bCs/>
          <w:sz w:val="20"/>
        </w:rPr>
        <w:t>t cause a nuisance to those around you.</w:t>
      </w:r>
    </w:p>
    <w:p w14:paraId="473B953E" w14:textId="75CF077C" w:rsidR="00A21176" w:rsidRDefault="00A21176" w:rsidP="00394444">
      <w:pPr>
        <w:pStyle w:val="BodyTextIndent2"/>
        <w:widowControl/>
        <w:spacing w:before="120"/>
        <w:ind w:left="2520" w:firstLine="0"/>
        <w:rPr>
          <w:b w:val="0"/>
          <w:bCs/>
          <w:sz w:val="20"/>
        </w:rPr>
      </w:pPr>
      <w:r w:rsidRPr="00A21176">
        <w:rPr>
          <w:b w:val="0"/>
          <w:bCs/>
          <w:sz w:val="20"/>
        </w:rPr>
        <w:t>If you are causing a nuisance, then this is where the HSALL law kicks in. There</w:t>
      </w:r>
      <w:r w:rsidR="00914BF1">
        <w:rPr>
          <w:b w:val="0"/>
          <w:bCs/>
          <w:sz w:val="20"/>
        </w:rPr>
        <w:t>’</w:t>
      </w:r>
      <w:r w:rsidRPr="00A21176">
        <w:rPr>
          <w:b w:val="0"/>
          <w:bCs/>
          <w:sz w:val="20"/>
        </w:rPr>
        <w:t xml:space="preserve">s provisions to make sure that those things are dealt with. The commencement date on this new local law is 1 February 2022. Public consultation was held between 17 June and 7 July. Seventy-two submissions were received, 60 of those were on </w:t>
      </w:r>
      <w:r w:rsidRPr="00A21176">
        <w:rPr>
          <w:b w:val="0"/>
          <w:bCs/>
          <w:sz w:val="20"/>
        </w:rPr>
        <w:lastRenderedPageBreak/>
        <w:t>firepits, and 11 were on camping on roads, 9 State Government submissions were also received. So, I commend these three items to the Chamber.</w:t>
      </w:r>
    </w:p>
    <w:p w14:paraId="077F6B1B" w14:textId="7D4B279C" w:rsidR="00A21176" w:rsidRPr="00A21176" w:rsidRDefault="00A21176" w:rsidP="00394444">
      <w:pPr>
        <w:pStyle w:val="BodyTextIndent2"/>
        <w:widowControl/>
        <w:spacing w:before="120"/>
        <w:ind w:left="2517" w:hanging="2517"/>
        <w:rPr>
          <w:b w:val="0"/>
          <w:bCs/>
          <w:sz w:val="20"/>
        </w:rPr>
      </w:pPr>
      <w:r w:rsidRPr="00A21176">
        <w:rPr>
          <w:b w:val="0"/>
          <w:bCs/>
          <w:sz w:val="20"/>
        </w:rPr>
        <w:t>Chair:</w:t>
      </w:r>
      <w:r w:rsidRPr="00A21176">
        <w:rPr>
          <w:b w:val="0"/>
          <w:bCs/>
          <w:sz w:val="20"/>
        </w:rPr>
        <w:tab/>
        <w:t>Thank you, LORD MAYOR.</w:t>
      </w:r>
    </w:p>
    <w:p w14:paraId="3E3C90F3" w14:textId="77777777" w:rsidR="00A21176" w:rsidRPr="00A21176" w:rsidRDefault="00A21176" w:rsidP="00394444">
      <w:pPr>
        <w:pStyle w:val="BodyTextIndent2"/>
        <w:widowControl/>
        <w:spacing w:before="120"/>
        <w:ind w:left="2517" w:hanging="2517"/>
        <w:rPr>
          <w:b w:val="0"/>
          <w:bCs/>
          <w:sz w:val="20"/>
        </w:rPr>
      </w:pPr>
      <w:r w:rsidRPr="00A21176">
        <w:rPr>
          <w:b w:val="0"/>
          <w:bCs/>
          <w:sz w:val="20"/>
        </w:rPr>
        <w:tab/>
        <w:t>Further debate on items A, B and E?</w:t>
      </w:r>
    </w:p>
    <w:p w14:paraId="34917F36" w14:textId="18886C0B" w:rsidR="00A21176" w:rsidRDefault="00A21176" w:rsidP="00394444">
      <w:pPr>
        <w:pStyle w:val="BodyTextIndent2"/>
        <w:widowControl/>
        <w:spacing w:before="120"/>
        <w:ind w:left="2517" w:hanging="2517"/>
        <w:rPr>
          <w:b w:val="0"/>
          <w:bCs/>
          <w:sz w:val="20"/>
        </w:rPr>
      </w:pPr>
      <w:r w:rsidRPr="00A21176">
        <w:rPr>
          <w:b w:val="0"/>
          <w:bCs/>
          <w:sz w:val="20"/>
        </w:rPr>
        <w:tab/>
        <w:t>Councillor CASSIDY.</w:t>
      </w:r>
    </w:p>
    <w:p w14:paraId="44A59E2A" w14:textId="20B185A1" w:rsidR="00D6174F" w:rsidRPr="00D6174F" w:rsidRDefault="00D6174F" w:rsidP="00394444">
      <w:pPr>
        <w:pStyle w:val="BodyTextIndent2"/>
        <w:widowControl/>
        <w:spacing w:before="120"/>
        <w:ind w:left="2517" w:hanging="2517"/>
        <w:rPr>
          <w:b w:val="0"/>
          <w:bCs/>
          <w:sz w:val="20"/>
        </w:rPr>
      </w:pPr>
      <w:r w:rsidRPr="00F8117B">
        <w:rPr>
          <w:b w:val="0"/>
          <w:bCs/>
          <w:sz w:val="20"/>
        </w:rPr>
        <w:t>Councillor CASSIDY:</w:t>
      </w:r>
      <w:r w:rsidRPr="00F8117B">
        <w:rPr>
          <w:b w:val="0"/>
          <w:bCs/>
          <w:sz w:val="20"/>
        </w:rPr>
        <w:tab/>
        <w:t>Thanks, Chair.</w:t>
      </w:r>
    </w:p>
    <w:p w14:paraId="181CAE87" w14:textId="77777777" w:rsidR="00C35F9D" w:rsidRDefault="00C35F9D" w:rsidP="00394444">
      <w:pPr>
        <w:pStyle w:val="BodyTextIndent2Transcript"/>
        <w:spacing w:before="0"/>
      </w:pPr>
    </w:p>
    <w:p w14:paraId="4093D637" w14:textId="77777777" w:rsidR="00C35F9D" w:rsidRPr="008F23B9" w:rsidRDefault="00C35F9D" w:rsidP="00394444">
      <w:pPr>
        <w:rPr>
          <w:b/>
          <w:snapToGrid w:val="0"/>
          <w:lang w:eastAsia="en-US"/>
        </w:rPr>
      </w:pPr>
      <w:r w:rsidRPr="008F23B9">
        <w:rPr>
          <w:b/>
          <w:snapToGrid w:val="0"/>
          <w:lang w:eastAsia="en-US"/>
        </w:rPr>
        <w:t xml:space="preserve">Seriatim - Clause </w:t>
      </w:r>
      <w:r>
        <w:rPr>
          <w:b/>
          <w:snapToGrid w:val="0"/>
          <w:lang w:eastAsia="en-US"/>
        </w:rPr>
        <w:t>A</w:t>
      </w:r>
    </w:p>
    <w:tbl>
      <w:tblPr>
        <w:tblW w:w="9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C35F9D" w:rsidRPr="008F23B9" w14:paraId="1564F592" w14:textId="77777777" w:rsidTr="00C35F9D">
        <w:trPr>
          <w:trHeight w:val="359"/>
        </w:trPr>
        <w:tc>
          <w:tcPr>
            <w:tcW w:w="9133" w:type="dxa"/>
            <w:tcBorders>
              <w:bottom w:val="single" w:sz="4" w:space="0" w:color="auto"/>
            </w:tcBorders>
          </w:tcPr>
          <w:p w14:paraId="028DCFAE" w14:textId="09D2EBFE" w:rsidR="00C35F9D" w:rsidRPr="008F23B9" w:rsidRDefault="00C35F9D" w:rsidP="00394444">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A</w:t>
            </w:r>
            <w:r w:rsidRPr="001E7EEE">
              <w:rPr>
                <w:snapToGrid w:val="0"/>
                <w:lang w:val="en-US" w:eastAsia="en-US"/>
              </w:rPr>
              <w:t xml:space="preserve">, </w:t>
            </w:r>
            <w:r w:rsidR="002D39A9" w:rsidRPr="002D39A9">
              <w:t>STORES BOARD SUBMISSION – SIGNIFICANT CONTRACTING PLAN FOR GRASS CUTTING SERVICES</w:t>
            </w:r>
            <w:r w:rsidR="005A71D3">
              <w:t>,</w:t>
            </w:r>
            <w:r w:rsidR="002D39A9" w:rsidRPr="002D39A9" w:rsidDel="002D39A9">
              <w:t xml:space="preserve"> </w:t>
            </w:r>
            <w:r w:rsidRPr="001E7EEE">
              <w:rPr>
                <w:snapToGrid w:val="0"/>
                <w:lang w:val="en-US" w:eastAsia="en-US"/>
              </w:rPr>
              <w:t>be taken seriatim for voting purposes.</w:t>
            </w:r>
          </w:p>
        </w:tc>
      </w:tr>
    </w:tbl>
    <w:p w14:paraId="0B339D5C" w14:textId="77777777" w:rsidR="00C35F9D" w:rsidRDefault="00C35F9D" w:rsidP="00394444">
      <w:pPr>
        <w:pStyle w:val="BodyTextIndent2Transcript"/>
        <w:spacing w:before="0"/>
        <w:rPr>
          <w:highlight w:val="yellow"/>
        </w:rPr>
      </w:pPr>
    </w:p>
    <w:p w14:paraId="0E205332" w14:textId="5CA54F87" w:rsidR="00A21176" w:rsidRPr="00A21176" w:rsidRDefault="00A21176" w:rsidP="00F8117B">
      <w:pPr>
        <w:pStyle w:val="BodyTextIndent2"/>
        <w:widowControl/>
        <w:ind w:left="2517" w:hanging="2520"/>
        <w:rPr>
          <w:b w:val="0"/>
          <w:bCs/>
          <w:sz w:val="20"/>
        </w:rPr>
      </w:pPr>
      <w:r w:rsidRPr="00A21176">
        <w:rPr>
          <w:b w:val="0"/>
          <w:bCs/>
          <w:sz w:val="20"/>
        </w:rPr>
        <w:t>Councillor CASSIDY:</w:t>
      </w:r>
      <w:r w:rsidRPr="00A21176">
        <w:rPr>
          <w:b w:val="0"/>
          <w:bCs/>
          <w:sz w:val="20"/>
        </w:rPr>
        <w:tab/>
        <w:t xml:space="preserve">Yes, thanks. So, just starting on A, the </w:t>
      </w:r>
      <w:r w:rsidR="008B47F9" w:rsidRPr="00FC5F10">
        <w:rPr>
          <w:b w:val="0"/>
          <w:bCs/>
          <w:sz w:val="20"/>
        </w:rPr>
        <w:t>SCP</w:t>
      </w:r>
      <w:r w:rsidR="008B47F9">
        <w:rPr>
          <w:b w:val="0"/>
          <w:bCs/>
          <w:sz w:val="20"/>
        </w:rPr>
        <w:t xml:space="preserve"> </w:t>
      </w:r>
      <w:r w:rsidRPr="00A21176">
        <w:rPr>
          <w:b w:val="0"/>
          <w:bCs/>
          <w:sz w:val="20"/>
        </w:rPr>
        <w:t>for grass cutting services—</w:t>
      </w:r>
    </w:p>
    <w:p w14:paraId="0924569F" w14:textId="77777777" w:rsidR="00A21176" w:rsidRPr="00A21176" w:rsidRDefault="00A21176" w:rsidP="00394444">
      <w:pPr>
        <w:pStyle w:val="BodyTextIndent2"/>
        <w:widowControl/>
        <w:spacing w:before="120"/>
        <w:ind w:left="2517" w:hanging="2520"/>
        <w:rPr>
          <w:b w:val="0"/>
          <w:bCs/>
          <w:sz w:val="20"/>
        </w:rPr>
      </w:pPr>
      <w:r w:rsidRPr="00A21176">
        <w:rPr>
          <w:b w:val="0"/>
          <w:bCs/>
          <w:sz w:val="20"/>
        </w:rPr>
        <w:t>Chair:</w:t>
      </w:r>
      <w:r w:rsidRPr="00A21176">
        <w:rPr>
          <w:b w:val="0"/>
          <w:bCs/>
          <w:sz w:val="20"/>
        </w:rPr>
        <w:tab/>
        <w:t>Thank you, Google.</w:t>
      </w:r>
    </w:p>
    <w:p w14:paraId="521BC0BE" w14:textId="77777777" w:rsidR="00A21176" w:rsidRPr="00A21176" w:rsidRDefault="00A21176" w:rsidP="00394444">
      <w:pPr>
        <w:pStyle w:val="BodyTextIndent2"/>
        <w:widowControl/>
        <w:spacing w:before="120"/>
        <w:ind w:left="2517" w:hanging="2520"/>
        <w:rPr>
          <w:b w:val="0"/>
          <w:bCs/>
          <w:sz w:val="20"/>
        </w:rPr>
      </w:pPr>
      <w:r w:rsidRPr="00A21176">
        <w:rPr>
          <w:b w:val="0"/>
          <w:bCs/>
          <w:sz w:val="20"/>
        </w:rPr>
        <w:t>Councillor CASSIDY:</w:t>
      </w:r>
      <w:r w:rsidRPr="00A21176">
        <w:rPr>
          <w:b w:val="0"/>
          <w:bCs/>
          <w:sz w:val="20"/>
        </w:rPr>
        <w:tab/>
        <w:t>How responsive. So, Chair—</w:t>
      </w:r>
    </w:p>
    <w:p w14:paraId="0DBE0E98" w14:textId="77777777" w:rsidR="00A21176" w:rsidRPr="00A21176" w:rsidRDefault="00A21176" w:rsidP="00394444">
      <w:pPr>
        <w:pStyle w:val="BodyTextIndent2"/>
        <w:widowControl/>
        <w:spacing w:before="120"/>
        <w:ind w:left="2517" w:hanging="2520"/>
        <w:rPr>
          <w:b w:val="0"/>
          <w:bCs/>
          <w:sz w:val="20"/>
        </w:rPr>
      </w:pPr>
      <w:r w:rsidRPr="00A21176">
        <w:rPr>
          <w:b w:val="0"/>
          <w:bCs/>
          <w:sz w:val="20"/>
        </w:rPr>
        <w:t>Chair:</w:t>
      </w:r>
      <w:r w:rsidRPr="00A21176">
        <w:rPr>
          <w:b w:val="0"/>
          <w:bCs/>
          <w:sz w:val="20"/>
        </w:rPr>
        <w:tab/>
        <w:t>Sorry, Councillor CASSIDY.</w:t>
      </w:r>
    </w:p>
    <w:p w14:paraId="4F42A154" w14:textId="1EB8ADF9" w:rsidR="00A21176" w:rsidRPr="00A21176" w:rsidRDefault="00A21176" w:rsidP="00394444">
      <w:pPr>
        <w:pStyle w:val="BodyTextIndent2"/>
        <w:widowControl/>
        <w:spacing w:before="120"/>
        <w:ind w:left="2517" w:hanging="2520"/>
        <w:rPr>
          <w:b w:val="0"/>
          <w:bCs/>
          <w:sz w:val="20"/>
        </w:rPr>
      </w:pPr>
      <w:r w:rsidRPr="00A21176">
        <w:rPr>
          <w:b w:val="0"/>
          <w:bCs/>
          <w:sz w:val="20"/>
        </w:rPr>
        <w:t>Councillor CASSIDY:</w:t>
      </w:r>
      <w:r w:rsidRPr="00A21176">
        <w:rPr>
          <w:b w:val="0"/>
          <w:bCs/>
          <w:sz w:val="20"/>
        </w:rPr>
        <w:tab/>
        <w:t>So, Chair, this work should and could be done more in-house. This is an $84 million contract over the next five years, and cutting grass in public places, whether that</w:t>
      </w:r>
      <w:r w:rsidR="00914BF1">
        <w:rPr>
          <w:b w:val="0"/>
          <w:bCs/>
          <w:sz w:val="20"/>
        </w:rPr>
        <w:t>’</w:t>
      </w:r>
      <w:r w:rsidRPr="00A21176">
        <w:rPr>
          <w:b w:val="0"/>
          <w:bCs/>
          <w:sz w:val="20"/>
        </w:rPr>
        <w:t>s parks or on footpaths for those that need it most, is one of the most basic and ongoing services that a Council can provide out in the suburbs. Having this kind of work done through an arrangement of secure, in-house work would create hundreds of permanent in-house Council jobs and would give hundreds of families a secure income for years to come, but again, we see this LNP M</w:t>
      </w:r>
      <w:r w:rsidR="005A71D3">
        <w:rPr>
          <w:b w:val="0"/>
          <w:bCs/>
          <w:sz w:val="20"/>
        </w:rPr>
        <w:t>ayor</w:t>
      </w:r>
      <w:r w:rsidRPr="00A21176">
        <w:rPr>
          <w:b w:val="0"/>
          <w:bCs/>
          <w:sz w:val="20"/>
        </w:rPr>
        <w:t xml:space="preserve"> wanting to contract out these basic services to the lowest bidder, casualising Brisbane</w:t>
      </w:r>
      <w:r w:rsidR="00914BF1">
        <w:rPr>
          <w:b w:val="0"/>
          <w:bCs/>
          <w:sz w:val="20"/>
        </w:rPr>
        <w:t>’</w:t>
      </w:r>
      <w:r w:rsidRPr="00A21176">
        <w:rPr>
          <w:b w:val="0"/>
          <w:bCs/>
          <w:sz w:val="20"/>
        </w:rPr>
        <w:t xml:space="preserve">s workforce even more. This leads to insecure employment, poor working conditions, and increased risks for workers here in Brisbane. </w:t>
      </w:r>
    </w:p>
    <w:p w14:paraId="4A33F1A0" w14:textId="0C953BB5" w:rsidR="00A21176" w:rsidRPr="00A21176" w:rsidRDefault="00A21176" w:rsidP="00394444">
      <w:pPr>
        <w:pStyle w:val="BodyTextIndent2"/>
        <w:widowControl/>
        <w:spacing w:before="120"/>
        <w:ind w:left="2517" w:firstLine="0"/>
        <w:rPr>
          <w:b w:val="0"/>
          <w:bCs/>
          <w:sz w:val="20"/>
        </w:rPr>
      </w:pPr>
      <w:r w:rsidRPr="00A21176">
        <w:rPr>
          <w:b w:val="0"/>
          <w:bCs/>
          <w:sz w:val="20"/>
        </w:rPr>
        <w:t>Speaking of risks, when you look at this contract, it is plagued with them. There</w:t>
      </w:r>
      <w:r w:rsidR="00914BF1">
        <w:rPr>
          <w:b w:val="0"/>
          <w:bCs/>
          <w:sz w:val="20"/>
        </w:rPr>
        <w:t>’</w:t>
      </w:r>
      <w:r w:rsidRPr="00A21176">
        <w:rPr>
          <w:b w:val="0"/>
          <w:bCs/>
          <w:sz w:val="20"/>
        </w:rPr>
        <w:t>s a high risk the tenderers won</w:t>
      </w:r>
      <w:r w:rsidR="00914BF1">
        <w:rPr>
          <w:b w:val="0"/>
          <w:bCs/>
          <w:sz w:val="20"/>
        </w:rPr>
        <w:t>’</w:t>
      </w:r>
      <w:r w:rsidRPr="00A21176">
        <w:rPr>
          <w:b w:val="0"/>
          <w:bCs/>
          <w:sz w:val="20"/>
        </w:rPr>
        <w:t>t have the right mowers or equipment. Does that sound familiar to anyone in this Chamber?</w:t>
      </w:r>
    </w:p>
    <w:p w14:paraId="45C9665C" w14:textId="77777777" w:rsidR="00A21176" w:rsidRPr="00A21176" w:rsidRDefault="00A21176" w:rsidP="00394444">
      <w:pPr>
        <w:pStyle w:val="BodyTextIndent2"/>
        <w:widowControl/>
        <w:spacing w:before="120"/>
        <w:ind w:left="2517" w:hanging="2520"/>
        <w:rPr>
          <w:b w:val="0"/>
          <w:bCs/>
          <w:i/>
          <w:iCs/>
          <w:sz w:val="20"/>
        </w:rPr>
      </w:pPr>
      <w:r w:rsidRPr="00A21176">
        <w:rPr>
          <w:b w:val="0"/>
          <w:bCs/>
          <w:i/>
          <w:iCs/>
          <w:sz w:val="20"/>
        </w:rPr>
        <w:t>Councillors interjecting.</w:t>
      </w:r>
    </w:p>
    <w:p w14:paraId="5A68AC17" w14:textId="7BB1AC95" w:rsidR="00A21176" w:rsidRPr="00A21176" w:rsidRDefault="00A21176" w:rsidP="00394444">
      <w:pPr>
        <w:pStyle w:val="BodyTextIndent2"/>
        <w:widowControl/>
        <w:spacing w:before="120"/>
        <w:ind w:left="2517" w:hanging="2520"/>
        <w:rPr>
          <w:b w:val="0"/>
          <w:bCs/>
          <w:sz w:val="20"/>
        </w:rPr>
      </w:pPr>
      <w:r w:rsidRPr="00A21176">
        <w:rPr>
          <w:b w:val="0"/>
          <w:bCs/>
          <w:sz w:val="20"/>
        </w:rPr>
        <w:t>Councillor CASSIDY:</w:t>
      </w:r>
      <w:r w:rsidRPr="00A21176">
        <w:rPr>
          <w:b w:val="0"/>
          <w:bCs/>
          <w:sz w:val="20"/>
        </w:rPr>
        <w:tab/>
        <w:t>The LNP have a track record on awarding contracts to contractors that don</w:t>
      </w:r>
      <w:r w:rsidR="00914BF1">
        <w:rPr>
          <w:b w:val="0"/>
          <w:bCs/>
          <w:sz w:val="20"/>
        </w:rPr>
        <w:t>’</w:t>
      </w:r>
      <w:r w:rsidRPr="00A21176">
        <w:rPr>
          <w:b w:val="0"/>
          <w:bCs/>
          <w:sz w:val="20"/>
        </w:rPr>
        <w:t>t own any mowers, and then have to sub out that work to other subcontractors, and making their work more insecure and making those outcomes worse for the people of Brisbane and those workers, of course. There</w:t>
      </w:r>
      <w:r w:rsidR="00914BF1">
        <w:rPr>
          <w:b w:val="0"/>
          <w:bCs/>
          <w:sz w:val="20"/>
        </w:rPr>
        <w:t>’</w:t>
      </w:r>
      <w:r w:rsidRPr="00A21176">
        <w:rPr>
          <w:b w:val="0"/>
          <w:bCs/>
          <w:sz w:val="20"/>
        </w:rPr>
        <w:t>s a significant risk of unsustainability pricing and even a risk that there will be a poor quality of service. That</w:t>
      </w:r>
      <w:r w:rsidR="00914BF1">
        <w:rPr>
          <w:b w:val="0"/>
          <w:bCs/>
          <w:sz w:val="20"/>
        </w:rPr>
        <w:t>’</w:t>
      </w:r>
      <w:r w:rsidRPr="00A21176">
        <w:rPr>
          <w:b w:val="0"/>
          <w:bCs/>
          <w:sz w:val="20"/>
        </w:rPr>
        <w:t>s a no-brainer, given this LNP Administration</w:t>
      </w:r>
      <w:r w:rsidR="00914BF1">
        <w:rPr>
          <w:b w:val="0"/>
          <w:bCs/>
          <w:sz w:val="20"/>
        </w:rPr>
        <w:t>’</w:t>
      </w:r>
      <w:r w:rsidRPr="00A21176">
        <w:rPr>
          <w:b w:val="0"/>
          <w:bCs/>
          <w:sz w:val="20"/>
        </w:rPr>
        <w:t>s track record on these contracts.</w:t>
      </w:r>
    </w:p>
    <w:p w14:paraId="262C07B9" w14:textId="77777777" w:rsidR="005A71D3" w:rsidRDefault="00A21176" w:rsidP="00394444">
      <w:pPr>
        <w:pStyle w:val="BodyTextIndent2"/>
        <w:widowControl/>
        <w:spacing w:before="120"/>
        <w:ind w:left="2517" w:firstLine="0"/>
        <w:rPr>
          <w:b w:val="0"/>
          <w:bCs/>
          <w:sz w:val="20"/>
        </w:rPr>
      </w:pPr>
      <w:r w:rsidRPr="00A21176">
        <w:rPr>
          <w:b w:val="0"/>
          <w:bCs/>
          <w:sz w:val="20"/>
        </w:rPr>
        <w:t xml:space="preserve">All this could be avoided, Chair, if this work was brought in-house and Council hired permanent employees to complete this work. Given we know this is ongoing, given we know that there is a schedule for grass cutting in every public park and in every suburb, this is something that can be planned for and managed internally. </w:t>
      </w:r>
    </w:p>
    <w:p w14:paraId="73E8A705" w14:textId="7527303B" w:rsidR="00A21176" w:rsidRPr="00A21176" w:rsidRDefault="00A21176" w:rsidP="00394444">
      <w:pPr>
        <w:pStyle w:val="BodyTextIndent2"/>
        <w:widowControl/>
        <w:spacing w:before="120"/>
        <w:ind w:left="2517" w:firstLine="0"/>
        <w:rPr>
          <w:b w:val="0"/>
          <w:bCs/>
          <w:sz w:val="20"/>
        </w:rPr>
      </w:pPr>
      <w:r w:rsidRPr="00A21176">
        <w:rPr>
          <w:b w:val="0"/>
          <w:bCs/>
          <w:sz w:val="20"/>
        </w:rPr>
        <w:t>Queensland Treasury Corporation</w:t>
      </w:r>
      <w:r w:rsidR="00914BF1">
        <w:rPr>
          <w:b w:val="0"/>
          <w:bCs/>
          <w:sz w:val="20"/>
        </w:rPr>
        <w:t>’</w:t>
      </w:r>
      <w:r w:rsidRPr="00A21176">
        <w:rPr>
          <w:b w:val="0"/>
          <w:bCs/>
          <w:sz w:val="20"/>
        </w:rPr>
        <w:t>s credit review. This is, of course, a credit review that is based on information that Council tells the Treasury Corporation.</w:t>
      </w:r>
      <w:r w:rsidR="005A71D3">
        <w:rPr>
          <w:b w:val="0"/>
          <w:bCs/>
          <w:sz w:val="20"/>
        </w:rPr>
        <w:t xml:space="preserve"> </w:t>
      </w:r>
      <w:r w:rsidRPr="00A21176">
        <w:rPr>
          <w:b w:val="0"/>
          <w:bCs/>
          <w:sz w:val="20"/>
        </w:rPr>
        <w:t>So, this LNP Administration provides certain information to the Queensland Treasury Corporation, and they provide a review on that information that is provided to them by this LNP Administration. The positive outlook that the LORD</w:t>
      </w:r>
      <w:r w:rsidR="005A71D3">
        <w:rPr>
          <w:b w:val="0"/>
          <w:bCs/>
          <w:sz w:val="20"/>
        </w:rPr>
        <w:t> </w:t>
      </w:r>
      <w:r w:rsidRPr="00A21176">
        <w:rPr>
          <w:b w:val="0"/>
          <w:bCs/>
          <w:sz w:val="20"/>
        </w:rPr>
        <w:t>MAYOR talks about is based on this LNP Council</w:t>
      </w:r>
      <w:r w:rsidR="00914BF1">
        <w:rPr>
          <w:b w:val="0"/>
          <w:bCs/>
          <w:sz w:val="20"/>
        </w:rPr>
        <w:t>’</w:t>
      </w:r>
      <w:r w:rsidRPr="00A21176">
        <w:rPr>
          <w:b w:val="0"/>
          <w:bCs/>
          <w:sz w:val="20"/>
        </w:rPr>
        <w:t>s ability to jack up rates and cover the enormous waste of ratepayers</w:t>
      </w:r>
      <w:r w:rsidR="00914BF1">
        <w:rPr>
          <w:b w:val="0"/>
          <w:bCs/>
          <w:sz w:val="20"/>
        </w:rPr>
        <w:t>’</w:t>
      </w:r>
      <w:r w:rsidRPr="00A21176">
        <w:rPr>
          <w:b w:val="0"/>
          <w:bCs/>
          <w:sz w:val="20"/>
        </w:rPr>
        <w:t xml:space="preserve"> and residents</w:t>
      </w:r>
      <w:r w:rsidR="00914BF1">
        <w:rPr>
          <w:b w:val="0"/>
          <w:bCs/>
          <w:sz w:val="20"/>
        </w:rPr>
        <w:t>’</w:t>
      </w:r>
      <w:r w:rsidRPr="00A21176">
        <w:rPr>
          <w:b w:val="0"/>
          <w:bCs/>
          <w:sz w:val="20"/>
        </w:rPr>
        <w:t xml:space="preserve"> money. Now, we know that this LNP Administration has a track record of jacking up rates year on year to cover their mismanagement, and that</w:t>
      </w:r>
      <w:r w:rsidR="00914BF1">
        <w:rPr>
          <w:b w:val="0"/>
          <w:bCs/>
          <w:sz w:val="20"/>
        </w:rPr>
        <w:t>’</w:t>
      </w:r>
      <w:r w:rsidRPr="00A21176">
        <w:rPr>
          <w:b w:val="0"/>
          <w:bCs/>
          <w:sz w:val="20"/>
        </w:rPr>
        <w:t xml:space="preserve">s why the Treasury knows they are capable of doing it. </w:t>
      </w:r>
    </w:p>
    <w:p w14:paraId="3F5C6BEB" w14:textId="77777777" w:rsidR="00A21176" w:rsidRPr="00A21176" w:rsidRDefault="00A21176" w:rsidP="00394444">
      <w:pPr>
        <w:pStyle w:val="BodyTextIndent2"/>
        <w:widowControl/>
        <w:spacing w:before="120"/>
        <w:ind w:left="2517" w:firstLine="0"/>
        <w:rPr>
          <w:b w:val="0"/>
          <w:bCs/>
          <w:sz w:val="20"/>
        </w:rPr>
      </w:pPr>
      <w:r w:rsidRPr="00A21176">
        <w:rPr>
          <w:b w:val="0"/>
          <w:bCs/>
          <w:sz w:val="20"/>
        </w:rPr>
        <w:t xml:space="preserve">They have a track record of doing it, therefore the Treasury says you have a proven track record of increasing rates to cover your debt, to cover cost blowouts on projects as they come. They know there are cost blowouts coming and they know that they have the ability and the track record to jack up rates to cover it. It does mention there that Council has a large and diverse ratepayer base, and that is the </w:t>
      </w:r>
      <w:r w:rsidRPr="00A21176">
        <w:rPr>
          <w:b w:val="0"/>
          <w:bCs/>
          <w:sz w:val="20"/>
        </w:rPr>
        <w:lastRenderedPageBreak/>
        <w:t>favourable factor in its credit rating. So, all this—I thought that was an interjection for me, but Councillor OWEN was giving Councillor CUNNINGHAM some notes to speak later, yes?</w:t>
      </w:r>
    </w:p>
    <w:p w14:paraId="57A4EF03" w14:textId="77777777" w:rsidR="00A21176" w:rsidRPr="00A21176" w:rsidRDefault="00A21176" w:rsidP="00394444">
      <w:pPr>
        <w:pStyle w:val="BodyTextIndent2"/>
        <w:widowControl/>
        <w:spacing w:before="120"/>
        <w:ind w:left="2517" w:hanging="2520"/>
        <w:rPr>
          <w:b w:val="0"/>
          <w:bCs/>
          <w:i/>
          <w:iCs/>
          <w:sz w:val="20"/>
        </w:rPr>
      </w:pPr>
      <w:r w:rsidRPr="00A21176">
        <w:rPr>
          <w:b w:val="0"/>
          <w:bCs/>
          <w:i/>
          <w:iCs/>
          <w:sz w:val="20"/>
        </w:rPr>
        <w:t>Councillor interjecting.</w:t>
      </w:r>
    </w:p>
    <w:p w14:paraId="6D721B5B" w14:textId="77777777" w:rsidR="00A21176" w:rsidRPr="00A21176" w:rsidRDefault="00A21176" w:rsidP="00394444">
      <w:pPr>
        <w:pStyle w:val="BodyTextIndent2"/>
        <w:widowControl/>
        <w:spacing w:before="120"/>
        <w:ind w:left="2517" w:hanging="2520"/>
        <w:rPr>
          <w:b w:val="0"/>
          <w:bCs/>
          <w:sz w:val="20"/>
        </w:rPr>
      </w:pPr>
      <w:r w:rsidRPr="00A21176">
        <w:rPr>
          <w:b w:val="0"/>
          <w:bCs/>
          <w:sz w:val="20"/>
        </w:rPr>
        <w:t>Chair:</w:t>
      </w:r>
      <w:r w:rsidRPr="00A21176">
        <w:rPr>
          <w:b w:val="0"/>
          <w:bCs/>
          <w:sz w:val="20"/>
        </w:rPr>
        <w:tab/>
        <w:t>You have the floor, Councillor CASSIDY. Please use it.</w:t>
      </w:r>
    </w:p>
    <w:p w14:paraId="4D906705" w14:textId="04ECC743" w:rsidR="00A21176" w:rsidRPr="00A21176" w:rsidRDefault="00A21176" w:rsidP="00394444">
      <w:pPr>
        <w:pStyle w:val="BodyTextIndent2"/>
        <w:widowControl/>
        <w:spacing w:before="120"/>
        <w:ind w:left="2517" w:hanging="2520"/>
        <w:rPr>
          <w:b w:val="0"/>
          <w:bCs/>
          <w:sz w:val="20"/>
        </w:rPr>
      </w:pPr>
      <w:r w:rsidRPr="00A21176">
        <w:rPr>
          <w:b w:val="0"/>
          <w:bCs/>
          <w:sz w:val="20"/>
        </w:rPr>
        <w:t>Councillor CASSIDY:</w:t>
      </w:r>
      <w:r w:rsidRPr="00A21176">
        <w:rPr>
          <w:b w:val="0"/>
          <w:bCs/>
          <w:sz w:val="20"/>
        </w:rPr>
        <w:tab/>
        <w:t>So all Councillor SCHRINNER sees when he sends out rates bills, Chair, are the dollar signs for more self-promotion at residents</w:t>
      </w:r>
      <w:r w:rsidR="00914BF1">
        <w:rPr>
          <w:b w:val="0"/>
          <w:bCs/>
          <w:sz w:val="20"/>
        </w:rPr>
        <w:t>’</w:t>
      </w:r>
      <w:r w:rsidRPr="00A21176">
        <w:rPr>
          <w:b w:val="0"/>
          <w:bCs/>
          <w:sz w:val="20"/>
        </w:rPr>
        <w:t xml:space="preserve"> expenses.</w:t>
      </w:r>
    </w:p>
    <w:p w14:paraId="37CD197C" w14:textId="77777777" w:rsidR="00A21176" w:rsidRPr="00A21176" w:rsidRDefault="00A21176" w:rsidP="00394444">
      <w:pPr>
        <w:pStyle w:val="BodyTextIndent2"/>
        <w:widowControl/>
        <w:spacing w:before="120"/>
        <w:ind w:left="2517" w:hanging="2520"/>
        <w:rPr>
          <w:b w:val="0"/>
          <w:bCs/>
          <w:sz w:val="20"/>
        </w:rPr>
      </w:pPr>
      <w:r w:rsidRPr="00A21176">
        <w:rPr>
          <w:b w:val="0"/>
          <w:bCs/>
          <w:sz w:val="20"/>
        </w:rPr>
        <w:t>Councillor WINES:</w:t>
      </w:r>
      <w:r w:rsidRPr="00A21176">
        <w:rPr>
          <w:b w:val="0"/>
          <w:bCs/>
          <w:sz w:val="20"/>
        </w:rPr>
        <w:tab/>
        <w:t>Point of order, Chair.</w:t>
      </w:r>
    </w:p>
    <w:p w14:paraId="52578EC0" w14:textId="77777777" w:rsidR="00A21176" w:rsidRPr="00A21176" w:rsidRDefault="00A21176" w:rsidP="00394444">
      <w:pPr>
        <w:pStyle w:val="BodyTextIndent2"/>
        <w:widowControl/>
        <w:spacing w:before="120"/>
        <w:ind w:left="2517" w:hanging="2520"/>
        <w:rPr>
          <w:b w:val="0"/>
          <w:bCs/>
          <w:sz w:val="20"/>
        </w:rPr>
      </w:pPr>
      <w:r w:rsidRPr="00A21176">
        <w:rPr>
          <w:b w:val="0"/>
          <w:bCs/>
          <w:sz w:val="20"/>
        </w:rPr>
        <w:t>Chair:</w:t>
      </w:r>
      <w:r w:rsidRPr="00A21176">
        <w:rPr>
          <w:b w:val="0"/>
          <w:bCs/>
          <w:sz w:val="20"/>
        </w:rPr>
        <w:tab/>
        <w:t>Point of order, Councillor WINES.</w:t>
      </w:r>
    </w:p>
    <w:p w14:paraId="040C3A63" w14:textId="77777777" w:rsidR="00A21176" w:rsidRPr="00A21176" w:rsidRDefault="00A21176" w:rsidP="00394444">
      <w:pPr>
        <w:pStyle w:val="BodyTextIndent2"/>
        <w:widowControl/>
        <w:spacing w:before="120"/>
        <w:ind w:left="2517" w:hanging="2520"/>
        <w:rPr>
          <w:b w:val="0"/>
          <w:bCs/>
          <w:sz w:val="20"/>
        </w:rPr>
      </w:pPr>
      <w:r w:rsidRPr="00A21176">
        <w:rPr>
          <w:b w:val="0"/>
          <w:bCs/>
          <w:sz w:val="20"/>
        </w:rPr>
        <w:t>Councillor WINES:</w:t>
      </w:r>
      <w:r w:rsidRPr="00A21176">
        <w:rPr>
          <w:b w:val="0"/>
          <w:bCs/>
          <w:sz w:val="20"/>
        </w:rPr>
        <w:tab/>
        <w:t>Just for my own understanding, I was of the understanding that item B was being taken seriatim?</w:t>
      </w:r>
    </w:p>
    <w:p w14:paraId="6428AB40" w14:textId="77777777" w:rsidR="00A21176" w:rsidRPr="00A21176" w:rsidRDefault="00A21176" w:rsidP="00394444">
      <w:pPr>
        <w:pStyle w:val="BodyTextIndent2"/>
        <w:widowControl/>
        <w:spacing w:before="120"/>
        <w:ind w:left="2517" w:hanging="2520"/>
        <w:rPr>
          <w:b w:val="0"/>
          <w:bCs/>
          <w:sz w:val="20"/>
        </w:rPr>
      </w:pPr>
      <w:r w:rsidRPr="00A21176">
        <w:rPr>
          <w:b w:val="0"/>
          <w:bCs/>
          <w:sz w:val="20"/>
        </w:rPr>
        <w:t>Chair:</w:t>
      </w:r>
      <w:r w:rsidRPr="00A21176">
        <w:rPr>
          <w:b w:val="0"/>
          <w:bCs/>
          <w:sz w:val="20"/>
        </w:rPr>
        <w:tab/>
        <w:t>No.</w:t>
      </w:r>
    </w:p>
    <w:p w14:paraId="073E9470" w14:textId="75844BCC" w:rsidR="00A21176" w:rsidRPr="00A21176" w:rsidRDefault="00A21176" w:rsidP="00394444">
      <w:pPr>
        <w:pStyle w:val="BodyTextIndent2"/>
        <w:widowControl/>
        <w:spacing w:before="120"/>
        <w:ind w:left="2517" w:hanging="2520"/>
        <w:rPr>
          <w:b w:val="0"/>
          <w:bCs/>
          <w:sz w:val="20"/>
        </w:rPr>
      </w:pPr>
      <w:r w:rsidRPr="00A21176">
        <w:rPr>
          <w:b w:val="0"/>
          <w:bCs/>
          <w:sz w:val="20"/>
        </w:rPr>
        <w:t>Councillor WINES:</w:t>
      </w:r>
      <w:r w:rsidRPr="00A21176">
        <w:rPr>
          <w:b w:val="0"/>
          <w:bCs/>
          <w:sz w:val="20"/>
        </w:rPr>
        <w:tab/>
        <w:t>It wasn</w:t>
      </w:r>
      <w:r w:rsidR="00914BF1">
        <w:rPr>
          <w:b w:val="0"/>
          <w:bCs/>
          <w:sz w:val="20"/>
        </w:rPr>
        <w:t>’</w:t>
      </w:r>
      <w:r w:rsidRPr="00A21176">
        <w:rPr>
          <w:b w:val="0"/>
          <w:bCs/>
          <w:sz w:val="20"/>
        </w:rPr>
        <w:t>t seriatim?</w:t>
      </w:r>
    </w:p>
    <w:p w14:paraId="06D14C88" w14:textId="77777777" w:rsidR="00A21176" w:rsidRPr="00A21176" w:rsidRDefault="00A21176" w:rsidP="00394444">
      <w:pPr>
        <w:pStyle w:val="BodyTextIndent2"/>
        <w:widowControl/>
        <w:spacing w:before="120"/>
        <w:ind w:left="2517" w:hanging="2520"/>
        <w:rPr>
          <w:b w:val="0"/>
          <w:bCs/>
          <w:sz w:val="20"/>
        </w:rPr>
      </w:pPr>
      <w:r w:rsidRPr="00A21176">
        <w:rPr>
          <w:b w:val="0"/>
          <w:bCs/>
          <w:sz w:val="20"/>
        </w:rPr>
        <w:t>Chair:</w:t>
      </w:r>
      <w:r w:rsidRPr="00A21176">
        <w:rPr>
          <w:b w:val="0"/>
          <w:bCs/>
          <w:sz w:val="20"/>
        </w:rPr>
        <w:tab/>
        <w:t>A, B and E together.</w:t>
      </w:r>
    </w:p>
    <w:p w14:paraId="2671A798" w14:textId="77777777" w:rsidR="00A21176" w:rsidRPr="00A21176" w:rsidRDefault="00A21176" w:rsidP="00394444">
      <w:pPr>
        <w:pStyle w:val="BodyTextIndent2"/>
        <w:widowControl/>
        <w:spacing w:before="120"/>
        <w:ind w:left="2517" w:hanging="2520"/>
        <w:rPr>
          <w:b w:val="0"/>
          <w:bCs/>
          <w:sz w:val="20"/>
        </w:rPr>
      </w:pPr>
      <w:r w:rsidRPr="00A21176">
        <w:rPr>
          <w:b w:val="0"/>
          <w:bCs/>
          <w:sz w:val="20"/>
        </w:rPr>
        <w:t>Councillor WINES:</w:t>
      </w:r>
      <w:r w:rsidRPr="00A21176">
        <w:rPr>
          <w:b w:val="0"/>
          <w:bCs/>
          <w:sz w:val="20"/>
        </w:rPr>
        <w:tab/>
        <w:t>B and C seriatim for debate and vote?</w:t>
      </w:r>
    </w:p>
    <w:p w14:paraId="71372FCF" w14:textId="77777777" w:rsidR="00A21176" w:rsidRPr="00A21176" w:rsidRDefault="00A21176" w:rsidP="00394444">
      <w:pPr>
        <w:pStyle w:val="BodyTextIndent2"/>
        <w:widowControl/>
        <w:spacing w:before="120"/>
        <w:ind w:left="2517" w:hanging="2520"/>
        <w:rPr>
          <w:b w:val="0"/>
          <w:bCs/>
          <w:sz w:val="20"/>
        </w:rPr>
      </w:pPr>
      <w:r w:rsidRPr="00A21176">
        <w:rPr>
          <w:b w:val="0"/>
          <w:bCs/>
          <w:sz w:val="20"/>
        </w:rPr>
        <w:t>Chair:</w:t>
      </w:r>
      <w:r w:rsidRPr="00A21176">
        <w:rPr>
          <w:b w:val="0"/>
          <w:bCs/>
          <w:sz w:val="20"/>
        </w:rPr>
        <w:tab/>
        <w:t>A, B and E together for debate—</w:t>
      </w:r>
    </w:p>
    <w:p w14:paraId="6D31FDE0" w14:textId="77777777" w:rsidR="00A21176" w:rsidRPr="00A21176" w:rsidRDefault="00A21176" w:rsidP="00394444">
      <w:pPr>
        <w:pStyle w:val="BodyTextIndent2"/>
        <w:widowControl/>
        <w:spacing w:before="120"/>
        <w:ind w:left="2517" w:hanging="2520"/>
        <w:rPr>
          <w:b w:val="0"/>
          <w:bCs/>
          <w:sz w:val="20"/>
        </w:rPr>
      </w:pPr>
      <w:r w:rsidRPr="00A21176">
        <w:rPr>
          <w:b w:val="0"/>
          <w:bCs/>
          <w:sz w:val="20"/>
        </w:rPr>
        <w:t>Councillor WINES:</w:t>
      </w:r>
      <w:r w:rsidRPr="00A21176">
        <w:rPr>
          <w:b w:val="0"/>
          <w:bCs/>
          <w:sz w:val="20"/>
        </w:rPr>
        <w:tab/>
        <w:t>Thank you.</w:t>
      </w:r>
    </w:p>
    <w:p w14:paraId="31E566F3" w14:textId="77777777" w:rsidR="00A21176" w:rsidRPr="00A21176" w:rsidRDefault="00A21176" w:rsidP="00394444">
      <w:pPr>
        <w:pStyle w:val="BodyTextIndent2"/>
        <w:widowControl/>
        <w:spacing w:before="120"/>
        <w:ind w:left="2517" w:hanging="2520"/>
        <w:rPr>
          <w:b w:val="0"/>
          <w:bCs/>
          <w:sz w:val="20"/>
        </w:rPr>
      </w:pPr>
      <w:r w:rsidRPr="00A21176">
        <w:rPr>
          <w:b w:val="0"/>
          <w:bCs/>
          <w:sz w:val="20"/>
        </w:rPr>
        <w:t>Chair:</w:t>
      </w:r>
      <w:r w:rsidRPr="00A21176">
        <w:rPr>
          <w:b w:val="0"/>
          <w:bCs/>
          <w:sz w:val="20"/>
        </w:rPr>
        <w:tab/>
        <w:t>—A for seriatim for voting.</w:t>
      </w:r>
    </w:p>
    <w:p w14:paraId="48AB3365" w14:textId="77777777" w:rsidR="00A21176" w:rsidRPr="00A21176" w:rsidRDefault="00A21176" w:rsidP="00394444">
      <w:pPr>
        <w:pStyle w:val="BodyTextIndent2"/>
        <w:widowControl/>
        <w:spacing w:before="120"/>
        <w:ind w:left="2517" w:hanging="2520"/>
        <w:rPr>
          <w:b w:val="0"/>
          <w:bCs/>
          <w:sz w:val="20"/>
        </w:rPr>
      </w:pPr>
      <w:r w:rsidRPr="00A21176">
        <w:rPr>
          <w:b w:val="0"/>
          <w:bCs/>
          <w:sz w:val="20"/>
        </w:rPr>
        <w:t>Councillor WINES:</w:t>
      </w:r>
      <w:r w:rsidRPr="00A21176">
        <w:rPr>
          <w:b w:val="0"/>
          <w:bCs/>
          <w:sz w:val="20"/>
        </w:rPr>
        <w:tab/>
        <w:t>I misheard. Thank you.</w:t>
      </w:r>
    </w:p>
    <w:p w14:paraId="6ADF8F97" w14:textId="77777777" w:rsidR="00A21176" w:rsidRPr="00A21176" w:rsidRDefault="00A21176" w:rsidP="00394444">
      <w:pPr>
        <w:pStyle w:val="BodyTextIndent2"/>
        <w:widowControl/>
        <w:spacing w:before="120"/>
        <w:ind w:left="2517" w:hanging="2520"/>
        <w:rPr>
          <w:b w:val="0"/>
          <w:bCs/>
          <w:sz w:val="20"/>
        </w:rPr>
      </w:pPr>
      <w:r w:rsidRPr="00A21176">
        <w:rPr>
          <w:b w:val="0"/>
          <w:bCs/>
          <w:sz w:val="20"/>
        </w:rPr>
        <w:t>Chair:</w:t>
      </w:r>
      <w:r w:rsidRPr="00A21176">
        <w:rPr>
          <w:b w:val="0"/>
          <w:bCs/>
          <w:sz w:val="20"/>
        </w:rPr>
        <w:tab/>
        <w:t>Yes.</w:t>
      </w:r>
    </w:p>
    <w:p w14:paraId="1D949542" w14:textId="062A931D" w:rsidR="00A21176" w:rsidRPr="00A21176" w:rsidRDefault="00A21176" w:rsidP="00394444">
      <w:pPr>
        <w:pStyle w:val="BodyTextIndent2"/>
        <w:widowControl/>
        <w:spacing w:before="120"/>
        <w:ind w:left="2517" w:hanging="2520"/>
        <w:rPr>
          <w:b w:val="0"/>
          <w:bCs/>
          <w:sz w:val="20"/>
        </w:rPr>
      </w:pPr>
      <w:r w:rsidRPr="00A21176">
        <w:rPr>
          <w:b w:val="0"/>
          <w:bCs/>
          <w:sz w:val="20"/>
        </w:rPr>
        <w:t>Councillor CASSIDY:</w:t>
      </w:r>
      <w:r w:rsidRPr="00A21176">
        <w:rPr>
          <w:b w:val="0"/>
          <w:bCs/>
          <w:sz w:val="20"/>
        </w:rPr>
        <w:tab/>
        <w:t>Despite this so-called strong credit rating, Chair, the LNP M</w:t>
      </w:r>
      <w:r w:rsidR="00B8404E">
        <w:rPr>
          <w:b w:val="0"/>
          <w:bCs/>
          <w:sz w:val="20"/>
        </w:rPr>
        <w:t>ayor</w:t>
      </w:r>
      <w:r w:rsidRPr="00A21176">
        <w:rPr>
          <w:b w:val="0"/>
          <w:bCs/>
          <w:sz w:val="20"/>
        </w:rPr>
        <w:t xml:space="preserve"> didn</w:t>
      </w:r>
      <w:r w:rsidR="00914BF1">
        <w:rPr>
          <w:b w:val="0"/>
          <w:bCs/>
          <w:sz w:val="20"/>
        </w:rPr>
        <w:t>’</w:t>
      </w:r>
      <w:r w:rsidRPr="00A21176">
        <w:rPr>
          <w:b w:val="0"/>
          <w:bCs/>
          <w:sz w:val="20"/>
        </w:rPr>
        <w:t>t offer any financial support to the people of Brisbane, as they navigated the worst of this pandemic. In fact, he did the very opposite. He froze the wages of Council workers. He cut grants to community funds, and he refused our calls on this side, Labor</w:t>
      </w:r>
      <w:r w:rsidR="00914BF1">
        <w:rPr>
          <w:b w:val="0"/>
          <w:bCs/>
          <w:sz w:val="20"/>
        </w:rPr>
        <w:t>’</w:t>
      </w:r>
      <w:r w:rsidRPr="00A21176">
        <w:rPr>
          <w:b w:val="0"/>
          <w:bCs/>
          <w:sz w:val="20"/>
        </w:rPr>
        <w:t>s calls to support small businesses through repeated lockdowns this year, and cut basic community services like kerbside collection. So, it</w:t>
      </w:r>
      <w:r w:rsidR="00914BF1">
        <w:rPr>
          <w:b w:val="0"/>
          <w:bCs/>
          <w:sz w:val="20"/>
        </w:rPr>
        <w:t>’</w:t>
      </w:r>
      <w:r w:rsidRPr="00A21176">
        <w:rPr>
          <w:b w:val="0"/>
          <w:bCs/>
          <w:sz w:val="20"/>
        </w:rPr>
        <w:t xml:space="preserve">s all well and good to have a so-called shining credit rating based on information that you provide the </w:t>
      </w:r>
      <w:r w:rsidRPr="00FC5F10">
        <w:rPr>
          <w:b w:val="0"/>
          <w:bCs/>
          <w:sz w:val="20"/>
        </w:rPr>
        <w:t>QTC</w:t>
      </w:r>
      <w:r w:rsidRPr="00A21176">
        <w:rPr>
          <w:b w:val="0"/>
          <w:bCs/>
          <w:sz w:val="20"/>
        </w:rPr>
        <w:t xml:space="preserve"> yourself, but if you</w:t>
      </w:r>
      <w:r w:rsidR="00914BF1">
        <w:rPr>
          <w:b w:val="0"/>
          <w:bCs/>
          <w:sz w:val="20"/>
        </w:rPr>
        <w:t>’</w:t>
      </w:r>
      <w:r w:rsidRPr="00A21176">
        <w:rPr>
          <w:b w:val="0"/>
          <w:bCs/>
          <w:sz w:val="20"/>
        </w:rPr>
        <w:t xml:space="preserve">re not willing to use it when the chips are down and the people of this city need help, then what kind of </w:t>
      </w:r>
      <w:r w:rsidR="00B8404E">
        <w:rPr>
          <w:b w:val="0"/>
          <w:bCs/>
          <w:sz w:val="20"/>
        </w:rPr>
        <w:t>l</w:t>
      </w:r>
      <w:r w:rsidRPr="00A21176">
        <w:rPr>
          <w:b w:val="0"/>
          <w:bCs/>
          <w:sz w:val="20"/>
        </w:rPr>
        <w:t>eader is this LORD</w:t>
      </w:r>
      <w:r w:rsidR="00B8404E">
        <w:rPr>
          <w:b w:val="0"/>
          <w:bCs/>
          <w:sz w:val="20"/>
        </w:rPr>
        <w:t> </w:t>
      </w:r>
      <w:r w:rsidRPr="00A21176">
        <w:rPr>
          <w:b w:val="0"/>
          <w:bCs/>
          <w:sz w:val="20"/>
        </w:rPr>
        <w:t>MAYOR, Chair?</w:t>
      </w:r>
    </w:p>
    <w:p w14:paraId="682ED320" w14:textId="25BF07AF" w:rsidR="00A21176" w:rsidRPr="00A21176" w:rsidRDefault="00A21176" w:rsidP="00394444">
      <w:pPr>
        <w:pStyle w:val="BodyTextIndent2"/>
        <w:widowControl/>
        <w:spacing w:before="120"/>
        <w:ind w:left="2517" w:firstLine="0"/>
        <w:rPr>
          <w:b w:val="0"/>
          <w:bCs/>
          <w:sz w:val="20"/>
        </w:rPr>
      </w:pPr>
      <w:r w:rsidRPr="00A21176">
        <w:rPr>
          <w:b w:val="0"/>
          <w:bCs/>
          <w:sz w:val="20"/>
        </w:rPr>
        <w:t xml:space="preserve">On Clause E, the Health, Safety and Amenity Local Law, this </w:t>
      </w:r>
      <w:r w:rsidR="00567B1E">
        <w:rPr>
          <w:b w:val="0"/>
          <w:bCs/>
          <w:sz w:val="20"/>
        </w:rPr>
        <w:t>local law</w:t>
      </w:r>
      <w:r w:rsidRPr="00A21176">
        <w:rPr>
          <w:b w:val="0"/>
          <w:bCs/>
          <w:sz w:val="20"/>
        </w:rPr>
        <w:t xml:space="preserve"> includes changes to various things, but mainly, apparently, it</w:t>
      </w:r>
      <w:r w:rsidR="00914BF1">
        <w:rPr>
          <w:b w:val="0"/>
          <w:bCs/>
          <w:sz w:val="20"/>
        </w:rPr>
        <w:t>’</w:t>
      </w:r>
      <w:r w:rsidRPr="00A21176">
        <w:rPr>
          <w:b w:val="0"/>
          <w:bCs/>
          <w:sz w:val="20"/>
        </w:rPr>
        <w:t xml:space="preserve">s about the introduction of firepits. This is a </w:t>
      </w:r>
      <w:r w:rsidR="00567B1E">
        <w:rPr>
          <w:b w:val="0"/>
          <w:bCs/>
          <w:sz w:val="20"/>
        </w:rPr>
        <w:t>local law</w:t>
      </w:r>
      <w:r w:rsidRPr="00A21176">
        <w:rPr>
          <w:b w:val="0"/>
          <w:bCs/>
          <w:sz w:val="20"/>
        </w:rPr>
        <w:t xml:space="preserve"> that this LORD MAYOR Adrian S</w:t>
      </w:r>
      <w:r w:rsidR="00B8404E">
        <w:rPr>
          <w:b w:val="0"/>
          <w:bCs/>
          <w:sz w:val="20"/>
        </w:rPr>
        <w:t>CHRINNER</w:t>
      </w:r>
      <w:r w:rsidRPr="00A21176">
        <w:rPr>
          <w:b w:val="0"/>
          <w:bCs/>
          <w:sz w:val="20"/>
        </w:rPr>
        <w:t xml:space="preserve"> wrote on the back of a napkin and introduced, initially without any prior thought or consultation, and we are led to believe that the initial consultation was done in the form of a Facebook poll. So, this LNP M</w:t>
      </w:r>
      <w:r w:rsidR="00B8404E">
        <w:rPr>
          <w:b w:val="0"/>
          <w:bCs/>
          <w:sz w:val="20"/>
        </w:rPr>
        <w:t>ayor</w:t>
      </w:r>
      <w:r w:rsidR="00914BF1">
        <w:rPr>
          <w:b w:val="0"/>
          <w:bCs/>
          <w:sz w:val="20"/>
        </w:rPr>
        <w:t>’</w:t>
      </w:r>
      <w:r w:rsidRPr="00A21176">
        <w:rPr>
          <w:b w:val="0"/>
          <w:bCs/>
          <w:sz w:val="20"/>
        </w:rPr>
        <w:t>s idea of genuine community consultation is a Facebook poll, and it</w:t>
      </w:r>
      <w:r w:rsidR="00914BF1">
        <w:rPr>
          <w:b w:val="0"/>
          <w:bCs/>
          <w:sz w:val="20"/>
        </w:rPr>
        <w:t>’</w:t>
      </w:r>
      <w:r w:rsidRPr="00A21176">
        <w:rPr>
          <w:b w:val="0"/>
          <w:bCs/>
          <w:sz w:val="20"/>
        </w:rPr>
        <w:t xml:space="preserve">s interesting to note that, when I went and looked at the file, I would expect it would be an extensive file about changing a </w:t>
      </w:r>
      <w:r w:rsidR="00567B1E">
        <w:rPr>
          <w:b w:val="0"/>
          <w:bCs/>
          <w:sz w:val="20"/>
        </w:rPr>
        <w:t>local law</w:t>
      </w:r>
      <w:r w:rsidRPr="00A21176">
        <w:rPr>
          <w:b w:val="0"/>
          <w:bCs/>
          <w:sz w:val="20"/>
        </w:rPr>
        <w:t>. There is nothing about that Facebook poll on file whatsoever.</w:t>
      </w:r>
    </w:p>
    <w:p w14:paraId="67665DC5" w14:textId="26E6B599" w:rsidR="00A21176" w:rsidRPr="00A21176" w:rsidRDefault="00A21176" w:rsidP="00394444">
      <w:pPr>
        <w:pStyle w:val="BodyTextIndent2"/>
        <w:widowControl/>
        <w:spacing w:before="120"/>
        <w:ind w:left="2517" w:firstLine="0"/>
        <w:rPr>
          <w:b w:val="0"/>
          <w:bCs/>
          <w:sz w:val="20"/>
        </w:rPr>
      </w:pPr>
      <w:r w:rsidRPr="00A21176">
        <w:rPr>
          <w:b w:val="0"/>
          <w:bCs/>
          <w:sz w:val="20"/>
        </w:rPr>
        <w:t xml:space="preserve">So, the official reason for introducing the </w:t>
      </w:r>
      <w:r w:rsidR="00567B1E">
        <w:rPr>
          <w:b w:val="0"/>
          <w:bCs/>
          <w:sz w:val="20"/>
        </w:rPr>
        <w:t>local law</w:t>
      </w:r>
      <w:r w:rsidRPr="00A21176">
        <w:rPr>
          <w:b w:val="0"/>
          <w:bCs/>
          <w:sz w:val="20"/>
        </w:rPr>
        <w:t xml:space="preserve"> remains an official mystery. So, the record for time immemorial now, going forward, for the reason for these changes to the </w:t>
      </w:r>
      <w:r w:rsidR="00567B1E">
        <w:rPr>
          <w:b w:val="0"/>
          <w:bCs/>
          <w:sz w:val="20"/>
        </w:rPr>
        <w:t>local law</w:t>
      </w:r>
      <w:r w:rsidRPr="00A21176">
        <w:rPr>
          <w:b w:val="0"/>
          <w:bCs/>
          <w:sz w:val="20"/>
        </w:rPr>
        <w:t>, particularly around firepits initially—and the consultation around them does not exist on file. So, the LORD MAYOR went out and said he had done initial consultation and he had listened to the people of Brisbane through a Facebook poll, but that is nowhere to be seen.</w:t>
      </w:r>
    </w:p>
    <w:p w14:paraId="5D284507" w14:textId="2F0CB8AF" w:rsidR="00A21176" w:rsidRPr="00A21176" w:rsidRDefault="00A21176" w:rsidP="00394444">
      <w:pPr>
        <w:pStyle w:val="BodyTextIndent2"/>
        <w:widowControl/>
        <w:spacing w:before="120"/>
        <w:ind w:left="2517" w:firstLine="0"/>
        <w:rPr>
          <w:b w:val="0"/>
          <w:bCs/>
          <w:sz w:val="20"/>
        </w:rPr>
      </w:pPr>
      <w:r w:rsidRPr="00A21176">
        <w:rPr>
          <w:b w:val="0"/>
          <w:bCs/>
          <w:sz w:val="20"/>
        </w:rPr>
        <w:t xml:space="preserve">That does not exist anymore, Chair, which is an unacceptable, unprofessional and disrespectful way to treat the people of Brisbane, I think, but then again, what have we come to expect from this LNP Administration who ignores, berates and threatens residents who speak out against their rulings in here? Of the 59 properly made submissions regarding firepits, 59 were against the </w:t>
      </w:r>
      <w:r w:rsidR="00567B1E">
        <w:rPr>
          <w:b w:val="0"/>
          <w:bCs/>
          <w:sz w:val="20"/>
        </w:rPr>
        <w:t>local law</w:t>
      </w:r>
      <w:r w:rsidRPr="00A21176">
        <w:rPr>
          <w:b w:val="0"/>
          <w:bCs/>
          <w:sz w:val="20"/>
        </w:rPr>
        <w:t xml:space="preserve"> to allow them, and some of the peak health organisations who have weighed in included the Lung Foundation of Australia, the Centre for Air Quality, Energy and Health Research, </w:t>
      </w:r>
      <w:r w:rsidRPr="00A21176">
        <w:rPr>
          <w:b w:val="0"/>
          <w:bCs/>
          <w:sz w:val="20"/>
        </w:rPr>
        <w:lastRenderedPageBreak/>
        <w:t>Clean Air Wynnum, which we heard from, I think it was last week, Environmental Health Australia, Clean Air Australia, and Asthma Australia.</w:t>
      </w:r>
    </w:p>
    <w:p w14:paraId="6CECFE0C" w14:textId="627F0CF8" w:rsidR="00A21176" w:rsidRPr="00A21176" w:rsidRDefault="00A21176" w:rsidP="00394444">
      <w:pPr>
        <w:pStyle w:val="BodyTextIndent2"/>
        <w:widowControl/>
        <w:spacing w:before="120"/>
        <w:ind w:left="2517" w:firstLine="0"/>
        <w:rPr>
          <w:b w:val="0"/>
          <w:bCs/>
          <w:sz w:val="20"/>
        </w:rPr>
      </w:pPr>
      <w:r w:rsidRPr="00A21176">
        <w:rPr>
          <w:b w:val="0"/>
          <w:bCs/>
          <w:sz w:val="20"/>
        </w:rPr>
        <w:t xml:space="preserve">Asthma Australia stated they had numerous members of the public contact them about increased asthma symptoms due to the relaxation of enforcement on firepits and braziers last year, and that </w:t>
      </w:r>
      <w:r w:rsidR="00567B1E">
        <w:rPr>
          <w:b w:val="0"/>
          <w:bCs/>
          <w:sz w:val="20"/>
        </w:rPr>
        <w:t>local law</w:t>
      </w:r>
      <w:r w:rsidRPr="00A21176">
        <w:rPr>
          <w:b w:val="0"/>
          <w:bCs/>
          <w:sz w:val="20"/>
        </w:rPr>
        <w:t xml:space="preserve"> hurts the most vulnerable in our community who are already dealing with the effects of COVID-19. The Lung Foundation said firepits and braziers create an unacceptable public health risk, and the proposed </w:t>
      </w:r>
      <w:r w:rsidR="00567B1E">
        <w:rPr>
          <w:b w:val="0"/>
          <w:bCs/>
          <w:sz w:val="20"/>
        </w:rPr>
        <w:t>local law</w:t>
      </w:r>
      <w:r w:rsidRPr="00A21176">
        <w:rPr>
          <w:b w:val="0"/>
          <w:bCs/>
          <w:sz w:val="20"/>
        </w:rPr>
        <w:t xml:space="preserve"> fails to comply with the stated objective to protect the standards of community health and safety.</w:t>
      </w:r>
    </w:p>
    <w:p w14:paraId="5ADB10C3" w14:textId="01563FB4" w:rsidR="00A21176" w:rsidRPr="00A21176" w:rsidRDefault="00A21176" w:rsidP="00394444">
      <w:pPr>
        <w:pStyle w:val="BodyTextIndent2"/>
        <w:widowControl/>
        <w:spacing w:before="120"/>
        <w:ind w:left="2517" w:firstLine="0"/>
        <w:rPr>
          <w:b w:val="0"/>
          <w:bCs/>
          <w:sz w:val="20"/>
        </w:rPr>
      </w:pPr>
      <w:r w:rsidRPr="00A21176">
        <w:rPr>
          <w:b w:val="0"/>
          <w:bCs/>
          <w:sz w:val="20"/>
        </w:rPr>
        <w:t>There have been a number of submissions made directly from residents, as well, that are on file and in the papers we have before us today. Some are concerned about the inability to regulate the types of materials that people are burning and how the effects of smoke may be exacerbated in densely populated areas, and others worry about their children</w:t>
      </w:r>
      <w:r w:rsidR="00914BF1">
        <w:rPr>
          <w:b w:val="0"/>
          <w:bCs/>
          <w:sz w:val="20"/>
        </w:rPr>
        <w:t>’</w:t>
      </w:r>
      <w:r w:rsidRPr="00A21176">
        <w:rPr>
          <w:b w:val="0"/>
          <w:bCs/>
          <w:sz w:val="20"/>
        </w:rPr>
        <w:t>s chronic health issues being made worse by smoke. Residents with asthma and other lung conditions are seriously worried, as well, in their submissions.</w:t>
      </w:r>
    </w:p>
    <w:p w14:paraId="211EF32A" w14:textId="0332AE68" w:rsidR="00A21176" w:rsidRPr="00A21176" w:rsidRDefault="00A21176" w:rsidP="00394444">
      <w:pPr>
        <w:pStyle w:val="BodyTextIndent2"/>
        <w:widowControl/>
        <w:spacing w:before="120"/>
        <w:ind w:left="2517" w:firstLine="0"/>
        <w:rPr>
          <w:b w:val="0"/>
          <w:bCs/>
          <w:sz w:val="20"/>
        </w:rPr>
      </w:pPr>
      <w:r w:rsidRPr="00A21176">
        <w:rPr>
          <w:b w:val="0"/>
          <w:bCs/>
          <w:sz w:val="20"/>
        </w:rPr>
        <w:t>So it</w:t>
      </w:r>
      <w:r w:rsidR="00914BF1">
        <w:rPr>
          <w:b w:val="0"/>
          <w:bCs/>
          <w:sz w:val="20"/>
        </w:rPr>
        <w:t>’</w:t>
      </w:r>
      <w:r w:rsidRPr="00A21176">
        <w:rPr>
          <w:b w:val="0"/>
          <w:bCs/>
          <w:sz w:val="20"/>
        </w:rPr>
        <w:t xml:space="preserve">s all very well to introduce firepits into this </w:t>
      </w:r>
      <w:r w:rsidR="00567B1E">
        <w:rPr>
          <w:b w:val="0"/>
          <w:bCs/>
          <w:sz w:val="20"/>
        </w:rPr>
        <w:t>local law</w:t>
      </w:r>
      <w:r w:rsidRPr="00A21176">
        <w:rPr>
          <w:b w:val="0"/>
          <w:bCs/>
          <w:sz w:val="20"/>
        </w:rPr>
        <w:t xml:space="preserve"> off the back of a Facebook poll, but what we want to know and the assurances we are seeking is how does Council intend to regulate these backyard fires in the real world? In the real world, not just in the comments that the LORD MAYOR says in this Chamber today and says that there are regulations in place in this </w:t>
      </w:r>
      <w:r w:rsidR="00567B1E">
        <w:rPr>
          <w:b w:val="0"/>
          <w:bCs/>
          <w:sz w:val="20"/>
        </w:rPr>
        <w:t>local law</w:t>
      </w:r>
      <w:r w:rsidRPr="00A21176">
        <w:rPr>
          <w:b w:val="0"/>
          <w:bCs/>
          <w:sz w:val="20"/>
        </w:rPr>
        <w:t>, but how will this actually be regulated in the real world? So, how will a Council officer investigate a smoke complaint and deem it to be okay or not in the real world on the day that they attend a backyard fire?</w:t>
      </w:r>
    </w:p>
    <w:p w14:paraId="3B63626F" w14:textId="4A5987F3" w:rsidR="00A21176" w:rsidRPr="00A21176" w:rsidRDefault="00A21176" w:rsidP="00394444">
      <w:pPr>
        <w:pStyle w:val="BodyTextIndent2"/>
        <w:widowControl/>
        <w:spacing w:before="120"/>
        <w:ind w:left="2517" w:firstLine="0"/>
        <w:rPr>
          <w:b w:val="0"/>
          <w:bCs/>
          <w:sz w:val="20"/>
        </w:rPr>
      </w:pPr>
      <w:r w:rsidRPr="00A21176">
        <w:rPr>
          <w:b w:val="0"/>
          <w:bCs/>
          <w:sz w:val="20"/>
        </w:rPr>
        <w:t>What is the minimal flame height and how do Council officers expect to be measuring that? What are they being given in terms of those tools? How will the smoke nuisance be defined in a way that can be quantified and measured by compliance officers? Council officers can</w:t>
      </w:r>
      <w:r w:rsidR="00914BF1">
        <w:rPr>
          <w:b w:val="0"/>
          <w:bCs/>
          <w:sz w:val="20"/>
        </w:rPr>
        <w:t>’</w:t>
      </w:r>
      <w:r w:rsidRPr="00A21176">
        <w:rPr>
          <w:b w:val="0"/>
          <w:bCs/>
          <w:sz w:val="20"/>
        </w:rPr>
        <w:t>t control the way in which the wind blows, of course. Will Council officers run around putting out fires if the next</w:t>
      </w:r>
      <w:r w:rsidR="004C4D46">
        <w:rPr>
          <w:b w:val="0"/>
          <w:bCs/>
          <w:sz w:val="20"/>
        </w:rPr>
        <w:noBreakHyphen/>
      </w:r>
      <w:r w:rsidRPr="00A21176">
        <w:rPr>
          <w:b w:val="0"/>
          <w:bCs/>
          <w:sz w:val="20"/>
        </w:rPr>
        <w:t>door neighbour suffers from a lung condition? These are genuine questions. How will the complaints system work? Complaints for lighting fires and backyard burning increased by 30% in the 2019-20 financial year of this trial. How were those complaints addressed? We are—that</w:t>
      </w:r>
      <w:r w:rsidR="00914BF1">
        <w:rPr>
          <w:b w:val="0"/>
          <w:bCs/>
          <w:sz w:val="20"/>
        </w:rPr>
        <w:t>’</w:t>
      </w:r>
      <w:r w:rsidRPr="00A21176">
        <w:rPr>
          <w:b w:val="0"/>
          <w:bCs/>
          <w:sz w:val="20"/>
        </w:rPr>
        <w:t>s not clear yet.</w:t>
      </w:r>
    </w:p>
    <w:p w14:paraId="6EC3FD6F" w14:textId="7D334403" w:rsidR="00A21176" w:rsidRPr="00A21176" w:rsidRDefault="00A21176" w:rsidP="00394444">
      <w:pPr>
        <w:pStyle w:val="BodyTextIndent2"/>
        <w:widowControl/>
        <w:spacing w:before="120"/>
        <w:ind w:left="2517" w:firstLine="0"/>
        <w:rPr>
          <w:b w:val="0"/>
          <w:bCs/>
          <w:sz w:val="20"/>
        </w:rPr>
      </w:pPr>
      <w:r w:rsidRPr="00A21176">
        <w:rPr>
          <w:b w:val="0"/>
          <w:bCs/>
          <w:sz w:val="20"/>
        </w:rPr>
        <w:t xml:space="preserve">So, there are many, many unanswered questions around the practical applicability of a </w:t>
      </w:r>
      <w:r w:rsidR="00567B1E">
        <w:rPr>
          <w:b w:val="0"/>
          <w:bCs/>
          <w:sz w:val="20"/>
        </w:rPr>
        <w:t>local law</w:t>
      </w:r>
      <w:r w:rsidRPr="00A21176">
        <w:rPr>
          <w:b w:val="0"/>
          <w:bCs/>
          <w:sz w:val="20"/>
        </w:rPr>
        <w:t xml:space="preserve"> like this going forward. We understand firepits are popular and their use has exploded, but the regulation does need to be tight and the parameters in which our Council officers work need to be very clear for their benefit and for the benefit of residents right around Brisbane, so we see time and time again this LNP M</w:t>
      </w:r>
      <w:r w:rsidR="004C4D46">
        <w:rPr>
          <w:b w:val="0"/>
          <w:bCs/>
          <w:sz w:val="20"/>
        </w:rPr>
        <w:t>ayor</w:t>
      </w:r>
      <w:r w:rsidRPr="00A21176">
        <w:rPr>
          <w:b w:val="0"/>
          <w:bCs/>
          <w:sz w:val="20"/>
        </w:rPr>
        <w:t xml:space="preserve"> and his Administration are very arrogant around so many things like rushing out to announce something new to get publicity without actually doing the homework to ensure that the right decision is made for the people of Brisbane, and we saw that yesterday.</w:t>
      </w:r>
    </w:p>
    <w:p w14:paraId="6FDE859B" w14:textId="4E2B54E4" w:rsidR="00A21176" w:rsidRPr="00A21176" w:rsidRDefault="00A21176" w:rsidP="00394444">
      <w:pPr>
        <w:pStyle w:val="BodyTextIndent2"/>
        <w:widowControl/>
        <w:spacing w:before="120"/>
        <w:ind w:left="2517" w:firstLine="0"/>
        <w:rPr>
          <w:b w:val="0"/>
          <w:bCs/>
          <w:sz w:val="20"/>
        </w:rPr>
      </w:pPr>
      <w:r w:rsidRPr="00A21176">
        <w:rPr>
          <w:b w:val="0"/>
          <w:bCs/>
          <w:sz w:val="20"/>
        </w:rPr>
        <w:t>This LNP M</w:t>
      </w:r>
      <w:r w:rsidR="004C4D46">
        <w:rPr>
          <w:b w:val="0"/>
          <w:bCs/>
          <w:sz w:val="20"/>
        </w:rPr>
        <w:t>ayor</w:t>
      </w:r>
      <w:r w:rsidRPr="00A21176">
        <w:rPr>
          <w:b w:val="0"/>
          <w:bCs/>
          <w:sz w:val="20"/>
        </w:rPr>
        <w:t xml:space="preserve"> put up a Facebook post confirming that the </w:t>
      </w:r>
      <w:r w:rsidR="00567B1E">
        <w:rPr>
          <w:b w:val="0"/>
          <w:bCs/>
          <w:sz w:val="20"/>
        </w:rPr>
        <w:t>local law</w:t>
      </w:r>
      <w:r w:rsidRPr="00A21176">
        <w:rPr>
          <w:b w:val="0"/>
          <w:bCs/>
          <w:sz w:val="20"/>
        </w:rPr>
        <w:t xml:space="preserve"> change had happened yesterday before it even came to Council for a vote or any debate here in this Chamber, Chair.</w:t>
      </w:r>
    </w:p>
    <w:p w14:paraId="46B875EE" w14:textId="77777777" w:rsidR="00A21176" w:rsidRPr="00A21176" w:rsidRDefault="00A21176" w:rsidP="00394444">
      <w:pPr>
        <w:pStyle w:val="BodyTextIndent2"/>
        <w:widowControl/>
        <w:spacing w:before="120"/>
        <w:ind w:left="2517" w:hanging="2520"/>
        <w:rPr>
          <w:b w:val="0"/>
          <w:bCs/>
          <w:sz w:val="20"/>
        </w:rPr>
      </w:pPr>
      <w:r w:rsidRPr="00A21176">
        <w:rPr>
          <w:b w:val="0"/>
          <w:bCs/>
          <w:sz w:val="20"/>
        </w:rPr>
        <w:t>Chair:</w:t>
      </w:r>
      <w:r w:rsidRPr="00A21176">
        <w:rPr>
          <w:b w:val="0"/>
          <w:bCs/>
          <w:sz w:val="20"/>
        </w:rPr>
        <w:tab/>
        <w:t>Councillor CASSIDY, your time has expired.</w:t>
      </w:r>
    </w:p>
    <w:p w14:paraId="6CD0783D" w14:textId="43D3F6A2" w:rsidR="00C35F9D" w:rsidRDefault="00A37DB7" w:rsidP="00394444">
      <w:pPr>
        <w:jc w:val="right"/>
        <w:rPr>
          <w:rFonts w:ascii="Arial" w:hAnsi="Arial"/>
          <w:b/>
          <w:sz w:val="28"/>
        </w:rPr>
      </w:pPr>
      <w:r>
        <w:rPr>
          <w:rFonts w:ascii="Arial" w:hAnsi="Arial"/>
          <w:b/>
          <w:sz w:val="28"/>
        </w:rPr>
        <w:t>339</w:t>
      </w:r>
      <w:r w:rsidR="00C35F9D">
        <w:rPr>
          <w:rFonts w:ascii="Arial" w:hAnsi="Arial"/>
          <w:b/>
          <w:sz w:val="28"/>
        </w:rPr>
        <w:t>/2021-22</w:t>
      </w:r>
    </w:p>
    <w:p w14:paraId="14A1ACDB" w14:textId="19D2071C" w:rsidR="00C35F9D" w:rsidRPr="00DF0CA9" w:rsidRDefault="00C35F9D" w:rsidP="00394444">
      <w:r w:rsidRPr="00DF0CA9">
        <w:t>At that point,</w:t>
      </w:r>
      <w:r>
        <w:t xml:space="preserve"> Councillor</w:t>
      </w:r>
      <w:r w:rsidRPr="00DF0CA9">
        <w:t xml:space="preserve"> </w:t>
      </w:r>
      <w:r>
        <w:t>Jared CASSIDY</w:t>
      </w:r>
      <w:r w:rsidRPr="00DF0CA9">
        <w:t xml:space="preserve"> was granted an extension of time on the motion of Councillor </w:t>
      </w:r>
      <w:r w:rsidR="00362F20">
        <w:t>Steve GRIFFITHS</w:t>
      </w:r>
      <w:r w:rsidRPr="00DF0CA9">
        <w:t xml:space="preserve">, seconded by Councillor </w:t>
      </w:r>
      <w:r>
        <w:t>Charles STRUNK</w:t>
      </w:r>
      <w:r w:rsidRPr="00DF0CA9">
        <w:t>.</w:t>
      </w:r>
    </w:p>
    <w:p w14:paraId="0BFA957F" w14:textId="77777777" w:rsidR="00C65ECE" w:rsidRDefault="00C65ECE" w:rsidP="00394444">
      <w:pPr>
        <w:pStyle w:val="BodyTextIndent2Transcript"/>
        <w:spacing w:before="0"/>
      </w:pPr>
    </w:p>
    <w:p w14:paraId="2D1D0D13" w14:textId="77777777" w:rsidR="00801D19" w:rsidRPr="00801D19" w:rsidRDefault="00801D19" w:rsidP="00394444">
      <w:pPr>
        <w:pStyle w:val="BodyTextIndent2"/>
        <w:widowControl/>
        <w:ind w:left="2520" w:hanging="2520"/>
        <w:rPr>
          <w:b w:val="0"/>
          <w:bCs/>
          <w:sz w:val="20"/>
        </w:rPr>
      </w:pPr>
      <w:r w:rsidRPr="00801D19">
        <w:rPr>
          <w:b w:val="0"/>
          <w:bCs/>
          <w:sz w:val="20"/>
        </w:rPr>
        <w:t>Chair:</w:t>
      </w:r>
      <w:r w:rsidRPr="00801D19">
        <w:rPr>
          <w:b w:val="0"/>
          <w:bCs/>
          <w:sz w:val="20"/>
        </w:rPr>
        <w:tab/>
        <w:t>Councillor CASSIDY, a further 10 minutes.</w:t>
      </w:r>
    </w:p>
    <w:p w14:paraId="4E8B52B7" w14:textId="5D103E96" w:rsidR="00801D19" w:rsidRPr="00801D19" w:rsidRDefault="00801D19" w:rsidP="00394444">
      <w:pPr>
        <w:pStyle w:val="BodyTextIndent2"/>
        <w:widowControl/>
        <w:spacing w:before="120"/>
        <w:ind w:left="2520" w:hanging="2520"/>
        <w:rPr>
          <w:b w:val="0"/>
          <w:bCs/>
          <w:sz w:val="20"/>
        </w:rPr>
      </w:pPr>
      <w:r w:rsidRPr="00801D19">
        <w:rPr>
          <w:b w:val="0"/>
          <w:bCs/>
          <w:sz w:val="20"/>
        </w:rPr>
        <w:t>Councillor CASSIDY:</w:t>
      </w:r>
      <w:r w:rsidRPr="00801D19">
        <w:rPr>
          <w:b w:val="0"/>
          <w:bCs/>
          <w:sz w:val="20"/>
        </w:rPr>
        <w:tab/>
        <w:t>Thanks very much, Chair. So, to rush out and announce something like that publicly is indeed a very arrogant way, and it worries you to think that this was all concocted to get the LORD MAYOR some attention and some publicity, because at the time that people sort of realised, you know, during 2020 that these things weren</w:t>
      </w:r>
      <w:r w:rsidR="00914BF1">
        <w:rPr>
          <w:b w:val="0"/>
          <w:bCs/>
          <w:sz w:val="20"/>
        </w:rPr>
        <w:t>’</w:t>
      </w:r>
      <w:r w:rsidRPr="00801D19">
        <w:rPr>
          <w:b w:val="0"/>
          <w:bCs/>
          <w:sz w:val="20"/>
        </w:rPr>
        <w:t>t legal and they weren</w:t>
      </w:r>
      <w:r w:rsidR="00914BF1">
        <w:rPr>
          <w:b w:val="0"/>
          <w:bCs/>
          <w:sz w:val="20"/>
        </w:rPr>
        <w:t>’</w:t>
      </w:r>
      <w:r w:rsidRPr="00801D19">
        <w:rPr>
          <w:b w:val="0"/>
          <w:bCs/>
          <w:sz w:val="20"/>
        </w:rPr>
        <w:t>t regulated, the LORD MAYOR thought he saw an opportunity to get some publicity out of this, so jumped all over it. He</w:t>
      </w:r>
      <w:r w:rsidR="00914BF1">
        <w:rPr>
          <w:b w:val="0"/>
          <w:bCs/>
          <w:sz w:val="20"/>
        </w:rPr>
        <w:t>’</w:t>
      </w:r>
      <w:r w:rsidRPr="00801D19">
        <w:rPr>
          <w:b w:val="0"/>
          <w:bCs/>
          <w:sz w:val="20"/>
        </w:rPr>
        <w:t xml:space="preserve">s done it again yesterday, without following the proper processes through here in City Hall. </w:t>
      </w:r>
    </w:p>
    <w:p w14:paraId="51F114E4" w14:textId="6F649C5F" w:rsidR="00801D19" w:rsidRPr="00801D19" w:rsidRDefault="00801D19" w:rsidP="00394444">
      <w:pPr>
        <w:pStyle w:val="BodyTextIndent2"/>
        <w:widowControl/>
        <w:spacing w:before="120"/>
        <w:ind w:left="2520" w:firstLine="0"/>
        <w:rPr>
          <w:b w:val="0"/>
          <w:bCs/>
          <w:sz w:val="20"/>
        </w:rPr>
      </w:pPr>
      <w:r w:rsidRPr="00801D19">
        <w:rPr>
          <w:b w:val="0"/>
          <w:bCs/>
          <w:sz w:val="20"/>
        </w:rPr>
        <w:lastRenderedPageBreak/>
        <w:t>So that just confirms, Chair, I think, that the LORD MAYOR doesn</w:t>
      </w:r>
      <w:r w:rsidR="00914BF1">
        <w:rPr>
          <w:b w:val="0"/>
          <w:bCs/>
          <w:sz w:val="20"/>
        </w:rPr>
        <w:t>’</w:t>
      </w:r>
      <w:r w:rsidRPr="00801D19">
        <w:rPr>
          <w:b w:val="0"/>
          <w:bCs/>
          <w:sz w:val="20"/>
        </w:rPr>
        <w:t>t care much about the democratic process of Council when it comes to these things. It</w:t>
      </w:r>
      <w:r w:rsidR="00914BF1">
        <w:rPr>
          <w:b w:val="0"/>
          <w:bCs/>
          <w:sz w:val="20"/>
        </w:rPr>
        <w:t>’</w:t>
      </w:r>
      <w:r w:rsidRPr="00801D19">
        <w:rPr>
          <w:b w:val="0"/>
          <w:bCs/>
          <w:sz w:val="20"/>
        </w:rPr>
        <w:t>s just like—there</w:t>
      </w:r>
      <w:r w:rsidR="00914BF1">
        <w:rPr>
          <w:b w:val="0"/>
          <w:bCs/>
          <w:sz w:val="20"/>
        </w:rPr>
        <w:t>’</w:t>
      </w:r>
      <w:r w:rsidRPr="00801D19">
        <w:rPr>
          <w:b w:val="0"/>
          <w:bCs/>
          <w:sz w:val="20"/>
        </w:rPr>
        <w:t xml:space="preserve">s countless examples of that, rushing out e-scooters, the bendy bus project, the green bridges. The list goes on in announcing these things before they are properly thought out and before they are properly planned. So, this new </w:t>
      </w:r>
      <w:r w:rsidR="00567B1E">
        <w:rPr>
          <w:b w:val="0"/>
          <w:bCs/>
          <w:sz w:val="20"/>
        </w:rPr>
        <w:t>local law</w:t>
      </w:r>
      <w:r w:rsidRPr="00801D19">
        <w:rPr>
          <w:b w:val="0"/>
          <w:bCs/>
          <w:sz w:val="20"/>
        </w:rPr>
        <w:t xml:space="preserve"> needs to be subject to constant reviews to make sure it stays in line with community expectations, particularly around regulating something that can cause harm and danger to people.</w:t>
      </w:r>
    </w:p>
    <w:p w14:paraId="28BB4393" w14:textId="54E8AF22" w:rsidR="00801D19" w:rsidRPr="00801D19" w:rsidRDefault="00801D19" w:rsidP="00394444">
      <w:pPr>
        <w:pStyle w:val="BodyTextIndent2"/>
        <w:widowControl/>
        <w:spacing w:before="120"/>
        <w:ind w:left="2520" w:firstLine="0"/>
        <w:rPr>
          <w:b w:val="0"/>
          <w:bCs/>
          <w:sz w:val="20"/>
        </w:rPr>
      </w:pPr>
      <w:r w:rsidRPr="00801D19">
        <w:rPr>
          <w:b w:val="0"/>
          <w:bCs/>
          <w:sz w:val="20"/>
        </w:rPr>
        <w:t>I understand the intent and I</w:t>
      </w:r>
      <w:r w:rsidR="00914BF1">
        <w:rPr>
          <w:b w:val="0"/>
          <w:bCs/>
          <w:sz w:val="20"/>
        </w:rPr>
        <w:t>’</w:t>
      </w:r>
      <w:r w:rsidRPr="00801D19">
        <w:rPr>
          <w:b w:val="0"/>
          <w:bCs/>
          <w:sz w:val="20"/>
        </w:rPr>
        <w:t>m sure that the City Legal Office and Council officers who have drafted this law would certainly have tried to take that into account, but as these things evolve and as the effects of firepits and their use in an ongoing way, that needs to be constantly reviewed and not in the timeframe that we</w:t>
      </w:r>
      <w:r w:rsidR="00914BF1">
        <w:rPr>
          <w:b w:val="0"/>
          <w:bCs/>
          <w:sz w:val="20"/>
        </w:rPr>
        <w:t>’</w:t>
      </w:r>
      <w:r w:rsidRPr="00801D19">
        <w:rPr>
          <w:b w:val="0"/>
          <w:bCs/>
          <w:sz w:val="20"/>
        </w:rPr>
        <w:t>ve seen previously from 2009 through to 2021. This needs to be done with much more regularity.</w:t>
      </w:r>
    </w:p>
    <w:p w14:paraId="331C2297" w14:textId="34C8723E" w:rsidR="00801D19" w:rsidRPr="00801D19" w:rsidRDefault="00801D19" w:rsidP="00394444">
      <w:pPr>
        <w:pStyle w:val="BodyTextIndent2"/>
        <w:widowControl/>
        <w:spacing w:before="120"/>
        <w:ind w:left="2520" w:firstLine="0"/>
        <w:rPr>
          <w:b w:val="0"/>
          <w:bCs/>
          <w:sz w:val="20"/>
        </w:rPr>
      </w:pPr>
      <w:r w:rsidRPr="00801D19">
        <w:rPr>
          <w:b w:val="0"/>
          <w:bCs/>
          <w:sz w:val="20"/>
        </w:rPr>
        <w:t xml:space="preserve">So, that is, I suppose, the parameters in which we will be supporting this </w:t>
      </w:r>
      <w:r w:rsidR="00567B1E">
        <w:rPr>
          <w:b w:val="0"/>
          <w:bCs/>
          <w:sz w:val="20"/>
        </w:rPr>
        <w:t>local law</w:t>
      </w:r>
      <w:r w:rsidRPr="00801D19">
        <w:rPr>
          <w:b w:val="0"/>
          <w:bCs/>
          <w:sz w:val="20"/>
        </w:rPr>
        <w:t xml:space="preserve"> and putting all that on record, that this is a big change in Council regulating something that can be harmful and dangerous, and that needs to be subject to genuine feedback from the community in an ongoing way and constant reviews of that, as well. We do see in this </w:t>
      </w:r>
      <w:r w:rsidR="00567B1E">
        <w:rPr>
          <w:b w:val="0"/>
          <w:bCs/>
          <w:sz w:val="20"/>
        </w:rPr>
        <w:t>local law</w:t>
      </w:r>
      <w:r w:rsidRPr="00801D19">
        <w:rPr>
          <w:b w:val="0"/>
          <w:bCs/>
          <w:sz w:val="20"/>
        </w:rPr>
        <w:t>, as well, the regulation finally of electric fences in public places, and we all remember—I think it was last year, this is the clean</w:t>
      </w:r>
      <w:r w:rsidR="004C4D46">
        <w:rPr>
          <w:b w:val="0"/>
          <w:bCs/>
          <w:sz w:val="20"/>
        </w:rPr>
        <w:t xml:space="preserve"> </w:t>
      </w:r>
      <w:r w:rsidRPr="00801D19">
        <w:rPr>
          <w:b w:val="0"/>
          <w:bCs/>
          <w:sz w:val="20"/>
        </w:rPr>
        <w:t xml:space="preserve">up that mess from Councillor OWEN section of the </w:t>
      </w:r>
      <w:r w:rsidR="00567B1E">
        <w:rPr>
          <w:b w:val="0"/>
          <w:bCs/>
          <w:sz w:val="20"/>
        </w:rPr>
        <w:t>local law</w:t>
      </w:r>
      <w:r w:rsidRPr="00801D19">
        <w:rPr>
          <w:b w:val="0"/>
          <w:bCs/>
          <w:sz w:val="20"/>
        </w:rPr>
        <w:t>, where that electric fence out in that community there zapped that little girl, and the response we saw from the local LNP Councillor—could have been killed.</w:t>
      </w:r>
    </w:p>
    <w:p w14:paraId="5967B992" w14:textId="08D39436" w:rsidR="00801D19" w:rsidRPr="00801D19" w:rsidRDefault="00801D19" w:rsidP="00394444">
      <w:pPr>
        <w:pStyle w:val="BodyTextIndent2"/>
        <w:widowControl/>
        <w:spacing w:before="120"/>
        <w:ind w:left="2520" w:firstLine="0"/>
        <w:rPr>
          <w:b w:val="0"/>
          <w:bCs/>
          <w:sz w:val="20"/>
        </w:rPr>
      </w:pPr>
      <w:r w:rsidRPr="00801D19">
        <w:rPr>
          <w:b w:val="0"/>
          <w:bCs/>
          <w:sz w:val="20"/>
        </w:rPr>
        <w:t>That person could have been killed, and the response we saw from that local LNP Councillor and this Administration was arrogance once again, to blame everyone else, to blame people for coming into contact with those dangerous devices that should never have been allowed, should never have been allowed to be bordering a public park. So Council, you know, continues to ignore these problems, continues to neglect the suburbs, and then has to come in and mop these things up after the fact, and much after the fact. So, that</w:t>
      </w:r>
      <w:r w:rsidR="00914BF1">
        <w:rPr>
          <w:b w:val="0"/>
          <w:bCs/>
          <w:sz w:val="20"/>
        </w:rPr>
        <w:t>’</w:t>
      </w:r>
      <w:r w:rsidRPr="00801D19">
        <w:rPr>
          <w:b w:val="0"/>
          <w:bCs/>
          <w:sz w:val="20"/>
        </w:rPr>
        <w:t>s—it</w:t>
      </w:r>
      <w:r w:rsidR="00914BF1">
        <w:rPr>
          <w:b w:val="0"/>
          <w:bCs/>
          <w:sz w:val="20"/>
        </w:rPr>
        <w:t>’</w:t>
      </w:r>
      <w:r w:rsidRPr="00801D19">
        <w:rPr>
          <w:b w:val="0"/>
          <w:bCs/>
          <w:sz w:val="20"/>
        </w:rPr>
        <w:t>s good that that</w:t>
      </w:r>
      <w:r w:rsidR="00914BF1">
        <w:rPr>
          <w:b w:val="0"/>
          <w:bCs/>
          <w:sz w:val="20"/>
        </w:rPr>
        <w:t>’</w:t>
      </w:r>
      <w:r w:rsidRPr="00801D19">
        <w:rPr>
          <w:b w:val="0"/>
          <w:bCs/>
          <w:sz w:val="20"/>
        </w:rPr>
        <w:t>s finally being tidied up. It certainly shouldn</w:t>
      </w:r>
      <w:r w:rsidR="00914BF1">
        <w:rPr>
          <w:b w:val="0"/>
          <w:bCs/>
          <w:sz w:val="20"/>
        </w:rPr>
        <w:t>’</w:t>
      </w:r>
      <w:r w:rsidRPr="00801D19">
        <w:rPr>
          <w:b w:val="0"/>
          <w:bCs/>
          <w:sz w:val="20"/>
        </w:rPr>
        <w:t xml:space="preserve">t have taken some bad press and some almost fatal outcomes to make sure that that was tidied up in this </w:t>
      </w:r>
      <w:r w:rsidR="00567B1E">
        <w:rPr>
          <w:b w:val="0"/>
          <w:bCs/>
          <w:sz w:val="20"/>
        </w:rPr>
        <w:t>local law</w:t>
      </w:r>
      <w:r w:rsidRPr="00801D19">
        <w:rPr>
          <w:b w:val="0"/>
          <w:bCs/>
          <w:sz w:val="20"/>
        </w:rPr>
        <w:t>, as well.</w:t>
      </w:r>
    </w:p>
    <w:p w14:paraId="7B46F126"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Thank you, Councillor CASSIDY.</w:t>
      </w:r>
    </w:p>
    <w:p w14:paraId="6B9E3A36"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Further debate on items A, B and E?</w:t>
      </w:r>
    </w:p>
    <w:p w14:paraId="302C09C0"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Councillor DAVIS.</w:t>
      </w:r>
    </w:p>
    <w:p w14:paraId="247EE664" w14:textId="37E98D5F" w:rsidR="00801D19" w:rsidRPr="00801D19" w:rsidRDefault="00801D19" w:rsidP="00394444">
      <w:pPr>
        <w:pStyle w:val="BodyTextIndent2"/>
        <w:widowControl/>
        <w:spacing w:before="120"/>
        <w:ind w:left="2520" w:hanging="2520"/>
        <w:rPr>
          <w:b w:val="0"/>
          <w:bCs/>
          <w:sz w:val="20"/>
        </w:rPr>
      </w:pPr>
      <w:r w:rsidRPr="00801D19">
        <w:rPr>
          <w:b w:val="0"/>
          <w:bCs/>
          <w:sz w:val="20"/>
        </w:rPr>
        <w:t>Councillor DAVIS:</w:t>
      </w:r>
      <w:r w:rsidRPr="00801D19">
        <w:rPr>
          <w:b w:val="0"/>
          <w:bCs/>
          <w:sz w:val="20"/>
        </w:rPr>
        <w:tab/>
        <w:t xml:space="preserve">Oh, well, thank you very much, Mr Chair, and I rise to speak on item E, the proposed Health, Safety and Amenity Local Law 2021, and specifically to the amendments relating to firepits and braziers. Can I start by assuring the Chamber that our Council officers are quite capable of doing their job? A toolkit is currently being developed, noting of course that this </w:t>
      </w:r>
      <w:r w:rsidR="00567B1E">
        <w:rPr>
          <w:b w:val="0"/>
          <w:bCs/>
          <w:sz w:val="20"/>
        </w:rPr>
        <w:t>local law</w:t>
      </w:r>
      <w:r w:rsidRPr="00801D19">
        <w:rPr>
          <w:b w:val="0"/>
          <w:bCs/>
          <w:sz w:val="20"/>
        </w:rPr>
        <w:t xml:space="preserve"> doesn</w:t>
      </w:r>
      <w:r w:rsidR="00914BF1">
        <w:rPr>
          <w:b w:val="0"/>
          <w:bCs/>
          <w:sz w:val="20"/>
        </w:rPr>
        <w:t>’</w:t>
      </w:r>
      <w:r w:rsidRPr="00801D19">
        <w:rPr>
          <w:b w:val="0"/>
          <w:bCs/>
          <w:sz w:val="20"/>
        </w:rPr>
        <w:t>t come into effect until 1 February, so they</w:t>
      </w:r>
      <w:r w:rsidR="00914BF1">
        <w:rPr>
          <w:b w:val="0"/>
          <w:bCs/>
          <w:sz w:val="20"/>
        </w:rPr>
        <w:t>’</w:t>
      </w:r>
      <w:r w:rsidRPr="00801D19">
        <w:rPr>
          <w:b w:val="0"/>
          <w:bCs/>
          <w:sz w:val="20"/>
        </w:rPr>
        <w:t>ll be quite able to go out if there are complaints received through the call centre and be able to deal with those issues.</w:t>
      </w:r>
    </w:p>
    <w:p w14:paraId="3359436D" w14:textId="06916675" w:rsidR="00801D19" w:rsidRPr="00801D19" w:rsidRDefault="00801D19" w:rsidP="00394444">
      <w:pPr>
        <w:pStyle w:val="BodyTextIndent2"/>
        <w:widowControl/>
        <w:spacing w:before="120"/>
        <w:ind w:left="2520" w:firstLine="0"/>
        <w:rPr>
          <w:b w:val="0"/>
          <w:bCs/>
          <w:sz w:val="20"/>
        </w:rPr>
      </w:pPr>
      <w:r w:rsidRPr="00801D19">
        <w:rPr>
          <w:b w:val="0"/>
          <w:bCs/>
          <w:sz w:val="20"/>
        </w:rPr>
        <w:t>Mr Chair, the Schrinner Council is committed to making Brisbane</w:t>
      </w:r>
      <w:r w:rsidR="00914BF1">
        <w:rPr>
          <w:b w:val="0"/>
          <w:bCs/>
          <w:sz w:val="20"/>
        </w:rPr>
        <w:t>’</w:t>
      </w:r>
      <w:r w:rsidRPr="00801D19">
        <w:rPr>
          <w:b w:val="0"/>
          <w:bCs/>
          <w:sz w:val="20"/>
        </w:rPr>
        <w:t>s suburbs even better, and last year, during the COVID lockdown, residents were looking for more things to see and do closer to home, and in this case, literally in their own backyard. The LORD MAYOR understood this, and we as an Administration understood this, and that</w:t>
      </w:r>
      <w:r w:rsidR="00914BF1">
        <w:rPr>
          <w:b w:val="0"/>
          <w:bCs/>
          <w:sz w:val="20"/>
        </w:rPr>
        <w:t>’</w:t>
      </w:r>
      <w:r w:rsidRPr="00801D19">
        <w:rPr>
          <w:b w:val="0"/>
          <w:bCs/>
          <w:sz w:val="20"/>
        </w:rPr>
        <w:t>s why we</w:t>
      </w:r>
      <w:r w:rsidR="00914BF1">
        <w:rPr>
          <w:b w:val="0"/>
          <w:bCs/>
          <w:sz w:val="20"/>
        </w:rPr>
        <w:t>’</w:t>
      </w:r>
      <w:r w:rsidRPr="00801D19">
        <w:rPr>
          <w:b w:val="0"/>
          <w:bCs/>
          <w:sz w:val="20"/>
        </w:rPr>
        <w:t>ve decided to take a more common-sense approach to the use of firepits as part of a three-month trial in 2020. After the trial concluded, we reviewed an enormous amount of feedback. We had 6,000 responses on Facebook, over 1,000 letters and emails, and nearly 2,000 petition signatures.</w:t>
      </w:r>
    </w:p>
    <w:p w14:paraId="027C6FD0" w14:textId="77777777" w:rsidR="00801D19" w:rsidRPr="00801D19" w:rsidRDefault="00801D19" w:rsidP="00394444">
      <w:pPr>
        <w:pStyle w:val="BodyTextIndent2"/>
        <w:widowControl/>
        <w:spacing w:before="120"/>
        <w:ind w:left="2520" w:firstLine="0"/>
        <w:rPr>
          <w:b w:val="0"/>
          <w:bCs/>
          <w:sz w:val="20"/>
        </w:rPr>
      </w:pPr>
      <w:r w:rsidRPr="00801D19">
        <w:rPr>
          <w:b w:val="0"/>
          <w:bCs/>
          <w:sz w:val="20"/>
        </w:rPr>
        <w:t>Mr Chair, the feedback was overwhelmingly in favour of allowing backyard firepits and braziers to continue. We received over 96% support for allowing firepits from over 7,000 respondents on Facebook. We had nearly 2,000 signatures on Council petitions, both for and against firepits, and nearly 95% of the signatures were in favour. Even in the emails and letters, of which there were over 1,000, over two-thirds of those received were in favour.</w:t>
      </w:r>
    </w:p>
    <w:p w14:paraId="7ADA2F6A" w14:textId="2A749268" w:rsidR="00801D19" w:rsidRPr="00801D19" w:rsidRDefault="00801D19" w:rsidP="00394444">
      <w:pPr>
        <w:pStyle w:val="BodyTextIndent2"/>
        <w:widowControl/>
        <w:spacing w:before="120"/>
        <w:ind w:left="2520" w:firstLine="0"/>
        <w:rPr>
          <w:b w:val="0"/>
          <w:bCs/>
          <w:sz w:val="20"/>
        </w:rPr>
      </w:pPr>
      <w:r w:rsidRPr="00801D19">
        <w:rPr>
          <w:b w:val="0"/>
          <w:bCs/>
          <w:sz w:val="20"/>
        </w:rPr>
        <w:lastRenderedPageBreak/>
        <w:t xml:space="preserve">So, following that strong support for the trial, we announced that the relaxed restrictions would remain in place until the review of this </w:t>
      </w:r>
      <w:r w:rsidR="00567B1E">
        <w:rPr>
          <w:b w:val="0"/>
          <w:bCs/>
          <w:sz w:val="20"/>
        </w:rPr>
        <w:t>local law</w:t>
      </w:r>
      <w:r w:rsidRPr="00801D19">
        <w:rPr>
          <w:b w:val="0"/>
          <w:bCs/>
          <w:sz w:val="20"/>
        </w:rPr>
        <w:t xml:space="preserve"> had been completed. Under the previous </w:t>
      </w:r>
      <w:r w:rsidR="002B6366">
        <w:rPr>
          <w:b w:val="0"/>
          <w:bCs/>
          <w:sz w:val="20"/>
        </w:rPr>
        <w:t>l</w:t>
      </w:r>
      <w:r w:rsidRPr="00801D19">
        <w:rPr>
          <w:b w:val="0"/>
          <w:bCs/>
          <w:sz w:val="20"/>
        </w:rPr>
        <w:t xml:space="preserve">ocal </w:t>
      </w:r>
      <w:r w:rsidR="002B6366">
        <w:rPr>
          <w:b w:val="0"/>
          <w:bCs/>
          <w:sz w:val="20"/>
        </w:rPr>
        <w:t>l</w:t>
      </w:r>
      <w:r w:rsidRPr="00801D19">
        <w:rPr>
          <w:b w:val="0"/>
          <w:bCs/>
          <w:sz w:val="20"/>
        </w:rPr>
        <w:t>aw, backyard burning of any kind, apart from the specific purpose of cooking food, was not legally permitted except in rural areas. Under this amendment, residents in suburban areas may have small, safe fires in a firepit or brazier, raised off the ground, for purposes of heating or, of course, for social gatherings.</w:t>
      </w:r>
    </w:p>
    <w:p w14:paraId="1F59DFD6" w14:textId="3CC6A7EE" w:rsidR="00801D19" w:rsidRPr="00801D19" w:rsidRDefault="00801D19" w:rsidP="00394444">
      <w:pPr>
        <w:pStyle w:val="BodyTextIndent2"/>
        <w:widowControl/>
        <w:spacing w:before="120"/>
        <w:ind w:left="2520" w:firstLine="0"/>
        <w:rPr>
          <w:b w:val="0"/>
          <w:bCs/>
          <w:sz w:val="20"/>
        </w:rPr>
      </w:pPr>
      <w:r w:rsidRPr="00801D19">
        <w:rPr>
          <w:b w:val="0"/>
          <w:bCs/>
          <w:sz w:val="20"/>
        </w:rPr>
        <w:t xml:space="preserve">The </w:t>
      </w:r>
      <w:r w:rsidR="00567B1E">
        <w:rPr>
          <w:b w:val="0"/>
          <w:bCs/>
          <w:sz w:val="20"/>
        </w:rPr>
        <w:t>local law</w:t>
      </w:r>
      <w:r w:rsidRPr="00801D19">
        <w:rPr>
          <w:b w:val="0"/>
          <w:bCs/>
          <w:sz w:val="20"/>
        </w:rPr>
        <w:t xml:space="preserve"> also does not permit the use of unsuitable containers such as reused chemical drums for backyard fires or for the fire to have direct contact with the ground. Through the public consultation, Council also received submissions from residents and organisations in regard to the impacts of smoke. Council has made it very clear in the </w:t>
      </w:r>
      <w:r w:rsidR="00567B1E">
        <w:rPr>
          <w:b w:val="0"/>
          <w:bCs/>
          <w:sz w:val="20"/>
        </w:rPr>
        <w:t>local law</w:t>
      </w:r>
      <w:r w:rsidRPr="00801D19">
        <w:rPr>
          <w:b w:val="0"/>
          <w:bCs/>
          <w:sz w:val="20"/>
        </w:rPr>
        <w:t xml:space="preserve"> that, where smoke is causing an impact to residents, Council will investigate and take the appropriate action. To reduce smoke, residents are encouraged to use dry, clean, untreated wood or smokeless fuels such as gas, ethanol or charcoal.</w:t>
      </w:r>
    </w:p>
    <w:p w14:paraId="55ECD58E" w14:textId="0D1EEB95" w:rsidR="00801D19" w:rsidRPr="00801D19" w:rsidRDefault="00801D19" w:rsidP="00394444">
      <w:pPr>
        <w:pStyle w:val="BodyTextIndent2"/>
        <w:widowControl/>
        <w:spacing w:before="120"/>
        <w:ind w:left="2520" w:firstLine="0"/>
        <w:rPr>
          <w:b w:val="0"/>
          <w:bCs/>
          <w:sz w:val="20"/>
        </w:rPr>
      </w:pPr>
      <w:r w:rsidRPr="00801D19">
        <w:rPr>
          <w:b w:val="0"/>
          <w:bCs/>
          <w:sz w:val="20"/>
        </w:rPr>
        <w:t xml:space="preserve">Council will continue to monitor any smoke complaints as received in accordance with the </w:t>
      </w:r>
      <w:r w:rsidRPr="00801D19">
        <w:rPr>
          <w:b w:val="0"/>
          <w:bCs/>
          <w:i/>
          <w:iCs/>
          <w:sz w:val="20"/>
        </w:rPr>
        <w:t>Environmental Protection Act 1994</w:t>
      </w:r>
      <w:r w:rsidRPr="00801D19">
        <w:rPr>
          <w:b w:val="0"/>
          <w:bCs/>
          <w:sz w:val="20"/>
        </w:rPr>
        <w:t>. Importantly, as we head into summer, firepits and braziers must never be used when a fire ban has been announced by Queensland Fire and Emergency Services. Council</w:t>
      </w:r>
      <w:r w:rsidR="00914BF1">
        <w:rPr>
          <w:b w:val="0"/>
          <w:bCs/>
          <w:sz w:val="20"/>
        </w:rPr>
        <w:t>’</w:t>
      </w:r>
      <w:r w:rsidRPr="00801D19">
        <w:rPr>
          <w:b w:val="0"/>
          <w:bCs/>
          <w:sz w:val="20"/>
        </w:rPr>
        <w:t>s website features tips on how to maintain a safe fire with minimal smoke impacts and a good neighbour letter to assist residents in talking to their neighbours about fire and smoke. Council also encourages constant adult supervision of fires, and that all fires be extinguished with water to protect children.</w:t>
      </w:r>
    </w:p>
    <w:p w14:paraId="79C986FE" w14:textId="2C25196C" w:rsidR="00801D19" w:rsidRPr="00801D19" w:rsidRDefault="00801D19" w:rsidP="00394444">
      <w:pPr>
        <w:pStyle w:val="BodyTextIndent2"/>
        <w:widowControl/>
        <w:spacing w:before="120"/>
        <w:ind w:left="2520" w:firstLine="0"/>
        <w:rPr>
          <w:b w:val="0"/>
          <w:bCs/>
          <w:sz w:val="20"/>
        </w:rPr>
      </w:pPr>
      <w:r w:rsidRPr="00801D19">
        <w:rPr>
          <w:b w:val="0"/>
          <w:bCs/>
          <w:sz w:val="20"/>
        </w:rPr>
        <w:t>I was very pleased that Council was able to work with Kidsafe Queensland to co</w:t>
      </w:r>
      <w:r w:rsidR="002B6366">
        <w:rPr>
          <w:b w:val="0"/>
          <w:bCs/>
          <w:sz w:val="20"/>
        </w:rPr>
        <w:noBreakHyphen/>
      </w:r>
      <w:r w:rsidRPr="00801D19">
        <w:rPr>
          <w:b w:val="0"/>
          <w:bCs/>
          <w:sz w:val="20"/>
        </w:rPr>
        <w:t>produce a video to provide residents tips to keep children safe around outdoor fires. We</w:t>
      </w:r>
      <w:r w:rsidR="00914BF1">
        <w:rPr>
          <w:b w:val="0"/>
          <w:bCs/>
          <w:sz w:val="20"/>
        </w:rPr>
        <w:t>’</w:t>
      </w:r>
      <w:r w:rsidRPr="00801D19">
        <w:rPr>
          <w:b w:val="0"/>
          <w:bCs/>
          <w:sz w:val="20"/>
        </w:rPr>
        <w:t>ve also included child safety advice in fact sheets, also available on our website. Mr Chair, we</w:t>
      </w:r>
      <w:r w:rsidR="00914BF1">
        <w:rPr>
          <w:b w:val="0"/>
          <w:bCs/>
          <w:sz w:val="20"/>
        </w:rPr>
        <w:t>’</w:t>
      </w:r>
      <w:r w:rsidRPr="00801D19">
        <w:rPr>
          <w:b w:val="0"/>
          <w:bCs/>
          <w:sz w:val="20"/>
        </w:rPr>
        <w:t xml:space="preserve">ve worked hard to strike the right balance with this </w:t>
      </w:r>
      <w:r w:rsidR="00567B1E">
        <w:rPr>
          <w:b w:val="0"/>
          <w:bCs/>
          <w:sz w:val="20"/>
        </w:rPr>
        <w:t>local law</w:t>
      </w:r>
      <w:r w:rsidRPr="00801D19">
        <w:rPr>
          <w:b w:val="0"/>
          <w:bCs/>
          <w:sz w:val="20"/>
        </w:rPr>
        <w:t>, and we look forward to residents being able to use their firepits and braziers without causing effect and nuisance to others. Thank you.</w:t>
      </w:r>
    </w:p>
    <w:p w14:paraId="434CB961"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Thank you, Councillor DAVIS.</w:t>
      </w:r>
    </w:p>
    <w:p w14:paraId="7170A8DC"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Further debate on items A, B and E?</w:t>
      </w:r>
    </w:p>
    <w:p w14:paraId="0A0AEBF9"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Councillor JOHNSTON.</w:t>
      </w:r>
    </w:p>
    <w:p w14:paraId="600B603C"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Councillor JOHNSTON:</w:t>
      </w:r>
      <w:r w:rsidRPr="00801D19">
        <w:rPr>
          <w:b w:val="0"/>
          <w:bCs/>
          <w:sz w:val="20"/>
        </w:rPr>
        <w:tab/>
        <w:t>Yes. I was hoping that Councillor MARX was going to stand up and speak to this item. She—</w:t>
      </w:r>
    </w:p>
    <w:p w14:paraId="2F77C127" w14:textId="77777777" w:rsidR="00801D19" w:rsidRPr="00801D19" w:rsidRDefault="00801D19" w:rsidP="00394444">
      <w:pPr>
        <w:pStyle w:val="BodyTextIndent2"/>
        <w:widowControl/>
        <w:spacing w:before="120"/>
        <w:ind w:left="2520" w:hanging="2520"/>
        <w:rPr>
          <w:b w:val="0"/>
          <w:bCs/>
          <w:i/>
          <w:iCs/>
          <w:sz w:val="20"/>
        </w:rPr>
      </w:pPr>
      <w:r w:rsidRPr="00801D19">
        <w:rPr>
          <w:b w:val="0"/>
          <w:bCs/>
          <w:i/>
          <w:iCs/>
          <w:sz w:val="20"/>
        </w:rPr>
        <w:t>Councillor interjecting.</w:t>
      </w:r>
    </w:p>
    <w:p w14:paraId="2039C977" w14:textId="52972F73" w:rsidR="00801D19" w:rsidRPr="00801D19" w:rsidRDefault="00801D19" w:rsidP="00394444">
      <w:pPr>
        <w:pStyle w:val="BodyTextIndent2"/>
        <w:widowControl/>
        <w:spacing w:before="120"/>
        <w:ind w:left="2520" w:hanging="2520"/>
        <w:rPr>
          <w:b w:val="0"/>
          <w:bCs/>
          <w:sz w:val="20"/>
        </w:rPr>
      </w:pPr>
      <w:r w:rsidRPr="00801D19">
        <w:rPr>
          <w:b w:val="0"/>
          <w:bCs/>
          <w:sz w:val="20"/>
        </w:rPr>
        <w:t>Councillor JOHNSTON:</w:t>
      </w:r>
      <w:r w:rsidRPr="00801D19">
        <w:rPr>
          <w:b w:val="0"/>
          <w:bCs/>
          <w:sz w:val="20"/>
        </w:rPr>
        <w:tab/>
        <w:t>Yes, well, she said she was going to earlier, but hasn</w:t>
      </w:r>
      <w:r w:rsidR="00914BF1">
        <w:rPr>
          <w:b w:val="0"/>
          <w:bCs/>
          <w:sz w:val="20"/>
        </w:rPr>
        <w:t>’</w:t>
      </w:r>
      <w:r w:rsidRPr="00801D19">
        <w:rPr>
          <w:b w:val="0"/>
          <w:bCs/>
          <w:sz w:val="20"/>
        </w:rPr>
        <w:t>t done so yet. Now, I</w:t>
      </w:r>
      <w:r w:rsidR="00914BF1">
        <w:rPr>
          <w:b w:val="0"/>
          <w:bCs/>
          <w:sz w:val="20"/>
        </w:rPr>
        <w:t>’</w:t>
      </w:r>
      <w:r w:rsidRPr="00801D19">
        <w:rPr>
          <w:b w:val="0"/>
          <w:bCs/>
          <w:sz w:val="20"/>
        </w:rPr>
        <w:t>d like to speak on items A, B and E, and I</w:t>
      </w:r>
      <w:r w:rsidR="00914BF1">
        <w:rPr>
          <w:b w:val="0"/>
          <w:bCs/>
          <w:sz w:val="20"/>
        </w:rPr>
        <w:t>’</w:t>
      </w:r>
      <w:r w:rsidRPr="00801D19">
        <w:rPr>
          <w:b w:val="0"/>
          <w:bCs/>
          <w:sz w:val="20"/>
        </w:rPr>
        <w:t>ll start with item A. The LORD MAYOR has left the Chamber, so he</w:t>
      </w:r>
      <w:r w:rsidR="00914BF1">
        <w:rPr>
          <w:b w:val="0"/>
          <w:bCs/>
          <w:sz w:val="20"/>
        </w:rPr>
        <w:t>’</w:t>
      </w:r>
      <w:r w:rsidRPr="00801D19">
        <w:rPr>
          <w:b w:val="0"/>
          <w:bCs/>
          <w:sz w:val="20"/>
        </w:rPr>
        <w:t>s not here for debate on the own portfolio responsibilities, and that is a regular occurrence in this place. He can</w:t>
      </w:r>
      <w:r w:rsidR="00914BF1">
        <w:rPr>
          <w:b w:val="0"/>
          <w:bCs/>
          <w:sz w:val="20"/>
        </w:rPr>
        <w:t>’</w:t>
      </w:r>
      <w:r w:rsidRPr="00801D19">
        <w:rPr>
          <w:b w:val="0"/>
          <w:bCs/>
          <w:sz w:val="20"/>
        </w:rPr>
        <w:t>t even be bothered to stay in the Chamber for the first part of the meeting. He refused to answer a question earlier today, and the question that I have—</w:t>
      </w:r>
    </w:p>
    <w:p w14:paraId="63F29AF7"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DEPUTY MAYOR:</w:t>
      </w:r>
      <w:r w:rsidRPr="00801D19">
        <w:rPr>
          <w:b w:val="0"/>
          <w:bCs/>
          <w:sz w:val="20"/>
        </w:rPr>
        <w:tab/>
        <w:t>Point of order, Mr Chair.</w:t>
      </w:r>
    </w:p>
    <w:p w14:paraId="6D2FF388"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Yes, DEPUTY MAYOR.</w:t>
      </w:r>
    </w:p>
    <w:p w14:paraId="639EA7A2"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DEPUTY MAYOR:</w:t>
      </w:r>
      <w:r w:rsidRPr="00801D19">
        <w:rPr>
          <w:b w:val="0"/>
          <w:bCs/>
          <w:sz w:val="20"/>
        </w:rPr>
        <w:tab/>
        <w:t>To the items A, B and E before—</w:t>
      </w:r>
    </w:p>
    <w:p w14:paraId="5891DC2C"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Yes. Councillor JOHNSTON, can you return to the agenda items before us, please?</w:t>
      </w:r>
    </w:p>
    <w:p w14:paraId="6EB87A85" w14:textId="19F1C3DF" w:rsidR="00801D19" w:rsidRPr="00801D19" w:rsidRDefault="00801D19" w:rsidP="00394444">
      <w:pPr>
        <w:pStyle w:val="BodyTextIndent2"/>
        <w:widowControl/>
        <w:spacing w:before="120"/>
        <w:ind w:left="2520" w:hanging="2520"/>
        <w:rPr>
          <w:b w:val="0"/>
          <w:bCs/>
          <w:sz w:val="20"/>
        </w:rPr>
      </w:pPr>
      <w:r w:rsidRPr="00801D19">
        <w:rPr>
          <w:b w:val="0"/>
          <w:bCs/>
          <w:sz w:val="20"/>
        </w:rPr>
        <w:t>Councillor JOHNSTON:</w:t>
      </w:r>
      <w:r w:rsidRPr="00801D19">
        <w:rPr>
          <w:b w:val="0"/>
          <w:bCs/>
          <w:sz w:val="20"/>
        </w:rPr>
        <w:tab/>
        <w:t>The agenda items are that the LORD MAYOR of this city has presented a report and then abandoned it. That</w:t>
      </w:r>
      <w:r w:rsidR="00914BF1">
        <w:rPr>
          <w:b w:val="0"/>
          <w:bCs/>
          <w:sz w:val="20"/>
        </w:rPr>
        <w:t>’</w:t>
      </w:r>
      <w:r w:rsidRPr="00801D19">
        <w:rPr>
          <w:b w:val="0"/>
          <w:bCs/>
          <w:sz w:val="20"/>
        </w:rPr>
        <w:t>s what</w:t>
      </w:r>
      <w:r w:rsidR="00914BF1">
        <w:rPr>
          <w:b w:val="0"/>
          <w:bCs/>
          <w:sz w:val="20"/>
        </w:rPr>
        <w:t>’</w:t>
      </w:r>
      <w:r w:rsidRPr="00801D19">
        <w:rPr>
          <w:b w:val="0"/>
          <w:bCs/>
          <w:sz w:val="20"/>
        </w:rPr>
        <w:t>s happened.</w:t>
      </w:r>
    </w:p>
    <w:p w14:paraId="364127CB" w14:textId="2E3715E6" w:rsidR="00801D19" w:rsidRPr="00801D19"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That</w:t>
      </w:r>
      <w:r w:rsidR="00914BF1">
        <w:rPr>
          <w:b w:val="0"/>
          <w:bCs/>
          <w:sz w:val="20"/>
        </w:rPr>
        <w:t>’</w:t>
      </w:r>
      <w:r w:rsidRPr="00801D19">
        <w:rPr>
          <w:b w:val="0"/>
          <w:bCs/>
          <w:sz w:val="20"/>
        </w:rPr>
        <w:t>s not on the agenda, Councillor JOHNSTON. You know the rules.</w:t>
      </w:r>
    </w:p>
    <w:p w14:paraId="7CA06ABD"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Councillor JOHNSTON:</w:t>
      </w:r>
      <w:r w:rsidRPr="00801D19">
        <w:rPr>
          <w:b w:val="0"/>
          <w:bCs/>
          <w:sz w:val="20"/>
        </w:rPr>
        <w:tab/>
        <w:t>Well, technically, it is.</w:t>
      </w:r>
    </w:p>
    <w:p w14:paraId="312BC641" w14:textId="1F8324D5" w:rsidR="00801D19" w:rsidRPr="00801D19"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Please talk to the—talk to the—what</w:t>
      </w:r>
      <w:r w:rsidR="00914BF1">
        <w:rPr>
          <w:b w:val="0"/>
          <w:bCs/>
          <w:sz w:val="20"/>
        </w:rPr>
        <w:t>’</w:t>
      </w:r>
      <w:r w:rsidRPr="00801D19">
        <w:rPr>
          <w:b w:val="0"/>
          <w:bCs/>
          <w:sz w:val="20"/>
        </w:rPr>
        <w:t>s on the agenda, please.</w:t>
      </w:r>
    </w:p>
    <w:p w14:paraId="77616D2C" w14:textId="490E7730" w:rsidR="00801D19" w:rsidRPr="00801D19" w:rsidRDefault="00801D19" w:rsidP="00394444">
      <w:pPr>
        <w:pStyle w:val="BodyTextIndent2"/>
        <w:widowControl/>
        <w:spacing w:before="120"/>
        <w:ind w:left="2520" w:hanging="2520"/>
        <w:rPr>
          <w:b w:val="0"/>
          <w:bCs/>
          <w:sz w:val="20"/>
        </w:rPr>
      </w:pPr>
      <w:r w:rsidRPr="00801D19">
        <w:rPr>
          <w:b w:val="0"/>
          <w:bCs/>
          <w:sz w:val="20"/>
        </w:rPr>
        <w:t>Councillor JOHNSTON:</w:t>
      </w:r>
      <w:r w:rsidRPr="00801D19">
        <w:rPr>
          <w:b w:val="0"/>
          <w:bCs/>
          <w:sz w:val="20"/>
        </w:rPr>
        <w:tab/>
        <w:t>Yes, well, it does say that in here, and the LORD MAYOR did move the motion, so, you know, it</w:t>
      </w:r>
      <w:r w:rsidR="00914BF1">
        <w:rPr>
          <w:b w:val="0"/>
          <w:bCs/>
          <w:sz w:val="20"/>
        </w:rPr>
        <w:t>’</w:t>
      </w:r>
      <w:r w:rsidRPr="00801D19">
        <w:rPr>
          <w:b w:val="0"/>
          <w:bCs/>
          <w:sz w:val="20"/>
        </w:rPr>
        <w:t>s my understanding—you think he</w:t>
      </w:r>
      <w:r w:rsidR="00914BF1">
        <w:rPr>
          <w:b w:val="0"/>
          <w:bCs/>
          <w:sz w:val="20"/>
        </w:rPr>
        <w:t>’</w:t>
      </w:r>
      <w:r w:rsidRPr="00801D19">
        <w:rPr>
          <w:b w:val="0"/>
          <w:bCs/>
          <w:sz w:val="20"/>
        </w:rPr>
        <w:t>s irrelevant, perhaps—</w:t>
      </w:r>
    </w:p>
    <w:p w14:paraId="6FA62EB6" w14:textId="77777777" w:rsidR="00801D19" w:rsidRPr="00801D19" w:rsidRDefault="00801D19" w:rsidP="00394444">
      <w:pPr>
        <w:pStyle w:val="BodyTextIndent2"/>
        <w:widowControl/>
        <w:spacing w:before="120"/>
        <w:ind w:left="2520" w:hanging="2520"/>
        <w:rPr>
          <w:b w:val="0"/>
          <w:bCs/>
          <w:sz w:val="20"/>
        </w:rPr>
      </w:pPr>
      <w:r w:rsidRPr="00801D19">
        <w:rPr>
          <w:b w:val="0"/>
          <w:bCs/>
          <w:sz w:val="20"/>
        </w:rPr>
        <w:lastRenderedPageBreak/>
        <w:t>Chair:</w:t>
      </w:r>
      <w:r w:rsidRPr="00801D19">
        <w:rPr>
          <w:b w:val="0"/>
          <w:bCs/>
          <w:sz w:val="20"/>
        </w:rPr>
        <w:tab/>
        <w:t>Councillor JOHNSTON.</w:t>
      </w:r>
    </w:p>
    <w:p w14:paraId="555AF487" w14:textId="39D3A916" w:rsidR="00801D19" w:rsidRPr="00801D19" w:rsidRDefault="00801D19" w:rsidP="00394444">
      <w:pPr>
        <w:pStyle w:val="BodyTextIndent2"/>
        <w:widowControl/>
        <w:spacing w:before="120"/>
        <w:ind w:left="2520" w:hanging="2520"/>
        <w:rPr>
          <w:b w:val="0"/>
          <w:bCs/>
          <w:sz w:val="20"/>
        </w:rPr>
      </w:pPr>
      <w:r w:rsidRPr="00801D19">
        <w:rPr>
          <w:b w:val="0"/>
          <w:bCs/>
          <w:sz w:val="20"/>
        </w:rPr>
        <w:t>Councillor JOHNSTON:</w:t>
      </w:r>
      <w:r w:rsidRPr="00801D19">
        <w:rPr>
          <w:b w:val="0"/>
          <w:bCs/>
          <w:sz w:val="20"/>
        </w:rPr>
        <w:tab/>
        <w:t>Anyway, the LORD MAYOR stood up earlier today and refused to take a question, and I actually have, I think, a pretty genuine question about item A. It</w:t>
      </w:r>
      <w:r w:rsidR="00914BF1">
        <w:rPr>
          <w:b w:val="0"/>
          <w:bCs/>
          <w:sz w:val="20"/>
        </w:rPr>
        <w:t>’</w:t>
      </w:r>
      <w:r w:rsidRPr="00801D19">
        <w:rPr>
          <w:b w:val="0"/>
          <w:bCs/>
          <w:sz w:val="20"/>
        </w:rPr>
        <w:t>s a very unusual thing, and it has been in previous mowing contracts, but why are mowing contracts let by ward? Why are they let by ward? What</w:t>
      </w:r>
      <w:r w:rsidR="00914BF1">
        <w:rPr>
          <w:b w:val="0"/>
          <w:bCs/>
          <w:sz w:val="20"/>
        </w:rPr>
        <w:t>’</w:t>
      </w:r>
      <w:r w:rsidRPr="00801D19">
        <w:rPr>
          <w:b w:val="0"/>
          <w:bCs/>
          <w:sz w:val="20"/>
        </w:rPr>
        <w:t>s the point? We don</w:t>
      </w:r>
      <w:r w:rsidR="00914BF1">
        <w:rPr>
          <w:b w:val="0"/>
          <w:bCs/>
          <w:sz w:val="20"/>
        </w:rPr>
        <w:t>’</w:t>
      </w:r>
      <w:r w:rsidRPr="00801D19">
        <w:rPr>
          <w:b w:val="0"/>
          <w:bCs/>
          <w:sz w:val="20"/>
        </w:rPr>
        <w:t>t operate by ward in terms of how this Council is managed. Councillor MARX has gone to great effort to completely dismantle how this city operates in terms of its operational services across the city, and yet, for some reason, this Council is selecting mowing contractors on the basis of ward, not region, not suburb, not district, not geographic features, but by ward.</w:t>
      </w:r>
    </w:p>
    <w:p w14:paraId="1D63B4FD" w14:textId="2D5914CA" w:rsidR="00801D19" w:rsidRPr="00801D19" w:rsidRDefault="00801D19" w:rsidP="00394444">
      <w:pPr>
        <w:pStyle w:val="BodyTextIndent2"/>
        <w:widowControl/>
        <w:spacing w:before="120"/>
        <w:ind w:left="2520" w:firstLine="0"/>
        <w:rPr>
          <w:b w:val="0"/>
          <w:bCs/>
          <w:sz w:val="20"/>
        </w:rPr>
      </w:pPr>
      <w:r w:rsidRPr="00801D19">
        <w:rPr>
          <w:b w:val="0"/>
          <w:bCs/>
          <w:sz w:val="20"/>
        </w:rPr>
        <w:t>So, it</w:t>
      </w:r>
      <w:r w:rsidR="00914BF1">
        <w:rPr>
          <w:b w:val="0"/>
          <w:bCs/>
          <w:sz w:val="20"/>
        </w:rPr>
        <w:t>’</w:t>
      </w:r>
      <w:r w:rsidRPr="00801D19">
        <w:rPr>
          <w:b w:val="0"/>
          <w:bCs/>
          <w:sz w:val="20"/>
        </w:rPr>
        <w:t>s a genuine question. Why is that the case? I know this is problematic because, in my ward, we have very difficult areas to mow, and we don</w:t>
      </w:r>
      <w:r w:rsidR="00914BF1">
        <w:rPr>
          <w:b w:val="0"/>
          <w:bCs/>
          <w:sz w:val="20"/>
        </w:rPr>
        <w:t>’</w:t>
      </w:r>
      <w:r w:rsidRPr="00801D19">
        <w:rPr>
          <w:b w:val="0"/>
          <w:bCs/>
          <w:sz w:val="20"/>
        </w:rPr>
        <w:t>t get a lot of tenders coming forward to mow those areas. I think it was the last time that mowing—this is about the fourth or fifth lot of mowing contracts that have come through since I started as a Councillor—that we don</w:t>
      </w:r>
      <w:r w:rsidR="00914BF1">
        <w:rPr>
          <w:b w:val="0"/>
          <w:bCs/>
          <w:sz w:val="20"/>
        </w:rPr>
        <w:t>’</w:t>
      </w:r>
      <w:r w:rsidRPr="00801D19">
        <w:rPr>
          <w:b w:val="0"/>
          <w:bCs/>
          <w:sz w:val="20"/>
        </w:rPr>
        <w:t>t get many bidders to mow in my ward. That</w:t>
      </w:r>
      <w:r w:rsidR="00914BF1">
        <w:rPr>
          <w:b w:val="0"/>
          <w:bCs/>
          <w:sz w:val="20"/>
        </w:rPr>
        <w:t>’</w:t>
      </w:r>
      <w:r w:rsidRPr="00801D19">
        <w:rPr>
          <w:b w:val="0"/>
          <w:bCs/>
          <w:sz w:val="20"/>
        </w:rPr>
        <w:t>s a noted risk in this contract. It</w:t>
      </w:r>
      <w:r w:rsidR="00914BF1">
        <w:rPr>
          <w:b w:val="0"/>
          <w:bCs/>
          <w:sz w:val="20"/>
        </w:rPr>
        <w:t>’</w:t>
      </w:r>
      <w:r w:rsidRPr="00801D19">
        <w:rPr>
          <w:b w:val="0"/>
          <w:bCs/>
          <w:sz w:val="20"/>
        </w:rPr>
        <w:t>s actually—this is a medium risk in this contract, that we may not get tenderers to come forward and mow.</w:t>
      </w:r>
    </w:p>
    <w:p w14:paraId="15230E80" w14:textId="5354EC60" w:rsidR="00801D19" w:rsidRPr="00801D19" w:rsidRDefault="00801D19" w:rsidP="00394444">
      <w:pPr>
        <w:pStyle w:val="BodyTextIndent2"/>
        <w:widowControl/>
        <w:spacing w:before="120"/>
        <w:ind w:left="2520" w:firstLine="0"/>
        <w:rPr>
          <w:b w:val="0"/>
          <w:bCs/>
          <w:sz w:val="20"/>
        </w:rPr>
      </w:pPr>
      <w:r w:rsidRPr="00801D19">
        <w:rPr>
          <w:b w:val="0"/>
          <w:bCs/>
          <w:sz w:val="20"/>
        </w:rPr>
        <w:t>So, my question to the LORD MAYOR is, why aren</w:t>
      </w:r>
      <w:r w:rsidR="00914BF1">
        <w:rPr>
          <w:b w:val="0"/>
          <w:bCs/>
          <w:sz w:val="20"/>
        </w:rPr>
        <w:t>’</w:t>
      </w:r>
      <w:r w:rsidRPr="00801D19">
        <w:rPr>
          <w:b w:val="0"/>
          <w:bCs/>
          <w:sz w:val="20"/>
        </w:rPr>
        <w:t>t we putting forward geographic areas that are related to each other that make sense in terms of the areas that need to be managed as part of the tender? Why are we offering up wards? So, you know, in some areas, that means that there might be a mowing contractor on the eastern side of Ipswich Road in Annerley, but it</w:t>
      </w:r>
      <w:r w:rsidR="00914BF1">
        <w:rPr>
          <w:b w:val="0"/>
          <w:bCs/>
          <w:sz w:val="20"/>
        </w:rPr>
        <w:t>’</w:t>
      </w:r>
      <w:r w:rsidRPr="00801D19">
        <w:rPr>
          <w:b w:val="0"/>
          <w:bCs/>
          <w:sz w:val="20"/>
        </w:rPr>
        <w:t>s a different mowing contractor on the western side of Ipswich Road, Annerley. Many others—Oxley is divided into four, into four different Councillors. Councillor HUTTON, Councillor GRIFFITHS, Councillor STRUNK, and myself.</w:t>
      </w:r>
    </w:p>
    <w:p w14:paraId="7CF00E00" w14:textId="4CEC8E59" w:rsidR="00801D19" w:rsidRPr="00801D19" w:rsidRDefault="00801D19" w:rsidP="00394444">
      <w:pPr>
        <w:pStyle w:val="BodyTextIndent2"/>
        <w:widowControl/>
        <w:spacing w:before="120"/>
        <w:ind w:left="2520" w:firstLine="0"/>
        <w:rPr>
          <w:b w:val="0"/>
          <w:bCs/>
          <w:sz w:val="20"/>
        </w:rPr>
      </w:pPr>
      <w:r w:rsidRPr="00801D19">
        <w:rPr>
          <w:b w:val="0"/>
          <w:bCs/>
          <w:sz w:val="20"/>
        </w:rPr>
        <w:t>Now, Councillors can</w:t>
      </w:r>
      <w:r w:rsidR="00914BF1">
        <w:rPr>
          <w:b w:val="0"/>
          <w:bCs/>
          <w:sz w:val="20"/>
        </w:rPr>
        <w:t>’</w:t>
      </w:r>
      <w:r w:rsidRPr="00801D19">
        <w:rPr>
          <w:b w:val="0"/>
          <w:bCs/>
          <w:sz w:val="20"/>
        </w:rPr>
        <w:t>t direct the mowing contractors on what to do, so again, the legitimate question is, why are mowing contracts being let by ward? It</w:t>
      </w:r>
      <w:r w:rsidR="00914BF1">
        <w:rPr>
          <w:b w:val="0"/>
          <w:bCs/>
          <w:sz w:val="20"/>
        </w:rPr>
        <w:t>’</w:t>
      </w:r>
      <w:r w:rsidRPr="00801D19">
        <w:rPr>
          <w:b w:val="0"/>
          <w:bCs/>
          <w:sz w:val="20"/>
        </w:rPr>
        <w:t>s an irrelevant delivery mechanism from a Council point of view. It</w:t>
      </w:r>
      <w:r w:rsidR="00914BF1">
        <w:rPr>
          <w:b w:val="0"/>
          <w:bCs/>
          <w:sz w:val="20"/>
        </w:rPr>
        <w:t>’</w:t>
      </w:r>
      <w:r w:rsidRPr="00801D19">
        <w:rPr>
          <w:b w:val="0"/>
          <w:bCs/>
          <w:sz w:val="20"/>
        </w:rPr>
        <w:t>s a genuine question. I would really like someone to tell me. Why is it not suburb? Why is it not area? I mean, we</w:t>
      </w:r>
      <w:r w:rsidR="00914BF1">
        <w:rPr>
          <w:b w:val="0"/>
          <w:bCs/>
          <w:sz w:val="20"/>
        </w:rPr>
        <w:t>’</w:t>
      </w:r>
      <w:r w:rsidRPr="00801D19">
        <w:rPr>
          <w:b w:val="0"/>
          <w:bCs/>
          <w:sz w:val="20"/>
        </w:rPr>
        <w:t>ve even abolished the areas. There</w:t>
      </w:r>
      <w:r w:rsidR="00914BF1">
        <w:rPr>
          <w:b w:val="0"/>
          <w:bCs/>
          <w:sz w:val="20"/>
        </w:rPr>
        <w:t>’</w:t>
      </w:r>
      <w:r w:rsidRPr="00801D19">
        <w:rPr>
          <w:b w:val="0"/>
          <w:bCs/>
          <w:sz w:val="20"/>
        </w:rPr>
        <w:t>s no north, south, east, west, and central anymore, so they</w:t>
      </w:r>
      <w:r w:rsidR="00914BF1">
        <w:rPr>
          <w:b w:val="0"/>
          <w:bCs/>
          <w:sz w:val="20"/>
        </w:rPr>
        <w:t>’</w:t>
      </w:r>
      <w:r w:rsidRPr="00801D19">
        <w:rPr>
          <w:b w:val="0"/>
          <w:bCs/>
          <w:sz w:val="20"/>
        </w:rPr>
        <w:t>re gone.</w:t>
      </w:r>
    </w:p>
    <w:p w14:paraId="20561D79" w14:textId="7614C141" w:rsidR="00801D19" w:rsidRPr="00801D19" w:rsidRDefault="00801D19" w:rsidP="00394444">
      <w:pPr>
        <w:pStyle w:val="BodyTextIndent2"/>
        <w:widowControl/>
        <w:spacing w:before="120"/>
        <w:ind w:left="2520" w:firstLine="0"/>
        <w:rPr>
          <w:b w:val="0"/>
          <w:bCs/>
          <w:sz w:val="20"/>
        </w:rPr>
      </w:pPr>
      <w:r w:rsidRPr="00801D19">
        <w:rPr>
          <w:b w:val="0"/>
          <w:bCs/>
          <w:sz w:val="20"/>
        </w:rPr>
        <w:t>There</w:t>
      </w:r>
      <w:r w:rsidR="00914BF1">
        <w:rPr>
          <w:b w:val="0"/>
          <w:bCs/>
          <w:sz w:val="20"/>
        </w:rPr>
        <w:t>’</w:t>
      </w:r>
      <w:r w:rsidRPr="00801D19">
        <w:rPr>
          <w:b w:val="0"/>
          <w:bCs/>
          <w:sz w:val="20"/>
        </w:rPr>
        <w:t>s only north and south, so why aren</w:t>
      </w:r>
      <w:r w:rsidR="00914BF1">
        <w:rPr>
          <w:b w:val="0"/>
          <w:bCs/>
          <w:sz w:val="20"/>
        </w:rPr>
        <w:t>’</w:t>
      </w:r>
      <w:r w:rsidRPr="00801D19">
        <w:rPr>
          <w:b w:val="0"/>
          <w:bCs/>
          <w:sz w:val="20"/>
        </w:rPr>
        <w:t>t there mowing contractors on the northside and mowing contractors on the southside? I</w:t>
      </w:r>
      <w:r w:rsidR="00914BF1">
        <w:rPr>
          <w:b w:val="0"/>
          <w:bCs/>
          <w:sz w:val="20"/>
        </w:rPr>
        <w:t>’</w:t>
      </w:r>
      <w:r w:rsidRPr="00801D19">
        <w:rPr>
          <w:b w:val="0"/>
          <w:bCs/>
          <w:sz w:val="20"/>
        </w:rPr>
        <w:t>m very interested in why this parameter has been chosen, and my fundamental concern—which is a concern that is identified in the procurement process here—is that this leads to some mowing contractors picking and choosing wards that are easier to mow because they</w:t>
      </w:r>
      <w:r w:rsidR="00914BF1">
        <w:rPr>
          <w:b w:val="0"/>
          <w:bCs/>
          <w:sz w:val="20"/>
        </w:rPr>
        <w:t>’</w:t>
      </w:r>
      <w:r w:rsidRPr="00801D19">
        <w:rPr>
          <w:b w:val="0"/>
          <w:bCs/>
          <w:sz w:val="20"/>
        </w:rPr>
        <w:t>re flatter, they have less complex mowing needs, and the wards with really difficult and complex mowing needs don</w:t>
      </w:r>
      <w:r w:rsidR="00914BF1">
        <w:rPr>
          <w:b w:val="0"/>
          <w:bCs/>
          <w:sz w:val="20"/>
        </w:rPr>
        <w:t>’</w:t>
      </w:r>
      <w:r w:rsidRPr="00801D19">
        <w:rPr>
          <w:b w:val="0"/>
          <w:bCs/>
          <w:sz w:val="20"/>
        </w:rPr>
        <w:t>t get the support that they need. That</w:t>
      </w:r>
      <w:r w:rsidR="00914BF1">
        <w:rPr>
          <w:b w:val="0"/>
          <w:bCs/>
          <w:sz w:val="20"/>
        </w:rPr>
        <w:t>’</w:t>
      </w:r>
      <w:r w:rsidRPr="00801D19">
        <w:rPr>
          <w:b w:val="0"/>
          <w:bCs/>
          <w:sz w:val="20"/>
        </w:rPr>
        <w:t>s a very genuine problem that</w:t>
      </w:r>
      <w:r w:rsidR="00914BF1">
        <w:rPr>
          <w:b w:val="0"/>
          <w:bCs/>
          <w:sz w:val="20"/>
        </w:rPr>
        <w:t>’</w:t>
      </w:r>
      <w:r w:rsidRPr="00801D19">
        <w:rPr>
          <w:b w:val="0"/>
          <w:bCs/>
          <w:sz w:val="20"/>
        </w:rPr>
        <w:t>s happened over many years in this place.</w:t>
      </w:r>
    </w:p>
    <w:p w14:paraId="22B56E05" w14:textId="44E1A320" w:rsidR="00801D19" w:rsidRPr="00801D19" w:rsidRDefault="00801D19" w:rsidP="00394444">
      <w:pPr>
        <w:pStyle w:val="BodyTextIndent2"/>
        <w:widowControl/>
        <w:spacing w:before="120"/>
        <w:ind w:left="2520" w:firstLine="0"/>
        <w:rPr>
          <w:b w:val="0"/>
          <w:bCs/>
          <w:sz w:val="20"/>
        </w:rPr>
      </w:pPr>
      <w:r w:rsidRPr="00801D19">
        <w:rPr>
          <w:b w:val="0"/>
          <w:bCs/>
          <w:sz w:val="20"/>
        </w:rPr>
        <w:t>So, the LORD MAYOR</w:t>
      </w:r>
      <w:r w:rsidR="00914BF1">
        <w:rPr>
          <w:b w:val="0"/>
          <w:bCs/>
          <w:sz w:val="20"/>
        </w:rPr>
        <w:t>’</w:t>
      </w:r>
      <w:r w:rsidRPr="00801D19">
        <w:rPr>
          <w:b w:val="0"/>
          <w:bCs/>
          <w:sz w:val="20"/>
        </w:rPr>
        <w:t>s absent. He wasn</w:t>
      </w:r>
      <w:r w:rsidR="00914BF1">
        <w:rPr>
          <w:b w:val="0"/>
          <w:bCs/>
          <w:sz w:val="20"/>
        </w:rPr>
        <w:t>’</w:t>
      </w:r>
      <w:r w:rsidRPr="00801D19">
        <w:rPr>
          <w:b w:val="0"/>
          <w:bCs/>
          <w:sz w:val="20"/>
        </w:rPr>
        <w:t>t willing to take a question earlier. I think it</w:t>
      </w:r>
      <w:r w:rsidR="00914BF1">
        <w:rPr>
          <w:b w:val="0"/>
          <w:bCs/>
          <w:sz w:val="20"/>
        </w:rPr>
        <w:t>’</w:t>
      </w:r>
      <w:r w:rsidRPr="00801D19">
        <w:rPr>
          <w:b w:val="0"/>
          <w:bCs/>
          <w:sz w:val="20"/>
        </w:rPr>
        <w:t>s a very genuine and relevant one. I doubt anybody else here knows. I doubt he knows, anyway, but I</w:t>
      </w:r>
      <w:r w:rsidR="00914BF1">
        <w:rPr>
          <w:b w:val="0"/>
          <w:bCs/>
          <w:sz w:val="20"/>
        </w:rPr>
        <w:t>’</w:t>
      </w:r>
      <w:r w:rsidRPr="00801D19">
        <w:rPr>
          <w:b w:val="0"/>
          <w:bCs/>
          <w:sz w:val="20"/>
        </w:rPr>
        <w:t>m going to put on the record—there</w:t>
      </w:r>
      <w:r w:rsidR="00914BF1">
        <w:rPr>
          <w:b w:val="0"/>
          <w:bCs/>
          <w:sz w:val="20"/>
        </w:rPr>
        <w:t>’</w:t>
      </w:r>
      <w:r w:rsidRPr="00801D19">
        <w:rPr>
          <w:b w:val="0"/>
          <w:bCs/>
          <w:sz w:val="20"/>
        </w:rPr>
        <w:t>s Council officers listening up at Brisbane Square—I</w:t>
      </w:r>
      <w:r w:rsidR="00914BF1">
        <w:rPr>
          <w:b w:val="0"/>
          <w:bCs/>
          <w:sz w:val="20"/>
        </w:rPr>
        <w:t>’</w:t>
      </w:r>
      <w:r w:rsidRPr="00801D19">
        <w:rPr>
          <w:b w:val="0"/>
          <w:bCs/>
          <w:sz w:val="20"/>
        </w:rPr>
        <w:t>m not allowed to direct a Council mower on what to do, so why is the mowing contract being let by ward? Perhaps Councillor MARX will attempt to answer when she stands up. I don</w:t>
      </w:r>
      <w:r w:rsidR="00914BF1">
        <w:rPr>
          <w:b w:val="0"/>
          <w:bCs/>
          <w:sz w:val="20"/>
        </w:rPr>
        <w:t>’</w:t>
      </w:r>
      <w:r w:rsidRPr="00801D19">
        <w:rPr>
          <w:b w:val="0"/>
          <w:bCs/>
          <w:sz w:val="20"/>
        </w:rPr>
        <w:t>t have any confidence that Council will get this right. The big problem with how Council has been managing mowing contracts over the last few years is reducing the price. That does not lead to a good outcome here.</w:t>
      </w:r>
    </w:p>
    <w:p w14:paraId="254A7F19" w14:textId="01094C11" w:rsidR="00801D19" w:rsidRPr="00801D19" w:rsidRDefault="00801D19" w:rsidP="00394444">
      <w:pPr>
        <w:pStyle w:val="BodyTextIndent2"/>
        <w:widowControl/>
        <w:spacing w:before="120"/>
        <w:ind w:left="2520" w:firstLine="0"/>
        <w:rPr>
          <w:b w:val="0"/>
          <w:bCs/>
          <w:sz w:val="20"/>
        </w:rPr>
      </w:pPr>
      <w:r w:rsidRPr="00801D19">
        <w:rPr>
          <w:b w:val="0"/>
          <w:bCs/>
          <w:sz w:val="20"/>
        </w:rPr>
        <w:t>Now, I appreciate that Councillor MARX has been listening over the last couple of years to the concerns that I have raised, and I thank her for that, but for the 14 years that I</w:t>
      </w:r>
      <w:r w:rsidR="00914BF1">
        <w:rPr>
          <w:b w:val="0"/>
          <w:bCs/>
          <w:sz w:val="20"/>
        </w:rPr>
        <w:t>’</w:t>
      </w:r>
      <w:r w:rsidRPr="00801D19">
        <w:rPr>
          <w:b w:val="0"/>
          <w:bCs/>
          <w:sz w:val="20"/>
        </w:rPr>
        <w:t>ve been here, the single biggest ongoing problem at Council is its failure to maintain roadside mowing and parks to a decent standard and a common standard around the city. It is a fight every time to get areas properly maintained, and that includes managing weeds that then expand out in an area, and then the mowers don</w:t>
      </w:r>
      <w:r w:rsidR="00914BF1">
        <w:rPr>
          <w:b w:val="0"/>
          <w:bCs/>
          <w:sz w:val="20"/>
        </w:rPr>
        <w:t>’</w:t>
      </w:r>
      <w:r w:rsidRPr="00801D19">
        <w:rPr>
          <w:b w:val="0"/>
          <w:bCs/>
          <w:sz w:val="20"/>
        </w:rPr>
        <w:t>t mow because there are weeds, and then Council doesn</w:t>
      </w:r>
      <w:r w:rsidR="00914BF1">
        <w:rPr>
          <w:b w:val="0"/>
          <w:bCs/>
          <w:sz w:val="20"/>
        </w:rPr>
        <w:t>’</w:t>
      </w:r>
      <w:r w:rsidRPr="00801D19">
        <w:rPr>
          <w:b w:val="0"/>
          <w:bCs/>
          <w:sz w:val="20"/>
        </w:rPr>
        <w:t>t remove the weeds and it just gets bigger and bigger and bigger and bigger until 10 to 12 metres of parkland is lost. Then it becomes a really expensive exercise for Council to retrospectively fix it, and that</w:t>
      </w:r>
      <w:r w:rsidR="00914BF1">
        <w:rPr>
          <w:b w:val="0"/>
          <w:bCs/>
          <w:sz w:val="20"/>
        </w:rPr>
        <w:t>’</w:t>
      </w:r>
      <w:r w:rsidRPr="00801D19">
        <w:rPr>
          <w:b w:val="0"/>
          <w:bCs/>
          <w:sz w:val="20"/>
        </w:rPr>
        <w:t>s the problem that I</w:t>
      </w:r>
      <w:r w:rsidR="00914BF1">
        <w:rPr>
          <w:b w:val="0"/>
          <w:bCs/>
          <w:sz w:val="20"/>
        </w:rPr>
        <w:t>’</w:t>
      </w:r>
      <w:r w:rsidRPr="00801D19">
        <w:rPr>
          <w:b w:val="0"/>
          <w:bCs/>
          <w:sz w:val="20"/>
        </w:rPr>
        <w:t>ve been dealing with as long as I</w:t>
      </w:r>
      <w:r w:rsidR="00914BF1">
        <w:rPr>
          <w:b w:val="0"/>
          <w:bCs/>
          <w:sz w:val="20"/>
        </w:rPr>
        <w:t>’</w:t>
      </w:r>
      <w:r w:rsidRPr="00801D19">
        <w:rPr>
          <w:b w:val="0"/>
          <w:bCs/>
          <w:sz w:val="20"/>
        </w:rPr>
        <w:t>ve been here.</w:t>
      </w:r>
    </w:p>
    <w:p w14:paraId="35FAAE49" w14:textId="5034942D" w:rsidR="00801D19" w:rsidRPr="00801D19" w:rsidRDefault="00801D19" w:rsidP="00394444">
      <w:pPr>
        <w:pStyle w:val="BodyTextIndent2"/>
        <w:widowControl/>
        <w:spacing w:before="120"/>
        <w:ind w:left="2520" w:firstLine="0"/>
        <w:rPr>
          <w:b w:val="0"/>
          <w:bCs/>
          <w:sz w:val="20"/>
        </w:rPr>
      </w:pPr>
      <w:r w:rsidRPr="00801D19">
        <w:rPr>
          <w:b w:val="0"/>
          <w:bCs/>
          <w:sz w:val="20"/>
        </w:rPr>
        <w:lastRenderedPageBreak/>
        <w:t>So now, the LORD MAYOR</w:t>
      </w:r>
      <w:r w:rsidR="00914BF1">
        <w:rPr>
          <w:b w:val="0"/>
          <w:bCs/>
          <w:sz w:val="20"/>
        </w:rPr>
        <w:t>’</w:t>
      </w:r>
      <w:r w:rsidRPr="00801D19">
        <w:rPr>
          <w:b w:val="0"/>
          <w:bCs/>
          <w:sz w:val="20"/>
        </w:rPr>
        <w:t>s come back into the Chamber. I</w:t>
      </w:r>
      <w:r w:rsidR="00914BF1">
        <w:rPr>
          <w:b w:val="0"/>
          <w:bCs/>
          <w:sz w:val="20"/>
        </w:rPr>
        <w:t>’</w:t>
      </w:r>
      <w:r w:rsidRPr="00801D19">
        <w:rPr>
          <w:b w:val="0"/>
          <w:bCs/>
          <w:sz w:val="20"/>
        </w:rPr>
        <w:t>ll put my question just again to him. Councillors can</w:t>
      </w:r>
      <w:r w:rsidR="00914BF1">
        <w:rPr>
          <w:b w:val="0"/>
          <w:bCs/>
          <w:sz w:val="20"/>
        </w:rPr>
        <w:t>’</w:t>
      </w:r>
      <w:r w:rsidRPr="00801D19">
        <w:rPr>
          <w:b w:val="0"/>
          <w:bCs/>
          <w:sz w:val="20"/>
        </w:rPr>
        <w:t>t direct mowing contractors on how to mow, so why do the terms of this Council procurement process for mowing—why are they being determined by ward? This has been problematic in the past. Council does not operate on a ward basis, as the LORD MAYOR would know. Council</w:t>
      </w:r>
      <w:r w:rsidR="00914BF1">
        <w:rPr>
          <w:b w:val="0"/>
          <w:bCs/>
          <w:sz w:val="20"/>
        </w:rPr>
        <w:t>’</w:t>
      </w:r>
      <w:r w:rsidRPr="00801D19">
        <w:rPr>
          <w:b w:val="0"/>
          <w:bCs/>
          <w:sz w:val="20"/>
        </w:rPr>
        <w:t xml:space="preserve">s gutted </w:t>
      </w:r>
      <w:r w:rsidR="00C93004">
        <w:rPr>
          <w:b w:val="0"/>
          <w:bCs/>
          <w:sz w:val="20"/>
        </w:rPr>
        <w:t>A</w:t>
      </w:r>
      <w:r w:rsidRPr="00801D19">
        <w:rPr>
          <w:b w:val="0"/>
          <w:bCs/>
          <w:sz w:val="20"/>
        </w:rPr>
        <w:t xml:space="preserve">sset </w:t>
      </w:r>
      <w:r w:rsidR="00C93004">
        <w:rPr>
          <w:b w:val="0"/>
          <w:bCs/>
          <w:sz w:val="20"/>
        </w:rPr>
        <w:t>S</w:t>
      </w:r>
      <w:r w:rsidRPr="00801D19">
        <w:rPr>
          <w:b w:val="0"/>
          <w:bCs/>
          <w:sz w:val="20"/>
        </w:rPr>
        <w:t>ervices</w:t>
      </w:r>
      <w:r w:rsidR="00C93004">
        <w:rPr>
          <w:b w:val="0"/>
          <w:bCs/>
          <w:sz w:val="20"/>
        </w:rPr>
        <w:t>, t</w:t>
      </w:r>
      <w:r w:rsidRPr="00801D19">
        <w:rPr>
          <w:b w:val="0"/>
          <w:bCs/>
          <w:sz w:val="20"/>
        </w:rPr>
        <w:t>here</w:t>
      </w:r>
      <w:r w:rsidR="00914BF1">
        <w:rPr>
          <w:b w:val="0"/>
          <w:bCs/>
          <w:sz w:val="20"/>
        </w:rPr>
        <w:t>’</w:t>
      </w:r>
      <w:r w:rsidRPr="00801D19">
        <w:rPr>
          <w:b w:val="0"/>
          <w:bCs/>
          <w:sz w:val="20"/>
        </w:rPr>
        <w:t xml:space="preserve">s now only a </w:t>
      </w:r>
      <w:r w:rsidR="00C93004">
        <w:rPr>
          <w:b w:val="0"/>
          <w:bCs/>
          <w:sz w:val="20"/>
        </w:rPr>
        <w:t>n</w:t>
      </w:r>
      <w:r w:rsidRPr="00801D19">
        <w:rPr>
          <w:b w:val="0"/>
          <w:bCs/>
          <w:sz w:val="20"/>
        </w:rPr>
        <w:t xml:space="preserve">orthern management team and a </w:t>
      </w:r>
      <w:r w:rsidR="00C93004">
        <w:rPr>
          <w:b w:val="0"/>
          <w:bCs/>
          <w:sz w:val="20"/>
        </w:rPr>
        <w:t>s</w:t>
      </w:r>
      <w:r w:rsidRPr="00801D19">
        <w:rPr>
          <w:b w:val="0"/>
          <w:bCs/>
          <w:sz w:val="20"/>
        </w:rPr>
        <w:t>outhern management team.</w:t>
      </w:r>
    </w:p>
    <w:p w14:paraId="6CFCF5F1" w14:textId="074BE7B1" w:rsidR="00801D19" w:rsidRPr="00801D19" w:rsidRDefault="00801D19" w:rsidP="00394444">
      <w:pPr>
        <w:pStyle w:val="BodyTextIndent2"/>
        <w:widowControl/>
        <w:spacing w:before="120"/>
        <w:ind w:left="2520" w:firstLine="0"/>
        <w:rPr>
          <w:b w:val="0"/>
          <w:bCs/>
          <w:sz w:val="20"/>
        </w:rPr>
      </w:pPr>
      <w:r w:rsidRPr="00801D19">
        <w:rPr>
          <w:b w:val="0"/>
          <w:bCs/>
          <w:sz w:val="20"/>
        </w:rPr>
        <w:t>So, why is there this idea that somehow mowing contracts have to be determined by ward? The whole idea of what we</w:t>
      </w:r>
      <w:r w:rsidR="00914BF1">
        <w:rPr>
          <w:b w:val="0"/>
          <w:bCs/>
          <w:sz w:val="20"/>
        </w:rPr>
        <w:t>’</w:t>
      </w:r>
      <w:r w:rsidRPr="00801D19">
        <w:rPr>
          <w:b w:val="0"/>
          <w:bCs/>
          <w:sz w:val="20"/>
        </w:rPr>
        <w:t>ve been told by this inept Administration over the past year is, we are transforming Council. We want common standards of management. We want to see the same thing happening in this area as that area. Yet here, they</w:t>
      </w:r>
      <w:r w:rsidR="00914BF1">
        <w:rPr>
          <w:b w:val="0"/>
          <w:bCs/>
          <w:sz w:val="20"/>
        </w:rPr>
        <w:t>’</w:t>
      </w:r>
      <w:r w:rsidRPr="00801D19">
        <w:rPr>
          <w:b w:val="0"/>
          <w:bCs/>
          <w:sz w:val="20"/>
        </w:rPr>
        <w:t>re letting one of the biggest and most important everyday contracts that we have, by ward. Why? Maybe someone will know. If not—and I suspect the LORD MAYOR of the city couldn</w:t>
      </w:r>
      <w:r w:rsidR="00914BF1">
        <w:rPr>
          <w:b w:val="0"/>
          <w:bCs/>
          <w:sz w:val="20"/>
        </w:rPr>
        <w:t>’</w:t>
      </w:r>
      <w:r w:rsidRPr="00801D19">
        <w:rPr>
          <w:b w:val="0"/>
          <w:bCs/>
          <w:sz w:val="20"/>
        </w:rPr>
        <w:t>t even be bothered to answer a question about that earlier, and it</w:t>
      </w:r>
      <w:r w:rsidR="00914BF1">
        <w:rPr>
          <w:b w:val="0"/>
          <w:bCs/>
          <w:sz w:val="20"/>
        </w:rPr>
        <w:t>’</w:t>
      </w:r>
      <w:r w:rsidRPr="00801D19">
        <w:rPr>
          <w:b w:val="0"/>
          <w:bCs/>
          <w:sz w:val="20"/>
        </w:rPr>
        <w:t>s a pretty genuine sort of question.</w:t>
      </w:r>
    </w:p>
    <w:p w14:paraId="3F740D12" w14:textId="42307751" w:rsidR="00801D19" w:rsidRPr="00801D19" w:rsidRDefault="00801D19" w:rsidP="00394444">
      <w:pPr>
        <w:pStyle w:val="BodyTextIndent2"/>
        <w:widowControl/>
        <w:spacing w:before="120"/>
        <w:ind w:left="2520" w:firstLine="0"/>
        <w:rPr>
          <w:b w:val="0"/>
          <w:bCs/>
          <w:sz w:val="20"/>
        </w:rPr>
      </w:pPr>
      <w:r w:rsidRPr="00801D19">
        <w:rPr>
          <w:b w:val="0"/>
          <w:bCs/>
          <w:sz w:val="20"/>
        </w:rPr>
        <w:t>The credit review, well, you know, when you give your figures to your banker that are prepared by your banker, and your banker gives you a tick of approval, I don</w:t>
      </w:r>
      <w:r w:rsidR="00914BF1">
        <w:rPr>
          <w:b w:val="0"/>
          <w:bCs/>
          <w:sz w:val="20"/>
        </w:rPr>
        <w:t>’</w:t>
      </w:r>
      <w:r w:rsidRPr="00801D19">
        <w:rPr>
          <w:b w:val="0"/>
          <w:bCs/>
          <w:sz w:val="20"/>
        </w:rPr>
        <w:t>t necessarily think that</w:t>
      </w:r>
      <w:r w:rsidR="00914BF1">
        <w:rPr>
          <w:b w:val="0"/>
          <w:bCs/>
          <w:sz w:val="20"/>
        </w:rPr>
        <w:t>’</w:t>
      </w:r>
      <w:r w:rsidRPr="00801D19">
        <w:rPr>
          <w:b w:val="0"/>
          <w:bCs/>
          <w:sz w:val="20"/>
        </w:rPr>
        <w:t>s something to be proud of. Councillor CUNNINGHAM is still fairly new in this place, but the LNP has been in charge of the Lord Mayoralty since 2000 and—oh, she</w:t>
      </w:r>
      <w:r w:rsidR="00914BF1">
        <w:rPr>
          <w:b w:val="0"/>
          <w:bCs/>
          <w:sz w:val="20"/>
        </w:rPr>
        <w:t>’</w:t>
      </w:r>
      <w:r w:rsidRPr="00801D19">
        <w:rPr>
          <w:b w:val="0"/>
          <w:bCs/>
          <w:sz w:val="20"/>
        </w:rPr>
        <w:t>s not here, either. The LNP have been in charge of the Lord Mayoralty since 2004. By the end of this term, that will be 20 long years. Not once, not once has this Administration reduced rates.</w:t>
      </w:r>
    </w:p>
    <w:p w14:paraId="62264261" w14:textId="10B5EA75" w:rsidR="00801D19" w:rsidRPr="00801D19" w:rsidRDefault="00801D19" w:rsidP="00394444">
      <w:pPr>
        <w:pStyle w:val="BodyTextIndent2"/>
        <w:widowControl/>
        <w:spacing w:before="120"/>
        <w:ind w:left="2520" w:firstLine="0"/>
        <w:rPr>
          <w:b w:val="0"/>
          <w:bCs/>
          <w:sz w:val="20"/>
        </w:rPr>
      </w:pPr>
      <w:r w:rsidRPr="00801D19">
        <w:rPr>
          <w:b w:val="0"/>
          <w:bCs/>
          <w:sz w:val="20"/>
        </w:rPr>
        <w:t>Last year, there was a pause and it was a delayed increase, but rates still went up last financial year. Not even during the floods did this Council even leave rates the same. They went up. What this LNP Administration doesn</w:t>
      </w:r>
      <w:r w:rsidR="00914BF1">
        <w:rPr>
          <w:b w:val="0"/>
          <w:bCs/>
          <w:sz w:val="20"/>
        </w:rPr>
        <w:t>’</w:t>
      </w:r>
      <w:r w:rsidRPr="00801D19">
        <w:rPr>
          <w:b w:val="0"/>
          <w:bCs/>
          <w:sz w:val="20"/>
        </w:rPr>
        <w:t xml:space="preserve">t tell you every year at budget time is what they set the cap at. They tell you what the average rates rise is, but the cap under this LNP Administration has been </w:t>
      </w:r>
      <w:r w:rsidR="00C93004">
        <w:rPr>
          <w:b w:val="0"/>
          <w:bCs/>
          <w:sz w:val="20"/>
        </w:rPr>
        <w:t>six</w:t>
      </w:r>
      <w:r w:rsidRPr="00801D19">
        <w:rPr>
          <w:b w:val="0"/>
          <w:bCs/>
          <w:sz w:val="20"/>
        </w:rPr>
        <w:t xml:space="preserve"> or </w:t>
      </w:r>
      <w:r w:rsidR="00C93004">
        <w:rPr>
          <w:b w:val="0"/>
          <w:bCs/>
          <w:sz w:val="20"/>
        </w:rPr>
        <w:t>seven</w:t>
      </w:r>
      <w:r w:rsidRPr="00801D19">
        <w:rPr>
          <w:b w:val="0"/>
          <w:bCs/>
          <w:sz w:val="20"/>
        </w:rPr>
        <w:t xml:space="preserve"> per cent for years and years and years. Twenty years of rate rises, and the Councillor for Coorparoo Ward, who</w:t>
      </w:r>
      <w:r w:rsidR="00914BF1">
        <w:rPr>
          <w:b w:val="0"/>
          <w:bCs/>
          <w:sz w:val="20"/>
        </w:rPr>
        <w:t>’</w:t>
      </w:r>
      <w:r w:rsidRPr="00801D19">
        <w:rPr>
          <w:b w:val="0"/>
          <w:bCs/>
          <w:sz w:val="20"/>
        </w:rPr>
        <w:t>s been here for five minutes, stands here and says 24 years ago, rates went up.</w:t>
      </w:r>
    </w:p>
    <w:p w14:paraId="65B32A02" w14:textId="1CA6A842" w:rsidR="000D2AF8" w:rsidRDefault="00801D19" w:rsidP="00394444">
      <w:pPr>
        <w:pStyle w:val="BodyTextIndent2"/>
        <w:widowControl/>
        <w:spacing w:before="120"/>
        <w:ind w:left="2520" w:firstLine="0"/>
        <w:rPr>
          <w:b w:val="0"/>
          <w:bCs/>
          <w:sz w:val="20"/>
        </w:rPr>
      </w:pPr>
      <w:r w:rsidRPr="00801D19">
        <w:rPr>
          <w:b w:val="0"/>
          <w:bCs/>
          <w:sz w:val="20"/>
        </w:rPr>
        <w:t>I think she needs to look in her own backyard first, and just remember that her team have been holding the financial levers of this city for 20 years at the end of this term, and every single one of those years, including in times of natural disaster, the LNP Administration have put rates up, every single time. That</w:t>
      </w:r>
      <w:r w:rsidR="00914BF1">
        <w:rPr>
          <w:b w:val="0"/>
          <w:bCs/>
          <w:sz w:val="20"/>
        </w:rPr>
        <w:t>’</w:t>
      </w:r>
      <w:r w:rsidRPr="00801D19">
        <w:rPr>
          <w:b w:val="0"/>
          <w:bCs/>
          <w:sz w:val="20"/>
        </w:rPr>
        <w:t>s why they</w:t>
      </w:r>
      <w:r w:rsidR="00914BF1">
        <w:rPr>
          <w:b w:val="0"/>
          <w:bCs/>
          <w:sz w:val="20"/>
        </w:rPr>
        <w:t>’</w:t>
      </w:r>
      <w:r w:rsidRPr="00801D19">
        <w:rPr>
          <w:b w:val="0"/>
          <w:bCs/>
          <w:sz w:val="20"/>
        </w:rPr>
        <w:t xml:space="preserve">re getting the tick. </w:t>
      </w:r>
    </w:p>
    <w:p w14:paraId="70CD7115" w14:textId="1C28D655" w:rsidR="00801D19" w:rsidRPr="00801D19" w:rsidRDefault="00801D19" w:rsidP="00394444">
      <w:pPr>
        <w:pStyle w:val="BodyTextIndent2"/>
        <w:widowControl/>
        <w:spacing w:before="120"/>
        <w:ind w:left="2520" w:firstLine="0"/>
        <w:rPr>
          <w:b w:val="0"/>
          <w:bCs/>
          <w:sz w:val="20"/>
        </w:rPr>
      </w:pPr>
      <w:r w:rsidRPr="00801D19">
        <w:rPr>
          <w:b w:val="0"/>
          <w:bCs/>
          <w:sz w:val="20"/>
        </w:rPr>
        <w:t>The Health, Safety and Amenity Local Laws—and I might need an extension if I can, please, somebody—the Health, Safety and Amenity Local Law is really problematic before us today. There are—there were 60-odd—62 submissions opposing firepits in response to this—</w:t>
      </w:r>
    </w:p>
    <w:p w14:paraId="14781769"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Councillor JOHNSTON, your time has expired.</w:t>
      </w:r>
    </w:p>
    <w:p w14:paraId="3D305017" w14:textId="3FD5DD58" w:rsidR="00C65ECE" w:rsidRDefault="00C65ECE" w:rsidP="00394444">
      <w:pPr>
        <w:pStyle w:val="BodyTextIndent2Transcript"/>
        <w:spacing w:before="0"/>
      </w:pPr>
    </w:p>
    <w:p w14:paraId="3739DDBD" w14:textId="7676E049" w:rsidR="00A37DB7" w:rsidRDefault="00A37DB7" w:rsidP="00394444">
      <w:pPr>
        <w:jc w:val="right"/>
        <w:rPr>
          <w:rFonts w:ascii="Arial" w:hAnsi="Arial"/>
          <w:b/>
          <w:sz w:val="28"/>
        </w:rPr>
      </w:pPr>
      <w:r>
        <w:rPr>
          <w:rFonts w:ascii="Arial" w:hAnsi="Arial"/>
          <w:b/>
          <w:sz w:val="28"/>
        </w:rPr>
        <w:t>340/2021-22</w:t>
      </w:r>
    </w:p>
    <w:p w14:paraId="41FC5E59" w14:textId="62C14B61" w:rsidR="00A37DB7" w:rsidRPr="00DF0CA9" w:rsidRDefault="00A37DB7" w:rsidP="00394444">
      <w:r w:rsidRPr="00DF0CA9">
        <w:t xml:space="preserve">At that point, it was moved by Councillor </w:t>
      </w:r>
      <w:r>
        <w:t>Steve GRIFFITHS</w:t>
      </w:r>
      <w:r w:rsidRPr="00DF0CA9">
        <w:t xml:space="preserve">, seconded by Councillor </w:t>
      </w:r>
      <w:r>
        <w:t>Charles STRUNK</w:t>
      </w:r>
      <w:r w:rsidRPr="00DF0CA9">
        <w:t xml:space="preserve">, that Councillor </w:t>
      </w:r>
      <w:r>
        <w:t>Nicole JOHNSTON</w:t>
      </w:r>
      <w:r w:rsidRPr="00DF0CA9">
        <w:t xml:space="preserve"> be granted an extension of time. Upon being submitted to the </w:t>
      </w:r>
      <w:r>
        <w:t>Chamber,</w:t>
      </w:r>
      <w:r w:rsidRPr="00DF0CA9">
        <w:t xml:space="preserve"> the motion was declared </w:t>
      </w:r>
      <w:r w:rsidRPr="00DF0CA9">
        <w:rPr>
          <w:b/>
        </w:rPr>
        <w:t>lost</w:t>
      </w:r>
      <w:r w:rsidRPr="00DF0CA9">
        <w:t xml:space="preserve"> on the voices.</w:t>
      </w:r>
    </w:p>
    <w:p w14:paraId="2D11BD40" w14:textId="2C75A8F9" w:rsidR="00A37DB7" w:rsidRDefault="00A37DB7" w:rsidP="00394444">
      <w:pPr>
        <w:pStyle w:val="BodyTextIndent2Transcript"/>
        <w:spacing w:before="0"/>
      </w:pPr>
    </w:p>
    <w:p w14:paraId="230482F9" w14:textId="298C0CC3" w:rsidR="00A37DB7" w:rsidRPr="00E96F74" w:rsidRDefault="00A37DB7" w:rsidP="00394444">
      <w:pPr>
        <w:rPr>
          <w:snapToGrid w:val="0"/>
          <w:lang w:eastAsia="en-US"/>
        </w:rPr>
      </w:pPr>
      <w:bookmarkStart w:id="14" w:name="_Hlk89172747"/>
      <w:r w:rsidRPr="00E96F74">
        <w:rPr>
          <w:snapToGrid w:val="0"/>
          <w:lang w:eastAsia="en-US"/>
        </w:rPr>
        <w:t xml:space="preserve">Thereupon, Councillors </w:t>
      </w:r>
      <w:r>
        <w:rPr>
          <w:snapToGrid w:val="0"/>
          <w:lang w:eastAsia="en-US"/>
        </w:rPr>
        <w:t>Nicole JOHNSTON</w:t>
      </w:r>
      <w:r w:rsidRPr="00E96F74">
        <w:rPr>
          <w:snapToGrid w:val="0"/>
          <w:lang w:eastAsia="en-US"/>
        </w:rPr>
        <w:t xml:space="preserve"> and </w:t>
      </w:r>
      <w:r>
        <w:rPr>
          <w:snapToGrid w:val="0"/>
          <w:lang w:eastAsia="en-US"/>
        </w:rPr>
        <w:t xml:space="preserve">Steve GRIFFITHS </w:t>
      </w:r>
      <w:r w:rsidRPr="00E96F74">
        <w:rPr>
          <w:snapToGrid w:val="0"/>
          <w:lang w:eastAsia="en-US"/>
        </w:rPr>
        <w:t xml:space="preserve">immediately rose and called for a division, which resulted in the motion being declared </w:t>
      </w:r>
      <w:r w:rsidRPr="00E96F74">
        <w:rPr>
          <w:b/>
          <w:snapToGrid w:val="0"/>
          <w:lang w:eastAsia="en-US"/>
        </w:rPr>
        <w:t>lost.</w:t>
      </w:r>
    </w:p>
    <w:p w14:paraId="7F215874" w14:textId="77777777" w:rsidR="00A37DB7" w:rsidRPr="00E96F74" w:rsidRDefault="00A37DB7" w:rsidP="00394444">
      <w:pPr>
        <w:rPr>
          <w:snapToGrid w:val="0"/>
          <w:lang w:eastAsia="en-US"/>
        </w:rPr>
      </w:pPr>
    </w:p>
    <w:p w14:paraId="3D4B5DB7" w14:textId="77777777" w:rsidR="00A37DB7" w:rsidRPr="00E96F74" w:rsidRDefault="00A37DB7" w:rsidP="00394444">
      <w:pPr>
        <w:rPr>
          <w:snapToGrid w:val="0"/>
          <w:lang w:eastAsia="en-US"/>
        </w:rPr>
      </w:pPr>
      <w:r w:rsidRPr="00E96F74">
        <w:rPr>
          <w:snapToGrid w:val="0"/>
          <w:lang w:eastAsia="en-US"/>
        </w:rPr>
        <w:t>The voting was as follows:</w:t>
      </w:r>
    </w:p>
    <w:p w14:paraId="0F570DD3" w14:textId="77777777" w:rsidR="00A37DB7" w:rsidRPr="00E96F74" w:rsidRDefault="00A37DB7" w:rsidP="00394444">
      <w:pPr>
        <w:tabs>
          <w:tab w:val="left" w:pos="-1440"/>
        </w:tabs>
        <w:rPr>
          <w:snapToGrid w:val="0"/>
          <w:lang w:eastAsia="en-US"/>
        </w:rPr>
      </w:pPr>
    </w:p>
    <w:p w14:paraId="19BA110D" w14:textId="77777777" w:rsidR="00A37DB7" w:rsidRPr="00E96F74" w:rsidRDefault="00A37DB7" w:rsidP="00394444">
      <w:pPr>
        <w:tabs>
          <w:tab w:val="left" w:pos="-1440"/>
        </w:tabs>
        <w:ind w:left="2160" w:hanging="2160"/>
        <w:rPr>
          <w:snapToGrid w:val="0"/>
          <w:lang w:eastAsia="en-US"/>
        </w:rPr>
      </w:pPr>
      <w:r>
        <w:rPr>
          <w:snapToGrid w:val="0"/>
          <w:lang w:eastAsia="en-US"/>
        </w:rPr>
        <w:t>AYES: 7 -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w:t>
      </w:r>
      <w:r w:rsidRPr="00E96F74">
        <w:rPr>
          <w:snapToGrid w:val="0"/>
          <w:lang w:eastAsia="en-US"/>
        </w:rPr>
        <w:t xml:space="preserve"> Steve GRIFFITHS, </w:t>
      </w:r>
      <w:r>
        <w:rPr>
          <w:snapToGrid w:val="0"/>
          <w:lang w:eastAsia="en-US"/>
        </w:rPr>
        <w:t>Charles STRUNK, Jonathan SRI</w:t>
      </w:r>
      <w:r w:rsidRPr="00E96F74">
        <w:rPr>
          <w:snapToGrid w:val="0"/>
          <w:lang w:eastAsia="en-US"/>
        </w:rPr>
        <w:t xml:space="preserve"> and Nicole JOHNSTON.</w:t>
      </w:r>
    </w:p>
    <w:p w14:paraId="122CD872" w14:textId="77777777" w:rsidR="00A37DB7" w:rsidRPr="00E96F74" w:rsidRDefault="00A37DB7" w:rsidP="00394444">
      <w:pPr>
        <w:ind w:left="2160" w:hanging="2160"/>
        <w:rPr>
          <w:snapToGrid w:val="0"/>
          <w:lang w:eastAsia="en-US"/>
        </w:rPr>
      </w:pPr>
    </w:p>
    <w:p w14:paraId="5D785425" w14:textId="4C6EAD9A" w:rsidR="00A37DB7" w:rsidRPr="00BE6AAA" w:rsidRDefault="00A37DB7" w:rsidP="00394444">
      <w:pPr>
        <w:ind w:left="2160" w:hanging="2160"/>
        <w:rPr>
          <w:snapToGrid w:val="0"/>
          <w:lang w:eastAsia="en-US"/>
        </w:rPr>
      </w:pPr>
      <w:r w:rsidRPr="00BE6AAA">
        <w:rPr>
          <w:snapToGrid w:val="0"/>
          <w:lang w:eastAsia="en-US"/>
        </w:rPr>
        <w:t xml:space="preserve">NOES: </w:t>
      </w:r>
      <w:r>
        <w:rPr>
          <w:snapToGrid w:val="0"/>
          <w:lang w:eastAsia="en-US"/>
        </w:rPr>
        <w:t>19</w:t>
      </w:r>
      <w:r w:rsidRPr="00BE6AAA">
        <w:rPr>
          <w:snapToGrid w:val="0"/>
          <w:lang w:eastAsia="en-US"/>
        </w:rPr>
        <w:t xml:space="preserve"> -</w:t>
      </w:r>
      <w:r w:rsidRPr="00BE6AAA">
        <w:rPr>
          <w:snapToGrid w:val="0"/>
          <w:lang w:eastAsia="en-US"/>
        </w:rPr>
        <w:tab/>
      </w:r>
      <w:r w:rsidRPr="009D407D">
        <w:rPr>
          <w:snapToGrid w:val="0"/>
          <w:lang w:eastAsia="en-US"/>
        </w:rPr>
        <w:t xml:space="preserve">The Right Honourable, the LORD MAYOR, Councillor Adrian SCHRINNER, DEPUTY MAYOR, Councillor Krista ADAMS, and Councillors Greg ADERMANN, Adam ALLAN, Lisa ATWOOD, </w:t>
      </w:r>
      <w:r w:rsidRPr="009D407D">
        <w:rPr>
          <w:lang w:val="en-US"/>
        </w:rPr>
        <w:t xml:space="preserve">Fiona CUNNINGHAM, Tracy DAVIS, </w:t>
      </w:r>
      <w:r w:rsidRPr="009D407D">
        <w:rPr>
          <w:snapToGrid w:val="0"/>
          <w:lang w:eastAsia="en-US"/>
        </w:rPr>
        <w:t xml:space="preserve">Fiona HAMMOND, Vicki HOWARD, Steven HUANG, Sarah HUTTON, </w:t>
      </w:r>
      <w:r w:rsidRPr="009D407D">
        <w:rPr>
          <w:snapToGrid w:val="0"/>
          <w:lang w:eastAsia="en-US"/>
        </w:rPr>
        <w:lastRenderedPageBreak/>
        <w:t>Sandy LANDERS, James MACKAY, Kim MARX, Peter MATIC, David McLACHLAN, Angela OWEN, Steven TOOMEY and Andrew WINES.</w:t>
      </w:r>
    </w:p>
    <w:p w14:paraId="6C40FB43" w14:textId="09AB7A99" w:rsidR="00A37DB7" w:rsidRDefault="00A37DB7" w:rsidP="00394444">
      <w:pPr>
        <w:ind w:left="2160" w:hanging="2160"/>
        <w:rPr>
          <w:snapToGrid w:val="0"/>
          <w:lang w:eastAsia="en-US"/>
        </w:rPr>
      </w:pPr>
    </w:p>
    <w:p w14:paraId="17780C84" w14:textId="089B0F9F" w:rsidR="00801D19" w:rsidRDefault="00801D19" w:rsidP="00394444">
      <w:pPr>
        <w:pStyle w:val="BodyTextIndent2"/>
        <w:widowControl/>
        <w:ind w:left="2520" w:hanging="2520"/>
        <w:rPr>
          <w:b w:val="0"/>
          <w:bCs/>
          <w:sz w:val="20"/>
        </w:rPr>
      </w:pPr>
      <w:r w:rsidRPr="00801D19">
        <w:rPr>
          <w:b w:val="0"/>
          <w:bCs/>
          <w:sz w:val="20"/>
        </w:rPr>
        <w:t>Chair:</w:t>
      </w:r>
      <w:r w:rsidRPr="00801D19">
        <w:rPr>
          <w:b w:val="0"/>
          <w:bCs/>
          <w:sz w:val="20"/>
        </w:rPr>
        <w:tab/>
        <w:t>Further debate on A, B and E?</w:t>
      </w:r>
    </w:p>
    <w:p w14:paraId="3FB2F897" w14:textId="00AE24C4" w:rsidR="000D2AF8" w:rsidRPr="00801D19" w:rsidRDefault="000D2AF8" w:rsidP="00F8117B">
      <w:pPr>
        <w:spacing w:before="120"/>
        <w:ind w:left="2517" w:hanging="2517"/>
        <w:rPr>
          <w:bCs/>
        </w:rPr>
      </w:pPr>
      <w:r w:rsidRPr="00F8117B">
        <w:rPr>
          <w:lang w:eastAsia="en-US"/>
        </w:rPr>
        <w:t>Councillor MARX:</w:t>
      </w:r>
      <w:r w:rsidRPr="00F8117B">
        <w:rPr>
          <w:lang w:eastAsia="en-US"/>
        </w:rPr>
        <w:tab/>
        <w:t>Thank you, Chair.</w:t>
      </w:r>
    </w:p>
    <w:p w14:paraId="128AFB4E" w14:textId="77777777" w:rsidR="00F835FD" w:rsidRPr="00E96F74" w:rsidRDefault="00F835FD" w:rsidP="00394444">
      <w:pPr>
        <w:ind w:left="2160" w:hanging="2160"/>
        <w:rPr>
          <w:snapToGrid w:val="0"/>
          <w:lang w:eastAsia="en-US"/>
        </w:rPr>
      </w:pPr>
    </w:p>
    <w:p w14:paraId="0E3EC00D" w14:textId="6E0B8983" w:rsidR="00A37DB7" w:rsidRPr="008F23B9" w:rsidRDefault="00A37DB7" w:rsidP="00394444">
      <w:pPr>
        <w:keepNext/>
        <w:keepLines/>
        <w:rPr>
          <w:b/>
          <w:snapToGrid w:val="0"/>
          <w:lang w:eastAsia="en-US"/>
        </w:rPr>
      </w:pPr>
      <w:bookmarkStart w:id="15" w:name="_Hlk89174922"/>
      <w:bookmarkEnd w:id="14"/>
      <w:r w:rsidRPr="008F23B9">
        <w:rPr>
          <w:b/>
          <w:snapToGrid w:val="0"/>
          <w:lang w:eastAsia="en-US"/>
        </w:rPr>
        <w:t xml:space="preserve">Seriatim - Clause </w:t>
      </w:r>
      <w:r>
        <w:rPr>
          <w:b/>
          <w:snapToGrid w:val="0"/>
          <w:lang w:eastAsia="en-US"/>
        </w:rPr>
        <w: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A37DB7" w:rsidRPr="008F23B9" w14:paraId="5F5D20B5" w14:textId="77777777" w:rsidTr="00F64CC9">
        <w:trPr>
          <w:trHeight w:val="359"/>
        </w:trPr>
        <w:tc>
          <w:tcPr>
            <w:tcW w:w="9133" w:type="dxa"/>
            <w:tcBorders>
              <w:bottom w:val="single" w:sz="4" w:space="0" w:color="auto"/>
            </w:tcBorders>
          </w:tcPr>
          <w:p w14:paraId="185A6839" w14:textId="2E853568" w:rsidR="00A37DB7" w:rsidRPr="008F23B9" w:rsidRDefault="00A37DB7" w:rsidP="00394444">
            <w:pPr>
              <w:keepNext/>
              <w:keepLines/>
              <w:rPr>
                <w:rFonts w:ascii="Arial" w:hAnsi="Arial"/>
                <w:b/>
                <w:snapToGrid w:val="0"/>
                <w:lang w:val="en-US" w:eastAsia="en-US"/>
              </w:rPr>
            </w:pPr>
            <w:r w:rsidRPr="001E7EEE">
              <w:rPr>
                <w:snapToGrid w:val="0"/>
                <w:lang w:val="en-US" w:eastAsia="en-US"/>
              </w:rPr>
              <w:t xml:space="preserve">Councillor </w:t>
            </w:r>
            <w:r>
              <w:rPr>
                <w:snapToGrid w:val="0"/>
                <w:lang w:val="en-US" w:eastAsia="en-US"/>
              </w:rPr>
              <w:t>Kim MARX</w:t>
            </w:r>
            <w:r w:rsidRPr="001E7EEE">
              <w:rPr>
                <w:snapToGrid w:val="0"/>
                <w:lang w:val="en-US" w:eastAsia="en-US"/>
              </w:rPr>
              <w:t xml:space="preserve"> requested that Clause </w:t>
            </w:r>
            <w:r>
              <w:rPr>
                <w:snapToGrid w:val="0"/>
                <w:lang w:val="en-US" w:eastAsia="en-US"/>
              </w:rPr>
              <w:t>E</w:t>
            </w:r>
            <w:r w:rsidRPr="001E7EEE">
              <w:rPr>
                <w:snapToGrid w:val="0"/>
                <w:lang w:val="en-US" w:eastAsia="en-US"/>
              </w:rPr>
              <w:t xml:space="preserve">, </w:t>
            </w:r>
            <w:r w:rsidR="002D39A9" w:rsidRPr="002D39A9">
              <w:t>HEALTH, SAFETY AND AMENITY LOCAL LAW 2021</w:t>
            </w:r>
            <w:r w:rsidRPr="001E7EEE">
              <w:rPr>
                <w:snapToGrid w:val="0"/>
                <w:lang w:val="en-US" w:eastAsia="en-US"/>
              </w:rPr>
              <w:t>, be taken seriatim for voting purposes.</w:t>
            </w:r>
          </w:p>
        </w:tc>
      </w:tr>
      <w:bookmarkEnd w:id="15"/>
    </w:tbl>
    <w:p w14:paraId="5E45386D" w14:textId="77777777" w:rsidR="00A37DB7" w:rsidRDefault="00A37DB7" w:rsidP="00394444">
      <w:pPr>
        <w:pStyle w:val="BodyTextIndent2Transcript"/>
        <w:spacing w:before="0"/>
      </w:pPr>
    </w:p>
    <w:p w14:paraId="30D2AB4F" w14:textId="1F8A2B2C" w:rsidR="00801D19" w:rsidRPr="00801D19" w:rsidRDefault="00801D19" w:rsidP="00394444">
      <w:pPr>
        <w:pStyle w:val="BodyTextIndent2"/>
        <w:widowControl/>
        <w:ind w:left="2520" w:hanging="2520"/>
        <w:rPr>
          <w:b w:val="0"/>
          <w:bCs/>
          <w:sz w:val="20"/>
        </w:rPr>
      </w:pPr>
      <w:r w:rsidRPr="00801D19">
        <w:rPr>
          <w:b w:val="0"/>
          <w:bCs/>
          <w:sz w:val="20"/>
        </w:rPr>
        <w:t>Councillor MARX:</w:t>
      </w:r>
      <w:r w:rsidRPr="00801D19">
        <w:rPr>
          <w:b w:val="0"/>
          <w:bCs/>
          <w:sz w:val="20"/>
        </w:rPr>
        <w:tab/>
        <w:t>Yes, please. So, Mr Chair, I rise to speak on both items A and E, and despite being a Chair of</w:t>
      </w:r>
      <w:r w:rsidR="000D2AF8">
        <w:rPr>
          <w:b w:val="0"/>
          <w:bCs/>
          <w:sz w:val="20"/>
        </w:rPr>
        <w:t>—</w:t>
      </w:r>
      <w:r w:rsidRPr="00801D19">
        <w:rPr>
          <w:b w:val="0"/>
          <w:bCs/>
          <w:sz w:val="20"/>
        </w:rPr>
        <w:t>I would suggest, one of the biggest portfolios in Council, I still only get 10 minutes to speak, so I</w:t>
      </w:r>
      <w:r w:rsidR="00914BF1">
        <w:rPr>
          <w:b w:val="0"/>
          <w:bCs/>
          <w:sz w:val="20"/>
        </w:rPr>
        <w:t>’</w:t>
      </w:r>
      <w:r w:rsidRPr="00801D19">
        <w:rPr>
          <w:b w:val="0"/>
          <w:bCs/>
          <w:sz w:val="20"/>
        </w:rPr>
        <w:t>m going to try and get through everything that I need. So, as I spoke earlier about the grass cutting and the central role it plays in our city</w:t>
      </w:r>
      <w:r w:rsidR="00914BF1">
        <w:rPr>
          <w:b w:val="0"/>
          <w:bCs/>
          <w:sz w:val="20"/>
        </w:rPr>
        <w:t>’</w:t>
      </w:r>
      <w:r w:rsidRPr="00801D19">
        <w:rPr>
          <w:b w:val="0"/>
          <w:bCs/>
          <w:sz w:val="20"/>
        </w:rPr>
        <w:t xml:space="preserve">s maintenance and preparation, especially in the summer months, we have over 2,000 parks. Grass cuts in suburban parks and sports fields are at the top of our priority list. </w:t>
      </w:r>
    </w:p>
    <w:p w14:paraId="1D02C3DA" w14:textId="481097A8" w:rsidR="00801D19" w:rsidRPr="00801D19" w:rsidRDefault="00801D19" w:rsidP="00394444">
      <w:pPr>
        <w:pStyle w:val="BodyTextIndent2"/>
        <w:widowControl/>
        <w:spacing w:before="120"/>
        <w:ind w:left="2520" w:firstLine="0"/>
        <w:rPr>
          <w:b w:val="0"/>
          <w:bCs/>
          <w:sz w:val="20"/>
        </w:rPr>
      </w:pPr>
      <w:r w:rsidRPr="00801D19">
        <w:rPr>
          <w:b w:val="0"/>
          <w:bCs/>
          <w:sz w:val="20"/>
        </w:rPr>
        <w:t>So, this item is about the significant contracting plan which we will seek tenderers to join a panel of suppliers for grass cutting. We currently use a panel of both commercial contractors and social enterprise providers to service all 26 wards, and this new contract will be no different. I do have some concerns, though, through you, Mr Chair, about Councillor CASSIDY casting aspersions on the work ethics of our current mowing contractors and social enterprise organisations, and I would suggest hopefully that nobody is listening into the debate today, because the Councillor for the Opposition, through you, Mr Chair, has already decided that their work is substandard and they haven</w:t>
      </w:r>
      <w:r w:rsidR="00914BF1">
        <w:rPr>
          <w:b w:val="0"/>
          <w:bCs/>
          <w:sz w:val="20"/>
        </w:rPr>
        <w:t>’</w:t>
      </w:r>
      <w:r w:rsidRPr="00801D19">
        <w:rPr>
          <w:b w:val="0"/>
          <w:bCs/>
          <w:sz w:val="20"/>
        </w:rPr>
        <w:t>t even applied for a tender, which I think is pretty disgraceful.</w:t>
      </w:r>
    </w:p>
    <w:p w14:paraId="0E2046FC" w14:textId="77777777" w:rsidR="00801D19" w:rsidRPr="00801D19" w:rsidRDefault="00801D19" w:rsidP="00394444">
      <w:pPr>
        <w:pStyle w:val="BodyTextIndent2"/>
        <w:widowControl/>
        <w:spacing w:before="120"/>
        <w:ind w:left="2520" w:firstLine="0"/>
        <w:rPr>
          <w:b w:val="0"/>
          <w:bCs/>
          <w:sz w:val="20"/>
        </w:rPr>
      </w:pPr>
      <w:r w:rsidRPr="00801D19">
        <w:rPr>
          <w:b w:val="0"/>
          <w:bCs/>
          <w:sz w:val="20"/>
        </w:rPr>
        <w:t>The key difference, as the LORD MAYOR mentioned, on the value of this contract is a value we will place on electric equipment as we look towards the future—</w:t>
      </w:r>
    </w:p>
    <w:p w14:paraId="074FDB49"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Councillor CASSIDY:</w:t>
      </w:r>
      <w:r w:rsidRPr="00801D19">
        <w:rPr>
          <w:b w:val="0"/>
          <w:bCs/>
          <w:sz w:val="20"/>
        </w:rPr>
        <w:tab/>
        <w:t>Point of order, Chair.</w:t>
      </w:r>
    </w:p>
    <w:p w14:paraId="1D9C39AB"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Councillor CASSIDY, point of order.</w:t>
      </w:r>
    </w:p>
    <w:p w14:paraId="0D5D06CD"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Councillor CASSIDY:</w:t>
      </w:r>
      <w:r w:rsidRPr="00801D19">
        <w:rPr>
          <w:b w:val="0"/>
          <w:bCs/>
          <w:sz w:val="20"/>
        </w:rPr>
        <w:tab/>
        <w:t>Claim to be misrepresented.</w:t>
      </w:r>
    </w:p>
    <w:p w14:paraId="44DAAA5C"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Noted.</w:t>
      </w:r>
    </w:p>
    <w:p w14:paraId="13C654A1" w14:textId="77777777" w:rsidR="00801D19" w:rsidRPr="00801D19" w:rsidRDefault="00801D19" w:rsidP="00394444">
      <w:pPr>
        <w:pStyle w:val="BodyTextIndent2"/>
        <w:widowControl/>
        <w:spacing w:before="120"/>
        <w:ind w:left="2520" w:hanging="2520"/>
        <w:rPr>
          <w:b w:val="0"/>
          <w:bCs/>
          <w:i/>
          <w:iCs/>
          <w:sz w:val="20"/>
        </w:rPr>
      </w:pPr>
      <w:r w:rsidRPr="00801D19">
        <w:rPr>
          <w:b w:val="0"/>
          <w:bCs/>
          <w:i/>
          <w:iCs/>
          <w:sz w:val="20"/>
        </w:rPr>
        <w:t>Councillor interjecting.</w:t>
      </w:r>
    </w:p>
    <w:p w14:paraId="3AA969B9" w14:textId="1B77ED45" w:rsidR="00801D19" w:rsidRPr="00801D19" w:rsidRDefault="00801D19" w:rsidP="00394444">
      <w:pPr>
        <w:pStyle w:val="BodyTextIndent2"/>
        <w:widowControl/>
        <w:spacing w:before="120"/>
        <w:ind w:left="2520" w:hanging="2520"/>
        <w:rPr>
          <w:b w:val="0"/>
          <w:bCs/>
          <w:sz w:val="20"/>
        </w:rPr>
      </w:pPr>
      <w:r w:rsidRPr="00801D19">
        <w:rPr>
          <w:b w:val="0"/>
          <w:bCs/>
          <w:sz w:val="20"/>
        </w:rPr>
        <w:t>Councillor MARX:</w:t>
      </w:r>
      <w:r w:rsidRPr="00801D19">
        <w:rPr>
          <w:b w:val="0"/>
          <w:bCs/>
          <w:sz w:val="20"/>
        </w:rPr>
        <w:tab/>
        <w:t>—as we look towards the future of cleaner and greener vehicles across our city. So, with the development of electric equipment, tenderers will be strongly encouraged to show how they plan to transition towards electric mowers, snippers, and blowers, and I think you can all safely say as Councillors, we do get many complaints about the noise the blowers make in our local suburbs. I also was fortunate enough to have a trial—a visit to a trial site where they used an electric mower onsite versus the standard mower, and the difference was quite remarkable, so I</w:t>
      </w:r>
      <w:r w:rsidR="00914BF1">
        <w:rPr>
          <w:b w:val="0"/>
          <w:bCs/>
          <w:sz w:val="20"/>
        </w:rPr>
        <w:t>’</w:t>
      </w:r>
      <w:r w:rsidRPr="00801D19">
        <w:rPr>
          <w:b w:val="0"/>
          <w:bCs/>
          <w:sz w:val="20"/>
        </w:rPr>
        <w:t>m very keen for contractors to start using that new equipment if and where possible.</w:t>
      </w:r>
    </w:p>
    <w:p w14:paraId="1049B1C1" w14:textId="26B27099" w:rsidR="00801D19" w:rsidRPr="00801D19" w:rsidRDefault="00801D19" w:rsidP="00394444">
      <w:pPr>
        <w:pStyle w:val="BodyTextIndent2"/>
        <w:widowControl/>
        <w:spacing w:before="120"/>
        <w:ind w:left="2520" w:firstLine="0"/>
        <w:rPr>
          <w:b w:val="0"/>
          <w:bCs/>
          <w:sz w:val="20"/>
        </w:rPr>
      </w:pPr>
      <w:r w:rsidRPr="00801D19">
        <w:rPr>
          <w:b w:val="0"/>
          <w:bCs/>
          <w:sz w:val="20"/>
        </w:rPr>
        <w:t>As far as the item E goes, Mr Chair, we often talk in this Chamber about Brisbane</w:t>
      </w:r>
      <w:r w:rsidR="00914BF1">
        <w:rPr>
          <w:b w:val="0"/>
          <w:bCs/>
          <w:sz w:val="20"/>
        </w:rPr>
        <w:t>’</w:t>
      </w:r>
      <w:r w:rsidRPr="00801D19">
        <w:rPr>
          <w:b w:val="0"/>
          <w:bCs/>
          <w:sz w:val="20"/>
        </w:rPr>
        <w:t xml:space="preserve">s enviable lifestyle, our subtropical climate and wonderful greenspaces. So, this Administration is dedicated to making the Brisbane of tomorrow better than the Brisbane of today, and this is what this new </w:t>
      </w:r>
      <w:r w:rsidR="00567B1E">
        <w:rPr>
          <w:b w:val="0"/>
          <w:bCs/>
          <w:sz w:val="20"/>
        </w:rPr>
        <w:t>local law</w:t>
      </w:r>
      <w:r w:rsidRPr="00801D19">
        <w:rPr>
          <w:b w:val="0"/>
          <w:bCs/>
          <w:sz w:val="20"/>
        </w:rPr>
        <w:t xml:space="preserve"> is all about. As mentioned by the LORD MAYOR, this particular </w:t>
      </w:r>
      <w:r w:rsidR="00567B1E">
        <w:rPr>
          <w:b w:val="0"/>
          <w:bCs/>
          <w:sz w:val="20"/>
        </w:rPr>
        <w:t>local law</w:t>
      </w:r>
      <w:r w:rsidRPr="00801D19">
        <w:rPr>
          <w:b w:val="0"/>
          <w:bCs/>
          <w:sz w:val="20"/>
        </w:rPr>
        <w:t xml:space="preserve"> was amended back in 2009, and I just want to take this opportunity at this moment to thank all the officers in </w:t>
      </w:r>
      <w:r w:rsidR="000D2AF8">
        <w:rPr>
          <w:b w:val="0"/>
          <w:bCs/>
          <w:sz w:val="20"/>
        </w:rPr>
        <w:t>c</w:t>
      </w:r>
      <w:r w:rsidRPr="00801D19">
        <w:rPr>
          <w:b w:val="0"/>
          <w:bCs/>
          <w:sz w:val="20"/>
        </w:rPr>
        <w:t xml:space="preserve">ompliance and </w:t>
      </w:r>
      <w:r w:rsidR="000D2AF8">
        <w:rPr>
          <w:b w:val="0"/>
          <w:bCs/>
          <w:sz w:val="20"/>
        </w:rPr>
        <w:t>l</w:t>
      </w:r>
      <w:r w:rsidRPr="00801D19">
        <w:rPr>
          <w:b w:val="0"/>
          <w:bCs/>
          <w:sz w:val="20"/>
        </w:rPr>
        <w:t xml:space="preserve">egal who have spent many, many hours on this </w:t>
      </w:r>
      <w:r w:rsidR="00567B1E">
        <w:rPr>
          <w:b w:val="0"/>
          <w:bCs/>
          <w:sz w:val="20"/>
        </w:rPr>
        <w:t>local law</w:t>
      </w:r>
      <w:r w:rsidRPr="00801D19">
        <w:rPr>
          <w:b w:val="0"/>
          <w:bCs/>
          <w:sz w:val="20"/>
        </w:rPr>
        <w:t xml:space="preserve"> rewrite.</w:t>
      </w:r>
    </w:p>
    <w:p w14:paraId="763500E4" w14:textId="54D5EB79" w:rsidR="00801D19" w:rsidRPr="00801D19" w:rsidRDefault="00801D19" w:rsidP="00394444">
      <w:pPr>
        <w:pStyle w:val="BodyTextIndent2"/>
        <w:widowControl/>
        <w:spacing w:before="120"/>
        <w:ind w:left="2520" w:firstLine="0"/>
        <w:rPr>
          <w:b w:val="0"/>
          <w:bCs/>
          <w:sz w:val="20"/>
        </w:rPr>
      </w:pPr>
      <w:r w:rsidRPr="00801D19">
        <w:rPr>
          <w:b w:val="0"/>
          <w:bCs/>
          <w:sz w:val="20"/>
        </w:rPr>
        <w:t>As the LORD MAYOR has already mentioned, the countdown is on for Brisbane 2032, and there</w:t>
      </w:r>
      <w:r w:rsidR="00914BF1">
        <w:rPr>
          <w:b w:val="0"/>
          <w:bCs/>
          <w:sz w:val="20"/>
        </w:rPr>
        <w:t>’</w:t>
      </w:r>
      <w:r w:rsidRPr="00801D19">
        <w:rPr>
          <w:b w:val="0"/>
          <w:bCs/>
          <w:sz w:val="20"/>
        </w:rPr>
        <w:t xml:space="preserve">s no time better now to start preparing our city for this once in a lifetime event, but I would like to talk in more detail about some of the key changes that the LORD MAYOR referenced moments ago. So, many of the changes are designed to help make our city cleaner, and this includes introducing more </w:t>
      </w:r>
      <w:r w:rsidRPr="00801D19">
        <w:rPr>
          <w:b w:val="0"/>
          <w:bCs/>
          <w:sz w:val="20"/>
        </w:rPr>
        <w:lastRenderedPageBreak/>
        <w:t>responsibility on shopping centre owners and operators to manage and collect shopping trolleys. The new law ensures that abandoned shopping trolleys in the surrounding neighbourhood are retrieved in a timely manner. We are also tackling litter that appears in our street from unsolicited advertising material, and the new provisions make it an offence to distribute materials in a manner that potentially causes litter.</w:t>
      </w:r>
    </w:p>
    <w:p w14:paraId="6A702B7A" w14:textId="269671A7" w:rsidR="00801D19" w:rsidRPr="00801D19" w:rsidRDefault="00801D19" w:rsidP="00394444">
      <w:pPr>
        <w:pStyle w:val="BodyTextIndent2"/>
        <w:widowControl/>
        <w:spacing w:before="120"/>
        <w:ind w:left="2520" w:firstLine="0"/>
        <w:rPr>
          <w:b w:val="0"/>
          <w:bCs/>
          <w:sz w:val="20"/>
        </w:rPr>
      </w:pPr>
      <w:r w:rsidRPr="00801D19">
        <w:rPr>
          <w:b w:val="0"/>
          <w:bCs/>
          <w:sz w:val="20"/>
        </w:rPr>
        <w:t>So, from what I</w:t>
      </w:r>
      <w:r w:rsidR="00914BF1">
        <w:rPr>
          <w:b w:val="0"/>
          <w:bCs/>
          <w:sz w:val="20"/>
        </w:rPr>
        <w:t>’</w:t>
      </w:r>
      <w:r w:rsidRPr="00801D19">
        <w:rPr>
          <w:b w:val="0"/>
          <w:bCs/>
          <w:sz w:val="20"/>
        </w:rPr>
        <w:t>ll—to clarify that there, it</w:t>
      </w:r>
      <w:r w:rsidR="00914BF1">
        <w:rPr>
          <w:b w:val="0"/>
          <w:bCs/>
          <w:sz w:val="20"/>
        </w:rPr>
        <w:t>’</w:t>
      </w:r>
      <w:r w:rsidRPr="00801D19">
        <w:rPr>
          <w:b w:val="0"/>
          <w:bCs/>
          <w:sz w:val="20"/>
        </w:rPr>
        <w:t>s about the cadastral boundary of private property. So, it allows us as a Council to develop guidelines for industry, as advertisers, publishers, and distributors all have a key role to play in tackling behaviour that impacts the amenity of our suburbs, so the idea being people who are delivering anything through to people</w:t>
      </w:r>
      <w:r w:rsidR="00914BF1">
        <w:rPr>
          <w:b w:val="0"/>
          <w:bCs/>
          <w:sz w:val="20"/>
        </w:rPr>
        <w:t>’</w:t>
      </w:r>
      <w:r w:rsidRPr="00801D19">
        <w:rPr>
          <w:b w:val="0"/>
          <w:bCs/>
          <w:sz w:val="20"/>
        </w:rPr>
        <w:t>s houses in that, if it lands on the footpath or the roadway, that</w:t>
      </w:r>
      <w:r w:rsidR="00914BF1">
        <w:rPr>
          <w:b w:val="0"/>
          <w:bCs/>
          <w:sz w:val="20"/>
        </w:rPr>
        <w:t>’</w:t>
      </w:r>
      <w:r w:rsidRPr="00801D19">
        <w:rPr>
          <w:b w:val="0"/>
          <w:bCs/>
          <w:sz w:val="20"/>
        </w:rPr>
        <w:t xml:space="preserve">s considered littering. It needs to be delivered within the boundaries of the private property. Graffiti is another area addressed in this </w:t>
      </w:r>
      <w:r w:rsidR="00567B1E">
        <w:rPr>
          <w:b w:val="0"/>
          <w:bCs/>
          <w:sz w:val="20"/>
        </w:rPr>
        <w:t>local law</w:t>
      </w:r>
      <w:r w:rsidRPr="00801D19">
        <w:rPr>
          <w:b w:val="0"/>
          <w:bCs/>
          <w:sz w:val="20"/>
        </w:rPr>
        <w:t>, and we are amending provisions to require the timely removal of graffiti on private property, particularly when that graffiti is deemed offensive.</w:t>
      </w:r>
    </w:p>
    <w:p w14:paraId="6C40E2E0" w14:textId="06BCD337" w:rsidR="00801D19" w:rsidRPr="00801D19" w:rsidRDefault="00801D19" w:rsidP="00394444">
      <w:pPr>
        <w:pStyle w:val="BodyTextIndent2"/>
        <w:widowControl/>
        <w:spacing w:before="120"/>
        <w:ind w:left="2520" w:firstLine="0"/>
        <w:rPr>
          <w:b w:val="0"/>
          <w:bCs/>
          <w:sz w:val="20"/>
        </w:rPr>
      </w:pPr>
      <w:r w:rsidRPr="00801D19">
        <w:rPr>
          <w:b w:val="0"/>
          <w:bCs/>
          <w:sz w:val="20"/>
        </w:rPr>
        <w:t>We are also having additional regulation on rubbish bins that will keep our city standards high. Residents will benefit from new requirements on providing odour from both residential and commercial bins, as well as greater certainty over what constitutes an appropriate period to present your bins for kerbside collection and bring them in again afterwards. So, this is if you</w:t>
      </w:r>
      <w:r w:rsidR="00914BF1">
        <w:rPr>
          <w:b w:val="0"/>
          <w:bCs/>
          <w:sz w:val="20"/>
        </w:rPr>
        <w:t>’</w:t>
      </w:r>
      <w:r w:rsidRPr="00801D19">
        <w:rPr>
          <w:b w:val="0"/>
          <w:bCs/>
          <w:sz w:val="20"/>
        </w:rPr>
        <w:t>ve got a commercial facility who may only have one or two rubbish bins, but their need is up to three or four. We actually can make—have a conversation with them and make them get more regular or more rubbish bins on their site to deal with the issue.</w:t>
      </w:r>
    </w:p>
    <w:p w14:paraId="104C995F" w14:textId="48C2C359" w:rsidR="00801D19" w:rsidRPr="00801D19" w:rsidRDefault="00801D19" w:rsidP="00394444">
      <w:pPr>
        <w:pStyle w:val="BodyTextIndent2"/>
        <w:widowControl/>
        <w:spacing w:before="120"/>
        <w:ind w:left="2520" w:firstLine="0"/>
        <w:rPr>
          <w:b w:val="0"/>
          <w:bCs/>
          <w:sz w:val="20"/>
        </w:rPr>
      </w:pPr>
      <w:r w:rsidRPr="00801D19">
        <w:rPr>
          <w:b w:val="0"/>
          <w:bCs/>
          <w:sz w:val="20"/>
        </w:rPr>
        <w:t>So, at the moment, as far as the rubbish bin</w:t>
      </w:r>
      <w:r w:rsidR="00E909AF">
        <w:rPr>
          <w:b w:val="0"/>
          <w:bCs/>
          <w:sz w:val="20"/>
        </w:rPr>
        <w:t>—</w:t>
      </w:r>
      <w:r w:rsidRPr="00801D19">
        <w:rPr>
          <w:b w:val="0"/>
          <w:bCs/>
          <w:sz w:val="20"/>
        </w:rPr>
        <w:t>bringing them in, it</w:t>
      </w:r>
      <w:r w:rsidR="00914BF1">
        <w:rPr>
          <w:b w:val="0"/>
          <w:bCs/>
          <w:sz w:val="20"/>
        </w:rPr>
        <w:t>’</w:t>
      </w:r>
      <w:r w:rsidRPr="00801D19">
        <w:rPr>
          <w:b w:val="0"/>
          <w:bCs/>
          <w:sz w:val="20"/>
        </w:rPr>
        <w:t>s now defined as any time during the day immediately before the time of collection and at the end of the next business day after the time of the collection, so the days of residents, particularly out my way, putting rubbish bins out and leaving them out there all week and just never bringing them back in from the kerbside will be over. The changes also transfer Council</w:t>
      </w:r>
      <w:r w:rsidR="00914BF1">
        <w:rPr>
          <w:b w:val="0"/>
          <w:bCs/>
          <w:sz w:val="20"/>
        </w:rPr>
        <w:t>’</w:t>
      </w:r>
      <w:r w:rsidRPr="00801D19">
        <w:rPr>
          <w:b w:val="0"/>
          <w:bCs/>
          <w:sz w:val="20"/>
        </w:rPr>
        <w:t xml:space="preserve">s abandoned vehicle provisions from what we call </w:t>
      </w:r>
      <w:r w:rsidRPr="008B47F9">
        <w:rPr>
          <w:b w:val="0"/>
          <w:bCs/>
          <w:sz w:val="20"/>
        </w:rPr>
        <w:t>PLACA</w:t>
      </w:r>
      <w:r w:rsidRPr="00801D19">
        <w:rPr>
          <w:b w:val="0"/>
          <w:bCs/>
          <w:sz w:val="20"/>
        </w:rPr>
        <w:t>, the Public Land and Council Assets Local Law, so that</w:t>
      </w:r>
      <w:r w:rsidR="00914BF1">
        <w:rPr>
          <w:b w:val="0"/>
          <w:bCs/>
          <w:sz w:val="20"/>
        </w:rPr>
        <w:t>’</w:t>
      </w:r>
      <w:r w:rsidRPr="00801D19">
        <w:rPr>
          <w:b w:val="0"/>
          <w:bCs/>
          <w:sz w:val="20"/>
        </w:rPr>
        <w:t xml:space="preserve">ll bring it now into this </w:t>
      </w:r>
      <w:r w:rsidR="00567B1E">
        <w:rPr>
          <w:b w:val="0"/>
          <w:bCs/>
          <w:sz w:val="20"/>
        </w:rPr>
        <w:t>local law</w:t>
      </w:r>
      <w:r w:rsidRPr="00801D19">
        <w:rPr>
          <w:b w:val="0"/>
          <w:bCs/>
          <w:sz w:val="20"/>
        </w:rPr>
        <w:t>. So, while no changes to the provisions are proposed, during the review, we identi</w:t>
      </w:r>
      <w:r w:rsidRPr="00F031CC">
        <w:rPr>
          <w:b w:val="0"/>
          <w:bCs/>
          <w:sz w:val="20"/>
        </w:rPr>
        <w:t xml:space="preserve">fied </w:t>
      </w:r>
      <w:r w:rsidRPr="00FC5F10">
        <w:rPr>
          <w:b w:val="0"/>
          <w:bCs/>
          <w:sz w:val="20"/>
        </w:rPr>
        <w:t>HSALL</w:t>
      </w:r>
      <w:r w:rsidRPr="00801D19">
        <w:rPr>
          <w:b w:val="0"/>
          <w:bCs/>
          <w:sz w:val="20"/>
        </w:rPr>
        <w:t xml:space="preserve"> as a more suitable location, as a key issue in amenity and community safety.</w:t>
      </w:r>
    </w:p>
    <w:p w14:paraId="65A49DDD" w14:textId="70577A74" w:rsidR="00801D19" w:rsidRPr="00801D19" w:rsidRDefault="00801D19" w:rsidP="00394444">
      <w:pPr>
        <w:pStyle w:val="BodyTextIndent2"/>
        <w:widowControl/>
        <w:spacing w:before="120"/>
        <w:ind w:left="2520" w:firstLine="0"/>
        <w:rPr>
          <w:b w:val="0"/>
          <w:bCs/>
          <w:sz w:val="20"/>
        </w:rPr>
      </w:pPr>
      <w:r w:rsidRPr="00801D19">
        <w:rPr>
          <w:b w:val="0"/>
          <w:bCs/>
          <w:sz w:val="20"/>
        </w:rPr>
        <w:t xml:space="preserve">So, at that note, Mr Chair, this </w:t>
      </w:r>
      <w:r w:rsidR="00567B1E">
        <w:rPr>
          <w:b w:val="0"/>
          <w:bCs/>
          <w:sz w:val="20"/>
        </w:rPr>
        <w:t>local law</w:t>
      </w:r>
      <w:r w:rsidRPr="00801D19">
        <w:rPr>
          <w:b w:val="0"/>
          <w:bCs/>
          <w:sz w:val="20"/>
        </w:rPr>
        <w:t xml:space="preserve"> is also aimed at making our city safe for residents. Residents will be better protected by additional requirements on electric fences, as well as the maintenance of ponds, swimming pools, and prevent stagnant water. On the issue of electric fences, we did look about removing all electric fences, but we did get confirmation from the State Government that we couldn</w:t>
      </w:r>
      <w:r w:rsidR="00914BF1">
        <w:rPr>
          <w:b w:val="0"/>
          <w:bCs/>
          <w:sz w:val="20"/>
        </w:rPr>
        <w:t>’</w:t>
      </w:r>
      <w:r w:rsidRPr="00801D19">
        <w:rPr>
          <w:b w:val="0"/>
          <w:bCs/>
          <w:sz w:val="20"/>
        </w:rPr>
        <w:t>t do that, because apparently there are some places that State Government runs that they do need electric fences for. So, we</w:t>
      </w:r>
      <w:r w:rsidR="00914BF1">
        <w:rPr>
          <w:b w:val="0"/>
          <w:bCs/>
          <w:sz w:val="20"/>
        </w:rPr>
        <w:t>’</w:t>
      </w:r>
      <w:r w:rsidRPr="00801D19">
        <w:rPr>
          <w:b w:val="0"/>
          <w:bCs/>
          <w:sz w:val="20"/>
        </w:rPr>
        <w:t>re letting them keep their electric fences, but we are working to make our city safer by also introducing important exemptions to general provisions against camping on-road and sleeping in vehicles.</w:t>
      </w:r>
    </w:p>
    <w:p w14:paraId="774904A5" w14:textId="77777777" w:rsidR="00801D19" w:rsidRPr="00801D19" w:rsidRDefault="00801D19" w:rsidP="00394444">
      <w:pPr>
        <w:pStyle w:val="BodyTextIndent2"/>
        <w:widowControl/>
        <w:spacing w:before="120"/>
        <w:ind w:left="2520" w:firstLine="0"/>
        <w:rPr>
          <w:b w:val="0"/>
          <w:bCs/>
          <w:sz w:val="20"/>
        </w:rPr>
      </w:pPr>
      <w:r w:rsidRPr="00801D19">
        <w:rPr>
          <w:b w:val="0"/>
          <w:bCs/>
          <w:sz w:val="20"/>
        </w:rPr>
        <w:t>Now, this is very important, that we need to understand that this is—quite clearly. So, officers always try to approach every situation with common sense and compassion. They now have the express exemptions for reasons of personal safety, fatigue management, or otherwise emergent circumstances such as homelessness or domestic violence, something that was not there before. I need to make that very clear. Please do not misunderstand what is intended here. We also want residents to be safe in their own homes and communities, so we expanded the definition of unsightly objects to better address amenity and safety issues.</w:t>
      </w:r>
    </w:p>
    <w:p w14:paraId="47441438" w14:textId="4C6B7AA4" w:rsidR="00801D19" w:rsidRPr="00801D19" w:rsidRDefault="00801D19" w:rsidP="00394444">
      <w:pPr>
        <w:pStyle w:val="BodyTextIndent2"/>
        <w:widowControl/>
        <w:spacing w:before="120"/>
        <w:ind w:left="2520" w:firstLine="0"/>
        <w:rPr>
          <w:b w:val="0"/>
          <w:bCs/>
          <w:sz w:val="20"/>
        </w:rPr>
      </w:pPr>
      <w:r w:rsidRPr="00801D19">
        <w:rPr>
          <w:b w:val="0"/>
          <w:bCs/>
          <w:sz w:val="20"/>
        </w:rPr>
        <w:t>Mr Chair, in my role as Chair of City Standards, I am passionate about how we can best maintain our city and keep it clean and safe. The new amended provisions help to protect our community</w:t>
      </w:r>
      <w:r w:rsidR="00914BF1">
        <w:rPr>
          <w:b w:val="0"/>
          <w:bCs/>
          <w:sz w:val="20"/>
        </w:rPr>
        <w:t>’</w:t>
      </w:r>
      <w:r w:rsidRPr="00801D19">
        <w:rPr>
          <w:b w:val="0"/>
          <w:bCs/>
          <w:sz w:val="20"/>
        </w:rPr>
        <w:t xml:space="preserve">s health and safety, advance the amenity of our city and suburbs, and assure that we keep Brisbane beautiful for generations to come. Thank you. </w:t>
      </w:r>
    </w:p>
    <w:p w14:paraId="19C87FF0"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Councillor LANDERS.</w:t>
      </w:r>
    </w:p>
    <w:p w14:paraId="4937342B" w14:textId="60825D45" w:rsidR="00885F63" w:rsidRDefault="00885F63" w:rsidP="00394444">
      <w:pPr>
        <w:tabs>
          <w:tab w:val="left" w:pos="-1440"/>
        </w:tabs>
        <w:spacing w:line="218" w:lineRule="auto"/>
        <w:ind w:left="720" w:hanging="720"/>
        <w:rPr>
          <w:b/>
          <w:szCs w:val="24"/>
        </w:rPr>
      </w:pPr>
    </w:p>
    <w:p w14:paraId="380E53DD" w14:textId="77777777" w:rsidR="009F6A86" w:rsidRPr="007A011F" w:rsidRDefault="009F6A86" w:rsidP="00F8117B">
      <w:pPr>
        <w:keepNext/>
        <w:rPr>
          <w:b/>
        </w:rPr>
      </w:pPr>
      <w:r w:rsidRPr="007A011F">
        <w:rPr>
          <w:b/>
        </w:rPr>
        <w:lastRenderedPageBreak/>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9F6A86" w14:paraId="438A0DF9" w14:textId="77777777" w:rsidTr="00F64CC9">
        <w:trPr>
          <w:trHeight w:val="850"/>
        </w:trPr>
        <w:tc>
          <w:tcPr>
            <w:tcW w:w="9133" w:type="dxa"/>
            <w:tcBorders>
              <w:bottom w:val="single" w:sz="4" w:space="0" w:color="auto"/>
            </w:tcBorders>
          </w:tcPr>
          <w:p w14:paraId="18B4250C" w14:textId="3C686AF9" w:rsidR="009F6A86" w:rsidRDefault="00111201" w:rsidP="00394444">
            <w:pPr>
              <w:jc w:val="right"/>
              <w:rPr>
                <w:rFonts w:ascii="Arial" w:hAnsi="Arial"/>
                <w:b/>
                <w:sz w:val="28"/>
              </w:rPr>
            </w:pPr>
            <w:r>
              <w:rPr>
                <w:rFonts w:ascii="Arial" w:hAnsi="Arial"/>
                <w:b/>
                <w:sz w:val="28"/>
              </w:rPr>
              <w:t>341</w:t>
            </w:r>
            <w:r w:rsidR="009F6A86">
              <w:rPr>
                <w:rFonts w:ascii="Arial" w:hAnsi="Arial"/>
                <w:b/>
                <w:sz w:val="28"/>
              </w:rPr>
              <w:t>/</w:t>
            </w:r>
            <w:r w:rsidR="009F6A86" w:rsidRPr="00A44D40">
              <w:rPr>
                <w:rFonts w:ascii="Arial" w:hAnsi="Arial"/>
                <w:b/>
                <w:sz w:val="28"/>
              </w:rPr>
              <w:t>2021-22</w:t>
            </w:r>
          </w:p>
          <w:p w14:paraId="51FDF614" w14:textId="6CAB20E4" w:rsidR="009F6A86" w:rsidRPr="009D407D" w:rsidRDefault="009F6A86" w:rsidP="00394444">
            <w:r w:rsidRPr="007A011F">
              <w:t>At that time</w:t>
            </w:r>
            <w:r w:rsidRPr="009D407D">
              <w:t>, 3.0</w:t>
            </w:r>
            <w:r w:rsidR="00F835FD" w:rsidRPr="009D407D">
              <w:t>3</w:t>
            </w:r>
            <w:r w:rsidRPr="009D407D">
              <w:t>pm, it was resolved on the motion of Councillor Sandy LANDERS, seconded by Councillor Sarah HUTTON, that the meeting adjourn for a period of 15 minutes, to commence only when all Councillors had vacated the Chamber and the doors locked.</w:t>
            </w:r>
          </w:p>
          <w:p w14:paraId="16D64A5D" w14:textId="77777777" w:rsidR="009F6A86" w:rsidRPr="009D407D" w:rsidRDefault="009F6A86" w:rsidP="00394444"/>
          <w:p w14:paraId="35EF973F" w14:textId="0081F2BD" w:rsidR="009F6A86" w:rsidRPr="004F55F5" w:rsidRDefault="009F6A86" w:rsidP="00394444">
            <w:r w:rsidRPr="009D407D">
              <w:t>Council stood adjourned at</w:t>
            </w:r>
            <w:r w:rsidR="00F835FD" w:rsidRPr="009D407D">
              <w:t xml:space="preserve"> 3.07</w:t>
            </w:r>
            <w:r w:rsidRPr="009D407D">
              <w:t>pm.</w:t>
            </w:r>
          </w:p>
        </w:tc>
      </w:tr>
    </w:tbl>
    <w:p w14:paraId="2246EB3E" w14:textId="52295D4C" w:rsidR="009F6A86" w:rsidRDefault="009F6A86" w:rsidP="00394444">
      <w:pPr>
        <w:rPr>
          <w:sz w:val="22"/>
        </w:rPr>
      </w:pPr>
    </w:p>
    <w:p w14:paraId="17ED0447" w14:textId="77777777" w:rsidR="002D39A9" w:rsidRDefault="002D39A9" w:rsidP="00394444">
      <w:pPr>
        <w:rPr>
          <w:sz w:val="22"/>
        </w:rPr>
      </w:pPr>
    </w:p>
    <w:p w14:paraId="15BB5E93" w14:textId="77777777" w:rsidR="009F6A86" w:rsidRPr="007A011F" w:rsidRDefault="009F6A86" w:rsidP="00394444">
      <w:r w:rsidRPr="007A011F">
        <w:rPr>
          <w:b/>
        </w:rPr>
        <w:t>UPON RESUMPTION:</w:t>
      </w:r>
    </w:p>
    <w:p w14:paraId="0440FCE8" w14:textId="7AC9DF32" w:rsidR="009F6A86" w:rsidRDefault="009F6A86" w:rsidP="00394444">
      <w:pPr>
        <w:tabs>
          <w:tab w:val="left" w:pos="-1440"/>
        </w:tabs>
        <w:spacing w:line="218" w:lineRule="auto"/>
        <w:ind w:left="720" w:hanging="720"/>
        <w:rPr>
          <w:b/>
          <w:szCs w:val="24"/>
        </w:rPr>
      </w:pPr>
    </w:p>
    <w:p w14:paraId="009A7FE0" w14:textId="650D80E7" w:rsidR="00801D19" w:rsidRPr="00801D19" w:rsidRDefault="00801D19" w:rsidP="00394444">
      <w:pPr>
        <w:pStyle w:val="BodyTextIndent2"/>
        <w:widowControl/>
        <w:ind w:left="2520" w:hanging="2520"/>
        <w:rPr>
          <w:b w:val="0"/>
          <w:bCs/>
          <w:sz w:val="20"/>
        </w:rPr>
      </w:pPr>
      <w:r w:rsidRPr="00801D19">
        <w:rPr>
          <w:b w:val="0"/>
          <w:bCs/>
          <w:sz w:val="20"/>
        </w:rPr>
        <w:t>Chair:</w:t>
      </w:r>
      <w:r w:rsidRPr="00801D19">
        <w:rPr>
          <w:b w:val="0"/>
          <w:bCs/>
          <w:sz w:val="20"/>
        </w:rPr>
        <w:tab/>
        <w:t>Thank you Councillors. We</w:t>
      </w:r>
      <w:r w:rsidR="00914BF1">
        <w:rPr>
          <w:b w:val="0"/>
          <w:bCs/>
          <w:sz w:val="20"/>
        </w:rPr>
        <w:t>’</w:t>
      </w:r>
      <w:r w:rsidRPr="00801D19">
        <w:rPr>
          <w:b w:val="0"/>
          <w:bCs/>
          <w:sz w:val="20"/>
        </w:rPr>
        <w:t xml:space="preserve">re still in E&amp;C debate on items A, B and E. </w:t>
      </w:r>
    </w:p>
    <w:p w14:paraId="422863A8" w14:textId="77777777" w:rsidR="00801D19" w:rsidRPr="00801D19" w:rsidRDefault="00801D19" w:rsidP="00394444">
      <w:pPr>
        <w:pStyle w:val="BodyTextIndent2"/>
        <w:widowControl/>
        <w:spacing w:before="120"/>
        <w:ind w:left="2520" w:firstLine="0"/>
        <w:rPr>
          <w:b w:val="0"/>
          <w:bCs/>
          <w:sz w:val="20"/>
        </w:rPr>
      </w:pPr>
      <w:r w:rsidRPr="00801D19">
        <w:rPr>
          <w:b w:val="0"/>
          <w:bCs/>
          <w:sz w:val="20"/>
        </w:rPr>
        <w:t>Further debate on A, B and E.</w:t>
      </w:r>
    </w:p>
    <w:p w14:paraId="2283EF1D"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Councillor GRIFFITHS.</w:t>
      </w:r>
    </w:p>
    <w:p w14:paraId="3A78EAA0"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Councillor GRIFFITHS:</w:t>
      </w:r>
      <w:r w:rsidRPr="00801D19">
        <w:rPr>
          <w:b w:val="0"/>
          <w:bCs/>
          <w:sz w:val="20"/>
        </w:rPr>
        <w:tab/>
        <w:t>Thank you, Mr Chair. I rise to speak about—</w:t>
      </w:r>
    </w:p>
    <w:p w14:paraId="4BCDD3B7"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Councillor CASSIDY:</w:t>
      </w:r>
      <w:r w:rsidRPr="00801D19">
        <w:rPr>
          <w:b w:val="0"/>
          <w:bCs/>
          <w:sz w:val="20"/>
        </w:rPr>
        <w:tab/>
        <w:t>Yeah, I had a misrepresentation, Chair.</w:t>
      </w:r>
    </w:p>
    <w:p w14:paraId="323FFA49"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Councillor GRIFFITHS:</w:t>
      </w:r>
      <w:r w:rsidRPr="00801D19">
        <w:rPr>
          <w:b w:val="0"/>
          <w:bCs/>
          <w:sz w:val="20"/>
        </w:rPr>
        <w:tab/>
        <w:t>Oh, sorry.</w:t>
      </w:r>
    </w:p>
    <w:p w14:paraId="5B717E16" w14:textId="67C58F90" w:rsidR="00801D19" w:rsidRPr="00801D19"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Oh, well I</w:t>
      </w:r>
      <w:r w:rsidR="00914BF1">
        <w:rPr>
          <w:b w:val="0"/>
          <w:bCs/>
          <w:sz w:val="20"/>
        </w:rPr>
        <w:t>’</w:t>
      </w:r>
      <w:r w:rsidRPr="00801D19">
        <w:rPr>
          <w:b w:val="0"/>
          <w:bCs/>
          <w:sz w:val="20"/>
        </w:rPr>
        <w:t>ll do that at the end of the debate, unless you want to do it now? I</w:t>
      </w:r>
      <w:r w:rsidR="00914BF1">
        <w:rPr>
          <w:b w:val="0"/>
          <w:bCs/>
          <w:sz w:val="20"/>
        </w:rPr>
        <w:t>’</w:t>
      </w:r>
      <w:r w:rsidRPr="00801D19">
        <w:rPr>
          <w:b w:val="0"/>
          <w:bCs/>
          <w:sz w:val="20"/>
        </w:rPr>
        <w:t>m happy—to take it now if you wanted, point of misrepresentation. We</w:t>
      </w:r>
      <w:r w:rsidR="00914BF1">
        <w:rPr>
          <w:b w:val="0"/>
          <w:bCs/>
          <w:sz w:val="20"/>
        </w:rPr>
        <w:t>’</w:t>
      </w:r>
      <w:r w:rsidRPr="00801D19">
        <w:rPr>
          <w:b w:val="0"/>
          <w:bCs/>
          <w:sz w:val="20"/>
        </w:rPr>
        <w:t>re still halfway through the debate. Normally we</w:t>
      </w:r>
      <w:r w:rsidR="00914BF1">
        <w:rPr>
          <w:b w:val="0"/>
          <w:bCs/>
          <w:sz w:val="20"/>
        </w:rPr>
        <w:t>’</w:t>
      </w:r>
      <w:r w:rsidRPr="00801D19">
        <w:rPr>
          <w:b w:val="0"/>
          <w:bCs/>
          <w:sz w:val="20"/>
        </w:rPr>
        <w:t>d do it before we take the vote.</w:t>
      </w:r>
    </w:p>
    <w:p w14:paraId="2BFEFB58" w14:textId="77777777" w:rsidR="00801D19" w:rsidRPr="00801D19" w:rsidRDefault="00801D19" w:rsidP="00394444">
      <w:pPr>
        <w:pStyle w:val="BodyTextIndent2"/>
        <w:widowControl/>
        <w:spacing w:before="120"/>
        <w:ind w:left="2520" w:hanging="2520"/>
        <w:rPr>
          <w:b w:val="0"/>
          <w:bCs/>
          <w:i/>
          <w:iCs/>
          <w:sz w:val="20"/>
        </w:rPr>
      </w:pPr>
      <w:r w:rsidRPr="00801D19">
        <w:rPr>
          <w:b w:val="0"/>
          <w:bCs/>
          <w:i/>
          <w:iCs/>
          <w:sz w:val="20"/>
        </w:rPr>
        <w:t>Councillors interjecting.</w:t>
      </w:r>
    </w:p>
    <w:p w14:paraId="6FFD2147"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Councillor CASSIDY:</w:t>
      </w:r>
      <w:r w:rsidRPr="00801D19">
        <w:rPr>
          <w:b w:val="0"/>
          <w:bCs/>
          <w:sz w:val="20"/>
        </w:rPr>
        <w:tab/>
        <w:t>We went to afternoon tea after Councillor MARX finished. Thanks very much, Chair.</w:t>
      </w:r>
    </w:p>
    <w:p w14:paraId="36A9B906" w14:textId="1A2B54BD" w:rsidR="00E909AF"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I</w:t>
      </w:r>
      <w:r w:rsidR="00914BF1">
        <w:rPr>
          <w:b w:val="0"/>
          <w:bCs/>
          <w:sz w:val="20"/>
        </w:rPr>
        <w:t>’</w:t>
      </w:r>
      <w:r w:rsidRPr="00801D19">
        <w:rPr>
          <w:b w:val="0"/>
          <w:bCs/>
          <w:sz w:val="20"/>
        </w:rPr>
        <w:t xml:space="preserve">m happy to go either way. </w:t>
      </w:r>
    </w:p>
    <w:p w14:paraId="5CF2977A" w14:textId="282BEBA8" w:rsidR="00801D19" w:rsidRPr="00801D19" w:rsidRDefault="00E909AF" w:rsidP="00394444">
      <w:pPr>
        <w:pStyle w:val="BodyTextIndent2"/>
        <w:widowControl/>
        <w:spacing w:before="120"/>
        <w:ind w:left="2520" w:hanging="2520"/>
        <w:rPr>
          <w:b w:val="0"/>
          <w:bCs/>
          <w:sz w:val="20"/>
        </w:rPr>
      </w:pPr>
      <w:r>
        <w:rPr>
          <w:b w:val="0"/>
          <w:bCs/>
          <w:sz w:val="20"/>
        </w:rPr>
        <w:tab/>
      </w:r>
      <w:r w:rsidR="00801D19" w:rsidRPr="00801D19">
        <w:rPr>
          <w:b w:val="0"/>
          <w:bCs/>
          <w:sz w:val="20"/>
        </w:rPr>
        <w:t>Councillor CASSIDY, your point of misrepresentation.</w:t>
      </w:r>
    </w:p>
    <w:p w14:paraId="61AA18BB"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Councillor CASSIDY:</w:t>
      </w:r>
      <w:r w:rsidRPr="00801D19">
        <w:rPr>
          <w:b w:val="0"/>
          <w:bCs/>
          <w:sz w:val="20"/>
        </w:rPr>
        <w:tab/>
        <w:t>Very briefly, I think Councillor MARX perhaps might have been confused about what I said and what Councillor JOHNSTON said. What I said was no reflection on the work that contractors had done, it was a reflection on the casualisation of the workforce by contracting out these contracts rather than having them in-house.</w:t>
      </w:r>
    </w:p>
    <w:p w14:paraId="5583AFF9"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Thank you, Councillor CASSIDY.</w:t>
      </w:r>
    </w:p>
    <w:p w14:paraId="3802CED5"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Councillor GRIFFITHS, A, B and E debate.</w:t>
      </w:r>
    </w:p>
    <w:p w14:paraId="5EC58004" w14:textId="616E2A0E" w:rsidR="00801D19" w:rsidRPr="00801D19" w:rsidRDefault="00801D19" w:rsidP="00394444">
      <w:pPr>
        <w:pStyle w:val="BodyTextIndent2"/>
        <w:widowControl/>
        <w:spacing w:before="120"/>
        <w:ind w:left="2520" w:hanging="2520"/>
        <w:rPr>
          <w:b w:val="0"/>
          <w:bCs/>
          <w:sz w:val="20"/>
        </w:rPr>
      </w:pPr>
      <w:bookmarkStart w:id="16" w:name="_Hlk89251131"/>
      <w:r w:rsidRPr="00801D19">
        <w:rPr>
          <w:b w:val="0"/>
          <w:bCs/>
          <w:sz w:val="20"/>
        </w:rPr>
        <w:t>Councillor GRIFFITHS:</w:t>
      </w:r>
      <w:bookmarkEnd w:id="16"/>
      <w:r w:rsidRPr="00801D19">
        <w:rPr>
          <w:b w:val="0"/>
          <w:bCs/>
          <w:sz w:val="20"/>
        </w:rPr>
        <w:tab/>
        <w:t xml:space="preserve">Yes, thank you, Mr Chair. I rise to speak specifically on </w:t>
      </w:r>
      <w:r w:rsidR="00E909AF">
        <w:rPr>
          <w:b w:val="0"/>
          <w:bCs/>
          <w:sz w:val="20"/>
        </w:rPr>
        <w:t>Clause</w:t>
      </w:r>
      <w:r w:rsidRPr="00801D19">
        <w:rPr>
          <w:b w:val="0"/>
          <w:bCs/>
          <w:sz w:val="20"/>
        </w:rPr>
        <w:t xml:space="preserve"> E, the Health, Safety and Amenity Local Law, particularly as it relates to the burners. I suppose I want to get up here</w:t>
      </w:r>
      <w:r w:rsidR="00E909AF">
        <w:rPr>
          <w:b w:val="0"/>
          <w:bCs/>
          <w:sz w:val="20"/>
        </w:rPr>
        <w:t>—</w:t>
      </w:r>
      <w:r w:rsidRPr="00801D19">
        <w:rPr>
          <w:b w:val="0"/>
          <w:bCs/>
          <w:sz w:val="20"/>
        </w:rPr>
        <w:t xml:space="preserve">I think Councillor CASSIDY has covered a lot the points for the </w:t>
      </w:r>
      <w:r w:rsidR="00E909AF">
        <w:rPr>
          <w:b w:val="0"/>
          <w:bCs/>
          <w:sz w:val="20"/>
        </w:rPr>
        <w:t>O</w:t>
      </w:r>
      <w:r w:rsidRPr="00801D19">
        <w:rPr>
          <w:b w:val="0"/>
          <w:bCs/>
          <w:sz w:val="20"/>
        </w:rPr>
        <w:t>pposition in relation to this, but my concern is with the number of complaints that Council did receive in relation to this particular trial. My understanding from the investigation work I</w:t>
      </w:r>
      <w:r w:rsidR="00914BF1">
        <w:rPr>
          <w:b w:val="0"/>
          <w:bCs/>
          <w:sz w:val="20"/>
        </w:rPr>
        <w:t>’</w:t>
      </w:r>
      <w:r w:rsidRPr="00801D19">
        <w:rPr>
          <w:b w:val="0"/>
          <w:bCs/>
          <w:sz w:val="20"/>
        </w:rPr>
        <w:t>ve done is that in 2019</w:t>
      </w:r>
      <w:r w:rsidR="00E909AF">
        <w:rPr>
          <w:b w:val="0"/>
          <w:bCs/>
          <w:sz w:val="20"/>
        </w:rPr>
        <w:t>,</w:t>
      </w:r>
      <w:r w:rsidRPr="00801D19">
        <w:rPr>
          <w:b w:val="0"/>
          <w:bCs/>
          <w:sz w:val="20"/>
        </w:rPr>
        <w:t xml:space="preserve"> the number of complaints we received before we went to trial in relation to smoke affecting residents was 597.</w:t>
      </w:r>
    </w:p>
    <w:p w14:paraId="59CD13F6" w14:textId="023ABF48" w:rsidR="00801D19" w:rsidRPr="00801D19" w:rsidRDefault="00801D19" w:rsidP="00394444">
      <w:pPr>
        <w:pStyle w:val="BodyTextIndent2"/>
        <w:widowControl/>
        <w:spacing w:before="120"/>
        <w:ind w:left="2520" w:hanging="2520"/>
        <w:rPr>
          <w:b w:val="0"/>
          <w:bCs/>
          <w:sz w:val="20"/>
        </w:rPr>
      </w:pPr>
      <w:r w:rsidRPr="00801D19">
        <w:rPr>
          <w:b w:val="0"/>
          <w:bCs/>
          <w:sz w:val="20"/>
        </w:rPr>
        <w:tab/>
        <w:t>But in the 2020 calendar year</w:t>
      </w:r>
      <w:r w:rsidR="00E909AF">
        <w:rPr>
          <w:b w:val="0"/>
          <w:bCs/>
          <w:sz w:val="20"/>
        </w:rPr>
        <w:t>,</w:t>
      </w:r>
      <w:r w:rsidRPr="00801D19">
        <w:rPr>
          <w:b w:val="0"/>
          <w:bCs/>
          <w:sz w:val="20"/>
        </w:rPr>
        <w:t xml:space="preserve"> there were 1,040 complaints with regards to smoke and its impact on residents. Then in this financial year there</w:t>
      </w:r>
      <w:r w:rsidR="00914BF1">
        <w:rPr>
          <w:b w:val="0"/>
          <w:bCs/>
          <w:sz w:val="20"/>
        </w:rPr>
        <w:t>’</w:t>
      </w:r>
      <w:r w:rsidRPr="00801D19">
        <w:rPr>
          <w:b w:val="0"/>
          <w:bCs/>
          <w:sz w:val="20"/>
        </w:rPr>
        <w:t>s been—2021 calendar year</w:t>
      </w:r>
      <w:r w:rsidR="00E909AF">
        <w:rPr>
          <w:b w:val="0"/>
          <w:bCs/>
          <w:sz w:val="20"/>
        </w:rPr>
        <w:t>,</w:t>
      </w:r>
      <w:r w:rsidRPr="00801D19">
        <w:rPr>
          <w:b w:val="0"/>
          <w:bCs/>
          <w:sz w:val="20"/>
        </w:rPr>
        <w:t xml:space="preserve"> there</w:t>
      </w:r>
      <w:r w:rsidR="00914BF1">
        <w:rPr>
          <w:b w:val="0"/>
          <w:bCs/>
          <w:sz w:val="20"/>
        </w:rPr>
        <w:t>’</w:t>
      </w:r>
      <w:r w:rsidRPr="00801D19">
        <w:rPr>
          <w:b w:val="0"/>
          <w:bCs/>
          <w:sz w:val="20"/>
        </w:rPr>
        <w:t>s to date been 565 complaints. So virtually the number of complaints in the year of the trial almost doubled and I don</w:t>
      </w:r>
      <w:r w:rsidR="00914BF1">
        <w:rPr>
          <w:b w:val="0"/>
          <w:bCs/>
          <w:sz w:val="20"/>
        </w:rPr>
        <w:t>’</w:t>
      </w:r>
      <w:r w:rsidRPr="00801D19">
        <w:rPr>
          <w:b w:val="0"/>
          <w:bCs/>
          <w:sz w:val="20"/>
        </w:rPr>
        <w:t>t think the Administration has actually given us much of a breakdown on those complaints. Why was there such a huge number of complaints? Why did it spike so much and what did these complaints—who are they from? What were they about?</w:t>
      </w:r>
    </w:p>
    <w:p w14:paraId="2B839D89" w14:textId="327BF5C3" w:rsidR="00801D19" w:rsidRPr="00801D19" w:rsidRDefault="00801D19" w:rsidP="00394444">
      <w:pPr>
        <w:pStyle w:val="BodyTextIndent2"/>
        <w:widowControl/>
        <w:spacing w:before="120"/>
        <w:ind w:left="2520" w:hanging="2520"/>
        <w:rPr>
          <w:b w:val="0"/>
          <w:bCs/>
          <w:sz w:val="20"/>
        </w:rPr>
      </w:pPr>
      <w:r w:rsidRPr="00801D19">
        <w:rPr>
          <w:b w:val="0"/>
          <w:bCs/>
          <w:sz w:val="20"/>
        </w:rPr>
        <w:tab/>
        <w:t>We know that we have a number of organisations, a number of helpful organisations, who are actually representing their residents and saying yes, our residents are people with asthma, people with other health issues are severely affected by this. I don</w:t>
      </w:r>
      <w:r w:rsidR="00914BF1">
        <w:rPr>
          <w:b w:val="0"/>
          <w:bCs/>
          <w:sz w:val="20"/>
        </w:rPr>
        <w:t>’</w:t>
      </w:r>
      <w:r w:rsidRPr="00801D19">
        <w:rPr>
          <w:b w:val="0"/>
          <w:bCs/>
          <w:sz w:val="20"/>
        </w:rPr>
        <w:t>t think we</w:t>
      </w:r>
      <w:r w:rsidR="00914BF1">
        <w:rPr>
          <w:b w:val="0"/>
          <w:bCs/>
          <w:sz w:val="20"/>
        </w:rPr>
        <w:t>’</w:t>
      </w:r>
      <w:r w:rsidRPr="00801D19">
        <w:rPr>
          <w:b w:val="0"/>
          <w:bCs/>
          <w:sz w:val="20"/>
        </w:rPr>
        <w:t>ve heard from the Administration how they</w:t>
      </w:r>
      <w:r w:rsidR="00914BF1">
        <w:rPr>
          <w:b w:val="0"/>
          <w:bCs/>
          <w:sz w:val="20"/>
        </w:rPr>
        <w:t>’</w:t>
      </w:r>
      <w:r w:rsidRPr="00801D19">
        <w:rPr>
          <w:b w:val="0"/>
          <w:bCs/>
          <w:sz w:val="20"/>
        </w:rPr>
        <w:t>ve dealt with this, how they</w:t>
      </w:r>
      <w:r w:rsidR="00914BF1">
        <w:rPr>
          <w:b w:val="0"/>
          <w:bCs/>
          <w:sz w:val="20"/>
        </w:rPr>
        <w:t>’</w:t>
      </w:r>
      <w:r w:rsidRPr="00801D19">
        <w:rPr>
          <w:b w:val="0"/>
          <w:bCs/>
          <w:sz w:val="20"/>
        </w:rPr>
        <w:t xml:space="preserve">ve analysed this or actually given us any real information so that we can actually debate properly on this. So I would ask the LORD MAYOR, LORD MAYOR, can you give us some more information in relation to that spike? So 2019 calendar year 597 complaints, 2020 calendar year, </w:t>
      </w:r>
      <w:r w:rsidRPr="00801D19">
        <w:rPr>
          <w:b w:val="0"/>
          <w:bCs/>
          <w:sz w:val="20"/>
        </w:rPr>
        <w:lastRenderedPageBreak/>
        <w:t>which is the year of the trial, we had 1,040 complaints and to date this calendar year we</w:t>
      </w:r>
      <w:r w:rsidR="00914BF1">
        <w:rPr>
          <w:b w:val="0"/>
          <w:bCs/>
          <w:sz w:val="20"/>
        </w:rPr>
        <w:t>’</w:t>
      </w:r>
      <w:r w:rsidRPr="00801D19">
        <w:rPr>
          <w:b w:val="0"/>
          <w:bCs/>
          <w:sz w:val="20"/>
        </w:rPr>
        <w:t>ve had 565 complaints.</w:t>
      </w:r>
    </w:p>
    <w:p w14:paraId="733F4A16" w14:textId="2D470372" w:rsidR="00801D19" w:rsidRPr="00801D19" w:rsidRDefault="00801D19" w:rsidP="00394444">
      <w:pPr>
        <w:pStyle w:val="BodyTextIndent2"/>
        <w:widowControl/>
        <w:spacing w:before="120"/>
        <w:ind w:left="2520" w:hanging="2520"/>
        <w:rPr>
          <w:b w:val="0"/>
          <w:bCs/>
          <w:sz w:val="20"/>
        </w:rPr>
      </w:pPr>
      <w:r w:rsidRPr="00801D19">
        <w:rPr>
          <w:b w:val="0"/>
          <w:bCs/>
          <w:sz w:val="20"/>
        </w:rPr>
        <w:tab/>
        <w:t>So obviously complaints are still going up despite the trial being undertaken. I would have thought that a good trial would actually look at this information, a good trial would have an explanation of these complaints and what these complaints relate to and then how we</w:t>
      </w:r>
      <w:r w:rsidR="00914BF1">
        <w:rPr>
          <w:b w:val="0"/>
          <w:bCs/>
          <w:sz w:val="20"/>
        </w:rPr>
        <w:t>’</w:t>
      </w:r>
      <w:r w:rsidRPr="00801D19">
        <w:rPr>
          <w:b w:val="0"/>
          <w:bCs/>
          <w:sz w:val="20"/>
        </w:rPr>
        <w:t>re dealing with them. Obviously we aren</w:t>
      </w:r>
      <w:r w:rsidR="00914BF1">
        <w:rPr>
          <w:b w:val="0"/>
          <w:bCs/>
          <w:sz w:val="20"/>
        </w:rPr>
        <w:t>’</w:t>
      </w:r>
      <w:r w:rsidRPr="00801D19">
        <w:rPr>
          <w:b w:val="0"/>
          <w:bCs/>
          <w:sz w:val="20"/>
        </w:rPr>
        <w:t>t dealing with them if we</w:t>
      </w:r>
      <w:r w:rsidR="00914BF1">
        <w:rPr>
          <w:b w:val="0"/>
          <w:bCs/>
          <w:sz w:val="20"/>
        </w:rPr>
        <w:t>’</w:t>
      </w:r>
      <w:r w:rsidRPr="00801D19">
        <w:rPr>
          <w:b w:val="0"/>
          <w:bCs/>
          <w:sz w:val="20"/>
        </w:rPr>
        <w:t>ve still got that same level of complaint. I would also ask that you give us a bit of an explanation of the analysis of that, just so that it assists us in our understanding and the Chamber</w:t>
      </w:r>
      <w:r w:rsidR="00914BF1">
        <w:rPr>
          <w:b w:val="0"/>
          <w:bCs/>
          <w:sz w:val="20"/>
        </w:rPr>
        <w:t>’</w:t>
      </w:r>
      <w:r w:rsidRPr="00801D19">
        <w:rPr>
          <w:b w:val="0"/>
          <w:bCs/>
          <w:sz w:val="20"/>
        </w:rPr>
        <w:t>s understanding in relation to how we deal with this in the future. Thank you.</w:t>
      </w:r>
    </w:p>
    <w:p w14:paraId="5E0A2C78"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Thank you, Councillor GRIFFITHS.</w:t>
      </w:r>
    </w:p>
    <w:p w14:paraId="4758E8CF"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Further debate, A, B and E?</w:t>
      </w:r>
    </w:p>
    <w:p w14:paraId="38E838A6"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Councillor CUNNINGHAM.</w:t>
      </w:r>
    </w:p>
    <w:p w14:paraId="3FD1FDEA" w14:textId="6348E797" w:rsidR="00801D19" w:rsidRPr="00801D19" w:rsidRDefault="00801D19" w:rsidP="00394444">
      <w:pPr>
        <w:pStyle w:val="BodyTextIndent2"/>
        <w:widowControl/>
        <w:spacing w:before="120"/>
        <w:ind w:left="2520" w:hanging="2520"/>
        <w:rPr>
          <w:b w:val="0"/>
          <w:bCs/>
          <w:sz w:val="20"/>
        </w:rPr>
      </w:pPr>
      <w:r w:rsidRPr="00801D19">
        <w:rPr>
          <w:b w:val="0"/>
          <w:bCs/>
          <w:sz w:val="20"/>
        </w:rPr>
        <w:t>Councillor CUNNINGHAM:</w:t>
      </w:r>
      <w:r w:rsidRPr="00801D19">
        <w:rPr>
          <w:b w:val="0"/>
          <w:bCs/>
          <w:sz w:val="20"/>
        </w:rPr>
        <w:tab/>
        <w:t>Yes, thanks, Mr Chair. I rise to speak on item B, the credit review of Brisbane City Council undertaken by the Queensland Treasury Corporation. I spoke about this in the Chamber last week, as you</w:t>
      </w:r>
      <w:r w:rsidR="00914BF1">
        <w:rPr>
          <w:b w:val="0"/>
          <w:bCs/>
          <w:sz w:val="20"/>
        </w:rPr>
        <w:t>’</w:t>
      </w:r>
      <w:r w:rsidRPr="00801D19">
        <w:rPr>
          <w:b w:val="0"/>
          <w:bCs/>
          <w:sz w:val="20"/>
        </w:rPr>
        <w:t>ll remember, but again it confirms that Brisbane</w:t>
      </w:r>
      <w:r w:rsidR="00914BF1">
        <w:rPr>
          <w:b w:val="0"/>
          <w:bCs/>
          <w:sz w:val="20"/>
        </w:rPr>
        <w:t>’</w:t>
      </w:r>
      <w:r w:rsidRPr="00801D19">
        <w:rPr>
          <w:b w:val="0"/>
          <w:bCs/>
          <w:sz w:val="20"/>
        </w:rPr>
        <w:t>s credit rating for the ninth year in a row, the ninth year in a row, is strong. This Administration</w:t>
      </w:r>
      <w:r w:rsidR="00914BF1">
        <w:rPr>
          <w:b w:val="0"/>
          <w:bCs/>
          <w:sz w:val="20"/>
        </w:rPr>
        <w:t>’</w:t>
      </w:r>
      <w:r w:rsidRPr="00801D19">
        <w:rPr>
          <w:b w:val="0"/>
          <w:bCs/>
          <w:sz w:val="20"/>
        </w:rPr>
        <w:t>s track record of strong financial management and the continued investment and successful delivery of major projects is a key factor in our rating.</w:t>
      </w:r>
    </w:p>
    <w:p w14:paraId="7606CA07" w14:textId="55529401" w:rsidR="00801D19" w:rsidRPr="00801D19" w:rsidRDefault="00801D19" w:rsidP="00394444">
      <w:pPr>
        <w:pStyle w:val="BodyTextIndent2"/>
        <w:widowControl/>
        <w:spacing w:before="120"/>
        <w:ind w:left="2520" w:hanging="2520"/>
        <w:rPr>
          <w:b w:val="0"/>
          <w:bCs/>
          <w:sz w:val="20"/>
        </w:rPr>
      </w:pPr>
      <w:r w:rsidRPr="00801D19">
        <w:rPr>
          <w:b w:val="0"/>
          <w:bCs/>
          <w:sz w:val="20"/>
        </w:rPr>
        <w:tab/>
        <w:t xml:space="preserve">Now, the </w:t>
      </w:r>
      <w:r w:rsidR="00E909AF">
        <w:rPr>
          <w:b w:val="0"/>
          <w:bCs/>
          <w:sz w:val="20"/>
        </w:rPr>
        <w:t>Opposition</w:t>
      </w:r>
      <w:r w:rsidRPr="00801D19">
        <w:rPr>
          <w:b w:val="0"/>
          <w:bCs/>
          <w:sz w:val="20"/>
        </w:rPr>
        <w:t xml:space="preserve"> will think that the only way to manage a budget is to jack up the rates, but there is a thing called responsible budgeting. It</w:t>
      </w:r>
      <w:r w:rsidR="00914BF1">
        <w:rPr>
          <w:b w:val="0"/>
          <w:bCs/>
          <w:sz w:val="20"/>
        </w:rPr>
        <w:t>’</w:t>
      </w:r>
      <w:r w:rsidRPr="00801D19">
        <w:rPr>
          <w:b w:val="0"/>
          <w:bCs/>
          <w:sz w:val="20"/>
        </w:rPr>
        <w:t>s called making the tough decisions and when you</w:t>
      </w:r>
      <w:r w:rsidR="00914BF1">
        <w:rPr>
          <w:b w:val="0"/>
          <w:bCs/>
          <w:sz w:val="20"/>
        </w:rPr>
        <w:t>’</w:t>
      </w:r>
      <w:r w:rsidRPr="00801D19">
        <w:rPr>
          <w:b w:val="0"/>
          <w:bCs/>
          <w:sz w:val="20"/>
        </w:rPr>
        <w:t xml:space="preserve">re in government you have to do that, but I guess the </w:t>
      </w:r>
      <w:r w:rsidR="00E909AF">
        <w:rPr>
          <w:b w:val="0"/>
          <w:bCs/>
          <w:sz w:val="20"/>
        </w:rPr>
        <w:t>Opposition</w:t>
      </w:r>
      <w:r w:rsidRPr="00801D19">
        <w:rPr>
          <w:b w:val="0"/>
          <w:bCs/>
          <w:sz w:val="20"/>
        </w:rPr>
        <w:t xml:space="preserve"> Councillors wouldn</w:t>
      </w:r>
      <w:r w:rsidR="00914BF1">
        <w:rPr>
          <w:b w:val="0"/>
          <w:bCs/>
          <w:sz w:val="20"/>
        </w:rPr>
        <w:t>’</w:t>
      </w:r>
      <w:r w:rsidRPr="00801D19">
        <w:rPr>
          <w:b w:val="0"/>
          <w:bCs/>
          <w:sz w:val="20"/>
        </w:rPr>
        <w:t>t remember what it</w:t>
      </w:r>
      <w:r w:rsidR="00914BF1">
        <w:rPr>
          <w:b w:val="0"/>
          <w:bCs/>
          <w:sz w:val="20"/>
        </w:rPr>
        <w:t>’</w:t>
      </w:r>
      <w:r w:rsidRPr="00801D19">
        <w:rPr>
          <w:b w:val="0"/>
          <w:bCs/>
          <w:sz w:val="20"/>
        </w:rPr>
        <w:t>s like to be in government. On top of that, Mr Chair, we provided two rounds of rates relief last financial year, which means the average rates payable was lower than the previous year.</w:t>
      </w:r>
    </w:p>
    <w:p w14:paraId="7D816E71" w14:textId="77777777" w:rsidR="00801D19" w:rsidRPr="00801D19" w:rsidRDefault="00801D19" w:rsidP="00394444">
      <w:pPr>
        <w:pStyle w:val="BodyTextIndent2"/>
        <w:widowControl/>
        <w:spacing w:before="120"/>
        <w:ind w:left="2520" w:hanging="2520"/>
        <w:rPr>
          <w:b w:val="0"/>
          <w:bCs/>
          <w:i/>
          <w:sz w:val="20"/>
        </w:rPr>
      </w:pPr>
      <w:r w:rsidRPr="00801D19">
        <w:rPr>
          <w:b w:val="0"/>
          <w:bCs/>
          <w:i/>
          <w:sz w:val="20"/>
        </w:rPr>
        <w:t>Councillors interjecting.</w:t>
      </w:r>
    </w:p>
    <w:p w14:paraId="6976E7A6"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Councillor JOHNSTON, please.</w:t>
      </w:r>
    </w:p>
    <w:p w14:paraId="11A1BC3A" w14:textId="5C04DC07" w:rsidR="00801D19" w:rsidRPr="00801D19" w:rsidRDefault="00801D19">
      <w:pPr>
        <w:pStyle w:val="BodyTextIndent2"/>
        <w:widowControl/>
        <w:spacing w:before="120"/>
        <w:ind w:left="2520" w:hanging="2520"/>
        <w:rPr>
          <w:b w:val="0"/>
          <w:bCs/>
          <w:sz w:val="20"/>
        </w:rPr>
      </w:pPr>
      <w:r w:rsidRPr="00801D19">
        <w:rPr>
          <w:b w:val="0"/>
          <w:bCs/>
          <w:sz w:val="20"/>
        </w:rPr>
        <w:t>Councillor CUNNINGHAM:</w:t>
      </w:r>
      <w:r w:rsidRPr="00801D19">
        <w:rPr>
          <w:b w:val="0"/>
          <w:bCs/>
          <w:sz w:val="20"/>
        </w:rPr>
        <w:tab/>
        <w:t>Now, I</w:t>
      </w:r>
      <w:r w:rsidR="00914BF1">
        <w:rPr>
          <w:b w:val="0"/>
          <w:bCs/>
          <w:sz w:val="20"/>
        </w:rPr>
        <w:t>’</w:t>
      </w:r>
      <w:r w:rsidRPr="00801D19">
        <w:rPr>
          <w:b w:val="0"/>
          <w:bCs/>
          <w:sz w:val="20"/>
        </w:rPr>
        <w:t>m going to repeat that very slowly, okay? Repeating very slowly, no increase in rates payable and this was made possible by an underspend in Kingsford Smith Drive, an underspend of Kingsford Smith Drive project. Mr</w:t>
      </w:r>
      <w:r w:rsidR="00567B1E">
        <w:rPr>
          <w:b w:val="0"/>
          <w:bCs/>
          <w:sz w:val="20"/>
        </w:rPr>
        <w:t> </w:t>
      </w:r>
      <w:r w:rsidRPr="00801D19">
        <w:rPr>
          <w:b w:val="0"/>
          <w:bCs/>
          <w:sz w:val="20"/>
        </w:rPr>
        <w:t>Chair, the QTC effectively agrees with us, citing Council</w:t>
      </w:r>
      <w:r w:rsidR="00914BF1">
        <w:rPr>
          <w:b w:val="0"/>
          <w:bCs/>
          <w:sz w:val="20"/>
        </w:rPr>
        <w:t>’</w:t>
      </w:r>
      <w:r w:rsidRPr="00801D19">
        <w:rPr>
          <w:b w:val="0"/>
          <w:bCs/>
          <w:sz w:val="20"/>
        </w:rPr>
        <w:t>s large and diverse ratepayer base and quote, demonstrated capacity to deliver and manage large infrastructure projects while maintaining adequate capacity to service forecasted debt levels. The strong rating category indicates Council</w:t>
      </w:r>
      <w:r w:rsidR="00914BF1">
        <w:rPr>
          <w:b w:val="0"/>
          <w:bCs/>
          <w:sz w:val="20"/>
        </w:rPr>
        <w:t>’</w:t>
      </w:r>
      <w:r w:rsidRPr="00801D19">
        <w:rPr>
          <w:b w:val="0"/>
          <w:bCs/>
          <w:sz w:val="20"/>
        </w:rPr>
        <w:t>s ability to meet its financial obligations in the short, medium and long term.</w:t>
      </w:r>
    </w:p>
    <w:p w14:paraId="04BEA649" w14:textId="4179E770" w:rsidR="00801D19" w:rsidRPr="00801D19" w:rsidRDefault="00801D19" w:rsidP="00394444">
      <w:pPr>
        <w:pStyle w:val="BodyTextIndent2"/>
        <w:widowControl/>
        <w:spacing w:before="120"/>
        <w:ind w:left="2520" w:hanging="2520"/>
        <w:rPr>
          <w:b w:val="0"/>
          <w:bCs/>
          <w:sz w:val="20"/>
        </w:rPr>
      </w:pPr>
      <w:r w:rsidRPr="00801D19">
        <w:rPr>
          <w:b w:val="0"/>
          <w:bCs/>
          <w:sz w:val="20"/>
        </w:rPr>
        <w:tab/>
        <w:t>QTC indicates that the capacity is not likely to be affected by adverse changes to business and economic conditions, including unforeseen financial shocks. Mr</w:t>
      </w:r>
      <w:r w:rsidR="00567B1E">
        <w:rPr>
          <w:b w:val="0"/>
          <w:bCs/>
          <w:sz w:val="20"/>
        </w:rPr>
        <w:t> </w:t>
      </w:r>
      <w:r w:rsidRPr="00801D19">
        <w:rPr>
          <w:b w:val="0"/>
          <w:bCs/>
          <w:sz w:val="20"/>
        </w:rPr>
        <w:t>Chair, the financial position of this Schrinner Council is the product of many years of hard work. It is not a given that we will receive this rating every year and as conditions change, we need to be careful that we can continue to work hard and maintain a strong rating. It</w:t>
      </w:r>
      <w:r w:rsidR="00914BF1">
        <w:rPr>
          <w:b w:val="0"/>
          <w:bCs/>
          <w:sz w:val="20"/>
        </w:rPr>
        <w:t>’</w:t>
      </w:r>
      <w:r w:rsidRPr="00801D19">
        <w:rPr>
          <w:b w:val="0"/>
          <w:bCs/>
          <w:sz w:val="20"/>
        </w:rPr>
        <w:t>s a testament to this Administration</w:t>
      </w:r>
      <w:r w:rsidR="00914BF1">
        <w:rPr>
          <w:b w:val="0"/>
          <w:bCs/>
          <w:sz w:val="20"/>
        </w:rPr>
        <w:t>’</w:t>
      </w:r>
      <w:r w:rsidRPr="00801D19">
        <w:rPr>
          <w:b w:val="0"/>
          <w:bCs/>
          <w:sz w:val="20"/>
        </w:rPr>
        <w:t>s financial management and it</w:t>
      </w:r>
      <w:r w:rsidR="00914BF1">
        <w:rPr>
          <w:b w:val="0"/>
          <w:bCs/>
          <w:sz w:val="20"/>
        </w:rPr>
        <w:t>’</w:t>
      </w:r>
      <w:r w:rsidRPr="00801D19">
        <w:rPr>
          <w:b w:val="0"/>
          <w:bCs/>
          <w:sz w:val="20"/>
        </w:rPr>
        <w:t>s an ongoing commitment and one which will continue from both this LORD MAYOR and this Finance Chair.</w:t>
      </w:r>
    </w:p>
    <w:p w14:paraId="20FDEE40"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Thank you, Councillor CUNNINGHAM.</w:t>
      </w:r>
    </w:p>
    <w:p w14:paraId="48A9DBC6"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Further debate, A, B and E?</w:t>
      </w:r>
    </w:p>
    <w:p w14:paraId="3761228E"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Councillor ADERMANN.</w:t>
      </w:r>
    </w:p>
    <w:p w14:paraId="24778372" w14:textId="34C226CB" w:rsidR="00801D19" w:rsidRPr="00801D19" w:rsidRDefault="00801D19" w:rsidP="00394444">
      <w:pPr>
        <w:pStyle w:val="BodyTextIndent2"/>
        <w:widowControl/>
        <w:spacing w:before="120"/>
        <w:ind w:left="2520" w:hanging="2520"/>
        <w:rPr>
          <w:b w:val="0"/>
          <w:bCs/>
          <w:sz w:val="20"/>
        </w:rPr>
      </w:pPr>
      <w:r w:rsidRPr="00801D19">
        <w:rPr>
          <w:b w:val="0"/>
          <w:bCs/>
          <w:sz w:val="20"/>
        </w:rPr>
        <w:t>Councillor ADERMANN:</w:t>
      </w:r>
      <w:r w:rsidRPr="00801D19">
        <w:rPr>
          <w:b w:val="0"/>
          <w:bCs/>
          <w:sz w:val="20"/>
        </w:rPr>
        <w:tab/>
        <w:t>Thank you, Chair. I rise to speak briefly in support of item E, the amendments to the city laws, particularly in relation to littering in our suburbs with advertising materials and community newspapers. As I indicated in this Chamber before these amendments were put out to consultation, for reasons I don</w:t>
      </w:r>
      <w:r w:rsidR="00914BF1">
        <w:rPr>
          <w:b w:val="0"/>
          <w:bCs/>
          <w:sz w:val="20"/>
        </w:rPr>
        <w:t>’</w:t>
      </w:r>
      <w:r w:rsidRPr="00801D19">
        <w:rPr>
          <w:b w:val="0"/>
          <w:bCs/>
          <w:sz w:val="20"/>
        </w:rPr>
        <w:t>t really understand littering is a bigger problem in my ward than it should be. These amendments go a long way to addressing this issue. Hopefully the days of advertising materials and community newspapers being strewn over our footpaths will soon be a thing of the past.</w:t>
      </w:r>
    </w:p>
    <w:p w14:paraId="17FA686F" w14:textId="77777777" w:rsidR="00801D19" w:rsidRPr="00801D19" w:rsidRDefault="00801D19" w:rsidP="00394444">
      <w:pPr>
        <w:pStyle w:val="BodyTextIndent2"/>
        <w:widowControl/>
        <w:spacing w:before="120"/>
        <w:ind w:left="2520" w:hanging="2520"/>
        <w:rPr>
          <w:b w:val="0"/>
          <w:bCs/>
          <w:i/>
          <w:sz w:val="20"/>
        </w:rPr>
      </w:pPr>
      <w:r w:rsidRPr="00801D19">
        <w:rPr>
          <w:b w:val="0"/>
          <w:bCs/>
          <w:i/>
          <w:sz w:val="20"/>
        </w:rPr>
        <w:lastRenderedPageBreak/>
        <w:t>Councillor interjecting.</w:t>
      </w:r>
    </w:p>
    <w:p w14:paraId="7C8530C1"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Councillor JOHNSTON, please.</w:t>
      </w:r>
    </w:p>
    <w:p w14:paraId="1CAC526D" w14:textId="7CB086EE" w:rsidR="00801D19" w:rsidRPr="00801D19" w:rsidRDefault="00801D19" w:rsidP="00394444">
      <w:pPr>
        <w:pStyle w:val="BodyTextIndent2"/>
        <w:widowControl/>
        <w:spacing w:before="120"/>
        <w:ind w:left="2520" w:hanging="2520"/>
        <w:rPr>
          <w:b w:val="0"/>
          <w:bCs/>
          <w:sz w:val="20"/>
        </w:rPr>
      </w:pPr>
      <w:r w:rsidRPr="00801D19">
        <w:rPr>
          <w:b w:val="0"/>
          <w:bCs/>
          <w:sz w:val="20"/>
        </w:rPr>
        <w:t>Councillor ADERMANN:</w:t>
      </w:r>
      <w:r w:rsidRPr="00801D19">
        <w:rPr>
          <w:b w:val="0"/>
          <w:bCs/>
          <w:sz w:val="20"/>
        </w:rPr>
        <w:tab/>
        <w:t>These amendments are about eliminating eyesores such as this. Chair, as you know, we</w:t>
      </w:r>
      <w:r w:rsidR="00914BF1">
        <w:rPr>
          <w:b w:val="0"/>
          <w:bCs/>
          <w:sz w:val="20"/>
        </w:rPr>
        <w:t>’</w:t>
      </w:r>
      <w:r w:rsidRPr="00801D19">
        <w:rPr>
          <w:b w:val="0"/>
          <w:bCs/>
          <w:sz w:val="20"/>
        </w:rPr>
        <w:t xml:space="preserve">re an Olympic </w:t>
      </w:r>
      <w:r w:rsidR="00567B1E">
        <w:rPr>
          <w:b w:val="0"/>
          <w:bCs/>
          <w:sz w:val="20"/>
        </w:rPr>
        <w:t>C</w:t>
      </w:r>
      <w:r w:rsidRPr="00801D19">
        <w:rPr>
          <w:b w:val="0"/>
          <w:bCs/>
          <w:sz w:val="20"/>
        </w:rPr>
        <w:t>ity now and as such the eyes of the world are upon us more than they have ever been. How we are being perceived is important for our long-term economic and tourism opportunities. Collectively we need to take pride in how our city looks and as an Administration, take action where necessary, as we have done here against offending litterers, to ensure Brisbane is a cleaner city. The onus will now be on the producers and distributors of these materials to show the same pride in our community and respect the wishes of the majority of our residents.</w:t>
      </w:r>
    </w:p>
    <w:p w14:paraId="19E2F23F" w14:textId="09AB6774" w:rsidR="00801D19" w:rsidRPr="00801D19" w:rsidRDefault="00801D19" w:rsidP="00394444">
      <w:pPr>
        <w:pStyle w:val="BodyTextIndent2"/>
        <w:widowControl/>
        <w:spacing w:before="120"/>
        <w:ind w:left="2520" w:hanging="2520"/>
        <w:rPr>
          <w:b w:val="0"/>
          <w:bCs/>
          <w:sz w:val="20"/>
        </w:rPr>
      </w:pPr>
      <w:r w:rsidRPr="00801D19">
        <w:rPr>
          <w:b w:val="0"/>
          <w:bCs/>
          <w:sz w:val="20"/>
        </w:rPr>
        <w:tab/>
        <w:t>The amendment to the city law stipulates that distributors are required to either place their material in letterboxes or within the property boundary. My hope is that they will place their materials in letterboxes rather than take the easy hurl and hope option. Chair, I</w:t>
      </w:r>
      <w:r w:rsidR="00914BF1">
        <w:rPr>
          <w:b w:val="0"/>
          <w:bCs/>
          <w:sz w:val="20"/>
        </w:rPr>
        <w:t>’</w:t>
      </w:r>
      <w:r w:rsidRPr="00801D19">
        <w:rPr>
          <w:b w:val="0"/>
          <w:bCs/>
          <w:sz w:val="20"/>
        </w:rPr>
        <w:t>ll be keeping a watching brief on how these amendments will work. A good start will be the reduction in the number of complaints about littering to my ward office each month. I hope this will be the case and I urge the Chamber to join me in supporting item E to ensure the Brisbane of tomorrow is even better than the Brisbane of today. Thank you.</w:t>
      </w:r>
    </w:p>
    <w:p w14:paraId="32741BC7"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Thank you.</w:t>
      </w:r>
    </w:p>
    <w:p w14:paraId="2B5A604F"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Further debate on items A, B and E?</w:t>
      </w:r>
    </w:p>
    <w:p w14:paraId="452D8752"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Councillor SRI.</w:t>
      </w:r>
    </w:p>
    <w:p w14:paraId="7EAD3FB5" w14:textId="0ADD82E4" w:rsidR="00801D19" w:rsidRPr="00801D19" w:rsidRDefault="00801D19" w:rsidP="00394444">
      <w:pPr>
        <w:pStyle w:val="BodyTextIndent2"/>
        <w:widowControl/>
        <w:spacing w:before="120"/>
        <w:ind w:left="2520" w:hanging="2520"/>
        <w:rPr>
          <w:b w:val="0"/>
          <w:bCs/>
          <w:sz w:val="20"/>
        </w:rPr>
      </w:pPr>
      <w:r w:rsidRPr="00801D19">
        <w:rPr>
          <w:b w:val="0"/>
          <w:bCs/>
          <w:sz w:val="20"/>
        </w:rPr>
        <w:t>Councillor SRI:</w:t>
      </w:r>
      <w:r w:rsidRPr="00801D19">
        <w:rPr>
          <w:b w:val="0"/>
          <w:bCs/>
          <w:sz w:val="20"/>
        </w:rPr>
        <w:tab/>
        <w:t>Thanks, Chair. I rise to speak primarily on item E and I</w:t>
      </w:r>
      <w:r w:rsidR="00914BF1">
        <w:rPr>
          <w:b w:val="0"/>
          <w:bCs/>
          <w:sz w:val="20"/>
        </w:rPr>
        <w:t>’</w:t>
      </w:r>
      <w:r w:rsidRPr="00801D19">
        <w:rPr>
          <w:b w:val="0"/>
          <w:bCs/>
          <w:sz w:val="20"/>
        </w:rPr>
        <w:t>ll comment briefly on the penalty for sleeping in cars. I do understand the comments Councillor MARX made and I appreciate that the new local law is in some senses an improvement, because it at least includes those specific exemptions. But I do remain concerned that that offence of sleeping in your car still allows Council officers a lot of discretion. We don</w:t>
      </w:r>
      <w:r w:rsidR="00914BF1">
        <w:rPr>
          <w:b w:val="0"/>
          <w:bCs/>
          <w:sz w:val="20"/>
        </w:rPr>
        <w:t>’</w:t>
      </w:r>
      <w:r w:rsidRPr="00801D19">
        <w:rPr>
          <w:b w:val="0"/>
          <w:bCs/>
          <w:sz w:val="20"/>
        </w:rPr>
        <w:t xml:space="preserve">t know for sure exactly how that discretion is going to be exercised on the ground. We can have a rough idea, managers can ask questions, </w:t>
      </w:r>
      <w:r w:rsidRPr="00801D19">
        <w:rPr>
          <w:b w:val="0"/>
          <w:bCs/>
          <w:i/>
          <w:iCs/>
          <w:sz w:val="20"/>
        </w:rPr>
        <w:t>et cetera</w:t>
      </w:r>
      <w:r w:rsidRPr="00801D19">
        <w:rPr>
          <w:b w:val="0"/>
          <w:bCs/>
          <w:sz w:val="20"/>
        </w:rPr>
        <w:t>, but there is a little bit of ambiguity around that.</w:t>
      </w:r>
    </w:p>
    <w:p w14:paraId="57720AAC" w14:textId="1B355119" w:rsidR="00801D19" w:rsidRPr="00801D19" w:rsidRDefault="00801D19" w:rsidP="00394444">
      <w:pPr>
        <w:pStyle w:val="BodyTextIndent2"/>
        <w:widowControl/>
        <w:spacing w:before="120"/>
        <w:ind w:left="2520" w:hanging="2520"/>
        <w:rPr>
          <w:b w:val="0"/>
          <w:bCs/>
          <w:sz w:val="20"/>
        </w:rPr>
      </w:pPr>
      <w:r w:rsidRPr="00801D19">
        <w:rPr>
          <w:b w:val="0"/>
          <w:bCs/>
          <w:sz w:val="20"/>
        </w:rPr>
        <w:tab/>
        <w:t>I think though that the deeper concern I have is simply that the offence isn</w:t>
      </w:r>
      <w:r w:rsidR="00914BF1">
        <w:rPr>
          <w:b w:val="0"/>
          <w:bCs/>
          <w:sz w:val="20"/>
        </w:rPr>
        <w:t>’</w:t>
      </w:r>
      <w:r w:rsidRPr="00801D19">
        <w:rPr>
          <w:b w:val="0"/>
          <w:bCs/>
          <w:sz w:val="20"/>
        </w:rPr>
        <w:t>t necessary. It</w:t>
      </w:r>
      <w:r w:rsidR="00914BF1">
        <w:rPr>
          <w:b w:val="0"/>
          <w:bCs/>
          <w:sz w:val="20"/>
        </w:rPr>
        <w:t>’</w:t>
      </w:r>
      <w:r w:rsidRPr="00801D19">
        <w:rPr>
          <w:b w:val="0"/>
          <w:bCs/>
          <w:sz w:val="20"/>
        </w:rPr>
        <w:t>s trying to solve a problem that</w:t>
      </w:r>
      <w:r w:rsidR="00914BF1">
        <w:rPr>
          <w:b w:val="0"/>
          <w:bCs/>
          <w:sz w:val="20"/>
        </w:rPr>
        <w:t>’</w:t>
      </w:r>
      <w:r w:rsidRPr="00801D19">
        <w:rPr>
          <w:b w:val="0"/>
          <w:bCs/>
          <w:sz w:val="20"/>
        </w:rPr>
        <w:t xml:space="preserve">s not there and in so doing creating a larger regulatory burden for Council officers and also a higher risk of criminalisation for vulnerable people. By that I simply mean that there are already other offences for littering, there are offences for relieving yourself in public spaces, there are offences at Council and </w:t>
      </w:r>
      <w:r w:rsidR="00567B1E">
        <w:rPr>
          <w:b w:val="0"/>
          <w:bCs/>
          <w:sz w:val="20"/>
        </w:rPr>
        <w:t>State</w:t>
      </w:r>
      <w:r w:rsidRPr="00801D19">
        <w:rPr>
          <w:b w:val="0"/>
          <w:bCs/>
          <w:sz w:val="20"/>
        </w:rPr>
        <w:t xml:space="preserve"> level for causing noise nuisances, </w:t>
      </w:r>
      <w:r w:rsidRPr="00801D19">
        <w:rPr>
          <w:b w:val="0"/>
          <w:bCs/>
          <w:i/>
          <w:iCs/>
          <w:sz w:val="20"/>
        </w:rPr>
        <w:t>et cetera</w:t>
      </w:r>
      <w:r w:rsidRPr="00801D19">
        <w:rPr>
          <w:b w:val="0"/>
          <w:bCs/>
          <w:sz w:val="20"/>
        </w:rPr>
        <w:t>. So whatever problems that this process of having a fine for sleeping in your car is trying to solve, it can already be addressed through other Council local laws or other State Government offences.</w:t>
      </w:r>
    </w:p>
    <w:p w14:paraId="4D105581" w14:textId="0C40A523" w:rsidR="00801D19" w:rsidRPr="00801D19" w:rsidRDefault="00801D19" w:rsidP="00394444">
      <w:pPr>
        <w:pStyle w:val="BodyTextIndent2"/>
        <w:widowControl/>
        <w:spacing w:before="120"/>
        <w:ind w:left="2520" w:hanging="2520"/>
        <w:rPr>
          <w:b w:val="0"/>
          <w:bCs/>
          <w:sz w:val="20"/>
        </w:rPr>
      </w:pPr>
      <w:r w:rsidRPr="00801D19">
        <w:rPr>
          <w:b w:val="0"/>
          <w:bCs/>
          <w:sz w:val="20"/>
        </w:rPr>
        <w:tab/>
        <w:t>So this to me seems an example of excessive and unnecessary overregulation, where Council has introduced an additional, or is reintroducing an additional local law that doesn</w:t>
      </w:r>
      <w:r w:rsidR="00914BF1">
        <w:rPr>
          <w:b w:val="0"/>
          <w:bCs/>
          <w:sz w:val="20"/>
        </w:rPr>
        <w:t>’</w:t>
      </w:r>
      <w:r w:rsidRPr="00801D19">
        <w:rPr>
          <w:b w:val="0"/>
          <w:bCs/>
          <w:sz w:val="20"/>
        </w:rPr>
        <w:t>t actually need to be there on the books. The concern, of course, is that even with those exemptions there will be some people who will be hassled or may even be fined for sleeping in their car, in situations where they don</w:t>
      </w:r>
      <w:r w:rsidR="00914BF1">
        <w:rPr>
          <w:b w:val="0"/>
          <w:bCs/>
          <w:sz w:val="20"/>
        </w:rPr>
        <w:t>’</w:t>
      </w:r>
      <w:r w:rsidRPr="00801D19">
        <w:rPr>
          <w:b w:val="0"/>
          <w:bCs/>
          <w:sz w:val="20"/>
        </w:rPr>
        <w:t xml:space="preserve">t need to be. So I do still have strong concerns about that aspect of the </w:t>
      </w:r>
      <w:r w:rsidR="00567B1E">
        <w:rPr>
          <w:b w:val="0"/>
          <w:bCs/>
          <w:sz w:val="20"/>
        </w:rPr>
        <w:t>local law</w:t>
      </w:r>
      <w:r w:rsidRPr="00801D19">
        <w:rPr>
          <w:b w:val="0"/>
          <w:bCs/>
          <w:sz w:val="20"/>
        </w:rPr>
        <w:t xml:space="preserve">. More generally, I note—and this actually came through in some of the commentary from the State Government on the </w:t>
      </w:r>
      <w:r w:rsidR="00567B1E">
        <w:rPr>
          <w:b w:val="0"/>
          <w:bCs/>
          <w:sz w:val="20"/>
        </w:rPr>
        <w:t>local law</w:t>
      </w:r>
      <w:r w:rsidRPr="00801D19">
        <w:rPr>
          <w:b w:val="0"/>
          <w:bCs/>
          <w:sz w:val="20"/>
        </w:rPr>
        <w:t xml:space="preserve"> as well—that some of the offences are very broadly drafted and in general seem to allow Council officers a lot of discretion.</w:t>
      </w:r>
    </w:p>
    <w:p w14:paraId="06AD1AB8" w14:textId="64E06C97" w:rsidR="00801D19" w:rsidRPr="00801D19" w:rsidRDefault="00801D19" w:rsidP="00394444">
      <w:pPr>
        <w:pStyle w:val="BodyTextIndent2"/>
        <w:widowControl/>
        <w:spacing w:before="120"/>
        <w:ind w:left="2520" w:hanging="2520"/>
        <w:rPr>
          <w:b w:val="0"/>
          <w:bCs/>
          <w:sz w:val="20"/>
        </w:rPr>
      </w:pPr>
      <w:r w:rsidRPr="00801D19">
        <w:rPr>
          <w:b w:val="0"/>
          <w:bCs/>
          <w:sz w:val="20"/>
        </w:rPr>
        <w:tab/>
        <w:t>I won</w:t>
      </w:r>
      <w:r w:rsidR="00914BF1">
        <w:rPr>
          <w:b w:val="0"/>
          <w:bCs/>
          <w:sz w:val="20"/>
        </w:rPr>
        <w:t>’</w:t>
      </w:r>
      <w:r w:rsidRPr="00801D19">
        <w:rPr>
          <w:b w:val="0"/>
          <w:bCs/>
          <w:sz w:val="20"/>
        </w:rPr>
        <w:t>t go through a lot of the specific examples, but the drafting is quite broad. I understand the legal arguments in favour of broad drafting, but what again that tends to do is give individual officers on the ground a lot of discretion and there can be a high degree of subjectivity in terms of how these offences are enforced in practice. That raises the usual concerns about people of different backgrounds, or people who might be a bit more marginalised, not being able to articulate their rights as clearly. We see a similar thing with the Public Land and Council Assets Local Law.</w:t>
      </w:r>
    </w:p>
    <w:p w14:paraId="39E6CB0D" w14:textId="358FFFE3" w:rsidR="00801D19" w:rsidRPr="00801D19" w:rsidRDefault="00801D19" w:rsidP="00394444">
      <w:pPr>
        <w:pStyle w:val="BodyTextIndent2"/>
        <w:widowControl/>
        <w:spacing w:before="120"/>
        <w:ind w:left="2520" w:hanging="2520"/>
        <w:rPr>
          <w:b w:val="0"/>
          <w:bCs/>
          <w:sz w:val="20"/>
        </w:rPr>
      </w:pPr>
      <w:r w:rsidRPr="00801D19">
        <w:rPr>
          <w:b w:val="0"/>
          <w:bCs/>
          <w:sz w:val="20"/>
        </w:rPr>
        <w:lastRenderedPageBreak/>
        <w:tab/>
        <w:t>You have these offences in both these local laws that are so broad that if a Council officer really wants to fine someone for something they can find a way to do it. But often I think that ambiguity can cause a lot of issues for residents, particularly residents who are more concerned about knowing exactly where they stand with Council on some of those issues. Which I guess brings me to the fire pits and braziers introduction. I guess it</w:t>
      </w:r>
      <w:r w:rsidR="00914BF1">
        <w:rPr>
          <w:b w:val="0"/>
          <w:bCs/>
          <w:sz w:val="20"/>
        </w:rPr>
        <w:t>’</w:t>
      </w:r>
      <w:r w:rsidRPr="00801D19">
        <w:rPr>
          <w:b w:val="0"/>
          <w:bCs/>
          <w:sz w:val="20"/>
        </w:rPr>
        <w:t>s been a trial for a little while now and again this, I think, offence is a little broad. I personally am a bit worried that the enforcement and investigation burden on Council could become quite high.</w:t>
      </w:r>
    </w:p>
    <w:p w14:paraId="66089321" w14:textId="43E4F22E" w:rsidR="00801D19" w:rsidRPr="00801D19" w:rsidRDefault="00801D19" w:rsidP="00394444">
      <w:pPr>
        <w:pStyle w:val="BodyTextIndent2"/>
        <w:widowControl/>
        <w:spacing w:before="120"/>
        <w:ind w:left="2520" w:hanging="2520"/>
        <w:rPr>
          <w:b w:val="0"/>
          <w:bCs/>
          <w:sz w:val="20"/>
        </w:rPr>
      </w:pPr>
      <w:r w:rsidRPr="00801D19">
        <w:rPr>
          <w:b w:val="0"/>
          <w:bCs/>
          <w:sz w:val="20"/>
        </w:rPr>
        <w:tab/>
        <w:t>It won</w:t>
      </w:r>
      <w:r w:rsidR="00914BF1">
        <w:rPr>
          <w:b w:val="0"/>
          <w:bCs/>
          <w:sz w:val="20"/>
        </w:rPr>
        <w:t>’</w:t>
      </w:r>
      <w:r w:rsidRPr="00801D19">
        <w:rPr>
          <w:b w:val="0"/>
          <w:bCs/>
          <w:sz w:val="20"/>
        </w:rPr>
        <w:t>t happen immediately, it</w:t>
      </w:r>
      <w:r w:rsidR="00914BF1">
        <w:rPr>
          <w:b w:val="0"/>
          <w:bCs/>
          <w:sz w:val="20"/>
        </w:rPr>
        <w:t>’</w:t>
      </w:r>
      <w:r w:rsidRPr="00801D19">
        <w:rPr>
          <w:b w:val="0"/>
          <w:bCs/>
          <w:sz w:val="20"/>
        </w:rPr>
        <w:t>s something that will creep up over a couple of years. But as the costs of disposing of waste lawfully through other means get higher, there will be more people who will be tempted to burn waste in their backyard under the guise of a backyard fire pit, or under the guise of we</w:t>
      </w:r>
      <w:r w:rsidR="00914BF1">
        <w:rPr>
          <w:b w:val="0"/>
          <w:bCs/>
          <w:sz w:val="20"/>
        </w:rPr>
        <w:t>’</w:t>
      </w:r>
      <w:r w:rsidRPr="00801D19">
        <w:rPr>
          <w:b w:val="0"/>
          <w:bCs/>
          <w:sz w:val="20"/>
        </w:rPr>
        <w:t>re just having a little fire in the backyard to warm ourselves or to cook some food or whatever. The challenge for officers will then be that they</w:t>
      </w:r>
      <w:r w:rsidR="00914BF1">
        <w:rPr>
          <w:b w:val="0"/>
          <w:bCs/>
          <w:sz w:val="20"/>
        </w:rPr>
        <w:t>’</w:t>
      </w:r>
      <w:r w:rsidRPr="00801D19">
        <w:rPr>
          <w:b w:val="0"/>
          <w:bCs/>
          <w:sz w:val="20"/>
        </w:rPr>
        <w:t>re getting called out to all sorts of fire complaints and some of those will be legitimate complaints, some of those will be perhaps illegitimate.</w:t>
      </w:r>
    </w:p>
    <w:p w14:paraId="720137EB" w14:textId="0C681AEE" w:rsidR="00801D19" w:rsidRPr="00801D19" w:rsidRDefault="00801D19" w:rsidP="00394444">
      <w:pPr>
        <w:pStyle w:val="BodyTextIndent2"/>
        <w:widowControl/>
        <w:spacing w:before="120"/>
        <w:ind w:left="2520" w:hanging="2520"/>
        <w:rPr>
          <w:b w:val="0"/>
          <w:bCs/>
          <w:sz w:val="20"/>
        </w:rPr>
      </w:pPr>
      <w:r w:rsidRPr="00801D19">
        <w:rPr>
          <w:b w:val="0"/>
          <w:bCs/>
          <w:sz w:val="20"/>
        </w:rPr>
        <w:tab/>
        <w:t>But in general it would seem a little bit of a backwards step to open that space up for Council to have to spend a lot of time potentially enforcing whether or not people are having a backyard fire in a fire pit for a legitimate purpose, versus just burning off rubbish because they don</w:t>
      </w:r>
      <w:r w:rsidR="00914BF1">
        <w:rPr>
          <w:b w:val="0"/>
          <w:bCs/>
          <w:sz w:val="20"/>
        </w:rPr>
        <w:t>’</w:t>
      </w:r>
      <w:r w:rsidRPr="00801D19">
        <w:rPr>
          <w:b w:val="0"/>
          <w:bCs/>
          <w:sz w:val="20"/>
        </w:rPr>
        <w:t xml:space="preserve">t want to spend money on taking it to the dump, </w:t>
      </w:r>
      <w:r w:rsidRPr="00801D19">
        <w:rPr>
          <w:b w:val="0"/>
          <w:bCs/>
          <w:i/>
          <w:iCs/>
          <w:sz w:val="20"/>
        </w:rPr>
        <w:t>et cetera</w:t>
      </w:r>
      <w:r w:rsidRPr="00801D19">
        <w:rPr>
          <w:b w:val="0"/>
          <w:bCs/>
          <w:sz w:val="20"/>
        </w:rPr>
        <w:t>. I have lived in a couple of cities where backyard burning of various kinds was common and it does at high volumes have a really significant impact on air quality. Personally I really love a little fire in the backyard and I love campfires. I</w:t>
      </w:r>
      <w:r w:rsidR="00914BF1">
        <w:rPr>
          <w:b w:val="0"/>
          <w:bCs/>
          <w:sz w:val="20"/>
        </w:rPr>
        <w:t>’</w:t>
      </w:r>
      <w:r w:rsidRPr="00801D19">
        <w:rPr>
          <w:b w:val="0"/>
          <w:bCs/>
          <w:sz w:val="20"/>
        </w:rPr>
        <w:t>m not personally dogmatic about this, but I do wonder a little bit how this is going to work in practice.</w:t>
      </w:r>
    </w:p>
    <w:p w14:paraId="33CB37E5"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I was concerned by the comments Councillor GRIFFITHS raised that there has been an increase in complaints about the use of backyard fires since the trial began. I acknowledge there could be a range of variables impacting that, but what really troubles me most of all is that we did have some submissions from a range of experts, what might be called expert advisory groups, and they seem to quite strongly indicate concerns about this proposed change. At the same time, we had a pretty high volume of submissions expressing opposition to the change. So we have specialists who are expertise groups raising concerns, we have a really high proportion of public submissions raising concerns.</w:t>
      </w:r>
    </w:p>
    <w:p w14:paraId="162C1A0B" w14:textId="3B6D059C" w:rsidR="00801D19" w:rsidRPr="00801D19" w:rsidRDefault="00801D19" w:rsidP="00394444">
      <w:pPr>
        <w:pStyle w:val="BodyTextIndent2"/>
        <w:widowControl/>
        <w:spacing w:before="120"/>
        <w:ind w:left="2520" w:hanging="2520"/>
        <w:rPr>
          <w:b w:val="0"/>
          <w:bCs/>
          <w:sz w:val="20"/>
        </w:rPr>
      </w:pPr>
      <w:r w:rsidRPr="00801D19">
        <w:rPr>
          <w:b w:val="0"/>
          <w:bCs/>
          <w:sz w:val="20"/>
        </w:rPr>
        <w:tab/>
        <w:t>Weighed against that the Administration is saying that there</w:t>
      </w:r>
      <w:r w:rsidR="00914BF1">
        <w:rPr>
          <w:b w:val="0"/>
          <w:bCs/>
          <w:sz w:val="20"/>
        </w:rPr>
        <w:t>’</w:t>
      </w:r>
      <w:r w:rsidRPr="00801D19">
        <w:rPr>
          <w:b w:val="0"/>
          <w:bCs/>
          <w:sz w:val="20"/>
        </w:rPr>
        <w:t>s strong public support for the change. There may well be, but to be honest I just don</w:t>
      </w:r>
      <w:r w:rsidR="00914BF1">
        <w:rPr>
          <w:b w:val="0"/>
          <w:bCs/>
          <w:sz w:val="20"/>
        </w:rPr>
        <w:t>’</w:t>
      </w:r>
      <w:r w:rsidRPr="00801D19">
        <w:rPr>
          <w:b w:val="0"/>
          <w:bCs/>
          <w:sz w:val="20"/>
        </w:rPr>
        <w:t>t think we have enough data to say that confidently. It was interesting to see a lot of reference made to some of the Facebook posts. I put up one from the LORD MAYOR where the question is should the safe use of fire pits and braziers be continued in Brisbane and a lot of support via that Facebook post, undeniable, almost a factor of 10 times higher support than opposition.</w:t>
      </w:r>
    </w:p>
    <w:p w14:paraId="34EFE745" w14:textId="159DCC28" w:rsidR="00801D19" w:rsidRPr="00801D19" w:rsidRDefault="00801D19" w:rsidP="00394444">
      <w:pPr>
        <w:pStyle w:val="BodyTextIndent2"/>
        <w:widowControl/>
        <w:spacing w:before="120"/>
        <w:ind w:left="2520" w:hanging="2520"/>
        <w:rPr>
          <w:b w:val="0"/>
          <w:bCs/>
          <w:sz w:val="20"/>
        </w:rPr>
      </w:pPr>
      <w:r w:rsidRPr="00801D19">
        <w:rPr>
          <w:b w:val="0"/>
          <w:bCs/>
          <w:sz w:val="20"/>
        </w:rPr>
        <w:tab/>
        <w:t>But if I were to put up a Facebook post and say hey, everyone, do you like 30 kilometre hour speed limits, yes or no and got a really strong show of support via that post, some of the Councillors in this Chamber would stand up and say, but Johnno, that</w:t>
      </w:r>
      <w:r w:rsidR="00914BF1">
        <w:rPr>
          <w:b w:val="0"/>
          <w:bCs/>
          <w:sz w:val="20"/>
        </w:rPr>
        <w:t>’</w:t>
      </w:r>
      <w:r w:rsidRPr="00801D19">
        <w:rPr>
          <w:b w:val="0"/>
          <w:bCs/>
          <w:sz w:val="20"/>
        </w:rPr>
        <w:t>s no way representative of the sentiments of the City of Brisbane as a whole. You can</w:t>
      </w:r>
      <w:r w:rsidR="00914BF1">
        <w:rPr>
          <w:b w:val="0"/>
          <w:bCs/>
          <w:sz w:val="20"/>
        </w:rPr>
        <w:t>’</w:t>
      </w:r>
      <w:r w:rsidRPr="00801D19">
        <w:rPr>
          <w:b w:val="0"/>
          <w:bCs/>
          <w:sz w:val="20"/>
        </w:rPr>
        <w:t>t rely on a Facebook poll as a reliable and representative indicator of general public sentiment. In my own consultation processes I don</w:t>
      </w:r>
      <w:r w:rsidR="00914BF1">
        <w:rPr>
          <w:b w:val="0"/>
          <w:bCs/>
          <w:sz w:val="20"/>
        </w:rPr>
        <w:t>’</w:t>
      </w:r>
      <w:r w:rsidRPr="00801D19">
        <w:rPr>
          <w:b w:val="0"/>
          <w:bCs/>
          <w:sz w:val="20"/>
        </w:rPr>
        <w:t>t do that. I do use a lot of online polling and online decision-making, but it</w:t>
      </w:r>
      <w:r w:rsidR="00914BF1">
        <w:rPr>
          <w:b w:val="0"/>
          <w:bCs/>
          <w:sz w:val="20"/>
        </w:rPr>
        <w:t>’</w:t>
      </w:r>
      <w:r w:rsidRPr="00801D19">
        <w:rPr>
          <w:b w:val="0"/>
          <w:bCs/>
          <w:sz w:val="20"/>
        </w:rPr>
        <w:t>s not based strictly on Facebook. We use systems that are widely promoted through a range of mechanisms, from newsletters to emails to various social media platforms.</w:t>
      </w:r>
    </w:p>
    <w:p w14:paraId="728822A5" w14:textId="0FB8388A" w:rsidR="00801D19" w:rsidRPr="00801D19" w:rsidRDefault="00801D19" w:rsidP="00394444">
      <w:pPr>
        <w:pStyle w:val="BodyTextIndent2"/>
        <w:widowControl/>
        <w:spacing w:before="120"/>
        <w:ind w:left="2520" w:hanging="2520"/>
        <w:rPr>
          <w:b w:val="0"/>
          <w:bCs/>
          <w:sz w:val="20"/>
        </w:rPr>
      </w:pPr>
      <w:r w:rsidRPr="00801D19">
        <w:rPr>
          <w:b w:val="0"/>
          <w:bCs/>
          <w:sz w:val="20"/>
        </w:rPr>
        <w:tab/>
        <w:t>We don</w:t>
      </w:r>
      <w:r w:rsidR="00914BF1">
        <w:rPr>
          <w:b w:val="0"/>
          <w:bCs/>
          <w:sz w:val="20"/>
        </w:rPr>
        <w:t>’</w:t>
      </w:r>
      <w:r w:rsidRPr="00801D19">
        <w:rPr>
          <w:b w:val="0"/>
          <w:bCs/>
          <w:sz w:val="20"/>
        </w:rPr>
        <w:t>t just run our online consultations solely on Facebook and I</w:t>
      </w:r>
      <w:r w:rsidR="00914BF1">
        <w:rPr>
          <w:b w:val="0"/>
          <w:bCs/>
          <w:sz w:val="20"/>
        </w:rPr>
        <w:t>’</w:t>
      </w:r>
      <w:r w:rsidRPr="00801D19">
        <w:rPr>
          <w:b w:val="0"/>
          <w:bCs/>
          <w:sz w:val="20"/>
        </w:rPr>
        <w:t>m not suggesting that that</w:t>
      </w:r>
      <w:r w:rsidR="00914BF1">
        <w:rPr>
          <w:b w:val="0"/>
          <w:bCs/>
          <w:sz w:val="20"/>
        </w:rPr>
        <w:t>’</w:t>
      </w:r>
      <w:r w:rsidRPr="00801D19">
        <w:rPr>
          <w:b w:val="0"/>
          <w:bCs/>
          <w:sz w:val="20"/>
        </w:rPr>
        <w:t>s what Council has done entirely, I acknowledge there have been multiple pathways for feedback. But the LORD MAYOR</w:t>
      </w:r>
      <w:r w:rsidR="00914BF1">
        <w:rPr>
          <w:b w:val="0"/>
          <w:bCs/>
          <w:sz w:val="20"/>
        </w:rPr>
        <w:t>’</w:t>
      </w:r>
      <w:r w:rsidRPr="00801D19">
        <w:rPr>
          <w:b w:val="0"/>
          <w:bCs/>
          <w:sz w:val="20"/>
        </w:rPr>
        <w:t>s online Facebook presence is what, 16,000 or something? It</w:t>
      </w:r>
      <w:r w:rsidR="00914BF1">
        <w:rPr>
          <w:b w:val="0"/>
          <w:bCs/>
          <w:sz w:val="20"/>
        </w:rPr>
        <w:t>’</w:t>
      </w:r>
      <w:r w:rsidRPr="00801D19">
        <w:rPr>
          <w:b w:val="0"/>
          <w:bCs/>
          <w:sz w:val="20"/>
        </w:rPr>
        <w:t>s not huge in a city of millions of residents, it</w:t>
      </w:r>
      <w:r w:rsidR="00914BF1">
        <w:rPr>
          <w:b w:val="0"/>
          <w:bCs/>
          <w:sz w:val="20"/>
        </w:rPr>
        <w:t>’</w:t>
      </w:r>
      <w:r w:rsidRPr="00801D19">
        <w:rPr>
          <w:b w:val="0"/>
          <w:bCs/>
          <w:sz w:val="20"/>
        </w:rPr>
        <w:t>s a fairly small proportion of the citizens really as a whole. Certainly I don</w:t>
      </w:r>
      <w:r w:rsidR="00914BF1">
        <w:rPr>
          <w:b w:val="0"/>
          <w:bCs/>
          <w:sz w:val="20"/>
        </w:rPr>
        <w:t>’</w:t>
      </w:r>
      <w:r w:rsidRPr="00801D19">
        <w:rPr>
          <w:b w:val="0"/>
          <w:bCs/>
          <w:sz w:val="20"/>
        </w:rPr>
        <w:t>t want us to get into the habit of equating arguably a Facebook post that</w:t>
      </w:r>
      <w:r w:rsidR="00914BF1">
        <w:rPr>
          <w:b w:val="0"/>
          <w:bCs/>
          <w:sz w:val="20"/>
        </w:rPr>
        <w:t>’</w:t>
      </w:r>
      <w:r w:rsidRPr="00801D19">
        <w:rPr>
          <w:b w:val="0"/>
          <w:bCs/>
          <w:sz w:val="20"/>
        </w:rPr>
        <w:t>s probably a little bit subjective in terms of how it</w:t>
      </w:r>
      <w:r w:rsidR="00914BF1">
        <w:rPr>
          <w:b w:val="0"/>
          <w:bCs/>
          <w:sz w:val="20"/>
        </w:rPr>
        <w:t>’</w:t>
      </w:r>
      <w:r w:rsidRPr="00801D19">
        <w:rPr>
          <w:b w:val="0"/>
          <w:bCs/>
          <w:sz w:val="20"/>
        </w:rPr>
        <w:t>s worded. I don</w:t>
      </w:r>
      <w:r w:rsidR="00914BF1">
        <w:rPr>
          <w:b w:val="0"/>
          <w:bCs/>
          <w:sz w:val="20"/>
        </w:rPr>
        <w:t>’</w:t>
      </w:r>
      <w:r w:rsidRPr="00801D19">
        <w:rPr>
          <w:b w:val="0"/>
          <w:bCs/>
          <w:sz w:val="20"/>
        </w:rPr>
        <w:t>t think we should start to use one-off or a couple of Facebook posts from the LORD MAYOR as being a reliable indicator of public sentiment on an issue.</w:t>
      </w:r>
    </w:p>
    <w:p w14:paraId="6BA61950" w14:textId="223E5480" w:rsidR="00801D19" w:rsidRPr="00801D19" w:rsidRDefault="00801D19" w:rsidP="00394444">
      <w:pPr>
        <w:pStyle w:val="BodyTextIndent2"/>
        <w:widowControl/>
        <w:spacing w:before="120"/>
        <w:ind w:left="2520" w:hanging="2520"/>
        <w:rPr>
          <w:b w:val="0"/>
          <w:bCs/>
          <w:sz w:val="20"/>
        </w:rPr>
      </w:pPr>
      <w:r w:rsidRPr="00801D19">
        <w:rPr>
          <w:b w:val="0"/>
          <w:bCs/>
          <w:sz w:val="20"/>
        </w:rPr>
        <w:lastRenderedPageBreak/>
        <w:tab/>
        <w:t>I</w:t>
      </w:r>
      <w:r w:rsidR="00914BF1">
        <w:rPr>
          <w:b w:val="0"/>
          <w:bCs/>
          <w:sz w:val="20"/>
        </w:rPr>
        <w:t>’</w:t>
      </w:r>
      <w:r w:rsidRPr="00801D19">
        <w:rPr>
          <w:b w:val="0"/>
          <w:bCs/>
          <w:sz w:val="20"/>
        </w:rPr>
        <w:t>m not saying that to just throw stones or to be excessively critical, but I just would caution against the Administration saying hey, because a lot of people like the Facebook post that means there</w:t>
      </w:r>
      <w:r w:rsidR="00914BF1">
        <w:rPr>
          <w:b w:val="0"/>
          <w:bCs/>
          <w:sz w:val="20"/>
        </w:rPr>
        <w:t>’</w:t>
      </w:r>
      <w:r w:rsidRPr="00801D19">
        <w:rPr>
          <w:b w:val="0"/>
          <w:bCs/>
          <w:sz w:val="20"/>
        </w:rPr>
        <w:t>s public support for something. Because if we start using that logic, then there are a lot of changes that I have been proposing for a while now that the Council really ought to be bringing in. Anyway, I think it speaks for itself but I</w:t>
      </w:r>
      <w:r w:rsidR="00914BF1">
        <w:rPr>
          <w:b w:val="0"/>
          <w:bCs/>
          <w:sz w:val="20"/>
        </w:rPr>
        <w:t>’</w:t>
      </w:r>
      <w:r w:rsidRPr="00801D19">
        <w:rPr>
          <w:b w:val="0"/>
          <w:bCs/>
          <w:sz w:val="20"/>
        </w:rPr>
        <w:t>m not necessarily debating the premise that there is strong public support for fire pits and braziers.</w:t>
      </w:r>
    </w:p>
    <w:p w14:paraId="5E25F830"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Personally when it was first proposed I was like oh, yeah, that seems like an okay idea. It was only then when I started to engage with the specific concerns raised by expert groups and raised by individual residents who are making evidence</w:t>
      </w:r>
      <w:r w:rsidRPr="00801D19">
        <w:rPr>
          <w:b w:val="0"/>
          <w:bCs/>
          <w:sz w:val="20"/>
        </w:rPr>
        <w:noBreakHyphen/>
        <w:t>based submissions, that I started to second guess that initial support and I started to question it a little more closely. I think this raises an important distinction between so-called direct democracy and deliberative democracy.</w:t>
      </w:r>
    </w:p>
    <w:p w14:paraId="71AF3974" w14:textId="4579E9F9" w:rsidR="00801D19" w:rsidRPr="00801D19" w:rsidRDefault="00801D19" w:rsidP="00394444">
      <w:pPr>
        <w:pStyle w:val="BodyTextIndent2"/>
        <w:widowControl/>
        <w:spacing w:before="120"/>
        <w:ind w:left="2520" w:hanging="2520"/>
        <w:rPr>
          <w:b w:val="0"/>
          <w:bCs/>
          <w:sz w:val="20"/>
        </w:rPr>
      </w:pPr>
      <w:r w:rsidRPr="00801D19">
        <w:rPr>
          <w:b w:val="0"/>
          <w:bCs/>
          <w:sz w:val="20"/>
        </w:rPr>
        <w:tab/>
        <w:t>What the Mayor did with his Facebook post could be described as an example of direct democracy, where relatively little information was provided to the public and a question was posed, should the safe use of fire pits and braziers be continued in Brisbane? On that basis seeking feedback when we have expert groups and independent advisory groups saying actually it</w:t>
      </w:r>
      <w:r w:rsidR="00914BF1">
        <w:rPr>
          <w:b w:val="0"/>
          <w:bCs/>
          <w:sz w:val="20"/>
        </w:rPr>
        <w:t>’</w:t>
      </w:r>
      <w:r w:rsidRPr="00801D19">
        <w:rPr>
          <w:b w:val="0"/>
          <w:bCs/>
          <w:sz w:val="20"/>
        </w:rPr>
        <w:t>s not possible for fire pits to be used in backyards safely because of their air quality concerns. So the very premise of the question that the Mayor put to the public via social media was wrong.</w:t>
      </w:r>
    </w:p>
    <w:p w14:paraId="6A3C062F" w14:textId="53DA21D0" w:rsidR="00801D19" w:rsidRPr="00801D19" w:rsidRDefault="00801D19" w:rsidP="00394444">
      <w:pPr>
        <w:pStyle w:val="BodyTextIndent2"/>
        <w:widowControl/>
        <w:spacing w:before="120"/>
        <w:ind w:left="2520" w:hanging="2520"/>
        <w:rPr>
          <w:b w:val="0"/>
          <w:bCs/>
          <w:sz w:val="20"/>
        </w:rPr>
      </w:pPr>
      <w:r w:rsidRPr="00801D19">
        <w:rPr>
          <w:b w:val="0"/>
          <w:bCs/>
          <w:sz w:val="20"/>
        </w:rPr>
        <w:tab/>
        <w:t>So I guess there</w:t>
      </w:r>
      <w:r w:rsidR="00914BF1">
        <w:rPr>
          <w:b w:val="0"/>
          <w:bCs/>
          <w:sz w:val="20"/>
        </w:rPr>
        <w:t>’</w:t>
      </w:r>
      <w:r w:rsidRPr="00801D19">
        <w:rPr>
          <w:b w:val="0"/>
          <w:bCs/>
          <w:sz w:val="20"/>
        </w:rPr>
        <w:t>s an interesting question there about how much information do you give to the public before you open things up for a direct vote. Certainly the kinds of consultations we run when we run online polls, we take the time to make sure that residents have plenty of information available and that expert evidence is going to be considered and incorporated into decision-making before inviting people to cast a vote, rather than something that is too simple or too short or masks the nuanced impacts on minority groups.</w:t>
      </w:r>
    </w:p>
    <w:p w14:paraId="1BC61A69"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Thanks, Councillor SRI.</w:t>
      </w:r>
    </w:p>
    <w:p w14:paraId="19EFDFC0"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Further debate on A, B and E? Any further debate on A, B and E?</w:t>
      </w:r>
    </w:p>
    <w:p w14:paraId="226785AB"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LORD MAYOR.</w:t>
      </w:r>
    </w:p>
    <w:p w14:paraId="787FBE72" w14:textId="0EFC1A9A" w:rsidR="00801D19" w:rsidRPr="00801D19" w:rsidRDefault="00801D19" w:rsidP="00394444">
      <w:pPr>
        <w:pStyle w:val="BodyTextIndent2"/>
        <w:widowControl/>
        <w:spacing w:before="120"/>
        <w:ind w:left="2520" w:hanging="2520"/>
        <w:rPr>
          <w:b w:val="0"/>
          <w:bCs/>
          <w:sz w:val="20"/>
        </w:rPr>
      </w:pPr>
      <w:r w:rsidRPr="00801D19">
        <w:rPr>
          <w:b w:val="0"/>
          <w:bCs/>
          <w:sz w:val="20"/>
        </w:rPr>
        <w:t>LORD MAYOR:</w:t>
      </w:r>
      <w:r w:rsidRPr="00801D19">
        <w:rPr>
          <w:b w:val="0"/>
          <w:bCs/>
          <w:sz w:val="20"/>
        </w:rPr>
        <w:tab/>
        <w:t xml:space="preserve">Thank you, Mr Chair. Just dealing with the last one first, the issue of </w:t>
      </w:r>
      <w:r w:rsidRPr="00FC5F10">
        <w:rPr>
          <w:b w:val="0"/>
          <w:bCs/>
          <w:sz w:val="20"/>
        </w:rPr>
        <w:t>HSALL</w:t>
      </w:r>
      <w:r w:rsidRPr="00801D19">
        <w:rPr>
          <w:b w:val="0"/>
          <w:bCs/>
          <w:sz w:val="20"/>
        </w:rPr>
        <w:t xml:space="preserve"> and particularly the issue of backyard fire pits and braziers. It</w:t>
      </w:r>
      <w:r w:rsidR="00914BF1">
        <w:rPr>
          <w:b w:val="0"/>
          <w:bCs/>
          <w:sz w:val="20"/>
        </w:rPr>
        <w:t>’</w:t>
      </w:r>
      <w:r w:rsidRPr="00801D19">
        <w:rPr>
          <w:b w:val="0"/>
          <w:bCs/>
          <w:sz w:val="20"/>
        </w:rPr>
        <w:t>s interesting because Councillor SRI was talking about direct democracy and the different ways to do that. We</w:t>
      </w:r>
      <w:r w:rsidR="00914BF1">
        <w:rPr>
          <w:b w:val="0"/>
          <w:bCs/>
          <w:sz w:val="20"/>
        </w:rPr>
        <w:t>’</w:t>
      </w:r>
      <w:r w:rsidRPr="00801D19">
        <w:rPr>
          <w:b w:val="0"/>
          <w:bCs/>
          <w:sz w:val="20"/>
        </w:rPr>
        <w:t>re very clear that we consult people, we listen to people, but we</w:t>
      </w:r>
      <w:r w:rsidR="00914BF1">
        <w:rPr>
          <w:b w:val="0"/>
          <w:bCs/>
          <w:sz w:val="20"/>
        </w:rPr>
        <w:t>’</w:t>
      </w:r>
      <w:r w:rsidRPr="00801D19">
        <w:rPr>
          <w:b w:val="0"/>
          <w:bCs/>
          <w:sz w:val="20"/>
        </w:rPr>
        <w:t>re elected to make the decisions. If you want to outsource your decisions then you shouldn</w:t>
      </w:r>
      <w:r w:rsidR="00914BF1">
        <w:rPr>
          <w:b w:val="0"/>
          <w:bCs/>
          <w:sz w:val="20"/>
        </w:rPr>
        <w:t>’</w:t>
      </w:r>
      <w:r w:rsidRPr="00801D19">
        <w:rPr>
          <w:b w:val="0"/>
          <w:bCs/>
          <w:sz w:val="20"/>
        </w:rPr>
        <w:t>t actually take a seat in this Chamber. If you can</w:t>
      </w:r>
      <w:r w:rsidR="00914BF1">
        <w:rPr>
          <w:b w:val="0"/>
          <w:bCs/>
          <w:sz w:val="20"/>
        </w:rPr>
        <w:t>’</w:t>
      </w:r>
      <w:r w:rsidRPr="00801D19">
        <w:rPr>
          <w:b w:val="0"/>
          <w:bCs/>
          <w:sz w:val="20"/>
        </w:rPr>
        <w:t>t make decisions based on what you know and your various means of listening to the community, then you shouldn</w:t>
      </w:r>
      <w:r w:rsidR="00914BF1">
        <w:rPr>
          <w:b w:val="0"/>
          <w:bCs/>
          <w:sz w:val="20"/>
        </w:rPr>
        <w:t>’</w:t>
      </w:r>
      <w:r w:rsidRPr="00801D19">
        <w:rPr>
          <w:b w:val="0"/>
          <w:bCs/>
          <w:sz w:val="20"/>
        </w:rPr>
        <w:t>t be here.</w:t>
      </w:r>
    </w:p>
    <w:p w14:paraId="57BA06A3" w14:textId="1277B700" w:rsidR="00801D19" w:rsidRPr="00801D19" w:rsidRDefault="00801D19" w:rsidP="00394444">
      <w:pPr>
        <w:pStyle w:val="BodyTextIndent2"/>
        <w:widowControl/>
        <w:spacing w:before="120"/>
        <w:ind w:left="2520" w:hanging="2520"/>
        <w:rPr>
          <w:b w:val="0"/>
          <w:bCs/>
          <w:sz w:val="20"/>
        </w:rPr>
      </w:pPr>
      <w:r w:rsidRPr="00801D19">
        <w:rPr>
          <w:b w:val="0"/>
          <w:bCs/>
          <w:sz w:val="20"/>
        </w:rPr>
        <w:tab/>
        <w:t>So if people want to make those types of policy decisions based on direct democracy, well then there is no role for elected politicians. So the reality is we listen to the community in various ways, but also we know that the opportunity to provide submissions was there for people. I</w:t>
      </w:r>
      <w:r w:rsidR="00914BF1">
        <w:rPr>
          <w:b w:val="0"/>
          <w:bCs/>
          <w:sz w:val="20"/>
        </w:rPr>
        <w:t>’</w:t>
      </w:r>
      <w:r w:rsidRPr="00801D19">
        <w:rPr>
          <w:b w:val="0"/>
          <w:bCs/>
          <w:sz w:val="20"/>
        </w:rPr>
        <w:t>m not talking about any kind of social media poll, but in terms of actual submissions during the formal submission period. A range of different people and organisations made submissions and that was also taken into consideration.</w:t>
      </w:r>
    </w:p>
    <w:p w14:paraId="169D725C" w14:textId="3E397B0B" w:rsidR="00801D19" w:rsidRPr="00801D19" w:rsidRDefault="00801D19" w:rsidP="00394444">
      <w:pPr>
        <w:pStyle w:val="BodyTextIndent2"/>
        <w:widowControl/>
        <w:spacing w:before="120"/>
        <w:ind w:left="2520" w:hanging="2520"/>
        <w:rPr>
          <w:b w:val="0"/>
          <w:bCs/>
          <w:sz w:val="20"/>
        </w:rPr>
      </w:pPr>
      <w:r w:rsidRPr="00801D19">
        <w:rPr>
          <w:b w:val="0"/>
          <w:bCs/>
          <w:sz w:val="20"/>
        </w:rPr>
        <w:tab/>
        <w:t>But the reality is if you have a look at the complaints or the requests through the Council call centre and various contact channels that were made in relation to smoke and backyard burning, it was a trial that started on 1 June last year. You</w:t>
      </w:r>
      <w:r w:rsidR="00914BF1">
        <w:rPr>
          <w:b w:val="0"/>
          <w:bCs/>
          <w:sz w:val="20"/>
        </w:rPr>
        <w:t>’</w:t>
      </w:r>
      <w:r w:rsidRPr="00801D19">
        <w:rPr>
          <w:b w:val="0"/>
          <w:bCs/>
          <w:sz w:val="20"/>
        </w:rPr>
        <w:t>ll remember this is when lots and lots of people were at home. This was the first year of COVID, everyone was at home, everyone went out to Bunnings, everyone bought—or other outlets and bought a backyard fire pit or brazier.</w:t>
      </w:r>
    </w:p>
    <w:p w14:paraId="3138F06A" w14:textId="2A9D604A" w:rsidR="00801D19" w:rsidRPr="00801D19" w:rsidRDefault="00801D19" w:rsidP="00394444">
      <w:pPr>
        <w:pStyle w:val="BodyTextIndent2"/>
        <w:widowControl/>
        <w:spacing w:before="120"/>
        <w:ind w:left="2520" w:hanging="2520"/>
        <w:rPr>
          <w:b w:val="0"/>
          <w:bCs/>
          <w:sz w:val="20"/>
        </w:rPr>
      </w:pPr>
      <w:r w:rsidRPr="00801D19">
        <w:rPr>
          <w:b w:val="0"/>
          <w:bCs/>
          <w:sz w:val="20"/>
        </w:rPr>
        <w:tab/>
        <w:t>Literally there were a few days there where almost everyone in the city was cranking them up. Now, what</w:t>
      </w:r>
      <w:r w:rsidR="00914BF1">
        <w:rPr>
          <w:b w:val="0"/>
          <w:bCs/>
          <w:sz w:val="20"/>
        </w:rPr>
        <w:t>’</w:t>
      </w:r>
      <w:r w:rsidRPr="00801D19">
        <w:rPr>
          <w:b w:val="0"/>
          <w:bCs/>
          <w:sz w:val="20"/>
        </w:rPr>
        <w:t>s happened since then is we</w:t>
      </w:r>
      <w:r w:rsidR="00914BF1">
        <w:rPr>
          <w:b w:val="0"/>
          <w:bCs/>
          <w:sz w:val="20"/>
        </w:rPr>
        <w:t>’</w:t>
      </w:r>
      <w:r w:rsidRPr="00801D19">
        <w:rPr>
          <w:b w:val="0"/>
          <w:bCs/>
          <w:sz w:val="20"/>
        </w:rPr>
        <w:t>ve seen the trend more normalising. We all have busy lives and as much as we</w:t>
      </w:r>
      <w:r w:rsidR="00914BF1">
        <w:rPr>
          <w:b w:val="0"/>
          <w:bCs/>
          <w:sz w:val="20"/>
        </w:rPr>
        <w:t>’</w:t>
      </w:r>
      <w:r w:rsidRPr="00801D19">
        <w:rPr>
          <w:b w:val="0"/>
          <w:bCs/>
          <w:sz w:val="20"/>
        </w:rPr>
        <w:t>d love to sit around a fire, life gets busy and we don</w:t>
      </w:r>
      <w:r w:rsidR="00914BF1">
        <w:rPr>
          <w:b w:val="0"/>
          <w:bCs/>
          <w:sz w:val="20"/>
        </w:rPr>
        <w:t>’</w:t>
      </w:r>
      <w:r w:rsidRPr="00801D19">
        <w:rPr>
          <w:b w:val="0"/>
          <w:bCs/>
          <w:sz w:val="20"/>
        </w:rPr>
        <w:t>t have much time to sit around a fire. So in the emerging from COVID era</w:t>
      </w:r>
      <w:r w:rsidR="00B50F7C">
        <w:rPr>
          <w:b w:val="0"/>
          <w:bCs/>
          <w:sz w:val="20"/>
        </w:rPr>
        <w:t>,</w:t>
      </w:r>
      <w:r w:rsidRPr="00801D19">
        <w:rPr>
          <w:b w:val="0"/>
          <w:bCs/>
          <w:sz w:val="20"/>
        </w:rPr>
        <w:t xml:space="preserve"> we have seen although people can still use the backyard fire pits and braziers, we never actually formally brought this trial to a close. It</w:t>
      </w:r>
      <w:r w:rsidR="00914BF1">
        <w:rPr>
          <w:b w:val="0"/>
          <w:bCs/>
          <w:sz w:val="20"/>
        </w:rPr>
        <w:t>’</w:t>
      </w:r>
      <w:r w:rsidRPr="00801D19">
        <w:rPr>
          <w:b w:val="0"/>
          <w:bCs/>
          <w:sz w:val="20"/>
        </w:rPr>
        <w:t xml:space="preserve">s still going </w:t>
      </w:r>
      <w:r w:rsidRPr="00801D19">
        <w:rPr>
          <w:b w:val="0"/>
          <w:bCs/>
          <w:sz w:val="20"/>
        </w:rPr>
        <w:lastRenderedPageBreak/>
        <w:t>on right now, so if someone wants to they can fire that up right now. Now, obviously we</w:t>
      </w:r>
      <w:r w:rsidR="00914BF1">
        <w:rPr>
          <w:b w:val="0"/>
          <w:bCs/>
          <w:sz w:val="20"/>
        </w:rPr>
        <w:t>’</w:t>
      </w:r>
      <w:r w:rsidRPr="00801D19">
        <w:rPr>
          <w:b w:val="0"/>
          <w:bCs/>
          <w:sz w:val="20"/>
        </w:rPr>
        <w:t>re coming into summer and you wouldn</w:t>
      </w:r>
      <w:r w:rsidR="00914BF1">
        <w:rPr>
          <w:b w:val="0"/>
          <w:bCs/>
          <w:sz w:val="20"/>
        </w:rPr>
        <w:t>’</w:t>
      </w:r>
      <w:r w:rsidRPr="00801D19">
        <w:rPr>
          <w:b w:val="0"/>
          <w:bCs/>
          <w:sz w:val="20"/>
        </w:rPr>
        <w:t>t do that during summer normally.</w:t>
      </w:r>
    </w:p>
    <w:p w14:paraId="706BE6CD" w14:textId="6AD922C0" w:rsidR="00801D19" w:rsidRPr="00801D19" w:rsidRDefault="00801D19" w:rsidP="00394444">
      <w:pPr>
        <w:pStyle w:val="BodyTextIndent2"/>
        <w:widowControl/>
        <w:spacing w:before="120"/>
        <w:ind w:left="2520" w:hanging="2520"/>
        <w:rPr>
          <w:b w:val="0"/>
          <w:bCs/>
          <w:sz w:val="20"/>
        </w:rPr>
      </w:pPr>
      <w:r w:rsidRPr="00801D19">
        <w:rPr>
          <w:b w:val="0"/>
          <w:bCs/>
          <w:sz w:val="20"/>
        </w:rPr>
        <w:tab/>
        <w:t>But if you look at the calendar year, for the complaints that were received about backyard burning and smoke in 2019, this is the calendar year, so January through to December 2019, this was before we had any kind of trial, 597 complaints were received about smoke and backyard burning. Now, to be aware, backyard burning is illegal and it remains illegal. You can</w:t>
      </w:r>
      <w:r w:rsidR="00914BF1">
        <w:rPr>
          <w:b w:val="0"/>
          <w:bCs/>
          <w:sz w:val="20"/>
        </w:rPr>
        <w:t>’</w:t>
      </w:r>
      <w:r w:rsidRPr="00801D19">
        <w:rPr>
          <w:b w:val="0"/>
          <w:bCs/>
          <w:sz w:val="20"/>
        </w:rPr>
        <w:t>t burn your rubbish or assorted items in the backyard, you just can</w:t>
      </w:r>
      <w:r w:rsidR="00914BF1">
        <w:rPr>
          <w:b w:val="0"/>
          <w:bCs/>
          <w:sz w:val="20"/>
        </w:rPr>
        <w:t>’</w:t>
      </w:r>
      <w:r w:rsidRPr="00801D19">
        <w:rPr>
          <w:b w:val="0"/>
          <w:bCs/>
          <w:sz w:val="20"/>
        </w:rPr>
        <w:t>t do that. The only exceptions are for people that live on acreage properties where there are some strict rules about burning in those sorts of situations.</w:t>
      </w:r>
    </w:p>
    <w:p w14:paraId="76822D92" w14:textId="19424167" w:rsidR="00801D19" w:rsidRPr="00801D19" w:rsidRDefault="00801D19" w:rsidP="00394444">
      <w:pPr>
        <w:pStyle w:val="BodyTextIndent2"/>
        <w:widowControl/>
        <w:spacing w:before="120"/>
        <w:ind w:left="2520" w:hanging="2520"/>
        <w:rPr>
          <w:b w:val="0"/>
          <w:bCs/>
          <w:sz w:val="20"/>
        </w:rPr>
      </w:pPr>
      <w:r w:rsidRPr="00801D19">
        <w:rPr>
          <w:b w:val="0"/>
          <w:bCs/>
          <w:sz w:val="20"/>
        </w:rPr>
        <w:tab/>
        <w:t>So 597 complaints were received in the 2019 calendar year. That jumped up in the 2020 year, which was the COVID situation I talked about to just over 1,000, 1,040. But this year, calendar year January to December and we</w:t>
      </w:r>
      <w:r w:rsidR="00914BF1">
        <w:rPr>
          <w:b w:val="0"/>
          <w:bCs/>
          <w:sz w:val="20"/>
        </w:rPr>
        <w:t>’</w:t>
      </w:r>
      <w:r w:rsidRPr="00801D19">
        <w:rPr>
          <w:b w:val="0"/>
          <w:bCs/>
          <w:sz w:val="20"/>
        </w:rPr>
        <w:t>re pretty much at the end of the year, we</w:t>
      </w:r>
      <w:r w:rsidR="00914BF1">
        <w:rPr>
          <w:b w:val="0"/>
          <w:bCs/>
          <w:sz w:val="20"/>
        </w:rPr>
        <w:t>’</w:t>
      </w:r>
      <w:r w:rsidRPr="00801D19">
        <w:rPr>
          <w:b w:val="0"/>
          <w:bCs/>
          <w:sz w:val="20"/>
        </w:rPr>
        <w:t>ve got one month to go, the complaints received so far this year were 565. So I</w:t>
      </w:r>
      <w:r w:rsidR="00914BF1">
        <w:rPr>
          <w:b w:val="0"/>
          <w:bCs/>
          <w:sz w:val="20"/>
        </w:rPr>
        <w:t>’</w:t>
      </w:r>
      <w:r w:rsidRPr="00801D19">
        <w:rPr>
          <w:b w:val="0"/>
          <w:bCs/>
          <w:sz w:val="20"/>
        </w:rPr>
        <w:t>d suggest that given we</w:t>
      </w:r>
      <w:r w:rsidR="00914BF1">
        <w:rPr>
          <w:b w:val="0"/>
          <w:bCs/>
          <w:sz w:val="20"/>
        </w:rPr>
        <w:t>’</w:t>
      </w:r>
      <w:r w:rsidRPr="00801D19">
        <w:rPr>
          <w:b w:val="0"/>
          <w:bCs/>
          <w:sz w:val="20"/>
        </w:rPr>
        <w:t>re going into summer, we</w:t>
      </w:r>
      <w:r w:rsidR="00914BF1">
        <w:rPr>
          <w:b w:val="0"/>
          <w:bCs/>
          <w:sz w:val="20"/>
        </w:rPr>
        <w:t>’</w:t>
      </w:r>
      <w:r w:rsidRPr="00801D19">
        <w:rPr>
          <w:b w:val="0"/>
          <w:bCs/>
          <w:sz w:val="20"/>
        </w:rPr>
        <w:t>re not going to see a great number of complaints between now and the end of the year. It would be winter normally that would see most of those complaints. So this year, even though people are still allowed to use these fire pits and braziers, the complaints so far have been less than what we saw in 2019.</w:t>
      </w:r>
    </w:p>
    <w:p w14:paraId="7B1B37D7" w14:textId="6144FF38" w:rsidR="00801D19" w:rsidRPr="00801D19" w:rsidRDefault="00801D19" w:rsidP="00394444">
      <w:pPr>
        <w:pStyle w:val="BodyTextIndent2"/>
        <w:widowControl/>
        <w:spacing w:before="120"/>
        <w:ind w:left="2520" w:hanging="2520"/>
        <w:rPr>
          <w:b w:val="0"/>
          <w:bCs/>
          <w:sz w:val="20"/>
        </w:rPr>
      </w:pPr>
      <w:r w:rsidRPr="00801D19">
        <w:rPr>
          <w:b w:val="0"/>
          <w:bCs/>
          <w:sz w:val="20"/>
        </w:rPr>
        <w:tab/>
        <w:t>So I think we</w:t>
      </w:r>
      <w:r w:rsidR="00914BF1">
        <w:rPr>
          <w:b w:val="0"/>
          <w:bCs/>
          <w:sz w:val="20"/>
        </w:rPr>
        <w:t>’</w:t>
      </w:r>
      <w:r w:rsidRPr="00801D19">
        <w:rPr>
          <w:b w:val="0"/>
          <w:bCs/>
          <w:sz w:val="20"/>
        </w:rPr>
        <w:t>ve seen that early burst of people busting out the fire pits, because they could and because it was COVID. I think a more normalised version will see us at no more of a level than what we have been before. I think that</w:t>
      </w:r>
      <w:r w:rsidR="00914BF1">
        <w:rPr>
          <w:b w:val="0"/>
          <w:bCs/>
          <w:sz w:val="20"/>
        </w:rPr>
        <w:t>’</w:t>
      </w:r>
      <w:r w:rsidRPr="00801D19">
        <w:rPr>
          <w:b w:val="0"/>
          <w:bCs/>
          <w:sz w:val="20"/>
        </w:rPr>
        <w:t>s a good outcome in the end. So we</w:t>
      </w:r>
      <w:r w:rsidR="00914BF1">
        <w:rPr>
          <w:b w:val="0"/>
          <w:bCs/>
          <w:sz w:val="20"/>
        </w:rPr>
        <w:t>’</w:t>
      </w:r>
      <w:r w:rsidRPr="00801D19">
        <w:rPr>
          <w:b w:val="0"/>
          <w:bCs/>
          <w:sz w:val="20"/>
        </w:rPr>
        <w:t>ll continue to monitor that obviously, this local law does have strict requirements about smoke nuisance and there</w:t>
      </w:r>
      <w:r w:rsidR="00914BF1">
        <w:rPr>
          <w:b w:val="0"/>
          <w:bCs/>
          <w:sz w:val="20"/>
        </w:rPr>
        <w:t>’</w:t>
      </w:r>
      <w:r w:rsidRPr="00801D19">
        <w:rPr>
          <w:b w:val="0"/>
          <w:bCs/>
          <w:sz w:val="20"/>
        </w:rPr>
        <w:t>s action that will be taken in those cases. I think that</w:t>
      </w:r>
      <w:r w:rsidR="00914BF1">
        <w:rPr>
          <w:b w:val="0"/>
          <w:bCs/>
          <w:sz w:val="20"/>
        </w:rPr>
        <w:t>’</w:t>
      </w:r>
      <w:r w:rsidRPr="00801D19">
        <w:rPr>
          <w:b w:val="0"/>
          <w:bCs/>
          <w:sz w:val="20"/>
        </w:rPr>
        <w:t>s a good thing, this allows us with pretty much two calendar years of data to make an informed decision and to allow plenty of community input and feedback in different channels. So we</w:t>
      </w:r>
      <w:r w:rsidR="00914BF1">
        <w:rPr>
          <w:b w:val="0"/>
          <w:bCs/>
          <w:sz w:val="20"/>
        </w:rPr>
        <w:t>’</w:t>
      </w:r>
      <w:r w:rsidRPr="00801D19">
        <w:rPr>
          <w:b w:val="0"/>
          <w:bCs/>
          <w:sz w:val="20"/>
        </w:rPr>
        <w:t>ll continue to monitor it, but I think it will be a good sensible community outcome going forward.</w:t>
      </w:r>
    </w:p>
    <w:p w14:paraId="5E3A3268" w14:textId="5BB1A198" w:rsidR="00801D19" w:rsidRPr="00801D19" w:rsidRDefault="00801D19" w:rsidP="00394444">
      <w:pPr>
        <w:pStyle w:val="BodyTextIndent2"/>
        <w:widowControl/>
        <w:spacing w:before="120"/>
        <w:ind w:left="2520" w:hanging="2520"/>
        <w:rPr>
          <w:b w:val="0"/>
          <w:bCs/>
          <w:sz w:val="20"/>
        </w:rPr>
      </w:pPr>
      <w:r w:rsidRPr="00801D19">
        <w:rPr>
          <w:b w:val="0"/>
          <w:bCs/>
          <w:sz w:val="20"/>
        </w:rPr>
        <w:tab/>
        <w:t>I just did also want to talk about the comments that have been made on the QTC review. Now, it</w:t>
      </w:r>
      <w:r w:rsidR="00914BF1">
        <w:rPr>
          <w:b w:val="0"/>
          <w:bCs/>
          <w:sz w:val="20"/>
        </w:rPr>
        <w:t>’</w:t>
      </w:r>
      <w:r w:rsidRPr="00801D19">
        <w:rPr>
          <w:b w:val="0"/>
          <w:bCs/>
          <w:sz w:val="20"/>
        </w:rPr>
        <w:t>s interesting, if you go to a lender and you</w:t>
      </w:r>
      <w:r w:rsidR="00914BF1">
        <w:rPr>
          <w:b w:val="0"/>
          <w:bCs/>
          <w:sz w:val="20"/>
        </w:rPr>
        <w:t>’</w:t>
      </w:r>
      <w:r w:rsidRPr="00801D19">
        <w:rPr>
          <w:b w:val="0"/>
          <w:bCs/>
          <w:sz w:val="20"/>
        </w:rPr>
        <w:t>re looking for a home loan, they will give you various forms to fill out, they will ask you for various bits of information and you</w:t>
      </w:r>
      <w:r w:rsidR="00914BF1">
        <w:rPr>
          <w:b w:val="0"/>
          <w:bCs/>
          <w:sz w:val="20"/>
        </w:rPr>
        <w:t>’</w:t>
      </w:r>
      <w:r w:rsidRPr="00801D19">
        <w:rPr>
          <w:b w:val="0"/>
          <w:bCs/>
          <w:sz w:val="20"/>
        </w:rPr>
        <w:t>d have to provide them with accurate information. They will then make a decision on whether to lend you money or how much to lend you. We</w:t>
      </w:r>
      <w:r w:rsidR="00914BF1">
        <w:rPr>
          <w:b w:val="0"/>
          <w:bCs/>
          <w:sz w:val="20"/>
        </w:rPr>
        <w:t>’</w:t>
      </w:r>
      <w:r w:rsidRPr="00801D19">
        <w:rPr>
          <w:b w:val="0"/>
          <w:bCs/>
          <w:sz w:val="20"/>
        </w:rPr>
        <w:t>ve seen a couple of people now say the QTC review</w:t>
      </w:r>
      <w:r w:rsidR="00914BF1">
        <w:rPr>
          <w:b w:val="0"/>
          <w:bCs/>
          <w:sz w:val="20"/>
        </w:rPr>
        <w:t>’</w:t>
      </w:r>
      <w:r w:rsidRPr="00801D19">
        <w:rPr>
          <w:b w:val="0"/>
          <w:bCs/>
          <w:sz w:val="20"/>
        </w:rPr>
        <w:t>s only based on what you told the QTC. Well first of all, I didn</w:t>
      </w:r>
      <w:r w:rsidR="00914BF1">
        <w:rPr>
          <w:b w:val="0"/>
          <w:bCs/>
          <w:sz w:val="20"/>
        </w:rPr>
        <w:t>’</w:t>
      </w:r>
      <w:r w:rsidRPr="00801D19">
        <w:rPr>
          <w:b w:val="0"/>
          <w:bCs/>
          <w:sz w:val="20"/>
        </w:rPr>
        <w:t>t tell the QTC anything. I can tell you our financial team sat down with them, provided them with all the information that they need.</w:t>
      </w:r>
    </w:p>
    <w:p w14:paraId="79ACB0FF" w14:textId="64530DAD" w:rsidR="00801D19" w:rsidRPr="00801D19" w:rsidRDefault="00801D19" w:rsidP="00394444">
      <w:pPr>
        <w:pStyle w:val="BodyTextIndent2"/>
        <w:widowControl/>
        <w:spacing w:before="120"/>
        <w:ind w:left="2520" w:hanging="2520"/>
        <w:rPr>
          <w:b w:val="0"/>
          <w:bCs/>
          <w:sz w:val="20"/>
        </w:rPr>
      </w:pPr>
      <w:r w:rsidRPr="00801D19">
        <w:rPr>
          <w:b w:val="0"/>
          <w:bCs/>
          <w:sz w:val="20"/>
        </w:rPr>
        <w:tab/>
        <w:t>The QTC also happens to know a lot about Council</w:t>
      </w:r>
      <w:r w:rsidR="00914BF1">
        <w:rPr>
          <w:b w:val="0"/>
          <w:bCs/>
          <w:sz w:val="20"/>
        </w:rPr>
        <w:t>’</w:t>
      </w:r>
      <w:r w:rsidRPr="00801D19">
        <w:rPr>
          <w:b w:val="0"/>
          <w:bCs/>
          <w:sz w:val="20"/>
        </w:rPr>
        <w:t>s finances because they have been our lender for many, many, many years, decades in fact. So they do know about our financial position and they</w:t>
      </w:r>
      <w:r w:rsidR="00914BF1">
        <w:rPr>
          <w:b w:val="0"/>
          <w:bCs/>
          <w:sz w:val="20"/>
        </w:rPr>
        <w:t>’</w:t>
      </w:r>
      <w:r w:rsidRPr="00801D19">
        <w:rPr>
          <w:b w:val="0"/>
          <w:bCs/>
          <w:sz w:val="20"/>
        </w:rPr>
        <w:t>ve been able to track it over the years. So this insidious suggestion that information</w:t>
      </w:r>
      <w:r w:rsidR="00914BF1">
        <w:rPr>
          <w:b w:val="0"/>
          <w:bCs/>
          <w:sz w:val="20"/>
        </w:rPr>
        <w:t>’</w:t>
      </w:r>
      <w:r w:rsidRPr="00801D19">
        <w:rPr>
          <w:b w:val="0"/>
          <w:bCs/>
          <w:sz w:val="20"/>
        </w:rPr>
        <w:t>s been provided to QTC but it may not be actual accurate information, just think about how loaded that statement is. What does actually mean? Does it mean that the Council officers are lying to the QTC? That</w:t>
      </w:r>
      <w:r w:rsidR="00914BF1">
        <w:rPr>
          <w:b w:val="0"/>
          <w:bCs/>
          <w:sz w:val="20"/>
        </w:rPr>
        <w:t>’</w:t>
      </w:r>
      <w:r w:rsidRPr="00801D19">
        <w:rPr>
          <w:b w:val="0"/>
          <w:bCs/>
          <w:sz w:val="20"/>
        </w:rPr>
        <w:t>s one of the assumptions you could—and like I said, I didn</w:t>
      </w:r>
      <w:r w:rsidR="00914BF1">
        <w:rPr>
          <w:b w:val="0"/>
          <w:bCs/>
          <w:sz w:val="20"/>
        </w:rPr>
        <w:t>’</w:t>
      </w:r>
      <w:r w:rsidRPr="00801D19">
        <w:rPr>
          <w:b w:val="0"/>
          <w:bCs/>
          <w:sz w:val="20"/>
        </w:rPr>
        <w:t>t talk to the QTC about their review.</w:t>
      </w:r>
    </w:p>
    <w:p w14:paraId="710F1215" w14:textId="5C99016F" w:rsidR="00801D19" w:rsidRPr="00801D19" w:rsidRDefault="00801D19" w:rsidP="00394444">
      <w:pPr>
        <w:pStyle w:val="BodyTextIndent2"/>
        <w:widowControl/>
        <w:spacing w:before="120"/>
        <w:ind w:left="2520" w:hanging="2520"/>
        <w:rPr>
          <w:b w:val="0"/>
          <w:bCs/>
          <w:sz w:val="20"/>
        </w:rPr>
      </w:pPr>
      <w:r w:rsidRPr="00801D19">
        <w:rPr>
          <w:b w:val="0"/>
          <w:bCs/>
          <w:sz w:val="20"/>
        </w:rPr>
        <w:tab/>
        <w:t>I didn</w:t>
      </w:r>
      <w:r w:rsidR="00914BF1">
        <w:rPr>
          <w:b w:val="0"/>
          <w:bCs/>
          <w:sz w:val="20"/>
        </w:rPr>
        <w:t>’</w:t>
      </w:r>
      <w:r w:rsidRPr="00801D19">
        <w:rPr>
          <w:b w:val="0"/>
          <w:bCs/>
          <w:sz w:val="20"/>
        </w:rPr>
        <w:t>t meet with them, I didn</w:t>
      </w:r>
      <w:r w:rsidR="00914BF1">
        <w:rPr>
          <w:b w:val="0"/>
          <w:bCs/>
          <w:sz w:val="20"/>
        </w:rPr>
        <w:t>’</w:t>
      </w:r>
      <w:r w:rsidRPr="00801D19">
        <w:rPr>
          <w:b w:val="0"/>
          <w:bCs/>
          <w:sz w:val="20"/>
        </w:rPr>
        <w:t>t provide them with any information, neither did any of the Councillors. So the suggestion that our officers may have provided information that is not accurate or somehow lacking, I think, is highly offensive. As I said, that</w:t>
      </w:r>
      <w:r w:rsidR="00914BF1">
        <w:rPr>
          <w:b w:val="0"/>
          <w:bCs/>
          <w:sz w:val="20"/>
        </w:rPr>
        <w:t>’</w:t>
      </w:r>
      <w:r w:rsidRPr="00801D19">
        <w:rPr>
          <w:b w:val="0"/>
          <w:bCs/>
          <w:sz w:val="20"/>
        </w:rPr>
        <w:t>s a very insidious suggestion. So when you go and borrow money from anyone, they will do their checks, they will do their due diligence.</w:t>
      </w:r>
    </w:p>
    <w:p w14:paraId="6A359BC0" w14:textId="6E5C07FC" w:rsidR="00801D19" w:rsidRPr="00801D19" w:rsidRDefault="00801D19" w:rsidP="00394444">
      <w:pPr>
        <w:pStyle w:val="BodyTextIndent2"/>
        <w:widowControl/>
        <w:spacing w:before="120"/>
        <w:ind w:left="2520" w:hanging="2520"/>
        <w:rPr>
          <w:b w:val="0"/>
          <w:bCs/>
          <w:sz w:val="20"/>
        </w:rPr>
      </w:pPr>
      <w:r w:rsidRPr="00801D19">
        <w:rPr>
          <w:b w:val="0"/>
          <w:bCs/>
          <w:sz w:val="20"/>
        </w:rPr>
        <w:tab/>
        <w:t>But in this case, we have been a customer and a client of QTC for decades, so they do know. They don</w:t>
      </w:r>
      <w:r w:rsidR="00914BF1">
        <w:rPr>
          <w:b w:val="0"/>
          <w:bCs/>
          <w:sz w:val="20"/>
        </w:rPr>
        <w:t>’</w:t>
      </w:r>
      <w:r w:rsidRPr="00801D19">
        <w:rPr>
          <w:b w:val="0"/>
          <w:bCs/>
          <w:sz w:val="20"/>
        </w:rPr>
        <w:t>t just need to rely on the information we provide, they know because they</w:t>
      </w:r>
      <w:r w:rsidR="00914BF1">
        <w:rPr>
          <w:b w:val="0"/>
          <w:bCs/>
          <w:sz w:val="20"/>
        </w:rPr>
        <w:t>’</w:t>
      </w:r>
      <w:r w:rsidRPr="00801D19">
        <w:rPr>
          <w:b w:val="0"/>
          <w:bCs/>
          <w:sz w:val="20"/>
        </w:rPr>
        <w:t>ve seen year on year our financial situation and our status. So really what we</w:t>
      </w:r>
      <w:r w:rsidR="00914BF1">
        <w:rPr>
          <w:b w:val="0"/>
          <w:bCs/>
          <w:sz w:val="20"/>
        </w:rPr>
        <w:t>’</w:t>
      </w:r>
      <w:r w:rsidRPr="00801D19">
        <w:rPr>
          <w:b w:val="0"/>
          <w:bCs/>
          <w:sz w:val="20"/>
        </w:rPr>
        <w:t>re seeing is what I can view as a deliberate attempt to undermine the credit review and to call it into question. That</w:t>
      </w:r>
      <w:r w:rsidR="00914BF1">
        <w:rPr>
          <w:b w:val="0"/>
          <w:bCs/>
          <w:sz w:val="20"/>
        </w:rPr>
        <w:t>’</w:t>
      </w:r>
      <w:r w:rsidRPr="00801D19">
        <w:rPr>
          <w:b w:val="0"/>
          <w:bCs/>
          <w:sz w:val="20"/>
        </w:rPr>
        <w:t>s what has been done by the people that spoke against it and made those comments. They are attempting to undermine the QTC</w:t>
      </w:r>
      <w:r w:rsidR="00914BF1">
        <w:rPr>
          <w:b w:val="0"/>
          <w:bCs/>
          <w:sz w:val="20"/>
        </w:rPr>
        <w:t>’</w:t>
      </w:r>
      <w:r w:rsidRPr="00801D19">
        <w:rPr>
          <w:b w:val="0"/>
          <w:bCs/>
          <w:sz w:val="20"/>
        </w:rPr>
        <w:t>s credit review.</w:t>
      </w:r>
    </w:p>
    <w:p w14:paraId="25A4F2C9" w14:textId="77777777" w:rsidR="00801D19" w:rsidRPr="00801D19" w:rsidRDefault="00801D19" w:rsidP="00394444">
      <w:pPr>
        <w:pStyle w:val="BodyTextIndent2"/>
        <w:widowControl/>
        <w:spacing w:before="120"/>
        <w:ind w:left="2520" w:hanging="2520"/>
        <w:rPr>
          <w:b w:val="0"/>
          <w:bCs/>
          <w:sz w:val="20"/>
        </w:rPr>
      </w:pPr>
      <w:r w:rsidRPr="00801D19">
        <w:rPr>
          <w:b w:val="0"/>
          <w:bCs/>
          <w:sz w:val="20"/>
        </w:rPr>
        <w:lastRenderedPageBreak/>
        <w:t>Councillor JOHNSTON:</w:t>
      </w:r>
      <w:r w:rsidRPr="00801D19">
        <w:rPr>
          <w:b w:val="0"/>
          <w:bCs/>
          <w:sz w:val="20"/>
        </w:rPr>
        <w:tab/>
        <w:t>Point of order.</w:t>
      </w:r>
    </w:p>
    <w:p w14:paraId="4402E149"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Point of order, Councillor JOHNSTON.</w:t>
      </w:r>
    </w:p>
    <w:p w14:paraId="3D89864F"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Councillor JOHNSTON:</w:t>
      </w:r>
      <w:r w:rsidRPr="00801D19">
        <w:rPr>
          <w:b w:val="0"/>
          <w:bCs/>
          <w:sz w:val="20"/>
        </w:rPr>
        <w:tab/>
        <w:t>The LORD MAYOR is deliberately imputing motive towards the speakers who raised concerns about this issue. That is inappropriate behaviour under the Meetings Local Law and he should withdraw from making those unfounded assertions.</w:t>
      </w:r>
    </w:p>
    <w:p w14:paraId="5FF267E7" w14:textId="5742906B" w:rsidR="00801D19" w:rsidRPr="00801D19"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Councillor JOHNSTON, I don</w:t>
      </w:r>
      <w:r w:rsidR="00914BF1">
        <w:rPr>
          <w:b w:val="0"/>
          <w:bCs/>
          <w:sz w:val="20"/>
        </w:rPr>
        <w:t>’</w:t>
      </w:r>
      <w:r w:rsidRPr="00801D19">
        <w:rPr>
          <w:b w:val="0"/>
          <w:bCs/>
          <w:sz w:val="20"/>
        </w:rPr>
        <w:t>t believe they</w:t>
      </w:r>
      <w:r w:rsidR="00914BF1">
        <w:rPr>
          <w:b w:val="0"/>
          <w:bCs/>
          <w:sz w:val="20"/>
        </w:rPr>
        <w:t>’</w:t>
      </w:r>
      <w:r w:rsidRPr="00801D19">
        <w:rPr>
          <w:b w:val="0"/>
          <w:bCs/>
          <w:sz w:val="20"/>
        </w:rPr>
        <w:t xml:space="preserve">re unfounded assertions being made by the LORD MAYOR. </w:t>
      </w:r>
    </w:p>
    <w:p w14:paraId="7188F5A3" w14:textId="77777777" w:rsidR="00801D19" w:rsidRPr="00801D19" w:rsidRDefault="00801D19" w:rsidP="00394444">
      <w:pPr>
        <w:pStyle w:val="BodyTextIndent2"/>
        <w:widowControl/>
        <w:spacing w:before="120"/>
        <w:ind w:left="2520" w:firstLine="0"/>
        <w:rPr>
          <w:b w:val="0"/>
          <w:bCs/>
          <w:sz w:val="20"/>
        </w:rPr>
      </w:pPr>
      <w:r w:rsidRPr="00801D19">
        <w:rPr>
          <w:b w:val="0"/>
          <w:bCs/>
          <w:sz w:val="20"/>
        </w:rPr>
        <w:t>LORD MAYOR.</w:t>
      </w:r>
    </w:p>
    <w:p w14:paraId="2E445D8F" w14:textId="270BF639" w:rsidR="00801D19" w:rsidRPr="00801D19" w:rsidRDefault="00801D19" w:rsidP="00394444">
      <w:pPr>
        <w:pStyle w:val="BodyTextIndent2"/>
        <w:widowControl/>
        <w:spacing w:before="120"/>
        <w:ind w:left="2520" w:hanging="2520"/>
        <w:rPr>
          <w:b w:val="0"/>
          <w:bCs/>
          <w:sz w:val="20"/>
        </w:rPr>
      </w:pPr>
      <w:r w:rsidRPr="00801D19">
        <w:rPr>
          <w:b w:val="0"/>
          <w:bCs/>
          <w:sz w:val="20"/>
        </w:rPr>
        <w:t>LORD MAYOR:</w:t>
      </w:r>
      <w:r w:rsidRPr="00801D19">
        <w:rPr>
          <w:b w:val="0"/>
          <w:bCs/>
          <w:sz w:val="20"/>
        </w:rPr>
        <w:tab/>
        <w:t>I think it</w:t>
      </w:r>
      <w:r w:rsidR="00914BF1">
        <w:rPr>
          <w:b w:val="0"/>
          <w:bCs/>
          <w:sz w:val="20"/>
        </w:rPr>
        <w:t>’</w:t>
      </w:r>
      <w:r w:rsidRPr="00801D19">
        <w:rPr>
          <w:b w:val="0"/>
          <w:bCs/>
          <w:sz w:val="20"/>
        </w:rPr>
        <w:t>s pretty clear, based on what I</w:t>
      </w:r>
      <w:r w:rsidR="00914BF1">
        <w:rPr>
          <w:b w:val="0"/>
          <w:bCs/>
          <w:sz w:val="20"/>
        </w:rPr>
        <w:t>’</w:t>
      </w:r>
      <w:r w:rsidRPr="00801D19">
        <w:rPr>
          <w:b w:val="0"/>
          <w:bCs/>
          <w:sz w:val="20"/>
        </w:rPr>
        <w:t>ve said and how I</w:t>
      </w:r>
      <w:r w:rsidR="00914BF1">
        <w:rPr>
          <w:b w:val="0"/>
          <w:bCs/>
          <w:sz w:val="20"/>
        </w:rPr>
        <w:t>’</w:t>
      </w:r>
      <w:r w:rsidRPr="00801D19">
        <w:rPr>
          <w:b w:val="0"/>
          <w:bCs/>
          <w:sz w:val="20"/>
        </w:rPr>
        <w:t>ve said it and how I</w:t>
      </w:r>
      <w:r w:rsidR="00914BF1">
        <w:rPr>
          <w:b w:val="0"/>
          <w:bCs/>
          <w:sz w:val="20"/>
        </w:rPr>
        <w:t>’</w:t>
      </w:r>
      <w:r w:rsidRPr="00801D19">
        <w:rPr>
          <w:b w:val="0"/>
          <w:bCs/>
          <w:sz w:val="20"/>
        </w:rPr>
        <w:t>ve described it, what I</w:t>
      </w:r>
      <w:r w:rsidR="00914BF1">
        <w:rPr>
          <w:b w:val="0"/>
          <w:bCs/>
          <w:sz w:val="20"/>
        </w:rPr>
        <w:t>’</w:t>
      </w:r>
      <w:r w:rsidRPr="00801D19">
        <w:rPr>
          <w:b w:val="0"/>
          <w:bCs/>
          <w:sz w:val="20"/>
        </w:rPr>
        <w:t>m talking about here. It</w:t>
      </w:r>
      <w:r w:rsidR="00914BF1">
        <w:rPr>
          <w:b w:val="0"/>
          <w:bCs/>
          <w:sz w:val="20"/>
        </w:rPr>
        <w:t>’</w:t>
      </w:r>
      <w:r w:rsidRPr="00801D19">
        <w:rPr>
          <w:b w:val="0"/>
          <w:bCs/>
          <w:sz w:val="20"/>
        </w:rPr>
        <w:t>s the classic case of let</w:t>
      </w:r>
      <w:r w:rsidR="00914BF1">
        <w:rPr>
          <w:b w:val="0"/>
          <w:bCs/>
          <w:sz w:val="20"/>
        </w:rPr>
        <w:t>’</w:t>
      </w:r>
      <w:r w:rsidRPr="00801D19">
        <w:rPr>
          <w:b w:val="0"/>
          <w:bCs/>
          <w:sz w:val="20"/>
        </w:rPr>
        <w:t>s call this report into question and then be offended that you</w:t>
      </w:r>
      <w:r w:rsidR="00914BF1">
        <w:rPr>
          <w:b w:val="0"/>
          <w:bCs/>
          <w:sz w:val="20"/>
        </w:rPr>
        <w:t>’</w:t>
      </w:r>
      <w:r w:rsidRPr="00801D19">
        <w:rPr>
          <w:b w:val="0"/>
          <w:bCs/>
          <w:sz w:val="20"/>
        </w:rPr>
        <w:t>re called out for calling this report into question. That</w:t>
      </w:r>
      <w:r w:rsidR="00914BF1">
        <w:rPr>
          <w:b w:val="0"/>
          <w:bCs/>
          <w:sz w:val="20"/>
        </w:rPr>
        <w:t>’</w:t>
      </w:r>
      <w:r w:rsidRPr="00801D19">
        <w:rPr>
          <w:b w:val="0"/>
          <w:bCs/>
          <w:sz w:val="20"/>
        </w:rPr>
        <w:t>s what</w:t>
      </w:r>
      <w:r w:rsidR="00914BF1">
        <w:rPr>
          <w:b w:val="0"/>
          <w:bCs/>
          <w:sz w:val="20"/>
        </w:rPr>
        <w:t>’</w:t>
      </w:r>
      <w:r w:rsidRPr="00801D19">
        <w:rPr>
          <w:b w:val="0"/>
          <w:bCs/>
          <w:sz w:val="20"/>
        </w:rPr>
        <w:t>s happening here. So we see you, we see you, we know what you</w:t>
      </w:r>
      <w:r w:rsidR="00914BF1">
        <w:rPr>
          <w:b w:val="0"/>
          <w:bCs/>
          <w:sz w:val="20"/>
        </w:rPr>
        <w:t>’</w:t>
      </w:r>
      <w:r w:rsidRPr="00801D19">
        <w:rPr>
          <w:b w:val="0"/>
          <w:bCs/>
          <w:sz w:val="20"/>
        </w:rPr>
        <w:t>re up to. The reality is the QTC is not a Council entity; it is a State Government</w:t>
      </w:r>
      <w:r w:rsidR="00B50F7C">
        <w:rPr>
          <w:b w:val="0"/>
          <w:bCs/>
          <w:sz w:val="20"/>
        </w:rPr>
        <w:t>-</w:t>
      </w:r>
      <w:r w:rsidRPr="00801D19">
        <w:rPr>
          <w:b w:val="0"/>
          <w:bCs/>
          <w:sz w:val="20"/>
        </w:rPr>
        <w:t>controlled entity.</w:t>
      </w:r>
    </w:p>
    <w:p w14:paraId="0FC60DCB" w14:textId="10F1BFA1" w:rsidR="00801D19" w:rsidRPr="00801D19" w:rsidRDefault="00801D19" w:rsidP="00394444">
      <w:pPr>
        <w:pStyle w:val="BodyTextIndent2"/>
        <w:widowControl/>
        <w:spacing w:before="120"/>
        <w:ind w:left="2520" w:hanging="2520"/>
        <w:rPr>
          <w:b w:val="0"/>
          <w:bCs/>
          <w:sz w:val="20"/>
        </w:rPr>
      </w:pPr>
      <w:r w:rsidRPr="00801D19">
        <w:rPr>
          <w:b w:val="0"/>
          <w:bCs/>
          <w:sz w:val="20"/>
        </w:rPr>
        <w:tab/>
        <w:t xml:space="preserve">They are in no way either biased for or against us. They simply want to know that when they are lending money to various councils across the </w:t>
      </w:r>
      <w:r w:rsidR="00567B1E">
        <w:rPr>
          <w:b w:val="0"/>
          <w:bCs/>
          <w:sz w:val="20"/>
        </w:rPr>
        <w:t>State</w:t>
      </w:r>
      <w:r w:rsidRPr="00801D19">
        <w:rPr>
          <w:b w:val="0"/>
          <w:bCs/>
          <w:sz w:val="20"/>
        </w:rPr>
        <w:t xml:space="preserve"> that those councils have the ability to have a strong balance sheet—and we</w:t>
      </w:r>
      <w:r w:rsidR="00914BF1">
        <w:rPr>
          <w:b w:val="0"/>
          <w:bCs/>
          <w:sz w:val="20"/>
        </w:rPr>
        <w:t>’</w:t>
      </w:r>
      <w:r w:rsidRPr="00801D19">
        <w:rPr>
          <w:b w:val="0"/>
          <w:bCs/>
          <w:sz w:val="20"/>
        </w:rPr>
        <w:t>ve been rated having a strong credit rating—and the ability to be a good borrower and we are. So any attempts to call that situation into question is very mischievous. So I would commend all of these reports to the Chamber and I</w:t>
      </w:r>
      <w:r w:rsidR="00914BF1">
        <w:rPr>
          <w:b w:val="0"/>
          <w:bCs/>
          <w:sz w:val="20"/>
        </w:rPr>
        <w:t>’</w:t>
      </w:r>
      <w:r w:rsidRPr="00801D19">
        <w:rPr>
          <w:b w:val="0"/>
          <w:bCs/>
          <w:sz w:val="20"/>
        </w:rPr>
        <w:t>ll leave my comments at that.</w:t>
      </w:r>
    </w:p>
    <w:p w14:paraId="3C0BEC3A"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Thank you, LORD MAYOR.</w:t>
      </w:r>
    </w:p>
    <w:p w14:paraId="307251DA" w14:textId="2BA2844B" w:rsidR="00801D19" w:rsidRDefault="00801D19" w:rsidP="00394444">
      <w:pPr>
        <w:pStyle w:val="BodyTextIndent2"/>
        <w:widowControl/>
        <w:spacing w:before="120"/>
        <w:ind w:left="2520" w:hanging="2520"/>
        <w:rPr>
          <w:b w:val="0"/>
          <w:bCs/>
          <w:sz w:val="20"/>
        </w:rPr>
      </w:pPr>
      <w:r w:rsidRPr="00801D19">
        <w:rPr>
          <w:b w:val="0"/>
          <w:bCs/>
          <w:sz w:val="20"/>
        </w:rPr>
        <w:tab/>
        <w:t>We now move to the votes on items A, B and E separately.</w:t>
      </w:r>
    </w:p>
    <w:p w14:paraId="14BA0398" w14:textId="77777777" w:rsidR="00801D19" w:rsidRPr="00801D19" w:rsidRDefault="00801D19" w:rsidP="00394444">
      <w:pPr>
        <w:pStyle w:val="BodyTextIndent2"/>
        <w:widowControl/>
        <w:ind w:left="2520" w:hanging="2520"/>
        <w:rPr>
          <w:b w:val="0"/>
          <w:bCs/>
          <w:sz w:val="20"/>
        </w:rPr>
      </w:pPr>
    </w:p>
    <w:p w14:paraId="72851CE4" w14:textId="276A9734" w:rsidR="003403DA" w:rsidRPr="008F23B9" w:rsidRDefault="003403DA" w:rsidP="00394444">
      <w:pPr>
        <w:rPr>
          <w:b/>
          <w:snapToGrid w:val="0"/>
          <w:u w:val="single"/>
          <w:lang w:val="en-US" w:eastAsia="en-US"/>
        </w:rPr>
      </w:pPr>
      <w:r w:rsidRPr="008F23B9">
        <w:rPr>
          <w:b/>
          <w:snapToGrid w:val="0"/>
          <w:u w:val="single"/>
          <w:lang w:val="en-US" w:eastAsia="en-US"/>
        </w:rPr>
        <w:t>Clause</w:t>
      </w:r>
      <w:r w:rsidRPr="003403DA">
        <w:rPr>
          <w:b/>
          <w:bCs/>
          <w:snapToGrid w:val="0"/>
          <w:u w:val="single"/>
          <w:lang w:val="en-US" w:eastAsia="en-US"/>
        </w:rPr>
        <w:t xml:space="preserve"> A</w:t>
      </w:r>
      <w:r w:rsidRPr="008F23B9">
        <w:rPr>
          <w:b/>
          <w:snapToGrid w:val="0"/>
          <w:u w:val="single"/>
          <w:lang w:val="en-US" w:eastAsia="en-US"/>
        </w:rPr>
        <w:t xml:space="preserve"> put</w:t>
      </w:r>
    </w:p>
    <w:p w14:paraId="77B25DC5" w14:textId="77777777" w:rsidR="003403DA" w:rsidRPr="00E60D49" w:rsidRDefault="003403DA" w:rsidP="00394444">
      <w:pPr>
        <w:rPr>
          <w:bCs/>
          <w:snapToGrid w:val="0"/>
          <w:u w:val="single"/>
          <w:lang w:val="en-US" w:eastAsia="en-US"/>
        </w:rPr>
      </w:pPr>
    </w:p>
    <w:p w14:paraId="10C45404" w14:textId="3135E489" w:rsidR="003403DA" w:rsidRDefault="003403DA" w:rsidP="00394444">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A</w:t>
      </w:r>
      <w:r w:rsidRPr="008F23B9">
        <w:rPr>
          <w:snapToGrid w:val="0"/>
          <w:lang w:val="en-US" w:eastAsia="en-US"/>
        </w:rPr>
        <w:t xml:space="preserve"> of the report of the </w:t>
      </w:r>
      <w:r>
        <w:rPr>
          <w:snapToGrid w:val="0"/>
          <w:lang w:val="en-US" w:eastAsia="en-US"/>
        </w:rPr>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1A36A520" w14:textId="77777777" w:rsidR="003403DA" w:rsidRDefault="003403DA" w:rsidP="00394444">
      <w:pPr>
        <w:rPr>
          <w:snapToGrid w:val="0"/>
          <w:lang w:eastAsia="en-US"/>
        </w:rPr>
      </w:pPr>
      <w:bookmarkStart w:id="17" w:name="_Hlk87542132"/>
    </w:p>
    <w:p w14:paraId="4D0B7606" w14:textId="77F557CF" w:rsidR="003403DA" w:rsidRPr="00E96F74" w:rsidRDefault="003403DA" w:rsidP="00394444">
      <w:pPr>
        <w:rPr>
          <w:snapToGrid w:val="0"/>
          <w:lang w:eastAsia="en-US"/>
        </w:rPr>
      </w:pPr>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 xml:space="preserve">Peter CUMMING </w:t>
      </w:r>
      <w:r w:rsidRPr="00E96F74">
        <w:rPr>
          <w:snapToGrid w:val="0"/>
          <w:lang w:eastAsia="en-US"/>
        </w:rPr>
        <w:t xml:space="preserve">immediately rose and called for a division, which resulted in the motion being declared </w:t>
      </w:r>
      <w:r w:rsidRPr="00E96F74">
        <w:rPr>
          <w:b/>
          <w:snapToGrid w:val="0"/>
          <w:lang w:eastAsia="en-US"/>
        </w:rPr>
        <w:t>carried</w:t>
      </w:r>
      <w:r w:rsidRPr="00E96F74">
        <w:rPr>
          <w:snapToGrid w:val="0"/>
          <w:lang w:eastAsia="en-US"/>
        </w:rPr>
        <w:t>.</w:t>
      </w:r>
    </w:p>
    <w:p w14:paraId="4BBB97E0" w14:textId="77777777" w:rsidR="003403DA" w:rsidRPr="00E96F74" w:rsidRDefault="003403DA" w:rsidP="00394444">
      <w:pPr>
        <w:rPr>
          <w:snapToGrid w:val="0"/>
          <w:lang w:eastAsia="en-US"/>
        </w:rPr>
      </w:pPr>
    </w:p>
    <w:p w14:paraId="76BE4217" w14:textId="77777777" w:rsidR="003403DA" w:rsidRPr="00E96F74" w:rsidRDefault="003403DA" w:rsidP="00394444">
      <w:pPr>
        <w:rPr>
          <w:snapToGrid w:val="0"/>
          <w:lang w:eastAsia="en-US"/>
        </w:rPr>
      </w:pPr>
      <w:r w:rsidRPr="00E96F74">
        <w:rPr>
          <w:snapToGrid w:val="0"/>
          <w:lang w:eastAsia="en-US"/>
        </w:rPr>
        <w:t>The voting was as follows:</w:t>
      </w:r>
    </w:p>
    <w:p w14:paraId="7BFA64C3" w14:textId="77777777" w:rsidR="003403DA" w:rsidRPr="00E96F74" w:rsidRDefault="003403DA" w:rsidP="00394444">
      <w:pPr>
        <w:ind w:left="2160" w:hanging="2160"/>
        <w:rPr>
          <w:snapToGrid w:val="0"/>
          <w:lang w:eastAsia="en-US"/>
        </w:rPr>
      </w:pPr>
    </w:p>
    <w:p w14:paraId="4FF88925" w14:textId="25512B94" w:rsidR="003403DA" w:rsidRPr="009D407D" w:rsidRDefault="003403DA" w:rsidP="00394444">
      <w:pPr>
        <w:ind w:left="2160" w:hanging="2160"/>
        <w:rPr>
          <w:snapToGrid w:val="0"/>
          <w:lang w:eastAsia="en-US"/>
        </w:rPr>
      </w:pPr>
      <w:r w:rsidRPr="009D407D">
        <w:rPr>
          <w:snapToGrid w:val="0"/>
          <w:lang w:eastAsia="en-US"/>
        </w:rPr>
        <w:t>AYES: 21 -</w:t>
      </w:r>
      <w:r w:rsidRPr="009D407D">
        <w:rPr>
          <w:snapToGrid w:val="0"/>
          <w:lang w:eastAsia="en-US"/>
        </w:rPr>
        <w:tab/>
        <w:t xml:space="preserve">The Right Honourable, the LORD MAYOR, Councillor Adrian SCHRINNER, DEPUTY MAYOR, Councillor Krista ADAMS, and Councillors Greg ADERMANN, Adam ALLAN, Lisa ATWOOD, </w:t>
      </w:r>
      <w:r w:rsidRPr="009D407D">
        <w:rPr>
          <w:lang w:val="en-US"/>
        </w:rPr>
        <w:t xml:space="preserve">Fiona CUNNINGHAM, Tracy DAVIS, </w:t>
      </w:r>
      <w:r w:rsidRPr="009D407D">
        <w:rPr>
          <w:snapToGrid w:val="0"/>
          <w:lang w:eastAsia="en-US"/>
        </w:rPr>
        <w:t>Fiona HAMMOND, Vicki HOWARD, Steven HUANG, Sarah HUTTON, Sandy LANDERS, James MACKAY, Kim MARX, Peter MATIC, David McLACHLAN, Ryan MURPHY, Angela OWEN, Steven TOOMEY</w:t>
      </w:r>
      <w:r w:rsidR="00B50F7C">
        <w:rPr>
          <w:snapToGrid w:val="0"/>
          <w:lang w:eastAsia="en-US"/>
        </w:rPr>
        <w:t>,</w:t>
      </w:r>
      <w:r w:rsidRPr="009D407D">
        <w:rPr>
          <w:snapToGrid w:val="0"/>
          <w:lang w:eastAsia="en-US"/>
        </w:rPr>
        <w:t xml:space="preserve"> Andrew WINES</w:t>
      </w:r>
      <w:r w:rsidR="009D407D" w:rsidRPr="009D407D">
        <w:rPr>
          <w:snapToGrid w:val="0"/>
          <w:lang w:eastAsia="en-US"/>
        </w:rPr>
        <w:t xml:space="preserve"> and Nicole JOHNSTON</w:t>
      </w:r>
      <w:r w:rsidRPr="009D407D">
        <w:rPr>
          <w:snapToGrid w:val="0"/>
          <w:lang w:eastAsia="en-US"/>
        </w:rPr>
        <w:t>.</w:t>
      </w:r>
    </w:p>
    <w:p w14:paraId="0CB23779" w14:textId="77777777" w:rsidR="003403DA" w:rsidRPr="009D407D" w:rsidRDefault="003403DA" w:rsidP="00394444">
      <w:pPr>
        <w:ind w:left="2160" w:hanging="2160"/>
        <w:rPr>
          <w:snapToGrid w:val="0"/>
          <w:lang w:eastAsia="en-US"/>
        </w:rPr>
      </w:pPr>
    </w:p>
    <w:p w14:paraId="2C06C711" w14:textId="36018710" w:rsidR="003403DA" w:rsidRPr="009D407D" w:rsidRDefault="003403DA" w:rsidP="00394444">
      <w:pPr>
        <w:tabs>
          <w:tab w:val="left" w:pos="-1440"/>
        </w:tabs>
        <w:ind w:left="2160" w:hanging="2160"/>
        <w:rPr>
          <w:snapToGrid w:val="0"/>
          <w:lang w:eastAsia="en-US"/>
        </w:rPr>
      </w:pPr>
      <w:r w:rsidRPr="009D407D">
        <w:rPr>
          <w:snapToGrid w:val="0"/>
          <w:lang w:eastAsia="en-US"/>
        </w:rPr>
        <w:t>NOES: 5 -</w:t>
      </w:r>
      <w:r w:rsidRPr="009D407D">
        <w:rPr>
          <w:snapToGrid w:val="0"/>
          <w:lang w:eastAsia="en-US"/>
        </w:rPr>
        <w:tab/>
        <w:t>The Leader of the OPPOSITION, Councillor Jared CASSIDY, and Councillors Kara COOK, Peter CUMMING, Charles STRUNK</w:t>
      </w:r>
      <w:r w:rsidR="00B739F7">
        <w:rPr>
          <w:snapToGrid w:val="0"/>
          <w:lang w:eastAsia="en-US"/>
        </w:rPr>
        <w:t xml:space="preserve"> and</w:t>
      </w:r>
      <w:r w:rsidRPr="009D407D">
        <w:rPr>
          <w:snapToGrid w:val="0"/>
          <w:lang w:eastAsia="en-US"/>
        </w:rPr>
        <w:t xml:space="preserve"> Jonathan SRI.</w:t>
      </w:r>
    </w:p>
    <w:p w14:paraId="1B0FB42A" w14:textId="77777777" w:rsidR="003403DA" w:rsidRPr="00E96F74" w:rsidRDefault="003403DA" w:rsidP="00394444">
      <w:pPr>
        <w:tabs>
          <w:tab w:val="left" w:pos="-1440"/>
        </w:tabs>
        <w:ind w:left="2160" w:hanging="2160"/>
        <w:rPr>
          <w:snapToGrid w:val="0"/>
          <w:lang w:eastAsia="en-US"/>
        </w:rPr>
      </w:pPr>
    </w:p>
    <w:p w14:paraId="04BE3DCE" w14:textId="77777777" w:rsidR="00801D19" w:rsidRPr="00801D19" w:rsidRDefault="00801D19" w:rsidP="00394444">
      <w:pPr>
        <w:pStyle w:val="BodyTextIndent2"/>
        <w:widowControl/>
        <w:ind w:left="2520" w:hanging="2520"/>
        <w:rPr>
          <w:b w:val="0"/>
          <w:bCs/>
          <w:sz w:val="20"/>
        </w:rPr>
      </w:pPr>
      <w:r w:rsidRPr="00801D19">
        <w:rPr>
          <w:b w:val="0"/>
          <w:bCs/>
          <w:sz w:val="20"/>
        </w:rPr>
        <w:t>Chair:</w:t>
      </w:r>
      <w:r w:rsidRPr="00801D19">
        <w:rPr>
          <w:b w:val="0"/>
          <w:bCs/>
          <w:sz w:val="20"/>
        </w:rPr>
        <w:tab/>
        <w:t>Thank you, that motion is passed.</w:t>
      </w:r>
    </w:p>
    <w:p w14:paraId="1155CDD2"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We now move to a vote on item B.</w:t>
      </w:r>
    </w:p>
    <w:p w14:paraId="7D702D51" w14:textId="77777777" w:rsidR="003403DA" w:rsidRDefault="003403DA" w:rsidP="00394444">
      <w:pPr>
        <w:rPr>
          <w:snapToGrid w:val="0"/>
          <w:lang w:eastAsia="en-US"/>
        </w:rPr>
      </w:pPr>
    </w:p>
    <w:p w14:paraId="7E4E8EF9" w14:textId="33F0B0CE" w:rsidR="003403DA" w:rsidRPr="008F23B9" w:rsidRDefault="003403DA" w:rsidP="00394444">
      <w:pPr>
        <w:rPr>
          <w:b/>
          <w:snapToGrid w:val="0"/>
          <w:u w:val="single"/>
          <w:lang w:val="en-US" w:eastAsia="en-US"/>
        </w:rPr>
      </w:pPr>
      <w:r w:rsidRPr="008F23B9">
        <w:rPr>
          <w:b/>
          <w:snapToGrid w:val="0"/>
          <w:u w:val="single"/>
          <w:lang w:val="en-US" w:eastAsia="en-US"/>
        </w:rPr>
        <w:t>Clause</w:t>
      </w:r>
      <w:r w:rsidRPr="003403DA">
        <w:rPr>
          <w:b/>
          <w:bCs/>
          <w:snapToGrid w:val="0"/>
          <w:u w:val="single"/>
          <w:lang w:val="en-US" w:eastAsia="en-US"/>
        </w:rPr>
        <w:t xml:space="preserve"> </w:t>
      </w:r>
      <w:r>
        <w:rPr>
          <w:b/>
          <w:bCs/>
          <w:snapToGrid w:val="0"/>
          <w:u w:val="single"/>
          <w:lang w:val="en-US" w:eastAsia="en-US"/>
        </w:rPr>
        <w:t>B</w:t>
      </w:r>
      <w:r w:rsidRPr="008F23B9">
        <w:rPr>
          <w:b/>
          <w:snapToGrid w:val="0"/>
          <w:u w:val="single"/>
          <w:lang w:val="en-US" w:eastAsia="en-US"/>
        </w:rPr>
        <w:t xml:space="preserve"> put</w:t>
      </w:r>
    </w:p>
    <w:p w14:paraId="26CFE46A" w14:textId="77777777" w:rsidR="003403DA" w:rsidRPr="00E60D49" w:rsidRDefault="003403DA" w:rsidP="00394444">
      <w:pPr>
        <w:rPr>
          <w:bCs/>
          <w:snapToGrid w:val="0"/>
          <w:u w:val="single"/>
          <w:lang w:val="en-US" w:eastAsia="en-US"/>
        </w:rPr>
      </w:pPr>
    </w:p>
    <w:p w14:paraId="107A7706" w14:textId="3F4E9D06" w:rsidR="003403DA" w:rsidRDefault="003403DA" w:rsidP="00394444">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B</w:t>
      </w:r>
      <w:r w:rsidRPr="008F23B9">
        <w:rPr>
          <w:snapToGrid w:val="0"/>
          <w:lang w:val="en-US" w:eastAsia="en-US"/>
        </w:rPr>
        <w:t xml:space="preserve"> of the report of the </w:t>
      </w:r>
      <w:r>
        <w:rPr>
          <w:snapToGrid w:val="0"/>
          <w:lang w:val="en-US" w:eastAsia="en-US"/>
        </w:rPr>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4534E3B7" w14:textId="77777777" w:rsidR="003403DA" w:rsidRDefault="003403DA" w:rsidP="00394444">
      <w:pPr>
        <w:rPr>
          <w:snapToGrid w:val="0"/>
          <w:lang w:eastAsia="en-US"/>
        </w:rPr>
      </w:pPr>
    </w:p>
    <w:p w14:paraId="66C64353" w14:textId="4260B5C1" w:rsidR="003403DA" w:rsidRPr="00E96F74" w:rsidRDefault="003403DA" w:rsidP="00394444">
      <w:pPr>
        <w:rPr>
          <w:snapToGrid w:val="0"/>
          <w:lang w:eastAsia="en-US"/>
        </w:rPr>
      </w:pPr>
      <w:r w:rsidRPr="00E96F74">
        <w:rPr>
          <w:snapToGrid w:val="0"/>
          <w:lang w:eastAsia="en-US"/>
        </w:rPr>
        <w:t xml:space="preserve">Thereupon, </w:t>
      </w:r>
      <w:r>
        <w:rPr>
          <w:snapToGrid w:val="0"/>
          <w:lang w:eastAsia="en-US"/>
        </w:rPr>
        <w:t>the DEPUTY MAYOR</w:t>
      </w:r>
      <w:r w:rsidRPr="00E96F74">
        <w:rPr>
          <w:snapToGrid w:val="0"/>
          <w:lang w:eastAsia="en-US"/>
        </w:rPr>
        <w:t xml:space="preserve"> and </w:t>
      </w:r>
      <w:r w:rsidR="002D39A9">
        <w:rPr>
          <w:snapToGrid w:val="0"/>
          <w:lang w:eastAsia="en-US"/>
        </w:rPr>
        <w:t xml:space="preserve">Councillor </w:t>
      </w:r>
      <w:r>
        <w:rPr>
          <w:snapToGrid w:val="0"/>
          <w:lang w:eastAsia="en-US"/>
        </w:rPr>
        <w:t xml:space="preserve">Sarah HUTTON </w:t>
      </w:r>
      <w:r w:rsidRPr="00E96F74">
        <w:rPr>
          <w:snapToGrid w:val="0"/>
          <w:lang w:eastAsia="en-US"/>
        </w:rPr>
        <w:t xml:space="preserve">immediately rose and called for a division, which resulted in the motion being declared </w:t>
      </w:r>
      <w:r w:rsidRPr="00E96F74">
        <w:rPr>
          <w:b/>
          <w:snapToGrid w:val="0"/>
          <w:lang w:eastAsia="en-US"/>
        </w:rPr>
        <w:t>carried</w:t>
      </w:r>
      <w:r w:rsidRPr="00E96F74">
        <w:rPr>
          <w:snapToGrid w:val="0"/>
          <w:lang w:eastAsia="en-US"/>
        </w:rPr>
        <w:t>.</w:t>
      </w:r>
    </w:p>
    <w:p w14:paraId="5F11A8DB" w14:textId="77777777" w:rsidR="003403DA" w:rsidRPr="00E96F74" w:rsidRDefault="003403DA" w:rsidP="00394444">
      <w:pPr>
        <w:rPr>
          <w:snapToGrid w:val="0"/>
          <w:lang w:eastAsia="en-US"/>
        </w:rPr>
      </w:pPr>
    </w:p>
    <w:p w14:paraId="4387D45E" w14:textId="77777777" w:rsidR="003403DA" w:rsidRPr="00E96F74" w:rsidRDefault="003403DA" w:rsidP="00F8117B">
      <w:pPr>
        <w:keepNext/>
        <w:rPr>
          <w:snapToGrid w:val="0"/>
          <w:lang w:eastAsia="en-US"/>
        </w:rPr>
      </w:pPr>
      <w:r w:rsidRPr="00E96F74">
        <w:rPr>
          <w:snapToGrid w:val="0"/>
          <w:lang w:eastAsia="en-US"/>
        </w:rPr>
        <w:lastRenderedPageBreak/>
        <w:t>The voting was as follows:</w:t>
      </w:r>
    </w:p>
    <w:p w14:paraId="4CEAE8D3" w14:textId="77777777" w:rsidR="003403DA" w:rsidRPr="00E96F74" w:rsidRDefault="003403DA" w:rsidP="00F8117B">
      <w:pPr>
        <w:keepNext/>
        <w:ind w:left="2160" w:hanging="2160"/>
        <w:rPr>
          <w:snapToGrid w:val="0"/>
          <w:lang w:eastAsia="en-US"/>
        </w:rPr>
      </w:pPr>
    </w:p>
    <w:p w14:paraId="6AF2B5D9" w14:textId="1E2C914B" w:rsidR="003403DA" w:rsidRPr="001E2FED" w:rsidRDefault="003403DA" w:rsidP="00394444">
      <w:pPr>
        <w:ind w:left="2160" w:hanging="2160"/>
        <w:rPr>
          <w:snapToGrid w:val="0"/>
          <w:lang w:eastAsia="en-US"/>
        </w:rPr>
      </w:pPr>
      <w:r>
        <w:rPr>
          <w:snapToGrid w:val="0"/>
          <w:lang w:eastAsia="en-US"/>
        </w:rPr>
        <w:t>AYES: 25 -</w:t>
      </w:r>
      <w:r>
        <w:rPr>
          <w:snapToGrid w:val="0"/>
          <w:lang w:eastAsia="en-US"/>
        </w:rPr>
        <w:tab/>
      </w:r>
      <w:r w:rsidRPr="001E2FED">
        <w:rPr>
          <w:snapToGrid w:val="0"/>
          <w:lang w:eastAsia="en-US"/>
        </w:rPr>
        <w:t xml:space="preserve">The Right Honourable, the LORD MAYOR, Councillor Adrian SCHRINNER, DEPUTY MAYOR, Councillor Krista ADAMS, and Councillors Greg ADERMANN, Adam ALLAN, Lisa ATWOOD, </w:t>
      </w:r>
      <w:r w:rsidRPr="001E2FED">
        <w:rPr>
          <w:lang w:val="en-US"/>
        </w:rPr>
        <w:t xml:space="preserve">Fiona CUNNINGHAM, Tracy DAVIS, </w:t>
      </w:r>
      <w:r w:rsidRPr="001E2FED">
        <w:rPr>
          <w:snapToGrid w:val="0"/>
          <w:lang w:eastAsia="en-US"/>
        </w:rPr>
        <w:t>Fiona HAMMOND, Vicki HOWARD, Steven HUANG, Sarah HUTTON, Sandy LANDERS, James MACKAY, Kim MARX, Peter MATIC, David McLACHLAN, Ryan MURPHY, Angela OWEN, Steven TOOMEY</w:t>
      </w:r>
      <w:r w:rsidR="001E2FED" w:rsidRPr="001E2FED">
        <w:rPr>
          <w:snapToGrid w:val="0"/>
          <w:lang w:eastAsia="en-US"/>
        </w:rPr>
        <w:t xml:space="preserve">, </w:t>
      </w:r>
      <w:r w:rsidRPr="001E2FED">
        <w:rPr>
          <w:snapToGrid w:val="0"/>
          <w:lang w:eastAsia="en-US"/>
        </w:rPr>
        <w:t>Andrew WINES</w:t>
      </w:r>
      <w:r w:rsidR="001E2FED" w:rsidRPr="001E2FED">
        <w:rPr>
          <w:snapToGrid w:val="0"/>
          <w:lang w:eastAsia="en-US"/>
        </w:rPr>
        <w:t xml:space="preserve"> and the Leader of the OPPOSITION, Councillor Jared CASSIDY, and Councillors Kara COOK, Peter CUMMING, Steve GRIFFITHS</w:t>
      </w:r>
      <w:r w:rsidR="001E2FED">
        <w:rPr>
          <w:snapToGrid w:val="0"/>
          <w:lang w:eastAsia="en-US"/>
        </w:rPr>
        <w:t xml:space="preserve"> and</w:t>
      </w:r>
      <w:r w:rsidR="001E2FED" w:rsidRPr="001E2FED">
        <w:rPr>
          <w:snapToGrid w:val="0"/>
          <w:lang w:eastAsia="en-US"/>
        </w:rPr>
        <w:t xml:space="preserve"> Charles STRUNK</w:t>
      </w:r>
      <w:r w:rsidR="001E2FED">
        <w:rPr>
          <w:snapToGrid w:val="0"/>
          <w:lang w:eastAsia="en-US"/>
        </w:rPr>
        <w:t>.</w:t>
      </w:r>
    </w:p>
    <w:p w14:paraId="7C3745CE" w14:textId="77777777" w:rsidR="003403DA" w:rsidRPr="001E2FED" w:rsidRDefault="003403DA" w:rsidP="00394444">
      <w:pPr>
        <w:ind w:left="2160" w:hanging="2160"/>
        <w:rPr>
          <w:snapToGrid w:val="0"/>
          <w:lang w:eastAsia="en-US"/>
        </w:rPr>
      </w:pPr>
    </w:p>
    <w:p w14:paraId="6F7DF954" w14:textId="1EDC4D97" w:rsidR="003403DA" w:rsidRPr="001E2FED" w:rsidRDefault="003403DA" w:rsidP="00394444">
      <w:pPr>
        <w:tabs>
          <w:tab w:val="left" w:pos="-1440"/>
        </w:tabs>
        <w:ind w:left="2160" w:hanging="2160"/>
        <w:rPr>
          <w:snapToGrid w:val="0"/>
          <w:lang w:eastAsia="en-US"/>
        </w:rPr>
      </w:pPr>
      <w:r w:rsidRPr="001E2FED">
        <w:rPr>
          <w:snapToGrid w:val="0"/>
          <w:lang w:eastAsia="en-US"/>
        </w:rPr>
        <w:t>NOES: 2 -</w:t>
      </w:r>
      <w:r w:rsidRPr="001E2FED">
        <w:rPr>
          <w:snapToGrid w:val="0"/>
          <w:lang w:eastAsia="en-US"/>
        </w:rPr>
        <w:tab/>
      </w:r>
      <w:r w:rsidR="001E2FED" w:rsidRPr="001E2FED">
        <w:rPr>
          <w:snapToGrid w:val="0"/>
          <w:lang w:eastAsia="en-US"/>
        </w:rPr>
        <w:t>Councillors</w:t>
      </w:r>
      <w:r w:rsidRPr="001E2FED">
        <w:rPr>
          <w:snapToGrid w:val="0"/>
          <w:lang w:eastAsia="en-US"/>
        </w:rPr>
        <w:t xml:space="preserve"> Jonathan SRI and Nicole JOHNSTON.</w:t>
      </w:r>
    </w:p>
    <w:p w14:paraId="71F8732E" w14:textId="4CBBAE71" w:rsidR="003403DA" w:rsidRPr="00801D19" w:rsidRDefault="003403DA" w:rsidP="00394444">
      <w:pPr>
        <w:rPr>
          <w:bCs/>
          <w:snapToGrid w:val="0"/>
          <w:lang w:val="en-US" w:eastAsia="en-US"/>
        </w:rPr>
      </w:pPr>
    </w:p>
    <w:p w14:paraId="7F9C785A" w14:textId="77777777" w:rsidR="00801D19" w:rsidRPr="00801D19" w:rsidRDefault="00801D19" w:rsidP="00394444">
      <w:pPr>
        <w:pStyle w:val="BodyTextIndent2"/>
        <w:widowControl/>
        <w:ind w:left="2520" w:hanging="2520"/>
        <w:rPr>
          <w:b w:val="0"/>
          <w:bCs/>
          <w:sz w:val="20"/>
        </w:rPr>
      </w:pPr>
      <w:r w:rsidRPr="00801D19">
        <w:rPr>
          <w:b w:val="0"/>
          <w:bCs/>
          <w:sz w:val="20"/>
        </w:rPr>
        <w:t>Chair:</w:t>
      </w:r>
      <w:r w:rsidRPr="00801D19">
        <w:rPr>
          <w:b w:val="0"/>
          <w:bCs/>
          <w:sz w:val="20"/>
        </w:rPr>
        <w:tab/>
        <w:t>Thank you.</w:t>
      </w:r>
    </w:p>
    <w:p w14:paraId="30C21A5E"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Councillors, now the vote is on item E, item E in the E&amp;C report.</w:t>
      </w:r>
    </w:p>
    <w:p w14:paraId="571FF23A" w14:textId="77777777" w:rsidR="00801D19" w:rsidRPr="003403DA" w:rsidRDefault="00801D19" w:rsidP="00394444">
      <w:pPr>
        <w:rPr>
          <w:snapToGrid w:val="0"/>
          <w:lang w:val="en-US" w:eastAsia="en-US"/>
        </w:rPr>
      </w:pPr>
    </w:p>
    <w:p w14:paraId="67600A43" w14:textId="019D124F" w:rsidR="003403DA" w:rsidRPr="008F23B9" w:rsidRDefault="003403DA" w:rsidP="00394444">
      <w:pPr>
        <w:rPr>
          <w:b/>
          <w:snapToGrid w:val="0"/>
          <w:u w:val="single"/>
          <w:lang w:val="en-US" w:eastAsia="en-US"/>
        </w:rPr>
      </w:pPr>
      <w:bookmarkStart w:id="18" w:name="_Hlk89180159"/>
      <w:r w:rsidRPr="008F23B9">
        <w:rPr>
          <w:b/>
          <w:snapToGrid w:val="0"/>
          <w:u w:val="single"/>
          <w:lang w:val="en-US" w:eastAsia="en-US"/>
        </w:rPr>
        <w:t xml:space="preserve">Clause </w:t>
      </w:r>
      <w:r>
        <w:rPr>
          <w:b/>
          <w:bCs/>
          <w:snapToGrid w:val="0"/>
          <w:u w:val="single"/>
          <w:lang w:val="en-US" w:eastAsia="en-US"/>
        </w:rPr>
        <w:t>E</w:t>
      </w:r>
      <w:r w:rsidRPr="008F23B9">
        <w:rPr>
          <w:b/>
          <w:snapToGrid w:val="0"/>
          <w:u w:val="single"/>
          <w:lang w:val="en-US" w:eastAsia="en-US"/>
        </w:rPr>
        <w:t xml:space="preserve"> put</w:t>
      </w:r>
    </w:p>
    <w:p w14:paraId="6A7690D1" w14:textId="77777777" w:rsidR="003403DA" w:rsidRPr="00E60D49" w:rsidRDefault="003403DA" w:rsidP="00394444">
      <w:pPr>
        <w:rPr>
          <w:bCs/>
          <w:snapToGrid w:val="0"/>
          <w:u w:val="single"/>
          <w:lang w:val="en-US" w:eastAsia="en-US"/>
        </w:rPr>
      </w:pPr>
    </w:p>
    <w:p w14:paraId="619E9204" w14:textId="74F9DDED" w:rsidR="003403DA" w:rsidRDefault="003403DA" w:rsidP="00394444">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E</w:t>
      </w:r>
      <w:r w:rsidRPr="008F23B9">
        <w:rPr>
          <w:snapToGrid w:val="0"/>
          <w:lang w:val="en-US" w:eastAsia="en-US"/>
        </w:rPr>
        <w:t xml:space="preserve"> of the report of the </w:t>
      </w:r>
      <w:r>
        <w:rPr>
          <w:snapToGrid w:val="0"/>
          <w:lang w:val="en-US" w:eastAsia="en-US"/>
        </w:rPr>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bookmarkEnd w:id="18"/>
    <w:p w14:paraId="61461AE8" w14:textId="598316DD" w:rsidR="003403DA" w:rsidRPr="003403DA" w:rsidRDefault="003403DA" w:rsidP="00394444">
      <w:pPr>
        <w:rPr>
          <w:snapToGrid w:val="0"/>
          <w:lang w:val="en-US" w:eastAsia="en-US"/>
        </w:rPr>
      </w:pPr>
    </w:p>
    <w:p w14:paraId="5D08AE8F" w14:textId="5C3A7B81" w:rsidR="00297906" w:rsidRPr="00E96F74" w:rsidRDefault="00297906" w:rsidP="00394444">
      <w:pPr>
        <w:rPr>
          <w:snapToGrid w:val="0"/>
          <w:lang w:eastAsia="en-US"/>
        </w:rPr>
      </w:pPr>
      <w:r w:rsidRPr="00E96F74">
        <w:rPr>
          <w:snapToGrid w:val="0"/>
          <w:lang w:eastAsia="en-US"/>
        </w:rPr>
        <w:t xml:space="preserve">Thereupon, Councillors </w:t>
      </w:r>
      <w:r>
        <w:rPr>
          <w:snapToGrid w:val="0"/>
          <w:lang w:eastAsia="en-US"/>
        </w:rPr>
        <w:t>Nicole JOHNSTON</w:t>
      </w:r>
      <w:r w:rsidRPr="00E96F74">
        <w:rPr>
          <w:snapToGrid w:val="0"/>
          <w:lang w:eastAsia="en-US"/>
        </w:rPr>
        <w:t xml:space="preserve"> and </w:t>
      </w:r>
      <w:r>
        <w:rPr>
          <w:snapToGrid w:val="0"/>
          <w:lang w:eastAsia="en-US"/>
        </w:rPr>
        <w:t>Jonathan SRI</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311D8A74" w14:textId="77777777" w:rsidR="00297906" w:rsidRPr="00E96F74" w:rsidRDefault="00297906" w:rsidP="00394444">
      <w:pPr>
        <w:rPr>
          <w:snapToGrid w:val="0"/>
          <w:lang w:eastAsia="en-US"/>
        </w:rPr>
      </w:pPr>
    </w:p>
    <w:p w14:paraId="55554A33" w14:textId="77777777" w:rsidR="00297906" w:rsidRPr="00E96F74" w:rsidRDefault="00297906" w:rsidP="00394444">
      <w:pPr>
        <w:rPr>
          <w:snapToGrid w:val="0"/>
          <w:lang w:eastAsia="en-US"/>
        </w:rPr>
      </w:pPr>
      <w:r w:rsidRPr="00E96F74">
        <w:rPr>
          <w:snapToGrid w:val="0"/>
          <w:lang w:eastAsia="en-US"/>
        </w:rPr>
        <w:t>The voting was as follows:</w:t>
      </w:r>
    </w:p>
    <w:p w14:paraId="440C59FF" w14:textId="77777777" w:rsidR="00297906" w:rsidRPr="00E96F74" w:rsidRDefault="00297906" w:rsidP="00394444">
      <w:pPr>
        <w:ind w:left="2160" w:hanging="2160"/>
        <w:rPr>
          <w:snapToGrid w:val="0"/>
          <w:lang w:eastAsia="en-US"/>
        </w:rPr>
      </w:pPr>
    </w:p>
    <w:p w14:paraId="30169E0C" w14:textId="77777777" w:rsidR="001E2FED" w:rsidRPr="001E2FED" w:rsidRDefault="001E2FED" w:rsidP="00394444">
      <w:pPr>
        <w:ind w:left="2160" w:hanging="2160"/>
        <w:rPr>
          <w:snapToGrid w:val="0"/>
          <w:lang w:eastAsia="en-US"/>
        </w:rPr>
      </w:pPr>
      <w:r>
        <w:rPr>
          <w:snapToGrid w:val="0"/>
          <w:lang w:eastAsia="en-US"/>
        </w:rPr>
        <w:t>AYES: 25 -</w:t>
      </w:r>
      <w:r>
        <w:rPr>
          <w:snapToGrid w:val="0"/>
          <w:lang w:eastAsia="en-US"/>
        </w:rPr>
        <w:tab/>
      </w:r>
      <w:r w:rsidRPr="001E2FED">
        <w:rPr>
          <w:snapToGrid w:val="0"/>
          <w:lang w:eastAsia="en-US"/>
        </w:rPr>
        <w:t xml:space="preserve">The Right Honourable, the LORD MAYOR, Councillor Adrian SCHRINNER, DEPUTY MAYOR, Councillor Krista ADAMS, and Councillors Greg ADERMANN, Adam ALLAN, Lisa ATWOOD, </w:t>
      </w:r>
      <w:r w:rsidRPr="001E2FED">
        <w:rPr>
          <w:lang w:val="en-US"/>
        </w:rPr>
        <w:t xml:space="preserve">Fiona CUNNINGHAM, Tracy DAVIS, </w:t>
      </w:r>
      <w:r w:rsidRPr="001E2FED">
        <w:rPr>
          <w:snapToGrid w:val="0"/>
          <w:lang w:eastAsia="en-US"/>
        </w:rPr>
        <w:t>Fiona HAMMOND, Vicki HOWARD, Steven HUANG, Sarah HUTTON, Sandy LANDERS, James MACKAY, Kim MARX, Peter MATIC, David McLACHLAN, Ryan MURPHY, Angela OWEN, Steven TOOMEY, Andrew WINES and the Leader of the OPPOSITION, Councillor Jared CASSIDY, and Councillors Kara COOK, Peter CUMMING, Steve GRIFFITHS</w:t>
      </w:r>
      <w:r>
        <w:rPr>
          <w:snapToGrid w:val="0"/>
          <w:lang w:eastAsia="en-US"/>
        </w:rPr>
        <w:t xml:space="preserve"> and</w:t>
      </w:r>
      <w:r w:rsidRPr="001E2FED">
        <w:rPr>
          <w:snapToGrid w:val="0"/>
          <w:lang w:eastAsia="en-US"/>
        </w:rPr>
        <w:t xml:space="preserve"> Charles STRUNK</w:t>
      </w:r>
      <w:r>
        <w:rPr>
          <w:snapToGrid w:val="0"/>
          <w:lang w:eastAsia="en-US"/>
        </w:rPr>
        <w:t>.</w:t>
      </w:r>
    </w:p>
    <w:p w14:paraId="6EBA0BAC" w14:textId="77777777" w:rsidR="001E2FED" w:rsidRPr="001E2FED" w:rsidRDefault="001E2FED" w:rsidP="00394444">
      <w:pPr>
        <w:ind w:left="2160" w:hanging="2160"/>
        <w:rPr>
          <w:snapToGrid w:val="0"/>
          <w:lang w:eastAsia="en-US"/>
        </w:rPr>
      </w:pPr>
    </w:p>
    <w:p w14:paraId="725EB31A" w14:textId="75DAAAE6" w:rsidR="001E2FED" w:rsidRPr="001E2FED" w:rsidRDefault="001E2FED" w:rsidP="00394444">
      <w:pPr>
        <w:tabs>
          <w:tab w:val="left" w:pos="-1440"/>
        </w:tabs>
        <w:ind w:left="2160" w:hanging="2160"/>
        <w:rPr>
          <w:snapToGrid w:val="0"/>
          <w:lang w:eastAsia="en-US"/>
        </w:rPr>
      </w:pPr>
      <w:r w:rsidRPr="001E2FED">
        <w:rPr>
          <w:snapToGrid w:val="0"/>
          <w:lang w:eastAsia="en-US"/>
        </w:rPr>
        <w:t xml:space="preserve">NOES: </w:t>
      </w:r>
      <w:r>
        <w:rPr>
          <w:snapToGrid w:val="0"/>
          <w:lang w:eastAsia="en-US"/>
        </w:rPr>
        <w:t>1</w:t>
      </w:r>
      <w:r w:rsidRPr="001E2FED">
        <w:rPr>
          <w:snapToGrid w:val="0"/>
          <w:lang w:eastAsia="en-US"/>
        </w:rPr>
        <w:t xml:space="preserve"> -</w:t>
      </w:r>
      <w:r w:rsidRPr="001E2FED">
        <w:rPr>
          <w:snapToGrid w:val="0"/>
          <w:lang w:eastAsia="en-US"/>
        </w:rPr>
        <w:tab/>
        <w:t>Councillor Jonathan SRI.</w:t>
      </w:r>
    </w:p>
    <w:p w14:paraId="3609E2C2" w14:textId="77777777" w:rsidR="001E2FED" w:rsidRPr="003403DA" w:rsidRDefault="001E2FED" w:rsidP="00394444">
      <w:pPr>
        <w:rPr>
          <w:snapToGrid w:val="0"/>
          <w:lang w:val="en-US" w:eastAsia="en-US"/>
        </w:rPr>
      </w:pPr>
    </w:p>
    <w:p w14:paraId="4785FCFB" w14:textId="73A7306C" w:rsidR="00297906" w:rsidRPr="00E96F74" w:rsidRDefault="00297906" w:rsidP="00394444">
      <w:pPr>
        <w:rPr>
          <w:rFonts w:ascii="Courier" w:hAnsi="Courier"/>
          <w:snapToGrid w:val="0"/>
          <w:sz w:val="24"/>
          <w:lang w:val="en-US" w:eastAsia="en-US"/>
        </w:rPr>
      </w:pPr>
      <w:r>
        <w:rPr>
          <w:snapToGrid w:val="0"/>
          <w:lang w:eastAsia="en-US"/>
        </w:rPr>
        <w:t>ABSTENTIONS: 1</w:t>
      </w:r>
      <w:r w:rsidRPr="00E96F74">
        <w:rPr>
          <w:snapToGrid w:val="0"/>
          <w:lang w:eastAsia="en-US"/>
        </w:rPr>
        <w:t xml:space="preserve"> -</w:t>
      </w:r>
      <w:r w:rsidRPr="00E96F74">
        <w:rPr>
          <w:snapToGrid w:val="0"/>
          <w:lang w:eastAsia="en-US"/>
        </w:rPr>
        <w:tab/>
      </w:r>
      <w:r w:rsidRPr="001E2FED">
        <w:rPr>
          <w:snapToGrid w:val="0"/>
          <w:lang w:eastAsia="en-US"/>
        </w:rPr>
        <w:t>Councillor</w:t>
      </w:r>
      <w:r w:rsidR="001E2FED">
        <w:rPr>
          <w:snapToGrid w:val="0"/>
          <w:lang w:eastAsia="en-US"/>
        </w:rPr>
        <w:t xml:space="preserve"> </w:t>
      </w:r>
      <w:r w:rsidR="001E2FED" w:rsidRPr="001E2FED">
        <w:rPr>
          <w:snapToGrid w:val="0"/>
          <w:lang w:eastAsia="en-US"/>
        </w:rPr>
        <w:t>Nicole JOHNSTON</w:t>
      </w:r>
      <w:r w:rsidR="001E2FED">
        <w:rPr>
          <w:snapToGrid w:val="0"/>
          <w:lang w:eastAsia="en-US"/>
        </w:rPr>
        <w:t>.</w:t>
      </w:r>
    </w:p>
    <w:p w14:paraId="22ABA3FD" w14:textId="77777777" w:rsidR="00297906" w:rsidRDefault="00297906" w:rsidP="00394444">
      <w:pPr>
        <w:rPr>
          <w:snapToGrid w:val="0"/>
          <w:lang w:val="en-US" w:eastAsia="en-US"/>
        </w:rPr>
      </w:pPr>
    </w:p>
    <w:bookmarkEnd w:id="17"/>
    <w:p w14:paraId="3C1FA670" w14:textId="77777777" w:rsidR="00801D19" w:rsidRPr="00801D19" w:rsidRDefault="00801D19" w:rsidP="00394444">
      <w:pPr>
        <w:pStyle w:val="BodyTextIndent2"/>
        <w:widowControl/>
        <w:ind w:left="2520" w:hanging="2520"/>
        <w:rPr>
          <w:b w:val="0"/>
          <w:bCs/>
          <w:sz w:val="20"/>
        </w:rPr>
      </w:pPr>
      <w:r w:rsidRPr="00801D19">
        <w:rPr>
          <w:b w:val="0"/>
          <w:bCs/>
          <w:sz w:val="20"/>
        </w:rPr>
        <w:t>Chair:</w:t>
      </w:r>
      <w:r w:rsidRPr="00801D19">
        <w:rPr>
          <w:b w:val="0"/>
          <w:bCs/>
          <w:sz w:val="20"/>
        </w:rPr>
        <w:tab/>
        <w:t>Thank you, Councillors.</w:t>
      </w:r>
    </w:p>
    <w:p w14:paraId="2540D913"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We now move on to debate on items C and D.</w:t>
      </w:r>
    </w:p>
    <w:p w14:paraId="43D48532"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LORD MAYOR.</w:t>
      </w:r>
    </w:p>
    <w:p w14:paraId="4B069A18" w14:textId="241381F8" w:rsidR="00801D19" w:rsidRPr="00801D19" w:rsidRDefault="00801D19" w:rsidP="00394444">
      <w:pPr>
        <w:pStyle w:val="BodyTextIndent2"/>
        <w:widowControl/>
        <w:spacing w:before="120"/>
        <w:ind w:left="2520" w:hanging="2520"/>
        <w:rPr>
          <w:b w:val="0"/>
          <w:bCs/>
          <w:sz w:val="20"/>
        </w:rPr>
      </w:pPr>
      <w:r w:rsidRPr="00801D19">
        <w:rPr>
          <w:b w:val="0"/>
          <w:bCs/>
          <w:sz w:val="20"/>
        </w:rPr>
        <w:t>LORD MAYOR:</w:t>
      </w:r>
      <w:r w:rsidRPr="00801D19">
        <w:rPr>
          <w:b w:val="0"/>
          <w:bCs/>
          <w:sz w:val="20"/>
        </w:rPr>
        <w:tab/>
        <w:t>Thank you, Mr Chair. On items C and D, these two are linked</w:t>
      </w:r>
      <w:r w:rsidRPr="008B47F9">
        <w:rPr>
          <w:b w:val="0"/>
          <w:bCs/>
          <w:sz w:val="20"/>
        </w:rPr>
        <w:t xml:space="preserve">. Item D is the </w:t>
      </w:r>
      <w:r w:rsidRPr="00FC5F10">
        <w:rPr>
          <w:b w:val="0"/>
          <w:bCs/>
          <w:sz w:val="20"/>
        </w:rPr>
        <w:t>LGIP</w:t>
      </w:r>
      <w:r w:rsidRPr="008B47F9">
        <w:rPr>
          <w:b w:val="0"/>
          <w:bCs/>
          <w:sz w:val="20"/>
        </w:rPr>
        <w:t xml:space="preserve"> amendment 1b and item C is the </w:t>
      </w:r>
      <w:r w:rsidRPr="00FC5F10">
        <w:rPr>
          <w:b w:val="0"/>
          <w:bCs/>
          <w:sz w:val="20"/>
        </w:rPr>
        <w:t>LTIP</w:t>
      </w:r>
      <w:r w:rsidRPr="008B47F9">
        <w:rPr>
          <w:b w:val="0"/>
          <w:bCs/>
          <w:sz w:val="20"/>
        </w:rPr>
        <w:t xml:space="preserve"> </w:t>
      </w:r>
      <w:r w:rsidR="008B47F9" w:rsidRPr="008B47F9">
        <w:rPr>
          <w:b w:val="0"/>
          <w:bCs/>
          <w:sz w:val="20"/>
        </w:rPr>
        <w:t xml:space="preserve">(long term infrastructure plan) </w:t>
      </w:r>
      <w:r w:rsidRPr="008B47F9">
        <w:rPr>
          <w:b w:val="0"/>
          <w:bCs/>
          <w:sz w:val="20"/>
        </w:rPr>
        <w:t>amendment 1b. Now, we</w:t>
      </w:r>
      <w:r w:rsidR="00914BF1">
        <w:rPr>
          <w:b w:val="0"/>
          <w:bCs/>
          <w:sz w:val="20"/>
        </w:rPr>
        <w:t>’</w:t>
      </w:r>
      <w:r w:rsidRPr="008B47F9">
        <w:rPr>
          <w:b w:val="0"/>
          <w:bCs/>
          <w:sz w:val="20"/>
        </w:rPr>
        <w:t>ve had a number of related submissions coming through in recent times with LGIP and LTIP changes. This is starting the process</w:t>
      </w:r>
      <w:r w:rsidRPr="00801D19">
        <w:rPr>
          <w:b w:val="0"/>
          <w:bCs/>
          <w:sz w:val="20"/>
        </w:rPr>
        <w:t xml:space="preserve"> for</w:t>
      </w:r>
      <w:r w:rsidR="009D3B1D">
        <w:rPr>
          <w:b w:val="0"/>
          <w:bCs/>
          <w:sz w:val="20"/>
        </w:rPr>
        <w:t>—</w:t>
      </w:r>
      <w:r w:rsidRPr="00801D19">
        <w:rPr>
          <w:b w:val="0"/>
          <w:bCs/>
          <w:sz w:val="20"/>
        </w:rPr>
        <w:t>kicking off the process for the major amendments which would happen next year to both of these processes. So Council must review any LGIP within five years after its inclusion in the planning scheme. The LGIP review has been undertaken to ensure the LGIP complies with these statutory requirements and is accurate, relevant and current.</w:t>
      </w:r>
    </w:p>
    <w:p w14:paraId="575256C5" w14:textId="1B6DDEC3" w:rsidR="00801D19" w:rsidRPr="00801D19" w:rsidRDefault="00801D19" w:rsidP="00394444">
      <w:pPr>
        <w:pStyle w:val="BodyTextIndent2"/>
        <w:widowControl/>
        <w:spacing w:before="120"/>
        <w:ind w:left="2520" w:hanging="2520"/>
        <w:rPr>
          <w:b w:val="0"/>
          <w:bCs/>
          <w:sz w:val="20"/>
        </w:rPr>
      </w:pPr>
      <w:r w:rsidRPr="00801D19">
        <w:rPr>
          <w:b w:val="0"/>
          <w:bCs/>
          <w:sz w:val="20"/>
        </w:rPr>
        <w:tab/>
        <w:t>Due to the length of time taken to make amendments to the LGIP and LTIP, amendments are being divided into phases to ensure the plans remain as up</w:t>
      </w:r>
      <w:r w:rsidRPr="00801D19">
        <w:rPr>
          <w:b w:val="0"/>
          <w:bCs/>
          <w:sz w:val="20"/>
        </w:rPr>
        <w:noBreakHyphen/>
        <w:t>to</w:t>
      </w:r>
      <w:r w:rsidRPr="00801D19">
        <w:rPr>
          <w:b w:val="0"/>
          <w:bCs/>
          <w:sz w:val="20"/>
        </w:rPr>
        <w:noBreakHyphen/>
        <w:t xml:space="preserve">date as possible. Previous amendments to the LGIP were minor in nature and focused on schedules and maps. The LGIP amendment 1b is a major amendment and will provide a further update to the LGIP based on the latest information available. This amendment will come before Council in 2022, prior to progressing to the </w:t>
      </w:r>
      <w:r w:rsidR="00567B1E">
        <w:rPr>
          <w:b w:val="0"/>
          <w:bCs/>
          <w:sz w:val="20"/>
        </w:rPr>
        <w:t>State</w:t>
      </w:r>
      <w:r w:rsidRPr="00801D19">
        <w:rPr>
          <w:b w:val="0"/>
          <w:bCs/>
          <w:sz w:val="20"/>
        </w:rPr>
        <w:t xml:space="preserve"> for review and public consultation.</w:t>
      </w:r>
    </w:p>
    <w:p w14:paraId="0CD7AB6C" w14:textId="6107A63F" w:rsidR="00801D19" w:rsidRPr="00801D19" w:rsidRDefault="00801D19" w:rsidP="00394444">
      <w:pPr>
        <w:pStyle w:val="BodyTextIndent2"/>
        <w:widowControl/>
        <w:spacing w:before="120"/>
        <w:ind w:left="2520" w:hanging="2520"/>
        <w:rPr>
          <w:b w:val="0"/>
          <w:bCs/>
          <w:sz w:val="20"/>
        </w:rPr>
      </w:pPr>
      <w:r w:rsidRPr="00801D19">
        <w:rPr>
          <w:b w:val="0"/>
          <w:bCs/>
          <w:sz w:val="20"/>
        </w:rPr>
        <w:lastRenderedPageBreak/>
        <w:tab/>
        <w:t>The LTIP proposal that</w:t>
      </w:r>
      <w:r w:rsidR="00914BF1">
        <w:rPr>
          <w:b w:val="0"/>
          <w:bCs/>
          <w:sz w:val="20"/>
        </w:rPr>
        <w:t>’</w:t>
      </w:r>
      <w:r w:rsidRPr="00801D19">
        <w:rPr>
          <w:b w:val="0"/>
          <w:bCs/>
          <w:sz w:val="20"/>
        </w:rPr>
        <w:t>s coming forward is being done in order to align both the LGIP and the LTIP processes together, so that as we</w:t>
      </w:r>
      <w:r w:rsidR="00914BF1">
        <w:rPr>
          <w:b w:val="0"/>
          <w:bCs/>
          <w:sz w:val="20"/>
        </w:rPr>
        <w:t>’</w:t>
      </w:r>
      <w:r w:rsidRPr="00801D19">
        <w:rPr>
          <w:b w:val="0"/>
          <w:bCs/>
          <w:sz w:val="20"/>
        </w:rPr>
        <w:t xml:space="preserve">re making changes we can update both plans. They are linked, things move between the plans, as we know. Just to point out a couple of critical points here, (1) there will be </w:t>
      </w:r>
      <w:r w:rsidR="00567B1E">
        <w:rPr>
          <w:b w:val="0"/>
          <w:bCs/>
          <w:sz w:val="20"/>
        </w:rPr>
        <w:t>State</w:t>
      </w:r>
      <w:r w:rsidRPr="00801D19">
        <w:rPr>
          <w:b w:val="0"/>
          <w:bCs/>
          <w:sz w:val="20"/>
        </w:rPr>
        <w:t xml:space="preserve"> interest checks before any major amendments are made. There will be public consultation before any amendments are made. </w:t>
      </w:r>
    </w:p>
    <w:p w14:paraId="48D7F845" w14:textId="77B0B531" w:rsidR="00801D19" w:rsidRPr="00801D19" w:rsidRDefault="00801D19" w:rsidP="00394444">
      <w:pPr>
        <w:pStyle w:val="BodyTextIndent2"/>
        <w:widowControl/>
        <w:spacing w:before="120"/>
        <w:ind w:left="2520" w:hanging="2520"/>
        <w:rPr>
          <w:b w:val="0"/>
          <w:bCs/>
          <w:sz w:val="20"/>
        </w:rPr>
      </w:pPr>
      <w:r w:rsidRPr="00801D19">
        <w:rPr>
          <w:b w:val="0"/>
          <w:bCs/>
          <w:sz w:val="20"/>
        </w:rPr>
        <w:tab/>
        <w:t>Secondly, the LTIP and the LGIP are not the only infrastructure that Council builds and they</w:t>
      </w:r>
      <w:r w:rsidR="00914BF1">
        <w:rPr>
          <w:b w:val="0"/>
          <w:bCs/>
          <w:sz w:val="20"/>
        </w:rPr>
        <w:t>’</w:t>
      </w:r>
      <w:r w:rsidRPr="00801D19">
        <w:rPr>
          <w:b w:val="0"/>
          <w:bCs/>
          <w:sz w:val="20"/>
        </w:rPr>
        <w:t xml:space="preserve">re certainly not the only plans that we have to build infrastructure. We build lots of infrastructure in addition to what is in the LTIP and the LGIP. The LGIP and the LTIP allow us to set aside land for future use, whether it be to build infrastructure or for particular upgrade projects. Also to collect infrastructure charges from developers and builders and the construction industry, so that we can help fund infrastructure. We heard last time we had this discussion on this, the </w:t>
      </w:r>
      <w:r w:rsidR="00E909AF">
        <w:rPr>
          <w:b w:val="0"/>
          <w:bCs/>
          <w:sz w:val="20"/>
        </w:rPr>
        <w:t>Opposition</w:t>
      </w:r>
      <w:r w:rsidRPr="00801D19">
        <w:rPr>
          <w:b w:val="0"/>
          <w:bCs/>
          <w:sz w:val="20"/>
        </w:rPr>
        <w:t xml:space="preserve"> </w:t>
      </w:r>
      <w:r w:rsidR="00E909AF">
        <w:rPr>
          <w:b w:val="0"/>
          <w:bCs/>
          <w:sz w:val="20"/>
        </w:rPr>
        <w:t>Leader</w:t>
      </w:r>
      <w:r w:rsidRPr="00801D19">
        <w:rPr>
          <w:b w:val="0"/>
          <w:bCs/>
          <w:sz w:val="20"/>
        </w:rPr>
        <w:t xml:space="preserve"> was talking about how there</w:t>
      </w:r>
      <w:r w:rsidR="00914BF1">
        <w:rPr>
          <w:b w:val="0"/>
          <w:bCs/>
          <w:sz w:val="20"/>
        </w:rPr>
        <w:t>’</w:t>
      </w:r>
      <w:r w:rsidRPr="00801D19">
        <w:rPr>
          <w:b w:val="0"/>
          <w:bCs/>
          <w:sz w:val="20"/>
        </w:rPr>
        <w:t>s supposedly an infrastructure deficit and that the infrastructure outlined in these documents couldn</w:t>
      </w:r>
      <w:r w:rsidR="00914BF1">
        <w:rPr>
          <w:b w:val="0"/>
          <w:bCs/>
          <w:sz w:val="20"/>
        </w:rPr>
        <w:t>’</w:t>
      </w:r>
      <w:r w:rsidRPr="00801D19">
        <w:rPr>
          <w:b w:val="0"/>
          <w:bCs/>
          <w:sz w:val="20"/>
        </w:rPr>
        <w:t>t be covered by the charges collected.</w:t>
      </w:r>
    </w:p>
    <w:p w14:paraId="205C4516" w14:textId="512401ED" w:rsidR="00801D19" w:rsidRPr="00801D19" w:rsidRDefault="00801D19" w:rsidP="00394444">
      <w:pPr>
        <w:pStyle w:val="BodyTextIndent2"/>
        <w:widowControl/>
        <w:spacing w:before="120"/>
        <w:ind w:left="2520" w:hanging="2520"/>
        <w:rPr>
          <w:b w:val="0"/>
          <w:bCs/>
          <w:sz w:val="20"/>
        </w:rPr>
      </w:pPr>
      <w:r w:rsidRPr="00801D19">
        <w:rPr>
          <w:b w:val="0"/>
          <w:bCs/>
          <w:sz w:val="20"/>
        </w:rPr>
        <w:tab/>
        <w:t>I then pointed out that those infrastructure charges are capped by the State Government and the State Government can do something about that. But I neglected to mention at the time that there were a few things that related to property development that weren</w:t>
      </w:r>
      <w:r w:rsidR="00914BF1">
        <w:rPr>
          <w:b w:val="0"/>
          <w:bCs/>
          <w:sz w:val="20"/>
        </w:rPr>
        <w:t>’</w:t>
      </w:r>
      <w:r w:rsidRPr="00801D19">
        <w:rPr>
          <w:b w:val="0"/>
          <w:bCs/>
          <w:sz w:val="20"/>
        </w:rPr>
        <w:t>t capped. Things like land tax that the State Government gets and things like stamp duty or transfer duty when people buy and sell properties. These things aren</w:t>
      </w:r>
      <w:r w:rsidR="00914BF1">
        <w:rPr>
          <w:b w:val="0"/>
          <w:bCs/>
          <w:sz w:val="20"/>
        </w:rPr>
        <w:t>’</w:t>
      </w:r>
      <w:r w:rsidRPr="00801D19">
        <w:rPr>
          <w:b w:val="0"/>
          <w:bCs/>
          <w:sz w:val="20"/>
        </w:rPr>
        <w:t>t capped, these things mean that the cash is rolling in like we</w:t>
      </w:r>
      <w:r w:rsidR="00914BF1">
        <w:rPr>
          <w:b w:val="0"/>
          <w:bCs/>
          <w:sz w:val="20"/>
        </w:rPr>
        <w:t>’</w:t>
      </w:r>
      <w:r w:rsidRPr="00801D19">
        <w:rPr>
          <w:b w:val="0"/>
          <w:bCs/>
          <w:sz w:val="20"/>
        </w:rPr>
        <w:t>ve never seen before from the property boom that we</w:t>
      </w:r>
      <w:r w:rsidR="00914BF1">
        <w:rPr>
          <w:b w:val="0"/>
          <w:bCs/>
          <w:sz w:val="20"/>
        </w:rPr>
        <w:t>’</w:t>
      </w:r>
      <w:r w:rsidRPr="00801D19">
        <w:rPr>
          <w:b w:val="0"/>
          <w:bCs/>
          <w:sz w:val="20"/>
        </w:rPr>
        <w:t xml:space="preserve">re seeing in South East Queensland. That money is going to the </w:t>
      </w:r>
      <w:r w:rsidR="00567B1E">
        <w:rPr>
          <w:b w:val="0"/>
          <w:bCs/>
          <w:sz w:val="20"/>
        </w:rPr>
        <w:t>State</w:t>
      </w:r>
      <w:r w:rsidRPr="00801D19">
        <w:rPr>
          <w:b w:val="0"/>
          <w:bCs/>
          <w:sz w:val="20"/>
        </w:rPr>
        <w:t xml:space="preserve"> coffers.</w:t>
      </w:r>
    </w:p>
    <w:p w14:paraId="0ED3248D" w14:textId="6D6AB4F1" w:rsidR="00801D19" w:rsidRPr="00801D19" w:rsidRDefault="00801D19" w:rsidP="00394444">
      <w:pPr>
        <w:pStyle w:val="BodyTextIndent2"/>
        <w:widowControl/>
        <w:spacing w:before="120"/>
        <w:ind w:left="2520" w:hanging="2520"/>
        <w:rPr>
          <w:b w:val="0"/>
          <w:bCs/>
          <w:sz w:val="20"/>
        </w:rPr>
      </w:pPr>
      <w:r w:rsidRPr="00801D19">
        <w:rPr>
          <w:b w:val="0"/>
          <w:bCs/>
          <w:sz w:val="20"/>
        </w:rPr>
        <w:tab/>
        <w:t>So you can see what</w:t>
      </w:r>
      <w:r w:rsidR="00914BF1">
        <w:rPr>
          <w:b w:val="0"/>
          <w:bCs/>
          <w:sz w:val="20"/>
        </w:rPr>
        <w:t>’</w:t>
      </w:r>
      <w:r w:rsidRPr="00801D19">
        <w:rPr>
          <w:b w:val="0"/>
          <w:bCs/>
          <w:sz w:val="20"/>
        </w:rPr>
        <w:t xml:space="preserve">s happening here, the </w:t>
      </w:r>
      <w:r w:rsidR="00567B1E">
        <w:rPr>
          <w:b w:val="0"/>
          <w:bCs/>
          <w:sz w:val="20"/>
        </w:rPr>
        <w:t>State</w:t>
      </w:r>
      <w:r w:rsidRPr="00801D19">
        <w:rPr>
          <w:b w:val="0"/>
          <w:bCs/>
          <w:sz w:val="20"/>
        </w:rPr>
        <w:t xml:space="preserve"> is cashing in on the property industry big time, big time, yet when it comes to funding local government infrastructure, oh, there</w:t>
      </w:r>
      <w:r w:rsidR="00914BF1">
        <w:rPr>
          <w:b w:val="0"/>
          <w:bCs/>
          <w:sz w:val="20"/>
        </w:rPr>
        <w:t>’</w:t>
      </w:r>
      <w:r w:rsidRPr="00801D19">
        <w:rPr>
          <w:b w:val="0"/>
          <w:bCs/>
          <w:sz w:val="20"/>
        </w:rPr>
        <w:t>s a cap, we</w:t>
      </w:r>
      <w:r w:rsidR="00914BF1">
        <w:rPr>
          <w:b w:val="0"/>
          <w:bCs/>
          <w:sz w:val="20"/>
        </w:rPr>
        <w:t>’</w:t>
      </w:r>
      <w:r w:rsidRPr="00801D19">
        <w:rPr>
          <w:b w:val="0"/>
          <w:bCs/>
          <w:sz w:val="20"/>
        </w:rPr>
        <w:t>ll cap that, because we want things to be more affordable apparently. They don</w:t>
      </w:r>
      <w:r w:rsidR="00914BF1">
        <w:rPr>
          <w:b w:val="0"/>
          <w:bCs/>
          <w:sz w:val="20"/>
        </w:rPr>
        <w:t>’</w:t>
      </w:r>
      <w:r w:rsidRPr="00801D19">
        <w:rPr>
          <w:b w:val="0"/>
          <w:bCs/>
          <w:sz w:val="20"/>
        </w:rPr>
        <w:t>t seem to worry about that when it comes to transfer duty or land tax. So there</w:t>
      </w:r>
      <w:r w:rsidR="00914BF1">
        <w:rPr>
          <w:b w:val="0"/>
          <w:bCs/>
          <w:sz w:val="20"/>
        </w:rPr>
        <w:t>’</w:t>
      </w:r>
      <w:r w:rsidRPr="00801D19">
        <w:rPr>
          <w:b w:val="0"/>
          <w:bCs/>
          <w:sz w:val="20"/>
        </w:rPr>
        <w:t>s a little bit of an issue here of inconsistency and it would be good to see some adjustments made to the infrastructure charging regime to reflect the big increase in costs of building things that we</w:t>
      </w:r>
      <w:r w:rsidR="00914BF1">
        <w:rPr>
          <w:b w:val="0"/>
          <w:bCs/>
          <w:sz w:val="20"/>
        </w:rPr>
        <w:t>’</w:t>
      </w:r>
      <w:r w:rsidRPr="00801D19">
        <w:rPr>
          <w:b w:val="0"/>
          <w:bCs/>
          <w:sz w:val="20"/>
        </w:rPr>
        <w:t>ve seen. So that would be a positive thing, so when we hear about any kind of so-called infrastructure deficit, there is a way to help address that.</w:t>
      </w:r>
    </w:p>
    <w:p w14:paraId="552DFA9B" w14:textId="3DB36C35" w:rsidR="00801D19" w:rsidRPr="00801D19" w:rsidRDefault="00801D19" w:rsidP="00394444">
      <w:pPr>
        <w:pStyle w:val="BodyTextIndent2"/>
        <w:widowControl/>
        <w:spacing w:before="120"/>
        <w:ind w:left="2520" w:hanging="2520"/>
        <w:rPr>
          <w:b w:val="0"/>
          <w:bCs/>
          <w:sz w:val="20"/>
        </w:rPr>
      </w:pPr>
      <w:r w:rsidRPr="00801D19">
        <w:rPr>
          <w:b w:val="0"/>
          <w:bCs/>
          <w:sz w:val="20"/>
        </w:rPr>
        <w:tab/>
        <w:t xml:space="preserve">That is by the </w:t>
      </w:r>
      <w:r w:rsidR="00567B1E">
        <w:rPr>
          <w:b w:val="0"/>
          <w:bCs/>
          <w:sz w:val="20"/>
        </w:rPr>
        <w:t>State</w:t>
      </w:r>
      <w:r w:rsidRPr="00801D19">
        <w:rPr>
          <w:b w:val="0"/>
          <w:bCs/>
          <w:sz w:val="20"/>
        </w:rPr>
        <w:t xml:space="preserve"> changing their cap requirements and changing the formula by which these things are calculated to reflect the genuine growth in the cost of building infrastructure. Anyway, those things are just important background for these two plans. Ultimately we</w:t>
      </w:r>
      <w:r w:rsidR="00914BF1">
        <w:rPr>
          <w:b w:val="0"/>
          <w:bCs/>
          <w:sz w:val="20"/>
        </w:rPr>
        <w:t>’</w:t>
      </w:r>
      <w:r w:rsidRPr="00801D19">
        <w:rPr>
          <w:b w:val="0"/>
          <w:bCs/>
          <w:sz w:val="20"/>
        </w:rPr>
        <w:t>ll be seeing the major details coming through next year. There</w:t>
      </w:r>
      <w:r w:rsidR="00914BF1">
        <w:rPr>
          <w:b w:val="0"/>
          <w:bCs/>
          <w:sz w:val="20"/>
        </w:rPr>
        <w:t>’</w:t>
      </w:r>
      <w:r w:rsidRPr="00801D19">
        <w:rPr>
          <w:b w:val="0"/>
          <w:bCs/>
          <w:sz w:val="20"/>
        </w:rPr>
        <w:t>ll be plenty of opportunity to debate those. There</w:t>
      </w:r>
      <w:r w:rsidR="00914BF1">
        <w:rPr>
          <w:b w:val="0"/>
          <w:bCs/>
          <w:sz w:val="20"/>
        </w:rPr>
        <w:t>’</w:t>
      </w:r>
      <w:r w:rsidRPr="00801D19">
        <w:rPr>
          <w:b w:val="0"/>
          <w:bCs/>
          <w:sz w:val="20"/>
        </w:rPr>
        <w:t xml:space="preserve">ll be plenty of opportunity for </w:t>
      </w:r>
      <w:r w:rsidR="00567B1E">
        <w:rPr>
          <w:b w:val="0"/>
          <w:bCs/>
          <w:sz w:val="20"/>
        </w:rPr>
        <w:t>State</w:t>
      </w:r>
      <w:r w:rsidRPr="00801D19">
        <w:rPr>
          <w:b w:val="0"/>
          <w:bCs/>
          <w:sz w:val="20"/>
        </w:rPr>
        <w:t xml:space="preserve"> review, for public consultation and I commend these two items to the Chamber.</w:t>
      </w:r>
    </w:p>
    <w:p w14:paraId="5FF3EDCA"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Thank you.</w:t>
      </w:r>
    </w:p>
    <w:p w14:paraId="2BF64449"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Further debate on C and D?</w:t>
      </w:r>
    </w:p>
    <w:p w14:paraId="21A67F8F"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Councillor CASSIDY.</w:t>
      </w:r>
    </w:p>
    <w:p w14:paraId="0B785F07" w14:textId="0B0AC063" w:rsidR="00801D19" w:rsidRPr="00801D19" w:rsidRDefault="00801D19" w:rsidP="00394444">
      <w:pPr>
        <w:pStyle w:val="BodyTextIndent2"/>
        <w:widowControl/>
        <w:spacing w:before="120"/>
        <w:ind w:left="2520" w:hanging="2520"/>
        <w:rPr>
          <w:b w:val="0"/>
          <w:bCs/>
          <w:sz w:val="20"/>
        </w:rPr>
      </w:pPr>
      <w:r w:rsidRPr="00801D19">
        <w:rPr>
          <w:b w:val="0"/>
          <w:bCs/>
          <w:sz w:val="20"/>
        </w:rPr>
        <w:t>Councillor CASSIDY:</w:t>
      </w:r>
      <w:r w:rsidRPr="00801D19">
        <w:rPr>
          <w:b w:val="0"/>
          <w:bCs/>
          <w:sz w:val="20"/>
        </w:rPr>
        <w:tab/>
        <w:t>Thanks, Chair. The items before us are the major amendments 1b to the LTIP and LGIP. As we know, we saw other amendments for these two items, these two infrastructure plans, come through the Chamber last week. So the plans we passed just one week ago are, of course, already out of date. We know why, it</w:t>
      </w:r>
      <w:r w:rsidR="00914BF1">
        <w:rPr>
          <w:b w:val="0"/>
          <w:bCs/>
          <w:sz w:val="20"/>
        </w:rPr>
        <w:t>’</w:t>
      </w:r>
      <w:r w:rsidRPr="00801D19">
        <w:rPr>
          <w:b w:val="0"/>
          <w:bCs/>
          <w:sz w:val="20"/>
        </w:rPr>
        <w:t>s because this LNP Administration took so long to develop those initial LTIPs and LGIPs in the first place, choosing the shortest possible horizon for them, then taking two years to develop them.</w:t>
      </w:r>
    </w:p>
    <w:p w14:paraId="23E24D5C" w14:textId="65C4E44C" w:rsidR="00801D19" w:rsidRPr="00801D19" w:rsidRDefault="00801D19" w:rsidP="00394444">
      <w:pPr>
        <w:pStyle w:val="BodyTextIndent2"/>
        <w:widowControl/>
        <w:spacing w:before="120"/>
        <w:ind w:left="2520" w:hanging="2520"/>
        <w:rPr>
          <w:b w:val="0"/>
          <w:bCs/>
          <w:sz w:val="20"/>
        </w:rPr>
      </w:pPr>
      <w:r w:rsidRPr="00801D19">
        <w:rPr>
          <w:b w:val="0"/>
          <w:bCs/>
          <w:sz w:val="20"/>
        </w:rPr>
        <w:tab/>
        <w:t>These amendments to the LGIP will keep happening until 2026 and the projects listed on it will keep being pushed further and further back beyond the horizon of the documents, which we saw at those amendments that came through last week and no doubt we will see with these amendments as they progress as well. The LGIP was supposed to be Council</w:t>
      </w:r>
      <w:r w:rsidR="00914BF1">
        <w:rPr>
          <w:b w:val="0"/>
          <w:bCs/>
          <w:sz w:val="20"/>
        </w:rPr>
        <w:t>’</w:t>
      </w:r>
      <w:r w:rsidRPr="00801D19">
        <w:rPr>
          <w:b w:val="0"/>
          <w:bCs/>
          <w:sz w:val="20"/>
        </w:rPr>
        <w:t>s infrastructure roadmap for 10 years, which was the minimum horizon that a council could choose. It took two years to put in place, so the plan itself resulted in an eight-year horizon.</w:t>
      </w:r>
    </w:p>
    <w:p w14:paraId="3BBE96A4" w14:textId="7708CEBC" w:rsidR="00801D19" w:rsidRPr="00801D19" w:rsidRDefault="00801D19" w:rsidP="00394444">
      <w:pPr>
        <w:pStyle w:val="BodyTextIndent2"/>
        <w:widowControl/>
        <w:spacing w:before="120"/>
        <w:ind w:left="2520" w:hanging="2520"/>
        <w:rPr>
          <w:b w:val="0"/>
          <w:bCs/>
          <w:sz w:val="20"/>
        </w:rPr>
      </w:pPr>
      <w:r w:rsidRPr="00801D19">
        <w:rPr>
          <w:b w:val="0"/>
          <w:bCs/>
          <w:sz w:val="20"/>
        </w:rPr>
        <w:lastRenderedPageBreak/>
        <w:tab/>
        <w:t>What we see, because of this LNP Mayor and LNP Administration</w:t>
      </w:r>
      <w:r w:rsidR="00914BF1">
        <w:rPr>
          <w:b w:val="0"/>
          <w:bCs/>
          <w:sz w:val="20"/>
        </w:rPr>
        <w:t>’</w:t>
      </w:r>
      <w:r w:rsidRPr="00801D19">
        <w:rPr>
          <w:b w:val="0"/>
          <w:bCs/>
          <w:sz w:val="20"/>
        </w:rPr>
        <w:t>s incompetency, so much of that work being delayed and pushed back and left unfunded. So in 2021, after this process starting way back in 2018, we</w:t>
      </w:r>
      <w:r w:rsidR="00914BF1">
        <w:rPr>
          <w:b w:val="0"/>
          <w:bCs/>
          <w:sz w:val="20"/>
        </w:rPr>
        <w:t>’</w:t>
      </w:r>
      <w:r w:rsidRPr="00801D19">
        <w:rPr>
          <w:b w:val="0"/>
          <w:bCs/>
          <w:sz w:val="20"/>
        </w:rPr>
        <w:t xml:space="preserve">re still seeing amendment after amendment. By the time we get to 2026, all we will have seen is pushbacks, cuts and amendments to these plans, with very little tangible outcomes, which is not a very good infrastructure planning arrangement coming into an Olympics. </w:t>
      </w:r>
    </w:p>
    <w:p w14:paraId="19A5F1B7" w14:textId="68AF79B7" w:rsidR="00801D19" w:rsidRPr="00801D19" w:rsidRDefault="00801D19" w:rsidP="00394444">
      <w:pPr>
        <w:pStyle w:val="BodyTextIndent2"/>
        <w:widowControl/>
        <w:spacing w:before="120"/>
        <w:ind w:left="2520" w:hanging="2520"/>
        <w:rPr>
          <w:b w:val="0"/>
          <w:bCs/>
          <w:sz w:val="20"/>
        </w:rPr>
      </w:pPr>
      <w:r w:rsidRPr="00801D19">
        <w:rPr>
          <w:b w:val="0"/>
          <w:bCs/>
          <w:sz w:val="20"/>
        </w:rPr>
        <w:tab/>
        <w:t>So the residents of Brisbane, I</w:t>
      </w:r>
      <w:r w:rsidR="00914BF1">
        <w:rPr>
          <w:b w:val="0"/>
          <w:bCs/>
          <w:sz w:val="20"/>
        </w:rPr>
        <w:t>’</w:t>
      </w:r>
      <w:r w:rsidRPr="00801D19">
        <w:rPr>
          <w:b w:val="0"/>
          <w:bCs/>
          <w:sz w:val="20"/>
        </w:rPr>
        <w:t>m sure when they see these projects that need to be delivered, whether they know what</w:t>
      </w:r>
      <w:r w:rsidR="00914BF1">
        <w:rPr>
          <w:b w:val="0"/>
          <w:bCs/>
          <w:sz w:val="20"/>
        </w:rPr>
        <w:t>’</w:t>
      </w:r>
      <w:r w:rsidRPr="00801D19">
        <w:rPr>
          <w:b w:val="0"/>
          <w:bCs/>
          <w:sz w:val="20"/>
        </w:rPr>
        <w:t>s outlaid in an LGIP or an LTIP specifically, I</w:t>
      </w:r>
      <w:r w:rsidR="00914BF1">
        <w:rPr>
          <w:b w:val="0"/>
          <w:bCs/>
          <w:sz w:val="20"/>
        </w:rPr>
        <w:t>’</w:t>
      </w:r>
      <w:r w:rsidRPr="00801D19">
        <w:rPr>
          <w:b w:val="0"/>
          <w:bCs/>
          <w:sz w:val="20"/>
        </w:rPr>
        <w:t>m sure there are very few residents that sit down and pour over the tables—if they could access them and read them, of course—of what is included in an LTIP and an LGIP. But what residents do know and what they do experience is a lack of basic infrastructure being delivered by this Administration. There is a deficit in the LGIP and that</w:t>
      </w:r>
      <w:r w:rsidR="00914BF1">
        <w:rPr>
          <w:b w:val="0"/>
          <w:bCs/>
          <w:sz w:val="20"/>
        </w:rPr>
        <w:t>’</w:t>
      </w:r>
      <w:r w:rsidRPr="00801D19">
        <w:rPr>
          <w:b w:val="0"/>
          <w:bCs/>
          <w:sz w:val="20"/>
        </w:rPr>
        <w:t>s in black and white and that</w:t>
      </w:r>
      <w:r w:rsidR="00914BF1">
        <w:rPr>
          <w:b w:val="0"/>
          <w:bCs/>
          <w:sz w:val="20"/>
        </w:rPr>
        <w:t>’</w:t>
      </w:r>
      <w:r w:rsidRPr="00801D19">
        <w:rPr>
          <w:b w:val="0"/>
          <w:bCs/>
          <w:sz w:val="20"/>
        </w:rPr>
        <w:t>s the document that this Administration produces.</w:t>
      </w:r>
    </w:p>
    <w:p w14:paraId="0E36AEAF" w14:textId="7A2D57F1" w:rsidR="00801D19" w:rsidRPr="00801D19" w:rsidRDefault="00801D19" w:rsidP="00394444">
      <w:pPr>
        <w:pStyle w:val="BodyTextIndent2"/>
        <w:widowControl/>
        <w:spacing w:before="120"/>
        <w:ind w:left="2520" w:hanging="2520"/>
        <w:rPr>
          <w:b w:val="0"/>
          <w:bCs/>
          <w:sz w:val="20"/>
        </w:rPr>
      </w:pPr>
      <w:r w:rsidRPr="00801D19">
        <w:rPr>
          <w:b w:val="0"/>
          <w:bCs/>
          <w:sz w:val="20"/>
        </w:rPr>
        <w:tab/>
        <w:t>The LORD MAYOR talks and he talked today about it, he</w:t>
      </w:r>
      <w:r w:rsidR="00914BF1">
        <w:rPr>
          <w:b w:val="0"/>
          <w:bCs/>
          <w:sz w:val="20"/>
        </w:rPr>
        <w:t>’</w:t>
      </w:r>
      <w:r w:rsidRPr="00801D19">
        <w:rPr>
          <w:b w:val="0"/>
          <w:bCs/>
          <w:sz w:val="20"/>
        </w:rPr>
        <w:t>s talked previously about the caps precluding Council from reaching the required funding through developer contributions. Thus ratepayers have to chip in more for this infrastructure that is required as a result of a growing city. But what he never talks about are the developer discounts that they have given over many, many years. To Chinese billionaire developers building five-star accommodation hotels here in the city, or cashed up aged care providers, or student accommodation that is later converted into other things down the track.</w:t>
      </w:r>
    </w:p>
    <w:p w14:paraId="62D821B3" w14:textId="274B11CF" w:rsidR="00801D19" w:rsidRPr="00801D19" w:rsidRDefault="00801D19" w:rsidP="00394444">
      <w:pPr>
        <w:pStyle w:val="BodyTextIndent2"/>
        <w:widowControl/>
        <w:spacing w:before="120"/>
        <w:ind w:left="2520" w:hanging="2520"/>
        <w:rPr>
          <w:b w:val="0"/>
          <w:bCs/>
          <w:sz w:val="20"/>
        </w:rPr>
      </w:pPr>
      <w:r w:rsidRPr="00801D19">
        <w:rPr>
          <w:b w:val="0"/>
          <w:bCs/>
          <w:sz w:val="20"/>
        </w:rPr>
        <w:tab/>
        <w:t>Developers have received significant reductions in their infrastructure charges and that</w:t>
      </w:r>
      <w:r w:rsidR="00914BF1">
        <w:rPr>
          <w:b w:val="0"/>
          <w:bCs/>
          <w:sz w:val="20"/>
        </w:rPr>
        <w:t>’</w:t>
      </w:r>
      <w:r w:rsidRPr="00801D19">
        <w:rPr>
          <w:b w:val="0"/>
          <w:bCs/>
          <w:sz w:val="20"/>
        </w:rPr>
        <w:t>s a decision, a political decision this LNP Administration took. It</w:t>
      </w:r>
      <w:r w:rsidR="00914BF1">
        <w:rPr>
          <w:b w:val="0"/>
          <w:bCs/>
          <w:sz w:val="20"/>
        </w:rPr>
        <w:t>’</w:t>
      </w:r>
      <w:r w:rsidRPr="00801D19">
        <w:rPr>
          <w:b w:val="0"/>
          <w:bCs/>
          <w:sz w:val="20"/>
        </w:rPr>
        <w:t xml:space="preserve">s one that the Labor </w:t>
      </w:r>
      <w:r w:rsidR="00E909AF">
        <w:rPr>
          <w:b w:val="0"/>
          <w:bCs/>
          <w:sz w:val="20"/>
        </w:rPr>
        <w:t>Opposition</w:t>
      </w:r>
      <w:r w:rsidRPr="00801D19">
        <w:rPr>
          <w:b w:val="0"/>
          <w:bCs/>
          <w:sz w:val="20"/>
        </w:rPr>
        <w:t xml:space="preserve"> has opposed for those particular discounts, because we know that the basic infrastructure that a city requires, that communities require, that suburbs require to make them accessible for people, that make their streets walkable, driveable, liveable. So they have the parks that are required for all those new families moving into those places, the public transport options that are required as those people move into those suburbs.</w:t>
      </w:r>
    </w:p>
    <w:p w14:paraId="1891BDBA" w14:textId="343E66DC" w:rsidR="00801D19" w:rsidRPr="00801D19" w:rsidRDefault="00801D19" w:rsidP="00394444">
      <w:pPr>
        <w:pStyle w:val="BodyTextIndent2"/>
        <w:widowControl/>
        <w:spacing w:before="120"/>
        <w:ind w:left="2520" w:hanging="2520"/>
        <w:rPr>
          <w:b w:val="0"/>
          <w:bCs/>
          <w:sz w:val="20"/>
        </w:rPr>
      </w:pPr>
      <w:r w:rsidRPr="00801D19">
        <w:rPr>
          <w:b w:val="0"/>
          <w:bCs/>
          <w:sz w:val="20"/>
        </w:rPr>
        <w:tab/>
        <w:t>Things like drainage infrastructure as well, to make sure that not just our communities are liveable but our homes are liveable, in a flood prone city that is now feeling the impacts of human induced climate change. So this LORD MAYOR can get up and blame, as he does in every single item, everyone else other than himself. But what he forgets to mention is that he</w:t>
      </w:r>
      <w:r w:rsidR="00914BF1">
        <w:rPr>
          <w:b w:val="0"/>
          <w:bCs/>
          <w:sz w:val="20"/>
        </w:rPr>
        <w:t>’</w:t>
      </w:r>
      <w:r w:rsidRPr="00801D19">
        <w:rPr>
          <w:b w:val="0"/>
          <w:bCs/>
          <w:sz w:val="20"/>
        </w:rPr>
        <w:t>s contributing to that deficit significantly through those political decisions to offer developer discounts to developers that really don</w:t>
      </w:r>
      <w:r w:rsidR="00914BF1">
        <w:rPr>
          <w:b w:val="0"/>
          <w:bCs/>
          <w:sz w:val="20"/>
        </w:rPr>
        <w:t>’</w:t>
      </w:r>
      <w:r w:rsidRPr="00801D19">
        <w:rPr>
          <w:b w:val="0"/>
          <w:bCs/>
          <w:sz w:val="20"/>
        </w:rPr>
        <w:t>t need them. They are just increasing the profit margin of those private companies.</w:t>
      </w:r>
    </w:p>
    <w:p w14:paraId="2A28390D"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DEPUTY MAYOR:</w:t>
      </w:r>
      <w:r w:rsidRPr="00801D19">
        <w:rPr>
          <w:b w:val="0"/>
          <w:bCs/>
          <w:sz w:val="20"/>
        </w:rPr>
        <w:tab/>
        <w:t>Point of order, Mr Chair.</w:t>
      </w:r>
    </w:p>
    <w:p w14:paraId="64216F34"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Point of order to you, DEPUTY MAYOR.</w:t>
      </w:r>
    </w:p>
    <w:p w14:paraId="71B402AB"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DEPUTY MAYOR:</w:t>
      </w:r>
      <w:r w:rsidRPr="00801D19">
        <w:rPr>
          <w:b w:val="0"/>
          <w:bCs/>
          <w:sz w:val="20"/>
        </w:rPr>
        <w:tab/>
        <w:t>Relevance to the setting up of the LTIP and the LGIP.</w:t>
      </w:r>
    </w:p>
    <w:p w14:paraId="21D73FBA"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Yes, can you come back to the item before us.</w:t>
      </w:r>
    </w:p>
    <w:p w14:paraId="59B481BC" w14:textId="5A6D1FD3" w:rsidR="00801D19" w:rsidRPr="00801D19" w:rsidRDefault="00801D19" w:rsidP="00394444">
      <w:pPr>
        <w:pStyle w:val="BodyTextIndent2"/>
        <w:widowControl/>
        <w:spacing w:before="120"/>
        <w:ind w:left="2520" w:hanging="2520"/>
        <w:rPr>
          <w:b w:val="0"/>
          <w:bCs/>
          <w:sz w:val="20"/>
        </w:rPr>
      </w:pPr>
      <w:r w:rsidRPr="00801D19">
        <w:rPr>
          <w:b w:val="0"/>
          <w:bCs/>
          <w:sz w:val="20"/>
        </w:rPr>
        <w:t>Councillor CASSIDY:</w:t>
      </w:r>
      <w:r w:rsidRPr="00801D19">
        <w:rPr>
          <w:b w:val="0"/>
          <w:bCs/>
          <w:sz w:val="20"/>
        </w:rPr>
        <w:tab/>
        <w:t>The LTIP and the LGIP are specifically about the contributions that developers make to fund the infrastructure that is required as a result of development. I would have thought the DEPUTY MAYOR would know that. But Chair, these are the starts of these processes for major amendments. They don</w:t>
      </w:r>
      <w:r w:rsidR="00914BF1">
        <w:rPr>
          <w:b w:val="0"/>
          <w:bCs/>
          <w:sz w:val="20"/>
        </w:rPr>
        <w:t>’</w:t>
      </w:r>
      <w:r w:rsidRPr="00801D19">
        <w:rPr>
          <w:b w:val="0"/>
          <w:bCs/>
          <w:sz w:val="20"/>
        </w:rPr>
        <w:t>t include projects at the moment. So we</w:t>
      </w:r>
      <w:r w:rsidR="00914BF1">
        <w:rPr>
          <w:b w:val="0"/>
          <w:bCs/>
          <w:sz w:val="20"/>
        </w:rPr>
        <w:t>’</w:t>
      </w:r>
      <w:r w:rsidRPr="00801D19">
        <w:rPr>
          <w:b w:val="0"/>
          <w:bCs/>
          <w:sz w:val="20"/>
        </w:rPr>
        <w:t>ll be supporting these items today, but reserve our judgement on what is included when these items come back to the Council Chamber in some period. Going on the LNP</w:t>
      </w:r>
      <w:r w:rsidR="00914BF1">
        <w:rPr>
          <w:b w:val="0"/>
          <w:bCs/>
          <w:sz w:val="20"/>
        </w:rPr>
        <w:t>’</w:t>
      </w:r>
      <w:r w:rsidRPr="00801D19">
        <w:rPr>
          <w:b w:val="0"/>
          <w:bCs/>
          <w:sz w:val="20"/>
        </w:rPr>
        <w:t>s track record, that</w:t>
      </w:r>
      <w:r w:rsidR="00914BF1">
        <w:rPr>
          <w:b w:val="0"/>
          <w:bCs/>
          <w:sz w:val="20"/>
        </w:rPr>
        <w:t>’</w:t>
      </w:r>
      <w:r w:rsidRPr="00801D19">
        <w:rPr>
          <w:b w:val="0"/>
          <w:bCs/>
          <w:sz w:val="20"/>
        </w:rPr>
        <w:t>ll be three years from now, so it could perhaps be after the next election.</w:t>
      </w:r>
    </w:p>
    <w:p w14:paraId="7CE1E7DA"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Thank you.</w:t>
      </w:r>
    </w:p>
    <w:p w14:paraId="01889F3E"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Further debate on C and D, items C and D?</w:t>
      </w:r>
    </w:p>
    <w:p w14:paraId="7151C98A"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Councillor JOHNSTON.</w:t>
      </w:r>
    </w:p>
    <w:p w14:paraId="69AD9FED" w14:textId="7036FD14" w:rsidR="00801D19" w:rsidRPr="00801D19" w:rsidRDefault="00801D19" w:rsidP="00394444">
      <w:pPr>
        <w:pStyle w:val="BodyTextIndent2"/>
        <w:widowControl/>
        <w:spacing w:before="120"/>
        <w:ind w:left="2520" w:hanging="2520"/>
        <w:rPr>
          <w:b w:val="0"/>
          <w:bCs/>
          <w:sz w:val="20"/>
        </w:rPr>
      </w:pPr>
      <w:r w:rsidRPr="00801D19">
        <w:rPr>
          <w:b w:val="0"/>
          <w:bCs/>
          <w:sz w:val="20"/>
        </w:rPr>
        <w:t>Councillor JOHNSTON:</w:t>
      </w:r>
      <w:r w:rsidRPr="00801D19">
        <w:rPr>
          <w:b w:val="0"/>
          <w:bCs/>
          <w:sz w:val="20"/>
        </w:rPr>
        <w:tab/>
        <w:t xml:space="preserve">Thank you. I rise to speak on items C and D. I actually agree with quite a fair bit of what the </w:t>
      </w:r>
      <w:r w:rsidR="00E909AF">
        <w:rPr>
          <w:b w:val="0"/>
          <w:bCs/>
          <w:sz w:val="20"/>
        </w:rPr>
        <w:t>Opposition</w:t>
      </w:r>
      <w:r w:rsidRPr="00801D19">
        <w:rPr>
          <w:b w:val="0"/>
          <w:bCs/>
          <w:sz w:val="20"/>
        </w:rPr>
        <w:t xml:space="preserve"> </w:t>
      </w:r>
      <w:r w:rsidR="00E909AF">
        <w:rPr>
          <w:b w:val="0"/>
          <w:bCs/>
          <w:sz w:val="20"/>
        </w:rPr>
        <w:t>Leader</w:t>
      </w:r>
      <w:r w:rsidRPr="00801D19">
        <w:rPr>
          <w:b w:val="0"/>
          <w:bCs/>
          <w:sz w:val="20"/>
        </w:rPr>
        <w:t xml:space="preserve"> just said then. I read with absolute astonishment </w:t>
      </w:r>
      <w:r w:rsidRPr="00801D19">
        <w:rPr>
          <w:b w:val="0"/>
          <w:bCs/>
          <w:sz w:val="20"/>
        </w:rPr>
        <w:lastRenderedPageBreak/>
        <w:t xml:space="preserve">the LORD MAYOR on </w:t>
      </w:r>
      <w:r w:rsidRPr="00F8117B">
        <w:rPr>
          <w:b w:val="0"/>
          <w:bCs/>
          <w:sz w:val="20"/>
        </w:rPr>
        <w:t>ABC</w:t>
      </w:r>
      <w:r w:rsidRPr="00801D19">
        <w:rPr>
          <w:b w:val="0"/>
          <w:bCs/>
          <w:i/>
          <w:iCs/>
          <w:sz w:val="20"/>
        </w:rPr>
        <w:t xml:space="preserve"> </w:t>
      </w:r>
      <w:r w:rsidRPr="00801D19">
        <w:rPr>
          <w:b w:val="0"/>
          <w:bCs/>
          <w:sz w:val="20"/>
        </w:rPr>
        <w:t>over the weekend, (1) I think agreeing with Councillor SRI, albeit for different reasons, but (2) claiming that fees for infrastructure should be raised, that they</w:t>
      </w:r>
      <w:r w:rsidR="00914BF1">
        <w:rPr>
          <w:b w:val="0"/>
          <w:bCs/>
          <w:sz w:val="20"/>
        </w:rPr>
        <w:t>’</w:t>
      </w:r>
      <w:r w:rsidRPr="00801D19">
        <w:rPr>
          <w:b w:val="0"/>
          <w:bCs/>
          <w:sz w:val="20"/>
        </w:rPr>
        <w:t>re too low.</w:t>
      </w:r>
    </w:p>
    <w:p w14:paraId="44DD48F3" w14:textId="77777777" w:rsidR="00801D19" w:rsidRPr="00801D19" w:rsidRDefault="00801D19" w:rsidP="00394444">
      <w:pPr>
        <w:pStyle w:val="BodyTextIndent2"/>
        <w:widowControl/>
        <w:spacing w:before="120"/>
        <w:ind w:left="2520" w:hanging="2520"/>
        <w:rPr>
          <w:b w:val="0"/>
          <w:bCs/>
          <w:i/>
          <w:sz w:val="20"/>
        </w:rPr>
      </w:pPr>
      <w:r w:rsidRPr="00801D19">
        <w:rPr>
          <w:b w:val="0"/>
          <w:bCs/>
          <w:i/>
          <w:sz w:val="20"/>
        </w:rPr>
        <w:t>Councillor interjecting.</w:t>
      </w:r>
    </w:p>
    <w:p w14:paraId="784463CC" w14:textId="52F3923D" w:rsidR="00801D19" w:rsidRPr="00801D19" w:rsidRDefault="00801D19" w:rsidP="00394444">
      <w:pPr>
        <w:pStyle w:val="BodyTextIndent2"/>
        <w:widowControl/>
        <w:spacing w:before="120"/>
        <w:ind w:left="2520" w:hanging="2520"/>
        <w:rPr>
          <w:b w:val="0"/>
          <w:bCs/>
          <w:sz w:val="20"/>
        </w:rPr>
      </w:pPr>
      <w:r w:rsidRPr="00801D19">
        <w:rPr>
          <w:b w:val="0"/>
          <w:bCs/>
          <w:sz w:val="20"/>
        </w:rPr>
        <w:t>Councillor JOHNSTON:</w:t>
      </w:r>
      <w:r w:rsidRPr="00801D19">
        <w:rPr>
          <w:b w:val="0"/>
          <w:bCs/>
          <w:sz w:val="20"/>
        </w:rPr>
        <w:tab/>
        <w:t>Yes, I know. Now, I know Councillor SRI</w:t>
      </w:r>
      <w:r w:rsidR="00914BF1">
        <w:rPr>
          <w:b w:val="0"/>
          <w:bCs/>
          <w:sz w:val="20"/>
        </w:rPr>
        <w:t>’</w:t>
      </w:r>
      <w:r w:rsidRPr="00801D19">
        <w:rPr>
          <w:b w:val="0"/>
          <w:bCs/>
          <w:sz w:val="20"/>
        </w:rPr>
        <w:t>s got some views on this and that</w:t>
      </w:r>
      <w:r w:rsidR="00914BF1">
        <w:rPr>
          <w:b w:val="0"/>
          <w:bCs/>
          <w:sz w:val="20"/>
        </w:rPr>
        <w:t>’</w:t>
      </w:r>
      <w:r w:rsidRPr="00801D19">
        <w:rPr>
          <w:b w:val="0"/>
          <w:bCs/>
          <w:sz w:val="20"/>
        </w:rPr>
        <w:t>s fine, but the problem as I see it is that this Administration does not spend that money fairly, effectively and where it is needed. The problem is not the quantum of the revenue raised, the problem is the political pork-barrelling that</w:t>
      </w:r>
      <w:r w:rsidR="00914BF1">
        <w:rPr>
          <w:b w:val="0"/>
          <w:bCs/>
          <w:sz w:val="20"/>
        </w:rPr>
        <w:t>’</w:t>
      </w:r>
      <w:r w:rsidRPr="00801D19">
        <w:rPr>
          <w:b w:val="0"/>
          <w:bCs/>
          <w:sz w:val="20"/>
        </w:rPr>
        <w:t>s going on through this planning process. Now, the LORD MAYOR has made a number of statements here today introducing these two items and again, he</w:t>
      </w:r>
      <w:r w:rsidR="00914BF1">
        <w:rPr>
          <w:b w:val="0"/>
          <w:bCs/>
          <w:sz w:val="20"/>
        </w:rPr>
        <w:t>’</w:t>
      </w:r>
      <w:r w:rsidRPr="00801D19">
        <w:rPr>
          <w:b w:val="0"/>
          <w:bCs/>
          <w:sz w:val="20"/>
        </w:rPr>
        <w:t>s left the Chamber. He said firstly, that the amendments that just went through last week and a couple of weeks before that, the LGIP and the LTIP, that had just literally been passed, were minor in nature.</w:t>
      </w:r>
    </w:p>
    <w:p w14:paraId="72B57AEC" w14:textId="08E33E55" w:rsidR="00801D19" w:rsidRPr="00801D19" w:rsidRDefault="00801D19" w:rsidP="00394444">
      <w:pPr>
        <w:pStyle w:val="BodyTextIndent2"/>
        <w:widowControl/>
        <w:spacing w:before="120"/>
        <w:ind w:left="2520" w:hanging="2520"/>
        <w:rPr>
          <w:b w:val="0"/>
          <w:bCs/>
          <w:sz w:val="20"/>
        </w:rPr>
      </w:pPr>
      <w:r w:rsidRPr="00801D19">
        <w:rPr>
          <w:b w:val="0"/>
          <w:bCs/>
          <w:sz w:val="20"/>
        </w:rPr>
        <w:tab/>
        <w:t xml:space="preserve">Now, the amendments that were just passed removed all stormwater drainage that Council identified in 2000 and 2001 as being critical to </w:t>
      </w:r>
      <w:r w:rsidRPr="008B47F9">
        <w:rPr>
          <w:b w:val="0"/>
          <w:bCs/>
          <w:sz w:val="20"/>
        </w:rPr>
        <w:t>support future development, which has now happened in Yeronga, 20 years ago Council identified it as being critically important. It</w:t>
      </w:r>
      <w:r w:rsidR="00914BF1">
        <w:rPr>
          <w:b w:val="0"/>
          <w:bCs/>
          <w:sz w:val="20"/>
        </w:rPr>
        <w:t>’</w:t>
      </w:r>
      <w:r w:rsidRPr="008B47F9">
        <w:rPr>
          <w:b w:val="0"/>
          <w:bCs/>
          <w:sz w:val="20"/>
        </w:rPr>
        <w:t xml:space="preserve">s been in the LGIP, it was in the </w:t>
      </w:r>
      <w:r w:rsidRPr="0005129C">
        <w:rPr>
          <w:b w:val="0"/>
          <w:bCs/>
          <w:sz w:val="20"/>
        </w:rPr>
        <w:t>PIP</w:t>
      </w:r>
      <w:r w:rsidR="008B47F9" w:rsidRPr="008B47F9">
        <w:rPr>
          <w:b w:val="0"/>
          <w:bCs/>
          <w:sz w:val="20"/>
        </w:rPr>
        <w:t xml:space="preserve"> (Priority Infrastructure Plan)</w:t>
      </w:r>
      <w:r w:rsidRPr="008B47F9">
        <w:rPr>
          <w:b w:val="0"/>
          <w:bCs/>
          <w:sz w:val="20"/>
        </w:rPr>
        <w:t xml:space="preserve"> when the PIP got created in 2014 in City Plan. It was in the LGIP, when it became the LGIP and this Administration has success</w:t>
      </w:r>
      <w:r w:rsidRPr="00801D19">
        <w:rPr>
          <w:b w:val="0"/>
          <w:bCs/>
          <w:sz w:val="20"/>
        </w:rPr>
        <w:t>ively cut it. So the minor changes that the LORD MAYOR mentions are cutting all stormwater drainage infrastructure investment in Yeronga. I don</w:t>
      </w:r>
      <w:r w:rsidR="00914BF1">
        <w:rPr>
          <w:b w:val="0"/>
          <w:bCs/>
          <w:sz w:val="20"/>
        </w:rPr>
        <w:t>’</w:t>
      </w:r>
      <w:r w:rsidRPr="00801D19">
        <w:rPr>
          <w:b w:val="0"/>
          <w:bCs/>
          <w:sz w:val="20"/>
        </w:rPr>
        <w:t>t consider that to be minor.</w:t>
      </w:r>
    </w:p>
    <w:p w14:paraId="3739ACA4" w14:textId="7D093919" w:rsidR="00801D19" w:rsidRPr="00801D19" w:rsidRDefault="00801D19" w:rsidP="00394444">
      <w:pPr>
        <w:pStyle w:val="BodyTextIndent2"/>
        <w:widowControl/>
        <w:spacing w:before="120"/>
        <w:ind w:left="2520" w:hanging="2520"/>
        <w:rPr>
          <w:b w:val="0"/>
          <w:bCs/>
          <w:sz w:val="20"/>
        </w:rPr>
      </w:pPr>
      <w:r w:rsidRPr="00801D19">
        <w:rPr>
          <w:b w:val="0"/>
          <w:bCs/>
          <w:sz w:val="20"/>
        </w:rPr>
        <w:tab/>
        <w:t>Not only that, there have been massive cuts to the LGIP and the LTIP and it is just not good enough that this Administration creeps along, makes changes, makes it so hard for people to even read the documents. Claims they</w:t>
      </w:r>
      <w:r w:rsidR="00914BF1">
        <w:rPr>
          <w:b w:val="0"/>
          <w:bCs/>
          <w:sz w:val="20"/>
        </w:rPr>
        <w:t>’</w:t>
      </w:r>
      <w:r w:rsidRPr="00801D19">
        <w:rPr>
          <w:b w:val="0"/>
          <w:bCs/>
          <w:sz w:val="20"/>
        </w:rPr>
        <w:t>re only minor in nature when they are removing all new infrastructure. Most of the suburbs in my ward have no infrastructure listed for them, 10 suburbs. Oxley</w:t>
      </w:r>
      <w:r w:rsidR="00914BF1">
        <w:rPr>
          <w:b w:val="0"/>
          <w:bCs/>
          <w:sz w:val="20"/>
        </w:rPr>
        <w:t>’</w:t>
      </w:r>
      <w:r w:rsidRPr="00801D19">
        <w:rPr>
          <w:b w:val="0"/>
          <w:bCs/>
          <w:sz w:val="20"/>
        </w:rPr>
        <w:t>s got a bikeway listed and a bit of drainage, there</w:t>
      </w:r>
      <w:r w:rsidR="00914BF1">
        <w:rPr>
          <w:b w:val="0"/>
          <w:bCs/>
          <w:sz w:val="20"/>
        </w:rPr>
        <w:t>’</w:t>
      </w:r>
      <w:r w:rsidRPr="00801D19">
        <w:rPr>
          <w:b w:val="0"/>
          <w:bCs/>
          <w:sz w:val="20"/>
        </w:rPr>
        <w:t>s barely anything. Meanwhile, suburbs in my ward have been up-zoned. Half of my ward is in a future growth zone, that</w:t>
      </w:r>
      <w:r w:rsidR="00914BF1">
        <w:rPr>
          <w:b w:val="0"/>
          <w:bCs/>
          <w:sz w:val="20"/>
        </w:rPr>
        <w:t>’</w:t>
      </w:r>
      <w:r w:rsidRPr="00801D19">
        <w:rPr>
          <w:b w:val="0"/>
          <w:bCs/>
          <w:sz w:val="20"/>
        </w:rPr>
        <w:t>s being ignored.</w:t>
      </w:r>
    </w:p>
    <w:p w14:paraId="3AA0E1A0" w14:textId="44E1BA8B" w:rsidR="00801D19" w:rsidRPr="00801D19" w:rsidRDefault="00801D19" w:rsidP="00394444">
      <w:pPr>
        <w:pStyle w:val="BodyTextIndent2"/>
        <w:widowControl/>
        <w:spacing w:before="120"/>
        <w:ind w:left="2520" w:hanging="2520"/>
        <w:rPr>
          <w:b w:val="0"/>
          <w:bCs/>
          <w:sz w:val="20"/>
        </w:rPr>
      </w:pPr>
      <w:r w:rsidRPr="00801D19">
        <w:rPr>
          <w:b w:val="0"/>
          <w:bCs/>
          <w:sz w:val="20"/>
        </w:rPr>
        <w:tab/>
        <w:t>The other side of my ward has been up-zoned to medium density and this Council, the one thing they</w:t>
      </w:r>
      <w:r w:rsidR="00914BF1">
        <w:rPr>
          <w:b w:val="0"/>
          <w:bCs/>
          <w:sz w:val="20"/>
        </w:rPr>
        <w:t>’</w:t>
      </w:r>
      <w:r w:rsidRPr="00801D19">
        <w:rPr>
          <w:b w:val="0"/>
          <w:bCs/>
          <w:sz w:val="20"/>
        </w:rPr>
        <w:t>ve done out of the LGIP, I think in the whole time that it</w:t>
      </w:r>
      <w:r w:rsidR="00914BF1">
        <w:rPr>
          <w:b w:val="0"/>
          <w:bCs/>
          <w:sz w:val="20"/>
        </w:rPr>
        <w:t>’</w:t>
      </w:r>
      <w:r w:rsidRPr="00801D19">
        <w:rPr>
          <w:b w:val="0"/>
          <w:bCs/>
          <w:sz w:val="20"/>
        </w:rPr>
        <w:t>s been going, so seven years, they</w:t>
      </w:r>
      <w:r w:rsidR="00914BF1">
        <w:rPr>
          <w:b w:val="0"/>
          <w:bCs/>
          <w:sz w:val="20"/>
        </w:rPr>
        <w:t>’</w:t>
      </w:r>
      <w:r w:rsidRPr="00801D19">
        <w:rPr>
          <w:b w:val="0"/>
          <w:bCs/>
          <w:sz w:val="20"/>
        </w:rPr>
        <w:t>ve whacked $1 million into the arboretum out of nowhere. That could have come through parks funding, it</w:t>
      </w:r>
      <w:r w:rsidR="00914BF1">
        <w:rPr>
          <w:b w:val="0"/>
          <w:bCs/>
          <w:sz w:val="20"/>
        </w:rPr>
        <w:t>’</w:t>
      </w:r>
      <w:r w:rsidRPr="00801D19">
        <w:rPr>
          <w:b w:val="0"/>
          <w:bCs/>
          <w:sz w:val="20"/>
        </w:rPr>
        <w:t>s the planning that doesn</w:t>
      </w:r>
      <w:r w:rsidR="00914BF1">
        <w:rPr>
          <w:b w:val="0"/>
          <w:bCs/>
          <w:sz w:val="20"/>
        </w:rPr>
        <w:t>’</w:t>
      </w:r>
      <w:r w:rsidRPr="00801D19">
        <w:rPr>
          <w:b w:val="0"/>
          <w:bCs/>
          <w:sz w:val="20"/>
        </w:rPr>
        <w:t>t make sense, it does not make sense. There</w:t>
      </w:r>
      <w:r w:rsidR="00914BF1">
        <w:rPr>
          <w:b w:val="0"/>
          <w:bCs/>
          <w:sz w:val="20"/>
        </w:rPr>
        <w:t>’</w:t>
      </w:r>
      <w:r w:rsidRPr="00801D19">
        <w:rPr>
          <w:b w:val="0"/>
          <w:bCs/>
          <w:sz w:val="20"/>
        </w:rPr>
        <w:t>s been so much development through Yeronga, through Sherwood and Corinda and this Council has radically changed the face of those suburbs. Yet it is not investing in the necessary infrastructure that is needed.</w:t>
      </w:r>
    </w:p>
    <w:p w14:paraId="48FC8CFE" w14:textId="46368072" w:rsidR="00801D19" w:rsidRPr="00801D19" w:rsidRDefault="00801D19" w:rsidP="00394444">
      <w:pPr>
        <w:pStyle w:val="BodyTextIndent2"/>
        <w:widowControl/>
        <w:spacing w:before="120"/>
        <w:ind w:left="2520" w:hanging="2520"/>
        <w:rPr>
          <w:b w:val="0"/>
          <w:bCs/>
          <w:sz w:val="20"/>
        </w:rPr>
      </w:pPr>
      <w:r w:rsidRPr="00801D19">
        <w:rPr>
          <w:b w:val="0"/>
          <w:bCs/>
          <w:sz w:val="20"/>
        </w:rPr>
        <w:tab/>
        <w:t>Now, after just finishing the process, they go well, we didn</w:t>
      </w:r>
      <w:r w:rsidR="00914BF1">
        <w:rPr>
          <w:b w:val="0"/>
          <w:bCs/>
          <w:sz w:val="20"/>
        </w:rPr>
        <w:t>’</w:t>
      </w:r>
      <w:r w:rsidRPr="00801D19">
        <w:rPr>
          <w:b w:val="0"/>
          <w:bCs/>
          <w:sz w:val="20"/>
        </w:rPr>
        <w:t>t do that very well. It</w:t>
      </w:r>
      <w:r w:rsidR="00914BF1">
        <w:rPr>
          <w:b w:val="0"/>
          <w:bCs/>
          <w:sz w:val="20"/>
        </w:rPr>
        <w:t>’</w:t>
      </w:r>
      <w:r w:rsidRPr="00801D19">
        <w:rPr>
          <w:b w:val="0"/>
          <w:bCs/>
          <w:sz w:val="20"/>
        </w:rPr>
        <w:t>s already out of date, we</w:t>
      </w:r>
      <w:r w:rsidR="00914BF1">
        <w:rPr>
          <w:b w:val="0"/>
          <w:bCs/>
          <w:sz w:val="20"/>
        </w:rPr>
        <w:t>’</w:t>
      </w:r>
      <w:r w:rsidRPr="00801D19">
        <w:rPr>
          <w:b w:val="0"/>
          <w:bCs/>
          <w:sz w:val="20"/>
        </w:rPr>
        <w:t>ve got to do it again. So the LORD MAYOR said this had to be done every five years, they</w:t>
      </w:r>
      <w:r w:rsidR="00914BF1">
        <w:rPr>
          <w:b w:val="0"/>
          <w:bCs/>
          <w:sz w:val="20"/>
        </w:rPr>
        <w:t>’</w:t>
      </w:r>
      <w:r w:rsidRPr="00801D19">
        <w:rPr>
          <w:b w:val="0"/>
          <w:bCs/>
          <w:sz w:val="20"/>
        </w:rPr>
        <w:t>re doing it every year basically. How incompetent are these people that they can</w:t>
      </w:r>
      <w:r w:rsidR="00914BF1">
        <w:rPr>
          <w:b w:val="0"/>
          <w:bCs/>
          <w:sz w:val="20"/>
        </w:rPr>
        <w:t>’</w:t>
      </w:r>
      <w:r w:rsidRPr="00801D19">
        <w:rPr>
          <w:b w:val="0"/>
          <w:bCs/>
          <w:sz w:val="20"/>
        </w:rPr>
        <w:t>t get a proper infrastructure plan together? The LORD MAYOR says there are other documents. I</w:t>
      </w:r>
      <w:r w:rsidR="00914BF1">
        <w:rPr>
          <w:b w:val="0"/>
          <w:bCs/>
          <w:sz w:val="20"/>
        </w:rPr>
        <w:t>’</w:t>
      </w:r>
      <w:r w:rsidRPr="00801D19">
        <w:rPr>
          <w:b w:val="0"/>
          <w:bCs/>
          <w:sz w:val="20"/>
        </w:rPr>
        <w:t>d love to see them, I</w:t>
      </w:r>
      <w:r w:rsidR="00914BF1">
        <w:rPr>
          <w:b w:val="0"/>
          <w:bCs/>
          <w:sz w:val="20"/>
        </w:rPr>
        <w:t>’</w:t>
      </w:r>
      <w:r w:rsidRPr="00801D19">
        <w:rPr>
          <w:b w:val="0"/>
          <w:bCs/>
          <w:sz w:val="20"/>
        </w:rPr>
        <w:t>ve been calling for all the lists of infrastructure, let me tell you and it</w:t>
      </w:r>
      <w:r w:rsidR="00914BF1">
        <w:rPr>
          <w:b w:val="0"/>
          <w:bCs/>
          <w:sz w:val="20"/>
        </w:rPr>
        <w:t>’</w:t>
      </w:r>
      <w:r w:rsidRPr="00801D19">
        <w:rPr>
          <w:b w:val="0"/>
          <w:bCs/>
          <w:sz w:val="20"/>
        </w:rPr>
        <w:t xml:space="preserve">s a battle with the </w:t>
      </w:r>
      <w:r w:rsidRPr="006A3E5B">
        <w:rPr>
          <w:b w:val="0"/>
          <w:bCs/>
          <w:sz w:val="20"/>
        </w:rPr>
        <w:t>CEO</w:t>
      </w:r>
      <w:r w:rsidRPr="00801D19">
        <w:rPr>
          <w:b w:val="0"/>
          <w:bCs/>
          <w:sz w:val="20"/>
        </w:rPr>
        <w:t xml:space="preserve"> to try and get that infrastructure listing. </w:t>
      </w:r>
      <w:r w:rsidRPr="00FC5F10">
        <w:rPr>
          <w:b w:val="0"/>
          <w:bCs/>
          <w:sz w:val="20"/>
        </w:rPr>
        <w:t>LATMs</w:t>
      </w:r>
      <w:r w:rsidR="00FC5F10">
        <w:rPr>
          <w:b w:val="0"/>
          <w:bCs/>
          <w:sz w:val="20"/>
        </w:rPr>
        <w:t xml:space="preserve"> (</w:t>
      </w:r>
      <w:r w:rsidR="00FC5F10" w:rsidRPr="00244C46">
        <w:rPr>
          <w:b w:val="0"/>
          <w:bCs/>
          <w:sz w:val="20"/>
        </w:rPr>
        <w:t>local area traffic management</w:t>
      </w:r>
      <w:r w:rsidR="00FC5F10">
        <w:rPr>
          <w:b w:val="0"/>
          <w:bCs/>
          <w:sz w:val="20"/>
        </w:rPr>
        <w:t>)</w:t>
      </w:r>
      <w:r w:rsidRPr="00801D19">
        <w:rPr>
          <w:b w:val="0"/>
          <w:bCs/>
          <w:sz w:val="20"/>
        </w:rPr>
        <w:t>, intersection upgrades, you</w:t>
      </w:r>
      <w:r w:rsidR="00914BF1">
        <w:rPr>
          <w:b w:val="0"/>
          <w:bCs/>
          <w:sz w:val="20"/>
        </w:rPr>
        <w:t>’</w:t>
      </w:r>
      <w:r w:rsidRPr="00801D19">
        <w:rPr>
          <w:b w:val="0"/>
          <w:bCs/>
          <w:sz w:val="20"/>
        </w:rPr>
        <w:t>d think I was pulling teeth asking for the lists that are being considered by Council.</w:t>
      </w:r>
    </w:p>
    <w:p w14:paraId="1BB9CC42" w14:textId="6A7C7720" w:rsidR="00801D19" w:rsidRPr="00801D19" w:rsidRDefault="00801D19" w:rsidP="00394444">
      <w:pPr>
        <w:pStyle w:val="BodyTextIndent2"/>
        <w:widowControl/>
        <w:spacing w:before="120"/>
        <w:ind w:left="2520" w:hanging="2520"/>
        <w:rPr>
          <w:b w:val="0"/>
          <w:bCs/>
          <w:sz w:val="20"/>
        </w:rPr>
      </w:pPr>
      <w:r w:rsidRPr="00801D19">
        <w:rPr>
          <w:b w:val="0"/>
          <w:bCs/>
          <w:sz w:val="20"/>
        </w:rPr>
        <w:tab/>
        <w:t>The really fascinating part about it all is you</w:t>
      </w:r>
      <w:r w:rsidR="00914BF1">
        <w:rPr>
          <w:b w:val="0"/>
          <w:bCs/>
          <w:sz w:val="20"/>
        </w:rPr>
        <w:t>’</w:t>
      </w:r>
      <w:r w:rsidRPr="00801D19">
        <w:rPr>
          <w:b w:val="0"/>
          <w:bCs/>
          <w:sz w:val="20"/>
        </w:rPr>
        <w:t>d think maybe the Transport Plan would have some lists of infrastructure projects in it. We all remember that plan when it got debated in here a few years ago. There</w:t>
      </w:r>
      <w:r w:rsidR="00914BF1">
        <w:rPr>
          <w:b w:val="0"/>
          <w:bCs/>
          <w:sz w:val="20"/>
        </w:rPr>
        <w:t>’</w:t>
      </w:r>
      <w:r w:rsidRPr="00801D19">
        <w:rPr>
          <w:b w:val="0"/>
          <w:bCs/>
          <w:sz w:val="20"/>
        </w:rPr>
        <w:t>s no list of infrastructure projects in the Transport Plan. Meanwhile, areas of this city are just being decimated and neglected because this Administration is pork-barrelling. It is absolutely spending money in LNP wards to prop up their own political ambitions and that</w:t>
      </w:r>
      <w:r w:rsidR="00914BF1">
        <w:rPr>
          <w:b w:val="0"/>
          <w:bCs/>
          <w:sz w:val="20"/>
        </w:rPr>
        <w:t>’</w:t>
      </w:r>
      <w:r w:rsidRPr="00801D19">
        <w:rPr>
          <w:b w:val="0"/>
          <w:bCs/>
          <w:sz w:val="20"/>
        </w:rPr>
        <w:t>s just appalling. Now, the LORD MAYOR then goes on to claim—and I quote—</w:t>
      </w:r>
      <w:r w:rsidR="00914BF1">
        <w:rPr>
          <w:b w:val="0"/>
          <w:bCs/>
          <w:sz w:val="20"/>
        </w:rPr>
        <w:t>’</w:t>
      </w:r>
      <w:r w:rsidRPr="00801D19">
        <w:rPr>
          <w:b w:val="0"/>
          <w:bCs/>
          <w:sz w:val="20"/>
        </w:rPr>
        <w:t>there</w:t>
      </w:r>
      <w:r w:rsidR="00914BF1">
        <w:rPr>
          <w:b w:val="0"/>
          <w:bCs/>
          <w:sz w:val="20"/>
        </w:rPr>
        <w:t>’</w:t>
      </w:r>
      <w:r w:rsidRPr="00801D19">
        <w:rPr>
          <w:b w:val="0"/>
          <w:bCs/>
          <w:sz w:val="20"/>
        </w:rPr>
        <w:t>ll be public consultation on the LGIP and the LTIP</w:t>
      </w:r>
      <w:r w:rsidR="00914BF1">
        <w:rPr>
          <w:b w:val="0"/>
          <w:bCs/>
          <w:sz w:val="20"/>
        </w:rPr>
        <w:t>’</w:t>
      </w:r>
      <w:r w:rsidRPr="00801D19">
        <w:rPr>
          <w:b w:val="0"/>
          <w:bCs/>
          <w:sz w:val="20"/>
        </w:rPr>
        <w:t>. Well, we know that happened last time and the time before and the time before that.</w:t>
      </w:r>
    </w:p>
    <w:p w14:paraId="41DDCD9A" w14:textId="3FD3CE33" w:rsidR="00801D19" w:rsidRPr="00801D19" w:rsidRDefault="00801D19" w:rsidP="00394444">
      <w:pPr>
        <w:pStyle w:val="BodyTextIndent2"/>
        <w:widowControl/>
        <w:spacing w:before="120"/>
        <w:ind w:left="2520" w:hanging="2520"/>
        <w:rPr>
          <w:b w:val="0"/>
          <w:bCs/>
          <w:sz w:val="20"/>
        </w:rPr>
      </w:pPr>
      <w:r w:rsidRPr="00801D19">
        <w:rPr>
          <w:b w:val="0"/>
          <w:bCs/>
          <w:sz w:val="20"/>
        </w:rPr>
        <w:tab/>
        <w:t>Guess what happened when the LORD MAYOR did public consultations, let</w:t>
      </w:r>
      <w:r w:rsidR="00914BF1">
        <w:rPr>
          <w:b w:val="0"/>
          <w:bCs/>
          <w:sz w:val="20"/>
        </w:rPr>
        <w:t>’</w:t>
      </w:r>
      <w:r w:rsidRPr="00801D19">
        <w:rPr>
          <w:b w:val="0"/>
          <w:bCs/>
          <w:sz w:val="20"/>
        </w:rPr>
        <w:t xml:space="preserve">s say just on the last lot. Did they make one change in response to the public </w:t>
      </w:r>
      <w:r w:rsidRPr="00801D19">
        <w:rPr>
          <w:b w:val="0"/>
          <w:bCs/>
          <w:sz w:val="20"/>
        </w:rPr>
        <w:lastRenderedPageBreak/>
        <w:t>consultation? No, they did not. So this is what this Administration does. It says we</w:t>
      </w:r>
      <w:r w:rsidR="00914BF1">
        <w:rPr>
          <w:b w:val="0"/>
          <w:bCs/>
          <w:sz w:val="20"/>
        </w:rPr>
        <w:t>’</w:t>
      </w:r>
      <w:r w:rsidRPr="00801D19">
        <w:rPr>
          <w:b w:val="0"/>
          <w:bCs/>
          <w:sz w:val="20"/>
        </w:rPr>
        <w:t>ll consult with the public. They put their list up on the website and they say that</w:t>
      </w:r>
      <w:r w:rsidR="00914BF1">
        <w:rPr>
          <w:b w:val="0"/>
          <w:bCs/>
          <w:sz w:val="20"/>
        </w:rPr>
        <w:t>’</w:t>
      </w:r>
      <w:r w:rsidRPr="00801D19">
        <w:rPr>
          <w:b w:val="0"/>
          <w:bCs/>
          <w:sz w:val="20"/>
        </w:rPr>
        <w:t>s consultation. No flyers went out on the LTIP, no flyers on the LGIP. It was down to Councillors if they wanted to do something. You had to go and find all these documents on the website, they don</w:t>
      </w:r>
      <w:r w:rsidR="00914BF1">
        <w:rPr>
          <w:b w:val="0"/>
          <w:bCs/>
          <w:sz w:val="20"/>
        </w:rPr>
        <w:t>’</w:t>
      </w:r>
      <w:r w:rsidRPr="00801D19">
        <w:rPr>
          <w:b w:val="0"/>
          <w:bCs/>
          <w:sz w:val="20"/>
        </w:rPr>
        <w:t>t make it easy.</w:t>
      </w:r>
    </w:p>
    <w:p w14:paraId="75256DAD" w14:textId="7E24E631" w:rsidR="00801D19" w:rsidRPr="00801D19" w:rsidRDefault="00801D19" w:rsidP="00394444">
      <w:pPr>
        <w:pStyle w:val="BodyTextIndent2"/>
        <w:widowControl/>
        <w:spacing w:before="120"/>
        <w:ind w:left="2520" w:hanging="2520"/>
        <w:rPr>
          <w:b w:val="0"/>
          <w:bCs/>
          <w:sz w:val="20"/>
        </w:rPr>
      </w:pPr>
      <w:r w:rsidRPr="00801D19">
        <w:rPr>
          <w:b w:val="0"/>
          <w:bCs/>
          <w:sz w:val="20"/>
        </w:rPr>
        <w:tab/>
        <w:t>Then for the people who did that, hundreds and hundreds and hundreds of them in my ward, what happened? Did the LNP listen? Did they say we hear you, thank you for making your submission? Do you know what they said? Two words, hundreds and hundreds and hundreds of times, no change, no change, no change. This Administration has absolutely lost its way. They don</w:t>
      </w:r>
      <w:r w:rsidR="00914BF1">
        <w:rPr>
          <w:b w:val="0"/>
          <w:bCs/>
          <w:sz w:val="20"/>
        </w:rPr>
        <w:t>’</w:t>
      </w:r>
      <w:r w:rsidRPr="00801D19">
        <w:rPr>
          <w:b w:val="0"/>
          <w:bCs/>
          <w:sz w:val="20"/>
        </w:rPr>
        <w:t>t understand what the meaning of consultation is. When you put out something and say here</w:t>
      </w:r>
      <w:r w:rsidR="00914BF1">
        <w:rPr>
          <w:b w:val="0"/>
          <w:bCs/>
          <w:sz w:val="20"/>
        </w:rPr>
        <w:t>’</w:t>
      </w:r>
      <w:r w:rsidRPr="00801D19">
        <w:rPr>
          <w:b w:val="0"/>
          <w:bCs/>
          <w:sz w:val="20"/>
        </w:rPr>
        <w:t>s what we</w:t>
      </w:r>
      <w:r w:rsidR="00914BF1">
        <w:rPr>
          <w:b w:val="0"/>
          <w:bCs/>
          <w:sz w:val="20"/>
        </w:rPr>
        <w:t>’</w:t>
      </w:r>
      <w:r w:rsidRPr="00801D19">
        <w:rPr>
          <w:b w:val="0"/>
          <w:bCs/>
          <w:sz w:val="20"/>
        </w:rPr>
        <w:t>re doing, that</w:t>
      </w:r>
      <w:r w:rsidR="00914BF1">
        <w:rPr>
          <w:b w:val="0"/>
          <w:bCs/>
          <w:sz w:val="20"/>
        </w:rPr>
        <w:t>’</w:t>
      </w:r>
      <w:r w:rsidRPr="00801D19">
        <w:rPr>
          <w:b w:val="0"/>
          <w:bCs/>
          <w:sz w:val="20"/>
        </w:rPr>
        <w:t>s actually called notification.</w:t>
      </w:r>
    </w:p>
    <w:p w14:paraId="37ED72CB" w14:textId="28BEC2C0" w:rsidR="00801D19" w:rsidRPr="00801D19" w:rsidRDefault="00801D19" w:rsidP="00394444">
      <w:pPr>
        <w:pStyle w:val="BodyTextIndent2"/>
        <w:widowControl/>
        <w:spacing w:before="120"/>
        <w:ind w:left="2520" w:hanging="2520"/>
        <w:rPr>
          <w:b w:val="0"/>
          <w:bCs/>
          <w:sz w:val="20"/>
        </w:rPr>
      </w:pPr>
      <w:r w:rsidRPr="00801D19">
        <w:rPr>
          <w:b w:val="0"/>
          <w:bCs/>
          <w:sz w:val="20"/>
        </w:rPr>
        <w:tab/>
        <w:t>It</w:t>
      </w:r>
      <w:r w:rsidR="00914BF1">
        <w:rPr>
          <w:b w:val="0"/>
          <w:bCs/>
          <w:sz w:val="20"/>
        </w:rPr>
        <w:t>’</w:t>
      </w:r>
      <w:r w:rsidRPr="00801D19">
        <w:rPr>
          <w:b w:val="0"/>
          <w:bCs/>
          <w:sz w:val="20"/>
        </w:rPr>
        <w:t>s a different thing to consultation and this LNP Administration fundamentally does not understand the difference. So when the LORD MAYOR says there</w:t>
      </w:r>
      <w:r w:rsidR="00914BF1">
        <w:rPr>
          <w:b w:val="0"/>
          <w:bCs/>
          <w:sz w:val="20"/>
        </w:rPr>
        <w:t>’</w:t>
      </w:r>
      <w:r w:rsidRPr="00801D19">
        <w:rPr>
          <w:b w:val="0"/>
          <w:bCs/>
          <w:sz w:val="20"/>
        </w:rPr>
        <w:t>ll be public consultation, he doesn</w:t>
      </w:r>
      <w:r w:rsidR="00914BF1">
        <w:rPr>
          <w:b w:val="0"/>
          <w:bCs/>
          <w:sz w:val="20"/>
        </w:rPr>
        <w:t>’</w:t>
      </w:r>
      <w:r w:rsidRPr="00801D19">
        <w:rPr>
          <w:b w:val="0"/>
          <w:bCs/>
          <w:sz w:val="20"/>
        </w:rPr>
        <w:t>t actually mean he</w:t>
      </w:r>
      <w:r w:rsidR="00914BF1">
        <w:rPr>
          <w:b w:val="0"/>
          <w:bCs/>
          <w:sz w:val="20"/>
        </w:rPr>
        <w:t>’</w:t>
      </w:r>
      <w:r w:rsidRPr="00801D19">
        <w:rPr>
          <w:b w:val="0"/>
          <w:bCs/>
          <w:sz w:val="20"/>
        </w:rPr>
        <w:t>s going to listen to you. What he means is that you</w:t>
      </w:r>
      <w:r w:rsidR="00914BF1">
        <w:rPr>
          <w:b w:val="0"/>
          <w:bCs/>
          <w:sz w:val="20"/>
        </w:rPr>
        <w:t>’</w:t>
      </w:r>
      <w:r w:rsidRPr="00801D19">
        <w:rPr>
          <w:b w:val="0"/>
          <w:bCs/>
          <w:sz w:val="20"/>
        </w:rPr>
        <w:t>ll make an effort to have your say and speak up for the suburb or the area that you live in. He</w:t>
      </w:r>
      <w:r w:rsidR="00914BF1">
        <w:rPr>
          <w:b w:val="0"/>
          <w:bCs/>
          <w:sz w:val="20"/>
        </w:rPr>
        <w:t>’</w:t>
      </w:r>
      <w:r w:rsidRPr="00801D19">
        <w:rPr>
          <w:b w:val="0"/>
          <w:bCs/>
          <w:sz w:val="20"/>
        </w:rPr>
        <w:t>ll then say duh, duh, no change. I don</w:t>
      </w:r>
      <w:r w:rsidR="00914BF1">
        <w:rPr>
          <w:b w:val="0"/>
          <w:bCs/>
          <w:sz w:val="20"/>
        </w:rPr>
        <w:t>’</w:t>
      </w:r>
      <w:r w:rsidRPr="00801D19">
        <w:rPr>
          <w:b w:val="0"/>
          <w:bCs/>
          <w:sz w:val="20"/>
        </w:rPr>
        <w:t>t care what you think, I</w:t>
      </w:r>
      <w:r w:rsidR="00914BF1">
        <w:rPr>
          <w:b w:val="0"/>
          <w:bCs/>
          <w:sz w:val="20"/>
        </w:rPr>
        <w:t>’</w:t>
      </w:r>
      <w:r w:rsidRPr="00801D19">
        <w:rPr>
          <w:b w:val="0"/>
          <w:bCs/>
          <w:sz w:val="20"/>
        </w:rPr>
        <w:t>m doing what I was going to do anyway. That</w:t>
      </w:r>
      <w:r w:rsidR="00914BF1">
        <w:rPr>
          <w:b w:val="0"/>
          <w:bCs/>
          <w:sz w:val="20"/>
        </w:rPr>
        <w:t>’</w:t>
      </w:r>
      <w:r w:rsidRPr="00801D19">
        <w:rPr>
          <w:b w:val="0"/>
          <w:bCs/>
          <w:sz w:val="20"/>
        </w:rPr>
        <w:t>s how this Administration has acted for 20 years almost, almost 20 years.</w:t>
      </w:r>
    </w:p>
    <w:p w14:paraId="2B59B3C8" w14:textId="1C56F11E" w:rsidR="00801D19" w:rsidRPr="00801D19" w:rsidRDefault="00801D19" w:rsidP="00394444">
      <w:pPr>
        <w:pStyle w:val="BodyTextIndent2"/>
        <w:widowControl/>
        <w:spacing w:before="120"/>
        <w:ind w:left="2520" w:hanging="2520"/>
        <w:rPr>
          <w:b w:val="0"/>
          <w:bCs/>
          <w:sz w:val="20"/>
        </w:rPr>
      </w:pPr>
      <w:r w:rsidRPr="00801D19">
        <w:rPr>
          <w:b w:val="0"/>
          <w:bCs/>
          <w:sz w:val="20"/>
        </w:rPr>
        <w:tab/>
        <w:t>Now, the LORD MAYOR also made the point that these two documents are linked, that they need to be brought forward together as a reason for doing this. Now, the LGIP and the LTIP a year-plus ago were actually brought forward together when they were initially processed. Then, of course, the LORD MAYOR decoupled them. So about a month ago the LTIP came through first. All the submissions from my residents were ignored, no change. About a month later the LGIP came through, hundreds of submissions from my ward, Councillor SRI</w:t>
      </w:r>
      <w:r w:rsidR="00914BF1">
        <w:rPr>
          <w:b w:val="0"/>
          <w:bCs/>
          <w:sz w:val="20"/>
        </w:rPr>
        <w:t>’</w:t>
      </w:r>
      <w:r w:rsidRPr="00801D19">
        <w:rPr>
          <w:b w:val="0"/>
          <w:bCs/>
          <w:sz w:val="20"/>
        </w:rPr>
        <w:t>s ward, Councillor OWEN</w:t>
      </w:r>
      <w:r w:rsidR="00914BF1">
        <w:rPr>
          <w:b w:val="0"/>
          <w:bCs/>
          <w:sz w:val="20"/>
        </w:rPr>
        <w:t>’</w:t>
      </w:r>
      <w:r w:rsidRPr="00801D19">
        <w:rPr>
          <w:b w:val="0"/>
          <w:bCs/>
          <w:sz w:val="20"/>
        </w:rPr>
        <w:t>s ward and again, hundreds and hundreds, 429 submissions, no change.</w:t>
      </w:r>
    </w:p>
    <w:p w14:paraId="2B52D7EC" w14:textId="1E05E5B4" w:rsidR="00801D19" w:rsidRPr="00801D19" w:rsidRDefault="00801D19" w:rsidP="00394444">
      <w:pPr>
        <w:pStyle w:val="BodyTextIndent2"/>
        <w:widowControl/>
        <w:spacing w:before="120"/>
        <w:ind w:left="2520" w:hanging="2520"/>
        <w:rPr>
          <w:b w:val="0"/>
          <w:bCs/>
          <w:sz w:val="20"/>
        </w:rPr>
      </w:pPr>
      <w:r w:rsidRPr="00801D19">
        <w:rPr>
          <w:b w:val="0"/>
          <w:bCs/>
          <w:sz w:val="20"/>
        </w:rPr>
        <w:tab/>
        <w:t>The LORD MAYOR chose to separate the LGIP and the LTIP, so how can we believe a word that he says when these two things are linked? He deliberately decoupled them when they came through Council just last week. So I</w:t>
      </w:r>
      <w:r w:rsidR="00914BF1">
        <w:rPr>
          <w:b w:val="0"/>
          <w:bCs/>
          <w:sz w:val="20"/>
        </w:rPr>
        <w:t>’</w:t>
      </w:r>
      <w:r w:rsidRPr="00801D19">
        <w:rPr>
          <w:b w:val="0"/>
          <w:bCs/>
          <w:sz w:val="20"/>
        </w:rPr>
        <w:t>d like the LORD MAYOR to stand up in his summing up, which I know he won</w:t>
      </w:r>
      <w:r w:rsidR="00914BF1">
        <w:rPr>
          <w:b w:val="0"/>
          <w:bCs/>
          <w:sz w:val="20"/>
        </w:rPr>
        <w:t>’</w:t>
      </w:r>
      <w:r w:rsidRPr="00801D19">
        <w:rPr>
          <w:b w:val="0"/>
          <w:bCs/>
          <w:sz w:val="20"/>
        </w:rPr>
        <w:t>t do, because why bother answering a question a Councillor might have in this place? If it</w:t>
      </w:r>
      <w:r w:rsidR="00914BF1">
        <w:rPr>
          <w:b w:val="0"/>
          <w:bCs/>
          <w:sz w:val="20"/>
        </w:rPr>
        <w:t>’</w:t>
      </w:r>
      <w:r w:rsidRPr="00801D19">
        <w:rPr>
          <w:b w:val="0"/>
          <w:bCs/>
          <w:sz w:val="20"/>
        </w:rPr>
        <w:t>s so important that these documents are linked and brought forward together, why has he chosen just in the past few weeks to unlink them?</w:t>
      </w:r>
    </w:p>
    <w:p w14:paraId="24325187" w14:textId="51154BA5" w:rsidR="00801D19" w:rsidRPr="00801D19" w:rsidRDefault="00801D19" w:rsidP="00394444">
      <w:pPr>
        <w:pStyle w:val="BodyTextIndent2"/>
        <w:widowControl/>
        <w:spacing w:before="120"/>
        <w:ind w:left="2520" w:hanging="2520"/>
        <w:rPr>
          <w:b w:val="0"/>
          <w:bCs/>
          <w:sz w:val="20"/>
        </w:rPr>
      </w:pPr>
      <w:r w:rsidRPr="00801D19">
        <w:rPr>
          <w:b w:val="0"/>
          <w:bCs/>
          <w:sz w:val="20"/>
        </w:rPr>
        <w:tab/>
        <w:t>Fair question. A bit like the mowing contract question about why we let mowing contracts by ward. This is our LORD MAYOR, he can</w:t>
      </w:r>
      <w:r w:rsidR="00914BF1">
        <w:rPr>
          <w:b w:val="0"/>
          <w:bCs/>
          <w:sz w:val="20"/>
        </w:rPr>
        <w:t>’</w:t>
      </w:r>
      <w:r w:rsidRPr="00801D19">
        <w:rPr>
          <w:b w:val="0"/>
          <w:bCs/>
          <w:sz w:val="20"/>
        </w:rPr>
        <w:t>t be bothered to respond to a question. He can</w:t>
      </w:r>
      <w:r w:rsidR="00914BF1">
        <w:rPr>
          <w:b w:val="0"/>
          <w:bCs/>
          <w:sz w:val="20"/>
        </w:rPr>
        <w:t>’</w:t>
      </w:r>
      <w:r w:rsidRPr="00801D19">
        <w:rPr>
          <w:b w:val="0"/>
          <w:bCs/>
          <w:sz w:val="20"/>
        </w:rPr>
        <w:t>t be bothered to actually have a debate in this place. He thinks just ignoring me is the way to go, but guess what, it</w:t>
      </w:r>
      <w:r w:rsidR="00914BF1">
        <w:rPr>
          <w:b w:val="0"/>
          <w:bCs/>
          <w:sz w:val="20"/>
        </w:rPr>
        <w:t>’</w:t>
      </w:r>
      <w:r w:rsidRPr="00801D19">
        <w:rPr>
          <w:b w:val="0"/>
          <w:bCs/>
          <w:sz w:val="20"/>
        </w:rPr>
        <w:t>s really not and there are plenty of other ways I can get the information if he doesn</w:t>
      </w:r>
      <w:r w:rsidR="00914BF1">
        <w:rPr>
          <w:b w:val="0"/>
          <w:bCs/>
          <w:sz w:val="20"/>
        </w:rPr>
        <w:t>’</w:t>
      </w:r>
      <w:r w:rsidRPr="00801D19">
        <w:rPr>
          <w:b w:val="0"/>
          <w:bCs/>
          <w:sz w:val="20"/>
        </w:rPr>
        <w:t>t answer.</w:t>
      </w:r>
    </w:p>
    <w:p w14:paraId="396E64E3" w14:textId="47480F22" w:rsidR="00801D19" w:rsidRPr="00801D19" w:rsidRDefault="00801D19" w:rsidP="00394444">
      <w:pPr>
        <w:pStyle w:val="BodyTextIndent2"/>
        <w:widowControl/>
        <w:spacing w:before="120"/>
        <w:ind w:left="2520" w:hanging="2520"/>
        <w:rPr>
          <w:b w:val="0"/>
          <w:bCs/>
          <w:sz w:val="20"/>
        </w:rPr>
      </w:pPr>
      <w:r w:rsidRPr="00801D19">
        <w:rPr>
          <w:b w:val="0"/>
          <w:bCs/>
          <w:sz w:val="20"/>
        </w:rPr>
        <w:tab/>
        <w:t xml:space="preserve">Finally, funding. The LORD MAYOR made a big point today of bashing up the State Government about infrastructure charges. He said that they are cashing in, the State Government is cashing in on development in this </w:t>
      </w:r>
      <w:r w:rsidR="00567B1E">
        <w:rPr>
          <w:b w:val="0"/>
          <w:bCs/>
          <w:sz w:val="20"/>
        </w:rPr>
        <w:t>State</w:t>
      </w:r>
      <w:r w:rsidRPr="00801D19">
        <w:rPr>
          <w:b w:val="0"/>
          <w:bCs/>
          <w:sz w:val="20"/>
        </w:rPr>
        <w:t xml:space="preserve">. Guess what the LORD MAYOR wants to do, the LORD MAYOR wants to cash in on development in this </w:t>
      </w:r>
      <w:r w:rsidR="00567B1E">
        <w:rPr>
          <w:b w:val="0"/>
          <w:bCs/>
          <w:sz w:val="20"/>
        </w:rPr>
        <w:t>State</w:t>
      </w:r>
      <w:r w:rsidRPr="00801D19">
        <w:rPr>
          <w:b w:val="0"/>
          <w:bCs/>
          <w:sz w:val="20"/>
        </w:rPr>
        <w:t>. The LORD MAYOR is out there publicly stating that he thinks development charges should be higher. That</w:t>
      </w:r>
      <w:r w:rsidR="00914BF1">
        <w:rPr>
          <w:b w:val="0"/>
          <w:bCs/>
          <w:sz w:val="20"/>
        </w:rPr>
        <w:t>’</w:t>
      </w:r>
      <w:r w:rsidRPr="00801D19">
        <w:rPr>
          <w:b w:val="0"/>
          <w:bCs/>
          <w:sz w:val="20"/>
        </w:rPr>
        <w:t xml:space="preserve">s what he said to </w:t>
      </w:r>
      <w:r w:rsidRPr="00F8117B">
        <w:rPr>
          <w:b w:val="0"/>
          <w:bCs/>
          <w:sz w:val="20"/>
        </w:rPr>
        <w:t>ABC</w:t>
      </w:r>
      <w:r w:rsidRPr="00801D19">
        <w:rPr>
          <w:b w:val="0"/>
          <w:bCs/>
          <w:sz w:val="20"/>
        </w:rPr>
        <w:t xml:space="preserve"> this week, despite giving discounts over and over again to big corporations. So with one hand he says well, it</w:t>
      </w:r>
      <w:r w:rsidR="00914BF1">
        <w:rPr>
          <w:b w:val="0"/>
          <w:bCs/>
          <w:sz w:val="20"/>
        </w:rPr>
        <w:t>’</w:t>
      </w:r>
      <w:r w:rsidRPr="00801D19">
        <w:rPr>
          <w:b w:val="0"/>
          <w:bCs/>
          <w:sz w:val="20"/>
        </w:rPr>
        <w:t>s all right, this special interest group over here, we</w:t>
      </w:r>
      <w:r w:rsidR="00914BF1">
        <w:rPr>
          <w:b w:val="0"/>
          <w:bCs/>
          <w:sz w:val="20"/>
        </w:rPr>
        <w:t>’</w:t>
      </w:r>
      <w:r w:rsidRPr="00801D19">
        <w:rPr>
          <w:b w:val="0"/>
          <w:bCs/>
          <w:sz w:val="20"/>
        </w:rPr>
        <w:t>ll do a sweetheart deal for them and they can have a discount.</w:t>
      </w:r>
    </w:p>
    <w:p w14:paraId="5B211ED2" w14:textId="72243D2F" w:rsidR="00801D19" w:rsidRPr="00801D19" w:rsidRDefault="00801D19" w:rsidP="00394444">
      <w:pPr>
        <w:pStyle w:val="BodyTextIndent2"/>
        <w:widowControl/>
        <w:spacing w:before="120"/>
        <w:ind w:left="2520" w:hanging="2520"/>
        <w:rPr>
          <w:b w:val="0"/>
          <w:bCs/>
          <w:sz w:val="20"/>
        </w:rPr>
      </w:pPr>
      <w:r w:rsidRPr="00801D19">
        <w:rPr>
          <w:b w:val="0"/>
          <w:bCs/>
          <w:sz w:val="20"/>
        </w:rPr>
        <w:tab/>
        <w:t>Then he</w:t>
      </w:r>
      <w:r w:rsidR="00914BF1">
        <w:rPr>
          <w:b w:val="0"/>
          <w:bCs/>
          <w:sz w:val="20"/>
        </w:rPr>
        <w:t>’</w:t>
      </w:r>
      <w:r w:rsidRPr="00801D19">
        <w:rPr>
          <w:b w:val="0"/>
          <w:bCs/>
          <w:sz w:val="20"/>
        </w:rPr>
        <w:t>ll go out to the public and say well, no, hang on a minute, those infrastructure charges are too low so we</w:t>
      </w:r>
      <w:r w:rsidR="00914BF1">
        <w:rPr>
          <w:b w:val="0"/>
          <w:bCs/>
          <w:sz w:val="20"/>
        </w:rPr>
        <w:t>’</w:t>
      </w:r>
      <w:r w:rsidRPr="00801D19">
        <w:rPr>
          <w:b w:val="0"/>
          <w:bCs/>
          <w:sz w:val="20"/>
        </w:rPr>
        <w:t>ll put them up. Meanwhile, the money he does get in from developers, around $170 million, $150 million a year in a good year, it</w:t>
      </w:r>
      <w:r w:rsidR="00914BF1">
        <w:rPr>
          <w:b w:val="0"/>
          <w:bCs/>
          <w:sz w:val="20"/>
        </w:rPr>
        <w:t>’</w:t>
      </w:r>
      <w:r w:rsidRPr="00801D19">
        <w:rPr>
          <w:b w:val="0"/>
          <w:bCs/>
          <w:sz w:val="20"/>
        </w:rPr>
        <w:t>s been pork-barrelled out into wards where there</w:t>
      </w:r>
      <w:r w:rsidR="00914BF1">
        <w:rPr>
          <w:b w:val="0"/>
          <w:bCs/>
          <w:sz w:val="20"/>
        </w:rPr>
        <w:t>’</w:t>
      </w:r>
      <w:r w:rsidRPr="00801D19">
        <w:rPr>
          <w:b w:val="0"/>
          <w:bCs/>
          <w:sz w:val="20"/>
        </w:rPr>
        <w:t>s not usually the development happening. The system is broken because of the people who are managing it and stuffing it up. This system needs to run fairly and it</w:t>
      </w:r>
      <w:r w:rsidR="00914BF1">
        <w:rPr>
          <w:b w:val="0"/>
          <w:bCs/>
          <w:sz w:val="20"/>
        </w:rPr>
        <w:t>’</w:t>
      </w:r>
      <w:r w:rsidRPr="00801D19">
        <w:rPr>
          <w:b w:val="0"/>
          <w:bCs/>
          <w:sz w:val="20"/>
        </w:rPr>
        <w:t>s not.</w:t>
      </w:r>
    </w:p>
    <w:p w14:paraId="20A84DA2"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Chair:</w:t>
      </w:r>
      <w:r w:rsidRPr="00801D19">
        <w:rPr>
          <w:b w:val="0"/>
          <w:bCs/>
          <w:sz w:val="20"/>
        </w:rPr>
        <w:tab/>
        <w:t>Councillor JOHNSTON, your time has expired.</w:t>
      </w:r>
    </w:p>
    <w:p w14:paraId="73B7168A"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Further debate on C and D?</w:t>
      </w:r>
    </w:p>
    <w:p w14:paraId="51E8B267" w14:textId="77777777" w:rsidR="00801D19" w:rsidRPr="00801D19" w:rsidRDefault="00801D19" w:rsidP="00394444">
      <w:pPr>
        <w:pStyle w:val="BodyTextIndent2"/>
        <w:widowControl/>
        <w:spacing w:before="120"/>
        <w:ind w:left="2520" w:hanging="2520"/>
        <w:rPr>
          <w:b w:val="0"/>
          <w:bCs/>
          <w:sz w:val="20"/>
        </w:rPr>
      </w:pPr>
      <w:r w:rsidRPr="00801D19">
        <w:rPr>
          <w:b w:val="0"/>
          <w:bCs/>
          <w:sz w:val="20"/>
        </w:rPr>
        <w:lastRenderedPageBreak/>
        <w:tab/>
        <w:t>Councillor ALLAN.</w:t>
      </w:r>
    </w:p>
    <w:p w14:paraId="67110670" w14:textId="4CC0A213" w:rsidR="00801D19" w:rsidRPr="00801D19" w:rsidRDefault="00801D19" w:rsidP="00394444">
      <w:pPr>
        <w:pStyle w:val="BodyTextIndent2"/>
        <w:widowControl/>
        <w:spacing w:before="120"/>
        <w:ind w:left="2520" w:hanging="2520"/>
        <w:rPr>
          <w:b w:val="0"/>
          <w:bCs/>
          <w:sz w:val="20"/>
        </w:rPr>
      </w:pPr>
      <w:r w:rsidRPr="00801D19">
        <w:rPr>
          <w:b w:val="0"/>
          <w:bCs/>
          <w:sz w:val="20"/>
        </w:rPr>
        <w:t>Councillor ALLAN:</w:t>
      </w:r>
      <w:r w:rsidRPr="00801D19">
        <w:rPr>
          <w:b w:val="0"/>
          <w:bCs/>
          <w:sz w:val="20"/>
        </w:rPr>
        <w:tab/>
        <w:t>Thank you, Mr Chair, I rise to speak on items C and D and add a little bit more detail to the points that the LORD MAYOR raised. I will start with item D, the LGIP amendment 1b. This items relates to the Local Government Infrastructure Plan and seeks Council</w:t>
      </w:r>
      <w:r w:rsidR="00914BF1">
        <w:rPr>
          <w:b w:val="0"/>
          <w:bCs/>
          <w:sz w:val="20"/>
        </w:rPr>
        <w:t>’</w:t>
      </w:r>
      <w:r w:rsidRPr="00801D19">
        <w:rPr>
          <w:b w:val="0"/>
          <w:bCs/>
          <w:sz w:val="20"/>
        </w:rPr>
        <w:t xml:space="preserve">s resolution to amend it. I would note that the submission before us today is in essence a matter of process to provide the mechanism to progress to an amendment. In accordance with section 25(3) of the </w:t>
      </w:r>
      <w:r w:rsidRPr="00801D19">
        <w:rPr>
          <w:b w:val="0"/>
          <w:bCs/>
          <w:i/>
          <w:iCs/>
          <w:sz w:val="20"/>
        </w:rPr>
        <w:t>Planning Act 2016</w:t>
      </w:r>
      <w:r w:rsidRPr="00801D19">
        <w:rPr>
          <w:b w:val="0"/>
          <w:bCs/>
          <w:sz w:val="20"/>
        </w:rPr>
        <w:t>, Council must review any LGIP contained in its planning scheme within five years after when the LGIP was included in the planning scheme and if the LGIP has been reviewed, the LGIP was last reviewed.</w:t>
      </w:r>
    </w:p>
    <w:p w14:paraId="1330DB8B" w14:textId="3F488E1C" w:rsidR="00801D19" w:rsidRPr="00801D19" w:rsidRDefault="00801D19" w:rsidP="00394444">
      <w:pPr>
        <w:pStyle w:val="BodyTextIndent2"/>
        <w:widowControl/>
        <w:spacing w:before="120"/>
        <w:ind w:left="2520" w:hanging="2520"/>
        <w:rPr>
          <w:b w:val="0"/>
          <w:bCs/>
          <w:sz w:val="20"/>
        </w:rPr>
      </w:pPr>
      <w:r w:rsidRPr="00801D19">
        <w:rPr>
          <w:b w:val="0"/>
          <w:bCs/>
          <w:sz w:val="20"/>
        </w:rPr>
        <w:tab/>
        <w:t>The LGIP was adopted by Council at its meeting on 5 June 2018 and took effect on 29 June 2018. To ensure the LGIP remains compliant, Council must complete its statutory review by 29 June 2023. The LGIP review has been undertaken in accordance with chapter 5, part 5 of the Minister</w:t>
      </w:r>
      <w:r w:rsidR="00914BF1">
        <w:rPr>
          <w:b w:val="0"/>
          <w:bCs/>
          <w:sz w:val="20"/>
        </w:rPr>
        <w:t>’</w:t>
      </w:r>
      <w:r w:rsidRPr="00801D19">
        <w:rPr>
          <w:b w:val="0"/>
          <w:bCs/>
          <w:sz w:val="20"/>
        </w:rPr>
        <w:t>s Guidelines and Rules, to ensure that the LGIP complies with the statutory requirements and is accurate, relevant and current. So for Councillor CASSIDY</w:t>
      </w:r>
      <w:r w:rsidR="00914BF1">
        <w:rPr>
          <w:b w:val="0"/>
          <w:bCs/>
          <w:sz w:val="20"/>
        </w:rPr>
        <w:t>’</w:t>
      </w:r>
      <w:r w:rsidRPr="00801D19">
        <w:rPr>
          <w:b w:val="0"/>
          <w:bCs/>
          <w:sz w:val="20"/>
        </w:rPr>
        <w:t>s benefit, due to the length of time required to make amendments to the LGIP and LTIP under the guidelines, the Minister</w:t>
      </w:r>
      <w:r w:rsidR="00914BF1">
        <w:rPr>
          <w:b w:val="0"/>
          <w:bCs/>
          <w:sz w:val="20"/>
        </w:rPr>
        <w:t>’</w:t>
      </w:r>
      <w:r w:rsidRPr="00801D19">
        <w:rPr>
          <w:b w:val="0"/>
          <w:bCs/>
          <w:sz w:val="20"/>
        </w:rPr>
        <w:t>s Guidelines, amendments are being divided into phases to ensure the plans remain as up-to-date as possible.</w:t>
      </w:r>
    </w:p>
    <w:p w14:paraId="546329B4" w14:textId="157191E7" w:rsidR="00801D19" w:rsidRPr="00801D19" w:rsidRDefault="00801D19" w:rsidP="00394444">
      <w:pPr>
        <w:pStyle w:val="BodyTextIndent2"/>
        <w:widowControl/>
        <w:spacing w:before="120"/>
        <w:ind w:left="2520" w:hanging="2520"/>
        <w:rPr>
          <w:b w:val="0"/>
          <w:bCs/>
          <w:sz w:val="20"/>
        </w:rPr>
      </w:pPr>
      <w:r w:rsidRPr="00801D19">
        <w:rPr>
          <w:b w:val="0"/>
          <w:bCs/>
          <w:sz w:val="20"/>
        </w:rPr>
        <w:tab/>
        <w:t>You</w:t>
      </w:r>
      <w:r w:rsidR="00914BF1">
        <w:rPr>
          <w:b w:val="0"/>
          <w:bCs/>
          <w:sz w:val="20"/>
        </w:rPr>
        <w:t>’</w:t>
      </w:r>
      <w:r w:rsidRPr="00801D19">
        <w:rPr>
          <w:b w:val="0"/>
          <w:bCs/>
          <w:sz w:val="20"/>
        </w:rPr>
        <w:t>ll remember the recent LGIP and LTIP amendments 1a which came through this Chamber and were adopted last week. They</w:t>
      </w:r>
      <w:r w:rsidR="00914BF1">
        <w:rPr>
          <w:b w:val="0"/>
          <w:bCs/>
          <w:sz w:val="20"/>
        </w:rPr>
        <w:t>’</w:t>
      </w:r>
      <w:r w:rsidRPr="00801D19">
        <w:rPr>
          <w:b w:val="0"/>
          <w:bCs/>
          <w:sz w:val="20"/>
        </w:rPr>
        <w:t>re providing limited updates to schedules and maps based on existing information. Those amendments refreshed both documents to align them with current information and budget priorities and will commence on 10 December 2021.</w:t>
      </w:r>
    </w:p>
    <w:p w14:paraId="7B43BFCB"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The second amendment phase, LGIP amendment 1b, will constitute a major amendment and will provide a further update to the LGIP based on the latest information available, including new plans, assumptions and related growth. The full package is currently in preparation. It is anticipated it will come before Council in mid-2022, at which point approval will be sought to proceed to the formal State Government review and public consultation, in a similar way to the last LGIP amendment and it will be open for feedback.</w:t>
      </w:r>
    </w:p>
    <w:p w14:paraId="7121D40A" w14:textId="5E4AFD35" w:rsidR="00801D19" w:rsidRPr="00801D19" w:rsidRDefault="00801D19" w:rsidP="00394444">
      <w:pPr>
        <w:pStyle w:val="BodyTextIndent2"/>
        <w:widowControl/>
        <w:spacing w:before="120"/>
        <w:ind w:left="2520" w:hanging="2520"/>
        <w:rPr>
          <w:b w:val="0"/>
          <w:bCs/>
          <w:sz w:val="20"/>
        </w:rPr>
      </w:pPr>
      <w:r w:rsidRPr="00801D19">
        <w:rPr>
          <w:b w:val="0"/>
          <w:bCs/>
          <w:sz w:val="20"/>
        </w:rPr>
        <w:tab/>
        <w:t xml:space="preserve">So moving on to item C, which is the LTIP amendment 1b, once again this item relates to the tailored amendment to </w:t>
      </w:r>
      <w:r w:rsidRPr="00F8117B">
        <w:rPr>
          <w:b w:val="0"/>
          <w:bCs/>
          <w:i/>
          <w:iCs/>
          <w:sz w:val="20"/>
        </w:rPr>
        <w:t>Brisbane City Plan 2014</w:t>
      </w:r>
      <w:r w:rsidRPr="00801D19">
        <w:rPr>
          <w:b w:val="0"/>
          <w:bCs/>
          <w:sz w:val="20"/>
        </w:rPr>
        <w:t>. Once again, I note that the submission before us today is in essence a matter of process, to provide the mechanism to progress to an amendment. Last week Council adopted limited amendments to the LTIP, which refreshed the document for greater alignment with current information and budget priorities. Again, due to the length of time required to make amendments under the Minister</w:t>
      </w:r>
      <w:r w:rsidR="00914BF1">
        <w:rPr>
          <w:b w:val="0"/>
          <w:bCs/>
          <w:sz w:val="20"/>
        </w:rPr>
        <w:t>’</w:t>
      </w:r>
      <w:r w:rsidRPr="00801D19">
        <w:rPr>
          <w:b w:val="0"/>
          <w:bCs/>
          <w:sz w:val="20"/>
        </w:rPr>
        <w:t>s Guidelines and Rules, amendments to the LTIP have been divided into phases.</w:t>
      </w:r>
    </w:p>
    <w:p w14:paraId="39D0893B" w14:textId="77777777" w:rsidR="00801D19" w:rsidRPr="00801D19" w:rsidRDefault="00801D19" w:rsidP="00394444">
      <w:pPr>
        <w:pStyle w:val="BodyTextIndent2"/>
        <w:widowControl/>
        <w:spacing w:before="120"/>
        <w:ind w:left="2520" w:hanging="2520"/>
        <w:rPr>
          <w:b w:val="0"/>
          <w:bCs/>
          <w:sz w:val="20"/>
        </w:rPr>
      </w:pPr>
      <w:r w:rsidRPr="00801D19">
        <w:rPr>
          <w:b w:val="0"/>
          <w:bCs/>
          <w:sz w:val="20"/>
        </w:rPr>
        <w:tab/>
        <w:t>The second phase of LTIP amendments will be major in nature and provide a further update based on the latest information available. Like the LGIP amendment 1b, the full LTIP package will come before Council in mid-2022, before progressing to the State Government for review and public consultation. However, there is an additional step required under the Act for the LTIP amendment.</w:t>
      </w:r>
    </w:p>
    <w:p w14:paraId="102D712E" w14:textId="327965B7" w:rsidR="00801D19" w:rsidRPr="00801D19" w:rsidRDefault="00801D19" w:rsidP="00394444">
      <w:pPr>
        <w:pStyle w:val="BodyTextIndent2"/>
        <w:widowControl/>
        <w:spacing w:before="120"/>
        <w:ind w:left="2520" w:hanging="2520"/>
        <w:rPr>
          <w:b w:val="0"/>
          <w:bCs/>
          <w:sz w:val="20"/>
        </w:rPr>
      </w:pPr>
      <w:r w:rsidRPr="00801D19">
        <w:rPr>
          <w:b w:val="0"/>
          <w:bCs/>
          <w:sz w:val="20"/>
        </w:rPr>
        <w:tab/>
        <w:t>Under section 18 of the Act, Council must give notice to the Queensland</w:t>
      </w:r>
      <w:r w:rsidR="00A76580">
        <w:rPr>
          <w:b w:val="0"/>
          <w:bCs/>
          <w:sz w:val="20"/>
        </w:rPr>
        <w:t xml:space="preserve"> </w:t>
      </w:r>
      <w:r w:rsidRPr="00801D19">
        <w:rPr>
          <w:b w:val="0"/>
          <w:bCs/>
          <w:sz w:val="20"/>
        </w:rPr>
        <w:t>Government of the proposed amendment to the planning scheme. To ensure the LTIP is amended concurrently with the LGIP, Council must seek the Queensland Government</w:t>
      </w:r>
      <w:r w:rsidR="00914BF1">
        <w:rPr>
          <w:b w:val="0"/>
          <w:bCs/>
          <w:sz w:val="20"/>
        </w:rPr>
        <w:t>’</w:t>
      </w:r>
      <w:r w:rsidRPr="00801D19">
        <w:rPr>
          <w:b w:val="0"/>
          <w:bCs/>
          <w:sz w:val="20"/>
        </w:rPr>
        <w:t>s approval for a tailored amendment to the planning scheme, so the LTIP amendment 1b is prepared and progressed following the same steps as the LGIP amendment 1b, in accordance with chapter 5, part 3 of the guideline. This will allow for the two amendment packages to be prepared, publicly consulted on and adopted simultaneously.</w:t>
      </w:r>
    </w:p>
    <w:p w14:paraId="3A5BB5E5" w14:textId="39B9A44F" w:rsidR="00801D19" w:rsidRPr="00801D19" w:rsidRDefault="00801D19" w:rsidP="00394444">
      <w:pPr>
        <w:pStyle w:val="BodyTextIndent2"/>
        <w:widowControl/>
        <w:spacing w:before="120"/>
        <w:ind w:left="2520" w:hanging="2520"/>
        <w:rPr>
          <w:b w:val="0"/>
          <w:bCs/>
          <w:sz w:val="20"/>
        </w:rPr>
      </w:pPr>
      <w:r w:rsidRPr="00801D19">
        <w:rPr>
          <w:b w:val="0"/>
          <w:bCs/>
          <w:sz w:val="20"/>
        </w:rPr>
        <w:tab/>
        <w:t>By proceeding with the proposed amendment, the Chief Executive of the Department of State Development, Infrastructure Local Government and Planning will be requested to approve the tailored approach. Upon receipt of the Chief Executive</w:t>
      </w:r>
      <w:r w:rsidR="00914BF1">
        <w:rPr>
          <w:b w:val="0"/>
          <w:bCs/>
          <w:sz w:val="20"/>
        </w:rPr>
        <w:t>’</w:t>
      </w:r>
      <w:r w:rsidRPr="00801D19">
        <w:rPr>
          <w:b w:val="0"/>
          <w:bCs/>
          <w:sz w:val="20"/>
        </w:rPr>
        <w:t xml:space="preserve">s response and approval, Council will proceed to prepare the LTIP amendment 1b and follow the tailored amendment process as approved. </w:t>
      </w:r>
      <w:r w:rsidRPr="00801D19">
        <w:rPr>
          <w:b w:val="0"/>
          <w:bCs/>
          <w:sz w:val="20"/>
        </w:rPr>
        <w:lastRenderedPageBreak/>
        <w:t>Together with the Local Government Infrastructure Plan, the LTIP amendment will continue critical investment plans in city infrastructure essential to sustaining a growing city, whilst creating exciting leisure and lifestyle opportunities and an enviable multimodal transport system.</w:t>
      </w:r>
    </w:p>
    <w:p w14:paraId="6B5DF744" w14:textId="475D17C0" w:rsidR="00801D19" w:rsidRDefault="00801D19" w:rsidP="00394444">
      <w:pPr>
        <w:pStyle w:val="BodyTextIndent2"/>
        <w:widowControl/>
        <w:spacing w:before="120"/>
        <w:ind w:left="2520" w:hanging="2520"/>
        <w:rPr>
          <w:b w:val="0"/>
          <w:bCs/>
          <w:sz w:val="20"/>
        </w:rPr>
      </w:pPr>
      <w:r w:rsidRPr="00801D19">
        <w:rPr>
          <w:b w:val="0"/>
          <w:bCs/>
          <w:sz w:val="20"/>
        </w:rPr>
        <w:tab/>
        <w:t>There have been some questions today about the process and unfortunately, the LGIP is treated differently to the rest of the planning scheme where the LTIP sits. Under the Minister</w:t>
      </w:r>
      <w:r w:rsidR="00914BF1">
        <w:rPr>
          <w:b w:val="0"/>
          <w:bCs/>
          <w:sz w:val="20"/>
        </w:rPr>
        <w:t>’</w:t>
      </w:r>
      <w:r w:rsidRPr="00801D19">
        <w:rPr>
          <w:b w:val="0"/>
          <w:bCs/>
          <w:sz w:val="20"/>
        </w:rPr>
        <w:t>s Guidelines and Rules, they both have different processes to undertake the amendments. So while we will align the steps and timeframes, the LGIP will be amended under one section of the legislation, that</w:t>
      </w:r>
      <w:r w:rsidR="00914BF1">
        <w:rPr>
          <w:b w:val="0"/>
          <w:bCs/>
          <w:sz w:val="20"/>
        </w:rPr>
        <w:t>’</w:t>
      </w:r>
      <w:r w:rsidRPr="00801D19">
        <w:rPr>
          <w:b w:val="0"/>
          <w:bCs/>
          <w:sz w:val="20"/>
        </w:rPr>
        <w:t>s the LGIP amendment and the LTIP will be amended under another section and it will be a major amendment. Thank you.</w:t>
      </w:r>
    </w:p>
    <w:p w14:paraId="71649654"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Chair:</w:t>
      </w:r>
      <w:r w:rsidRPr="00801D19">
        <w:rPr>
          <w:b w:val="0"/>
          <w:bCs/>
          <w:sz w:val="20"/>
        </w:rPr>
        <w:tab/>
        <w:t>Thank you, Councillor ALLAN.</w:t>
      </w:r>
    </w:p>
    <w:p w14:paraId="3AE817A4"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Further debate?</w:t>
      </w:r>
    </w:p>
    <w:p w14:paraId="74DFC39E"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Councillor SRI.</w:t>
      </w:r>
    </w:p>
    <w:p w14:paraId="47608AD2" w14:textId="456242BA" w:rsidR="00801D19" w:rsidRPr="00801D19" w:rsidRDefault="00801D19" w:rsidP="00394444">
      <w:pPr>
        <w:pStyle w:val="BodyTextIndent2"/>
        <w:widowControl/>
        <w:spacing w:before="120"/>
        <w:ind w:left="2520" w:hanging="2520"/>
        <w:mirrorIndents/>
        <w:rPr>
          <w:b w:val="0"/>
          <w:bCs/>
          <w:sz w:val="20"/>
        </w:rPr>
      </w:pPr>
      <w:r w:rsidRPr="00801D19">
        <w:rPr>
          <w:b w:val="0"/>
          <w:bCs/>
          <w:sz w:val="20"/>
        </w:rPr>
        <w:t>Councillor SRI:</w:t>
      </w:r>
      <w:r w:rsidRPr="00801D19">
        <w:rPr>
          <w:b w:val="0"/>
          <w:bCs/>
          <w:sz w:val="20"/>
        </w:rPr>
        <w:tab/>
        <w:t>Thanks, Chair. I rise to speak on the infrastructure plan amendments. I guess I want to address these comments to the most intelligent and freethinking Councillors in the Chamber, on both sides of the Chamber and I guess, point out that there definitely is a structural problem here in terms of how we plan for infrastructure and how we pay for infrastructure. It feels a little bit of a relief to finally hear the Mayor publicly acknowledging more clearly that infrastructure charges are too low. I did want to just take up a little bit of what Councillor JOHNSTON had said as well, because I think there</w:t>
      </w:r>
      <w:r w:rsidR="00914BF1">
        <w:rPr>
          <w:b w:val="0"/>
          <w:bCs/>
          <w:sz w:val="20"/>
        </w:rPr>
        <w:t>’</w:t>
      </w:r>
      <w:r w:rsidRPr="00801D19">
        <w:rPr>
          <w:b w:val="0"/>
          <w:bCs/>
          <w:sz w:val="20"/>
        </w:rPr>
        <w:t>s a really interesting conversation to be had about how we pay for infrastructure and where the money comes from and where the money</w:t>
      </w:r>
      <w:r w:rsidR="00914BF1">
        <w:rPr>
          <w:b w:val="0"/>
          <w:bCs/>
          <w:sz w:val="20"/>
        </w:rPr>
        <w:t>’</w:t>
      </w:r>
      <w:r w:rsidRPr="00801D19">
        <w:rPr>
          <w:b w:val="0"/>
          <w:bCs/>
          <w:sz w:val="20"/>
        </w:rPr>
        <w:t>s going.</w:t>
      </w:r>
    </w:p>
    <w:p w14:paraId="5DBA6F08" w14:textId="0F561296"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We</w:t>
      </w:r>
      <w:r w:rsidR="00914BF1">
        <w:rPr>
          <w:b w:val="0"/>
          <w:bCs/>
          <w:sz w:val="20"/>
        </w:rPr>
        <w:t>’</w:t>
      </w:r>
      <w:r w:rsidRPr="00801D19">
        <w:rPr>
          <w:b w:val="0"/>
          <w:bCs/>
          <w:sz w:val="20"/>
        </w:rPr>
        <w:t>ve said previously, we being the Greens, that (1) developers aren</w:t>
      </w:r>
      <w:r w:rsidR="00914BF1">
        <w:rPr>
          <w:b w:val="0"/>
          <w:bCs/>
          <w:sz w:val="20"/>
        </w:rPr>
        <w:t>’</w:t>
      </w:r>
      <w:r w:rsidRPr="00801D19">
        <w:rPr>
          <w:b w:val="0"/>
          <w:bCs/>
          <w:sz w:val="20"/>
        </w:rPr>
        <w:t>t contributing enough money to cover the cost of infrastructure in general. (2) There</w:t>
      </w:r>
      <w:r w:rsidR="00914BF1">
        <w:rPr>
          <w:b w:val="0"/>
          <w:bCs/>
          <w:sz w:val="20"/>
        </w:rPr>
        <w:t>’</w:t>
      </w:r>
      <w:r w:rsidRPr="00801D19">
        <w:rPr>
          <w:b w:val="0"/>
          <w:bCs/>
          <w:sz w:val="20"/>
        </w:rPr>
        <w:t>s a problem where money collected from developments isn</w:t>
      </w:r>
      <w:r w:rsidR="00914BF1">
        <w:rPr>
          <w:b w:val="0"/>
          <w:bCs/>
          <w:sz w:val="20"/>
        </w:rPr>
        <w:t>’</w:t>
      </w:r>
      <w:r w:rsidRPr="00801D19">
        <w:rPr>
          <w:b w:val="0"/>
          <w:bCs/>
          <w:sz w:val="20"/>
        </w:rPr>
        <w:t xml:space="preserve">t necessarily spent on improvements in the local area. (3) Too much money is being spent on larger intersection upgrades and ineffective road widening projects and too little is being spent on public and active transport, </w:t>
      </w:r>
      <w:r w:rsidR="00A76580">
        <w:rPr>
          <w:b w:val="0"/>
          <w:bCs/>
          <w:sz w:val="20"/>
        </w:rPr>
        <w:t>greenspace</w:t>
      </w:r>
      <w:r w:rsidRPr="00801D19">
        <w:rPr>
          <w:b w:val="0"/>
          <w:bCs/>
          <w:sz w:val="20"/>
        </w:rPr>
        <w:t xml:space="preserve">, stormwater drainage, </w:t>
      </w:r>
      <w:r w:rsidRPr="00801D19">
        <w:rPr>
          <w:b w:val="0"/>
          <w:bCs/>
          <w:i/>
          <w:iCs/>
          <w:sz w:val="20"/>
        </w:rPr>
        <w:t>et</w:t>
      </w:r>
      <w:r w:rsidR="00A76580">
        <w:rPr>
          <w:b w:val="0"/>
          <w:bCs/>
          <w:i/>
          <w:iCs/>
          <w:sz w:val="20"/>
        </w:rPr>
        <w:t> </w:t>
      </w:r>
      <w:r w:rsidRPr="00801D19">
        <w:rPr>
          <w:b w:val="0"/>
          <w:bCs/>
          <w:i/>
          <w:iCs/>
          <w:sz w:val="20"/>
        </w:rPr>
        <w:t>cetera</w:t>
      </w:r>
      <w:r w:rsidRPr="00801D19">
        <w:rPr>
          <w:b w:val="0"/>
          <w:bCs/>
          <w:sz w:val="20"/>
        </w:rPr>
        <w:t>. So I think all three of those points are true to a point.</w:t>
      </w:r>
    </w:p>
    <w:p w14:paraId="54427074" w14:textId="41639138"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I think Councillor JOHNSTON was articulating that the—and I don</w:t>
      </w:r>
      <w:r w:rsidR="00914BF1">
        <w:rPr>
          <w:b w:val="0"/>
          <w:bCs/>
          <w:sz w:val="20"/>
        </w:rPr>
        <w:t>’</w:t>
      </w:r>
      <w:r w:rsidRPr="00801D19">
        <w:rPr>
          <w:b w:val="0"/>
          <w:bCs/>
          <w:sz w:val="20"/>
        </w:rPr>
        <w:t>t want to put words in her mouth, but that a big part of the problem is that there</w:t>
      </w:r>
      <w:r w:rsidR="00914BF1">
        <w:rPr>
          <w:b w:val="0"/>
          <w:bCs/>
          <w:sz w:val="20"/>
        </w:rPr>
        <w:t>’</w:t>
      </w:r>
      <w:r w:rsidRPr="00801D19">
        <w:rPr>
          <w:b w:val="0"/>
          <w:bCs/>
          <w:sz w:val="20"/>
        </w:rPr>
        <w:t>s plenty of money coming in but it</w:t>
      </w:r>
      <w:r w:rsidR="00914BF1">
        <w:rPr>
          <w:b w:val="0"/>
          <w:bCs/>
          <w:sz w:val="20"/>
        </w:rPr>
        <w:t>’</w:t>
      </w:r>
      <w:r w:rsidRPr="00801D19">
        <w:rPr>
          <w:b w:val="0"/>
          <w:bCs/>
          <w:sz w:val="20"/>
        </w:rPr>
        <w:t>s being spent in LNP wards, or it</w:t>
      </w:r>
      <w:r w:rsidR="00914BF1">
        <w:rPr>
          <w:b w:val="0"/>
          <w:bCs/>
          <w:sz w:val="20"/>
        </w:rPr>
        <w:t>’</w:t>
      </w:r>
      <w:r w:rsidRPr="00801D19">
        <w:rPr>
          <w:b w:val="0"/>
          <w:bCs/>
          <w:sz w:val="20"/>
        </w:rPr>
        <w:t xml:space="preserve">s being pork-barrelled to certain parts of the city. We actually took the time, my office staff, to do a little bit of analysis on this and it might be interesting to other Councillors in this Chamber as well. We picked my ward and we picked one or two wards out in the </w:t>
      </w:r>
      <w:r w:rsidR="00914BF1">
        <w:rPr>
          <w:b w:val="0"/>
          <w:bCs/>
          <w:sz w:val="20"/>
        </w:rPr>
        <w:t>‘</w:t>
      </w:r>
      <w:r w:rsidRPr="00801D19">
        <w:rPr>
          <w:b w:val="0"/>
          <w:bCs/>
          <w:sz w:val="20"/>
        </w:rPr>
        <w:t>burbs. I think we did Moorooka Ward perhaps and we did, I think, Marchant Ward as well. We were looking at how much money is coming in via infrastructure charges and how much is being spent on infrastructure.</w:t>
      </w:r>
    </w:p>
    <w:p w14:paraId="13E0F739" w14:textId="3CF42D01"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Because after a bit of advocacy from Labor and the Greens, that information is actually public and you can do the analysis yourself. When we looked at the dollar figures more closely, we realised that actually most areas of the city there</w:t>
      </w:r>
      <w:r w:rsidR="00914BF1">
        <w:rPr>
          <w:b w:val="0"/>
          <w:bCs/>
          <w:sz w:val="20"/>
        </w:rPr>
        <w:t>’</w:t>
      </w:r>
      <w:r w:rsidRPr="00801D19">
        <w:rPr>
          <w:b w:val="0"/>
          <w:bCs/>
          <w:sz w:val="20"/>
        </w:rPr>
        <w:t>s not enough spending on local infrastructure. It</w:t>
      </w:r>
      <w:r w:rsidR="00914BF1">
        <w:rPr>
          <w:b w:val="0"/>
          <w:bCs/>
          <w:sz w:val="20"/>
        </w:rPr>
        <w:t>’</w:t>
      </w:r>
      <w:r w:rsidRPr="00801D19">
        <w:rPr>
          <w:b w:val="0"/>
          <w:bCs/>
          <w:sz w:val="20"/>
        </w:rPr>
        <w:t>s not actually necessarily a Labor or Liberal or Greens thing, it</w:t>
      </w:r>
      <w:r w:rsidR="00914BF1">
        <w:rPr>
          <w:b w:val="0"/>
          <w:bCs/>
          <w:sz w:val="20"/>
        </w:rPr>
        <w:t>’</w:t>
      </w:r>
      <w:r w:rsidRPr="00801D19">
        <w:rPr>
          <w:b w:val="0"/>
          <w:bCs/>
          <w:sz w:val="20"/>
        </w:rPr>
        <w:t>s that everywhere is falling behind in terms of the infrastructure that</w:t>
      </w:r>
      <w:r w:rsidR="00914BF1">
        <w:rPr>
          <w:b w:val="0"/>
          <w:bCs/>
          <w:sz w:val="20"/>
        </w:rPr>
        <w:t>’</w:t>
      </w:r>
      <w:r w:rsidRPr="00801D19">
        <w:rPr>
          <w:b w:val="0"/>
          <w:bCs/>
          <w:sz w:val="20"/>
        </w:rPr>
        <w:t>s needed for a growing community. What seems to be happening is that a big chunk of the money that is collected is being spent on really large road projects. Sometimes those have a local benefit as well, but they</w:t>
      </w:r>
      <w:r w:rsidR="00914BF1">
        <w:rPr>
          <w:b w:val="0"/>
          <w:bCs/>
          <w:sz w:val="20"/>
        </w:rPr>
        <w:t>’</w:t>
      </w:r>
      <w:r w:rsidRPr="00801D19">
        <w:rPr>
          <w:b w:val="0"/>
          <w:bCs/>
          <w:sz w:val="20"/>
        </w:rPr>
        <w:t>re often focused on moving large volumes of cars from one part of the city to another.</w:t>
      </w:r>
    </w:p>
    <w:p w14:paraId="3878FA75" w14:textId="48765654"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So I just want to interrogate or critique the narrative that the problem is that infrastructure charges money isn</w:t>
      </w:r>
      <w:r w:rsidR="00914BF1">
        <w:rPr>
          <w:b w:val="0"/>
          <w:bCs/>
          <w:sz w:val="20"/>
        </w:rPr>
        <w:t>’</w:t>
      </w:r>
      <w:r w:rsidRPr="00801D19">
        <w:rPr>
          <w:b w:val="0"/>
          <w:bCs/>
          <w:sz w:val="20"/>
        </w:rPr>
        <w:t>t being spent in the areas where the development is occurring. Really the problem is too much money</w:t>
      </w:r>
      <w:r w:rsidR="00914BF1">
        <w:rPr>
          <w:b w:val="0"/>
          <w:bCs/>
          <w:sz w:val="20"/>
        </w:rPr>
        <w:t>’</w:t>
      </w:r>
      <w:r w:rsidRPr="00801D19">
        <w:rPr>
          <w:b w:val="0"/>
          <w:bCs/>
          <w:sz w:val="20"/>
        </w:rPr>
        <w:t>s being spent on road widening and not enough money is coming into the system in general. I think it</w:t>
      </w:r>
      <w:r w:rsidR="00914BF1">
        <w:rPr>
          <w:b w:val="0"/>
          <w:bCs/>
          <w:sz w:val="20"/>
        </w:rPr>
        <w:t>’</w:t>
      </w:r>
      <w:r w:rsidRPr="00801D19">
        <w:rPr>
          <w:b w:val="0"/>
          <w:bCs/>
          <w:sz w:val="20"/>
        </w:rPr>
        <w:t>s important, particularly I hope the Labor Councillors will take this idea on in good faith, because it</w:t>
      </w:r>
      <w:r w:rsidR="00914BF1">
        <w:rPr>
          <w:b w:val="0"/>
          <w:bCs/>
          <w:sz w:val="20"/>
        </w:rPr>
        <w:t>’</w:t>
      </w:r>
      <w:r w:rsidRPr="00801D19">
        <w:rPr>
          <w:b w:val="0"/>
          <w:bCs/>
          <w:sz w:val="20"/>
        </w:rPr>
        <w:t>s an easy narrative to say the money</w:t>
      </w:r>
      <w:r w:rsidR="00914BF1">
        <w:rPr>
          <w:b w:val="0"/>
          <w:bCs/>
          <w:sz w:val="20"/>
        </w:rPr>
        <w:t>’</w:t>
      </w:r>
      <w:r w:rsidRPr="00801D19">
        <w:rPr>
          <w:b w:val="0"/>
          <w:bCs/>
          <w:sz w:val="20"/>
        </w:rPr>
        <w:t>s not being spent in the local area. That</w:t>
      </w:r>
      <w:r w:rsidR="00914BF1">
        <w:rPr>
          <w:b w:val="0"/>
          <w:bCs/>
          <w:sz w:val="20"/>
        </w:rPr>
        <w:t>’</w:t>
      </w:r>
      <w:r w:rsidRPr="00801D19">
        <w:rPr>
          <w:b w:val="0"/>
          <w:bCs/>
          <w:sz w:val="20"/>
        </w:rPr>
        <w:t xml:space="preserve">s certainly a strongly held view by a lot of local residents and is a popular narrative to run at election time. But we looked at our electorate in The </w:t>
      </w:r>
      <w:r w:rsidRPr="00801D19">
        <w:rPr>
          <w:b w:val="0"/>
          <w:bCs/>
          <w:sz w:val="20"/>
        </w:rPr>
        <w:lastRenderedPageBreak/>
        <w:t>Gabba Ward. Quite a bit of money, to be blunt, has been spent on a couple of intersection projects.</w:t>
      </w:r>
    </w:p>
    <w:p w14:paraId="142D2F8D" w14:textId="28AFD017"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So we had $10 million spent on the intersection of Montague Road and Victoria Street, $10 million on one set of traffic lights. Then we had $5 million spent on the Vulture Street-Montague Road intersection. So a couple of hundred metres along the road two major intersection upgrades, $15 million price tag, remembering that for each new apartment in an area we only get $10,000 in infrastructure charges. So the infrastructure charges from 1,500 apartments has just paid for those two traffic lights and there</w:t>
      </w:r>
      <w:r w:rsidR="00914BF1">
        <w:rPr>
          <w:b w:val="0"/>
          <w:bCs/>
          <w:sz w:val="20"/>
        </w:rPr>
        <w:t>’</w:t>
      </w:r>
      <w:r w:rsidRPr="00801D19">
        <w:rPr>
          <w:b w:val="0"/>
          <w:bCs/>
          <w:sz w:val="20"/>
        </w:rPr>
        <w:t xml:space="preserve">s no money for stormwater, new parkland, </w:t>
      </w:r>
      <w:r w:rsidRPr="00801D19">
        <w:rPr>
          <w:b w:val="0"/>
          <w:bCs/>
          <w:i/>
          <w:iCs/>
          <w:sz w:val="20"/>
        </w:rPr>
        <w:t>et cetera, et cetera</w:t>
      </w:r>
      <w:r w:rsidRPr="00801D19">
        <w:rPr>
          <w:b w:val="0"/>
          <w:bCs/>
          <w:sz w:val="20"/>
        </w:rPr>
        <w:t>.</w:t>
      </w:r>
    </w:p>
    <w:p w14:paraId="2485EDEB" w14:textId="6B646D70"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That</w:t>
      </w:r>
      <w:r w:rsidR="00914BF1">
        <w:rPr>
          <w:b w:val="0"/>
          <w:bCs/>
          <w:sz w:val="20"/>
        </w:rPr>
        <w:t>’</w:t>
      </w:r>
      <w:r w:rsidRPr="00801D19">
        <w:rPr>
          <w:b w:val="0"/>
          <w:bCs/>
          <w:sz w:val="20"/>
        </w:rPr>
        <w:t>s just that one little case study, but it does seem to us that actually the amount of money that Council is collecting in infrastructure charges simply doesn</w:t>
      </w:r>
      <w:r w:rsidR="00914BF1">
        <w:rPr>
          <w:b w:val="0"/>
          <w:bCs/>
          <w:sz w:val="20"/>
        </w:rPr>
        <w:t>’</w:t>
      </w:r>
      <w:r w:rsidRPr="00801D19">
        <w:rPr>
          <w:b w:val="0"/>
          <w:bCs/>
          <w:sz w:val="20"/>
        </w:rPr>
        <w:t>t come close to covering the cost of that actual delivery cost of infrastructure. As I</w:t>
      </w:r>
      <w:r w:rsidR="00914BF1">
        <w:rPr>
          <w:b w:val="0"/>
          <w:bCs/>
          <w:sz w:val="20"/>
        </w:rPr>
        <w:t>’</w:t>
      </w:r>
      <w:r w:rsidRPr="00801D19">
        <w:rPr>
          <w:b w:val="0"/>
          <w:bCs/>
          <w:sz w:val="20"/>
        </w:rPr>
        <w:t>ve said before in this Chamber, part of the problem is outsourcing and private contractors adding in their own fat profit margins and part of the problem is developers not putting enough money into the system.</w:t>
      </w:r>
    </w:p>
    <w:p w14:paraId="410524F7" w14:textId="7413AEF9"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But I also wanted to highlight and critique a narrative that we</w:t>
      </w:r>
      <w:r w:rsidR="00914BF1">
        <w:rPr>
          <w:b w:val="0"/>
          <w:bCs/>
          <w:sz w:val="20"/>
        </w:rPr>
        <w:t>’</w:t>
      </w:r>
      <w:r w:rsidRPr="00801D19">
        <w:rPr>
          <w:b w:val="0"/>
          <w:bCs/>
          <w:sz w:val="20"/>
        </w:rPr>
        <w:t>ve heard the Mayor and the LNP run a couple of times in this Chamber and that I</w:t>
      </w:r>
      <w:r w:rsidR="00914BF1">
        <w:rPr>
          <w:b w:val="0"/>
          <w:bCs/>
          <w:sz w:val="20"/>
        </w:rPr>
        <w:t>’</w:t>
      </w:r>
      <w:r w:rsidRPr="00801D19">
        <w:rPr>
          <w:b w:val="0"/>
          <w:bCs/>
          <w:sz w:val="20"/>
        </w:rPr>
        <w:t xml:space="preserve">ve also heard Labor State Government </w:t>
      </w:r>
      <w:r w:rsidR="006F73E0">
        <w:rPr>
          <w:b w:val="0"/>
          <w:bCs/>
          <w:sz w:val="20"/>
        </w:rPr>
        <w:t>Minister</w:t>
      </w:r>
      <w:r w:rsidRPr="00801D19">
        <w:rPr>
          <w:b w:val="0"/>
          <w:bCs/>
          <w:sz w:val="20"/>
        </w:rPr>
        <w:t>s run at times. Which is if you increase developer infrastructure charges, that will put upward pressure on housing costs. We</w:t>
      </w:r>
      <w:r w:rsidR="00914BF1">
        <w:rPr>
          <w:b w:val="0"/>
          <w:bCs/>
          <w:sz w:val="20"/>
        </w:rPr>
        <w:t>’</w:t>
      </w:r>
      <w:r w:rsidRPr="00801D19">
        <w:rPr>
          <w:b w:val="0"/>
          <w:bCs/>
          <w:sz w:val="20"/>
        </w:rPr>
        <w:t>ve probably all heard that at one point or another, if you charge the developers more they</w:t>
      </w:r>
      <w:r w:rsidR="00914BF1">
        <w:rPr>
          <w:b w:val="0"/>
          <w:bCs/>
          <w:sz w:val="20"/>
        </w:rPr>
        <w:t>’</w:t>
      </w:r>
      <w:r w:rsidRPr="00801D19">
        <w:rPr>
          <w:b w:val="0"/>
          <w:bCs/>
          <w:sz w:val="20"/>
        </w:rPr>
        <w:t>ll pass that onto the end consumer and the prices of buying an apartment or a house will go up proportionally. That</w:t>
      </w:r>
      <w:r w:rsidR="00914BF1">
        <w:rPr>
          <w:b w:val="0"/>
          <w:bCs/>
          <w:sz w:val="20"/>
        </w:rPr>
        <w:t>’</w:t>
      </w:r>
      <w:r w:rsidRPr="00801D19">
        <w:rPr>
          <w:b w:val="0"/>
          <w:bCs/>
          <w:sz w:val="20"/>
        </w:rPr>
        <w:t>s not true, that</w:t>
      </w:r>
      <w:r w:rsidR="00914BF1">
        <w:rPr>
          <w:b w:val="0"/>
          <w:bCs/>
          <w:sz w:val="20"/>
        </w:rPr>
        <w:t>’</w:t>
      </w:r>
      <w:r w:rsidRPr="00801D19">
        <w:rPr>
          <w:b w:val="0"/>
          <w:bCs/>
          <w:sz w:val="20"/>
        </w:rPr>
        <w:t>s a lie, it</w:t>
      </w:r>
      <w:r w:rsidR="00914BF1">
        <w:rPr>
          <w:b w:val="0"/>
          <w:bCs/>
          <w:sz w:val="20"/>
        </w:rPr>
        <w:t>’</w:t>
      </w:r>
      <w:r w:rsidRPr="00801D19">
        <w:rPr>
          <w:b w:val="0"/>
          <w:bCs/>
          <w:sz w:val="20"/>
        </w:rPr>
        <w:t>s a blatant lie told by the property industry. They repeat it at length but it doesn</w:t>
      </w:r>
      <w:r w:rsidR="00914BF1">
        <w:rPr>
          <w:b w:val="0"/>
          <w:bCs/>
          <w:sz w:val="20"/>
        </w:rPr>
        <w:t>’</w:t>
      </w:r>
      <w:r w:rsidRPr="00801D19">
        <w:rPr>
          <w:b w:val="0"/>
          <w:bCs/>
          <w:sz w:val="20"/>
        </w:rPr>
        <w:t>t stack up to rigorous economic analysis.</w:t>
      </w:r>
    </w:p>
    <w:p w14:paraId="7D67F457" w14:textId="30906EF8"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We</w:t>
      </w:r>
      <w:r w:rsidR="00914BF1">
        <w:rPr>
          <w:b w:val="0"/>
          <w:bCs/>
          <w:sz w:val="20"/>
        </w:rPr>
        <w:t>’</w:t>
      </w:r>
      <w:r w:rsidRPr="00801D19">
        <w:rPr>
          <w:b w:val="0"/>
          <w:bCs/>
          <w:sz w:val="20"/>
        </w:rPr>
        <w:t>ve got a few good case studies to look at in the Queensland context, because 10 years ago, the State Government brought in the cap on infrastructure charges. Even though that cap was brought in and suddenly a lot of councils weren</w:t>
      </w:r>
      <w:r w:rsidR="00914BF1">
        <w:rPr>
          <w:b w:val="0"/>
          <w:bCs/>
          <w:sz w:val="20"/>
        </w:rPr>
        <w:t>’</w:t>
      </w:r>
      <w:r w:rsidRPr="00801D19">
        <w:rPr>
          <w:b w:val="0"/>
          <w:bCs/>
          <w:sz w:val="20"/>
        </w:rPr>
        <w:t>t able to charge as much to developers from infrastructure charges, that had no measurable impact on property values. It wasn</w:t>
      </w:r>
      <w:r w:rsidR="00914BF1">
        <w:rPr>
          <w:b w:val="0"/>
          <w:bCs/>
          <w:sz w:val="20"/>
        </w:rPr>
        <w:t>’</w:t>
      </w:r>
      <w:r w:rsidRPr="00801D19">
        <w:rPr>
          <w:b w:val="0"/>
          <w:bCs/>
          <w:sz w:val="20"/>
        </w:rPr>
        <w:t>t like oh, suddenly there</w:t>
      </w:r>
      <w:r w:rsidR="00914BF1">
        <w:rPr>
          <w:b w:val="0"/>
          <w:bCs/>
          <w:sz w:val="20"/>
        </w:rPr>
        <w:t>’</w:t>
      </w:r>
      <w:r w:rsidRPr="00801D19">
        <w:rPr>
          <w:b w:val="0"/>
          <w:bCs/>
          <w:sz w:val="20"/>
        </w:rPr>
        <w:t>s a cap, councils can</w:t>
      </w:r>
      <w:r w:rsidR="00914BF1">
        <w:rPr>
          <w:b w:val="0"/>
          <w:bCs/>
          <w:sz w:val="20"/>
        </w:rPr>
        <w:t>’</w:t>
      </w:r>
      <w:r w:rsidRPr="00801D19">
        <w:rPr>
          <w:b w:val="0"/>
          <w:bCs/>
          <w:sz w:val="20"/>
        </w:rPr>
        <w:t>t charge infrastructure charges to developers, the developers will pass on that discount to buyers. They didn</w:t>
      </w:r>
      <w:r w:rsidR="00914BF1">
        <w:rPr>
          <w:b w:val="0"/>
          <w:bCs/>
          <w:sz w:val="20"/>
        </w:rPr>
        <w:t>’</w:t>
      </w:r>
      <w:r w:rsidRPr="00801D19">
        <w:rPr>
          <w:b w:val="0"/>
          <w:bCs/>
          <w:sz w:val="20"/>
        </w:rPr>
        <w:t>t, it had no discernible impact.</w:t>
      </w:r>
    </w:p>
    <w:p w14:paraId="18159AEE" w14:textId="45055F7D"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But similarly, what the economic modelling suggests—and there</w:t>
      </w:r>
      <w:r w:rsidR="00914BF1">
        <w:rPr>
          <w:b w:val="0"/>
          <w:bCs/>
          <w:sz w:val="20"/>
        </w:rPr>
        <w:t>’</w:t>
      </w:r>
      <w:r w:rsidRPr="00801D19">
        <w:rPr>
          <w:b w:val="0"/>
          <w:bCs/>
          <w:sz w:val="20"/>
        </w:rPr>
        <w:t>s an economist, Cameron Murray, who</w:t>
      </w:r>
      <w:r w:rsidR="00914BF1">
        <w:rPr>
          <w:b w:val="0"/>
          <w:bCs/>
          <w:sz w:val="20"/>
        </w:rPr>
        <w:t>’</w:t>
      </w:r>
      <w:r w:rsidRPr="00801D19">
        <w:rPr>
          <w:b w:val="0"/>
          <w:bCs/>
          <w:sz w:val="20"/>
        </w:rPr>
        <w:t xml:space="preserve">s worth looking up in this respect from </w:t>
      </w:r>
      <w:r w:rsidRPr="0005129C">
        <w:rPr>
          <w:b w:val="0"/>
          <w:bCs/>
          <w:sz w:val="20"/>
        </w:rPr>
        <w:t>UQ</w:t>
      </w:r>
      <w:r w:rsidRPr="00801D19">
        <w:rPr>
          <w:b w:val="0"/>
          <w:bCs/>
          <w:sz w:val="20"/>
        </w:rPr>
        <w:t>, but there are a few others who</w:t>
      </w:r>
      <w:r w:rsidR="00914BF1">
        <w:rPr>
          <w:b w:val="0"/>
          <w:bCs/>
          <w:sz w:val="20"/>
        </w:rPr>
        <w:t>’</w:t>
      </w:r>
      <w:r w:rsidRPr="00801D19">
        <w:rPr>
          <w:b w:val="0"/>
          <w:bCs/>
          <w:sz w:val="20"/>
        </w:rPr>
        <w:t>ve done similar studies—is that if you increase the cost of new private development such as by adding on infrastructure charges, the property industry and the market responds by changing their calculations of how much profit they can make from certain development sites, because their costs have risen. So if a developer says actually it</w:t>
      </w:r>
      <w:r w:rsidR="00914BF1">
        <w:rPr>
          <w:b w:val="0"/>
          <w:bCs/>
          <w:sz w:val="20"/>
        </w:rPr>
        <w:t>’</w:t>
      </w:r>
      <w:r w:rsidRPr="00801D19">
        <w:rPr>
          <w:b w:val="0"/>
          <w:bCs/>
          <w:sz w:val="20"/>
        </w:rPr>
        <w:t xml:space="preserve">s going to cost me a bit more now to build new apartments on a certain site or in a certain neighbourhood, that puts downward pressure on land values. </w:t>
      </w:r>
    </w:p>
    <w:p w14:paraId="0FE5508A" w14:textId="491FC1B3"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Because developers still have to meet the market, in that there</w:t>
      </w:r>
      <w:r w:rsidR="00914BF1">
        <w:rPr>
          <w:b w:val="0"/>
          <w:bCs/>
          <w:sz w:val="20"/>
        </w:rPr>
        <w:t>’</w:t>
      </w:r>
      <w:r w:rsidRPr="00801D19">
        <w:rPr>
          <w:b w:val="0"/>
          <w:bCs/>
          <w:sz w:val="20"/>
        </w:rPr>
        <w:t>s plenty of existing housing stock out there that</w:t>
      </w:r>
      <w:r w:rsidR="00914BF1">
        <w:rPr>
          <w:b w:val="0"/>
          <w:bCs/>
          <w:sz w:val="20"/>
        </w:rPr>
        <w:t>’</w:t>
      </w:r>
      <w:r w:rsidRPr="00801D19">
        <w:rPr>
          <w:b w:val="0"/>
          <w:bCs/>
          <w:sz w:val="20"/>
        </w:rPr>
        <w:t>s up for sale. So if you</w:t>
      </w:r>
      <w:r w:rsidR="00914BF1">
        <w:rPr>
          <w:b w:val="0"/>
          <w:bCs/>
          <w:sz w:val="20"/>
        </w:rPr>
        <w:t>’</w:t>
      </w:r>
      <w:r w:rsidRPr="00801D19">
        <w:rPr>
          <w:b w:val="0"/>
          <w:bCs/>
          <w:sz w:val="20"/>
        </w:rPr>
        <w:t>re building and selling new apartments or new houses, you can sell for drastically higher prices than existing stock that was maybe built a couple of years ago and is up for sale again. So the really large proportion of existing housing supply out there in the market is really what</w:t>
      </w:r>
      <w:r w:rsidR="00914BF1">
        <w:rPr>
          <w:b w:val="0"/>
          <w:bCs/>
          <w:sz w:val="20"/>
        </w:rPr>
        <w:t>’</w:t>
      </w:r>
      <w:r w:rsidRPr="00801D19">
        <w:rPr>
          <w:b w:val="0"/>
          <w:bCs/>
          <w:sz w:val="20"/>
        </w:rPr>
        <w:t>s setting the price, as opposed to the price of new housing and new apartments being dictated primarily by construction costs and land values.</w:t>
      </w:r>
    </w:p>
    <w:p w14:paraId="6B4F7AD3" w14:textId="62A81CF9"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So what that means is that if construction costs or project costs increase as a result of something like infrastructure charges, or indeed as a result of making it mandatory to include rooftop gardens and solar panels like we were talking about last week, if the costs of a development rise and that cost is a generalised cost increase that</w:t>
      </w:r>
      <w:r w:rsidR="00914BF1">
        <w:rPr>
          <w:b w:val="0"/>
          <w:bCs/>
          <w:sz w:val="20"/>
        </w:rPr>
        <w:t>’</w:t>
      </w:r>
      <w:r w:rsidRPr="00801D19">
        <w:rPr>
          <w:b w:val="0"/>
          <w:bCs/>
          <w:sz w:val="20"/>
        </w:rPr>
        <w:t xml:space="preserve">s spread across the city or a neighbourhood or is being implemented across the </w:t>
      </w:r>
      <w:r w:rsidRPr="006A3E5B">
        <w:rPr>
          <w:b w:val="0"/>
          <w:bCs/>
          <w:sz w:val="20"/>
        </w:rPr>
        <w:t xml:space="preserve">entire </w:t>
      </w:r>
      <w:r w:rsidRPr="00FC5F10">
        <w:rPr>
          <w:b w:val="0"/>
          <w:bCs/>
          <w:sz w:val="20"/>
        </w:rPr>
        <w:t>LGA</w:t>
      </w:r>
      <w:r w:rsidRPr="00801D19">
        <w:rPr>
          <w:b w:val="0"/>
          <w:bCs/>
          <w:sz w:val="20"/>
        </w:rPr>
        <w:t>, such as would be the case with changes to infrastructure charges, then the property industry would respond by attaching less value to land. Because the development potential or the profit potential of those sites is slightly reduced. That</w:t>
      </w:r>
      <w:r w:rsidR="00914BF1">
        <w:rPr>
          <w:b w:val="0"/>
          <w:bCs/>
          <w:sz w:val="20"/>
        </w:rPr>
        <w:t>’</w:t>
      </w:r>
      <w:r w:rsidRPr="00801D19">
        <w:rPr>
          <w:b w:val="0"/>
          <w:bCs/>
          <w:sz w:val="20"/>
        </w:rPr>
        <w:t>s a really good outcome.</w:t>
      </w:r>
    </w:p>
    <w:p w14:paraId="6327CF6F" w14:textId="5D0CE930" w:rsidR="00801D19" w:rsidRPr="00801D19" w:rsidRDefault="00801D19" w:rsidP="00394444">
      <w:pPr>
        <w:pStyle w:val="BodyTextIndent2"/>
        <w:widowControl/>
        <w:spacing w:before="120"/>
        <w:ind w:left="2520" w:hanging="2520"/>
        <w:mirrorIndents/>
        <w:rPr>
          <w:b w:val="0"/>
          <w:bCs/>
          <w:sz w:val="20"/>
        </w:rPr>
      </w:pPr>
      <w:r w:rsidRPr="00801D19">
        <w:rPr>
          <w:b w:val="0"/>
          <w:bCs/>
          <w:sz w:val="20"/>
        </w:rPr>
        <w:lastRenderedPageBreak/>
        <w:tab/>
        <w:t>If increasing infrastructure charges means some developers say we don</w:t>
      </w:r>
      <w:r w:rsidR="00914BF1">
        <w:rPr>
          <w:b w:val="0"/>
          <w:bCs/>
          <w:sz w:val="20"/>
        </w:rPr>
        <w:t>’</w:t>
      </w:r>
      <w:r w:rsidRPr="00801D19">
        <w:rPr>
          <w:b w:val="0"/>
          <w:bCs/>
          <w:sz w:val="20"/>
        </w:rPr>
        <w:t>t want to pay as much for land anymore, that puts downward pressures on land values, which in turn makes it easier for Council or the State Government to buy those sites for public parkland and other forms of public infrastructure like land for libraries and community halls and all that sort of stuff. So there</w:t>
      </w:r>
      <w:r w:rsidR="00914BF1">
        <w:rPr>
          <w:b w:val="0"/>
          <w:bCs/>
          <w:sz w:val="20"/>
        </w:rPr>
        <w:t>’</w:t>
      </w:r>
      <w:r w:rsidRPr="00801D19">
        <w:rPr>
          <w:b w:val="0"/>
          <w:bCs/>
          <w:sz w:val="20"/>
        </w:rPr>
        <w:t>s actually a really strong benefit here to increasing infrastructure charges. Not only does it mean that there</w:t>
      </w:r>
      <w:r w:rsidR="00914BF1">
        <w:rPr>
          <w:b w:val="0"/>
          <w:bCs/>
          <w:sz w:val="20"/>
        </w:rPr>
        <w:t>’</w:t>
      </w:r>
      <w:r w:rsidRPr="00801D19">
        <w:rPr>
          <w:b w:val="0"/>
          <w:bCs/>
          <w:sz w:val="20"/>
        </w:rPr>
        <w:t>s more money coming into Council coffers to pay for the stuff we need, but arguably it would also have a slight downward pressure impact on land values themselves.</w:t>
      </w:r>
    </w:p>
    <w:p w14:paraId="094DCCFD" w14:textId="322C8649"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So there</w:t>
      </w:r>
      <w:r w:rsidR="00914BF1">
        <w:rPr>
          <w:b w:val="0"/>
          <w:bCs/>
          <w:sz w:val="20"/>
        </w:rPr>
        <w:t>’</w:t>
      </w:r>
      <w:r w:rsidRPr="00801D19">
        <w:rPr>
          <w:b w:val="0"/>
          <w:bCs/>
          <w:sz w:val="20"/>
        </w:rPr>
        <w:t>s kind of a double benefit there and I think it</w:t>
      </w:r>
      <w:r w:rsidR="00914BF1">
        <w:rPr>
          <w:b w:val="0"/>
          <w:bCs/>
          <w:sz w:val="20"/>
        </w:rPr>
        <w:t>’</w:t>
      </w:r>
      <w:r w:rsidRPr="00801D19">
        <w:rPr>
          <w:b w:val="0"/>
          <w:bCs/>
          <w:sz w:val="20"/>
        </w:rPr>
        <w:t>s important that all Councillors in this place understand that this narrative that the development industry continually trots out month after month, year after year, if you increase charges we</w:t>
      </w:r>
      <w:r w:rsidR="00914BF1">
        <w:rPr>
          <w:b w:val="0"/>
          <w:bCs/>
          <w:sz w:val="20"/>
        </w:rPr>
        <w:t>’</w:t>
      </w:r>
      <w:r w:rsidRPr="00801D19">
        <w:rPr>
          <w:b w:val="0"/>
          <w:bCs/>
          <w:sz w:val="20"/>
        </w:rPr>
        <w:t>ll just pass that onto buyers, it</w:t>
      </w:r>
      <w:r w:rsidR="00914BF1">
        <w:rPr>
          <w:b w:val="0"/>
          <w:bCs/>
          <w:sz w:val="20"/>
        </w:rPr>
        <w:t>’</w:t>
      </w:r>
      <w:r w:rsidRPr="00801D19">
        <w:rPr>
          <w:b w:val="0"/>
          <w:bCs/>
          <w:sz w:val="20"/>
        </w:rPr>
        <w:t>s not true. It doesn</w:t>
      </w:r>
      <w:r w:rsidR="00914BF1">
        <w:rPr>
          <w:b w:val="0"/>
          <w:bCs/>
          <w:sz w:val="20"/>
        </w:rPr>
        <w:t>’</w:t>
      </w:r>
      <w:r w:rsidRPr="00801D19">
        <w:rPr>
          <w:b w:val="0"/>
          <w:bCs/>
          <w:sz w:val="20"/>
        </w:rPr>
        <w:t>t stack up to rigorous economic analysis, there</w:t>
      </w:r>
      <w:r w:rsidR="00914BF1">
        <w:rPr>
          <w:b w:val="0"/>
          <w:bCs/>
          <w:sz w:val="20"/>
        </w:rPr>
        <w:t>’</w:t>
      </w:r>
      <w:r w:rsidRPr="00801D19">
        <w:rPr>
          <w:b w:val="0"/>
          <w:bCs/>
          <w:sz w:val="20"/>
        </w:rPr>
        <w:t>s no hard evidence for it. You can twist the numbers if you want, you can cherry-pick stats and try and build a contrary argument, but the blunt reality is that in a system where most development is undertaken by the private sector and most of the housing stock is already out there in existence, it</w:t>
      </w:r>
      <w:r w:rsidR="00914BF1">
        <w:rPr>
          <w:b w:val="0"/>
          <w:bCs/>
          <w:sz w:val="20"/>
        </w:rPr>
        <w:t>’</w:t>
      </w:r>
      <w:r w:rsidRPr="00801D19">
        <w:rPr>
          <w:b w:val="0"/>
          <w:bCs/>
          <w:sz w:val="20"/>
        </w:rPr>
        <w:t>s not like we</w:t>
      </w:r>
      <w:r w:rsidR="00914BF1">
        <w:rPr>
          <w:b w:val="0"/>
          <w:bCs/>
          <w:sz w:val="20"/>
        </w:rPr>
        <w:t>’</w:t>
      </w:r>
      <w:r w:rsidRPr="00801D19">
        <w:rPr>
          <w:b w:val="0"/>
          <w:bCs/>
          <w:sz w:val="20"/>
        </w:rPr>
        <w:t>re building a brand</w:t>
      </w:r>
      <w:r w:rsidR="006F73E0">
        <w:rPr>
          <w:b w:val="0"/>
          <w:bCs/>
          <w:sz w:val="20"/>
        </w:rPr>
        <w:t xml:space="preserve"> </w:t>
      </w:r>
      <w:r w:rsidRPr="00801D19">
        <w:rPr>
          <w:b w:val="0"/>
          <w:bCs/>
          <w:sz w:val="20"/>
        </w:rPr>
        <w:t>new city from scratch.</w:t>
      </w:r>
    </w:p>
    <w:p w14:paraId="08BDBC76" w14:textId="534D910E"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Developers still have to meet the market and they can</w:t>
      </w:r>
      <w:r w:rsidR="00914BF1">
        <w:rPr>
          <w:b w:val="0"/>
          <w:bCs/>
          <w:sz w:val="20"/>
        </w:rPr>
        <w:t>’</w:t>
      </w:r>
      <w:r w:rsidRPr="00801D19">
        <w:rPr>
          <w:b w:val="0"/>
          <w:bCs/>
          <w:sz w:val="20"/>
        </w:rPr>
        <w:t>t pass on significantly higher construction costs or project costs for new developments, because there</w:t>
      </w:r>
      <w:r w:rsidR="00914BF1">
        <w:rPr>
          <w:b w:val="0"/>
          <w:bCs/>
          <w:sz w:val="20"/>
        </w:rPr>
        <w:t>’</w:t>
      </w:r>
      <w:r w:rsidRPr="00801D19">
        <w:rPr>
          <w:b w:val="0"/>
          <w:bCs/>
          <w:sz w:val="20"/>
        </w:rPr>
        <w:t>s still existing housing stock out there that they</w:t>
      </w:r>
      <w:r w:rsidR="00914BF1">
        <w:rPr>
          <w:b w:val="0"/>
          <w:bCs/>
          <w:sz w:val="20"/>
        </w:rPr>
        <w:t>’</w:t>
      </w:r>
      <w:r w:rsidRPr="00801D19">
        <w:rPr>
          <w:b w:val="0"/>
          <w:bCs/>
          <w:sz w:val="20"/>
        </w:rPr>
        <w:t>re competing with. So I do hope that the Mayor has taken on board these comments as well. I</w:t>
      </w:r>
      <w:r w:rsidR="00914BF1">
        <w:rPr>
          <w:b w:val="0"/>
          <w:bCs/>
          <w:sz w:val="20"/>
        </w:rPr>
        <w:t>’</w:t>
      </w:r>
      <w:r w:rsidRPr="00801D19">
        <w:rPr>
          <w:b w:val="0"/>
          <w:bCs/>
          <w:sz w:val="20"/>
        </w:rPr>
        <w:t>ve sent him articles about this. We really need to have the courage to resist this spin that the property industry is putting out there and recognising that increasing infrastructure charges will benefit everyone in the long term.</w:t>
      </w:r>
    </w:p>
    <w:p w14:paraId="71F3B755" w14:textId="15AD0EDB"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It</w:t>
      </w:r>
      <w:r w:rsidR="00914BF1">
        <w:rPr>
          <w:b w:val="0"/>
          <w:bCs/>
          <w:sz w:val="20"/>
        </w:rPr>
        <w:t>’</w:t>
      </w:r>
      <w:r w:rsidRPr="00801D19">
        <w:rPr>
          <w:b w:val="0"/>
          <w:bCs/>
          <w:sz w:val="20"/>
        </w:rPr>
        <w:t>ll certainly benefit the residents who end up living in these areas. It</w:t>
      </w:r>
      <w:r w:rsidR="00914BF1">
        <w:rPr>
          <w:b w:val="0"/>
          <w:bCs/>
          <w:sz w:val="20"/>
        </w:rPr>
        <w:t>’</w:t>
      </w:r>
      <w:r w:rsidRPr="00801D19">
        <w:rPr>
          <w:b w:val="0"/>
          <w:bCs/>
          <w:sz w:val="20"/>
        </w:rPr>
        <w:t>ll allow us to have the money for stormwater infrastructure and new parks and new libraries and all that sort of stuff. But it</w:t>
      </w:r>
      <w:r w:rsidR="00914BF1">
        <w:rPr>
          <w:b w:val="0"/>
          <w:bCs/>
          <w:sz w:val="20"/>
        </w:rPr>
        <w:t>’</w:t>
      </w:r>
      <w:r w:rsidRPr="00801D19">
        <w:rPr>
          <w:b w:val="0"/>
          <w:bCs/>
          <w:sz w:val="20"/>
        </w:rPr>
        <w:t>ll also make it easier for first homebuyers to buy their own blocks of land, because there</w:t>
      </w:r>
      <w:r w:rsidR="00914BF1">
        <w:rPr>
          <w:b w:val="0"/>
          <w:bCs/>
          <w:sz w:val="20"/>
        </w:rPr>
        <w:t>’</w:t>
      </w:r>
      <w:r w:rsidRPr="00801D19">
        <w:rPr>
          <w:b w:val="0"/>
          <w:bCs/>
          <w:sz w:val="20"/>
        </w:rPr>
        <w:t>ll be less pressure on land values, which in turn makes sites more affordable for owner-occupiers and small-time developers and housing co-ops. Thank you.</w:t>
      </w:r>
    </w:p>
    <w:p w14:paraId="2DCD281F"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Chair:</w:t>
      </w:r>
      <w:r w:rsidRPr="00801D19">
        <w:rPr>
          <w:b w:val="0"/>
          <w:bCs/>
          <w:sz w:val="20"/>
        </w:rPr>
        <w:tab/>
        <w:t>Thank you, Councillor SRI.</w:t>
      </w:r>
    </w:p>
    <w:p w14:paraId="32890B00"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Further debate on C and D? Any further debate on C and D?</w:t>
      </w:r>
    </w:p>
    <w:p w14:paraId="4E77BB64"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LORD MAYOR, no further debate?</w:t>
      </w:r>
    </w:p>
    <w:p w14:paraId="625CD49A" w14:textId="7A45CF00" w:rsidR="00801D19" w:rsidRDefault="00801D19" w:rsidP="00394444">
      <w:pPr>
        <w:pStyle w:val="BodyTextIndent2"/>
        <w:widowControl/>
        <w:spacing w:before="120"/>
        <w:ind w:left="2520" w:hanging="2520"/>
        <w:mirrorIndents/>
        <w:rPr>
          <w:b w:val="0"/>
          <w:bCs/>
          <w:sz w:val="20"/>
        </w:rPr>
      </w:pPr>
      <w:r w:rsidRPr="00801D19">
        <w:rPr>
          <w:b w:val="0"/>
          <w:bCs/>
          <w:sz w:val="20"/>
        </w:rPr>
        <w:tab/>
        <w:t>Councillors, we</w:t>
      </w:r>
      <w:r w:rsidR="00914BF1">
        <w:rPr>
          <w:b w:val="0"/>
          <w:bCs/>
          <w:sz w:val="20"/>
        </w:rPr>
        <w:t>’</w:t>
      </w:r>
      <w:r w:rsidRPr="00801D19">
        <w:rPr>
          <w:b w:val="0"/>
          <w:bCs/>
          <w:sz w:val="20"/>
        </w:rPr>
        <w:t>ll put C and D to the vote.</w:t>
      </w:r>
    </w:p>
    <w:p w14:paraId="59B2E1D1" w14:textId="77777777" w:rsidR="00801D19" w:rsidRPr="00801D19" w:rsidRDefault="00801D19" w:rsidP="00394444">
      <w:pPr>
        <w:pStyle w:val="BodyTextIndent2"/>
        <w:widowControl/>
        <w:ind w:left="2520" w:hanging="2520"/>
        <w:mirrorIndents/>
        <w:rPr>
          <w:b w:val="0"/>
          <w:bCs/>
          <w:sz w:val="20"/>
        </w:rPr>
      </w:pPr>
    </w:p>
    <w:p w14:paraId="0D47F375" w14:textId="031DD100" w:rsidR="00297906" w:rsidRPr="00297906" w:rsidRDefault="00297906" w:rsidP="00394444">
      <w:pPr>
        <w:rPr>
          <w:b/>
          <w:snapToGrid w:val="0"/>
          <w:u w:val="single"/>
          <w:lang w:val="en-US" w:eastAsia="en-US"/>
        </w:rPr>
      </w:pPr>
      <w:r w:rsidRPr="00297906">
        <w:rPr>
          <w:b/>
          <w:snapToGrid w:val="0"/>
          <w:u w:val="single"/>
          <w:lang w:val="en-US" w:eastAsia="en-US"/>
        </w:rPr>
        <w:t>Clauses C and D put</w:t>
      </w:r>
    </w:p>
    <w:p w14:paraId="1C538109" w14:textId="77777777" w:rsidR="00297906" w:rsidRPr="00E60D49" w:rsidRDefault="00297906" w:rsidP="00394444">
      <w:pPr>
        <w:rPr>
          <w:bCs/>
          <w:snapToGrid w:val="0"/>
          <w:u w:val="single"/>
          <w:lang w:val="en-US" w:eastAsia="en-US"/>
        </w:rPr>
      </w:pPr>
    </w:p>
    <w:p w14:paraId="4A89EC38" w14:textId="34763E3D" w:rsidR="00297906" w:rsidRDefault="00297906" w:rsidP="00394444">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of Clause</w:t>
      </w:r>
      <w:r w:rsidR="00890663">
        <w:rPr>
          <w:snapToGrid w:val="0"/>
          <w:lang w:val="en-US" w:eastAsia="en-US"/>
        </w:rPr>
        <w:t>s</w:t>
      </w:r>
      <w:r w:rsidRPr="00F56F88">
        <w:rPr>
          <w:snapToGrid w:val="0"/>
          <w:lang w:val="en-US" w:eastAsia="en-US"/>
        </w:rPr>
        <w:t xml:space="preserve"> </w:t>
      </w:r>
      <w:r>
        <w:rPr>
          <w:snapToGrid w:val="0"/>
          <w:lang w:val="en-US" w:eastAsia="en-US"/>
        </w:rPr>
        <w:t>C</w:t>
      </w:r>
      <w:r w:rsidRPr="008F23B9">
        <w:rPr>
          <w:snapToGrid w:val="0"/>
          <w:lang w:val="en-US" w:eastAsia="en-US"/>
        </w:rPr>
        <w:t xml:space="preserve"> </w:t>
      </w:r>
      <w:r>
        <w:rPr>
          <w:snapToGrid w:val="0"/>
          <w:lang w:val="en-US" w:eastAsia="en-US"/>
        </w:rPr>
        <w:t xml:space="preserve">and D </w:t>
      </w:r>
      <w:r w:rsidRPr="008F23B9">
        <w:rPr>
          <w:snapToGrid w:val="0"/>
          <w:lang w:val="en-US" w:eastAsia="en-US"/>
        </w:rPr>
        <w:t xml:space="preserve">of the report of the </w:t>
      </w:r>
      <w:r>
        <w:rPr>
          <w:snapToGrid w:val="0"/>
          <w:lang w:val="en-US" w:eastAsia="en-US"/>
        </w:rPr>
        <w:t>Establishment and Coordination</w:t>
      </w:r>
      <w:r w:rsidRPr="008F23B9">
        <w:rPr>
          <w:snapToGrid w:val="0"/>
          <w:lang w:val="en-US" w:eastAsia="en-US"/>
        </w:rPr>
        <w:t xml:space="preserve"> Committee </w:t>
      </w:r>
      <w:r w:rsidR="002D39A9">
        <w:rPr>
          <w:snapToGrid w:val="0"/>
          <w:lang w:val="en-US" w:eastAsia="en-US"/>
        </w:rPr>
        <w:t>were</w:t>
      </w:r>
      <w:r w:rsidR="002D39A9" w:rsidRPr="008F23B9">
        <w:rPr>
          <w:snapToGrid w:val="0"/>
          <w:lang w:val="en-US" w:eastAsia="en-US"/>
        </w:rPr>
        <w:t xml:space="preserve"> </w:t>
      </w:r>
      <w:r w:rsidRPr="008F23B9">
        <w:rPr>
          <w:snapToGrid w:val="0"/>
          <w:lang w:val="en-US" w:eastAsia="en-US"/>
        </w:rPr>
        <w:t xml:space="preserve">declared </w:t>
      </w:r>
      <w:r w:rsidRPr="008F23B9">
        <w:rPr>
          <w:b/>
          <w:snapToGrid w:val="0"/>
          <w:lang w:val="en-US" w:eastAsia="en-US"/>
        </w:rPr>
        <w:t xml:space="preserve">carried </w:t>
      </w:r>
      <w:r w:rsidRPr="008F23B9">
        <w:rPr>
          <w:snapToGrid w:val="0"/>
          <w:lang w:val="en-US" w:eastAsia="en-US"/>
        </w:rPr>
        <w:t>on the voices.</w:t>
      </w:r>
    </w:p>
    <w:p w14:paraId="55B42DEC" w14:textId="77777777" w:rsidR="00885F63" w:rsidRPr="003403DA" w:rsidRDefault="00885F63" w:rsidP="00394444">
      <w:pPr>
        <w:tabs>
          <w:tab w:val="left" w:pos="-1440"/>
        </w:tabs>
        <w:spacing w:line="218" w:lineRule="auto"/>
        <w:ind w:left="720" w:hanging="720"/>
        <w:rPr>
          <w:b/>
        </w:rPr>
      </w:pPr>
    </w:p>
    <w:p w14:paraId="6DCD38D6" w14:textId="77777777" w:rsidR="00801D19" w:rsidRPr="00801D19" w:rsidRDefault="00801D19" w:rsidP="00394444">
      <w:pPr>
        <w:pStyle w:val="BodyTextIndent2"/>
        <w:widowControl/>
        <w:ind w:left="2520" w:hanging="2520"/>
        <w:mirrorIndents/>
        <w:rPr>
          <w:b w:val="0"/>
          <w:bCs/>
          <w:sz w:val="20"/>
        </w:rPr>
      </w:pPr>
      <w:bookmarkStart w:id="19" w:name="_Hlk89438813"/>
      <w:r w:rsidRPr="00801D19">
        <w:rPr>
          <w:b w:val="0"/>
          <w:bCs/>
          <w:sz w:val="20"/>
        </w:rPr>
        <w:t>Chair:</w:t>
      </w:r>
      <w:r w:rsidRPr="00801D19">
        <w:rPr>
          <w:b w:val="0"/>
          <w:bCs/>
          <w:sz w:val="20"/>
        </w:rPr>
        <w:tab/>
        <w:t>Thank you, Councillors, we now move on to item F.</w:t>
      </w:r>
    </w:p>
    <w:p w14:paraId="750A5689"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Item F, LORD MAYOR.</w:t>
      </w:r>
    </w:p>
    <w:p w14:paraId="28A6BC15" w14:textId="712873DC" w:rsidR="00801D19" w:rsidRPr="00801D19" w:rsidRDefault="00801D19" w:rsidP="00394444">
      <w:pPr>
        <w:pStyle w:val="BodyTextIndent2"/>
        <w:widowControl/>
        <w:spacing w:before="120"/>
        <w:ind w:left="2520" w:hanging="2520"/>
        <w:mirrorIndents/>
        <w:rPr>
          <w:b w:val="0"/>
          <w:bCs/>
          <w:sz w:val="20"/>
        </w:rPr>
      </w:pPr>
      <w:r w:rsidRPr="00801D19">
        <w:rPr>
          <w:b w:val="0"/>
          <w:bCs/>
          <w:sz w:val="20"/>
        </w:rPr>
        <w:t>LORD MAYOR:</w:t>
      </w:r>
      <w:r w:rsidRPr="00801D19">
        <w:rPr>
          <w:b w:val="0"/>
          <w:bCs/>
          <w:sz w:val="20"/>
        </w:rPr>
        <w:tab/>
        <w:t>Thank you, Mr Chair. As discussed previously in this Chamber, the item F is Meetings Amending Local Law, which seeks to do a number of things relating to improvements to the way this meeting operates, to make sure that we</w:t>
      </w:r>
      <w:r w:rsidR="00914BF1">
        <w:rPr>
          <w:b w:val="0"/>
          <w:bCs/>
          <w:sz w:val="20"/>
        </w:rPr>
        <w:t>’</w:t>
      </w:r>
      <w:r w:rsidRPr="00801D19">
        <w:rPr>
          <w:b w:val="0"/>
          <w:bCs/>
          <w:sz w:val="20"/>
        </w:rPr>
        <w:t xml:space="preserve">re operating in a way that is consistent with the law and consistent with the </w:t>
      </w:r>
      <w:r w:rsidR="00567B1E">
        <w:rPr>
          <w:b w:val="0"/>
          <w:bCs/>
          <w:sz w:val="20"/>
        </w:rPr>
        <w:t>State</w:t>
      </w:r>
      <w:r w:rsidRPr="00801D19">
        <w:rPr>
          <w:b w:val="0"/>
          <w:bCs/>
          <w:sz w:val="20"/>
        </w:rPr>
        <w:t xml:space="preserve"> regulations, the law and the City of Brisbane Act. But also we</w:t>
      </w:r>
      <w:r w:rsidR="00914BF1">
        <w:rPr>
          <w:b w:val="0"/>
          <w:bCs/>
          <w:sz w:val="20"/>
        </w:rPr>
        <w:t>’</w:t>
      </w:r>
      <w:r w:rsidRPr="00801D19">
        <w:rPr>
          <w:b w:val="0"/>
          <w:bCs/>
          <w:sz w:val="20"/>
        </w:rPr>
        <w:t>re seeing a situation where there</w:t>
      </w:r>
      <w:r w:rsidR="00914BF1">
        <w:rPr>
          <w:b w:val="0"/>
          <w:bCs/>
          <w:sz w:val="20"/>
        </w:rPr>
        <w:t>’</w:t>
      </w:r>
      <w:r w:rsidRPr="00801D19">
        <w:rPr>
          <w:b w:val="0"/>
          <w:bCs/>
          <w:sz w:val="20"/>
        </w:rPr>
        <w:t>s also an ability for family-friendly hours as well, which is something that we know is supported up at George Street with the way that they hold their meetings.</w:t>
      </w:r>
    </w:p>
    <w:p w14:paraId="1F8A4447" w14:textId="4A6C21FE"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The process for this local law went out for consultation, a total of six submissions were received. Two submissions were from the Queensland Government. We made some amendments based on those Queensland Government submissions. The amendments included deletion of the concept of automatic adjournment of Council meetings after a period of time. Obviously this is something that</w:t>
      </w:r>
      <w:r w:rsidR="00914BF1">
        <w:rPr>
          <w:b w:val="0"/>
          <w:bCs/>
          <w:sz w:val="20"/>
        </w:rPr>
        <w:t>’</w:t>
      </w:r>
      <w:r w:rsidRPr="00801D19">
        <w:rPr>
          <w:b w:val="0"/>
          <w:bCs/>
          <w:sz w:val="20"/>
        </w:rPr>
        <w:t xml:space="preserve">s come into play in recent times, which was interesting. As you know, the previous requirement for the meeting to be adjourned automatically after seven hours was </w:t>
      </w:r>
      <w:r w:rsidRPr="00801D19">
        <w:rPr>
          <w:b w:val="0"/>
          <w:bCs/>
          <w:sz w:val="20"/>
        </w:rPr>
        <w:lastRenderedPageBreak/>
        <w:t>in place. This was to ensure that Council would not stand adjourned unless it is voted on by the Council, so that was a clear decision of the Council.</w:t>
      </w:r>
    </w:p>
    <w:p w14:paraId="166A18AF" w14:textId="719D9895"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There was an inclusion of a motion of dissent for an aggrieved Councillor regarding a declaration of unsuitable meeting conduct. We ensure that remote participation at meetings is included in all relevant sections. Amendments to the process for raising points of order have been made. Obviously, once again, we</w:t>
      </w:r>
      <w:r w:rsidR="00914BF1">
        <w:rPr>
          <w:b w:val="0"/>
          <w:bCs/>
          <w:sz w:val="20"/>
        </w:rPr>
        <w:t>’</w:t>
      </w:r>
      <w:r w:rsidRPr="00801D19">
        <w:rPr>
          <w:b w:val="0"/>
          <w:bCs/>
          <w:sz w:val="20"/>
        </w:rPr>
        <w:t>ve had an issue recently about points of order, so that</w:t>
      </w:r>
      <w:r w:rsidR="00914BF1">
        <w:rPr>
          <w:b w:val="0"/>
          <w:bCs/>
          <w:sz w:val="20"/>
        </w:rPr>
        <w:t>’</w:t>
      </w:r>
      <w:r w:rsidRPr="00801D19">
        <w:rPr>
          <w:b w:val="0"/>
          <w:bCs/>
          <w:sz w:val="20"/>
        </w:rPr>
        <w:t xml:space="preserve">s being cleared up to make sure that people can continue to make points of order in the way that they have always done. There are some amendments made relating to the adoption of Committee meeting minutes, revising public attendance provisions to be consistent with the </w:t>
      </w:r>
      <w:r w:rsidRPr="00801D19">
        <w:rPr>
          <w:b w:val="0"/>
          <w:bCs/>
          <w:i/>
          <w:iCs/>
          <w:sz w:val="20"/>
        </w:rPr>
        <w:t>City of Brisbane Act 2010</w:t>
      </w:r>
      <w:r w:rsidRPr="00801D19">
        <w:rPr>
          <w:b w:val="0"/>
          <w:bCs/>
          <w:sz w:val="20"/>
        </w:rPr>
        <w:t>.</w:t>
      </w:r>
    </w:p>
    <w:p w14:paraId="7F41B096" w14:textId="6BAFA407"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Amendments to ensure consistency with existing legislation and the clarification of the definition of Standing Rules. The main changes being put forward in this draft are amendments to include references to virtual meetings and electronic attendance, clarification on how the video broadcast is to be used, using the same words as the State Parliament. So here, I</w:t>
      </w:r>
      <w:r w:rsidR="00914BF1">
        <w:rPr>
          <w:b w:val="0"/>
          <w:bCs/>
          <w:sz w:val="20"/>
        </w:rPr>
        <w:t>’</w:t>
      </w:r>
      <w:r w:rsidRPr="00801D19">
        <w:rPr>
          <w:b w:val="0"/>
          <w:bCs/>
          <w:sz w:val="20"/>
        </w:rPr>
        <w:t>m sure, we</w:t>
      </w:r>
      <w:r w:rsidR="00914BF1">
        <w:rPr>
          <w:b w:val="0"/>
          <w:bCs/>
          <w:sz w:val="20"/>
        </w:rPr>
        <w:t>’</w:t>
      </w:r>
      <w:r w:rsidRPr="00801D19">
        <w:rPr>
          <w:b w:val="0"/>
          <w:bCs/>
          <w:sz w:val="20"/>
        </w:rPr>
        <w:t>ll hear that this is somehow anti-democratic but up the road in George Street, perfectly fine. We never see that kind of difference in approach, do we, in this Chamber?</w:t>
      </w:r>
    </w:p>
    <w:p w14:paraId="1620617B" w14:textId="660ECDA0"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We</w:t>
      </w:r>
      <w:r w:rsidR="00914BF1">
        <w:rPr>
          <w:b w:val="0"/>
          <w:bCs/>
          <w:sz w:val="20"/>
        </w:rPr>
        <w:t>’</w:t>
      </w:r>
      <w:r w:rsidRPr="00801D19">
        <w:rPr>
          <w:b w:val="0"/>
          <w:bCs/>
          <w:sz w:val="20"/>
        </w:rPr>
        <w:t>ve extended the deadline for the receipt of a Notice of Motion. As you know, in the past it</w:t>
      </w:r>
      <w:r w:rsidR="00914BF1">
        <w:rPr>
          <w:b w:val="0"/>
          <w:bCs/>
          <w:sz w:val="20"/>
        </w:rPr>
        <w:t>’</w:t>
      </w:r>
      <w:r w:rsidRPr="00801D19">
        <w:rPr>
          <w:b w:val="0"/>
          <w:bCs/>
          <w:sz w:val="20"/>
        </w:rPr>
        <w:t>s been the Thursday afternoon before, five o</w:t>
      </w:r>
      <w:r w:rsidR="00914BF1">
        <w:rPr>
          <w:b w:val="0"/>
          <w:bCs/>
          <w:sz w:val="20"/>
        </w:rPr>
        <w:t>’</w:t>
      </w:r>
      <w:r w:rsidRPr="00801D19">
        <w:rPr>
          <w:b w:val="0"/>
          <w:bCs/>
          <w:sz w:val="20"/>
        </w:rPr>
        <w:t>clock on a Thursday before the Tuesday meeting. We</w:t>
      </w:r>
      <w:r w:rsidR="00914BF1">
        <w:rPr>
          <w:b w:val="0"/>
          <w:bCs/>
          <w:sz w:val="20"/>
        </w:rPr>
        <w:t>’</w:t>
      </w:r>
      <w:r w:rsidRPr="00801D19">
        <w:rPr>
          <w:b w:val="0"/>
          <w:bCs/>
          <w:sz w:val="20"/>
        </w:rPr>
        <w:t>ve been incredibly flexible here and allowed Notices of Motion to be put forward by 1pm the business day prior to a Council meeting. So 24 hours of a meeting people can put a notified motion in. I think that</w:t>
      </w:r>
      <w:r w:rsidR="00914BF1">
        <w:rPr>
          <w:b w:val="0"/>
          <w:bCs/>
          <w:sz w:val="20"/>
        </w:rPr>
        <w:t>’</w:t>
      </w:r>
      <w:r w:rsidRPr="00801D19">
        <w:rPr>
          <w:b w:val="0"/>
          <w:bCs/>
          <w:sz w:val="20"/>
        </w:rPr>
        <w:t>s very fair and reasonable and that gives people more opportunity to put in Notices of Motion.</w:t>
      </w:r>
    </w:p>
    <w:p w14:paraId="7348703D" w14:textId="7E6B30F9"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We</w:t>
      </w:r>
      <w:r w:rsidR="00914BF1">
        <w:rPr>
          <w:b w:val="0"/>
          <w:bCs/>
          <w:sz w:val="20"/>
        </w:rPr>
        <w:t>’</w:t>
      </w:r>
      <w:r w:rsidRPr="00801D19">
        <w:rPr>
          <w:b w:val="0"/>
          <w:bCs/>
          <w:sz w:val="20"/>
        </w:rPr>
        <w:t xml:space="preserve">ve also amended the criteria for suspending Standing Rules by way of a motion to require a Council to clearly establish the reason for not providing a Notice of Motion, </w:t>
      </w:r>
      <w:r w:rsidRPr="00F8117B">
        <w:rPr>
          <w:b w:val="0"/>
          <w:bCs/>
          <w:sz w:val="20"/>
        </w:rPr>
        <w:t>i.e.</w:t>
      </w:r>
      <w:r w:rsidRPr="00801D19">
        <w:rPr>
          <w:b w:val="0"/>
          <w:bCs/>
          <w:sz w:val="20"/>
        </w:rPr>
        <w:t xml:space="preserve"> if you</w:t>
      </w:r>
      <w:r w:rsidR="00914BF1">
        <w:rPr>
          <w:b w:val="0"/>
          <w:bCs/>
          <w:sz w:val="20"/>
        </w:rPr>
        <w:t>’</w:t>
      </w:r>
      <w:r w:rsidRPr="00801D19">
        <w:rPr>
          <w:b w:val="0"/>
          <w:bCs/>
          <w:sz w:val="20"/>
        </w:rPr>
        <w:t>re going to put an urgency motion make sure it</w:t>
      </w:r>
      <w:r w:rsidR="00914BF1">
        <w:rPr>
          <w:b w:val="0"/>
          <w:bCs/>
          <w:sz w:val="20"/>
        </w:rPr>
        <w:t>’</w:t>
      </w:r>
      <w:r w:rsidRPr="00801D19">
        <w:rPr>
          <w:b w:val="0"/>
          <w:bCs/>
          <w:sz w:val="20"/>
        </w:rPr>
        <w:t>s actually an urgent motion and not just a fake urgent motion, like we</w:t>
      </w:r>
      <w:r w:rsidR="00914BF1">
        <w:rPr>
          <w:b w:val="0"/>
          <w:bCs/>
          <w:sz w:val="20"/>
        </w:rPr>
        <w:t>’</w:t>
      </w:r>
      <w:r w:rsidRPr="00801D19">
        <w:rPr>
          <w:b w:val="0"/>
          <w:bCs/>
          <w:sz w:val="20"/>
        </w:rPr>
        <w:t>ve seen for the last 18 months or so from the Labor Party. Motions that are in no way urgent, that are in no way time sensitive, but just being used as a political stunt and wasting this Council</w:t>
      </w:r>
      <w:r w:rsidR="00914BF1">
        <w:rPr>
          <w:b w:val="0"/>
          <w:bCs/>
          <w:sz w:val="20"/>
        </w:rPr>
        <w:t>’</w:t>
      </w:r>
      <w:r w:rsidRPr="00801D19">
        <w:rPr>
          <w:b w:val="0"/>
          <w:bCs/>
          <w:sz w:val="20"/>
        </w:rPr>
        <w:t>s time.</w:t>
      </w:r>
    </w:p>
    <w:p w14:paraId="3D06DC15"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Limiting contributions in General Business to one 10-minute speech per Councillor, in line with our desire to have more family-friendly sitting hours. So these are the key changes being proposed and I commend these changes to the Chamber.</w:t>
      </w:r>
    </w:p>
    <w:p w14:paraId="19791B18" w14:textId="77777777" w:rsidR="00D52F34" w:rsidRDefault="00801D19" w:rsidP="00394444">
      <w:pPr>
        <w:pStyle w:val="BodyTextIndent2"/>
        <w:widowControl/>
        <w:spacing w:before="120"/>
        <w:ind w:left="2520" w:hanging="2520"/>
        <w:mirrorIndents/>
        <w:rPr>
          <w:b w:val="0"/>
          <w:bCs/>
          <w:sz w:val="20"/>
        </w:rPr>
      </w:pPr>
      <w:r w:rsidRPr="00801D19">
        <w:rPr>
          <w:b w:val="0"/>
          <w:bCs/>
          <w:sz w:val="20"/>
        </w:rPr>
        <w:t>Chair:</w:t>
      </w:r>
      <w:r w:rsidRPr="00801D19">
        <w:rPr>
          <w:b w:val="0"/>
          <w:bCs/>
          <w:sz w:val="20"/>
        </w:rPr>
        <w:tab/>
        <w:t>Thank you</w:t>
      </w:r>
      <w:r w:rsidR="00D52F34">
        <w:rPr>
          <w:b w:val="0"/>
          <w:bCs/>
          <w:sz w:val="20"/>
        </w:rPr>
        <w:t>.</w:t>
      </w:r>
    </w:p>
    <w:p w14:paraId="4B35D849" w14:textId="37F1BADB" w:rsidR="00801D19" w:rsidRPr="00801D19" w:rsidRDefault="00D52F34" w:rsidP="00394444">
      <w:pPr>
        <w:pStyle w:val="BodyTextIndent2"/>
        <w:widowControl/>
        <w:spacing w:before="120"/>
        <w:ind w:left="2520" w:hanging="2520"/>
        <w:mirrorIndents/>
        <w:rPr>
          <w:b w:val="0"/>
          <w:bCs/>
          <w:sz w:val="20"/>
        </w:rPr>
      </w:pPr>
      <w:r>
        <w:rPr>
          <w:b w:val="0"/>
          <w:bCs/>
          <w:sz w:val="20"/>
        </w:rPr>
        <w:tab/>
      </w:r>
      <w:r w:rsidR="00801D19" w:rsidRPr="00801D19">
        <w:rPr>
          <w:b w:val="0"/>
          <w:bCs/>
          <w:sz w:val="20"/>
        </w:rPr>
        <w:t>Councillor CASSIDY.</w:t>
      </w:r>
    </w:p>
    <w:p w14:paraId="6BB74D5F" w14:textId="4C952268" w:rsidR="00801D19" w:rsidRPr="00801D19" w:rsidRDefault="00801D19" w:rsidP="00394444">
      <w:pPr>
        <w:pStyle w:val="BodyTextIndent2"/>
        <w:widowControl/>
        <w:spacing w:before="120"/>
        <w:ind w:left="2520" w:hanging="2520"/>
        <w:mirrorIndents/>
        <w:rPr>
          <w:b w:val="0"/>
          <w:bCs/>
          <w:sz w:val="20"/>
        </w:rPr>
      </w:pPr>
      <w:r w:rsidRPr="00801D19">
        <w:rPr>
          <w:b w:val="0"/>
          <w:bCs/>
          <w:sz w:val="20"/>
        </w:rPr>
        <w:t>Councillor CASSIDY:</w:t>
      </w:r>
      <w:r w:rsidRPr="00801D19">
        <w:rPr>
          <w:b w:val="0"/>
          <w:bCs/>
          <w:sz w:val="20"/>
        </w:rPr>
        <w:tab/>
        <w:t>Thanks very much, Chair. I rise to speak on this item, the Meetings Amending Local Law. The LORD MAYOR has said this is all about how Council operates and it</w:t>
      </w:r>
      <w:r w:rsidR="00914BF1">
        <w:rPr>
          <w:b w:val="0"/>
          <w:bCs/>
          <w:sz w:val="20"/>
        </w:rPr>
        <w:t>’</w:t>
      </w:r>
      <w:r w:rsidRPr="00801D19">
        <w:rPr>
          <w:b w:val="0"/>
          <w:bCs/>
          <w:sz w:val="20"/>
        </w:rPr>
        <w:t>s quite clear he wants it to operate in a way that suits himself and suits the LNP. Nothing to do with improving scrutiny or accountability for the people of Brisbane, it</w:t>
      </w:r>
      <w:r w:rsidR="00914BF1">
        <w:rPr>
          <w:b w:val="0"/>
          <w:bCs/>
          <w:sz w:val="20"/>
        </w:rPr>
        <w:t>’</w:t>
      </w:r>
      <w:r w:rsidRPr="00801D19">
        <w:rPr>
          <w:b w:val="0"/>
          <w:bCs/>
          <w:sz w:val="20"/>
        </w:rPr>
        <w:t>s nothing about good order in this place. The LORD MAYOR, at least he</w:t>
      </w:r>
      <w:r w:rsidR="00914BF1">
        <w:rPr>
          <w:b w:val="0"/>
          <w:bCs/>
          <w:sz w:val="20"/>
        </w:rPr>
        <w:t>’</w:t>
      </w:r>
      <w:r w:rsidRPr="00801D19">
        <w:rPr>
          <w:b w:val="0"/>
          <w:bCs/>
          <w:sz w:val="20"/>
        </w:rPr>
        <w:t>s not shying away from the fact in his comments here today and previously in this place, that this is all about, all designed to limit the ability for non</w:t>
      </w:r>
      <w:r w:rsidRPr="00801D19">
        <w:rPr>
          <w:b w:val="0"/>
          <w:bCs/>
          <w:sz w:val="20"/>
        </w:rPr>
        <w:noBreakHyphen/>
        <w:t>administration Councillors to raise important issues here in the Council Chamber. So I suppose you have to ask yourself the question, Chair, when you</w:t>
      </w:r>
      <w:r w:rsidR="00914BF1">
        <w:rPr>
          <w:b w:val="0"/>
          <w:bCs/>
          <w:sz w:val="20"/>
        </w:rPr>
        <w:t>’</w:t>
      </w:r>
      <w:r w:rsidRPr="00801D19">
        <w:rPr>
          <w:b w:val="0"/>
          <w:bCs/>
          <w:sz w:val="20"/>
        </w:rPr>
        <w:t>re in power—</w:t>
      </w:r>
    </w:p>
    <w:p w14:paraId="72202215"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LORD MAYOR:</w:t>
      </w:r>
      <w:r w:rsidRPr="00801D19">
        <w:rPr>
          <w:b w:val="0"/>
          <w:bCs/>
          <w:sz w:val="20"/>
        </w:rPr>
        <w:tab/>
        <w:t>Point of order.</w:t>
      </w:r>
    </w:p>
    <w:p w14:paraId="55C8611C"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Chair:</w:t>
      </w:r>
      <w:r w:rsidRPr="00801D19">
        <w:rPr>
          <w:b w:val="0"/>
          <w:bCs/>
          <w:sz w:val="20"/>
        </w:rPr>
        <w:tab/>
        <w:t>Point of order to you, LORD MAYOR.</w:t>
      </w:r>
    </w:p>
    <w:p w14:paraId="03425527"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LORD MAYOR:</w:t>
      </w:r>
      <w:r w:rsidRPr="00801D19">
        <w:rPr>
          <w:b w:val="0"/>
          <w:bCs/>
          <w:sz w:val="20"/>
        </w:rPr>
        <w:tab/>
        <w:t>Claim to be misrepresented.</w:t>
      </w:r>
    </w:p>
    <w:p w14:paraId="22C974D0"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Chair:</w:t>
      </w:r>
      <w:r w:rsidRPr="00801D19">
        <w:rPr>
          <w:b w:val="0"/>
          <w:bCs/>
          <w:sz w:val="20"/>
        </w:rPr>
        <w:tab/>
        <w:t>Noted.</w:t>
      </w:r>
    </w:p>
    <w:p w14:paraId="25931985" w14:textId="2F8578D5" w:rsidR="00801D19" w:rsidRPr="00801D19" w:rsidRDefault="00801D19" w:rsidP="00394444">
      <w:pPr>
        <w:pStyle w:val="BodyTextIndent2"/>
        <w:widowControl/>
        <w:spacing w:before="120"/>
        <w:ind w:left="2520" w:hanging="2520"/>
        <w:mirrorIndents/>
        <w:rPr>
          <w:b w:val="0"/>
          <w:bCs/>
          <w:sz w:val="20"/>
        </w:rPr>
      </w:pPr>
      <w:r w:rsidRPr="00801D19">
        <w:rPr>
          <w:b w:val="0"/>
          <w:bCs/>
          <w:sz w:val="20"/>
        </w:rPr>
        <w:t>Councillor CASSIDY:</w:t>
      </w:r>
      <w:r w:rsidRPr="00801D19">
        <w:rPr>
          <w:b w:val="0"/>
          <w:bCs/>
          <w:sz w:val="20"/>
        </w:rPr>
        <w:tab/>
        <w:t>So you sort of ask yourself the question, Chair, what do you do when you are in power, but you really don</w:t>
      </w:r>
      <w:r w:rsidR="00914BF1">
        <w:rPr>
          <w:b w:val="0"/>
          <w:bCs/>
          <w:sz w:val="20"/>
        </w:rPr>
        <w:t>’</w:t>
      </w:r>
      <w:r w:rsidRPr="00801D19">
        <w:rPr>
          <w:b w:val="0"/>
          <w:bCs/>
          <w:sz w:val="20"/>
        </w:rPr>
        <w:t>t have much control of the situation around you. That</w:t>
      </w:r>
      <w:r w:rsidR="00914BF1">
        <w:rPr>
          <w:b w:val="0"/>
          <w:bCs/>
          <w:sz w:val="20"/>
        </w:rPr>
        <w:t>’</w:t>
      </w:r>
      <w:r w:rsidRPr="00801D19">
        <w:rPr>
          <w:b w:val="0"/>
          <w:bCs/>
          <w:sz w:val="20"/>
        </w:rPr>
        <w:t>s obviously something that this LNP LORD MAYOR has been pondering for some time.</w:t>
      </w:r>
    </w:p>
    <w:p w14:paraId="1746D883" w14:textId="77777777" w:rsidR="00801D19" w:rsidRPr="00801D19" w:rsidRDefault="00801D19" w:rsidP="00394444">
      <w:pPr>
        <w:pStyle w:val="BodyTextIndent2"/>
        <w:widowControl/>
        <w:spacing w:before="120"/>
        <w:ind w:left="2520" w:hanging="2520"/>
        <w:mirrorIndents/>
        <w:rPr>
          <w:b w:val="0"/>
          <w:bCs/>
          <w:i/>
          <w:sz w:val="20"/>
        </w:rPr>
      </w:pPr>
      <w:r w:rsidRPr="00801D19">
        <w:rPr>
          <w:b w:val="0"/>
          <w:bCs/>
          <w:i/>
          <w:sz w:val="20"/>
        </w:rPr>
        <w:lastRenderedPageBreak/>
        <w:t>Councillor interjecting.</w:t>
      </w:r>
    </w:p>
    <w:p w14:paraId="13ECE139" w14:textId="553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Councillor CASSIDY:</w:t>
      </w:r>
      <w:r w:rsidRPr="00801D19">
        <w:rPr>
          <w:b w:val="0"/>
          <w:bCs/>
          <w:sz w:val="20"/>
        </w:rPr>
        <w:tab/>
        <w:t>He</w:t>
      </w:r>
      <w:r w:rsidR="00914BF1">
        <w:rPr>
          <w:b w:val="0"/>
          <w:bCs/>
          <w:sz w:val="20"/>
        </w:rPr>
        <w:t>’</w:t>
      </w:r>
      <w:r w:rsidRPr="00801D19">
        <w:rPr>
          <w:b w:val="0"/>
          <w:bCs/>
          <w:sz w:val="20"/>
        </w:rPr>
        <w:t>s just said—yes, he changed the rules. He just said he doesn</w:t>
      </w:r>
      <w:r w:rsidR="00914BF1">
        <w:rPr>
          <w:b w:val="0"/>
          <w:bCs/>
          <w:sz w:val="20"/>
        </w:rPr>
        <w:t>’</w:t>
      </w:r>
      <w:r w:rsidRPr="00801D19">
        <w:rPr>
          <w:b w:val="0"/>
          <w:bCs/>
          <w:sz w:val="20"/>
        </w:rPr>
        <w:t>t like the way in which Councillors have been using the rules of this place. We haven</w:t>
      </w:r>
      <w:r w:rsidR="00914BF1">
        <w:rPr>
          <w:b w:val="0"/>
          <w:bCs/>
          <w:sz w:val="20"/>
        </w:rPr>
        <w:t>’</w:t>
      </w:r>
      <w:r w:rsidRPr="00801D19">
        <w:rPr>
          <w:b w:val="0"/>
          <w:bCs/>
          <w:sz w:val="20"/>
        </w:rPr>
        <w:t>t been breaking the rules in moving those motions and the suspension of standing orders. There</w:t>
      </w:r>
      <w:r w:rsidR="00914BF1">
        <w:rPr>
          <w:b w:val="0"/>
          <w:bCs/>
          <w:sz w:val="20"/>
        </w:rPr>
        <w:t>’</w:t>
      </w:r>
      <w:r w:rsidRPr="00801D19">
        <w:rPr>
          <w:b w:val="0"/>
          <w:bCs/>
          <w:sz w:val="20"/>
        </w:rPr>
        <w:t xml:space="preserve">s been no referrals to </w:t>
      </w:r>
      <w:r w:rsidRPr="006A3E5B">
        <w:rPr>
          <w:b w:val="0"/>
          <w:bCs/>
          <w:sz w:val="20"/>
        </w:rPr>
        <w:t xml:space="preserve">the </w:t>
      </w:r>
      <w:r w:rsidRPr="00FC5F10">
        <w:rPr>
          <w:b w:val="0"/>
          <w:bCs/>
          <w:sz w:val="20"/>
        </w:rPr>
        <w:t>OIA</w:t>
      </w:r>
      <w:r w:rsidRPr="006A3E5B">
        <w:rPr>
          <w:b w:val="0"/>
          <w:bCs/>
          <w:sz w:val="20"/>
        </w:rPr>
        <w:t xml:space="preserve"> (Office</w:t>
      </w:r>
      <w:r w:rsidRPr="00801D19">
        <w:rPr>
          <w:b w:val="0"/>
          <w:bCs/>
          <w:sz w:val="20"/>
        </w:rPr>
        <w:t xml:space="preserve"> of the Independent Assessor) or to the Department or to anyone about the use of the Standing Rules, but the LORD MAYOR has made it very clear he just doesn</w:t>
      </w:r>
      <w:r w:rsidR="00914BF1">
        <w:rPr>
          <w:b w:val="0"/>
          <w:bCs/>
          <w:sz w:val="20"/>
        </w:rPr>
        <w:t>’</w:t>
      </w:r>
      <w:r w:rsidRPr="00801D19">
        <w:rPr>
          <w:b w:val="0"/>
          <w:bCs/>
          <w:sz w:val="20"/>
        </w:rPr>
        <w:t>t like it. This LNP LORD MAYOR just does not like that kind of accountability and that kind of debate in this place. He likes to have total and utter control.</w:t>
      </w:r>
    </w:p>
    <w:p w14:paraId="01891410" w14:textId="6238EDBA"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The LNP Administration don</w:t>
      </w:r>
      <w:r w:rsidR="00914BF1">
        <w:rPr>
          <w:b w:val="0"/>
          <w:bCs/>
          <w:sz w:val="20"/>
        </w:rPr>
        <w:t>’</w:t>
      </w:r>
      <w:r w:rsidRPr="00801D19">
        <w:rPr>
          <w:b w:val="0"/>
          <w:bCs/>
          <w:sz w:val="20"/>
        </w:rPr>
        <w:t>t like community consultation because residents are starting to use their voice against this LNP Administration. He doesn</w:t>
      </w:r>
      <w:r w:rsidR="00914BF1">
        <w:rPr>
          <w:b w:val="0"/>
          <w:bCs/>
          <w:sz w:val="20"/>
        </w:rPr>
        <w:t>’</w:t>
      </w:r>
      <w:r w:rsidRPr="00801D19">
        <w:rPr>
          <w:b w:val="0"/>
          <w:bCs/>
          <w:sz w:val="20"/>
        </w:rPr>
        <w:t>t like it here in the Chamber when we use our voices and our democratic prerogative to raise these issues here in the Chamber. So we don</w:t>
      </w:r>
      <w:r w:rsidR="00914BF1">
        <w:rPr>
          <w:b w:val="0"/>
          <w:bCs/>
          <w:sz w:val="20"/>
        </w:rPr>
        <w:t>’</w:t>
      </w:r>
      <w:r w:rsidRPr="00801D19">
        <w:rPr>
          <w:b w:val="0"/>
          <w:bCs/>
          <w:sz w:val="20"/>
        </w:rPr>
        <w:t>t support, we</w:t>
      </w:r>
      <w:r w:rsidR="00914BF1">
        <w:rPr>
          <w:b w:val="0"/>
          <w:bCs/>
          <w:sz w:val="20"/>
        </w:rPr>
        <w:t>’</w:t>
      </w:r>
      <w:r w:rsidRPr="00801D19">
        <w:rPr>
          <w:b w:val="0"/>
          <w:bCs/>
          <w:sz w:val="20"/>
        </w:rPr>
        <w:t>re not going to be voting in favour of this amendment. We don</w:t>
      </w:r>
      <w:r w:rsidR="00914BF1">
        <w:rPr>
          <w:b w:val="0"/>
          <w:bCs/>
          <w:sz w:val="20"/>
        </w:rPr>
        <w:t>’</w:t>
      </w:r>
      <w:r w:rsidRPr="00801D19">
        <w:rPr>
          <w:b w:val="0"/>
          <w:bCs/>
          <w:sz w:val="20"/>
        </w:rPr>
        <w:t>t support the amendments to urgency motions that the LORD MAYOR has outlined. they</w:t>
      </w:r>
      <w:r w:rsidR="00914BF1">
        <w:rPr>
          <w:b w:val="0"/>
          <w:bCs/>
          <w:sz w:val="20"/>
        </w:rPr>
        <w:t>’</w:t>
      </w:r>
      <w:r w:rsidRPr="00801D19">
        <w:rPr>
          <w:b w:val="0"/>
          <w:bCs/>
          <w:sz w:val="20"/>
        </w:rPr>
        <w:t>re anti-democratic and they are aimed at stifling debate in this Chamber and preventing non-administration Councillors from raising important issues.</w:t>
      </w:r>
    </w:p>
    <w:p w14:paraId="02D360D0" w14:textId="36743EF0"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If the LORD MAYOR wasn</w:t>
      </w:r>
      <w:r w:rsidR="00914BF1">
        <w:rPr>
          <w:b w:val="0"/>
          <w:bCs/>
          <w:sz w:val="20"/>
        </w:rPr>
        <w:t>’</w:t>
      </w:r>
      <w:r w:rsidRPr="00801D19">
        <w:rPr>
          <w:b w:val="0"/>
          <w:bCs/>
          <w:sz w:val="20"/>
        </w:rPr>
        <w:t>t a hypocrite, he and his team wouldn</w:t>
      </w:r>
      <w:r w:rsidR="00914BF1">
        <w:rPr>
          <w:b w:val="0"/>
          <w:bCs/>
          <w:sz w:val="20"/>
        </w:rPr>
        <w:t>’</w:t>
      </w:r>
      <w:r w:rsidRPr="00801D19">
        <w:rPr>
          <w:b w:val="0"/>
          <w:bCs/>
          <w:sz w:val="20"/>
        </w:rPr>
        <w:t>t be supporting these urgency motions this session that Labor Councillors have been raising, thus endorsing the urgent nature of them, but then delaying them by a week or in some cases years on the one hand, Chair. Then on the other hand, arguing that these things are not urgent, like he has just done today. Just last week we had a motion on the suspension of standing orders for an urgency motion that they supported, but they</w:t>
      </w:r>
      <w:r w:rsidR="00914BF1">
        <w:rPr>
          <w:b w:val="0"/>
          <w:bCs/>
          <w:sz w:val="20"/>
        </w:rPr>
        <w:t>’</w:t>
      </w:r>
      <w:r w:rsidRPr="00801D19">
        <w:rPr>
          <w:b w:val="0"/>
          <w:bCs/>
          <w:sz w:val="20"/>
        </w:rPr>
        <w:t>re saying that they</w:t>
      </w:r>
      <w:r w:rsidR="00914BF1">
        <w:rPr>
          <w:b w:val="0"/>
          <w:bCs/>
          <w:sz w:val="20"/>
        </w:rPr>
        <w:t>’</w:t>
      </w:r>
      <w:r w:rsidRPr="00801D19">
        <w:rPr>
          <w:b w:val="0"/>
          <w:bCs/>
          <w:sz w:val="20"/>
        </w:rPr>
        <w:t>re not urgent motions. So Chair, you</w:t>
      </w:r>
      <w:r w:rsidR="00914BF1">
        <w:rPr>
          <w:b w:val="0"/>
          <w:bCs/>
          <w:sz w:val="20"/>
        </w:rPr>
        <w:t>’</w:t>
      </w:r>
      <w:r w:rsidRPr="00801D19">
        <w:rPr>
          <w:b w:val="0"/>
          <w:bCs/>
          <w:sz w:val="20"/>
        </w:rPr>
        <w:t>ve got to take what the LORD MAYOR is saying about these matters with a grain of salt.</w:t>
      </w:r>
    </w:p>
    <w:p w14:paraId="0235CB7B" w14:textId="77777777" w:rsidR="00801D19" w:rsidRPr="00801D19" w:rsidRDefault="00801D19" w:rsidP="00394444">
      <w:pPr>
        <w:pStyle w:val="BodyTextIndent2"/>
        <w:widowControl/>
        <w:spacing w:before="120"/>
        <w:ind w:left="2520" w:hanging="2520"/>
        <w:mirrorIndents/>
        <w:rPr>
          <w:b w:val="0"/>
          <w:bCs/>
          <w:i/>
          <w:sz w:val="20"/>
        </w:rPr>
      </w:pPr>
      <w:r w:rsidRPr="00801D19">
        <w:rPr>
          <w:b w:val="0"/>
          <w:bCs/>
          <w:i/>
          <w:sz w:val="20"/>
        </w:rPr>
        <w:t>Councillor interjecting.</w:t>
      </w:r>
    </w:p>
    <w:p w14:paraId="64CBEA55" w14:textId="5CE3C181" w:rsidR="00801D19" w:rsidRPr="00801D19" w:rsidRDefault="00801D19" w:rsidP="00394444">
      <w:pPr>
        <w:pStyle w:val="BodyTextIndent2"/>
        <w:widowControl/>
        <w:spacing w:before="120"/>
        <w:ind w:left="2520" w:hanging="2520"/>
        <w:mirrorIndents/>
        <w:rPr>
          <w:b w:val="0"/>
          <w:bCs/>
          <w:sz w:val="20"/>
        </w:rPr>
      </w:pPr>
      <w:r w:rsidRPr="00801D19">
        <w:rPr>
          <w:b w:val="0"/>
          <w:bCs/>
          <w:sz w:val="20"/>
        </w:rPr>
        <w:t>Councillor CASSIDY:</w:t>
      </w:r>
      <w:r w:rsidRPr="00801D19">
        <w:rPr>
          <w:b w:val="0"/>
          <w:bCs/>
          <w:sz w:val="20"/>
        </w:rPr>
        <w:tab/>
        <w:t>Absolutely, I</w:t>
      </w:r>
      <w:r w:rsidR="00914BF1">
        <w:rPr>
          <w:b w:val="0"/>
          <w:bCs/>
          <w:sz w:val="20"/>
        </w:rPr>
        <w:t>’</w:t>
      </w:r>
      <w:r w:rsidRPr="00801D19">
        <w:rPr>
          <w:b w:val="0"/>
          <w:bCs/>
          <w:sz w:val="20"/>
        </w:rPr>
        <w:t>ll take that interjection, Councillor GRIFFITHS, he is 100% a political operator. He</w:t>
      </w:r>
      <w:r w:rsidR="00914BF1">
        <w:rPr>
          <w:b w:val="0"/>
          <w:bCs/>
          <w:sz w:val="20"/>
        </w:rPr>
        <w:t>’</w:t>
      </w:r>
      <w:r w:rsidRPr="00801D19">
        <w:rPr>
          <w:b w:val="0"/>
          <w:bCs/>
          <w:sz w:val="20"/>
        </w:rPr>
        <w:t>s a political operator and has been his whole life and he</w:t>
      </w:r>
      <w:r w:rsidR="00914BF1">
        <w:rPr>
          <w:b w:val="0"/>
          <w:bCs/>
          <w:sz w:val="20"/>
        </w:rPr>
        <w:t>’</w:t>
      </w:r>
      <w:r w:rsidRPr="00801D19">
        <w:rPr>
          <w:b w:val="0"/>
          <w:bCs/>
          <w:sz w:val="20"/>
        </w:rPr>
        <w:t>s trying to change the rules to suit himself. So in the previous year, Labor moved 13 motions for the urgent reinstatement of kerbside collection, the kerbside collection service which had been cut by this LNP Mayor. Each and every time these motions were voted down by the Mayor and those Councillors and that was their prerogative, they could do that and it was all well within the rules.</w:t>
      </w:r>
    </w:p>
    <w:p w14:paraId="7DE9BCBA" w14:textId="4142AFB5"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We also moved urgency motions calling on footpaths to be fixed, local jobs to be supported and bushland to be preserved. These people on this side of the Chamber, Chair, have the gall to stand up and say Labor doesn</w:t>
      </w:r>
      <w:r w:rsidR="00914BF1">
        <w:rPr>
          <w:b w:val="0"/>
          <w:bCs/>
          <w:sz w:val="20"/>
        </w:rPr>
        <w:t>’</w:t>
      </w:r>
      <w:r w:rsidRPr="00801D19">
        <w:rPr>
          <w:b w:val="0"/>
          <w:bCs/>
          <w:sz w:val="20"/>
        </w:rPr>
        <w:t>t bring anything, we don</w:t>
      </w:r>
      <w:r w:rsidR="00914BF1">
        <w:rPr>
          <w:b w:val="0"/>
          <w:bCs/>
          <w:sz w:val="20"/>
        </w:rPr>
        <w:t>’</w:t>
      </w:r>
      <w:r w:rsidRPr="00801D19">
        <w:rPr>
          <w:b w:val="0"/>
          <w:bCs/>
          <w:sz w:val="20"/>
        </w:rPr>
        <w:t>t put anything on the table. Well we do, we do meeting in, meeting out, they just don</w:t>
      </w:r>
      <w:r w:rsidR="00914BF1">
        <w:rPr>
          <w:b w:val="0"/>
          <w:bCs/>
          <w:sz w:val="20"/>
        </w:rPr>
        <w:t>’</w:t>
      </w:r>
      <w:r w:rsidRPr="00801D19">
        <w:rPr>
          <w:b w:val="0"/>
          <w:bCs/>
          <w:sz w:val="20"/>
        </w:rPr>
        <w:t>t like talking about it because we are shining a light on their deficiencies, Chair. What do you do when you don</w:t>
      </w:r>
      <w:r w:rsidR="00914BF1">
        <w:rPr>
          <w:b w:val="0"/>
          <w:bCs/>
          <w:sz w:val="20"/>
        </w:rPr>
        <w:t>’</w:t>
      </w:r>
      <w:r w:rsidRPr="00801D19">
        <w:rPr>
          <w:b w:val="0"/>
          <w:bCs/>
          <w:sz w:val="20"/>
        </w:rPr>
        <w:t>t like that if you</w:t>
      </w:r>
      <w:r w:rsidR="00914BF1">
        <w:rPr>
          <w:b w:val="0"/>
          <w:bCs/>
          <w:sz w:val="20"/>
        </w:rPr>
        <w:t>’</w:t>
      </w:r>
      <w:r w:rsidRPr="00801D19">
        <w:rPr>
          <w:b w:val="0"/>
          <w:bCs/>
          <w:sz w:val="20"/>
        </w:rPr>
        <w:t>re the LNP? You just go and change the rules, you just go and change the rules so those things can</w:t>
      </w:r>
      <w:r w:rsidR="00914BF1">
        <w:rPr>
          <w:b w:val="0"/>
          <w:bCs/>
          <w:sz w:val="20"/>
        </w:rPr>
        <w:t>’</w:t>
      </w:r>
      <w:r w:rsidRPr="00801D19">
        <w:rPr>
          <w:b w:val="0"/>
          <w:bCs/>
          <w:sz w:val="20"/>
        </w:rPr>
        <w:t>t be discussed.</w:t>
      </w:r>
    </w:p>
    <w:p w14:paraId="0AFA2A5A" w14:textId="77FE35D7"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As we</w:t>
      </w:r>
      <w:r w:rsidR="00914BF1">
        <w:rPr>
          <w:b w:val="0"/>
          <w:bCs/>
          <w:sz w:val="20"/>
        </w:rPr>
        <w:t>’</w:t>
      </w:r>
      <w:r w:rsidRPr="00801D19">
        <w:rPr>
          <w:b w:val="0"/>
          <w:bCs/>
          <w:sz w:val="20"/>
        </w:rPr>
        <w:t>ve said, the LORD MAYOR has now admitted on several occasions today and previously, when this first came, that the changes to these local laws are politically motivated. He has spat the dummy entirely and decided to use his massive majority in here to wind back the democratic rights of elected Councillors. We</w:t>
      </w:r>
      <w:r w:rsidR="00914BF1">
        <w:rPr>
          <w:b w:val="0"/>
          <w:bCs/>
          <w:sz w:val="20"/>
        </w:rPr>
        <w:t>’</w:t>
      </w:r>
      <w:r w:rsidRPr="00801D19">
        <w:rPr>
          <w:b w:val="0"/>
          <w:bCs/>
          <w:sz w:val="20"/>
        </w:rPr>
        <w:t>ll just remind those LNP Councillors—and they like—they</w:t>
      </w:r>
      <w:r w:rsidR="00914BF1">
        <w:rPr>
          <w:b w:val="0"/>
          <w:bCs/>
          <w:sz w:val="20"/>
        </w:rPr>
        <w:t>’</w:t>
      </w:r>
      <w:r w:rsidRPr="00801D19">
        <w:rPr>
          <w:b w:val="0"/>
          <w:bCs/>
          <w:sz w:val="20"/>
        </w:rPr>
        <w:t>ve crowed about it today, their massive majority here in the Council Chamber. Councillor CUNNINGHAM said it earlier, that the election result was overwhelming. She didn</w:t>
      </w:r>
      <w:r w:rsidR="00914BF1">
        <w:rPr>
          <w:b w:val="0"/>
          <w:bCs/>
          <w:sz w:val="20"/>
        </w:rPr>
        <w:t>’</w:t>
      </w:r>
      <w:r w:rsidRPr="00801D19">
        <w:rPr>
          <w:b w:val="0"/>
          <w:bCs/>
          <w:sz w:val="20"/>
        </w:rPr>
        <w:t>t point out that the LNP Councillors only won 52% of that two-party-preferred vote.</w:t>
      </w:r>
    </w:p>
    <w:p w14:paraId="3A377F0F" w14:textId="210A0C61"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So you might hold 19 wards, but you</w:t>
      </w:r>
      <w:r w:rsidR="00914BF1">
        <w:rPr>
          <w:b w:val="0"/>
          <w:bCs/>
          <w:sz w:val="20"/>
        </w:rPr>
        <w:t>’</w:t>
      </w:r>
      <w:r w:rsidRPr="00801D19">
        <w:rPr>
          <w:b w:val="0"/>
          <w:bCs/>
          <w:sz w:val="20"/>
        </w:rPr>
        <w:t>re on wafer-thin margins and when you start playing around with the rules of democratic debate in a place like this, which is entirely on message with the way in which you treat local residents through community consultation processes, you will be booted out at the next election. We know this is all politically charged as well because when you go and look at the initial submissions, the E&amp;C submission and all of the material on file, there is absolutely no record of why this was requested.</w:t>
      </w:r>
    </w:p>
    <w:p w14:paraId="7E123D69" w14:textId="3ACFEE5D" w:rsidR="00801D19" w:rsidRPr="00801D19" w:rsidRDefault="00801D19" w:rsidP="00394444">
      <w:pPr>
        <w:pStyle w:val="BodyTextIndent2"/>
        <w:widowControl/>
        <w:spacing w:before="120"/>
        <w:ind w:left="2520" w:hanging="2520"/>
        <w:mirrorIndents/>
        <w:rPr>
          <w:b w:val="0"/>
          <w:bCs/>
          <w:sz w:val="20"/>
        </w:rPr>
      </w:pPr>
      <w:r w:rsidRPr="00801D19">
        <w:rPr>
          <w:b w:val="0"/>
          <w:bCs/>
          <w:sz w:val="20"/>
        </w:rPr>
        <w:lastRenderedPageBreak/>
        <w:tab/>
        <w:t>We know that the Chief Legal Officer was tasked by the LORD MAYOR and Civic Cabinet to draft these changes that he was instructed to do at the LNP</w:t>
      </w:r>
      <w:r w:rsidR="00914BF1">
        <w:rPr>
          <w:b w:val="0"/>
          <w:bCs/>
          <w:sz w:val="20"/>
        </w:rPr>
        <w:t>’</w:t>
      </w:r>
      <w:r w:rsidRPr="00801D19">
        <w:rPr>
          <w:b w:val="0"/>
          <w:bCs/>
          <w:sz w:val="20"/>
        </w:rPr>
        <w:t>s request in this place. But there is no reason why these laws are being changed. Sure, if there are definition issues and issues with State legislation we need to align with, we have to do that. We have to do that because we are bound by that through the City of Brisbane Act and City of Brisbane Regulation. But it</w:t>
      </w:r>
      <w:r w:rsidR="00914BF1">
        <w:rPr>
          <w:b w:val="0"/>
          <w:bCs/>
          <w:sz w:val="20"/>
        </w:rPr>
        <w:t>’</w:t>
      </w:r>
      <w:r w:rsidRPr="00801D19">
        <w:rPr>
          <w:b w:val="0"/>
          <w:bCs/>
          <w:sz w:val="20"/>
        </w:rPr>
        <w:t>s quite clear these political changes have been directed solely by this LNP LORD MAYOR to limit debate and limit accountability in this place.</w:t>
      </w:r>
    </w:p>
    <w:p w14:paraId="1CCAD29E" w14:textId="21A85C22"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We also don</w:t>
      </w:r>
      <w:r w:rsidR="00914BF1">
        <w:rPr>
          <w:b w:val="0"/>
          <w:bCs/>
          <w:sz w:val="20"/>
        </w:rPr>
        <w:t>’</w:t>
      </w:r>
      <w:r w:rsidRPr="00801D19">
        <w:rPr>
          <w:b w:val="0"/>
          <w:bCs/>
          <w:sz w:val="20"/>
        </w:rPr>
        <w:t>t support proposed amendments surrounding audio and visual recordings of Council meetings and their use. These changes would limit the use of meeting footage that is already publicly livestreamed onto YouTube, it</w:t>
      </w:r>
      <w:r w:rsidR="00914BF1">
        <w:rPr>
          <w:b w:val="0"/>
          <w:bCs/>
          <w:sz w:val="20"/>
        </w:rPr>
        <w:t>’</w:t>
      </w:r>
      <w:r w:rsidRPr="00801D19">
        <w:rPr>
          <w:b w:val="0"/>
          <w:bCs/>
          <w:sz w:val="20"/>
        </w:rPr>
        <w:t>s happening right now. It would also give the Chair of this Council the ability to verbally revoke accreditation to members of the media at any time. This does nothing but limit the ability for the media to hold this Administration—and any administration for that matter—to account and that</w:t>
      </w:r>
      <w:r w:rsidR="00914BF1">
        <w:rPr>
          <w:b w:val="0"/>
          <w:bCs/>
          <w:sz w:val="20"/>
        </w:rPr>
        <w:t>’</w:t>
      </w:r>
      <w:r w:rsidRPr="00801D19">
        <w:rPr>
          <w:b w:val="0"/>
          <w:bCs/>
          <w:sz w:val="20"/>
        </w:rPr>
        <w:t>s an important thing to do.</w:t>
      </w:r>
    </w:p>
    <w:p w14:paraId="2BFEB969" w14:textId="516DD52E"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So to say that these changes to this Meetings Local Law have gone too far is a complete understatement. The LNP Mayor is going to extreme and extraordinary lengths to avoid accountability in this place. He doesn</w:t>
      </w:r>
      <w:r w:rsidR="00914BF1">
        <w:rPr>
          <w:b w:val="0"/>
          <w:bCs/>
          <w:sz w:val="20"/>
        </w:rPr>
        <w:t>’</w:t>
      </w:r>
      <w:r w:rsidRPr="00801D19">
        <w:rPr>
          <w:b w:val="0"/>
          <w:bCs/>
          <w:sz w:val="20"/>
        </w:rPr>
        <w:t xml:space="preserve">t like the people of Brisbane seeing him for who he truly is. In the words of Lord Acton, </w:t>
      </w:r>
      <w:r w:rsidR="00914BF1">
        <w:rPr>
          <w:b w:val="0"/>
          <w:bCs/>
          <w:sz w:val="20"/>
        </w:rPr>
        <w:t>‘</w:t>
      </w:r>
      <w:r w:rsidRPr="00801D19">
        <w:rPr>
          <w:b w:val="0"/>
          <w:bCs/>
          <w:sz w:val="20"/>
        </w:rPr>
        <w:t>Power tends to corrupt and absolute power corrupts absolutely</w:t>
      </w:r>
      <w:r w:rsidR="00914BF1">
        <w:rPr>
          <w:b w:val="0"/>
          <w:bCs/>
          <w:sz w:val="20"/>
        </w:rPr>
        <w:t>’</w:t>
      </w:r>
      <w:r w:rsidRPr="00801D19">
        <w:rPr>
          <w:b w:val="0"/>
          <w:bCs/>
          <w:sz w:val="20"/>
        </w:rPr>
        <w:t>.</w:t>
      </w:r>
    </w:p>
    <w:p w14:paraId="661BCBF5"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We need some very robust rules and regulations in place to ensure that there is sufficient accountability on the political decisions that this political Administration is doing. We have to bear in mind they like to go around and say they are Council. Well they are not Council; Council is an organisation that is made up of 8,500 to 9,000 people, plus contractors. What they are is a political Administration and in this place, they use their massive majority to make changes. They use their massive majority—</w:t>
      </w:r>
    </w:p>
    <w:p w14:paraId="536C5589" w14:textId="77777777" w:rsidR="00801D19" w:rsidRPr="00801D19" w:rsidRDefault="00801D19" w:rsidP="00394444">
      <w:pPr>
        <w:pStyle w:val="BodyTextIndent2"/>
        <w:widowControl/>
        <w:spacing w:before="120"/>
        <w:ind w:left="2520" w:hanging="2520"/>
        <w:mirrorIndents/>
        <w:rPr>
          <w:b w:val="0"/>
          <w:bCs/>
          <w:i/>
          <w:sz w:val="20"/>
        </w:rPr>
      </w:pPr>
      <w:r w:rsidRPr="00801D19">
        <w:rPr>
          <w:b w:val="0"/>
          <w:bCs/>
          <w:i/>
          <w:sz w:val="20"/>
        </w:rPr>
        <w:t>Councillors interjecting.</w:t>
      </w:r>
    </w:p>
    <w:p w14:paraId="7E1A594F" w14:textId="4F52BDA7" w:rsidR="00801D19" w:rsidRPr="00801D19" w:rsidRDefault="00801D19" w:rsidP="00394444">
      <w:pPr>
        <w:pStyle w:val="BodyTextIndent2"/>
        <w:widowControl/>
        <w:spacing w:before="120"/>
        <w:ind w:left="2520" w:hanging="2520"/>
        <w:mirrorIndents/>
        <w:rPr>
          <w:b w:val="0"/>
          <w:bCs/>
          <w:sz w:val="20"/>
        </w:rPr>
      </w:pPr>
      <w:r w:rsidRPr="00801D19">
        <w:rPr>
          <w:b w:val="0"/>
          <w:bCs/>
          <w:sz w:val="20"/>
        </w:rPr>
        <w:t>Chair:</w:t>
      </w:r>
      <w:r w:rsidRPr="00801D19">
        <w:rPr>
          <w:b w:val="0"/>
          <w:bCs/>
          <w:sz w:val="20"/>
        </w:rPr>
        <w:tab/>
        <w:t>You</w:t>
      </w:r>
      <w:r w:rsidR="00914BF1">
        <w:rPr>
          <w:b w:val="0"/>
          <w:bCs/>
          <w:sz w:val="20"/>
        </w:rPr>
        <w:t>’</w:t>
      </w:r>
      <w:r w:rsidRPr="00801D19">
        <w:rPr>
          <w:b w:val="0"/>
          <w:bCs/>
          <w:sz w:val="20"/>
        </w:rPr>
        <w:t>ve got the floor, Councillor CASSIDY.</w:t>
      </w:r>
    </w:p>
    <w:p w14:paraId="53E12528"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Councillor CASSIDY:</w:t>
      </w:r>
      <w:r w:rsidRPr="00801D19">
        <w:rPr>
          <w:b w:val="0"/>
          <w:bCs/>
          <w:sz w:val="20"/>
        </w:rPr>
        <w:tab/>
        <w:t>You are not the Council, Councillor SCHRINNER.</w:t>
      </w:r>
    </w:p>
    <w:p w14:paraId="7F5B5A4D" w14:textId="77777777" w:rsidR="00801D19" w:rsidRPr="00801D19" w:rsidRDefault="00801D19" w:rsidP="00394444">
      <w:pPr>
        <w:pStyle w:val="BodyTextIndent2"/>
        <w:widowControl/>
        <w:spacing w:before="120"/>
        <w:ind w:left="2520" w:hanging="2520"/>
        <w:mirrorIndents/>
        <w:rPr>
          <w:b w:val="0"/>
          <w:bCs/>
          <w:i/>
          <w:sz w:val="20"/>
        </w:rPr>
      </w:pPr>
      <w:r w:rsidRPr="00801D19">
        <w:rPr>
          <w:b w:val="0"/>
          <w:bCs/>
          <w:i/>
          <w:sz w:val="20"/>
        </w:rPr>
        <w:t>Councillors interjecting.</w:t>
      </w:r>
    </w:p>
    <w:p w14:paraId="6EA435F4"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Chair:</w:t>
      </w:r>
      <w:r w:rsidRPr="00801D19">
        <w:rPr>
          <w:b w:val="0"/>
          <w:bCs/>
          <w:sz w:val="20"/>
        </w:rPr>
        <w:tab/>
        <w:t>Councillor MURPHY, please.</w:t>
      </w:r>
    </w:p>
    <w:p w14:paraId="2CB6C6C1" w14:textId="7A25F4ED" w:rsidR="00801D19" w:rsidRPr="00801D19" w:rsidRDefault="00801D19" w:rsidP="00394444">
      <w:pPr>
        <w:pStyle w:val="BodyTextIndent2"/>
        <w:widowControl/>
        <w:spacing w:before="120"/>
        <w:ind w:left="2520" w:hanging="2520"/>
        <w:mirrorIndents/>
        <w:rPr>
          <w:b w:val="0"/>
          <w:bCs/>
          <w:sz w:val="20"/>
        </w:rPr>
      </w:pPr>
      <w:r w:rsidRPr="00801D19">
        <w:rPr>
          <w:b w:val="0"/>
          <w:bCs/>
          <w:sz w:val="20"/>
        </w:rPr>
        <w:t>Councillor CASSIDY:</w:t>
      </w:r>
      <w:r w:rsidRPr="00801D19">
        <w:rPr>
          <w:b w:val="0"/>
          <w:bCs/>
          <w:sz w:val="20"/>
        </w:rPr>
        <w:tab/>
        <w:t>I</w:t>
      </w:r>
      <w:r w:rsidR="00914BF1">
        <w:rPr>
          <w:b w:val="0"/>
          <w:bCs/>
          <w:sz w:val="20"/>
        </w:rPr>
        <w:t>’</w:t>
      </w:r>
      <w:r w:rsidRPr="00801D19">
        <w:rPr>
          <w:b w:val="0"/>
          <w:bCs/>
          <w:sz w:val="20"/>
        </w:rPr>
        <w:t>m standing in a Council Chamber, this is not the Council.</w:t>
      </w:r>
    </w:p>
    <w:p w14:paraId="7AF3B05A" w14:textId="77777777" w:rsidR="00801D19" w:rsidRPr="00801D19" w:rsidRDefault="00801D19" w:rsidP="00394444">
      <w:pPr>
        <w:pStyle w:val="BodyTextIndent2"/>
        <w:widowControl/>
        <w:spacing w:before="120"/>
        <w:ind w:left="2520" w:hanging="2520"/>
        <w:mirrorIndents/>
        <w:rPr>
          <w:b w:val="0"/>
          <w:bCs/>
          <w:i/>
          <w:sz w:val="20"/>
        </w:rPr>
      </w:pPr>
      <w:r w:rsidRPr="00801D19">
        <w:rPr>
          <w:b w:val="0"/>
          <w:bCs/>
          <w:i/>
          <w:sz w:val="20"/>
        </w:rPr>
        <w:t>Councillors interjecting.</w:t>
      </w:r>
    </w:p>
    <w:p w14:paraId="71C16F84"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Councillor CASSIDY:</w:t>
      </w:r>
      <w:r w:rsidRPr="00801D19">
        <w:rPr>
          <w:b w:val="0"/>
          <w:bCs/>
          <w:sz w:val="20"/>
        </w:rPr>
        <w:tab/>
        <w:t>You are not the Council, LORD MAYOR.</w:t>
      </w:r>
    </w:p>
    <w:p w14:paraId="24E020DA"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Chair:</w:t>
      </w:r>
      <w:r w:rsidRPr="00801D19">
        <w:rPr>
          <w:b w:val="0"/>
          <w:bCs/>
          <w:sz w:val="20"/>
        </w:rPr>
        <w:tab/>
        <w:t>Councillor MURPHY, please.</w:t>
      </w:r>
    </w:p>
    <w:p w14:paraId="45591573" w14:textId="27D3A8A3" w:rsidR="00801D19" w:rsidRPr="00801D19" w:rsidRDefault="00801D19" w:rsidP="00394444">
      <w:pPr>
        <w:pStyle w:val="BodyTextIndent2"/>
        <w:widowControl/>
        <w:spacing w:before="120"/>
        <w:ind w:left="2520" w:hanging="2520"/>
        <w:mirrorIndents/>
        <w:rPr>
          <w:b w:val="0"/>
          <w:bCs/>
          <w:sz w:val="20"/>
        </w:rPr>
      </w:pPr>
      <w:r w:rsidRPr="00801D19">
        <w:rPr>
          <w:b w:val="0"/>
          <w:bCs/>
          <w:sz w:val="20"/>
        </w:rPr>
        <w:t>Councillor CASSIDY:</w:t>
      </w:r>
      <w:r w:rsidRPr="00801D19">
        <w:rPr>
          <w:b w:val="0"/>
          <w:bCs/>
          <w:sz w:val="20"/>
        </w:rPr>
        <w:tab/>
        <w:t>You are the LORD MAYOR, you</w:t>
      </w:r>
      <w:r w:rsidR="00914BF1">
        <w:rPr>
          <w:b w:val="0"/>
          <w:bCs/>
          <w:sz w:val="20"/>
        </w:rPr>
        <w:t>’</w:t>
      </w:r>
      <w:r w:rsidRPr="00801D19">
        <w:rPr>
          <w:b w:val="0"/>
          <w:bCs/>
          <w:sz w:val="20"/>
        </w:rPr>
        <w:t>re a politician.</w:t>
      </w:r>
    </w:p>
    <w:p w14:paraId="0598B6D8" w14:textId="77777777" w:rsidR="00801D19" w:rsidRPr="00801D19" w:rsidRDefault="00801D19" w:rsidP="00394444">
      <w:pPr>
        <w:pStyle w:val="BodyTextIndent2"/>
        <w:widowControl/>
        <w:spacing w:before="120"/>
        <w:ind w:left="2520" w:hanging="2520"/>
        <w:mirrorIndents/>
        <w:rPr>
          <w:b w:val="0"/>
          <w:bCs/>
          <w:i/>
          <w:sz w:val="20"/>
        </w:rPr>
      </w:pPr>
      <w:r w:rsidRPr="00801D19">
        <w:rPr>
          <w:b w:val="0"/>
          <w:bCs/>
          <w:i/>
          <w:sz w:val="20"/>
        </w:rPr>
        <w:t>Councillors interjecting.</w:t>
      </w:r>
    </w:p>
    <w:p w14:paraId="0FB3279E" w14:textId="77777777" w:rsidR="00D52F34" w:rsidRDefault="00801D19" w:rsidP="00394444">
      <w:pPr>
        <w:pStyle w:val="BodyTextIndent2"/>
        <w:widowControl/>
        <w:spacing w:before="120"/>
        <w:ind w:left="2520" w:hanging="2520"/>
        <w:mirrorIndents/>
        <w:rPr>
          <w:b w:val="0"/>
          <w:bCs/>
          <w:sz w:val="20"/>
        </w:rPr>
      </w:pPr>
      <w:r w:rsidRPr="00801D19">
        <w:rPr>
          <w:b w:val="0"/>
          <w:bCs/>
          <w:sz w:val="20"/>
        </w:rPr>
        <w:t>Chair:</w:t>
      </w:r>
      <w:r w:rsidRPr="00801D19">
        <w:rPr>
          <w:b w:val="0"/>
          <w:bCs/>
          <w:sz w:val="20"/>
        </w:rPr>
        <w:tab/>
        <w:t xml:space="preserve">LORD MAYOR, please. </w:t>
      </w:r>
    </w:p>
    <w:p w14:paraId="4EAB3CAF" w14:textId="67037F95" w:rsidR="00801D19" w:rsidRPr="00801D19" w:rsidRDefault="00D52F34" w:rsidP="00394444">
      <w:pPr>
        <w:pStyle w:val="BodyTextIndent2"/>
        <w:widowControl/>
        <w:spacing w:before="120"/>
        <w:ind w:left="2520" w:hanging="2520"/>
        <w:mirrorIndents/>
        <w:rPr>
          <w:b w:val="0"/>
          <w:bCs/>
          <w:sz w:val="20"/>
        </w:rPr>
      </w:pPr>
      <w:r>
        <w:rPr>
          <w:b w:val="0"/>
          <w:bCs/>
          <w:sz w:val="20"/>
        </w:rPr>
        <w:tab/>
      </w:r>
      <w:r w:rsidR="00801D19" w:rsidRPr="00801D19">
        <w:rPr>
          <w:b w:val="0"/>
          <w:bCs/>
          <w:sz w:val="20"/>
        </w:rPr>
        <w:t>Councillor CASSIDY.</w:t>
      </w:r>
    </w:p>
    <w:p w14:paraId="1A43D29A" w14:textId="732F9915" w:rsidR="00801D19" w:rsidRPr="00801D19" w:rsidRDefault="00801D19" w:rsidP="00394444">
      <w:pPr>
        <w:pStyle w:val="BodyTextIndent2"/>
        <w:widowControl/>
        <w:spacing w:before="120"/>
        <w:ind w:left="2520" w:hanging="2520"/>
        <w:mirrorIndents/>
        <w:rPr>
          <w:b w:val="0"/>
          <w:bCs/>
          <w:sz w:val="20"/>
        </w:rPr>
      </w:pPr>
      <w:r w:rsidRPr="00801D19">
        <w:rPr>
          <w:b w:val="0"/>
          <w:bCs/>
          <w:sz w:val="20"/>
        </w:rPr>
        <w:t>Councillor CASSIDY:</w:t>
      </w:r>
      <w:r w:rsidRPr="00801D19">
        <w:rPr>
          <w:b w:val="0"/>
          <w:bCs/>
          <w:sz w:val="20"/>
        </w:rPr>
        <w:tab/>
        <w:t>These are political decisions being made and this LNP LORD MAYOR doesn</w:t>
      </w:r>
      <w:r w:rsidR="00914BF1">
        <w:rPr>
          <w:b w:val="0"/>
          <w:bCs/>
          <w:sz w:val="20"/>
        </w:rPr>
        <w:t>’</w:t>
      </w:r>
      <w:r w:rsidRPr="00801D19">
        <w:rPr>
          <w:b w:val="0"/>
          <w:bCs/>
          <w:sz w:val="20"/>
        </w:rPr>
        <w:t>t like people calling him out on the political decisions that are being made. We will continue to do that whether he is trying to stop us in here or not. So these amendments are anti-democratic and there</w:t>
      </w:r>
      <w:r w:rsidR="00914BF1">
        <w:rPr>
          <w:b w:val="0"/>
          <w:bCs/>
          <w:sz w:val="20"/>
        </w:rPr>
        <w:t>’</w:t>
      </w:r>
      <w:r w:rsidRPr="00801D19">
        <w:rPr>
          <w:b w:val="0"/>
          <w:bCs/>
          <w:sz w:val="20"/>
        </w:rPr>
        <w:t>s no two ways about it.</w:t>
      </w:r>
    </w:p>
    <w:p w14:paraId="36F32D4C" w14:textId="4E01F2CD"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We also don</w:t>
      </w:r>
      <w:r w:rsidR="00914BF1">
        <w:rPr>
          <w:b w:val="0"/>
          <w:bCs/>
          <w:sz w:val="20"/>
        </w:rPr>
        <w:t>’</w:t>
      </w:r>
      <w:r w:rsidRPr="00801D19">
        <w:rPr>
          <w:b w:val="0"/>
          <w:bCs/>
          <w:sz w:val="20"/>
        </w:rPr>
        <w:t>t support the proposed changes which give the LNP Administration more ability and reason to close Council meetings to the public. There should be very, very, very limited reasons why Council meetings should be closed to the public. These amendments propose that meetings can be closed to discuss issues such as the discipling of the CEO or senior executives, rating concessions or even the Council budget. So it</w:t>
      </w:r>
      <w:r w:rsidR="00914BF1">
        <w:rPr>
          <w:b w:val="0"/>
          <w:bCs/>
          <w:sz w:val="20"/>
        </w:rPr>
        <w:t>’</w:t>
      </w:r>
      <w:r w:rsidRPr="00801D19">
        <w:rPr>
          <w:b w:val="0"/>
          <w:bCs/>
          <w:sz w:val="20"/>
        </w:rPr>
        <w:t>s now up to this LNP Administration to determine that a Council meeting could be closed for budget deliberations.</w:t>
      </w:r>
    </w:p>
    <w:p w14:paraId="2A1D7DCC" w14:textId="5BA08E7D"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 xml:space="preserve">They are some of the most important meetings that a council can have, that elected representatives, political representatives making decisions on behalf of ratepayers </w:t>
      </w:r>
      <w:r w:rsidRPr="00801D19">
        <w:rPr>
          <w:b w:val="0"/>
          <w:bCs/>
          <w:sz w:val="20"/>
        </w:rPr>
        <w:lastRenderedPageBreak/>
        <w:t>can have. Now this LNP Administration is seeking the ability to have them closed to scrutiny and closed to the public. The people of Brisbane pay for us to exist. They elect us to make decisions on their behalf, not just on the whim of the LNP. So they deserve to know what</w:t>
      </w:r>
      <w:r w:rsidR="00914BF1">
        <w:rPr>
          <w:b w:val="0"/>
          <w:bCs/>
          <w:sz w:val="20"/>
        </w:rPr>
        <w:t>’</w:t>
      </w:r>
      <w:r w:rsidRPr="00801D19">
        <w:rPr>
          <w:b w:val="0"/>
          <w:bCs/>
          <w:sz w:val="20"/>
        </w:rPr>
        <w:t>s going on in this place, in this Council Chamber, how their money is being spent, how their elected Councillors are representing them, whether it</w:t>
      </w:r>
      <w:r w:rsidR="00914BF1">
        <w:rPr>
          <w:b w:val="0"/>
          <w:bCs/>
          <w:sz w:val="20"/>
        </w:rPr>
        <w:t>’</w:t>
      </w:r>
      <w:r w:rsidRPr="00801D19">
        <w:rPr>
          <w:b w:val="0"/>
          <w:bCs/>
          <w:sz w:val="20"/>
        </w:rPr>
        <w:t>s good, bad or ugly, they deserve to know.</w:t>
      </w:r>
    </w:p>
    <w:p w14:paraId="486FD5FF" w14:textId="712DB6BE"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Finally, the Opposition does not support the politically motivated changes to limit Councillors speaking only once during General Business. It</w:t>
      </w:r>
      <w:r w:rsidR="00914BF1">
        <w:rPr>
          <w:b w:val="0"/>
          <w:bCs/>
          <w:sz w:val="20"/>
        </w:rPr>
        <w:t>’</w:t>
      </w:r>
      <w:r w:rsidRPr="00801D19">
        <w:rPr>
          <w:b w:val="0"/>
          <w:bCs/>
          <w:sz w:val="20"/>
        </w:rPr>
        <w:t>s another amendment deliberately aimed at gagging non-administration Councillors and limiting their ability to contribute in this Chamber. Democracy in this Chamber is certainly under threat from this LNP LORD MAYOR and no matter how much he tries to rig the rules in this place, Chair, we</w:t>
      </w:r>
      <w:r w:rsidR="00914BF1">
        <w:rPr>
          <w:b w:val="0"/>
          <w:bCs/>
          <w:sz w:val="20"/>
        </w:rPr>
        <w:t>’</w:t>
      </w:r>
      <w:r w:rsidRPr="00801D19">
        <w:rPr>
          <w:b w:val="0"/>
          <w:bCs/>
          <w:sz w:val="20"/>
        </w:rPr>
        <w:t>re not going to be silenced either here in the Chamber or out in the community right across Brisbane.</w:t>
      </w:r>
    </w:p>
    <w:p w14:paraId="05717E24"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Chair:</w:t>
      </w:r>
      <w:r w:rsidRPr="00801D19">
        <w:rPr>
          <w:b w:val="0"/>
          <w:bCs/>
          <w:sz w:val="20"/>
        </w:rPr>
        <w:tab/>
        <w:t>Thank you, Councillor CASSIDY.</w:t>
      </w:r>
    </w:p>
    <w:p w14:paraId="6E00F122"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Further debate on item F? Further debate?</w:t>
      </w:r>
    </w:p>
    <w:p w14:paraId="352F9F30"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Sorry, point of misrepresentation, LORD MAYOR.</w:t>
      </w:r>
    </w:p>
    <w:p w14:paraId="7EFAB566" w14:textId="4F9A27D1" w:rsidR="00801D19" w:rsidRPr="00801D19" w:rsidRDefault="00801D19" w:rsidP="00394444">
      <w:pPr>
        <w:pStyle w:val="BodyTextIndent2"/>
        <w:widowControl/>
        <w:spacing w:before="120"/>
        <w:ind w:left="2520" w:hanging="2520"/>
        <w:mirrorIndents/>
        <w:rPr>
          <w:b w:val="0"/>
          <w:bCs/>
          <w:sz w:val="20"/>
        </w:rPr>
      </w:pPr>
      <w:r w:rsidRPr="00801D19">
        <w:rPr>
          <w:b w:val="0"/>
          <w:bCs/>
          <w:sz w:val="20"/>
        </w:rPr>
        <w:t>LORD MAYOR:</w:t>
      </w:r>
      <w:r w:rsidRPr="00801D19">
        <w:rPr>
          <w:b w:val="0"/>
          <w:bCs/>
          <w:sz w:val="20"/>
        </w:rPr>
        <w:tab/>
        <w:t xml:space="preserve">Point of misrepresentation. Councillor CASSIDY suggested that the change to urgency motions was about stopping </w:t>
      </w:r>
      <w:r w:rsidR="00E909AF">
        <w:rPr>
          <w:b w:val="0"/>
          <w:bCs/>
          <w:sz w:val="20"/>
        </w:rPr>
        <w:t>Opposition</w:t>
      </w:r>
      <w:r w:rsidRPr="00801D19">
        <w:rPr>
          <w:b w:val="0"/>
          <w:bCs/>
          <w:sz w:val="20"/>
        </w:rPr>
        <w:t xml:space="preserve"> Councillors having their say. In fact we</w:t>
      </w:r>
      <w:r w:rsidR="00914BF1">
        <w:rPr>
          <w:b w:val="0"/>
          <w:bCs/>
          <w:sz w:val="20"/>
        </w:rPr>
        <w:t>’</w:t>
      </w:r>
      <w:r w:rsidRPr="00801D19">
        <w:rPr>
          <w:b w:val="0"/>
          <w:bCs/>
          <w:sz w:val="20"/>
        </w:rPr>
        <w:t>ve made it easier for people to lodge notified motions, which gives them more opportunity to have a say.</w:t>
      </w:r>
    </w:p>
    <w:p w14:paraId="730DF666"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Chair:</w:t>
      </w:r>
      <w:r w:rsidRPr="00801D19">
        <w:rPr>
          <w:b w:val="0"/>
          <w:bCs/>
          <w:sz w:val="20"/>
        </w:rPr>
        <w:tab/>
        <w:t>Thank you.</w:t>
      </w:r>
    </w:p>
    <w:p w14:paraId="79B29A11"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Councillor CUNNINGHAM.</w:t>
      </w:r>
    </w:p>
    <w:p w14:paraId="53CD777C" w14:textId="3250D671" w:rsidR="00801D19" w:rsidRPr="00801D19" w:rsidRDefault="00801D19" w:rsidP="00394444">
      <w:pPr>
        <w:pStyle w:val="BodyTextIndent2"/>
        <w:widowControl/>
        <w:spacing w:before="120"/>
        <w:ind w:left="2520" w:hanging="2520"/>
        <w:mirrorIndents/>
        <w:rPr>
          <w:b w:val="0"/>
          <w:bCs/>
          <w:sz w:val="20"/>
        </w:rPr>
      </w:pPr>
      <w:r w:rsidRPr="00801D19">
        <w:rPr>
          <w:b w:val="0"/>
          <w:bCs/>
          <w:sz w:val="20"/>
        </w:rPr>
        <w:t>Councillor CUNNINGHAM:</w:t>
      </w:r>
      <w:r w:rsidRPr="00801D19">
        <w:rPr>
          <w:b w:val="0"/>
          <w:bCs/>
          <w:sz w:val="20"/>
        </w:rPr>
        <w:tab/>
        <w:t>Yes, thanks, Mr Chair. I rise to speak on item F and I</w:t>
      </w:r>
      <w:r w:rsidR="00914BF1">
        <w:rPr>
          <w:b w:val="0"/>
          <w:bCs/>
          <w:sz w:val="20"/>
        </w:rPr>
        <w:t>’</w:t>
      </w:r>
      <w:r w:rsidRPr="00801D19">
        <w:rPr>
          <w:b w:val="0"/>
          <w:bCs/>
          <w:sz w:val="20"/>
        </w:rPr>
        <w:t xml:space="preserve">ll get to some of the specifics raised by Councillor CASSIDY in a moment. The </w:t>
      </w:r>
      <w:r w:rsidRPr="00801D19">
        <w:rPr>
          <w:b w:val="0"/>
          <w:bCs/>
          <w:i/>
          <w:iCs/>
          <w:sz w:val="20"/>
        </w:rPr>
        <w:t>Local Government Act 2009</w:t>
      </w:r>
      <w:r w:rsidRPr="00801D19">
        <w:rPr>
          <w:b w:val="0"/>
          <w:bCs/>
          <w:sz w:val="20"/>
        </w:rPr>
        <w:t xml:space="preserve"> provides that the chief executive of a local government must make model procedures for the conduct of meetings of a local government and its committees and that the local government must either adopt the model procedures or prepare and adopt other procedures for the conduct of its meetings and meetings of its committees. The </w:t>
      </w:r>
      <w:r w:rsidRPr="00801D19">
        <w:rPr>
          <w:b w:val="0"/>
          <w:bCs/>
          <w:i/>
          <w:iCs/>
          <w:sz w:val="20"/>
        </w:rPr>
        <w:t>Meetings Local Law 2001</w:t>
      </w:r>
      <w:r w:rsidRPr="00801D19">
        <w:rPr>
          <w:b w:val="0"/>
          <w:bCs/>
          <w:sz w:val="20"/>
        </w:rPr>
        <w:t xml:space="preserve"> outlines the Standing Rules and provides for proper Councillor, public speaker and public attendants conduct at Council meetings.</w:t>
      </w:r>
    </w:p>
    <w:p w14:paraId="0C6DACE3" w14:textId="7325EF72"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 xml:space="preserve">Recent amendments to the City of Brisbane Act and the City of Brisbane Regulation and the Local Government Act require that the </w:t>
      </w:r>
      <w:r w:rsidRPr="00801D19">
        <w:rPr>
          <w:b w:val="0"/>
          <w:bCs/>
          <w:i/>
          <w:iCs/>
          <w:sz w:val="20"/>
        </w:rPr>
        <w:t>Meetings Local Law 2001</w:t>
      </w:r>
      <w:r w:rsidRPr="00801D19">
        <w:rPr>
          <w:b w:val="0"/>
          <w:bCs/>
          <w:sz w:val="20"/>
        </w:rPr>
        <w:t xml:space="preserve"> is amended to ensure consistency with the Standing Rules applicable to Council meetings and Standing Committee meetings. On 14 September earlier this year, Council resolved to propose to make the Meetings Amending Local Law 2021. In accordance with Council</w:t>
      </w:r>
      <w:r w:rsidR="00914BF1">
        <w:rPr>
          <w:b w:val="0"/>
          <w:bCs/>
          <w:sz w:val="20"/>
        </w:rPr>
        <w:t>’</w:t>
      </w:r>
      <w:r w:rsidRPr="00801D19">
        <w:rPr>
          <w:b w:val="0"/>
          <w:bCs/>
          <w:sz w:val="20"/>
        </w:rPr>
        <w:t xml:space="preserve">s local law-making procedure, Council undertook public consultation from 27 September until 18 October on the proposed </w:t>
      </w:r>
      <w:r w:rsidR="00567B1E">
        <w:rPr>
          <w:b w:val="0"/>
          <w:bCs/>
          <w:sz w:val="20"/>
        </w:rPr>
        <w:t>local law</w:t>
      </w:r>
      <w:r w:rsidRPr="00801D19">
        <w:rPr>
          <w:b w:val="0"/>
          <w:bCs/>
          <w:sz w:val="20"/>
        </w:rPr>
        <w:t xml:space="preserve">. This included a </w:t>
      </w:r>
      <w:r w:rsidR="00567B1E">
        <w:rPr>
          <w:b w:val="0"/>
          <w:bCs/>
          <w:sz w:val="20"/>
        </w:rPr>
        <w:t>State</w:t>
      </w:r>
      <w:r w:rsidRPr="00801D19">
        <w:rPr>
          <w:b w:val="0"/>
          <w:bCs/>
          <w:sz w:val="20"/>
        </w:rPr>
        <w:t xml:space="preserve"> interest check via consultation with the Queensland Government and the departments.</w:t>
      </w:r>
    </w:p>
    <w:p w14:paraId="668E35F6" w14:textId="115FE433"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 xml:space="preserve">As the LORD MAYOR said, just six submissions were received, including two from the </w:t>
      </w:r>
      <w:r w:rsidR="00567B1E">
        <w:rPr>
          <w:b w:val="0"/>
          <w:bCs/>
          <w:sz w:val="20"/>
        </w:rPr>
        <w:t>State</w:t>
      </w:r>
      <w:r w:rsidRPr="00801D19">
        <w:rPr>
          <w:b w:val="0"/>
          <w:bCs/>
          <w:sz w:val="20"/>
        </w:rPr>
        <w:t>. As a result of this consultation, a number of minor changes have been proposed which I</w:t>
      </w:r>
      <w:r w:rsidR="00914BF1">
        <w:rPr>
          <w:b w:val="0"/>
          <w:bCs/>
          <w:sz w:val="20"/>
        </w:rPr>
        <w:t>’</w:t>
      </w:r>
      <w:r w:rsidRPr="00801D19">
        <w:rPr>
          <w:b w:val="0"/>
          <w:bCs/>
          <w:sz w:val="20"/>
        </w:rPr>
        <w:t>ll now go through. The existing provision relating to the automatic adjournment of a Council meeting which has sat seven hours has been removed. This is to ensure that a Council will not stand adjourned unless it is voted by the Council. A provision has been included to ensure that minutes of Committee meetings are endorsed by the Committee members. This is to codify an existing practice.</w:t>
      </w:r>
    </w:p>
    <w:p w14:paraId="78B912BA"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An amendment has been included to limit the purpose for which a Committee Chair or a Chair of Council can evict a member of the public. This has been limited to the same reason for removal, because of a closed meeting and also disorderly conduct, to be consistent with the legislation.</w:t>
      </w:r>
    </w:p>
    <w:p w14:paraId="6F106D24"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 xml:space="preserve">An amendment has been made to remove the existing limit of points of order to being raised in debate only. This is consistent with existing practice prior to the decision of the OIA that you raised at the start of this session, Mr Chair. Amendments have been made to ensure exact consistency with legislative </w:t>
      </w:r>
      <w:r w:rsidRPr="00801D19">
        <w:rPr>
          <w:b w:val="0"/>
          <w:bCs/>
          <w:sz w:val="20"/>
        </w:rPr>
        <w:lastRenderedPageBreak/>
        <w:t>provisions and to ensure consistency across all amendments in terms of terminology. Amendments have also been made to ensure that Councillors appearing by audio or video means are deemed to be present. This is to ensure consistency with the legislation.</w:t>
      </w:r>
    </w:p>
    <w:p w14:paraId="6437FCC8" w14:textId="7A6BBAB8"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 xml:space="preserve">Moving back to the substantive shifts in the </w:t>
      </w:r>
      <w:r w:rsidR="00567B1E">
        <w:rPr>
          <w:b w:val="0"/>
          <w:bCs/>
          <w:sz w:val="20"/>
        </w:rPr>
        <w:t>local law</w:t>
      </w:r>
      <w:r w:rsidRPr="00801D19">
        <w:rPr>
          <w:b w:val="0"/>
          <w:bCs/>
          <w:sz w:val="20"/>
        </w:rPr>
        <w:t xml:space="preserve"> now, Mr Chair. Advances in technology and the flexibility required due to the pandemic and other reasons have led to the inclusion of references to electronic meeting attendance in the </w:t>
      </w:r>
      <w:r w:rsidR="00567B1E">
        <w:rPr>
          <w:b w:val="0"/>
          <w:bCs/>
          <w:sz w:val="20"/>
        </w:rPr>
        <w:t>local law</w:t>
      </w:r>
      <w:r w:rsidRPr="00801D19">
        <w:rPr>
          <w:b w:val="0"/>
          <w:bCs/>
          <w:sz w:val="20"/>
        </w:rPr>
        <w:t xml:space="preserve">. With another year of unpredictability ahead, we know that virtual meetings are here to stay and it is positive that it is enshrined in the </w:t>
      </w:r>
      <w:r w:rsidR="00567B1E">
        <w:rPr>
          <w:b w:val="0"/>
          <w:bCs/>
          <w:sz w:val="20"/>
        </w:rPr>
        <w:t>local law</w:t>
      </w:r>
      <w:r w:rsidRPr="00801D19">
        <w:rPr>
          <w:b w:val="0"/>
          <w:bCs/>
          <w:sz w:val="20"/>
        </w:rPr>
        <w:t>.</w:t>
      </w:r>
    </w:p>
    <w:p w14:paraId="52E9647D" w14:textId="26D226C6"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Another change required due to the modernisation of our Council meetings is references to video recordings and the broadcast. Consistent with the State rules on the use of parliamentary broadcast, there are changes to clarify how the Council meeting video can be used. Now, Councillors should be free to use the broadcast to highlight and communicate matters of importance that they have raised in the Chamber. However, the broadcast should not be used selectively to take Councillors</w:t>
      </w:r>
      <w:r w:rsidR="00914BF1">
        <w:rPr>
          <w:b w:val="0"/>
          <w:bCs/>
          <w:sz w:val="20"/>
        </w:rPr>
        <w:t>’</w:t>
      </w:r>
      <w:r w:rsidRPr="00801D19">
        <w:rPr>
          <w:b w:val="0"/>
          <w:bCs/>
          <w:sz w:val="20"/>
        </w:rPr>
        <w:t xml:space="preserve"> words out of their original context.</w:t>
      </w:r>
    </w:p>
    <w:p w14:paraId="5EC0F576"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Councillor SRI:</w:t>
      </w:r>
      <w:r w:rsidRPr="00801D19">
        <w:rPr>
          <w:b w:val="0"/>
          <w:bCs/>
          <w:sz w:val="20"/>
        </w:rPr>
        <w:tab/>
        <w:t>Point of order, Chair.</w:t>
      </w:r>
    </w:p>
    <w:p w14:paraId="2B9598D8"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Chair:</w:t>
      </w:r>
      <w:r w:rsidRPr="00801D19">
        <w:rPr>
          <w:b w:val="0"/>
          <w:bCs/>
          <w:sz w:val="20"/>
        </w:rPr>
        <w:tab/>
        <w:t>Point of order to you, Councillor SRI.</w:t>
      </w:r>
    </w:p>
    <w:p w14:paraId="25155C4E"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Councillor SRI:</w:t>
      </w:r>
      <w:r w:rsidRPr="00801D19">
        <w:rPr>
          <w:b w:val="0"/>
          <w:bCs/>
          <w:sz w:val="20"/>
        </w:rPr>
        <w:tab/>
        <w:t>Will Councillor CUNNINGHAM take a question?</w:t>
      </w:r>
    </w:p>
    <w:p w14:paraId="3F82DAE7" w14:textId="42B0B206" w:rsidR="00801D19" w:rsidRPr="00801D19" w:rsidRDefault="00801D19" w:rsidP="00394444">
      <w:pPr>
        <w:pStyle w:val="BodyTextIndent2"/>
        <w:widowControl/>
        <w:spacing w:before="120"/>
        <w:ind w:left="2520" w:hanging="2520"/>
        <w:mirrorIndents/>
        <w:rPr>
          <w:b w:val="0"/>
          <w:bCs/>
          <w:sz w:val="20"/>
        </w:rPr>
      </w:pPr>
      <w:r w:rsidRPr="00801D19">
        <w:rPr>
          <w:b w:val="0"/>
          <w:bCs/>
          <w:sz w:val="20"/>
        </w:rPr>
        <w:t>Councillor CUNNINGHAM:</w:t>
      </w:r>
      <w:r w:rsidRPr="00801D19">
        <w:rPr>
          <w:b w:val="0"/>
          <w:bCs/>
          <w:sz w:val="20"/>
        </w:rPr>
        <w:tab/>
        <w:t>No, I won</w:t>
      </w:r>
      <w:r w:rsidR="00914BF1">
        <w:rPr>
          <w:b w:val="0"/>
          <w:bCs/>
          <w:sz w:val="20"/>
        </w:rPr>
        <w:t>’</w:t>
      </w:r>
      <w:r w:rsidRPr="00801D19">
        <w:rPr>
          <w:b w:val="0"/>
          <w:bCs/>
          <w:sz w:val="20"/>
        </w:rPr>
        <w:t>t, Councillor SRI.</w:t>
      </w:r>
    </w:p>
    <w:p w14:paraId="1A149D19" w14:textId="178E6449"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As I was saying, the video broadcast should not be used to take Councillors</w:t>
      </w:r>
      <w:r w:rsidR="00914BF1">
        <w:rPr>
          <w:b w:val="0"/>
          <w:bCs/>
          <w:sz w:val="20"/>
        </w:rPr>
        <w:t>’</w:t>
      </w:r>
      <w:r w:rsidRPr="00801D19">
        <w:rPr>
          <w:b w:val="0"/>
          <w:bCs/>
          <w:sz w:val="20"/>
        </w:rPr>
        <w:t xml:space="preserve"> words out of context and to run misleading advertising campaigns. In fact no political party should be doing that and I</w:t>
      </w:r>
      <w:r w:rsidR="00914BF1">
        <w:rPr>
          <w:b w:val="0"/>
          <w:bCs/>
          <w:sz w:val="20"/>
        </w:rPr>
        <w:t>’</w:t>
      </w:r>
      <w:r w:rsidRPr="00801D19">
        <w:rPr>
          <w:b w:val="0"/>
          <w:bCs/>
          <w:sz w:val="20"/>
        </w:rPr>
        <w:t>ll stand by that comment and the Labor Council team have serious form in this space. We hear the Opposition cry crocodile tears on the alleged death of democracy. Well, I</w:t>
      </w:r>
      <w:r w:rsidR="00914BF1">
        <w:rPr>
          <w:b w:val="0"/>
          <w:bCs/>
          <w:sz w:val="20"/>
        </w:rPr>
        <w:t>’</w:t>
      </w:r>
      <w:r w:rsidRPr="00801D19">
        <w:rPr>
          <w:b w:val="0"/>
          <w:bCs/>
          <w:sz w:val="20"/>
        </w:rPr>
        <w:t>m far more concerned about their juvenile behaviour in manipulating and twisting the words of Councillors in this place. That</w:t>
      </w:r>
      <w:r w:rsidR="00914BF1">
        <w:rPr>
          <w:b w:val="0"/>
          <w:bCs/>
          <w:sz w:val="20"/>
        </w:rPr>
        <w:t>’</w:t>
      </w:r>
      <w:r w:rsidRPr="00801D19">
        <w:rPr>
          <w:b w:val="0"/>
          <w:bCs/>
          <w:sz w:val="20"/>
        </w:rPr>
        <w:t>s what</w:t>
      </w:r>
      <w:r w:rsidR="00914BF1">
        <w:rPr>
          <w:b w:val="0"/>
          <w:bCs/>
          <w:sz w:val="20"/>
        </w:rPr>
        <w:t>’</w:t>
      </w:r>
      <w:r w:rsidRPr="00801D19">
        <w:rPr>
          <w:b w:val="0"/>
          <w:bCs/>
          <w:sz w:val="20"/>
        </w:rPr>
        <w:t>s demeaning to this Chamber and it is behaviour reflective of extreme fringe groups and those who want to move politics into a post-truth era.</w:t>
      </w:r>
    </w:p>
    <w:p w14:paraId="23DB7F02" w14:textId="77777777" w:rsidR="00801D19" w:rsidRPr="00801D19" w:rsidRDefault="00801D19" w:rsidP="00394444">
      <w:pPr>
        <w:pStyle w:val="BodyTextIndent2"/>
        <w:widowControl/>
        <w:spacing w:before="120"/>
        <w:ind w:left="2520" w:hanging="2520"/>
        <w:mirrorIndents/>
        <w:rPr>
          <w:b w:val="0"/>
          <w:bCs/>
          <w:i/>
          <w:sz w:val="20"/>
        </w:rPr>
      </w:pPr>
      <w:r w:rsidRPr="00801D19">
        <w:rPr>
          <w:b w:val="0"/>
          <w:bCs/>
          <w:i/>
          <w:sz w:val="20"/>
        </w:rPr>
        <w:t>Councillor interjecting.</w:t>
      </w:r>
    </w:p>
    <w:p w14:paraId="36A428AC" w14:textId="11E726ED" w:rsidR="00801D19" w:rsidRPr="00801D19" w:rsidRDefault="00801D19" w:rsidP="00394444">
      <w:pPr>
        <w:pStyle w:val="BodyTextIndent2"/>
        <w:widowControl/>
        <w:spacing w:before="120"/>
        <w:ind w:left="2520" w:hanging="2520"/>
        <w:mirrorIndents/>
        <w:rPr>
          <w:b w:val="0"/>
          <w:bCs/>
          <w:sz w:val="20"/>
        </w:rPr>
      </w:pPr>
      <w:r w:rsidRPr="00801D19">
        <w:rPr>
          <w:b w:val="0"/>
          <w:bCs/>
          <w:sz w:val="20"/>
        </w:rPr>
        <w:t>Councillor CUNNINGHAM:</w:t>
      </w:r>
      <w:r w:rsidRPr="00801D19">
        <w:rPr>
          <w:b w:val="0"/>
          <w:bCs/>
          <w:sz w:val="20"/>
        </w:rPr>
        <w:tab/>
        <w:t xml:space="preserve">The changes proposed here are entirely consistent with the rules currently supported and consistently enforced by the State Labor Government and the Speaker and the Clerk of the Queensland Parliament. The updated </w:t>
      </w:r>
      <w:r w:rsidR="00567B1E">
        <w:rPr>
          <w:b w:val="0"/>
          <w:bCs/>
          <w:sz w:val="20"/>
        </w:rPr>
        <w:t>local law</w:t>
      </w:r>
      <w:r w:rsidRPr="00801D19">
        <w:rPr>
          <w:b w:val="0"/>
          <w:bCs/>
          <w:sz w:val="20"/>
        </w:rPr>
        <w:t xml:space="preserve"> gives Councillors additional time to provide a motion for debate. Those opposite have made all sorts of ridiculous comments about this amendment. Yet while on one hand they have welcomed recent changes to how meeting documents and agendas are distributed prior to a meeting, they still believe they should have the right to move motions without any notice to their colleagues under the clearly false pretence of urgency.</w:t>
      </w:r>
    </w:p>
    <w:p w14:paraId="52B92A1F" w14:textId="2FA462EC"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Yes, the changes mean that legitimately urgent matters, which could not have been possibly foreseen the day before, can still be debated. What we don</w:t>
      </w:r>
      <w:r w:rsidR="00914BF1">
        <w:rPr>
          <w:b w:val="0"/>
          <w:bCs/>
          <w:sz w:val="20"/>
        </w:rPr>
        <w:t>’</w:t>
      </w:r>
      <w:r w:rsidRPr="00801D19">
        <w:rPr>
          <w:b w:val="0"/>
          <w:bCs/>
          <w:sz w:val="20"/>
        </w:rPr>
        <w:t>t support is the ongoing misuse of urgency motions for political gameplaying by those opposite. It is completely hypocritical for those opposite to peddle lines on Facebook and to the media, saying this change limits their ability to raise matters in the Chamber when it in fact does the complete opposite. There is a long</w:t>
      </w:r>
      <w:r w:rsidRPr="00801D19">
        <w:rPr>
          <w:b w:val="0"/>
          <w:bCs/>
          <w:sz w:val="20"/>
        </w:rPr>
        <w:noBreakHyphen/>
        <w:t>established procedure for placing motions on the Council agenda. These amendments mean we are going even further to provide the opportunity for Councillors to put forward matters for debate in a transparent manner.</w:t>
      </w:r>
    </w:p>
    <w:p w14:paraId="2491C6B9"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Now, regarding the media, there have been no changes to proposed rules around journalist accreditation. I have not heard any specific examples of issues around the current process and in fact no submissions were received from journalists. Once again, this is scaremongering, Mr Chair, from the Opposition. Now, on General Business limitations, the response from non-administration Councillors has been out of proportion. Nobody ever watched a meeting of the Brisbane City Council and thought gee, I wish Councillors had more speaking opportunities. I can guarantee that, Mr Chair.</w:t>
      </w:r>
    </w:p>
    <w:p w14:paraId="07816A6C" w14:textId="505A98CC" w:rsidR="00801D19" w:rsidRPr="00801D19" w:rsidRDefault="00801D19" w:rsidP="00394444">
      <w:pPr>
        <w:pStyle w:val="BodyTextIndent2"/>
        <w:widowControl/>
        <w:spacing w:before="120"/>
        <w:ind w:left="2520" w:hanging="2520"/>
        <w:mirrorIndents/>
        <w:rPr>
          <w:b w:val="0"/>
          <w:bCs/>
          <w:sz w:val="20"/>
        </w:rPr>
      </w:pPr>
      <w:r w:rsidRPr="00801D19">
        <w:rPr>
          <w:b w:val="0"/>
          <w:bCs/>
          <w:sz w:val="20"/>
        </w:rPr>
        <w:lastRenderedPageBreak/>
        <w:tab/>
        <w:t>There are plenty of speaking opportunities, let</w:t>
      </w:r>
      <w:r w:rsidR="00914BF1">
        <w:rPr>
          <w:b w:val="0"/>
          <w:bCs/>
          <w:sz w:val="20"/>
        </w:rPr>
        <w:t>’</w:t>
      </w:r>
      <w:r w:rsidRPr="00801D19">
        <w:rPr>
          <w:b w:val="0"/>
          <w:bCs/>
          <w:sz w:val="20"/>
        </w:rPr>
        <w:t>s count them. With the E&amp;C report, eight Committee reports and General Business, that</w:t>
      </w:r>
      <w:r w:rsidR="00914BF1">
        <w:rPr>
          <w:b w:val="0"/>
          <w:bCs/>
          <w:sz w:val="20"/>
        </w:rPr>
        <w:t>’</w:t>
      </w:r>
      <w:r w:rsidRPr="00801D19">
        <w:rPr>
          <w:b w:val="0"/>
          <w:bCs/>
          <w:sz w:val="20"/>
        </w:rPr>
        <w:t>s 10 opportunities to make 10</w:t>
      </w:r>
      <w:r w:rsidRPr="00801D19">
        <w:rPr>
          <w:b w:val="0"/>
          <w:bCs/>
          <w:sz w:val="20"/>
        </w:rPr>
        <w:noBreakHyphen/>
        <w:t>minute speeches for each and every Councillor, including the non</w:t>
      </w:r>
      <w:r w:rsidRPr="00801D19">
        <w:rPr>
          <w:b w:val="0"/>
          <w:bCs/>
          <w:sz w:val="20"/>
        </w:rPr>
        <w:noBreakHyphen/>
        <w:t>administration Councillors. Yet for all the rhetoric from Labor on family</w:t>
      </w:r>
      <w:r w:rsidRPr="00801D19">
        <w:rPr>
          <w:b w:val="0"/>
          <w:bCs/>
          <w:sz w:val="20"/>
        </w:rPr>
        <w:noBreakHyphen/>
        <w:t>friendly hours, they refuse to back a common-sense limit to limit the General Business debate to one speech per Councillor. Never mind the fact that in adjournment debates in the Labor-controlled State Parliament, only a limited few get three-minute speaking slots.</w:t>
      </w:r>
    </w:p>
    <w:p w14:paraId="0ADC6217" w14:textId="32F42EBB"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 xml:space="preserve">In conclusion, Mr Chair, Councillors have had two opportunities to contribute to this </w:t>
      </w:r>
      <w:r w:rsidR="00567B1E">
        <w:rPr>
          <w:b w:val="0"/>
          <w:bCs/>
          <w:sz w:val="20"/>
        </w:rPr>
        <w:t>local law</w:t>
      </w:r>
      <w:r w:rsidRPr="00801D19">
        <w:rPr>
          <w:b w:val="0"/>
          <w:bCs/>
          <w:sz w:val="20"/>
        </w:rPr>
        <w:t xml:space="preserve"> review and where legitimate, we have made amendments based on feedback. Our bosses, the people of Brisbane, don</w:t>
      </w:r>
      <w:r w:rsidR="00914BF1">
        <w:rPr>
          <w:b w:val="0"/>
          <w:bCs/>
          <w:sz w:val="20"/>
        </w:rPr>
        <w:t>’</w:t>
      </w:r>
      <w:r w:rsidRPr="00801D19">
        <w:rPr>
          <w:b w:val="0"/>
          <w:bCs/>
          <w:sz w:val="20"/>
        </w:rPr>
        <w:t xml:space="preserve">t think this Chamber should be a place for political games. It is a place of business and the rules governing the conduct of these meetings should allow for professional and civil debate. I would like to commend this </w:t>
      </w:r>
      <w:r w:rsidR="00567B1E">
        <w:rPr>
          <w:b w:val="0"/>
          <w:bCs/>
          <w:sz w:val="20"/>
        </w:rPr>
        <w:t>local law</w:t>
      </w:r>
      <w:r w:rsidRPr="00801D19">
        <w:rPr>
          <w:b w:val="0"/>
          <w:bCs/>
          <w:sz w:val="20"/>
        </w:rPr>
        <w:t xml:space="preserve"> to the Chamber.</w:t>
      </w:r>
    </w:p>
    <w:p w14:paraId="43ABD051"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Chair:</w:t>
      </w:r>
      <w:r w:rsidRPr="00801D19">
        <w:rPr>
          <w:b w:val="0"/>
          <w:bCs/>
          <w:sz w:val="20"/>
        </w:rPr>
        <w:tab/>
        <w:t>Thank you.</w:t>
      </w:r>
    </w:p>
    <w:p w14:paraId="3163839A"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Further debate on F?</w:t>
      </w:r>
    </w:p>
    <w:p w14:paraId="51BC6C0F"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Councillor JOHNSTON.</w:t>
      </w:r>
    </w:p>
    <w:p w14:paraId="448A4F5E" w14:textId="5CB19060" w:rsidR="00801D19" w:rsidRPr="00801D19" w:rsidRDefault="00801D19" w:rsidP="00394444">
      <w:pPr>
        <w:pStyle w:val="BodyTextIndent2"/>
        <w:widowControl/>
        <w:spacing w:before="120"/>
        <w:ind w:left="2520" w:hanging="2520"/>
        <w:mirrorIndents/>
        <w:rPr>
          <w:b w:val="0"/>
          <w:bCs/>
          <w:sz w:val="20"/>
        </w:rPr>
      </w:pPr>
      <w:r w:rsidRPr="00801D19">
        <w:rPr>
          <w:b w:val="0"/>
          <w:bCs/>
          <w:sz w:val="20"/>
        </w:rPr>
        <w:t>Councillor JOHNSTON:</w:t>
      </w:r>
      <w:r w:rsidRPr="00801D19">
        <w:rPr>
          <w:b w:val="0"/>
          <w:bCs/>
          <w:sz w:val="20"/>
        </w:rPr>
        <w:tab/>
        <w:t>I rise to speak on item</w:t>
      </w:r>
      <w:r w:rsidR="00D52F34">
        <w:rPr>
          <w:b w:val="0"/>
          <w:bCs/>
          <w:sz w:val="20"/>
        </w:rPr>
        <w:t>—</w:t>
      </w:r>
      <w:r w:rsidRPr="00801D19">
        <w:rPr>
          <w:b w:val="0"/>
          <w:bCs/>
          <w:sz w:val="20"/>
        </w:rPr>
        <w:t>I think it</w:t>
      </w:r>
      <w:r w:rsidR="00914BF1">
        <w:rPr>
          <w:b w:val="0"/>
          <w:bCs/>
          <w:sz w:val="20"/>
        </w:rPr>
        <w:t>’</w:t>
      </w:r>
      <w:r w:rsidRPr="00801D19">
        <w:rPr>
          <w:b w:val="0"/>
          <w:bCs/>
          <w:sz w:val="20"/>
        </w:rPr>
        <w:t>s F, isn</w:t>
      </w:r>
      <w:r w:rsidR="00914BF1">
        <w:rPr>
          <w:b w:val="0"/>
          <w:bCs/>
          <w:sz w:val="20"/>
        </w:rPr>
        <w:t>’</w:t>
      </w:r>
      <w:r w:rsidRPr="00801D19">
        <w:rPr>
          <w:b w:val="0"/>
          <w:bCs/>
          <w:sz w:val="20"/>
        </w:rPr>
        <w:t>t it, that we</w:t>
      </w:r>
      <w:r w:rsidR="00914BF1">
        <w:rPr>
          <w:b w:val="0"/>
          <w:bCs/>
          <w:sz w:val="20"/>
        </w:rPr>
        <w:t>’</w:t>
      </w:r>
      <w:r w:rsidRPr="00801D19">
        <w:rPr>
          <w:b w:val="0"/>
          <w:bCs/>
          <w:sz w:val="20"/>
        </w:rPr>
        <w:t>re speaking on?</w:t>
      </w:r>
    </w:p>
    <w:p w14:paraId="0913B3C6" w14:textId="77777777" w:rsidR="00801D19" w:rsidRPr="00801D19" w:rsidRDefault="00801D19" w:rsidP="00394444">
      <w:pPr>
        <w:pStyle w:val="BodyTextIndent2"/>
        <w:widowControl/>
        <w:spacing w:before="120"/>
        <w:ind w:left="2520" w:hanging="2520"/>
        <w:mirrorIndents/>
        <w:rPr>
          <w:b w:val="0"/>
          <w:bCs/>
          <w:sz w:val="20"/>
        </w:rPr>
      </w:pPr>
      <w:r w:rsidRPr="00801D19">
        <w:rPr>
          <w:b w:val="0"/>
          <w:bCs/>
          <w:sz w:val="20"/>
        </w:rPr>
        <w:t>Chair:</w:t>
      </w:r>
      <w:r w:rsidRPr="00801D19">
        <w:rPr>
          <w:b w:val="0"/>
          <w:bCs/>
          <w:sz w:val="20"/>
        </w:rPr>
        <w:tab/>
        <w:t>It is, F.</w:t>
      </w:r>
    </w:p>
    <w:p w14:paraId="53E4789D" w14:textId="3A5B1ED1" w:rsidR="00801D19" w:rsidRPr="00801D19" w:rsidRDefault="00801D19" w:rsidP="00394444">
      <w:pPr>
        <w:pStyle w:val="BodyTextIndent2"/>
        <w:widowControl/>
        <w:spacing w:before="120"/>
        <w:ind w:left="2520" w:hanging="2520"/>
        <w:mirrorIndents/>
        <w:rPr>
          <w:b w:val="0"/>
          <w:bCs/>
          <w:sz w:val="20"/>
        </w:rPr>
      </w:pPr>
      <w:r w:rsidRPr="00801D19">
        <w:rPr>
          <w:b w:val="0"/>
          <w:bCs/>
          <w:sz w:val="20"/>
        </w:rPr>
        <w:t>Councillor JOHNSTON:</w:t>
      </w:r>
      <w:r w:rsidRPr="00801D19">
        <w:rPr>
          <w:b w:val="0"/>
          <w:bCs/>
          <w:sz w:val="20"/>
        </w:rPr>
        <w:tab/>
        <w:t>Yes, item F, the Meetings Local Law. I</w:t>
      </w:r>
      <w:r w:rsidR="00914BF1">
        <w:rPr>
          <w:b w:val="0"/>
          <w:bCs/>
          <w:sz w:val="20"/>
        </w:rPr>
        <w:t>’</w:t>
      </w:r>
      <w:r w:rsidRPr="00801D19">
        <w:rPr>
          <w:b w:val="0"/>
          <w:bCs/>
          <w:sz w:val="20"/>
        </w:rPr>
        <w:t>ll just put on the record that I was one of the submitters. I</w:t>
      </w:r>
      <w:r w:rsidR="00914BF1">
        <w:rPr>
          <w:b w:val="0"/>
          <w:bCs/>
          <w:sz w:val="20"/>
        </w:rPr>
        <w:t>’</w:t>
      </w:r>
      <w:r w:rsidRPr="00801D19">
        <w:rPr>
          <w:b w:val="0"/>
          <w:bCs/>
          <w:sz w:val="20"/>
        </w:rPr>
        <w:t>m so pleased to see that the LNP Councillors made an effort to put in a submission. They didn</w:t>
      </w:r>
      <w:r w:rsidR="00914BF1">
        <w:rPr>
          <w:b w:val="0"/>
          <w:bCs/>
          <w:sz w:val="20"/>
        </w:rPr>
        <w:t>’</w:t>
      </w:r>
      <w:r w:rsidRPr="00801D19">
        <w:rPr>
          <w:b w:val="0"/>
          <w:bCs/>
          <w:sz w:val="20"/>
        </w:rPr>
        <w:t>t, apart from you, Mr Chairman, who didn</w:t>
      </w:r>
      <w:r w:rsidR="00914BF1">
        <w:rPr>
          <w:b w:val="0"/>
          <w:bCs/>
          <w:sz w:val="20"/>
        </w:rPr>
        <w:t>’</w:t>
      </w:r>
      <w:r w:rsidRPr="00801D19">
        <w:rPr>
          <w:b w:val="0"/>
          <w:bCs/>
          <w:sz w:val="20"/>
        </w:rPr>
        <w:t>t need to because the OIA clearly got that wrong and it was just completely unnecessary. You decided to interpret what they said and apply it erroneously, so just unnecessary. But what Councillor CUNNINGHAM has just read out, she</w:t>
      </w:r>
      <w:r w:rsidR="00914BF1">
        <w:rPr>
          <w:b w:val="0"/>
          <w:bCs/>
          <w:sz w:val="20"/>
        </w:rPr>
        <w:t>’</w:t>
      </w:r>
      <w:r w:rsidRPr="00801D19">
        <w:rPr>
          <w:b w:val="0"/>
          <w:bCs/>
          <w:sz w:val="20"/>
        </w:rPr>
        <w:t>s read out a speech that was written for her, with her head down, is extraordinary.</w:t>
      </w:r>
    </w:p>
    <w:p w14:paraId="7EF3F606" w14:textId="09523713"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So I just want to say a few things. Firstly, yes, this is Brisbane City Council and guess what, the only people in this place who don</w:t>
      </w:r>
      <w:r w:rsidR="00914BF1">
        <w:rPr>
          <w:b w:val="0"/>
          <w:bCs/>
          <w:sz w:val="20"/>
        </w:rPr>
        <w:t>’</w:t>
      </w:r>
      <w:r w:rsidRPr="00801D19">
        <w:rPr>
          <w:b w:val="0"/>
          <w:bCs/>
          <w:sz w:val="20"/>
        </w:rPr>
        <w:t>t think it is Brisbane City Council is the LNP. They</w:t>
      </w:r>
      <w:r w:rsidR="00914BF1">
        <w:rPr>
          <w:b w:val="0"/>
          <w:bCs/>
          <w:sz w:val="20"/>
        </w:rPr>
        <w:t>’</w:t>
      </w:r>
      <w:r w:rsidRPr="00801D19">
        <w:rPr>
          <w:b w:val="0"/>
          <w:bCs/>
          <w:sz w:val="20"/>
        </w:rPr>
        <w:t>ve taken ownership of Brisbane City Council and it</w:t>
      </w:r>
      <w:r w:rsidR="00914BF1">
        <w:rPr>
          <w:b w:val="0"/>
          <w:bCs/>
          <w:sz w:val="20"/>
        </w:rPr>
        <w:t>’</w:t>
      </w:r>
      <w:r w:rsidRPr="00801D19">
        <w:rPr>
          <w:b w:val="0"/>
          <w:bCs/>
          <w:sz w:val="20"/>
        </w:rPr>
        <w:t>s now called the Schrinner Council. So let</w:t>
      </w:r>
      <w:r w:rsidR="00914BF1">
        <w:rPr>
          <w:b w:val="0"/>
          <w:bCs/>
          <w:sz w:val="20"/>
        </w:rPr>
        <w:t>’</w:t>
      </w:r>
      <w:r w:rsidRPr="00801D19">
        <w:rPr>
          <w:b w:val="0"/>
          <w:bCs/>
          <w:sz w:val="20"/>
        </w:rPr>
        <w:t>s be clear—and they</w:t>
      </w:r>
      <w:r w:rsidR="00914BF1">
        <w:rPr>
          <w:b w:val="0"/>
          <w:bCs/>
          <w:sz w:val="20"/>
        </w:rPr>
        <w:t>’</w:t>
      </w:r>
      <w:r w:rsidRPr="00801D19">
        <w:rPr>
          <w:b w:val="0"/>
          <w:bCs/>
          <w:sz w:val="20"/>
        </w:rPr>
        <w:t>re all hear hearing. So when the LORD MAYOR hopped up here full of mock outrage about this is not Brisbane City Council and had a go at Councillor CASSIDY, he publicly calls this Council after himself. This is how out of control the LNP have got and this is a brand-new thing that only started a few months ago.</w:t>
      </w:r>
    </w:p>
    <w:p w14:paraId="70323FF5" w14:textId="4768D780"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So when he stands up and says this is Brisbane City Council, that</w:t>
      </w:r>
      <w:r w:rsidR="00914BF1">
        <w:rPr>
          <w:b w:val="0"/>
          <w:bCs/>
          <w:sz w:val="20"/>
        </w:rPr>
        <w:t>’</w:t>
      </w:r>
      <w:r w:rsidRPr="00801D19">
        <w:rPr>
          <w:b w:val="0"/>
          <w:bCs/>
          <w:sz w:val="20"/>
        </w:rPr>
        <w:t>s not what he does every single day now; he calls this the Schrinner Council. So let</w:t>
      </w:r>
      <w:r w:rsidR="00914BF1">
        <w:rPr>
          <w:b w:val="0"/>
          <w:bCs/>
          <w:sz w:val="20"/>
        </w:rPr>
        <w:t>’</w:t>
      </w:r>
      <w:r w:rsidRPr="00801D19">
        <w:rPr>
          <w:b w:val="0"/>
          <w:bCs/>
          <w:sz w:val="20"/>
        </w:rPr>
        <w:t>s just be clear, the people who are making these new rules today are not interested in open and transparent debate in this place. They are not interested in fairness and transparency. They are not interested in making sure that everybody can contribute to debate in this place. Councillor CUNNINGHAM in her speech today, all Councillors have an opportunity to speak whenever they want to speak.</w:t>
      </w:r>
    </w:p>
    <w:p w14:paraId="52CC9CE7" w14:textId="24AD33AD"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I tried to speak earlier today and guess what, they voted down my right to speak. So let</w:t>
      </w:r>
      <w:r w:rsidR="00914BF1">
        <w:rPr>
          <w:b w:val="0"/>
          <w:bCs/>
          <w:sz w:val="20"/>
        </w:rPr>
        <w:t>’</w:t>
      </w:r>
      <w:r w:rsidRPr="00801D19">
        <w:rPr>
          <w:b w:val="0"/>
          <w:bCs/>
          <w:sz w:val="20"/>
        </w:rPr>
        <w:t>s be clear, the LNP have used the guillotine over and over and over in this place to deny people the opportunity to speak. Their track record is about limiting debate. Their track record is about shutting down debate. Their track record is about hiding decision-making processes. That</w:t>
      </w:r>
      <w:r w:rsidR="00914BF1">
        <w:rPr>
          <w:b w:val="0"/>
          <w:bCs/>
          <w:sz w:val="20"/>
        </w:rPr>
        <w:t>’</w:t>
      </w:r>
      <w:r w:rsidRPr="00801D19">
        <w:rPr>
          <w:b w:val="0"/>
          <w:bCs/>
          <w:sz w:val="20"/>
        </w:rPr>
        <w:t>s what is going on and these Meetings Local Law changes do nothing to enhance the transparency and the fundamental importance of open and transparent debate in this place.</w:t>
      </w:r>
    </w:p>
    <w:p w14:paraId="0EAC3059" w14:textId="55A72910"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Now, I did go to the effort of making a reasonably detailed submission. Interestingly enough, there</w:t>
      </w:r>
      <w:r w:rsidR="00914BF1">
        <w:rPr>
          <w:b w:val="0"/>
          <w:bCs/>
          <w:sz w:val="20"/>
        </w:rPr>
        <w:t>’</w:t>
      </w:r>
      <w:r w:rsidRPr="00801D19">
        <w:rPr>
          <w:b w:val="0"/>
          <w:bCs/>
          <w:sz w:val="20"/>
        </w:rPr>
        <w:t>s a couple of responses on here. There are four dot points in response to my submission, which was three full pages. The first one is the automatic adjournment has been deleted. Well, apparently the State Government told them to delete it, so that</w:t>
      </w:r>
      <w:r w:rsidR="00914BF1">
        <w:rPr>
          <w:b w:val="0"/>
          <w:bCs/>
          <w:sz w:val="20"/>
        </w:rPr>
        <w:t>’</w:t>
      </w:r>
      <w:r w:rsidRPr="00801D19">
        <w:rPr>
          <w:b w:val="0"/>
          <w:bCs/>
          <w:sz w:val="20"/>
        </w:rPr>
        <w:t>s not even in response to my submission. (2) The minutes of the meeting, there</w:t>
      </w:r>
      <w:r w:rsidR="00914BF1">
        <w:rPr>
          <w:b w:val="0"/>
          <w:bCs/>
          <w:sz w:val="20"/>
        </w:rPr>
        <w:t>’</w:t>
      </w:r>
      <w:r w:rsidRPr="00801D19">
        <w:rPr>
          <w:b w:val="0"/>
          <w:bCs/>
          <w:sz w:val="20"/>
        </w:rPr>
        <w:t>s a new subsection so that the previous Committee meetings have to be put to the members of the Committee for endorsement.</w:t>
      </w:r>
    </w:p>
    <w:p w14:paraId="7EC7856B" w14:textId="5C248E8B" w:rsidR="00801D19" w:rsidRPr="00801D19" w:rsidRDefault="00801D19" w:rsidP="00394444">
      <w:pPr>
        <w:pStyle w:val="BodyTextIndent2"/>
        <w:widowControl/>
        <w:spacing w:before="120"/>
        <w:ind w:left="2520" w:hanging="2520"/>
        <w:mirrorIndents/>
        <w:rPr>
          <w:b w:val="0"/>
          <w:bCs/>
          <w:sz w:val="20"/>
        </w:rPr>
      </w:pPr>
      <w:r w:rsidRPr="00801D19">
        <w:rPr>
          <w:b w:val="0"/>
          <w:bCs/>
          <w:sz w:val="20"/>
        </w:rPr>
        <w:lastRenderedPageBreak/>
        <w:tab/>
        <w:t>Now, anybody who knows me on any Committee that I</w:t>
      </w:r>
      <w:r w:rsidR="00914BF1">
        <w:rPr>
          <w:b w:val="0"/>
          <w:bCs/>
          <w:sz w:val="20"/>
        </w:rPr>
        <w:t>’</w:t>
      </w:r>
      <w:r w:rsidRPr="00801D19">
        <w:rPr>
          <w:b w:val="0"/>
          <w:bCs/>
          <w:sz w:val="20"/>
        </w:rPr>
        <w:t>ve ever been on—and Councillor McLACHLAN is a prime offender here—knows that half the chairs in this place don</w:t>
      </w:r>
      <w:r w:rsidR="00914BF1">
        <w:rPr>
          <w:b w:val="0"/>
          <w:bCs/>
          <w:sz w:val="20"/>
        </w:rPr>
        <w:t>’</w:t>
      </w:r>
      <w:r w:rsidRPr="00801D19">
        <w:rPr>
          <w:b w:val="0"/>
          <w:bCs/>
          <w:sz w:val="20"/>
        </w:rPr>
        <w:t>t even put their meeting minutes to the Committee for endorsement. Councillor MARX doesn</w:t>
      </w:r>
      <w:r w:rsidR="00914BF1">
        <w:rPr>
          <w:b w:val="0"/>
          <w:bCs/>
          <w:sz w:val="20"/>
        </w:rPr>
        <w:t>’</w:t>
      </w:r>
      <w:r w:rsidRPr="00801D19">
        <w:rPr>
          <w:b w:val="0"/>
          <w:bCs/>
          <w:sz w:val="20"/>
        </w:rPr>
        <w:t>t do it. You go to any community meeting in the suburbs of P&amp;C or Neighbourhood Watch, first item of business is apologies, second item of business is approving the minutes. Who gets to approve the minutes? The people who are on the Committee. Except in this place, where if you</w:t>
      </w:r>
      <w:r w:rsidR="00914BF1">
        <w:rPr>
          <w:b w:val="0"/>
          <w:bCs/>
          <w:sz w:val="20"/>
        </w:rPr>
        <w:t>’</w:t>
      </w:r>
      <w:r w:rsidRPr="00801D19">
        <w:rPr>
          <w:b w:val="0"/>
          <w:bCs/>
          <w:sz w:val="20"/>
        </w:rPr>
        <w:t>re on the Committee you don</w:t>
      </w:r>
      <w:r w:rsidR="00914BF1">
        <w:rPr>
          <w:b w:val="0"/>
          <w:bCs/>
          <w:sz w:val="20"/>
        </w:rPr>
        <w:t>’</w:t>
      </w:r>
      <w:r w:rsidRPr="00801D19">
        <w:rPr>
          <w:b w:val="0"/>
          <w:bCs/>
          <w:sz w:val="20"/>
        </w:rPr>
        <w:t>t actually get to approve the minutes, the Chair does it on their say so.</w:t>
      </w:r>
    </w:p>
    <w:p w14:paraId="475657D3" w14:textId="22FCA7EA"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It</w:t>
      </w:r>
      <w:r w:rsidR="00914BF1">
        <w:rPr>
          <w:b w:val="0"/>
          <w:bCs/>
          <w:sz w:val="20"/>
        </w:rPr>
        <w:t>’</w:t>
      </w:r>
      <w:r w:rsidRPr="00801D19">
        <w:rPr>
          <w:b w:val="0"/>
          <w:bCs/>
          <w:sz w:val="20"/>
        </w:rPr>
        <w:t>s taken 14 years of me complaining about this for it to be changed. Presumably the State Government told them to do that too, because they don</w:t>
      </w:r>
      <w:r w:rsidR="00914BF1">
        <w:rPr>
          <w:b w:val="0"/>
          <w:bCs/>
          <w:sz w:val="20"/>
        </w:rPr>
        <w:t>’</w:t>
      </w:r>
      <w:r w:rsidRPr="00801D19">
        <w:rPr>
          <w:b w:val="0"/>
          <w:bCs/>
          <w:sz w:val="20"/>
        </w:rPr>
        <w:t>t listen to me. The third dot point here says 75(5) public and media behaviour at meetings, amended to remove reference to Civic Cabinet. That</w:t>
      </w:r>
      <w:r w:rsidR="00914BF1">
        <w:rPr>
          <w:b w:val="0"/>
          <w:bCs/>
          <w:sz w:val="20"/>
        </w:rPr>
        <w:t>’</w:t>
      </w:r>
      <w:r w:rsidRPr="00801D19">
        <w:rPr>
          <w:b w:val="0"/>
          <w:bCs/>
          <w:sz w:val="20"/>
        </w:rPr>
        <w:t>s not what I asked for, that response allegedly to my submission is not what I asked for with respect to section</w:t>
      </w:r>
      <w:r w:rsidR="00D52F34">
        <w:rPr>
          <w:b w:val="0"/>
          <w:bCs/>
          <w:sz w:val="20"/>
        </w:rPr>
        <w:t> </w:t>
      </w:r>
      <w:r w:rsidRPr="00801D19">
        <w:rPr>
          <w:b w:val="0"/>
          <w:bCs/>
          <w:sz w:val="20"/>
        </w:rPr>
        <w:t>75(5). I objected to the Chair having the power to let every Tom, Dick and Harry mate of the LNP into this Chamber when they feel like it.</w:t>
      </w:r>
    </w:p>
    <w:p w14:paraId="56742087" w14:textId="51C28B35"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So that dot point</w:t>
      </w:r>
      <w:r w:rsidR="00914BF1">
        <w:rPr>
          <w:b w:val="0"/>
          <w:bCs/>
          <w:sz w:val="20"/>
        </w:rPr>
        <w:t>’</w:t>
      </w:r>
      <w:r w:rsidRPr="00801D19">
        <w:rPr>
          <w:b w:val="0"/>
          <w:bCs/>
          <w:sz w:val="20"/>
        </w:rPr>
        <w:t>s completely irrelevant to my submission and presumably it</w:t>
      </w:r>
      <w:r w:rsidR="00914BF1">
        <w:rPr>
          <w:b w:val="0"/>
          <w:bCs/>
          <w:sz w:val="20"/>
        </w:rPr>
        <w:t>’</w:t>
      </w:r>
      <w:r w:rsidRPr="00801D19">
        <w:rPr>
          <w:b w:val="0"/>
          <w:bCs/>
          <w:sz w:val="20"/>
        </w:rPr>
        <w:t xml:space="preserve">s been put in there to beef it out. The fourth dot point, that there should be a definition for Standing Rules. This is why there are so many problems with these </w:t>
      </w:r>
      <w:r w:rsidR="00567B1E">
        <w:rPr>
          <w:b w:val="0"/>
          <w:bCs/>
          <w:sz w:val="20"/>
        </w:rPr>
        <w:t>local law</w:t>
      </w:r>
      <w:r w:rsidRPr="00801D19">
        <w:rPr>
          <w:b w:val="0"/>
          <w:bCs/>
          <w:sz w:val="20"/>
        </w:rPr>
        <w:t>s, that the language has changed over time but it</w:t>
      </w:r>
      <w:r w:rsidR="00914BF1">
        <w:rPr>
          <w:b w:val="0"/>
          <w:bCs/>
          <w:sz w:val="20"/>
        </w:rPr>
        <w:t>’</w:t>
      </w:r>
      <w:r w:rsidRPr="00801D19">
        <w:rPr>
          <w:b w:val="0"/>
          <w:bCs/>
          <w:sz w:val="20"/>
        </w:rPr>
        <w:t>s not changed consistently through the document. So basically I</w:t>
      </w:r>
      <w:r w:rsidR="00914BF1">
        <w:rPr>
          <w:b w:val="0"/>
          <w:bCs/>
          <w:sz w:val="20"/>
        </w:rPr>
        <w:t>’</w:t>
      </w:r>
      <w:r w:rsidRPr="00801D19">
        <w:rPr>
          <w:b w:val="0"/>
          <w:bCs/>
          <w:sz w:val="20"/>
        </w:rPr>
        <w:t>ll say the LNP</w:t>
      </w:r>
      <w:r w:rsidR="00914BF1">
        <w:rPr>
          <w:b w:val="0"/>
          <w:bCs/>
          <w:sz w:val="20"/>
        </w:rPr>
        <w:t>’</w:t>
      </w:r>
      <w:r w:rsidRPr="00801D19">
        <w:rPr>
          <w:b w:val="0"/>
          <w:bCs/>
          <w:sz w:val="20"/>
        </w:rPr>
        <w:t>s not listened to my submission.</w:t>
      </w:r>
    </w:p>
    <w:p w14:paraId="4010C3F1" w14:textId="72374181"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There are a few things I want to put on the record. Firstly—and Councillor CUNNINGHAM again just no idea about what</w:t>
      </w:r>
      <w:r w:rsidR="00914BF1">
        <w:rPr>
          <w:b w:val="0"/>
          <w:bCs/>
          <w:sz w:val="20"/>
        </w:rPr>
        <w:t>’</w:t>
      </w:r>
      <w:r w:rsidRPr="00801D19">
        <w:rPr>
          <w:b w:val="0"/>
          <w:bCs/>
          <w:sz w:val="20"/>
        </w:rPr>
        <w:t>s about to happen here—disorderly conduct is gone, there is no such thing as disorderly conduct any longer. That</w:t>
      </w:r>
      <w:r w:rsidR="00914BF1">
        <w:rPr>
          <w:b w:val="0"/>
          <w:bCs/>
          <w:sz w:val="20"/>
        </w:rPr>
        <w:t>’</w:t>
      </w:r>
      <w:r w:rsidRPr="00801D19">
        <w:rPr>
          <w:b w:val="0"/>
          <w:bCs/>
          <w:sz w:val="20"/>
        </w:rPr>
        <w:t>s been a well-known and well-established process of identifying issues in this Chamber that people seek rulings on. It has been abolished. Interjecting is no longer disorderly behaviour, it</w:t>
      </w:r>
      <w:r w:rsidR="00914BF1">
        <w:rPr>
          <w:b w:val="0"/>
          <w:bCs/>
          <w:sz w:val="20"/>
        </w:rPr>
        <w:t>’</w:t>
      </w:r>
      <w:r w:rsidRPr="00801D19">
        <w:rPr>
          <w:b w:val="0"/>
          <w:bCs/>
          <w:sz w:val="20"/>
        </w:rPr>
        <w:t>s all gone. You can defame someone if you want, not disorderly behaviour. The Meetings Local Law now refers to unsuitable meeting conduct. It goes on to say that unsuitable meeting conduct is actually defined in the Local Government Act. Well, no, it</w:t>
      </w:r>
      <w:r w:rsidR="00914BF1">
        <w:rPr>
          <w:b w:val="0"/>
          <w:bCs/>
          <w:sz w:val="20"/>
        </w:rPr>
        <w:t>’</w:t>
      </w:r>
      <w:r w:rsidRPr="00801D19">
        <w:rPr>
          <w:b w:val="0"/>
          <w:bCs/>
          <w:sz w:val="20"/>
        </w:rPr>
        <w:t>s not.</w:t>
      </w:r>
    </w:p>
    <w:p w14:paraId="5E39D9C7" w14:textId="2F6349DF" w:rsidR="00801D19" w:rsidRPr="00801D19" w:rsidRDefault="00801D19" w:rsidP="00394444">
      <w:pPr>
        <w:pStyle w:val="BodyTextIndent2"/>
        <w:widowControl/>
        <w:spacing w:before="120"/>
        <w:ind w:left="2520" w:hanging="2520"/>
        <w:mirrorIndents/>
        <w:rPr>
          <w:b w:val="0"/>
          <w:bCs/>
          <w:sz w:val="20"/>
        </w:rPr>
      </w:pPr>
      <w:r w:rsidRPr="00801D19">
        <w:rPr>
          <w:b w:val="0"/>
          <w:bCs/>
          <w:sz w:val="20"/>
        </w:rPr>
        <w:tab/>
        <w:t>What the Local Government Act says is it</w:t>
      </w:r>
      <w:r w:rsidR="00914BF1">
        <w:rPr>
          <w:b w:val="0"/>
          <w:bCs/>
          <w:sz w:val="20"/>
        </w:rPr>
        <w:t>’</w:t>
      </w:r>
      <w:r w:rsidRPr="00801D19">
        <w:rPr>
          <w:b w:val="0"/>
          <w:bCs/>
          <w:sz w:val="20"/>
        </w:rPr>
        <w:t>s actually the Councillor Code Of Conduct. So going forward, I</w:t>
      </w:r>
      <w:r w:rsidR="00914BF1">
        <w:rPr>
          <w:b w:val="0"/>
          <w:bCs/>
          <w:sz w:val="20"/>
        </w:rPr>
        <w:t>’</w:t>
      </w:r>
      <w:r w:rsidRPr="00801D19">
        <w:rPr>
          <w:b w:val="0"/>
          <w:bCs/>
          <w:sz w:val="20"/>
        </w:rPr>
        <w:t>m going to be really fascinated to see how this meeting</w:t>
      </w:r>
      <w:r w:rsidR="00914BF1">
        <w:rPr>
          <w:b w:val="0"/>
          <w:bCs/>
          <w:sz w:val="20"/>
        </w:rPr>
        <w:t>’</w:t>
      </w:r>
      <w:r w:rsidRPr="00801D19">
        <w:rPr>
          <w:b w:val="0"/>
          <w:bCs/>
          <w:sz w:val="20"/>
        </w:rPr>
        <w:t>s going to be run, because interjecting is no longer disorderly. It</w:t>
      </w:r>
      <w:r w:rsidR="00914BF1">
        <w:rPr>
          <w:b w:val="0"/>
          <w:bCs/>
          <w:sz w:val="20"/>
        </w:rPr>
        <w:t>’</w:t>
      </w:r>
      <w:r w:rsidRPr="00801D19">
        <w:rPr>
          <w:b w:val="0"/>
          <w:bCs/>
          <w:sz w:val="20"/>
        </w:rPr>
        <w:t>s not even unsuitable meeting conduct. I don</w:t>
      </w:r>
      <w:r w:rsidR="00914BF1">
        <w:rPr>
          <w:b w:val="0"/>
          <w:bCs/>
          <w:sz w:val="20"/>
        </w:rPr>
        <w:t>’</w:t>
      </w:r>
      <w:r w:rsidRPr="00801D19">
        <w:rPr>
          <w:b w:val="0"/>
          <w:bCs/>
          <w:sz w:val="20"/>
        </w:rPr>
        <w:t>t know how this place is actually going to run. Whilst the Chair might think he has residual power under section 12—</w:t>
      </w:r>
    </w:p>
    <w:p w14:paraId="6C649057" w14:textId="77777777" w:rsidR="00801D19" w:rsidRPr="00801D19" w:rsidRDefault="00801D19" w:rsidP="00394444">
      <w:pPr>
        <w:spacing w:before="120"/>
        <w:ind w:left="2520" w:hanging="2520"/>
        <w:mirrorIndents/>
        <w:rPr>
          <w:bCs/>
          <w:i/>
          <w:iCs/>
        </w:rPr>
      </w:pPr>
      <w:r w:rsidRPr="00801D19">
        <w:rPr>
          <w:bCs/>
          <w:i/>
          <w:iCs/>
        </w:rPr>
        <w:t xml:space="preserve">Councillor interjecting. </w:t>
      </w:r>
    </w:p>
    <w:p w14:paraId="69024CC5" w14:textId="0A2A13F7" w:rsidR="00801D19" w:rsidRPr="00801D19" w:rsidRDefault="00801D19" w:rsidP="00394444">
      <w:pPr>
        <w:spacing w:before="120"/>
        <w:ind w:left="2520" w:hanging="2520"/>
        <w:mirrorIndents/>
        <w:rPr>
          <w:bCs/>
        </w:rPr>
      </w:pPr>
      <w:r w:rsidRPr="00801D19">
        <w:rPr>
          <w:bCs/>
        </w:rPr>
        <w:t>Councillor JOHNSTON:</w:t>
      </w:r>
      <w:r w:rsidRPr="00801D19">
        <w:rPr>
          <w:bCs/>
        </w:rPr>
        <w:tab/>
        <w:t>—subsection 3. Let me be clear, the decision to abolish specific disorderly conduct and to not put rules in, makes it very clear that there aren</w:t>
      </w:r>
      <w:r w:rsidR="00914BF1">
        <w:rPr>
          <w:bCs/>
        </w:rPr>
        <w:t>’</w:t>
      </w:r>
      <w:r w:rsidRPr="00801D19">
        <w:rPr>
          <w:bCs/>
        </w:rPr>
        <w:t>t any.</w:t>
      </w:r>
    </w:p>
    <w:p w14:paraId="18480274" w14:textId="77777777" w:rsidR="00801D19" w:rsidRPr="00801D19" w:rsidRDefault="00801D19" w:rsidP="00394444">
      <w:pPr>
        <w:spacing w:before="120"/>
        <w:ind w:left="2520" w:hanging="2520"/>
        <w:mirrorIndents/>
        <w:rPr>
          <w:bCs/>
          <w:i/>
          <w:iCs/>
        </w:rPr>
      </w:pPr>
      <w:r w:rsidRPr="00801D19">
        <w:rPr>
          <w:bCs/>
          <w:i/>
          <w:iCs/>
        </w:rPr>
        <w:t xml:space="preserve">Councillor interjecting. </w:t>
      </w:r>
    </w:p>
    <w:p w14:paraId="1D92CA4D" w14:textId="1771F101" w:rsidR="00801D19" w:rsidRPr="00801D19" w:rsidRDefault="00801D19" w:rsidP="00394444">
      <w:pPr>
        <w:spacing w:before="120"/>
        <w:ind w:left="2520" w:hanging="2520"/>
        <w:mirrorIndents/>
        <w:rPr>
          <w:bCs/>
        </w:rPr>
      </w:pPr>
      <w:r w:rsidRPr="00801D19">
        <w:rPr>
          <w:bCs/>
        </w:rPr>
        <w:t>Councillor JOHNSTON:</w:t>
      </w:r>
      <w:r w:rsidRPr="00801D19">
        <w:rPr>
          <w:bCs/>
        </w:rPr>
        <w:tab/>
        <w:t>Right? If the court has to come back and interpret this, there</w:t>
      </w:r>
      <w:r w:rsidR="00914BF1">
        <w:rPr>
          <w:bCs/>
        </w:rPr>
        <w:t>’</w:t>
      </w:r>
      <w:r w:rsidRPr="00801D19">
        <w:rPr>
          <w:bCs/>
        </w:rPr>
        <w:t>s a very clear decision being made here to remove all of these things as disorderly conduct.</w:t>
      </w:r>
    </w:p>
    <w:p w14:paraId="23679B41" w14:textId="77777777" w:rsidR="00801D19" w:rsidRPr="00801D19" w:rsidRDefault="00801D19" w:rsidP="00394444">
      <w:pPr>
        <w:spacing w:before="120"/>
        <w:ind w:left="2520" w:hanging="2520"/>
        <w:mirrorIndents/>
        <w:rPr>
          <w:bCs/>
          <w:i/>
          <w:iCs/>
        </w:rPr>
      </w:pPr>
      <w:r w:rsidRPr="00801D19">
        <w:rPr>
          <w:bCs/>
          <w:i/>
          <w:iCs/>
        </w:rPr>
        <w:t xml:space="preserve">Councillors interjecting. </w:t>
      </w:r>
    </w:p>
    <w:p w14:paraId="58BBD7B1" w14:textId="41DF7987" w:rsidR="00801D19" w:rsidRPr="00801D19" w:rsidRDefault="00801D19" w:rsidP="00394444">
      <w:pPr>
        <w:spacing w:before="120"/>
        <w:ind w:left="2520" w:hanging="2520"/>
        <w:mirrorIndents/>
        <w:rPr>
          <w:bCs/>
        </w:rPr>
      </w:pPr>
      <w:r w:rsidRPr="00801D19">
        <w:rPr>
          <w:bCs/>
        </w:rPr>
        <w:t>Councillor JOHNSTON:</w:t>
      </w:r>
      <w:r w:rsidRPr="00801D19">
        <w:rPr>
          <w:bCs/>
        </w:rPr>
        <w:tab/>
        <w:t>It</w:t>
      </w:r>
      <w:r w:rsidR="00914BF1">
        <w:rPr>
          <w:bCs/>
        </w:rPr>
        <w:t>’</w:t>
      </w:r>
      <w:r w:rsidRPr="00801D19">
        <w:rPr>
          <w:bCs/>
        </w:rPr>
        <w:t>s a very deliberate decision. I don</w:t>
      </w:r>
      <w:r w:rsidR="00914BF1">
        <w:rPr>
          <w:bCs/>
        </w:rPr>
        <w:t>’</w:t>
      </w:r>
      <w:r w:rsidRPr="00801D19">
        <w:rPr>
          <w:bCs/>
        </w:rPr>
        <w:t>t think it</w:t>
      </w:r>
      <w:r w:rsidR="00914BF1">
        <w:rPr>
          <w:bCs/>
        </w:rPr>
        <w:t>’</w:t>
      </w:r>
      <w:r w:rsidRPr="00801D19">
        <w:rPr>
          <w:bCs/>
        </w:rPr>
        <w:t xml:space="preserve">s a good one. I think we need some general rules. But there are a lot of other problems here. The LNP did not take the opportunity to fix up some other issues in here. Many of them have been outlined by the previous speakers. </w:t>
      </w:r>
    </w:p>
    <w:p w14:paraId="394E7B4A" w14:textId="0D3FB326" w:rsidR="00801D19" w:rsidRPr="00801D19" w:rsidRDefault="00801D19" w:rsidP="00394444">
      <w:pPr>
        <w:spacing w:before="120"/>
        <w:ind w:left="2520"/>
        <w:mirrorIndents/>
        <w:rPr>
          <w:bCs/>
        </w:rPr>
      </w:pPr>
      <w:r w:rsidRPr="00801D19">
        <w:rPr>
          <w:bCs/>
        </w:rPr>
        <w:t>I actually thought that this would be the opportunity to fix up Question Time myself. I think we should limit questions to one minute and answers to three minutes. We would get through more questions, we could have more interaction. But no, that wasn</w:t>
      </w:r>
      <w:r w:rsidR="00914BF1">
        <w:rPr>
          <w:bCs/>
        </w:rPr>
        <w:t>’</w:t>
      </w:r>
      <w:r w:rsidRPr="00801D19">
        <w:rPr>
          <w:bCs/>
        </w:rPr>
        <w:t>t considered. I mean I didn</w:t>
      </w:r>
      <w:r w:rsidR="00914BF1">
        <w:rPr>
          <w:bCs/>
        </w:rPr>
        <w:t>’</w:t>
      </w:r>
      <w:r w:rsidRPr="00801D19">
        <w:rPr>
          <w:bCs/>
        </w:rPr>
        <w:t>t get a no change, I just got a no response all together. So that</w:t>
      </w:r>
      <w:r w:rsidR="00914BF1">
        <w:rPr>
          <w:bCs/>
        </w:rPr>
        <w:t>’</w:t>
      </w:r>
      <w:r w:rsidRPr="00801D19">
        <w:rPr>
          <w:bCs/>
        </w:rPr>
        <w:t xml:space="preserve">s really delightful. </w:t>
      </w:r>
    </w:p>
    <w:p w14:paraId="717092B1" w14:textId="0F15ACC8" w:rsidR="00D52F34" w:rsidRDefault="00801D19" w:rsidP="00394444">
      <w:pPr>
        <w:spacing w:before="120"/>
        <w:ind w:left="2520"/>
        <w:mirrorIndents/>
        <w:rPr>
          <w:bCs/>
        </w:rPr>
      </w:pPr>
      <w:r w:rsidRPr="00801D19">
        <w:rPr>
          <w:bCs/>
        </w:rPr>
        <w:t>You know these are reforms that have already happened at the State and the Federal level. They</w:t>
      </w:r>
      <w:r w:rsidR="00914BF1">
        <w:rPr>
          <w:bCs/>
        </w:rPr>
        <w:t>’</w:t>
      </w:r>
      <w:r w:rsidRPr="00801D19">
        <w:rPr>
          <w:bCs/>
        </w:rPr>
        <w:t>ve introduced supplementary questions down there. But limiting the timeframe to ask a question and answer a question would have been a very good and practical improvement to this place. But no, that didn</w:t>
      </w:r>
      <w:r w:rsidR="00914BF1">
        <w:rPr>
          <w:bCs/>
        </w:rPr>
        <w:t>’</w:t>
      </w:r>
      <w:r w:rsidRPr="00801D19">
        <w:rPr>
          <w:bCs/>
        </w:rPr>
        <w:t>t happen.</w:t>
      </w:r>
    </w:p>
    <w:p w14:paraId="35C5A3EC" w14:textId="1DC97689" w:rsidR="00801D19" w:rsidRPr="00801D19" w:rsidRDefault="00D52F34" w:rsidP="00F8117B">
      <w:pPr>
        <w:spacing w:before="120"/>
        <w:ind w:left="2520" w:hanging="2520"/>
        <w:mirrorIndents/>
        <w:rPr>
          <w:bCs/>
        </w:rPr>
      </w:pPr>
      <w:r>
        <w:rPr>
          <w:bCs/>
        </w:rPr>
        <w:lastRenderedPageBreak/>
        <w:tab/>
      </w:r>
      <w:r w:rsidR="00801D19" w:rsidRPr="00801D19">
        <w:rPr>
          <w:bCs/>
        </w:rPr>
        <w:t>There are massive problems here with closing the meeting. I absolutely and fundamentally do not support those changes to the Meetings Local Law. It is improper that this Council can close Council meetings on pretty much any issues it wants now.</w:t>
      </w:r>
    </w:p>
    <w:p w14:paraId="7A2E63B5" w14:textId="77777777" w:rsidR="00801D19" w:rsidRPr="00801D19" w:rsidRDefault="00801D19" w:rsidP="00394444">
      <w:pPr>
        <w:spacing w:before="120"/>
        <w:ind w:left="2520" w:hanging="2520"/>
        <w:mirrorIndents/>
        <w:rPr>
          <w:bCs/>
          <w:i/>
          <w:iCs/>
        </w:rPr>
      </w:pPr>
      <w:r w:rsidRPr="00801D19">
        <w:rPr>
          <w:bCs/>
          <w:i/>
          <w:iCs/>
        </w:rPr>
        <w:t xml:space="preserve">Councillor interjecting. </w:t>
      </w:r>
    </w:p>
    <w:p w14:paraId="60B401D3" w14:textId="77777777" w:rsidR="00801D19" w:rsidRPr="00801D19" w:rsidRDefault="00801D19" w:rsidP="00394444">
      <w:pPr>
        <w:spacing w:before="120"/>
        <w:ind w:left="2520" w:hanging="2520"/>
        <w:mirrorIndents/>
        <w:rPr>
          <w:bCs/>
        </w:rPr>
      </w:pPr>
      <w:r w:rsidRPr="00801D19">
        <w:rPr>
          <w:bCs/>
        </w:rPr>
        <w:t>Councillor JOHNSTON:</w:t>
      </w:r>
      <w:r w:rsidRPr="00801D19">
        <w:rPr>
          <w:bCs/>
        </w:rPr>
        <w:tab/>
        <w:t>Again, that undermines—</w:t>
      </w:r>
    </w:p>
    <w:p w14:paraId="74B6EB38" w14:textId="77777777" w:rsidR="00801D19" w:rsidRPr="00801D19" w:rsidRDefault="00801D19" w:rsidP="00394444">
      <w:pPr>
        <w:spacing w:before="120"/>
        <w:ind w:left="2520" w:hanging="2520"/>
        <w:mirrorIndents/>
        <w:rPr>
          <w:bCs/>
          <w:i/>
          <w:iCs/>
        </w:rPr>
      </w:pPr>
      <w:r w:rsidRPr="00801D19">
        <w:rPr>
          <w:bCs/>
          <w:i/>
          <w:iCs/>
        </w:rPr>
        <w:t xml:space="preserve">Councillor interjecting. </w:t>
      </w:r>
    </w:p>
    <w:p w14:paraId="286AAEF1" w14:textId="77777777" w:rsidR="00801D19" w:rsidRPr="00801D19" w:rsidRDefault="00801D19" w:rsidP="00394444">
      <w:pPr>
        <w:spacing w:before="120"/>
        <w:ind w:left="2520" w:hanging="2520"/>
        <w:mirrorIndents/>
        <w:rPr>
          <w:bCs/>
        </w:rPr>
      </w:pPr>
      <w:r w:rsidRPr="00801D19">
        <w:rPr>
          <w:bCs/>
        </w:rPr>
        <w:t>Councillor JOHNSTON:</w:t>
      </w:r>
      <w:r w:rsidRPr="00801D19">
        <w:rPr>
          <w:bCs/>
        </w:rPr>
        <w:tab/>
        <w:t xml:space="preserve">—transparency and openness and accountability and that is not appropriate in my view. </w:t>
      </w:r>
    </w:p>
    <w:p w14:paraId="1FC62719" w14:textId="6B9D58E5" w:rsidR="00801D19" w:rsidRDefault="00801D19" w:rsidP="00394444">
      <w:pPr>
        <w:spacing w:before="120"/>
        <w:ind w:left="2520" w:hanging="2520"/>
        <w:mirrorIndents/>
        <w:rPr>
          <w:bCs/>
        </w:rPr>
      </w:pPr>
      <w:r w:rsidRPr="00801D19">
        <w:rPr>
          <w:bCs/>
        </w:rPr>
        <w:tab/>
        <w:t>The process of warnings, I appreciate that there</w:t>
      </w:r>
      <w:r w:rsidR="00914BF1">
        <w:rPr>
          <w:bCs/>
        </w:rPr>
        <w:t>’</w:t>
      </w:r>
      <w:r w:rsidRPr="00801D19">
        <w:rPr>
          <w:bCs/>
        </w:rPr>
        <w:t>s now a system set out in the Local Government Act but this Administration takes it further. It gives the Chair of Council unilateral power to eject somebody as the first response. Which is absolutely not right. I</w:t>
      </w:r>
      <w:r w:rsidR="00914BF1">
        <w:rPr>
          <w:bCs/>
        </w:rPr>
        <w:t>’</w:t>
      </w:r>
      <w:r w:rsidRPr="00801D19">
        <w:rPr>
          <w:bCs/>
        </w:rPr>
        <w:t>ve been to the Supreme Court three times to try and stop the abuses of the chairs in this place and it</w:t>
      </w:r>
      <w:r w:rsidR="00914BF1">
        <w:rPr>
          <w:bCs/>
        </w:rPr>
        <w:t>’</w:t>
      </w:r>
      <w:r w:rsidRPr="00801D19">
        <w:rPr>
          <w:bCs/>
        </w:rPr>
        <w:t xml:space="preserve">s not acceptable that it has continued over such a long period of time. </w:t>
      </w:r>
    </w:p>
    <w:p w14:paraId="5E5B9F9D" w14:textId="040D2534" w:rsidR="007F6C5B" w:rsidRPr="00801D19" w:rsidRDefault="007F6C5B" w:rsidP="00394444">
      <w:pPr>
        <w:spacing w:before="120"/>
        <w:ind w:left="2517"/>
        <w:rPr>
          <w:bCs/>
        </w:rPr>
      </w:pPr>
      <w:r w:rsidRPr="007F6C5B">
        <w:rPr>
          <w:bCs/>
        </w:rPr>
        <w:t>This just gives more unbridled power to the Chair of Council, who acts politically and acts in the interest of their own party, and not in the interests of fairness and transparency in the running of debate in this place. For many years I</w:t>
      </w:r>
      <w:r w:rsidR="00914BF1">
        <w:rPr>
          <w:bCs/>
        </w:rPr>
        <w:t>’</w:t>
      </w:r>
      <w:r w:rsidRPr="007F6C5B">
        <w:rPr>
          <w:bCs/>
        </w:rPr>
        <w:t>ve voted against the minutes in this place since this change was made. I don</w:t>
      </w:r>
      <w:r w:rsidR="00914BF1">
        <w:rPr>
          <w:bCs/>
        </w:rPr>
        <w:t>’</w:t>
      </w:r>
      <w:r w:rsidRPr="007F6C5B">
        <w:rPr>
          <w:bCs/>
        </w:rPr>
        <w:t>t believe that the CEO of Council and his staff should be able to change the draft minutes before we</w:t>
      </w:r>
      <w:r w:rsidR="00914BF1">
        <w:rPr>
          <w:bCs/>
        </w:rPr>
        <w:t>’</w:t>
      </w:r>
      <w:r w:rsidRPr="007F6C5B">
        <w:rPr>
          <w:bCs/>
        </w:rPr>
        <w:t>ve seen them. He</w:t>
      </w:r>
      <w:r w:rsidR="00914BF1">
        <w:rPr>
          <w:bCs/>
        </w:rPr>
        <w:t>’</w:t>
      </w:r>
      <w:r w:rsidRPr="007F6C5B">
        <w:rPr>
          <w:bCs/>
        </w:rPr>
        <w:t>s been doing that for some years now since Councillor Dick and I raised some concerns about his behaviour. It</w:t>
      </w:r>
      <w:r w:rsidR="00914BF1">
        <w:rPr>
          <w:bCs/>
        </w:rPr>
        <w:t>’</w:t>
      </w:r>
      <w:r w:rsidRPr="007F6C5B">
        <w:rPr>
          <w:bCs/>
        </w:rPr>
        <w:t>s wrong in my view that we don</w:t>
      </w:r>
      <w:r w:rsidR="00914BF1">
        <w:rPr>
          <w:bCs/>
        </w:rPr>
        <w:t>’</w:t>
      </w:r>
      <w:r w:rsidRPr="007F6C5B">
        <w:rPr>
          <w:bCs/>
        </w:rPr>
        <w:t>t see the draft. That is just wrong.</w:t>
      </w:r>
    </w:p>
    <w:p w14:paraId="3A724593" w14:textId="5A09444A" w:rsidR="00801D19" w:rsidRPr="00801D19" w:rsidRDefault="00801D19" w:rsidP="00394444">
      <w:pPr>
        <w:spacing w:before="120"/>
        <w:ind w:left="2520" w:hanging="2520"/>
        <w:mirrorIndents/>
        <w:rPr>
          <w:bCs/>
        </w:rPr>
      </w:pPr>
      <w:r w:rsidRPr="00801D19">
        <w:rPr>
          <w:bCs/>
        </w:rPr>
        <w:tab/>
        <w:t>There</w:t>
      </w:r>
      <w:r w:rsidR="00914BF1">
        <w:rPr>
          <w:bCs/>
        </w:rPr>
        <w:t>’</w:t>
      </w:r>
      <w:r w:rsidRPr="00801D19">
        <w:rPr>
          <w:bCs/>
        </w:rPr>
        <w:t>s lots of other issues here as well. I think that there is a very big—very big problem in allowing the Chair</w:t>
      </w:r>
      <w:r w:rsidR="00914BF1">
        <w:rPr>
          <w:bCs/>
        </w:rPr>
        <w:t>’</w:t>
      </w:r>
      <w:r w:rsidRPr="00801D19">
        <w:rPr>
          <w:bCs/>
        </w:rPr>
        <w:t>s—</w:t>
      </w:r>
    </w:p>
    <w:p w14:paraId="4CE3ED85" w14:textId="77777777" w:rsidR="00801D19" w:rsidRPr="00801D19" w:rsidRDefault="00801D19" w:rsidP="00394444">
      <w:pPr>
        <w:spacing w:before="120"/>
        <w:ind w:left="2520" w:hanging="2520"/>
        <w:mirrorIndents/>
        <w:rPr>
          <w:bCs/>
          <w:i/>
          <w:iCs/>
        </w:rPr>
      </w:pPr>
      <w:r w:rsidRPr="00801D19">
        <w:rPr>
          <w:bCs/>
          <w:i/>
          <w:iCs/>
        </w:rPr>
        <w:t xml:space="preserve">Councillor interjecting. </w:t>
      </w:r>
    </w:p>
    <w:p w14:paraId="5F1BEE57" w14:textId="33AE8CC9" w:rsidR="00801D19" w:rsidRPr="00801D19" w:rsidRDefault="00801D19" w:rsidP="00394444">
      <w:pPr>
        <w:spacing w:before="120"/>
        <w:ind w:left="2520" w:hanging="2520"/>
        <w:mirrorIndents/>
        <w:rPr>
          <w:bCs/>
        </w:rPr>
      </w:pPr>
      <w:r w:rsidRPr="00801D19">
        <w:rPr>
          <w:bCs/>
        </w:rPr>
        <w:t>Councillor JOHNSTON:</w:t>
      </w:r>
      <w:r w:rsidRPr="00801D19">
        <w:rPr>
          <w:bCs/>
        </w:rPr>
        <w:tab/>
        <w:t>—powers to go outside the running of the meeting here. There</w:t>
      </w:r>
      <w:r w:rsidR="00914BF1">
        <w:rPr>
          <w:bCs/>
        </w:rPr>
        <w:t>’</w:t>
      </w:r>
      <w:r w:rsidRPr="00801D19">
        <w:rPr>
          <w:bCs/>
        </w:rPr>
        <w:t>s some attempt to sort of claim he can do anything he wants under any legislation. Well that</w:t>
      </w:r>
      <w:r w:rsidR="00914BF1">
        <w:rPr>
          <w:bCs/>
        </w:rPr>
        <w:t>’</w:t>
      </w:r>
      <w:r w:rsidRPr="00801D19">
        <w:rPr>
          <w:bCs/>
        </w:rPr>
        <w:t>s just not how things work. It won</w:t>
      </w:r>
      <w:r w:rsidR="00914BF1">
        <w:rPr>
          <w:bCs/>
        </w:rPr>
        <w:t>’</w:t>
      </w:r>
      <w:r w:rsidRPr="00801D19">
        <w:rPr>
          <w:bCs/>
        </w:rPr>
        <w:t>t work. There are—</w:t>
      </w:r>
    </w:p>
    <w:p w14:paraId="4D937671" w14:textId="77777777" w:rsidR="00801D19" w:rsidRPr="00801D19" w:rsidRDefault="00801D19" w:rsidP="00394444">
      <w:pPr>
        <w:spacing w:before="120"/>
        <w:ind w:left="2520" w:hanging="2520"/>
        <w:mirrorIndents/>
        <w:rPr>
          <w:bCs/>
        </w:rPr>
      </w:pPr>
      <w:r w:rsidRPr="00801D19">
        <w:rPr>
          <w:bCs/>
        </w:rPr>
        <w:t>Chair:</w:t>
      </w:r>
      <w:r w:rsidRPr="00801D19">
        <w:rPr>
          <w:bCs/>
        </w:rPr>
        <w:tab/>
        <w:t>Councillor JOHNSTON your time has expired.</w:t>
      </w:r>
    </w:p>
    <w:p w14:paraId="2D33AA0A" w14:textId="77777777" w:rsidR="00801D19" w:rsidRPr="00801D19" w:rsidRDefault="00801D19" w:rsidP="00394444">
      <w:pPr>
        <w:spacing w:before="120"/>
        <w:ind w:left="2520" w:hanging="2520"/>
        <w:mirrorIndents/>
        <w:rPr>
          <w:bCs/>
        </w:rPr>
      </w:pPr>
      <w:r w:rsidRPr="00801D19">
        <w:rPr>
          <w:bCs/>
        </w:rPr>
        <w:tab/>
        <w:t>Further speakers?</w:t>
      </w:r>
    </w:p>
    <w:p w14:paraId="320F0512" w14:textId="77777777" w:rsidR="00801D19" w:rsidRPr="00801D19" w:rsidRDefault="00801D19" w:rsidP="00394444">
      <w:pPr>
        <w:spacing w:before="120"/>
        <w:ind w:left="2520" w:hanging="2520"/>
        <w:mirrorIndents/>
        <w:rPr>
          <w:bCs/>
        </w:rPr>
      </w:pPr>
      <w:r w:rsidRPr="00801D19">
        <w:rPr>
          <w:bCs/>
        </w:rPr>
        <w:tab/>
        <w:t>Councillor WINES.</w:t>
      </w:r>
    </w:p>
    <w:p w14:paraId="0542494D" w14:textId="79D0871F" w:rsidR="00801D19" w:rsidRPr="00801D19" w:rsidRDefault="00801D19" w:rsidP="00394444">
      <w:pPr>
        <w:spacing w:before="120"/>
        <w:ind w:left="2520" w:hanging="2520"/>
        <w:mirrorIndents/>
        <w:rPr>
          <w:bCs/>
        </w:rPr>
      </w:pPr>
      <w:r w:rsidRPr="00801D19">
        <w:rPr>
          <w:bCs/>
        </w:rPr>
        <w:t>Councillor WINES:</w:t>
      </w:r>
      <w:r w:rsidRPr="00801D19">
        <w:rPr>
          <w:bCs/>
        </w:rPr>
        <w:tab/>
        <w:t>Thank you, Mr Chair, I rise to speak to item F. I</w:t>
      </w:r>
      <w:r w:rsidR="00914BF1">
        <w:rPr>
          <w:bCs/>
        </w:rPr>
        <w:t>’</w:t>
      </w:r>
      <w:r w:rsidRPr="00801D19">
        <w:rPr>
          <w:bCs/>
        </w:rPr>
        <w:t>d like to make a small confession. I really like meetings rules procedures and I</w:t>
      </w:r>
      <w:r w:rsidR="00914BF1">
        <w:rPr>
          <w:bCs/>
        </w:rPr>
        <w:t>’</w:t>
      </w:r>
      <w:r w:rsidRPr="00801D19">
        <w:rPr>
          <w:bCs/>
        </w:rPr>
        <w:t>m glad that so many other people can find the passion that I do to go—to enter this debate with such aggression and fervour about meeting rules and procedure.</w:t>
      </w:r>
    </w:p>
    <w:p w14:paraId="5B02C691" w14:textId="77777777" w:rsidR="00801D19" w:rsidRPr="00801D19" w:rsidRDefault="00801D19" w:rsidP="00394444">
      <w:pPr>
        <w:spacing w:before="120"/>
        <w:ind w:left="2520" w:hanging="2520"/>
        <w:mirrorIndents/>
        <w:rPr>
          <w:bCs/>
          <w:i/>
          <w:iCs/>
        </w:rPr>
      </w:pPr>
      <w:r w:rsidRPr="00801D19">
        <w:rPr>
          <w:bCs/>
          <w:i/>
          <w:iCs/>
        </w:rPr>
        <w:t xml:space="preserve">Councillor interjecting. </w:t>
      </w:r>
    </w:p>
    <w:p w14:paraId="1488A057" w14:textId="45BBAC92" w:rsidR="00801D19" w:rsidRPr="00801D19" w:rsidRDefault="00801D19" w:rsidP="00394444">
      <w:pPr>
        <w:spacing w:before="120"/>
        <w:ind w:left="2520" w:hanging="2520"/>
        <w:mirrorIndents/>
        <w:rPr>
          <w:bCs/>
        </w:rPr>
      </w:pPr>
      <w:r w:rsidRPr="00801D19">
        <w:rPr>
          <w:bCs/>
        </w:rPr>
        <w:t>Councillor WINES:</w:t>
      </w:r>
      <w:r w:rsidRPr="00801D19">
        <w:rPr>
          <w:bCs/>
        </w:rPr>
        <w:tab/>
        <w:t>So as I—just some really strange comments a moment ago. But I</w:t>
      </w:r>
      <w:r w:rsidR="00914BF1">
        <w:rPr>
          <w:bCs/>
        </w:rPr>
        <w:t>’</w:t>
      </w:r>
      <w:r w:rsidRPr="00801D19">
        <w:rPr>
          <w:bCs/>
        </w:rPr>
        <w:t>d like to just point out that section 55(6). No Councillor who is speaking shall be interrupted, except as provided for by these Standing Rules. So, no, interjections are still banned, I can assure you of that. But also, Mr Chair, 55(6) electronic devices shall be turned off or operated in silent mode in the Chamber and public gallery. So that</w:t>
      </w:r>
      <w:r w:rsidR="00914BF1">
        <w:rPr>
          <w:bCs/>
        </w:rPr>
        <w:t>’</w:t>
      </w:r>
      <w:r w:rsidRPr="00801D19">
        <w:rPr>
          <w:bCs/>
        </w:rPr>
        <w:t>s just one that</w:t>
      </w:r>
      <w:r w:rsidR="00914BF1">
        <w:rPr>
          <w:bCs/>
        </w:rPr>
        <w:t>’</w:t>
      </w:r>
      <w:r w:rsidRPr="00801D19">
        <w:rPr>
          <w:bCs/>
        </w:rPr>
        <w:t>s a trap for—</w:t>
      </w:r>
    </w:p>
    <w:p w14:paraId="587BE027" w14:textId="77777777" w:rsidR="00801D19" w:rsidRPr="00801D19" w:rsidRDefault="00801D19" w:rsidP="00394444">
      <w:pPr>
        <w:spacing w:before="120"/>
        <w:ind w:left="2520" w:hanging="2520"/>
        <w:mirrorIndents/>
        <w:rPr>
          <w:bCs/>
          <w:i/>
          <w:iCs/>
        </w:rPr>
      </w:pPr>
      <w:r w:rsidRPr="00801D19">
        <w:rPr>
          <w:bCs/>
          <w:i/>
          <w:iCs/>
        </w:rPr>
        <w:t xml:space="preserve">Councillor interjecting. </w:t>
      </w:r>
    </w:p>
    <w:p w14:paraId="23531B00" w14:textId="77777777" w:rsidR="00801D19" w:rsidRPr="00801D19" w:rsidRDefault="00801D19" w:rsidP="00394444">
      <w:pPr>
        <w:spacing w:before="120"/>
        <w:ind w:left="2520" w:hanging="2520"/>
        <w:mirrorIndents/>
        <w:rPr>
          <w:bCs/>
        </w:rPr>
      </w:pPr>
      <w:r w:rsidRPr="00801D19">
        <w:rPr>
          <w:bCs/>
        </w:rPr>
        <w:t>Councillor WINES:</w:t>
      </w:r>
      <w:r w:rsidRPr="00801D19">
        <w:rPr>
          <w:bCs/>
        </w:rPr>
        <w:tab/>
        <w:t>—young players on that one.</w:t>
      </w:r>
    </w:p>
    <w:p w14:paraId="463F98E1" w14:textId="77777777" w:rsidR="00801D19" w:rsidRPr="00801D19" w:rsidRDefault="00801D19" w:rsidP="00394444">
      <w:pPr>
        <w:spacing w:before="120"/>
        <w:ind w:left="2520" w:hanging="2520"/>
        <w:mirrorIndents/>
        <w:rPr>
          <w:bCs/>
          <w:i/>
          <w:iCs/>
        </w:rPr>
      </w:pPr>
      <w:r w:rsidRPr="00801D19">
        <w:rPr>
          <w:bCs/>
          <w:i/>
          <w:iCs/>
        </w:rPr>
        <w:t xml:space="preserve">Councillor interjecting. </w:t>
      </w:r>
    </w:p>
    <w:p w14:paraId="10D8CD54" w14:textId="77777777" w:rsidR="00801D19" w:rsidRPr="00801D19" w:rsidRDefault="00801D19" w:rsidP="00394444">
      <w:pPr>
        <w:spacing w:before="120"/>
        <w:ind w:left="2520" w:hanging="2520"/>
        <w:mirrorIndents/>
        <w:rPr>
          <w:bCs/>
        </w:rPr>
      </w:pPr>
      <w:r w:rsidRPr="00801D19">
        <w:rPr>
          <w:bCs/>
        </w:rPr>
        <w:t>Councillor WINES:</w:t>
      </w:r>
      <w:r w:rsidRPr="00801D19">
        <w:rPr>
          <w:bCs/>
        </w:rPr>
        <w:tab/>
        <w:t>So there was an interesting question put to the group. How is the meeting meant to run without a ban on interjections?</w:t>
      </w:r>
    </w:p>
    <w:p w14:paraId="6849BDF8" w14:textId="77777777" w:rsidR="00801D19" w:rsidRPr="00801D19" w:rsidRDefault="00801D19" w:rsidP="00394444">
      <w:pPr>
        <w:spacing w:before="120"/>
        <w:ind w:left="2520" w:hanging="2520"/>
        <w:mirrorIndents/>
        <w:rPr>
          <w:bCs/>
          <w:i/>
          <w:iCs/>
        </w:rPr>
      </w:pPr>
      <w:r w:rsidRPr="00801D19">
        <w:rPr>
          <w:bCs/>
          <w:i/>
          <w:iCs/>
        </w:rPr>
        <w:t xml:space="preserve">Councillors interjecting. </w:t>
      </w:r>
    </w:p>
    <w:p w14:paraId="7009C49C" w14:textId="4361A905" w:rsidR="00801D19" w:rsidRPr="00801D19" w:rsidRDefault="00801D19" w:rsidP="00394444">
      <w:pPr>
        <w:spacing w:before="120"/>
        <w:ind w:left="2520" w:hanging="2520"/>
        <w:mirrorIndents/>
        <w:rPr>
          <w:bCs/>
        </w:rPr>
      </w:pPr>
      <w:r w:rsidRPr="00801D19">
        <w:rPr>
          <w:bCs/>
        </w:rPr>
        <w:t>Councillor WINES:</w:t>
      </w:r>
      <w:r w:rsidRPr="00801D19">
        <w:rPr>
          <w:bCs/>
        </w:rPr>
        <w:tab/>
        <w:t>That</w:t>
      </w:r>
      <w:r w:rsidR="00914BF1">
        <w:rPr>
          <w:bCs/>
        </w:rPr>
        <w:t>’</w:t>
      </w:r>
      <w:r w:rsidRPr="00801D19">
        <w:rPr>
          <w:bCs/>
        </w:rPr>
        <w:t>s a fascinating question if you think about it.</w:t>
      </w:r>
    </w:p>
    <w:p w14:paraId="41C875A1" w14:textId="77777777" w:rsidR="00801D19" w:rsidRPr="00801D19" w:rsidRDefault="00801D19" w:rsidP="00394444">
      <w:pPr>
        <w:spacing w:before="120"/>
        <w:ind w:left="2520" w:hanging="2520"/>
        <w:mirrorIndents/>
        <w:rPr>
          <w:bCs/>
          <w:i/>
          <w:iCs/>
        </w:rPr>
      </w:pPr>
      <w:r w:rsidRPr="00801D19">
        <w:rPr>
          <w:bCs/>
          <w:i/>
          <w:iCs/>
        </w:rPr>
        <w:t xml:space="preserve">Councillors interjecting. </w:t>
      </w:r>
    </w:p>
    <w:p w14:paraId="42557D20" w14:textId="77777777" w:rsidR="00801D19" w:rsidRPr="00801D19" w:rsidRDefault="00801D19" w:rsidP="00394444">
      <w:pPr>
        <w:spacing w:before="120"/>
        <w:ind w:left="2520" w:hanging="2520"/>
        <w:mirrorIndents/>
        <w:rPr>
          <w:bCs/>
        </w:rPr>
      </w:pPr>
      <w:r w:rsidRPr="00801D19">
        <w:rPr>
          <w:bCs/>
        </w:rPr>
        <w:lastRenderedPageBreak/>
        <w:t>Councillor WINES:</w:t>
      </w:r>
      <w:r w:rsidRPr="00801D19">
        <w:rPr>
          <w:bCs/>
        </w:rPr>
        <w:tab/>
        <w:t>Because interjections are not a fundamental part of this meeting. In fact speaking and having others hear what you have to say is the fundamental action of the entire meeting.</w:t>
      </w:r>
    </w:p>
    <w:p w14:paraId="64AE1415" w14:textId="77777777" w:rsidR="00801D19" w:rsidRPr="00801D19" w:rsidRDefault="00801D19" w:rsidP="00394444">
      <w:pPr>
        <w:spacing w:before="120"/>
        <w:ind w:left="2520" w:hanging="2520"/>
        <w:mirrorIndents/>
        <w:rPr>
          <w:bCs/>
          <w:i/>
          <w:iCs/>
        </w:rPr>
      </w:pPr>
      <w:r w:rsidRPr="00801D19">
        <w:rPr>
          <w:bCs/>
          <w:i/>
          <w:iCs/>
        </w:rPr>
        <w:t xml:space="preserve">Councillors interjecting. </w:t>
      </w:r>
    </w:p>
    <w:p w14:paraId="05455335" w14:textId="4D92340C" w:rsidR="00801D19" w:rsidRPr="00801D19" w:rsidRDefault="00801D19" w:rsidP="00394444">
      <w:pPr>
        <w:spacing w:before="120"/>
        <w:ind w:left="2520" w:hanging="2520"/>
        <w:mirrorIndents/>
        <w:rPr>
          <w:bCs/>
        </w:rPr>
      </w:pPr>
      <w:r w:rsidRPr="00801D19">
        <w:rPr>
          <w:bCs/>
        </w:rPr>
        <w:t>Councillor WINES:</w:t>
      </w:r>
      <w:r w:rsidRPr="00801D19">
        <w:rPr>
          <w:bCs/>
        </w:rPr>
        <w:tab/>
        <w:t xml:space="preserve">Not interjecting through the entire thing. But this leads us to other rules in this update that basically bring into the </w:t>
      </w:r>
      <w:r w:rsidR="00567B1E">
        <w:rPr>
          <w:bCs/>
        </w:rPr>
        <w:t>local law</w:t>
      </w:r>
      <w:r w:rsidRPr="00801D19">
        <w:rPr>
          <w:bCs/>
        </w:rPr>
        <w:t xml:space="preserve"> things that are, by nature, conventions. Things that we</w:t>
      </w:r>
      <w:r w:rsidR="00914BF1">
        <w:rPr>
          <w:bCs/>
        </w:rPr>
        <w:t>’</w:t>
      </w:r>
      <w:r w:rsidRPr="00801D19">
        <w:rPr>
          <w:bCs/>
        </w:rPr>
        <w:t>ve often done in this place. For example, sign the book every day through the budget. A codification of a simple thing. I am unaware of what other Committee chairs do but I always move my minutes and have a vote. That was now part of the rules.</w:t>
      </w:r>
    </w:p>
    <w:p w14:paraId="4F95C91B" w14:textId="77777777" w:rsidR="00801D19" w:rsidRPr="00801D19" w:rsidRDefault="00801D19" w:rsidP="00394444">
      <w:pPr>
        <w:spacing w:before="120"/>
        <w:ind w:left="2520" w:hanging="2520"/>
        <w:mirrorIndents/>
        <w:rPr>
          <w:bCs/>
          <w:i/>
          <w:iCs/>
        </w:rPr>
      </w:pPr>
      <w:r w:rsidRPr="00801D19">
        <w:rPr>
          <w:bCs/>
          <w:i/>
          <w:iCs/>
        </w:rPr>
        <w:t xml:space="preserve">Councillor interjecting. </w:t>
      </w:r>
    </w:p>
    <w:p w14:paraId="4050FB22" w14:textId="40A16A52" w:rsidR="00801D19" w:rsidRPr="00801D19" w:rsidRDefault="00801D19" w:rsidP="00394444">
      <w:pPr>
        <w:spacing w:before="120"/>
        <w:ind w:left="2520" w:hanging="2520"/>
        <w:mirrorIndents/>
        <w:rPr>
          <w:bCs/>
        </w:rPr>
      </w:pPr>
      <w:r w:rsidRPr="00801D19">
        <w:rPr>
          <w:bCs/>
        </w:rPr>
        <w:t>Councillor WINES:</w:t>
      </w:r>
      <w:r w:rsidRPr="00801D19">
        <w:rPr>
          <w:bCs/>
        </w:rPr>
        <w:tab/>
        <w:t>Part of the modernisation issues that we</w:t>
      </w:r>
      <w:r w:rsidR="00914BF1">
        <w:rPr>
          <w:bCs/>
        </w:rPr>
        <w:t>’</w:t>
      </w:r>
      <w:r w:rsidRPr="00801D19">
        <w:rPr>
          <w:bCs/>
        </w:rPr>
        <w:t>ve had, to make sure that people can Zoom in, to make sure that the video streaming system works. These are relatively new ideas for this Council and I must stop and insist that when all 27 of us get together we are the Council. If anyone was curious about—</w:t>
      </w:r>
    </w:p>
    <w:p w14:paraId="7DBF1785" w14:textId="77777777" w:rsidR="00801D19" w:rsidRPr="00801D19" w:rsidRDefault="00801D19" w:rsidP="00394444">
      <w:pPr>
        <w:spacing w:before="120"/>
        <w:ind w:left="2520" w:hanging="2520"/>
        <w:mirrorIndents/>
        <w:rPr>
          <w:bCs/>
          <w:i/>
          <w:iCs/>
        </w:rPr>
      </w:pPr>
      <w:r w:rsidRPr="00801D19">
        <w:rPr>
          <w:bCs/>
          <w:i/>
          <w:iCs/>
        </w:rPr>
        <w:t xml:space="preserve">Councillor interjecting. </w:t>
      </w:r>
    </w:p>
    <w:p w14:paraId="26F65728" w14:textId="2C7FD9CB" w:rsidR="00801D19" w:rsidRPr="00801D19" w:rsidRDefault="00801D19" w:rsidP="00394444">
      <w:pPr>
        <w:spacing w:before="120"/>
        <w:ind w:left="2520" w:hanging="2520"/>
        <w:mirrorIndents/>
        <w:rPr>
          <w:bCs/>
        </w:rPr>
      </w:pPr>
      <w:r w:rsidRPr="00801D19">
        <w:rPr>
          <w:bCs/>
        </w:rPr>
        <w:t>Councillor WINES:</w:t>
      </w:r>
      <w:r w:rsidRPr="00801D19">
        <w:rPr>
          <w:bCs/>
        </w:rPr>
        <w:tab/>
        <w:t>—what the Council is and isn</w:t>
      </w:r>
      <w:r w:rsidR="00914BF1">
        <w:rPr>
          <w:bCs/>
        </w:rPr>
        <w:t>’</w:t>
      </w:r>
      <w:r w:rsidRPr="00801D19">
        <w:rPr>
          <w:bCs/>
        </w:rPr>
        <w:t>t. When all of us group together in a meeting in this place, we are the Council.</w:t>
      </w:r>
    </w:p>
    <w:p w14:paraId="537A6D86" w14:textId="77777777" w:rsidR="00801D19" w:rsidRPr="00801D19" w:rsidRDefault="00801D19" w:rsidP="00394444">
      <w:pPr>
        <w:spacing w:before="120"/>
        <w:ind w:left="2520" w:hanging="2520"/>
        <w:mirrorIndents/>
        <w:rPr>
          <w:bCs/>
          <w:i/>
        </w:rPr>
      </w:pPr>
      <w:r w:rsidRPr="00801D19">
        <w:rPr>
          <w:bCs/>
          <w:i/>
        </w:rPr>
        <w:t>Councillors interjecting.</w:t>
      </w:r>
    </w:p>
    <w:p w14:paraId="1AC89F46" w14:textId="77777777" w:rsidR="00801D19" w:rsidRPr="00801D19" w:rsidRDefault="00801D19" w:rsidP="00394444">
      <w:pPr>
        <w:spacing w:before="120"/>
        <w:ind w:left="2520" w:hanging="2520"/>
        <w:mirrorIndents/>
        <w:rPr>
          <w:bCs/>
        </w:rPr>
      </w:pPr>
      <w:r w:rsidRPr="00801D19">
        <w:rPr>
          <w:bCs/>
        </w:rPr>
        <w:t>Councillor WINES:</w:t>
      </w:r>
      <w:r w:rsidRPr="00801D19">
        <w:rPr>
          <w:bCs/>
        </w:rPr>
        <w:tab/>
        <w:t>I know that—and I appreciate that—</w:t>
      </w:r>
    </w:p>
    <w:p w14:paraId="1D9301FF" w14:textId="77777777" w:rsidR="00801D19" w:rsidRPr="00801D19" w:rsidRDefault="00801D19" w:rsidP="00394444">
      <w:pPr>
        <w:spacing w:before="120"/>
        <w:ind w:left="2520" w:hanging="2520"/>
        <w:mirrorIndents/>
        <w:rPr>
          <w:bCs/>
          <w:i/>
        </w:rPr>
      </w:pPr>
      <w:r w:rsidRPr="00801D19">
        <w:rPr>
          <w:bCs/>
          <w:i/>
        </w:rPr>
        <w:t>Councillors interjecting.</w:t>
      </w:r>
    </w:p>
    <w:p w14:paraId="2BC044A4" w14:textId="77777777" w:rsidR="00801D19" w:rsidRPr="00801D19" w:rsidRDefault="00801D19" w:rsidP="00394444">
      <w:pPr>
        <w:spacing w:before="120"/>
        <w:ind w:left="2520" w:hanging="2520"/>
        <w:mirrorIndents/>
        <w:rPr>
          <w:bCs/>
        </w:rPr>
      </w:pPr>
      <w:r w:rsidRPr="00801D19">
        <w:rPr>
          <w:bCs/>
        </w:rPr>
        <w:t>Chair:</w:t>
      </w:r>
      <w:r w:rsidRPr="00801D19">
        <w:rPr>
          <w:bCs/>
        </w:rPr>
        <w:tab/>
        <w:t>Councillor JOHNSTON.</w:t>
      </w:r>
    </w:p>
    <w:p w14:paraId="0A16197A" w14:textId="77777777" w:rsidR="00801D19" w:rsidRPr="00801D19" w:rsidRDefault="00801D19" w:rsidP="00394444">
      <w:pPr>
        <w:spacing w:before="120"/>
        <w:ind w:left="2520" w:hanging="2520"/>
        <w:mirrorIndents/>
        <w:rPr>
          <w:bCs/>
        </w:rPr>
      </w:pPr>
      <w:r w:rsidRPr="00801D19">
        <w:rPr>
          <w:bCs/>
        </w:rPr>
        <w:t>Councillor WINES:</w:t>
      </w:r>
      <w:r w:rsidRPr="00801D19">
        <w:rPr>
          <w:bCs/>
        </w:rPr>
        <w:tab/>
        <w:t>Now strictly the activities we just saw would be banned in the future, Mr Chair, under section 55.</w:t>
      </w:r>
    </w:p>
    <w:p w14:paraId="0CDC2541" w14:textId="77777777" w:rsidR="00801D19" w:rsidRPr="00801D19" w:rsidRDefault="00801D19" w:rsidP="00394444">
      <w:pPr>
        <w:spacing w:before="120"/>
        <w:ind w:left="2520" w:hanging="2520"/>
        <w:mirrorIndents/>
        <w:rPr>
          <w:bCs/>
        </w:rPr>
      </w:pPr>
      <w:r w:rsidRPr="00801D19">
        <w:rPr>
          <w:bCs/>
        </w:rPr>
        <w:t>Chair:</w:t>
      </w:r>
      <w:r w:rsidRPr="00801D19">
        <w:rPr>
          <w:bCs/>
        </w:rPr>
        <w:tab/>
        <w:t>Six.</w:t>
      </w:r>
    </w:p>
    <w:p w14:paraId="748DF079" w14:textId="77777777" w:rsidR="00801D19" w:rsidRPr="00801D19" w:rsidRDefault="00801D19" w:rsidP="00394444">
      <w:pPr>
        <w:spacing w:before="120"/>
        <w:ind w:left="2520" w:hanging="2520"/>
        <w:mirrorIndents/>
        <w:rPr>
          <w:bCs/>
        </w:rPr>
      </w:pPr>
      <w:r w:rsidRPr="00801D19">
        <w:rPr>
          <w:bCs/>
        </w:rPr>
        <w:t>Councillor WINES:</w:t>
      </w:r>
      <w:r w:rsidRPr="00801D19">
        <w:rPr>
          <w:bCs/>
        </w:rPr>
        <w:tab/>
        <w:t>Five.</w:t>
      </w:r>
    </w:p>
    <w:p w14:paraId="044F4533" w14:textId="77777777" w:rsidR="00801D19" w:rsidRPr="00801D19" w:rsidRDefault="00801D19" w:rsidP="00394444">
      <w:pPr>
        <w:spacing w:before="120"/>
        <w:ind w:left="2520" w:hanging="2520"/>
        <w:mirrorIndents/>
        <w:rPr>
          <w:bCs/>
          <w:i/>
        </w:rPr>
      </w:pPr>
      <w:r w:rsidRPr="00801D19">
        <w:rPr>
          <w:bCs/>
          <w:i/>
        </w:rPr>
        <w:t>Councillor interjecting.</w:t>
      </w:r>
    </w:p>
    <w:p w14:paraId="701E7716" w14:textId="77777777" w:rsidR="00801D19" w:rsidRPr="00801D19" w:rsidRDefault="00801D19" w:rsidP="00394444">
      <w:pPr>
        <w:spacing w:before="120"/>
        <w:ind w:left="2520" w:hanging="2520"/>
        <w:mirrorIndents/>
        <w:rPr>
          <w:bCs/>
        </w:rPr>
      </w:pPr>
      <w:r w:rsidRPr="00801D19">
        <w:rPr>
          <w:bCs/>
        </w:rPr>
        <w:t>Councillor WINES:</w:t>
      </w:r>
      <w:r w:rsidRPr="00801D19">
        <w:rPr>
          <w:bCs/>
        </w:rPr>
        <w:tab/>
        <w:t>Sixty—section 55(5).</w:t>
      </w:r>
    </w:p>
    <w:p w14:paraId="5BCB84B8" w14:textId="77777777" w:rsidR="00801D19" w:rsidRPr="00801D19" w:rsidRDefault="00801D19" w:rsidP="00394444">
      <w:pPr>
        <w:spacing w:before="120"/>
        <w:ind w:left="2520" w:hanging="2520"/>
        <w:mirrorIndents/>
        <w:rPr>
          <w:bCs/>
          <w:i/>
        </w:rPr>
      </w:pPr>
      <w:r w:rsidRPr="00801D19">
        <w:rPr>
          <w:bCs/>
          <w:i/>
        </w:rPr>
        <w:t>Councillors interjecting.</w:t>
      </w:r>
    </w:p>
    <w:p w14:paraId="29AF7F41" w14:textId="0C35CA6F" w:rsidR="00801D19" w:rsidRPr="00801D19" w:rsidRDefault="00801D19" w:rsidP="00394444">
      <w:pPr>
        <w:spacing w:before="120"/>
        <w:ind w:left="2520" w:hanging="2520"/>
        <w:mirrorIndents/>
        <w:rPr>
          <w:bCs/>
        </w:rPr>
      </w:pPr>
      <w:r w:rsidRPr="00801D19">
        <w:rPr>
          <w:bCs/>
        </w:rPr>
        <w:t>Councillor WINES:</w:t>
      </w:r>
      <w:r w:rsidRPr="00801D19">
        <w:rPr>
          <w:bCs/>
        </w:rPr>
        <w:tab/>
        <w:t>So the other thing that this does. So this is the document here, right. So I</w:t>
      </w:r>
      <w:r w:rsidR="00914BF1">
        <w:rPr>
          <w:bCs/>
        </w:rPr>
        <w:t>’</w:t>
      </w:r>
      <w:r w:rsidRPr="00801D19">
        <w:rPr>
          <w:bCs/>
        </w:rPr>
        <w:t>ll show that. So it</w:t>
      </w:r>
      <w:r w:rsidR="00914BF1">
        <w:rPr>
          <w:bCs/>
        </w:rPr>
        <w:t>’</w:t>
      </w:r>
      <w:r w:rsidRPr="00801D19">
        <w:rPr>
          <w:bCs/>
        </w:rPr>
        <w:t>s quite hefty for the comparative minimal changes that are in it.</w:t>
      </w:r>
    </w:p>
    <w:p w14:paraId="4CB1B67B" w14:textId="77777777" w:rsidR="00801D19" w:rsidRPr="00801D19" w:rsidRDefault="00801D19" w:rsidP="00394444">
      <w:pPr>
        <w:spacing w:before="120"/>
        <w:ind w:left="2520" w:hanging="2520"/>
        <w:mirrorIndents/>
        <w:rPr>
          <w:bCs/>
          <w:i/>
        </w:rPr>
      </w:pPr>
      <w:r w:rsidRPr="00801D19">
        <w:rPr>
          <w:bCs/>
          <w:i/>
        </w:rPr>
        <w:t>Councillors interjecting.</w:t>
      </w:r>
    </w:p>
    <w:p w14:paraId="58B26CAA" w14:textId="77777777" w:rsidR="00801D19" w:rsidRPr="00801D19" w:rsidRDefault="00801D19" w:rsidP="00394444">
      <w:pPr>
        <w:spacing w:before="120"/>
        <w:ind w:left="2520" w:hanging="2520"/>
        <w:mirrorIndents/>
        <w:rPr>
          <w:bCs/>
        </w:rPr>
      </w:pPr>
      <w:r w:rsidRPr="00801D19">
        <w:rPr>
          <w:bCs/>
        </w:rPr>
        <w:t>Councillor WINES:</w:t>
      </w:r>
      <w:r w:rsidRPr="00801D19">
        <w:rPr>
          <w:bCs/>
        </w:rPr>
        <w:tab/>
        <w:t>But the bulk of this document actually speaks to a change of the rules and another instance of modernisation. The old rules spoke to chairmen, all of them—all of the instances where chairman exists now read chair. That actually is what takes up the bulk of this document. The other things—</w:t>
      </w:r>
    </w:p>
    <w:p w14:paraId="4FFFA9BF" w14:textId="77777777" w:rsidR="00801D19" w:rsidRPr="00801D19" w:rsidRDefault="00801D19" w:rsidP="00394444">
      <w:pPr>
        <w:spacing w:before="120"/>
        <w:ind w:left="2520" w:hanging="2520"/>
        <w:mirrorIndents/>
        <w:rPr>
          <w:bCs/>
          <w:i/>
        </w:rPr>
      </w:pPr>
      <w:r w:rsidRPr="00801D19">
        <w:rPr>
          <w:bCs/>
          <w:i/>
        </w:rPr>
        <w:t>Councillor interjecting.</w:t>
      </w:r>
    </w:p>
    <w:p w14:paraId="1E1FE51F" w14:textId="16C90518" w:rsidR="00801D19" w:rsidRPr="00801D19" w:rsidRDefault="00801D19" w:rsidP="00394444">
      <w:pPr>
        <w:spacing w:before="120"/>
        <w:ind w:left="2520" w:hanging="2520"/>
        <w:mirrorIndents/>
        <w:rPr>
          <w:bCs/>
        </w:rPr>
      </w:pPr>
      <w:r w:rsidRPr="00801D19">
        <w:rPr>
          <w:bCs/>
        </w:rPr>
        <w:t>Councillor WINES:</w:t>
      </w:r>
      <w:r w:rsidRPr="00801D19">
        <w:rPr>
          <w:bCs/>
        </w:rPr>
        <w:tab/>
        <w:t>—that we should—and look, I support gender neutrality in the way we conduct things. I think that</w:t>
      </w:r>
      <w:r w:rsidR="00914BF1">
        <w:rPr>
          <w:bCs/>
        </w:rPr>
        <w:t>’</w:t>
      </w:r>
      <w:r w:rsidRPr="00801D19">
        <w:rPr>
          <w:bCs/>
        </w:rPr>
        <w:t>s an appropriate way to behave. The other thing that puts a great deal of sort of weight into this document, why it is larger than what you</w:t>
      </w:r>
      <w:r w:rsidR="00914BF1">
        <w:rPr>
          <w:bCs/>
        </w:rPr>
        <w:t>’</w:t>
      </w:r>
      <w:r w:rsidRPr="00801D19">
        <w:rPr>
          <w:bCs/>
        </w:rPr>
        <w:t>d expect. Is because the conflict of interest and the maintenance of good order rules that were in a different part of our admin procedures will now be in this. So it will be a one-stop shop for the Chair to be able to manage the meeting with a limited—with as few documents as possible. That allows for better operation and better preparation for the meeting.</w:t>
      </w:r>
    </w:p>
    <w:p w14:paraId="48A59CD8" w14:textId="66575019" w:rsidR="00801D19" w:rsidRPr="00801D19" w:rsidRDefault="00801D19" w:rsidP="00394444">
      <w:pPr>
        <w:spacing w:before="120"/>
        <w:ind w:left="2520" w:hanging="2520"/>
        <w:mirrorIndents/>
        <w:rPr>
          <w:bCs/>
        </w:rPr>
      </w:pPr>
      <w:r w:rsidRPr="00801D19">
        <w:rPr>
          <w:bCs/>
        </w:rPr>
        <w:tab/>
        <w:t>So this—while a lot of the discussion earlier was—I</w:t>
      </w:r>
      <w:r w:rsidR="00914BF1">
        <w:rPr>
          <w:bCs/>
        </w:rPr>
        <w:t>’</w:t>
      </w:r>
      <w:r w:rsidRPr="00801D19">
        <w:rPr>
          <w:bCs/>
        </w:rPr>
        <w:t>m going to say—a touch disingenuous and hyperbolic.</w:t>
      </w:r>
    </w:p>
    <w:p w14:paraId="147EE85B" w14:textId="77777777" w:rsidR="00801D19" w:rsidRPr="00801D19" w:rsidRDefault="00801D19" w:rsidP="00394444">
      <w:pPr>
        <w:spacing w:before="120"/>
        <w:ind w:left="2520" w:hanging="2520"/>
        <w:mirrorIndents/>
        <w:rPr>
          <w:bCs/>
          <w:i/>
        </w:rPr>
      </w:pPr>
      <w:r w:rsidRPr="00801D19">
        <w:rPr>
          <w:bCs/>
          <w:i/>
        </w:rPr>
        <w:t>Councillors interjecting.</w:t>
      </w:r>
    </w:p>
    <w:p w14:paraId="63A4B563" w14:textId="77777777" w:rsidR="00801D19" w:rsidRPr="00801D19" w:rsidRDefault="00801D19" w:rsidP="00394444">
      <w:pPr>
        <w:spacing w:before="120"/>
        <w:ind w:left="2520" w:hanging="2520"/>
        <w:mirrorIndents/>
        <w:rPr>
          <w:bCs/>
        </w:rPr>
      </w:pPr>
      <w:r w:rsidRPr="00801D19">
        <w:rPr>
          <w:bCs/>
        </w:rPr>
        <w:t>Chair:</w:t>
      </w:r>
      <w:r w:rsidRPr="00801D19">
        <w:rPr>
          <w:bCs/>
        </w:rPr>
        <w:tab/>
        <w:t xml:space="preserve">This document tidies up a lot of things and brings them into the age where we can have Zoom. Into a gender-neutral language. It allows policy resolutions, notified </w:t>
      </w:r>
      <w:r w:rsidRPr="00801D19">
        <w:rPr>
          <w:bCs/>
        </w:rPr>
        <w:lastRenderedPageBreak/>
        <w:t>motions to be done very late. I would describe it as very late—and to provide and the mechanisms to bring in urgency motions remain.</w:t>
      </w:r>
    </w:p>
    <w:p w14:paraId="40CF77FF" w14:textId="77777777" w:rsidR="00801D19" w:rsidRPr="00801D19" w:rsidRDefault="00801D19" w:rsidP="00394444">
      <w:pPr>
        <w:spacing w:before="120"/>
        <w:ind w:left="2520" w:hanging="2520"/>
        <w:mirrorIndents/>
        <w:rPr>
          <w:bCs/>
          <w:iCs/>
        </w:rPr>
      </w:pPr>
      <w:r w:rsidRPr="00801D19">
        <w:rPr>
          <w:bCs/>
          <w:iCs/>
        </w:rPr>
        <w:t>Councillor SRI:</w:t>
      </w:r>
      <w:r w:rsidRPr="00801D19">
        <w:rPr>
          <w:bCs/>
          <w:iCs/>
        </w:rPr>
        <w:tab/>
        <w:t>Point of order, Chair.</w:t>
      </w:r>
    </w:p>
    <w:p w14:paraId="723B5417" w14:textId="68428D72" w:rsidR="00801D19" w:rsidRPr="00801D19" w:rsidRDefault="00801D19" w:rsidP="00394444">
      <w:pPr>
        <w:spacing w:before="120"/>
        <w:ind w:left="2520" w:hanging="2520"/>
        <w:mirrorIndents/>
        <w:rPr>
          <w:bCs/>
        </w:rPr>
      </w:pPr>
      <w:r w:rsidRPr="00801D19">
        <w:rPr>
          <w:bCs/>
        </w:rPr>
        <w:t>Chair:</w:t>
      </w:r>
      <w:r w:rsidRPr="00801D19">
        <w:rPr>
          <w:bCs/>
        </w:rPr>
        <w:tab/>
        <w:t>Councillor SRI, point of order, I</w:t>
      </w:r>
      <w:r w:rsidR="00914BF1">
        <w:rPr>
          <w:bCs/>
        </w:rPr>
        <w:t>’</w:t>
      </w:r>
      <w:r w:rsidRPr="00801D19">
        <w:rPr>
          <w:bCs/>
        </w:rPr>
        <w:t>m taking it.</w:t>
      </w:r>
    </w:p>
    <w:p w14:paraId="6915EA1E" w14:textId="77777777" w:rsidR="00801D19" w:rsidRPr="00801D19" w:rsidRDefault="00801D19" w:rsidP="00394444">
      <w:pPr>
        <w:spacing w:before="120"/>
        <w:ind w:left="2520" w:hanging="2520"/>
        <w:mirrorIndents/>
        <w:rPr>
          <w:bCs/>
        </w:rPr>
      </w:pPr>
      <w:r w:rsidRPr="00801D19">
        <w:rPr>
          <w:bCs/>
        </w:rPr>
        <w:t>Councillor SRI:</w:t>
      </w:r>
      <w:r w:rsidRPr="00801D19">
        <w:rPr>
          <w:bCs/>
        </w:rPr>
        <w:tab/>
        <w:t>Would Councillor WINES take a quick question?</w:t>
      </w:r>
    </w:p>
    <w:p w14:paraId="08C3732B" w14:textId="77777777" w:rsidR="00801D19" w:rsidRPr="00801D19" w:rsidRDefault="00801D19" w:rsidP="00394444">
      <w:pPr>
        <w:spacing w:before="120"/>
        <w:ind w:left="2520" w:hanging="2520"/>
        <w:mirrorIndents/>
        <w:rPr>
          <w:bCs/>
        </w:rPr>
      </w:pPr>
      <w:r w:rsidRPr="00801D19">
        <w:rPr>
          <w:bCs/>
        </w:rPr>
        <w:t>Chair:</w:t>
      </w:r>
      <w:r w:rsidRPr="00801D19">
        <w:rPr>
          <w:bCs/>
        </w:rPr>
        <w:tab/>
        <w:t xml:space="preserve">Councillor WINES will you take a question? </w:t>
      </w:r>
    </w:p>
    <w:p w14:paraId="4D25EC2C" w14:textId="77777777" w:rsidR="00801D19" w:rsidRPr="00801D19" w:rsidRDefault="00801D19" w:rsidP="00394444">
      <w:pPr>
        <w:spacing w:before="120"/>
        <w:ind w:left="2520" w:hanging="2520"/>
        <w:mirrorIndents/>
        <w:rPr>
          <w:bCs/>
        </w:rPr>
      </w:pPr>
      <w:r w:rsidRPr="00801D19">
        <w:rPr>
          <w:bCs/>
        </w:rPr>
        <w:t>Councillor WINES:</w:t>
      </w:r>
      <w:r w:rsidRPr="00801D19">
        <w:rPr>
          <w:bCs/>
        </w:rPr>
        <w:tab/>
        <w:t>Go on, why not, go on.</w:t>
      </w:r>
    </w:p>
    <w:p w14:paraId="42E22CA0" w14:textId="1BE907D3" w:rsidR="00801D19" w:rsidRPr="00801D19" w:rsidRDefault="00801D19" w:rsidP="00394444">
      <w:pPr>
        <w:spacing w:before="120"/>
        <w:ind w:left="2520" w:hanging="2520"/>
        <w:mirrorIndents/>
        <w:rPr>
          <w:bCs/>
        </w:rPr>
      </w:pPr>
      <w:r w:rsidRPr="00801D19">
        <w:rPr>
          <w:bCs/>
        </w:rPr>
        <w:t>Councillor SRI:</w:t>
      </w:r>
      <w:r w:rsidRPr="00801D19">
        <w:rPr>
          <w:bCs/>
        </w:rPr>
        <w:tab/>
        <w:t>Yes, it</w:t>
      </w:r>
      <w:r w:rsidR="00914BF1">
        <w:rPr>
          <w:bCs/>
        </w:rPr>
        <w:t>’</w:t>
      </w:r>
      <w:r w:rsidRPr="00801D19">
        <w:rPr>
          <w:bCs/>
        </w:rPr>
        <w:t>s a simple one. Just wondering what do you understand to be the definition of political advertising in terms of the limitation on use of video footage from Council?</w:t>
      </w:r>
    </w:p>
    <w:p w14:paraId="79D6CB64" w14:textId="77777777" w:rsidR="00801D19" w:rsidRPr="00801D19" w:rsidRDefault="00801D19" w:rsidP="00394444">
      <w:pPr>
        <w:spacing w:before="120"/>
        <w:ind w:left="2520" w:hanging="2520"/>
        <w:mirrorIndents/>
        <w:rPr>
          <w:bCs/>
          <w:i/>
        </w:rPr>
      </w:pPr>
      <w:r w:rsidRPr="00801D19">
        <w:rPr>
          <w:bCs/>
          <w:i/>
        </w:rPr>
        <w:t>Councillor interjecting.</w:t>
      </w:r>
    </w:p>
    <w:p w14:paraId="4045B04B" w14:textId="3EB7C749" w:rsidR="00801D19" w:rsidRPr="00801D19" w:rsidRDefault="00801D19" w:rsidP="00394444">
      <w:pPr>
        <w:spacing w:before="120"/>
        <w:ind w:left="2520" w:hanging="2520"/>
        <w:mirrorIndents/>
        <w:rPr>
          <w:bCs/>
        </w:rPr>
      </w:pPr>
      <w:r w:rsidRPr="00801D19">
        <w:rPr>
          <w:bCs/>
        </w:rPr>
        <w:t>Councillor SRI:</w:t>
      </w:r>
      <w:r w:rsidRPr="00801D19">
        <w:rPr>
          <w:bCs/>
        </w:rPr>
        <w:tab/>
        <w:t>Because I honestly don</w:t>
      </w:r>
      <w:r w:rsidR="00914BF1">
        <w:rPr>
          <w:bCs/>
        </w:rPr>
        <w:t>’</w:t>
      </w:r>
      <w:r w:rsidRPr="00801D19">
        <w:rPr>
          <w:bCs/>
        </w:rPr>
        <w:t>t quite understand what the definition would be.</w:t>
      </w:r>
    </w:p>
    <w:p w14:paraId="4C88F58D" w14:textId="77777777" w:rsidR="00801D19" w:rsidRPr="00801D19" w:rsidRDefault="00801D19" w:rsidP="00394444">
      <w:pPr>
        <w:spacing w:before="120"/>
        <w:ind w:left="2520" w:hanging="2520"/>
        <w:mirrorIndents/>
        <w:rPr>
          <w:bCs/>
        </w:rPr>
      </w:pPr>
      <w:r w:rsidRPr="00801D19">
        <w:rPr>
          <w:bCs/>
        </w:rPr>
        <w:t>Councillor WINES:</w:t>
      </w:r>
      <w:r w:rsidRPr="00801D19">
        <w:rPr>
          <w:bCs/>
        </w:rPr>
        <w:tab/>
        <w:t>Yes, so I suppose what it all comes down to is potential misuse of the film, effectively. What it comes down to.</w:t>
      </w:r>
    </w:p>
    <w:p w14:paraId="3D4106ED" w14:textId="77777777" w:rsidR="00801D19" w:rsidRPr="00801D19" w:rsidRDefault="00801D19" w:rsidP="00394444">
      <w:pPr>
        <w:spacing w:before="120"/>
        <w:ind w:left="2520" w:hanging="2520"/>
        <w:mirrorIndents/>
        <w:rPr>
          <w:bCs/>
          <w:i/>
        </w:rPr>
      </w:pPr>
      <w:r w:rsidRPr="00801D19">
        <w:rPr>
          <w:bCs/>
          <w:i/>
        </w:rPr>
        <w:t>Councillor interjecting.</w:t>
      </w:r>
    </w:p>
    <w:p w14:paraId="02B390BC" w14:textId="7292B6E3" w:rsidR="00801D19" w:rsidRPr="00801D19" w:rsidRDefault="00801D19" w:rsidP="00394444">
      <w:pPr>
        <w:spacing w:before="120"/>
        <w:ind w:left="2520" w:hanging="2520"/>
        <w:mirrorIndents/>
        <w:rPr>
          <w:bCs/>
        </w:rPr>
      </w:pPr>
      <w:r w:rsidRPr="00801D19">
        <w:rPr>
          <w:bCs/>
        </w:rPr>
        <w:t>Councillor WINES:</w:t>
      </w:r>
      <w:r w:rsidRPr="00801D19">
        <w:rPr>
          <w:bCs/>
        </w:rPr>
        <w:tab/>
        <w:t>So some of the criticism that the Administration has worn through this debate and the interjections just made at the moment. Infer that only—that we</w:t>
      </w:r>
      <w:r w:rsidR="00914BF1">
        <w:rPr>
          <w:bCs/>
        </w:rPr>
        <w:t>’</w:t>
      </w:r>
      <w:r w:rsidRPr="00801D19">
        <w:rPr>
          <w:bCs/>
        </w:rPr>
        <w:t>re concerned about ourselves being traduced, the film being manipulated to indicate something has happened that didn</w:t>
      </w:r>
      <w:r w:rsidR="00914BF1">
        <w:rPr>
          <w:bCs/>
        </w:rPr>
        <w:t>’</w:t>
      </w:r>
      <w:r w:rsidRPr="00801D19">
        <w:rPr>
          <w:bCs/>
        </w:rPr>
        <w:t>t in fact happen. We actually saw that in the recent elections. The film of the LORD MAYOR was manipulated to have him saying something that he didn</w:t>
      </w:r>
      <w:r w:rsidR="00914BF1">
        <w:rPr>
          <w:bCs/>
        </w:rPr>
        <w:t>’</w:t>
      </w:r>
      <w:r w:rsidRPr="00801D19">
        <w:rPr>
          <w:bCs/>
        </w:rPr>
        <w:t>t say.</w:t>
      </w:r>
    </w:p>
    <w:p w14:paraId="3DC43F95" w14:textId="77777777" w:rsidR="00801D19" w:rsidRPr="00801D19" w:rsidRDefault="00801D19" w:rsidP="00394444">
      <w:pPr>
        <w:spacing w:before="120"/>
        <w:ind w:left="2520" w:hanging="2520"/>
        <w:mirrorIndents/>
        <w:rPr>
          <w:bCs/>
          <w:i/>
        </w:rPr>
      </w:pPr>
      <w:r w:rsidRPr="00801D19">
        <w:rPr>
          <w:bCs/>
          <w:i/>
        </w:rPr>
        <w:t>Councillors interjecting.</w:t>
      </w:r>
    </w:p>
    <w:p w14:paraId="2CC81551" w14:textId="040E9B22" w:rsidR="00801D19" w:rsidRPr="00801D19" w:rsidRDefault="00801D19" w:rsidP="00394444">
      <w:pPr>
        <w:spacing w:before="120"/>
        <w:ind w:left="2520" w:hanging="2520"/>
        <w:mirrorIndents/>
        <w:rPr>
          <w:bCs/>
        </w:rPr>
      </w:pPr>
      <w:r w:rsidRPr="00801D19">
        <w:rPr>
          <w:bCs/>
        </w:rPr>
        <w:t>Councillor WINES:</w:t>
      </w:r>
      <w:r w:rsidRPr="00801D19">
        <w:rPr>
          <w:bCs/>
        </w:rPr>
        <w:tab/>
        <w:t>Now that</w:t>
      </w:r>
      <w:r w:rsidR="00914BF1">
        <w:rPr>
          <w:bCs/>
        </w:rPr>
        <w:t>’</w:t>
      </w:r>
      <w:r w:rsidRPr="00801D19">
        <w:rPr>
          <w:bCs/>
        </w:rPr>
        <w:t>s a big concern to me that that a major political party would confect a quote from a leader in a campaign.</w:t>
      </w:r>
    </w:p>
    <w:p w14:paraId="12E69B45" w14:textId="77777777" w:rsidR="00801D19" w:rsidRPr="00801D19" w:rsidRDefault="00801D19" w:rsidP="00394444">
      <w:pPr>
        <w:spacing w:before="120"/>
        <w:ind w:left="2520" w:hanging="2520"/>
        <w:mirrorIndents/>
        <w:rPr>
          <w:bCs/>
          <w:i/>
        </w:rPr>
      </w:pPr>
      <w:r w:rsidRPr="00801D19">
        <w:rPr>
          <w:bCs/>
          <w:i/>
        </w:rPr>
        <w:t>Councillor interjecting.</w:t>
      </w:r>
    </w:p>
    <w:p w14:paraId="33DF6D8D" w14:textId="43E0F626" w:rsidR="00801D19" w:rsidRPr="00801D19" w:rsidRDefault="00801D19" w:rsidP="00394444">
      <w:pPr>
        <w:spacing w:before="120"/>
        <w:ind w:left="2520" w:hanging="2520"/>
        <w:mirrorIndents/>
        <w:rPr>
          <w:bCs/>
        </w:rPr>
      </w:pPr>
      <w:r w:rsidRPr="00801D19">
        <w:rPr>
          <w:bCs/>
        </w:rPr>
        <w:t>Councillor WINES:</w:t>
      </w:r>
      <w:r w:rsidRPr="00801D19">
        <w:rPr>
          <w:bCs/>
        </w:rPr>
        <w:tab/>
        <w:t>I think that we really should be concerned with confections. I have no issue with what I say being repeated. But I do take an issue with misuse of what I say. I think that has to be a serious consideration of what we</w:t>
      </w:r>
      <w:r w:rsidR="00914BF1">
        <w:rPr>
          <w:bCs/>
        </w:rPr>
        <w:t>’</w:t>
      </w:r>
      <w:r w:rsidRPr="00801D19">
        <w:rPr>
          <w:bCs/>
        </w:rPr>
        <w:t>re about. So I think if the objective—there</w:t>
      </w:r>
      <w:r w:rsidR="00914BF1">
        <w:rPr>
          <w:bCs/>
        </w:rPr>
        <w:t>’</w:t>
      </w:r>
      <w:r w:rsidRPr="00801D19">
        <w:rPr>
          <w:bCs/>
        </w:rPr>
        <w:t>s a whole range of things around free speech, to address Councillor SRI</w:t>
      </w:r>
      <w:r w:rsidR="00914BF1">
        <w:rPr>
          <w:bCs/>
        </w:rPr>
        <w:t>’</w:t>
      </w:r>
      <w:r w:rsidRPr="00801D19">
        <w:rPr>
          <w:bCs/>
        </w:rPr>
        <w:t>s question specifically. But dishonesty, manipulation and confection aren</w:t>
      </w:r>
      <w:r w:rsidR="00914BF1">
        <w:rPr>
          <w:bCs/>
        </w:rPr>
        <w:t>’</w:t>
      </w:r>
      <w:r w:rsidRPr="00801D19">
        <w:rPr>
          <w:bCs/>
        </w:rPr>
        <w:t>t actually—they actually fly in the space of free speech. I think that that</w:t>
      </w:r>
      <w:r w:rsidR="00914BF1">
        <w:rPr>
          <w:bCs/>
        </w:rPr>
        <w:t>’</w:t>
      </w:r>
      <w:r w:rsidRPr="00801D19">
        <w:rPr>
          <w:bCs/>
        </w:rPr>
        <w:t>s something I hope many of us can agree on.</w:t>
      </w:r>
    </w:p>
    <w:p w14:paraId="1D7A78A4" w14:textId="77777777" w:rsidR="00801D19" w:rsidRPr="00801D19" w:rsidRDefault="00801D19" w:rsidP="00394444">
      <w:pPr>
        <w:spacing w:before="120"/>
        <w:ind w:left="2520" w:hanging="2520"/>
        <w:mirrorIndents/>
        <w:rPr>
          <w:bCs/>
          <w:i/>
        </w:rPr>
      </w:pPr>
      <w:r w:rsidRPr="00801D19">
        <w:rPr>
          <w:bCs/>
          <w:i/>
        </w:rPr>
        <w:t>Councillors interjecting.</w:t>
      </w:r>
    </w:p>
    <w:p w14:paraId="7E72EAD0" w14:textId="1B5900E9" w:rsidR="00801D19" w:rsidRPr="00801D19" w:rsidRDefault="00801D19" w:rsidP="00394444">
      <w:pPr>
        <w:spacing w:before="120"/>
        <w:ind w:left="2520" w:hanging="2520"/>
        <w:mirrorIndents/>
        <w:rPr>
          <w:bCs/>
        </w:rPr>
      </w:pPr>
      <w:r w:rsidRPr="00801D19">
        <w:rPr>
          <w:bCs/>
        </w:rPr>
        <w:t>Councillor WINES:</w:t>
      </w:r>
      <w:r w:rsidRPr="00801D19">
        <w:rPr>
          <w:bCs/>
        </w:rPr>
        <w:tab/>
        <w:t>On the matter of changes to how the Chair can treat the media. The only changes are renumbering. So in the old rules you would have found them in section 55. Under the new rules, you</w:t>
      </w:r>
      <w:r w:rsidR="00914BF1">
        <w:rPr>
          <w:bCs/>
        </w:rPr>
        <w:t>’</w:t>
      </w:r>
      <w:r w:rsidRPr="00801D19">
        <w:rPr>
          <w:bCs/>
        </w:rPr>
        <w:t>ll find exactly the same words, section 75. So these things are still there.</w:t>
      </w:r>
    </w:p>
    <w:p w14:paraId="19A73975" w14:textId="6FBD808B" w:rsidR="00801D19" w:rsidRPr="00801D19" w:rsidRDefault="00801D19" w:rsidP="00394444">
      <w:pPr>
        <w:spacing w:before="120"/>
        <w:ind w:left="2520" w:hanging="2520"/>
        <w:mirrorIndents/>
        <w:rPr>
          <w:bCs/>
        </w:rPr>
      </w:pPr>
      <w:r w:rsidRPr="00801D19">
        <w:rPr>
          <w:bCs/>
        </w:rPr>
        <w:tab/>
        <w:t>In many ways this document—the bulk of it—can really be put down to codification of the rules so they</w:t>
      </w:r>
      <w:r w:rsidR="00914BF1">
        <w:rPr>
          <w:bCs/>
        </w:rPr>
        <w:t>’</w:t>
      </w:r>
      <w:r w:rsidRPr="00801D19">
        <w:rPr>
          <w:bCs/>
        </w:rPr>
        <w:t>re all in one place for us. Which will make life much earlier. Gender-neutrality of the terms within it and just addressing how we</w:t>
      </w:r>
      <w:r w:rsidR="00914BF1">
        <w:rPr>
          <w:bCs/>
        </w:rPr>
        <w:t>’</w:t>
      </w:r>
      <w:r w:rsidRPr="00801D19">
        <w:rPr>
          <w:bCs/>
        </w:rPr>
        <w:t xml:space="preserve">re meant to use and how the increasing use of computerisation and technology affects the way that we conduct this meeting. </w:t>
      </w:r>
    </w:p>
    <w:p w14:paraId="3F53F5C7" w14:textId="1F6126B5" w:rsidR="00801D19" w:rsidRPr="00801D19" w:rsidRDefault="00801D19" w:rsidP="00394444">
      <w:pPr>
        <w:spacing w:before="120"/>
        <w:ind w:left="2517"/>
        <w:rPr>
          <w:bCs/>
        </w:rPr>
      </w:pPr>
      <w:r w:rsidRPr="00801D19">
        <w:rPr>
          <w:bCs/>
        </w:rPr>
        <w:t>So once again I</w:t>
      </w:r>
      <w:r w:rsidR="00914BF1">
        <w:rPr>
          <w:bCs/>
        </w:rPr>
        <w:t>’</w:t>
      </w:r>
      <w:r w:rsidRPr="00801D19">
        <w:rPr>
          <w:bCs/>
        </w:rPr>
        <w:t>m very, very happy to see that people are so enthusiastic about meetings procedure as I am. To be so passionate through their earlier statements. I look forward to these coming into play so that we can have a cleaner and clearer understanding of the conduct of this meeting. I look forward and recommend—</w:t>
      </w:r>
    </w:p>
    <w:p w14:paraId="13089695" w14:textId="77777777" w:rsidR="00801D19" w:rsidRPr="00801D19" w:rsidRDefault="00801D19" w:rsidP="00394444">
      <w:pPr>
        <w:spacing w:before="120"/>
        <w:ind w:left="2520" w:hanging="2520"/>
        <w:mirrorIndents/>
        <w:rPr>
          <w:bCs/>
          <w:i/>
        </w:rPr>
      </w:pPr>
      <w:r w:rsidRPr="00801D19">
        <w:rPr>
          <w:bCs/>
          <w:i/>
        </w:rPr>
        <w:t>Councillors interjecting.</w:t>
      </w:r>
    </w:p>
    <w:p w14:paraId="4B8589F3" w14:textId="77777777" w:rsidR="00801D19" w:rsidRPr="00801D19" w:rsidRDefault="00801D19" w:rsidP="00394444">
      <w:pPr>
        <w:spacing w:before="120"/>
        <w:ind w:left="2520" w:hanging="2520"/>
        <w:mirrorIndents/>
        <w:rPr>
          <w:bCs/>
        </w:rPr>
      </w:pPr>
      <w:r w:rsidRPr="00801D19">
        <w:rPr>
          <w:bCs/>
        </w:rPr>
        <w:t>Councillor WINES:</w:t>
      </w:r>
      <w:r w:rsidRPr="00801D19">
        <w:rPr>
          <w:bCs/>
        </w:rPr>
        <w:tab/>
        <w:t>—it to the Chamber. I look forward to its ratification later on.</w:t>
      </w:r>
    </w:p>
    <w:p w14:paraId="5D0A157A" w14:textId="77777777" w:rsidR="00801D19" w:rsidRPr="00801D19" w:rsidRDefault="00801D19" w:rsidP="00394444">
      <w:pPr>
        <w:spacing w:before="120"/>
        <w:ind w:left="2520" w:hanging="2520"/>
        <w:mirrorIndents/>
        <w:rPr>
          <w:bCs/>
          <w:i/>
        </w:rPr>
      </w:pPr>
      <w:r w:rsidRPr="00801D19">
        <w:rPr>
          <w:bCs/>
          <w:i/>
        </w:rPr>
        <w:t>Councillors interjecting.</w:t>
      </w:r>
    </w:p>
    <w:p w14:paraId="66E6E03B" w14:textId="77777777" w:rsidR="00801D19" w:rsidRPr="00801D19" w:rsidRDefault="00801D19" w:rsidP="00394444">
      <w:pPr>
        <w:spacing w:before="120"/>
        <w:ind w:left="2520" w:hanging="2520"/>
        <w:mirrorIndents/>
        <w:rPr>
          <w:bCs/>
        </w:rPr>
      </w:pPr>
      <w:r w:rsidRPr="00801D19">
        <w:rPr>
          <w:bCs/>
        </w:rPr>
        <w:t>Chair:</w:t>
      </w:r>
      <w:r w:rsidRPr="00801D19">
        <w:rPr>
          <w:bCs/>
        </w:rPr>
        <w:tab/>
        <w:t>Thank you, Councillor WINES.</w:t>
      </w:r>
    </w:p>
    <w:p w14:paraId="42351B63" w14:textId="77777777" w:rsidR="00801D19" w:rsidRPr="00801D19" w:rsidRDefault="00801D19" w:rsidP="00394444">
      <w:pPr>
        <w:spacing w:before="120"/>
        <w:ind w:left="2520" w:hanging="2520"/>
        <w:mirrorIndents/>
        <w:rPr>
          <w:bCs/>
        </w:rPr>
      </w:pPr>
      <w:r w:rsidRPr="00801D19">
        <w:rPr>
          <w:bCs/>
        </w:rPr>
        <w:lastRenderedPageBreak/>
        <w:tab/>
        <w:t>Further debate?</w:t>
      </w:r>
    </w:p>
    <w:p w14:paraId="0A688AA5" w14:textId="77777777" w:rsidR="00801D19" w:rsidRPr="00801D19" w:rsidRDefault="00801D19" w:rsidP="00394444">
      <w:pPr>
        <w:spacing w:before="120"/>
        <w:ind w:left="2520" w:hanging="2520"/>
        <w:mirrorIndents/>
        <w:rPr>
          <w:bCs/>
        </w:rPr>
      </w:pPr>
      <w:r w:rsidRPr="00801D19">
        <w:rPr>
          <w:bCs/>
        </w:rPr>
        <w:tab/>
        <w:t>Councillor SRI.</w:t>
      </w:r>
    </w:p>
    <w:p w14:paraId="679BA212" w14:textId="77777777" w:rsidR="00801D19" w:rsidRPr="00801D19" w:rsidRDefault="00801D19" w:rsidP="00394444">
      <w:pPr>
        <w:spacing w:before="120"/>
        <w:ind w:left="2520" w:hanging="2520"/>
        <w:mirrorIndents/>
        <w:rPr>
          <w:bCs/>
        </w:rPr>
      </w:pPr>
      <w:r w:rsidRPr="00801D19">
        <w:rPr>
          <w:bCs/>
        </w:rPr>
        <w:t>Councillor SRI:</w:t>
      </w:r>
      <w:r w:rsidRPr="00801D19">
        <w:rPr>
          <w:bCs/>
        </w:rPr>
        <w:tab/>
        <w:t>Thanks, Chair. I rise to speak on item F. I think the term Councillor WINES used was disingenuous and a little hyperbolic. Was that right?</w:t>
      </w:r>
    </w:p>
    <w:p w14:paraId="58A58D57" w14:textId="77777777" w:rsidR="00801D19" w:rsidRPr="00801D19" w:rsidRDefault="00801D19" w:rsidP="00394444">
      <w:pPr>
        <w:spacing w:before="120"/>
        <w:ind w:left="2520" w:hanging="2520"/>
        <w:mirrorIndents/>
        <w:rPr>
          <w:bCs/>
          <w:i/>
        </w:rPr>
      </w:pPr>
      <w:r w:rsidRPr="00801D19">
        <w:rPr>
          <w:bCs/>
          <w:i/>
        </w:rPr>
        <w:t>Councillor interjecting.</w:t>
      </w:r>
    </w:p>
    <w:p w14:paraId="622C25A9" w14:textId="1ACC283C" w:rsidR="00801D19" w:rsidRPr="00801D19" w:rsidRDefault="00801D19" w:rsidP="00394444">
      <w:pPr>
        <w:spacing w:before="120"/>
        <w:ind w:left="2520" w:hanging="2520"/>
        <w:mirrorIndents/>
        <w:rPr>
          <w:bCs/>
        </w:rPr>
      </w:pPr>
      <w:r w:rsidRPr="00801D19">
        <w:rPr>
          <w:bCs/>
        </w:rPr>
        <w:t>Councillor SRI:</w:t>
      </w:r>
      <w:r w:rsidRPr="00801D19">
        <w:rPr>
          <w:bCs/>
        </w:rPr>
        <w:tab/>
        <w:t>I feel like if Brisbane City Council meetings were a movie, that would be the by</w:t>
      </w:r>
      <w:r w:rsidRPr="00801D19">
        <w:rPr>
          <w:bCs/>
        </w:rPr>
        <w:noBreakHyphen/>
        <w:t>line. It</w:t>
      </w:r>
      <w:r w:rsidR="00914BF1">
        <w:rPr>
          <w:bCs/>
        </w:rPr>
        <w:t>’</w:t>
      </w:r>
      <w:r w:rsidRPr="00801D19">
        <w:rPr>
          <w:bCs/>
        </w:rPr>
        <w:t>s Brisbane City Council, disingenuous and a little hyperbolic.</w:t>
      </w:r>
    </w:p>
    <w:p w14:paraId="52ADA32E" w14:textId="77777777" w:rsidR="00801D19" w:rsidRPr="00801D19" w:rsidRDefault="00801D19" w:rsidP="00394444">
      <w:pPr>
        <w:spacing w:before="120"/>
        <w:ind w:left="2520" w:hanging="2520"/>
        <w:mirrorIndents/>
        <w:rPr>
          <w:bCs/>
          <w:i/>
        </w:rPr>
      </w:pPr>
      <w:r w:rsidRPr="00801D19">
        <w:rPr>
          <w:bCs/>
          <w:i/>
        </w:rPr>
        <w:t>Councillor interjecting.</w:t>
      </w:r>
    </w:p>
    <w:p w14:paraId="6A59ECEE" w14:textId="7CE37D75" w:rsidR="00801D19" w:rsidRPr="00801D19" w:rsidRDefault="00801D19" w:rsidP="00394444">
      <w:pPr>
        <w:spacing w:before="120"/>
        <w:ind w:left="2520" w:hanging="2520"/>
        <w:mirrorIndents/>
        <w:rPr>
          <w:bCs/>
        </w:rPr>
      </w:pPr>
      <w:r w:rsidRPr="00801D19">
        <w:rPr>
          <w:bCs/>
        </w:rPr>
        <w:t>Councillor SRI:</w:t>
      </w:r>
      <w:r w:rsidRPr="00801D19">
        <w:rPr>
          <w:bCs/>
        </w:rPr>
        <w:tab/>
        <w:t>Anyway, I had a few points I wanted to raise and I</w:t>
      </w:r>
      <w:r w:rsidR="00914BF1">
        <w:rPr>
          <w:bCs/>
        </w:rPr>
        <w:t>’</w:t>
      </w:r>
      <w:r w:rsidRPr="00801D19">
        <w:rPr>
          <w:bCs/>
        </w:rPr>
        <w:t>ll pick up on that tone about the use of video footage that Councillor WINES was kind enough to answer a question on. Because I completely understand where the Administration is coming from in terms of wanting to limit or in some way regulate misuse of video footage. I get that there</w:t>
      </w:r>
      <w:r w:rsidR="00914BF1">
        <w:rPr>
          <w:bCs/>
        </w:rPr>
        <w:t>’</w:t>
      </w:r>
      <w:r w:rsidRPr="00801D19">
        <w:rPr>
          <w:bCs/>
        </w:rPr>
        <w:t xml:space="preserve">s a genuine and perhaps sincere motivation behind that. But what the actual wording of the </w:t>
      </w:r>
      <w:r w:rsidR="00567B1E">
        <w:rPr>
          <w:bCs/>
        </w:rPr>
        <w:t>local law</w:t>
      </w:r>
      <w:r w:rsidRPr="00801D19">
        <w:rPr>
          <w:bCs/>
        </w:rPr>
        <w:t xml:space="preserve"> does is prohibits anything that could be described as political advertising.</w:t>
      </w:r>
    </w:p>
    <w:p w14:paraId="16E362C5" w14:textId="6D298E7F" w:rsidR="00801D19" w:rsidRPr="00801D19" w:rsidRDefault="00801D19" w:rsidP="00394444">
      <w:pPr>
        <w:spacing w:before="120"/>
        <w:ind w:left="2520" w:hanging="2520"/>
        <w:mirrorIndents/>
        <w:rPr>
          <w:bCs/>
        </w:rPr>
      </w:pPr>
      <w:r w:rsidRPr="00801D19">
        <w:rPr>
          <w:bCs/>
        </w:rPr>
        <w:tab/>
        <w:t>The ordinary definition of political advertising used by the Electoral Commission and other government bodies. Is much broader than what we might call misuse or misleading conduct or whatever. According to the Electoral Commission</w:t>
      </w:r>
      <w:r w:rsidR="00914BF1">
        <w:rPr>
          <w:bCs/>
        </w:rPr>
        <w:t>’</w:t>
      </w:r>
      <w:r w:rsidRPr="00801D19">
        <w:rPr>
          <w:bCs/>
        </w:rPr>
        <w:t>s definitions, if I shared a clip from the Council meeting and said here</w:t>
      </w:r>
      <w:r w:rsidR="00914BF1">
        <w:rPr>
          <w:bCs/>
        </w:rPr>
        <w:t>’</w:t>
      </w:r>
      <w:r w:rsidRPr="00801D19">
        <w:rPr>
          <w:bCs/>
        </w:rPr>
        <w:t>s what a Councillor said and I posted that on my Facebook page—</w:t>
      </w:r>
    </w:p>
    <w:p w14:paraId="2C50E028" w14:textId="77777777" w:rsidR="00801D19" w:rsidRPr="00801D19" w:rsidRDefault="00801D19" w:rsidP="00394444">
      <w:pPr>
        <w:spacing w:before="120"/>
        <w:ind w:left="2520" w:hanging="2520"/>
        <w:mirrorIndents/>
        <w:rPr>
          <w:bCs/>
          <w:i/>
        </w:rPr>
      </w:pPr>
      <w:r w:rsidRPr="00801D19">
        <w:rPr>
          <w:bCs/>
          <w:i/>
        </w:rPr>
        <w:t>Councillor interjecting.</w:t>
      </w:r>
    </w:p>
    <w:p w14:paraId="35B42809" w14:textId="3E50EE2F" w:rsidR="00801D19" w:rsidRPr="00801D19" w:rsidRDefault="00801D19" w:rsidP="00394444">
      <w:pPr>
        <w:spacing w:before="120"/>
        <w:ind w:left="2520" w:hanging="2520"/>
        <w:mirrorIndents/>
        <w:rPr>
          <w:bCs/>
        </w:rPr>
      </w:pPr>
      <w:r w:rsidRPr="00801D19">
        <w:rPr>
          <w:bCs/>
        </w:rPr>
        <w:t>Councillor SRI:</w:t>
      </w:r>
      <w:r w:rsidRPr="00801D19">
        <w:rPr>
          <w:bCs/>
        </w:rPr>
        <w:tab/>
        <w:t>—that would constitute political advertising. That would meet the standard definitions of advertising. Because it</w:t>
      </w:r>
      <w:r w:rsidR="00914BF1">
        <w:rPr>
          <w:bCs/>
        </w:rPr>
        <w:t>’</w:t>
      </w:r>
      <w:r w:rsidRPr="00801D19">
        <w:rPr>
          <w:bCs/>
        </w:rPr>
        <w:t>s—yes, anyway, I don</w:t>
      </w:r>
      <w:r w:rsidR="00914BF1">
        <w:rPr>
          <w:bCs/>
        </w:rPr>
        <w:t>’</w:t>
      </w:r>
      <w:r w:rsidRPr="00801D19">
        <w:rPr>
          <w:bCs/>
        </w:rPr>
        <w:t>t need to go into detail about it. But that</w:t>
      </w:r>
      <w:r w:rsidR="00914BF1">
        <w:rPr>
          <w:bCs/>
        </w:rPr>
        <w:t>’</w:t>
      </w:r>
      <w:r w:rsidRPr="00801D19">
        <w:rPr>
          <w:bCs/>
        </w:rPr>
        <w:t xml:space="preserve">s really I think a weakness of these </w:t>
      </w:r>
      <w:r w:rsidR="00567B1E">
        <w:rPr>
          <w:bCs/>
        </w:rPr>
        <w:t>local law</w:t>
      </w:r>
      <w:r w:rsidRPr="00801D19">
        <w:rPr>
          <w:bCs/>
        </w:rPr>
        <w:t>s. I understand that they were to some extent modelled on State Parliament processes. But the drafting of that particular section is just too broad.</w:t>
      </w:r>
    </w:p>
    <w:p w14:paraId="5B70C260" w14:textId="63291CD6" w:rsidR="00801D19" w:rsidRPr="00801D19" w:rsidRDefault="00801D19" w:rsidP="00394444">
      <w:pPr>
        <w:spacing w:before="120"/>
        <w:ind w:left="2520" w:hanging="2520"/>
        <w:mirrorIndents/>
        <w:rPr>
          <w:bCs/>
        </w:rPr>
      </w:pPr>
      <w:r w:rsidRPr="00801D19">
        <w:rPr>
          <w:bCs/>
        </w:rPr>
        <w:tab/>
        <w:t>I</w:t>
      </w:r>
      <w:r w:rsidR="00914BF1">
        <w:rPr>
          <w:bCs/>
        </w:rPr>
        <w:t>’</w:t>
      </w:r>
      <w:r w:rsidRPr="00801D19">
        <w:rPr>
          <w:bCs/>
        </w:rPr>
        <w:t>m not too worried about it because I don</w:t>
      </w:r>
      <w:r w:rsidR="00914BF1">
        <w:rPr>
          <w:bCs/>
        </w:rPr>
        <w:t>’</w:t>
      </w:r>
      <w:r w:rsidRPr="00801D19">
        <w:rPr>
          <w:bCs/>
        </w:rPr>
        <w:t>t actually think the Chair will have the time or resources to police or enforce this stuff in detail. But I do wonder whether the first time a Councillor posts a video from the Chamber with a bit of—</w:t>
      </w:r>
    </w:p>
    <w:p w14:paraId="0FDDC64D" w14:textId="77777777" w:rsidR="00801D19" w:rsidRPr="00801D19" w:rsidRDefault="00801D19" w:rsidP="00394444">
      <w:pPr>
        <w:spacing w:before="120"/>
        <w:ind w:left="2520" w:hanging="2520"/>
        <w:mirrorIndents/>
        <w:rPr>
          <w:bCs/>
          <w:i/>
        </w:rPr>
      </w:pPr>
      <w:r w:rsidRPr="00801D19">
        <w:rPr>
          <w:bCs/>
          <w:i/>
        </w:rPr>
        <w:t>Councillor interjecting.</w:t>
      </w:r>
    </w:p>
    <w:p w14:paraId="4A0D4141" w14:textId="3A40B2AC" w:rsidR="00801D19" w:rsidRPr="00801D19" w:rsidRDefault="00801D19" w:rsidP="00394444">
      <w:pPr>
        <w:spacing w:before="120"/>
        <w:ind w:left="2520" w:hanging="2520"/>
        <w:mirrorIndents/>
        <w:rPr>
          <w:bCs/>
        </w:rPr>
      </w:pPr>
      <w:r w:rsidRPr="00801D19">
        <w:rPr>
          <w:bCs/>
        </w:rPr>
        <w:t>Councillor SRI:</w:t>
      </w:r>
      <w:r w:rsidRPr="00801D19">
        <w:rPr>
          <w:bCs/>
        </w:rPr>
        <w:tab/>
        <w:t>—commentary. Whether the Chair is then going to have to deal with a bunch of complaints about it on the grounds that it</w:t>
      </w:r>
      <w:r w:rsidR="00914BF1">
        <w:rPr>
          <w:bCs/>
        </w:rPr>
        <w:t>’</w:t>
      </w:r>
      <w:r w:rsidRPr="00801D19">
        <w:rPr>
          <w:bCs/>
        </w:rPr>
        <w:t>s political advertising and we</w:t>
      </w:r>
      <w:r w:rsidR="00914BF1">
        <w:rPr>
          <w:bCs/>
        </w:rPr>
        <w:t>’</w:t>
      </w:r>
      <w:r w:rsidRPr="00801D19">
        <w:rPr>
          <w:bCs/>
        </w:rPr>
        <w:t>re going to get into some messy territory. Where an LNP Chair is deciding whether another Councillor from another party of whatever has engaged in political advertising. Which is, of course, an inherently subjective and political decision itself.</w:t>
      </w:r>
    </w:p>
    <w:p w14:paraId="798D26D0" w14:textId="021443F5" w:rsidR="00801D19" w:rsidRPr="00801D19" w:rsidRDefault="00801D19" w:rsidP="00394444">
      <w:pPr>
        <w:spacing w:before="120"/>
        <w:ind w:left="2520" w:hanging="2520"/>
        <w:mirrorIndents/>
        <w:rPr>
          <w:bCs/>
        </w:rPr>
      </w:pPr>
      <w:r w:rsidRPr="00801D19">
        <w:rPr>
          <w:bCs/>
        </w:rPr>
        <w:tab/>
        <w:t>So that really brings me to my broader concern with the entire updated Meetings Local Law. Which is that it seems to be giving more power and discretion to Committee chairs and the Chair of the Council meetings. Just as a general proposition it seems like it is empowering the Chair to make subjective decisions about what kind of behaviour</w:t>
      </w:r>
      <w:r w:rsidR="00914BF1">
        <w:rPr>
          <w:bCs/>
        </w:rPr>
        <w:t>’</w:t>
      </w:r>
      <w:r w:rsidRPr="00801D19">
        <w:rPr>
          <w:bCs/>
        </w:rPr>
        <w:t xml:space="preserve">s appropriate. What kinds of sanctions are appropriate in terms of kicking Councillors out </w:t>
      </w:r>
      <w:r w:rsidRPr="00801D19">
        <w:rPr>
          <w:bCs/>
          <w:i/>
          <w:iCs/>
        </w:rPr>
        <w:t>et cetera, et cetera</w:t>
      </w:r>
      <w:r w:rsidRPr="00801D19">
        <w:rPr>
          <w:bCs/>
        </w:rPr>
        <w:t>.</w:t>
      </w:r>
    </w:p>
    <w:p w14:paraId="3716EF5A" w14:textId="66BB3705" w:rsidR="00801D19" w:rsidRPr="00801D19" w:rsidRDefault="00801D19" w:rsidP="00394444">
      <w:pPr>
        <w:spacing w:before="120"/>
        <w:ind w:left="2520" w:hanging="2520"/>
        <w:mirrorIndents/>
        <w:rPr>
          <w:bCs/>
        </w:rPr>
      </w:pPr>
      <w:r w:rsidRPr="00801D19">
        <w:rPr>
          <w:bCs/>
        </w:rPr>
        <w:tab/>
        <w:t>I do think that is a—that puts the Chair in a precarious position. Where for these meetings to be able to function effectively, we need to be able to trust that the Chair is acting independently and is not misusing their discretion. The more discretion you give to the Chair, the greater the risk is that they</w:t>
      </w:r>
      <w:r w:rsidR="00914BF1">
        <w:rPr>
          <w:bCs/>
        </w:rPr>
        <w:t>’</w:t>
      </w:r>
      <w:r w:rsidRPr="00801D19">
        <w:rPr>
          <w:bCs/>
        </w:rPr>
        <w:t xml:space="preserve">ll be pressured into applying that discretion favourably towards the LNP in the case of the current Council composition. </w:t>
      </w:r>
    </w:p>
    <w:p w14:paraId="05E917DB" w14:textId="3869648B" w:rsidR="00801D19" w:rsidRPr="00801D19" w:rsidRDefault="00801D19" w:rsidP="00394444">
      <w:pPr>
        <w:spacing w:before="120"/>
        <w:ind w:left="2520" w:hanging="2520"/>
        <w:mirrorIndents/>
        <w:rPr>
          <w:bCs/>
        </w:rPr>
      </w:pPr>
      <w:r w:rsidRPr="00801D19">
        <w:rPr>
          <w:bCs/>
        </w:rPr>
        <w:tab/>
        <w:t>I don</w:t>
      </w:r>
      <w:r w:rsidR="00914BF1">
        <w:rPr>
          <w:bCs/>
        </w:rPr>
        <w:t>’</w:t>
      </w:r>
      <w:r w:rsidRPr="00801D19">
        <w:rPr>
          <w:bCs/>
        </w:rPr>
        <w:t>t think the Administration has fully reflected on the long term ramifications of that. We don</w:t>
      </w:r>
      <w:r w:rsidR="00914BF1">
        <w:rPr>
          <w:bCs/>
        </w:rPr>
        <w:t>’</w:t>
      </w:r>
      <w:r w:rsidRPr="00801D19">
        <w:rPr>
          <w:bCs/>
        </w:rPr>
        <w:t>t want the Chair of this meeting to become a politicised role. But I would argue that—</w:t>
      </w:r>
    </w:p>
    <w:p w14:paraId="5A44DCF6" w14:textId="77777777" w:rsidR="00801D19" w:rsidRPr="00801D19" w:rsidRDefault="00801D19" w:rsidP="00394444">
      <w:pPr>
        <w:spacing w:before="120"/>
        <w:ind w:left="2520" w:hanging="2520"/>
        <w:mirrorIndents/>
        <w:rPr>
          <w:bCs/>
          <w:i/>
        </w:rPr>
      </w:pPr>
      <w:r w:rsidRPr="00801D19">
        <w:rPr>
          <w:bCs/>
          <w:i/>
        </w:rPr>
        <w:t>Councillor interjecting.</w:t>
      </w:r>
    </w:p>
    <w:p w14:paraId="1EDDB03F" w14:textId="28425702" w:rsidR="00801D19" w:rsidRPr="00801D19" w:rsidRDefault="00801D19" w:rsidP="00394444">
      <w:pPr>
        <w:spacing w:before="120"/>
        <w:ind w:left="2520" w:hanging="2520"/>
        <w:mirrorIndents/>
        <w:rPr>
          <w:bCs/>
        </w:rPr>
      </w:pPr>
      <w:r w:rsidRPr="00801D19">
        <w:rPr>
          <w:bCs/>
        </w:rPr>
        <w:t>Councillor SRI:</w:t>
      </w:r>
      <w:r w:rsidRPr="00801D19">
        <w:rPr>
          <w:bCs/>
        </w:rPr>
        <w:tab/>
        <w:t>—in recent years it already has become a politicised role. So I think it</w:t>
      </w:r>
      <w:r w:rsidR="00914BF1">
        <w:rPr>
          <w:bCs/>
        </w:rPr>
        <w:t>’</w:t>
      </w:r>
      <w:r w:rsidRPr="00801D19">
        <w:rPr>
          <w:bCs/>
        </w:rPr>
        <w:t xml:space="preserve">s a mistake to allow—to introduce so many sections that give the Chair more discretion, particularly in terms of responding to conduct. I remember being a little bit </w:t>
      </w:r>
      <w:r w:rsidRPr="00801D19">
        <w:rPr>
          <w:bCs/>
        </w:rPr>
        <w:lastRenderedPageBreak/>
        <w:t>disappointed when during the last Council budget debates I interjected I think twice. Probably the first time all year that I actually interjected during a speech. I was ejected quite promptly by the Chair at the time. That was an example of the Chair using discretion to eject me from a meeting.</w:t>
      </w:r>
    </w:p>
    <w:p w14:paraId="39BF236C" w14:textId="77777777" w:rsidR="00801D19" w:rsidRPr="00801D19" w:rsidRDefault="00801D19" w:rsidP="00394444">
      <w:pPr>
        <w:spacing w:before="120"/>
        <w:ind w:left="2520" w:hanging="2520"/>
        <w:mirrorIndents/>
        <w:rPr>
          <w:bCs/>
          <w:i/>
        </w:rPr>
      </w:pPr>
      <w:r w:rsidRPr="00801D19">
        <w:rPr>
          <w:bCs/>
          <w:i/>
        </w:rPr>
        <w:t>Councillors interjecting.</w:t>
      </w:r>
    </w:p>
    <w:p w14:paraId="74BECB76" w14:textId="77777777" w:rsidR="00801D19" w:rsidRPr="00801D19" w:rsidRDefault="00801D19" w:rsidP="00394444">
      <w:pPr>
        <w:spacing w:before="120"/>
        <w:ind w:left="2520" w:hanging="2520"/>
        <w:mirrorIndents/>
        <w:rPr>
          <w:bCs/>
        </w:rPr>
      </w:pPr>
      <w:r w:rsidRPr="00801D19">
        <w:rPr>
          <w:bCs/>
        </w:rPr>
        <w:t>Councillor SRI:</w:t>
      </w:r>
      <w:r w:rsidRPr="00801D19">
        <w:rPr>
          <w:bCs/>
        </w:rPr>
        <w:tab/>
        <w:t>Yes, without any formal warnings. It was quite a—</w:t>
      </w:r>
    </w:p>
    <w:p w14:paraId="569056EA" w14:textId="77777777" w:rsidR="00801D19" w:rsidRPr="00801D19" w:rsidRDefault="00801D19" w:rsidP="00394444">
      <w:pPr>
        <w:spacing w:before="120"/>
        <w:ind w:left="2520" w:hanging="2520"/>
        <w:mirrorIndents/>
        <w:rPr>
          <w:bCs/>
          <w:i/>
        </w:rPr>
      </w:pPr>
      <w:r w:rsidRPr="00801D19">
        <w:rPr>
          <w:bCs/>
          <w:i/>
        </w:rPr>
        <w:t>Councillor interjecting.</w:t>
      </w:r>
    </w:p>
    <w:p w14:paraId="7A634252" w14:textId="77777777" w:rsidR="00801D19" w:rsidRPr="00801D19" w:rsidRDefault="00801D19" w:rsidP="00394444">
      <w:pPr>
        <w:spacing w:before="120"/>
        <w:ind w:left="2520" w:hanging="2520"/>
        <w:mirrorIndents/>
        <w:rPr>
          <w:bCs/>
        </w:rPr>
      </w:pPr>
      <w:r w:rsidRPr="00801D19">
        <w:rPr>
          <w:bCs/>
        </w:rPr>
        <w:t>Chair:</w:t>
      </w:r>
      <w:r w:rsidRPr="00801D19">
        <w:rPr>
          <w:bCs/>
        </w:rPr>
        <w:tab/>
        <w:t>Yes, Councillor WINES, point of—</w:t>
      </w:r>
    </w:p>
    <w:p w14:paraId="4CF43288" w14:textId="77777777" w:rsidR="00801D19" w:rsidRPr="00801D19" w:rsidRDefault="00801D19" w:rsidP="00394444">
      <w:pPr>
        <w:spacing w:before="120"/>
        <w:ind w:left="2520" w:hanging="2520"/>
        <w:mirrorIndents/>
        <w:rPr>
          <w:bCs/>
        </w:rPr>
      </w:pPr>
      <w:r w:rsidRPr="00801D19">
        <w:rPr>
          <w:bCs/>
        </w:rPr>
        <w:t>Councillor WINES:</w:t>
      </w:r>
      <w:r w:rsidRPr="00801D19">
        <w:rPr>
          <w:bCs/>
        </w:rPr>
        <w:tab/>
        <w:t>Claim to be misrepresented.</w:t>
      </w:r>
    </w:p>
    <w:p w14:paraId="4F43773A" w14:textId="77777777" w:rsidR="00801D19" w:rsidRPr="00801D19" w:rsidRDefault="00801D19" w:rsidP="00394444">
      <w:pPr>
        <w:spacing w:before="120"/>
        <w:ind w:left="2520" w:hanging="2520"/>
        <w:mirrorIndents/>
        <w:rPr>
          <w:bCs/>
        </w:rPr>
      </w:pPr>
      <w:r w:rsidRPr="00801D19">
        <w:rPr>
          <w:bCs/>
        </w:rPr>
        <w:t>Chair:</w:t>
      </w:r>
      <w:r w:rsidRPr="00801D19">
        <w:rPr>
          <w:bCs/>
        </w:rPr>
        <w:tab/>
        <w:t>Okay, noted.</w:t>
      </w:r>
    </w:p>
    <w:p w14:paraId="6A41D485" w14:textId="77BB419F" w:rsidR="00801D19" w:rsidRPr="00801D19" w:rsidRDefault="00801D19" w:rsidP="00394444">
      <w:pPr>
        <w:spacing w:before="120"/>
        <w:ind w:left="2520" w:hanging="2520"/>
        <w:mirrorIndents/>
        <w:rPr>
          <w:bCs/>
        </w:rPr>
      </w:pPr>
      <w:r w:rsidRPr="00801D19">
        <w:rPr>
          <w:bCs/>
        </w:rPr>
        <w:t>Councillor SRI:</w:t>
      </w:r>
      <w:r w:rsidRPr="00801D19">
        <w:rPr>
          <w:bCs/>
        </w:rPr>
        <w:tab/>
        <w:t>I didn</w:t>
      </w:r>
      <w:r w:rsidR="00914BF1">
        <w:rPr>
          <w:bCs/>
        </w:rPr>
        <w:t>’</w:t>
      </w:r>
      <w:r w:rsidRPr="00801D19">
        <w:rPr>
          <w:bCs/>
        </w:rPr>
        <w:t>t refer to any statements by Councillor WINES. But I</w:t>
      </w:r>
      <w:r w:rsidR="00914BF1">
        <w:rPr>
          <w:bCs/>
        </w:rPr>
        <w:t>’</w:t>
      </w:r>
      <w:r w:rsidRPr="00801D19">
        <w:rPr>
          <w:bCs/>
        </w:rPr>
        <w:t>m happy to take a question from Councillor WINES.</w:t>
      </w:r>
    </w:p>
    <w:p w14:paraId="7A82D418" w14:textId="77777777" w:rsidR="00801D19" w:rsidRPr="00801D19" w:rsidRDefault="00801D19" w:rsidP="00394444">
      <w:pPr>
        <w:spacing w:before="120"/>
        <w:ind w:left="2520" w:hanging="2520"/>
        <w:mirrorIndents/>
        <w:rPr>
          <w:bCs/>
          <w:i/>
        </w:rPr>
      </w:pPr>
      <w:r w:rsidRPr="00801D19">
        <w:rPr>
          <w:bCs/>
          <w:i/>
        </w:rPr>
        <w:t>Councillor interjecting.</w:t>
      </w:r>
    </w:p>
    <w:p w14:paraId="080F9E80" w14:textId="77777777" w:rsidR="00801D19" w:rsidRPr="00801D19" w:rsidRDefault="00801D19" w:rsidP="00394444">
      <w:pPr>
        <w:spacing w:before="120"/>
        <w:ind w:left="2520" w:hanging="2520"/>
        <w:mirrorIndents/>
        <w:rPr>
          <w:bCs/>
        </w:rPr>
      </w:pPr>
      <w:r w:rsidRPr="00801D19">
        <w:rPr>
          <w:bCs/>
        </w:rPr>
        <w:t>Chair:</w:t>
      </w:r>
      <w:r w:rsidRPr="00801D19">
        <w:rPr>
          <w:bCs/>
        </w:rPr>
        <w:tab/>
        <w:t>Point of order to you Councillor WINES.</w:t>
      </w:r>
    </w:p>
    <w:p w14:paraId="5A4038B0" w14:textId="2F2C8260" w:rsidR="00801D19" w:rsidRPr="00801D19" w:rsidRDefault="00801D19" w:rsidP="00394444">
      <w:pPr>
        <w:spacing w:before="120"/>
        <w:ind w:left="2520" w:hanging="2520"/>
        <w:mirrorIndents/>
        <w:rPr>
          <w:bCs/>
        </w:rPr>
      </w:pPr>
      <w:r w:rsidRPr="00801D19">
        <w:rPr>
          <w:bCs/>
        </w:rPr>
        <w:t>Councillor WINES:</w:t>
      </w:r>
      <w:r w:rsidRPr="00801D19">
        <w:rPr>
          <w:bCs/>
        </w:rPr>
        <w:tab/>
        <w:t>Thank you. No, no, I</w:t>
      </w:r>
      <w:r w:rsidR="00914BF1">
        <w:rPr>
          <w:bCs/>
        </w:rPr>
        <w:t>’</w:t>
      </w:r>
      <w:r w:rsidRPr="00801D19">
        <w:rPr>
          <w:bCs/>
        </w:rPr>
        <w:t>ll be back.</w:t>
      </w:r>
    </w:p>
    <w:p w14:paraId="6CCBADDF" w14:textId="484A367D" w:rsidR="00801D19" w:rsidRPr="00801D19" w:rsidRDefault="00801D19" w:rsidP="00394444">
      <w:pPr>
        <w:spacing w:before="120"/>
        <w:ind w:left="2520" w:hanging="2520"/>
        <w:mirrorIndents/>
        <w:rPr>
          <w:bCs/>
        </w:rPr>
      </w:pPr>
      <w:r w:rsidRPr="00801D19">
        <w:rPr>
          <w:bCs/>
        </w:rPr>
        <w:t>Councillor SRI:</w:t>
      </w:r>
      <w:r w:rsidRPr="00801D19">
        <w:rPr>
          <w:bCs/>
        </w:rPr>
        <w:tab/>
        <w:t>Yes, cool. I</w:t>
      </w:r>
      <w:r w:rsidR="00914BF1">
        <w:rPr>
          <w:bCs/>
        </w:rPr>
        <w:t>’</w:t>
      </w:r>
      <w:r w:rsidRPr="00801D19">
        <w:rPr>
          <w:bCs/>
        </w:rPr>
        <w:t>m not actually necessarily debating whether the decision itself was legitimate or not. I</w:t>
      </w:r>
      <w:r w:rsidR="00914BF1">
        <w:rPr>
          <w:bCs/>
        </w:rPr>
        <w:t>’</w:t>
      </w:r>
      <w:r w:rsidRPr="00801D19">
        <w:rPr>
          <w:bCs/>
        </w:rPr>
        <w:t>m simply pointing out that that</w:t>
      </w:r>
      <w:r w:rsidR="00914BF1">
        <w:rPr>
          <w:bCs/>
        </w:rPr>
        <w:t>’</w:t>
      </w:r>
      <w:r w:rsidRPr="00801D19">
        <w:rPr>
          <w:bCs/>
        </w:rPr>
        <w:t>s an example of the Chair using a lot of discretion. In a context where an LNP Chair is going to be perceived as acting politically, according to party lines. Even when they might not be. I think that</w:t>
      </w:r>
      <w:r w:rsidR="00914BF1">
        <w:rPr>
          <w:bCs/>
        </w:rPr>
        <w:t>’</w:t>
      </w:r>
      <w:r w:rsidRPr="00801D19">
        <w:rPr>
          <w:bCs/>
        </w:rPr>
        <w:t>s a stark contrast with the stronger conventions and the stronger assertion of the independence of the Speaker that we see in Parliament at the State and Federal roles.</w:t>
      </w:r>
    </w:p>
    <w:p w14:paraId="5CDA4077" w14:textId="41CE6481" w:rsidR="00801D19" w:rsidRPr="00801D19" w:rsidRDefault="00801D19" w:rsidP="00394444">
      <w:pPr>
        <w:spacing w:before="120"/>
        <w:ind w:left="2520" w:hanging="2520"/>
        <w:mirrorIndents/>
        <w:rPr>
          <w:bCs/>
        </w:rPr>
      </w:pPr>
      <w:r w:rsidRPr="00801D19">
        <w:rPr>
          <w:bCs/>
        </w:rPr>
        <w:tab/>
        <w:t>That</w:t>
      </w:r>
      <w:r w:rsidR="00914BF1">
        <w:rPr>
          <w:bCs/>
        </w:rPr>
        <w:t>’</w:t>
      </w:r>
      <w:r w:rsidRPr="00801D19">
        <w:rPr>
          <w:bCs/>
        </w:rPr>
        <w:t>s often a contested space at that level of government as well. But there seems to be a stronger defence of the idea that the Speaker of their Chamber or the House has to act a bit more neutrally. I do worry that in this Chamber we</w:t>
      </w:r>
      <w:r w:rsidR="00914BF1">
        <w:rPr>
          <w:bCs/>
        </w:rPr>
        <w:t>’</w:t>
      </w:r>
      <w:r w:rsidRPr="00801D19">
        <w:rPr>
          <w:bCs/>
        </w:rPr>
        <w:t xml:space="preserve">ve seen a lot of very partial and subjective decisions made by different chairs over the years. Not necessarily your good self. But I do worry that the </w:t>
      </w:r>
      <w:r w:rsidR="00567B1E">
        <w:rPr>
          <w:bCs/>
        </w:rPr>
        <w:t>local law</w:t>
      </w:r>
      <w:r w:rsidRPr="00801D19">
        <w:rPr>
          <w:bCs/>
        </w:rPr>
        <w:t>s won</w:t>
      </w:r>
      <w:r w:rsidR="00914BF1">
        <w:rPr>
          <w:bCs/>
        </w:rPr>
        <w:t>’</w:t>
      </w:r>
      <w:r w:rsidRPr="00801D19">
        <w:rPr>
          <w:bCs/>
        </w:rPr>
        <w:t>t necessarily address those concerns.</w:t>
      </w:r>
    </w:p>
    <w:p w14:paraId="3BE80A32" w14:textId="77777777" w:rsidR="00801D19" w:rsidRPr="00801D19" w:rsidRDefault="00801D19" w:rsidP="00394444">
      <w:pPr>
        <w:spacing w:before="120"/>
        <w:ind w:left="2520" w:hanging="2520"/>
        <w:mirrorIndents/>
        <w:rPr>
          <w:bCs/>
        </w:rPr>
      </w:pPr>
      <w:r w:rsidRPr="00801D19">
        <w:rPr>
          <w:bCs/>
        </w:rPr>
        <w:tab/>
        <w:t>Just turning to the cutting of General Business. I think I might have been the first one who kind of worked out that you could speak multiple times. Or maybe it was done before me.</w:t>
      </w:r>
    </w:p>
    <w:p w14:paraId="4FDBE865" w14:textId="77777777" w:rsidR="00801D19" w:rsidRPr="00801D19" w:rsidRDefault="00801D19" w:rsidP="00394444">
      <w:pPr>
        <w:spacing w:before="120"/>
        <w:ind w:left="2520" w:hanging="2520"/>
        <w:mirrorIndents/>
        <w:rPr>
          <w:bCs/>
          <w:i/>
        </w:rPr>
      </w:pPr>
      <w:r w:rsidRPr="00801D19">
        <w:rPr>
          <w:bCs/>
          <w:i/>
        </w:rPr>
        <w:t>Councillor interjecting.</w:t>
      </w:r>
    </w:p>
    <w:p w14:paraId="426F486D" w14:textId="77777777" w:rsidR="00801D19" w:rsidRPr="00801D19" w:rsidRDefault="00801D19" w:rsidP="00394444">
      <w:pPr>
        <w:spacing w:before="120"/>
        <w:ind w:left="2520" w:hanging="2520"/>
        <w:mirrorIndents/>
        <w:rPr>
          <w:bCs/>
        </w:rPr>
      </w:pPr>
      <w:r w:rsidRPr="00801D19">
        <w:rPr>
          <w:bCs/>
        </w:rPr>
        <w:t>Councillor SRI:</w:t>
      </w:r>
      <w:r w:rsidRPr="00801D19">
        <w:rPr>
          <w:bCs/>
        </w:rPr>
        <w:tab/>
        <w:t>But yes but I think the—if the Chamber is going to take that approach of saying look, you can only speak once during General Business. It will be very, very important for the Chair of this Chamber and the Deputy Chair to be a little less restrictive about what counts as relevant content—</w:t>
      </w:r>
    </w:p>
    <w:p w14:paraId="423A605A" w14:textId="77777777" w:rsidR="00801D19" w:rsidRPr="00801D19" w:rsidRDefault="00801D19" w:rsidP="00394444">
      <w:pPr>
        <w:spacing w:before="120"/>
        <w:ind w:left="2520" w:hanging="2520"/>
        <w:mirrorIndents/>
        <w:rPr>
          <w:bCs/>
          <w:i/>
        </w:rPr>
      </w:pPr>
      <w:r w:rsidRPr="00801D19">
        <w:rPr>
          <w:bCs/>
          <w:i/>
        </w:rPr>
        <w:t>Councillor interjecting.</w:t>
      </w:r>
    </w:p>
    <w:p w14:paraId="548F45F8" w14:textId="77777777" w:rsidR="00801D19" w:rsidRPr="00801D19" w:rsidRDefault="00801D19" w:rsidP="00394444">
      <w:pPr>
        <w:spacing w:before="120"/>
        <w:ind w:left="2520" w:hanging="2520"/>
        <w:mirrorIndents/>
        <w:rPr>
          <w:bCs/>
        </w:rPr>
      </w:pPr>
      <w:r w:rsidRPr="00801D19">
        <w:rPr>
          <w:bCs/>
        </w:rPr>
        <w:t>Councillor SRI:</w:t>
      </w:r>
      <w:r w:rsidRPr="00801D19">
        <w:rPr>
          <w:bCs/>
        </w:rPr>
        <w:tab/>
        <w:t>—during Committee debates or debates on reports or other items of the agenda. I say that because when the Mayor stands up and gives their report. Or when any of the Committee chairs—</w:t>
      </w:r>
    </w:p>
    <w:p w14:paraId="177C1CCE" w14:textId="77777777" w:rsidR="00801D19" w:rsidRPr="00801D19" w:rsidRDefault="00801D19" w:rsidP="00394444">
      <w:pPr>
        <w:spacing w:before="120"/>
        <w:ind w:left="2520" w:hanging="2520"/>
        <w:mirrorIndents/>
        <w:rPr>
          <w:bCs/>
          <w:i/>
        </w:rPr>
      </w:pPr>
      <w:r w:rsidRPr="00801D19">
        <w:rPr>
          <w:bCs/>
          <w:i/>
        </w:rPr>
        <w:t>Councillor interjecting.</w:t>
      </w:r>
    </w:p>
    <w:p w14:paraId="0F69B8EC" w14:textId="60D66A42" w:rsidR="00801D19" w:rsidRPr="00801D19" w:rsidRDefault="00801D19" w:rsidP="00394444">
      <w:pPr>
        <w:spacing w:before="120"/>
        <w:ind w:left="2520" w:hanging="2520"/>
        <w:mirrorIndents/>
        <w:rPr>
          <w:bCs/>
        </w:rPr>
      </w:pPr>
      <w:r w:rsidRPr="00801D19">
        <w:rPr>
          <w:bCs/>
        </w:rPr>
        <w:t>Councillor SRI:</w:t>
      </w:r>
      <w:r w:rsidRPr="00801D19">
        <w:rPr>
          <w:bCs/>
        </w:rPr>
        <w:tab/>
        <w:t>—stand up. They can speak on a very wide range of topics within their portfolios. They</w:t>
      </w:r>
      <w:r w:rsidR="00914BF1">
        <w:rPr>
          <w:bCs/>
        </w:rPr>
        <w:t>’</w:t>
      </w:r>
      <w:r w:rsidRPr="00801D19">
        <w:rPr>
          <w:bCs/>
        </w:rPr>
        <w:t xml:space="preserve">re empowered to talk about whatever the heck they want. Can raise all sorts of issues. Can, if they want, indirectly cast aspersions on other Councillors in the Chamber, </w:t>
      </w:r>
      <w:r w:rsidRPr="00801D19">
        <w:rPr>
          <w:bCs/>
          <w:i/>
          <w:iCs/>
        </w:rPr>
        <w:t>et cetera, et cetera</w:t>
      </w:r>
      <w:r w:rsidRPr="00801D19">
        <w:rPr>
          <w:bCs/>
        </w:rPr>
        <w:t>.</w:t>
      </w:r>
    </w:p>
    <w:p w14:paraId="65E7DE0B" w14:textId="7C2716B0" w:rsidR="00801D19" w:rsidRPr="00801D19" w:rsidRDefault="00801D19" w:rsidP="00394444">
      <w:pPr>
        <w:spacing w:before="120"/>
        <w:ind w:left="2520" w:hanging="2520"/>
        <w:mirrorIndents/>
        <w:rPr>
          <w:bCs/>
        </w:rPr>
      </w:pPr>
      <w:r w:rsidRPr="00801D19">
        <w:rPr>
          <w:bCs/>
        </w:rPr>
        <w:tab/>
        <w:t>The only opportunity for Councillors like myself to respond to that is oh, bring it up in General Business. That</w:t>
      </w:r>
      <w:r w:rsidR="00914BF1">
        <w:rPr>
          <w:bCs/>
        </w:rPr>
        <w:t>’</w:t>
      </w:r>
      <w:r w:rsidRPr="00801D19">
        <w:rPr>
          <w:bCs/>
        </w:rPr>
        <w:t>s been a frequent refrain in this Chamber over the years. Councillor SRI, if you don</w:t>
      </w:r>
      <w:r w:rsidR="00914BF1">
        <w:rPr>
          <w:bCs/>
        </w:rPr>
        <w:t>’</w:t>
      </w:r>
      <w:r w:rsidRPr="00801D19">
        <w:rPr>
          <w:bCs/>
        </w:rPr>
        <w:t>t like it, just bring it up during General Business. Councillor SRI, you</w:t>
      </w:r>
      <w:r w:rsidR="00914BF1">
        <w:rPr>
          <w:bCs/>
        </w:rPr>
        <w:t>’</w:t>
      </w:r>
      <w:r w:rsidRPr="00801D19">
        <w:rPr>
          <w:bCs/>
        </w:rPr>
        <w:t>re veering off the topic, bring it up in General Business. There comes a point where there</w:t>
      </w:r>
      <w:r w:rsidR="00914BF1">
        <w:rPr>
          <w:bCs/>
        </w:rPr>
        <w:t>’</w:t>
      </w:r>
      <w:r w:rsidRPr="00801D19">
        <w:rPr>
          <w:bCs/>
        </w:rPr>
        <w:t>s only so many things you can squeeze into a 10 minute speech. So I</w:t>
      </w:r>
      <w:r w:rsidR="00914BF1">
        <w:rPr>
          <w:bCs/>
        </w:rPr>
        <w:t>’</w:t>
      </w:r>
      <w:r w:rsidRPr="00801D19">
        <w:rPr>
          <w:bCs/>
        </w:rPr>
        <w:t xml:space="preserve">m not necessarily strongly or vehemently objecting to limiting </w:t>
      </w:r>
      <w:r w:rsidRPr="00801D19">
        <w:rPr>
          <w:bCs/>
        </w:rPr>
        <w:lastRenderedPageBreak/>
        <w:t>General Business to one 10 minute section per Councillor. I think it</w:t>
      </w:r>
      <w:r w:rsidR="00914BF1">
        <w:rPr>
          <w:bCs/>
        </w:rPr>
        <w:t>’</w:t>
      </w:r>
      <w:r w:rsidRPr="00801D19">
        <w:rPr>
          <w:bCs/>
        </w:rPr>
        <w:t>s a bad call but I</w:t>
      </w:r>
      <w:r w:rsidR="00914BF1">
        <w:rPr>
          <w:bCs/>
        </w:rPr>
        <w:t>’</w:t>
      </w:r>
      <w:r w:rsidRPr="00801D19">
        <w:rPr>
          <w:bCs/>
        </w:rPr>
        <w:t>m not going to die in a ditch over it.</w:t>
      </w:r>
    </w:p>
    <w:p w14:paraId="0B3E4190" w14:textId="49AF816C" w:rsidR="00801D19" w:rsidRPr="00801D19" w:rsidRDefault="00801D19" w:rsidP="00394444">
      <w:pPr>
        <w:spacing w:before="120"/>
        <w:ind w:left="2520" w:hanging="2520"/>
        <w:mirrorIndents/>
        <w:rPr>
          <w:bCs/>
        </w:rPr>
      </w:pPr>
      <w:r w:rsidRPr="00801D19">
        <w:rPr>
          <w:bCs/>
        </w:rPr>
        <w:tab/>
        <w:t>But what I do want to remind the current and future chairs of this Chamber. Is that if you</w:t>
      </w:r>
      <w:r w:rsidR="00914BF1">
        <w:rPr>
          <w:bCs/>
        </w:rPr>
        <w:t>’</w:t>
      </w:r>
      <w:r w:rsidRPr="00801D19">
        <w:rPr>
          <w:bCs/>
        </w:rPr>
        <w:t>re going to restrict how much Councillors can talk about—what they can talk about during General Business. That</w:t>
      </w:r>
      <w:r w:rsidR="00914BF1">
        <w:rPr>
          <w:bCs/>
        </w:rPr>
        <w:t>’</w:t>
      </w:r>
      <w:r w:rsidRPr="00801D19">
        <w:rPr>
          <w:bCs/>
        </w:rPr>
        <w:t>s what you</w:t>
      </w:r>
      <w:r w:rsidR="00914BF1">
        <w:rPr>
          <w:bCs/>
        </w:rPr>
        <w:t>’</w:t>
      </w:r>
      <w:r w:rsidRPr="00801D19">
        <w:rPr>
          <w:bCs/>
        </w:rPr>
        <w:t>re doing, you</w:t>
      </w:r>
      <w:r w:rsidR="00914BF1">
        <w:rPr>
          <w:bCs/>
        </w:rPr>
        <w:t>’</w:t>
      </w:r>
      <w:r w:rsidRPr="00801D19">
        <w:rPr>
          <w:bCs/>
        </w:rPr>
        <w:t>re introducing a new, quite significant restriction, on Councillors abilities to raise matters that haven</w:t>
      </w:r>
      <w:r w:rsidR="00914BF1">
        <w:rPr>
          <w:bCs/>
        </w:rPr>
        <w:t>’</w:t>
      </w:r>
      <w:r w:rsidRPr="00801D19">
        <w:rPr>
          <w:bCs/>
        </w:rPr>
        <w:t>t been covered by existing reports. Then you need to be mindful of the fact that you</w:t>
      </w:r>
      <w:r w:rsidR="00914BF1">
        <w:rPr>
          <w:bCs/>
        </w:rPr>
        <w:t>’</w:t>
      </w:r>
      <w:r w:rsidRPr="00801D19">
        <w:rPr>
          <w:bCs/>
        </w:rPr>
        <w:t>re introducing that new restriction in terms of how much leeway you allow Councillors during debates on other topics throughout a Council meeting.</w:t>
      </w:r>
    </w:p>
    <w:p w14:paraId="6E65E490" w14:textId="44F58897" w:rsidR="00801D19" w:rsidRPr="00801D19" w:rsidRDefault="00801D19" w:rsidP="00394444">
      <w:pPr>
        <w:spacing w:before="120"/>
        <w:ind w:left="2520" w:hanging="2520"/>
        <w:mirrorIndents/>
        <w:rPr>
          <w:bCs/>
        </w:rPr>
      </w:pPr>
      <w:r w:rsidRPr="00801D19">
        <w:rPr>
          <w:bCs/>
        </w:rPr>
        <w:tab/>
        <w:t>I thought it was very disingenuous and a little bit hyperbolic of Councillor CUNNINGHAM to add up all the speaking opportunities in a Council agenda. When we know that those are limited to the topics of the agenda items. If I want to stand up and talk about an issue that</w:t>
      </w:r>
      <w:r w:rsidR="00914BF1">
        <w:rPr>
          <w:bCs/>
        </w:rPr>
        <w:t>’</w:t>
      </w:r>
      <w:r w:rsidRPr="00801D19">
        <w:rPr>
          <w:bCs/>
        </w:rPr>
        <w:t>s important to residents in my electorate. Or an event or a significant occasion or whatever. I</w:t>
      </w:r>
      <w:r w:rsidR="00914BF1">
        <w:rPr>
          <w:bCs/>
        </w:rPr>
        <w:t>’</w:t>
      </w:r>
      <w:r w:rsidRPr="00801D19">
        <w:rPr>
          <w:bCs/>
        </w:rPr>
        <w:t>ve only got that one 10 minute slot at the end of the meeting. I don</w:t>
      </w:r>
      <w:r w:rsidR="00914BF1">
        <w:rPr>
          <w:bCs/>
        </w:rPr>
        <w:t>’</w:t>
      </w:r>
      <w:r w:rsidRPr="00801D19">
        <w:rPr>
          <w:bCs/>
        </w:rPr>
        <w:t>t have the opportunity to talk about that during the report items that are happening in other parts of the Council agenda.</w:t>
      </w:r>
    </w:p>
    <w:p w14:paraId="55FE4B71" w14:textId="1AF813A0" w:rsidR="00801D19" w:rsidRPr="00801D19" w:rsidRDefault="00801D19" w:rsidP="00394444">
      <w:pPr>
        <w:spacing w:before="120"/>
        <w:ind w:left="2520" w:hanging="2520"/>
        <w:mirrorIndents/>
        <w:rPr>
          <w:bCs/>
        </w:rPr>
      </w:pPr>
      <w:r w:rsidRPr="00801D19">
        <w:rPr>
          <w:bCs/>
        </w:rPr>
        <w:tab/>
        <w:t>So I thought it was very, very misleading and I was surprised at Councillor CUNNINGHAM. Because she</w:t>
      </w:r>
      <w:r w:rsidR="00914BF1">
        <w:rPr>
          <w:bCs/>
        </w:rPr>
        <w:t>’</w:t>
      </w:r>
      <w:r w:rsidRPr="00801D19">
        <w:rPr>
          <w:bCs/>
        </w:rPr>
        <w:t>s usually a little more even handed. But I thought it was very misleading to try and argue that oh, Councillors already have plenty of opportunities to speak. They can speak for 10 minutes here and there and in this report and that report. Nonsense. We can only speak on the items that are being debated. So if the Administration is seeking to—</w:t>
      </w:r>
    </w:p>
    <w:p w14:paraId="17A113E2" w14:textId="77777777" w:rsidR="00801D19" w:rsidRPr="00801D19" w:rsidRDefault="00801D19" w:rsidP="00394444">
      <w:pPr>
        <w:spacing w:before="120"/>
        <w:ind w:left="2520" w:hanging="2520"/>
        <w:mirrorIndents/>
        <w:rPr>
          <w:bCs/>
          <w:i/>
        </w:rPr>
      </w:pPr>
      <w:r w:rsidRPr="00801D19">
        <w:rPr>
          <w:bCs/>
          <w:i/>
        </w:rPr>
        <w:t>Councillor interjecting.</w:t>
      </w:r>
    </w:p>
    <w:p w14:paraId="198472CF" w14:textId="587C6689" w:rsidR="00801D19" w:rsidRPr="00801D19" w:rsidRDefault="00801D19" w:rsidP="00394444">
      <w:pPr>
        <w:spacing w:before="120"/>
        <w:ind w:left="2520" w:hanging="2520"/>
        <w:mirrorIndents/>
        <w:rPr>
          <w:bCs/>
        </w:rPr>
      </w:pPr>
      <w:r w:rsidRPr="00801D19">
        <w:rPr>
          <w:bCs/>
        </w:rPr>
        <w:t>Councillor SRI:</w:t>
      </w:r>
      <w:r w:rsidRPr="00801D19">
        <w:rPr>
          <w:bCs/>
        </w:rPr>
        <w:tab/>
        <w:t>—strictly limit how much we can talk about things during General Business, there are two consequences. (1) We</w:t>
      </w:r>
      <w:r w:rsidR="00914BF1">
        <w:rPr>
          <w:bCs/>
        </w:rPr>
        <w:t>’</w:t>
      </w:r>
      <w:r w:rsidRPr="00801D19">
        <w:rPr>
          <w:bCs/>
        </w:rPr>
        <w:t>ll need the opportunities to respond to some of the statements that the Mayor or other chairs are making during their remarks on reports. I would suggest that there</w:t>
      </w:r>
      <w:r w:rsidR="00914BF1">
        <w:rPr>
          <w:bCs/>
        </w:rPr>
        <w:t>’</w:t>
      </w:r>
      <w:r w:rsidRPr="00801D19">
        <w:rPr>
          <w:bCs/>
        </w:rPr>
        <w:t>s a little bit of flexibility and discretion that chairs ought to be applying there. Because currently the Mayor can stand up and speak about whatever he wants and no one else has the opportunity to rebut or contradict or critique the claims he makes.</w:t>
      </w:r>
    </w:p>
    <w:p w14:paraId="09354166" w14:textId="53CD6996" w:rsidR="00801D19" w:rsidRPr="00801D19" w:rsidRDefault="00801D19" w:rsidP="00394444">
      <w:pPr>
        <w:spacing w:before="120"/>
        <w:ind w:left="2520" w:hanging="2520"/>
        <w:mirrorIndents/>
        <w:rPr>
          <w:bCs/>
        </w:rPr>
      </w:pPr>
      <w:r w:rsidRPr="00801D19">
        <w:rPr>
          <w:bCs/>
        </w:rPr>
        <w:tab/>
        <w:t>But (2) if that doesn</w:t>
      </w:r>
      <w:r w:rsidR="00914BF1">
        <w:rPr>
          <w:bCs/>
        </w:rPr>
        <w:t>’</w:t>
      </w:r>
      <w:r w:rsidRPr="00801D19">
        <w:rPr>
          <w:bCs/>
        </w:rPr>
        <w:t>t happen and if we see a very strict policing of what Councillors can say and we also see that hard limit on General Business matters. We</w:t>
      </w:r>
      <w:r w:rsidR="00914BF1">
        <w:rPr>
          <w:bCs/>
        </w:rPr>
        <w:t>’</w:t>
      </w:r>
      <w:r w:rsidRPr="00801D19">
        <w:rPr>
          <w:bCs/>
        </w:rPr>
        <w:t>re going to have to have more and more notified motions. Which will undermine the Administration</w:t>
      </w:r>
      <w:r w:rsidR="00914BF1">
        <w:rPr>
          <w:bCs/>
        </w:rPr>
        <w:t>’</w:t>
      </w:r>
      <w:r w:rsidRPr="00801D19">
        <w:rPr>
          <w:bCs/>
        </w:rPr>
        <w:t>s stated goal of family-friendly meeting times. I hope the LORD MAYOR is alert to this. Is that if you</w:t>
      </w:r>
      <w:r w:rsidR="00914BF1">
        <w:rPr>
          <w:bCs/>
        </w:rPr>
        <w:t>’</w:t>
      </w:r>
      <w:r w:rsidRPr="00801D19">
        <w:rPr>
          <w:bCs/>
        </w:rPr>
        <w:t>re introducing more limits on what we can speak on during General Business. We</w:t>
      </w:r>
      <w:r w:rsidR="00914BF1">
        <w:rPr>
          <w:bCs/>
        </w:rPr>
        <w:t>’</w:t>
      </w:r>
      <w:r w:rsidRPr="00801D19">
        <w:rPr>
          <w:bCs/>
        </w:rPr>
        <w:t>ll have to bring more notified motions.</w:t>
      </w:r>
    </w:p>
    <w:p w14:paraId="5B1AA37F" w14:textId="5EC3FD88" w:rsidR="00801D19" w:rsidRPr="00801D19" w:rsidRDefault="00801D19" w:rsidP="00394444">
      <w:pPr>
        <w:spacing w:before="120"/>
        <w:ind w:left="2520" w:hanging="2520"/>
        <w:mirrorIndents/>
        <w:rPr>
          <w:bCs/>
        </w:rPr>
      </w:pPr>
      <w:r w:rsidRPr="00801D19">
        <w:rPr>
          <w:bCs/>
        </w:rPr>
        <w:tab/>
        <w:t>I do want to acknowledge that it</w:t>
      </w:r>
      <w:r w:rsidR="00914BF1">
        <w:rPr>
          <w:bCs/>
        </w:rPr>
        <w:t>’</w:t>
      </w:r>
      <w:r w:rsidRPr="00801D19">
        <w:rPr>
          <w:bCs/>
        </w:rPr>
        <w:t>s a good move by the Administration to propose a shorter notice period for notified motions. I think that will be a positive change and I really welcome that. I actually share some of the Administration</w:t>
      </w:r>
      <w:r w:rsidR="00914BF1">
        <w:rPr>
          <w:bCs/>
        </w:rPr>
        <w:t>’</w:t>
      </w:r>
      <w:r w:rsidRPr="00801D19">
        <w:rPr>
          <w:bCs/>
        </w:rPr>
        <w:t>s concerns that some of the urgency motions brought by Labor probably aren</w:t>
      </w:r>
      <w:r w:rsidR="00914BF1">
        <w:rPr>
          <w:bCs/>
        </w:rPr>
        <w:t>’</w:t>
      </w:r>
      <w:r w:rsidRPr="00801D19">
        <w:rPr>
          <w:bCs/>
        </w:rPr>
        <w:t>t that urgent. But I do think the notified motions notice period being changed is a good step in that regard.</w:t>
      </w:r>
    </w:p>
    <w:p w14:paraId="27FF16E1" w14:textId="25F28421" w:rsidR="00801D19" w:rsidRPr="00801D19" w:rsidRDefault="00801D19" w:rsidP="00394444">
      <w:pPr>
        <w:spacing w:before="120"/>
        <w:ind w:left="2520" w:hanging="2520"/>
        <w:mirrorIndents/>
        <w:rPr>
          <w:bCs/>
        </w:rPr>
      </w:pPr>
      <w:r w:rsidRPr="00801D19">
        <w:rPr>
          <w:bCs/>
        </w:rPr>
        <w:tab/>
        <w:t>But by the same token I think we should be a little nervous about the fact that limiting our opportunity to raise matters in General Business just means we</w:t>
      </w:r>
      <w:r w:rsidR="00914BF1">
        <w:rPr>
          <w:bCs/>
        </w:rPr>
        <w:t>’</w:t>
      </w:r>
      <w:r w:rsidRPr="00801D19">
        <w:rPr>
          <w:bCs/>
        </w:rPr>
        <w:t>re going to be talking about them at other points. Could actually lead to longer meetings with more notified motions. So on those grounds I won</w:t>
      </w:r>
      <w:r w:rsidR="00914BF1">
        <w:rPr>
          <w:bCs/>
        </w:rPr>
        <w:t>’</w:t>
      </w:r>
      <w:r w:rsidRPr="00801D19">
        <w:rPr>
          <w:bCs/>
        </w:rPr>
        <w:t xml:space="preserve">t be supporting the new </w:t>
      </w:r>
      <w:r w:rsidR="00567B1E">
        <w:rPr>
          <w:bCs/>
        </w:rPr>
        <w:t>local law</w:t>
      </w:r>
      <w:r w:rsidRPr="00801D19">
        <w:rPr>
          <w:bCs/>
        </w:rPr>
        <w:t xml:space="preserve">. </w:t>
      </w:r>
    </w:p>
    <w:p w14:paraId="001D841E" w14:textId="77777777" w:rsidR="00801D19" w:rsidRPr="00801D19" w:rsidRDefault="00801D19" w:rsidP="00394444">
      <w:pPr>
        <w:spacing w:before="120"/>
        <w:ind w:left="2520" w:hanging="2520"/>
        <w:mirrorIndents/>
        <w:rPr>
          <w:bCs/>
        </w:rPr>
      </w:pPr>
      <w:r w:rsidRPr="00801D19">
        <w:rPr>
          <w:bCs/>
        </w:rPr>
        <w:t>Chair:</w:t>
      </w:r>
      <w:r w:rsidRPr="00801D19">
        <w:rPr>
          <w:bCs/>
        </w:rPr>
        <w:tab/>
        <w:t>Councillor SRI, your time has expired.</w:t>
      </w:r>
    </w:p>
    <w:p w14:paraId="0762263A" w14:textId="3BDE696C" w:rsidR="00801D19" w:rsidRPr="00801D19" w:rsidRDefault="00801D19" w:rsidP="00394444">
      <w:pPr>
        <w:spacing w:before="120"/>
        <w:ind w:left="2520" w:hanging="2520"/>
        <w:mirrorIndents/>
        <w:rPr>
          <w:bCs/>
        </w:rPr>
      </w:pPr>
      <w:r w:rsidRPr="00801D19">
        <w:rPr>
          <w:bCs/>
        </w:rPr>
        <w:tab/>
        <w:t>Councillor WINES. I don</w:t>
      </w:r>
      <w:r w:rsidR="00914BF1">
        <w:rPr>
          <w:bCs/>
        </w:rPr>
        <w:t>’</w:t>
      </w:r>
      <w:r w:rsidRPr="00801D19">
        <w:rPr>
          <w:bCs/>
        </w:rPr>
        <w:t>t think you were mentioned by name so I don</w:t>
      </w:r>
      <w:r w:rsidR="00914BF1">
        <w:rPr>
          <w:bCs/>
        </w:rPr>
        <w:t>’</w:t>
      </w:r>
      <w:r w:rsidRPr="00801D19">
        <w:rPr>
          <w:bCs/>
        </w:rPr>
        <w:t>t think you have a point of misrepresentation.</w:t>
      </w:r>
    </w:p>
    <w:p w14:paraId="5B6142CE" w14:textId="77777777" w:rsidR="00801D19" w:rsidRPr="00801D19" w:rsidRDefault="00801D19" w:rsidP="00394444">
      <w:pPr>
        <w:spacing w:before="120"/>
        <w:ind w:left="2520" w:hanging="2520"/>
        <w:mirrorIndents/>
        <w:rPr>
          <w:bCs/>
        </w:rPr>
      </w:pPr>
      <w:r w:rsidRPr="00801D19">
        <w:rPr>
          <w:bCs/>
        </w:rPr>
        <w:t>Councillor WINES:</w:t>
      </w:r>
      <w:r w:rsidRPr="00801D19">
        <w:rPr>
          <w:bCs/>
        </w:rPr>
        <w:tab/>
        <w:t>Noted by position and title.</w:t>
      </w:r>
    </w:p>
    <w:p w14:paraId="3D4CC8D8" w14:textId="50DDB7A6" w:rsidR="00801D19" w:rsidRPr="00801D19" w:rsidRDefault="00801D19" w:rsidP="00394444">
      <w:pPr>
        <w:spacing w:before="120"/>
        <w:ind w:left="2520" w:hanging="2520"/>
        <w:mirrorIndents/>
        <w:rPr>
          <w:bCs/>
        </w:rPr>
      </w:pPr>
      <w:r w:rsidRPr="00801D19">
        <w:rPr>
          <w:bCs/>
        </w:rPr>
        <w:t>Chair:</w:t>
      </w:r>
      <w:r w:rsidRPr="00801D19">
        <w:rPr>
          <w:bCs/>
        </w:rPr>
        <w:tab/>
        <w:t>Oh, no it</w:t>
      </w:r>
      <w:r w:rsidR="00914BF1">
        <w:rPr>
          <w:bCs/>
        </w:rPr>
        <w:t>’</w:t>
      </w:r>
      <w:r w:rsidRPr="00801D19">
        <w:rPr>
          <w:bCs/>
        </w:rPr>
        <w:t xml:space="preserve">s only by name. </w:t>
      </w:r>
    </w:p>
    <w:p w14:paraId="45C1E63A" w14:textId="77777777" w:rsidR="00801D19" w:rsidRPr="00801D19" w:rsidRDefault="00801D19" w:rsidP="00394444">
      <w:pPr>
        <w:spacing w:before="120"/>
        <w:ind w:left="2520" w:hanging="2520"/>
        <w:mirrorIndents/>
        <w:rPr>
          <w:bCs/>
        </w:rPr>
      </w:pPr>
      <w:r w:rsidRPr="00801D19">
        <w:rPr>
          <w:bCs/>
        </w:rPr>
        <w:t>Councillor WINES:</w:t>
      </w:r>
      <w:r w:rsidRPr="00801D19">
        <w:rPr>
          <w:bCs/>
        </w:rPr>
        <w:tab/>
        <w:t>All right.</w:t>
      </w:r>
    </w:p>
    <w:p w14:paraId="3AAA1E28" w14:textId="77777777" w:rsidR="00801D19" w:rsidRPr="00801D19" w:rsidRDefault="00801D19" w:rsidP="00394444">
      <w:pPr>
        <w:spacing w:before="120"/>
        <w:ind w:left="2520" w:hanging="2520"/>
        <w:mirrorIndents/>
        <w:rPr>
          <w:bCs/>
        </w:rPr>
      </w:pPr>
      <w:r w:rsidRPr="00801D19">
        <w:rPr>
          <w:bCs/>
        </w:rPr>
        <w:t>Chair:</w:t>
      </w:r>
      <w:r w:rsidRPr="00801D19">
        <w:rPr>
          <w:bCs/>
        </w:rPr>
        <w:tab/>
        <w:t>Further debate on item F? No further debate on item F?</w:t>
      </w:r>
    </w:p>
    <w:p w14:paraId="2B53AB44" w14:textId="77777777" w:rsidR="00801D19" w:rsidRPr="00801D19" w:rsidRDefault="00801D19" w:rsidP="00394444">
      <w:pPr>
        <w:spacing w:before="120"/>
        <w:ind w:left="2520" w:hanging="2520"/>
        <w:mirrorIndents/>
        <w:rPr>
          <w:bCs/>
        </w:rPr>
      </w:pPr>
      <w:r w:rsidRPr="00801D19">
        <w:rPr>
          <w:bCs/>
        </w:rPr>
        <w:lastRenderedPageBreak/>
        <w:tab/>
        <w:t>LORD MAYOR.</w:t>
      </w:r>
    </w:p>
    <w:p w14:paraId="43DE1529" w14:textId="77777777" w:rsidR="00801D19" w:rsidRPr="00801D19" w:rsidRDefault="00801D19" w:rsidP="00394444">
      <w:pPr>
        <w:spacing w:before="120"/>
        <w:ind w:left="2520" w:hanging="2520"/>
        <w:mirrorIndents/>
        <w:rPr>
          <w:bCs/>
          <w:i/>
        </w:rPr>
      </w:pPr>
      <w:r w:rsidRPr="00801D19">
        <w:rPr>
          <w:bCs/>
          <w:i/>
        </w:rPr>
        <w:t>Councillor interjecting.</w:t>
      </w:r>
    </w:p>
    <w:p w14:paraId="39DEAE58" w14:textId="77777777" w:rsidR="00801D19" w:rsidRPr="00801D19" w:rsidRDefault="00801D19" w:rsidP="00394444">
      <w:pPr>
        <w:spacing w:before="120"/>
        <w:ind w:left="2520" w:hanging="2520"/>
        <w:mirrorIndents/>
        <w:rPr>
          <w:bCs/>
        </w:rPr>
      </w:pPr>
      <w:r w:rsidRPr="00801D19">
        <w:rPr>
          <w:bCs/>
        </w:rPr>
        <w:t>LORD MAYOR:</w:t>
      </w:r>
      <w:r w:rsidRPr="00801D19">
        <w:rPr>
          <w:bCs/>
        </w:rPr>
        <w:tab/>
        <w:t>Thank you, Mr Chair, and thank you to all those Councillors who contributed on this particular item. It was interesting, we knew Councillor CASSIDY would talk about democracy and accountability and—</w:t>
      </w:r>
    </w:p>
    <w:p w14:paraId="2ED347C0" w14:textId="77777777" w:rsidR="00801D19" w:rsidRPr="00801D19" w:rsidRDefault="00801D19" w:rsidP="00394444">
      <w:pPr>
        <w:spacing w:before="120"/>
        <w:ind w:left="2520" w:hanging="2520"/>
        <w:mirrorIndents/>
        <w:rPr>
          <w:bCs/>
          <w:i/>
        </w:rPr>
      </w:pPr>
      <w:r w:rsidRPr="00801D19">
        <w:rPr>
          <w:bCs/>
          <w:i/>
        </w:rPr>
        <w:t>Councillor interjecting.</w:t>
      </w:r>
    </w:p>
    <w:p w14:paraId="7A746C29" w14:textId="77777777" w:rsidR="00801D19" w:rsidRPr="00801D19" w:rsidRDefault="00801D19" w:rsidP="00394444">
      <w:pPr>
        <w:spacing w:before="120"/>
        <w:ind w:left="2520" w:hanging="2520"/>
        <w:mirrorIndents/>
        <w:rPr>
          <w:bCs/>
        </w:rPr>
      </w:pPr>
      <w:r w:rsidRPr="00801D19">
        <w:rPr>
          <w:bCs/>
        </w:rPr>
        <w:t>LORD MAYOR:</w:t>
      </w:r>
      <w:r w:rsidRPr="00801D19">
        <w:rPr>
          <w:bCs/>
        </w:rPr>
        <w:tab/>
        <w:t xml:space="preserve">—make the </w:t>
      </w:r>
      <w:r w:rsidRPr="00801D19">
        <w:rPr>
          <w:bCs/>
          <w:i/>
          <w:iCs/>
        </w:rPr>
        <w:t>Chicken Little</w:t>
      </w:r>
      <w:r w:rsidRPr="00801D19">
        <w:rPr>
          <w:bCs/>
        </w:rPr>
        <w:t xml:space="preserve"> claim that this is—oh this is some kind of retrograde step. But he exposed a serious lack of knowledge in a basic, fundamental principle of—</w:t>
      </w:r>
    </w:p>
    <w:p w14:paraId="5F6651CF" w14:textId="77777777" w:rsidR="00801D19" w:rsidRPr="00801D19" w:rsidRDefault="00801D19" w:rsidP="00394444">
      <w:pPr>
        <w:spacing w:before="120"/>
        <w:ind w:left="2520" w:hanging="2520"/>
        <w:mirrorIndents/>
        <w:rPr>
          <w:bCs/>
          <w:i/>
        </w:rPr>
      </w:pPr>
      <w:r w:rsidRPr="00801D19">
        <w:rPr>
          <w:bCs/>
          <w:i/>
        </w:rPr>
        <w:t>Councillors interjecting.</w:t>
      </w:r>
    </w:p>
    <w:p w14:paraId="735D6835" w14:textId="4BE297F6" w:rsidR="00801D19" w:rsidRPr="00801D19" w:rsidRDefault="00801D19" w:rsidP="00394444">
      <w:pPr>
        <w:spacing w:before="120"/>
        <w:ind w:left="2520" w:hanging="2520"/>
        <w:mirrorIndents/>
        <w:rPr>
          <w:bCs/>
        </w:rPr>
      </w:pPr>
      <w:r w:rsidRPr="00801D19">
        <w:rPr>
          <w:bCs/>
        </w:rPr>
        <w:t>LORD MAYOR:</w:t>
      </w:r>
      <w:r w:rsidRPr="00801D19">
        <w:rPr>
          <w:bCs/>
        </w:rPr>
        <w:tab/>
        <w:t>—what we</w:t>
      </w:r>
      <w:r w:rsidR="00914BF1">
        <w:rPr>
          <w:bCs/>
        </w:rPr>
        <w:t>’</w:t>
      </w:r>
      <w:r w:rsidRPr="00801D19">
        <w:rPr>
          <w:bCs/>
        </w:rPr>
        <w:t>re doing here</w:t>
      </w:r>
      <w:r w:rsidR="00BE49BF">
        <w:rPr>
          <w:bCs/>
        </w:rPr>
        <w:t>,</w:t>
      </w:r>
      <w:r w:rsidRPr="00801D19">
        <w:rPr>
          <w:bCs/>
        </w:rPr>
        <w:t xml:space="preserve"> </w:t>
      </w:r>
      <w:r w:rsidRPr="00F8117B">
        <w:rPr>
          <w:bCs/>
        </w:rPr>
        <w:t>i.e.</w:t>
      </w:r>
      <w:r w:rsidRPr="00801D19">
        <w:rPr>
          <w:bCs/>
        </w:rPr>
        <w:t xml:space="preserve"> who the Council is.</w:t>
      </w:r>
    </w:p>
    <w:p w14:paraId="6173BCAD" w14:textId="77777777" w:rsidR="00801D19" w:rsidRPr="00801D19" w:rsidRDefault="00801D19" w:rsidP="00394444">
      <w:pPr>
        <w:spacing w:before="120"/>
        <w:ind w:left="2520" w:hanging="2520"/>
        <w:mirrorIndents/>
        <w:rPr>
          <w:bCs/>
          <w:i/>
        </w:rPr>
      </w:pPr>
      <w:r w:rsidRPr="00801D19">
        <w:rPr>
          <w:bCs/>
          <w:i/>
        </w:rPr>
        <w:t>Councillor interjecting.</w:t>
      </w:r>
    </w:p>
    <w:p w14:paraId="301A29C4" w14:textId="77777777" w:rsidR="00801D19" w:rsidRPr="00801D19" w:rsidRDefault="00801D19" w:rsidP="00394444">
      <w:pPr>
        <w:spacing w:before="120"/>
        <w:ind w:left="2520" w:hanging="2520"/>
        <w:mirrorIndents/>
        <w:rPr>
          <w:bCs/>
        </w:rPr>
      </w:pPr>
      <w:r w:rsidRPr="00801D19">
        <w:rPr>
          <w:bCs/>
        </w:rPr>
        <w:t>LORD MAYOR:</w:t>
      </w:r>
      <w:r w:rsidRPr="00801D19">
        <w:rPr>
          <w:bCs/>
        </w:rPr>
        <w:tab/>
        <w:t>He actually stated that the Council is the 8,000 or 9,000 people that work for it.</w:t>
      </w:r>
    </w:p>
    <w:p w14:paraId="76C113C6" w14:textId="77777777" w:rsidR="00801D19" w:rsidRPr="00801D19" w:rsidRDefault="00801D19" w:rsidP="00394444">
      <w:pPr>
        <w:spacing w:before="120"/>
        <w:ind w:left="2520" w:hanging="2520"/>
        <w:mirrorIndents/>
        <w:rPr>
          <w:bCs/>
          <w:i/>
        </w:rPr>
      </w:pPr>
      <w:r w:rsidRPr="00801D19">
        <w:rPr>
          <w:bCs/>
          <w:i/>
        </w:rPr>
        <w:t>Councillor interjecting.</w:t>
      </w:r>
    </w:p>
    <w:p w14:paraId="68208F62" w14:textId="66699923" w:rsidR="00801D19" w:rsidRPr="00801D19" w:rsidRDefault="00801D19" w:rsidP="00394444">
      <w:pPr>
        <w:spacing w:before="120"/>
        <w:ind w:left="2520" w:hanging="2520"/>
        <w:mirrorIndents/>
        <w:rPr>
          <w:bCs/>
        </w:rPr>
      </w:pPr>
      <w:r w:rsidRPr="00801D19">
        <w:rPr>
          <w:bCs/>
        </w:rPr>
        <w:t>LORD MAYOR:</w:t>
      </w:r>
      <w:r w:rsidRPr="00801D19">
        <w:rPr>
          <w:bCs/>
        </w:rPr>
        <w:tab/>
        <w:t>Well, not according to the City of Brisbane Act, it</w:t>
      </w:r>
      <w:r w:rsidR="00914BF1">
        <w:rPr>
          <w:bCs/>
        </w:rPr>
        <w:t>’</w:t>
      </w:r>
      <w:r w:rsidRPr="00801D19">
        <w:rPr>
          <w:bCs/>
        </w:rPr>
        <w:t>s not.</w:t>
      </w:r>
    </w:p>
    <w:p w14:paraId="44299791" w14:textId="77777777" w:rsidR="00801D19" w:rsidRPr="00801D19" w:rsidRDefault="00801D19" w:rsidP="00394444">
      <w:pPr>
        <w:spacing w:before="120"/>
        <w:ind w:left="2520" w:hanging="2520"/>
        <w:mirrorIndents/>
        <w:rPr>
          <w:bCs/>
          <w:i/>
        </w:rPr>
      </w:pPr>
      <w:r w:rsidRPr="00801D19">
        <w:rPr>
          <w:bCs/>
          <w:i/>
        </w:rPr>
        <w:t>Councillor interjecting.</w:t>
      </w:r>
    </w:p>
    <w:p w14:paraId="0AA85DE9" w14:textId="77777777" w:rsidR="00801D19" w:rsidRPr="00801D19" w:rsidRDefault="00801D19" w:rsidP="00394444">
      <w:pPr>
        <w:spacing w:before="120"/>
        <w:ind w:left="2520" w:hanging="2520"/>
        <w:mirrorIndents/>
        <w:rPr>
          <w:bCs/>
        </w:rPr>
      </w:pPr>
      <w:r w:rsidRPr="00801D19">
        <w:rPr>
          <w:bCs/>
        </w:rPr>
        <w:t>LORD MAYOR:</w:t>
      </w:r>
      <w:r w:rsidRPr="00801D19">
        <w:rPr>
          <w:bCs/>
        </w:rPr>
        <w:tab/>
        <w:t>Not according to the democratic system that we operate under. All of the people in this Chamber who are elected are the Council.</w:t>
      </w:r>
    </w:p>
    <w:p w14:paraId="78276B03" w14:textId="77777777" w:rsidR="00801D19" w:rsidRPr="00801D19" w:rsidRDefault="00801D19" w:rsidP="00394444">
      <w:pPr>
        <w:spacing w:before="120"/>
        <w:ind w:left="2520" w:hanging="2520"/>
        <w:mirrorIndents/>
        <w:rPr>
          <w:bCs/>
          <w:i/>
        </w:rPr>
      </w:pPr>
      <w:r w:rsidRPr="00801D19">
        <w:rPr>
          <w:bCs/>
          <w:i/>
        </w:rPr>
        <w:t>Councillors interjecting.</w:t>
      </w:r>
    </w:p>
    <w:p w14:paraId="1B415B36" w14:textId="77777777" w:rsidR="00801D19" w:rsidRPr="00801D19" w:rsidRDefault="00801D19" w:rsidP="00394444">
      <w:pPr>
        <w:spacing w:before="120"/>
        <w:ind w:left="2520" w:hanging="2520"/>
        <w:mirrorIndents/>
        <w:rPr>
          <w:bCs/>
        </w:rPr>
      </w:pPr>
      <w:r w:rsidRPr="00801D19">
        <w:rPr>
          <w:bCs/>
        </w:rPr>
        <w:t>LORD MAYOR:</w:t>
      </w:r>
      <w:r w:rsidRPr="00801D19">
        <w:rPr>
          <w:bCs/>
        </w:rPr>
        <w:tab/>
        <w:t>We are the Council and that is what the Act says. So page 19 of the City of Brisbane Act says that Brisbane City Council (The Council) is the elected body that is responsible for the good rule and local government of Brisbane.</w:t>
      </w:r>
    </w:p>
    <w:p w14:paraId="3554E9AE" w14:textId="77777777" w:rsidR="00801D19" w:rsidRPr="00801D19" w:rsidRDefault="00801D19" w:rsidP="00394444">
      <w:pPr>
        <w:spacing w:before="120"/>
        <w:ind w:left="2520" w:hanging="2520"/>
        <w:mirrorIndents/>
        <w:rPr>
          <w:bCs/>
          <w:i/>
        </w:rPr>
      </w:pPr>
      <w:r w:rsidRPr="00801D19">
        <w:rPr>
          <w:bCs/>
          <w:i/>
        </w:rPr>
        <w:t>Councillors interjecting.</w:t>
      </w:r>
    </w:p>
    <w:p w14:paraId="1595817E" w14:textId="77777777" w:rsidR="00801D19" w:rsidRPr="00801D19" w:rsidRDefault="00801D19" w:rsidP="00394444">
      <w:pPr>
        <w:spacing w:before="120"/>
        <w:ind w:left="2520" w:hanging="2520"/>
        <w:mirrorIndents/>
        <w:rPr>
          <w:bCs/>
        </w:rPr>
      </w:pPr>
      <w:r w:rsidRPr="00801D19">
        <w:rPr>
          <w:bCs/>
        </w:rPr>
        <w:t>LORD MAYOR:</w:t>
      </w:r>
      <w:r w:rsidRPr="00801D19">
        <w:rPr>
          <w:bCs/>
        </w:rPr>
        <w:tab/>
        <w:t>It then goes on, page 21—</w:t>
      </w:r>
    </w:p>
    <w:p w14:paraId="23958AFA" w14:textId="77777777" w:rsidR="00801D19" w:rsidRPr="00801D19" w:rsidRDefault="00801D19" w:rsidP="00394444">
      <w:pPr>
        <w:spacing w:before="120"/>
        <w:ind w:left="2520" w:hanging="2520"/>
        <w:mirrorIndents/>
        <w:rPr>
          <w:bCs/>
          <w:i/>
        </w:rPr>
      </w:pPr>
      <w:r w:rsidRPr="00801D19">
        <w:rPr>
          <w:bCs/>
          <w:i/>
        </w:rPr>
        <w:t>Councillors interjecting.</w:t>
      </w:r>
    </w:p>
    <w:p w14:paraId="3B01683F" w14:textId="77777777" w:rsidR="00801D19" w:rsidRPr="00801D19" w:rsidRDefault="00801D19" w:rsidP="00394444">
      <w:pPr>
        <w:spacing w:before="120"/>
        <w:ind w:left="2520" w:hanging="2520"/>
        <w:mirrorIndents/>
        <w:rPr>
          <w:bCs/>
        </w:rPr>
      </w:pPr>
      <w:r w:rsidRPr="00801D19">
        <w:rPr>
          <w:bCs/>
        </w:rPr>
        <w:t>Chair:</w:t>
      </w:r>
      <w:r w:rsidRPr="00801D19">
        <w:rPr>
          <w:bCs/>
        </w:rPr>
        <w:tab/>
        <w:t>Councillor JOHNSTON.</w:t>
      </w:r>
    </w:p>
    <w:p w14:paraId="4009010B" w14:textId="77777777" w:rsidR="00801D19" w:rsidRPr="00801D19" w:rsidRDefault="00801D19" w:rsidP="00394444">
      <w:pPr>
        <w:spacing w:before="120"/>
        <w:ind w:left="2520" w:hanging="2520"/>
        <w:mirrorIndents/>
        <w:rPr>
          <w:bCs/>
          <w:i/>
        </w:rPr>
      </w:pPr>
      <w:r w:rsidRPr="00801D19">
        <w:rPr>
          <w:bCs/>
          <w:i/>
        </w:rPr>
        <w:t>Councillors interjecting.</w:t>
      </w:r>
    </w:p>
    <w:p w14:paraId="3479D9C4" w14:textId="77777777" w:rsidR="00801D19" w:rsidRPr="00801D19" w:rsidRDefault="00801D19" w:rsidP="00394444">
      <w:pPr>
        <w:spacing w:before="120"/>
        <w:ind w:left="2520" w:hanging="2520"/>
        <w:mirrorIndents/>
        <w:rPr>
          <w:bCs/>
        </w:rPr>
      </w:pPr>
      <w:r w:rsidRPr="00801D19">
        <w:rPr>
          <w:bCs/>
        </w:rPr>
        <w:t>Chair:</w:t>
      </w:r>
      <w:r w:rsidRPr="00801D19">
        <w:rPr>
          <w:bCs/>
        </w:rPr>
        <w:tab/>
        <w:t>Councillor JOHNSTON, please.</w:t>
      </w:r>
    </w:p>
    <w:p w14:paraId="41A3F4B7" w14:textId="63C3A29A" w:rsidR="00801D19" w:rsidRPr="00801D19" w:rsidRDefault="00801D19" w:rsidP="00394444">
      <w:pPr>
        <w:spacing w:before="120"/>
        <w:ind w:left="2520" w:hanging="2520"/>
        <w:mirrorIndents/>
        <w:rPr>
          <w:bCs/>
        </w:rPr>
      </w:pPr>
      <w:r w:rsidRPr="00801D19">
        <w:rPr>
          <w:bCs/>
        </w:rPr>
        <w:t>LORD MAYOR:</w:t>
      </w:r>
      <w:r w:rsidRPr="00801D19">
        <w:rPr>
          <w:bCs/>
        </w:rPr>
        <w:tab/>
        <w:t>There</w:t>
      </w:r>
      <w:r w:rsidR="00914BF1">
        <w:rPr>
          <w:bCs/>
        </w:rPr>
        <w:t>’</w:t>
      </w:r>
      <w:r w:rsidRPr="00801D19">
        <w:rPr>
          <w:bCs/>
        </w:rPr>
        <w:t>s no such thing as the J</w:t>
      </w:r>
      <w:r w:rsidR="00BE49BF">
        <w:rPr>
          <w:bCs/>
        </w:rPr>
        <w:t>ohnston</w:t>
      </w:r>
      <w:r w:rsidRPr="00801D19">
        <w:rPr>
          <w:bCs/>
        </w:rPr>
        <w:t xml:space="preserve"> Council, I can tell you right now and there never will be.</w:t>
      </w:r>
    </w:p>
    <w:p w14:paraId="49EFF961" w14:textId="77777777" w:rsidR="00801D19" w:rsidRPr="00801D19" w:rsidRDefault="00801D19" w:rsidP="00394444">
      <w:pPr>
        <w:spacing w:before="120"/>
        <w:ind w:left="2520" w:hanging="2520"/>
        <w:mirrorIndents/>
        <w:rPr>
          <w:bCs/>
          <w:i/>
        </w:rPr>
      </w:pPr>
      <w:r w:rsidRPr="00801D19">
        <w:rPr>
          <w:bCs/>
          <w:i/>
        </w:rPr>
        <w:t>Councillors interjecting.</w:t>
      </w:r>
    </w:p>
    <w:p w14:paraId="163EE378" w14:textId="77777777" w:rsidR="00801D19" w:rsidRPr="00801D19" w:rsidRDefault="00801D19" w:rsidP="00394444">
      <w:pPr>
        <w:spacing w:before="120"/>
        <w:ind w:left="2520" w:hanging="2520"/>
        <w:mirrorIndents/>
        <w:rPr>
          <w:bCs/>
        </w:rPr>
      </w:pPr>
      <w:r w:rsidRPr="00801D19">
        <w:rPr>
          <w:bCs/>
        </w:rPr>
        <w:t>LORD MAYOR:</w:t>
      </w:r>
      <w:r w:rsidRPr="00801D19">
        <w:rPr>
          <w:bCs/>
        </w:rPr>
        <w:tab/>
        <w:t>The page 21 of the City of Brisbane Act—</w:t>
      </w:r>
    </w:p>
    <w:p w14:paraId="05A93549" w14:textId="77777777" w:rsidR="00801D19" w:rsidRPr="00801D19" w:rsidRDefault="00801D19" w:rsidP="00394444">
      <w:pPr>
        <w:spacing w:before="120"/>
        <w:ind w:left="2520" w:hanging="2520"/>
        <w:mirrorIndents/>
        <w:rPr>
          <w:bCs/>
          <w:i/>
        </w:rPr>
      </w:pPr>
      <w:r w:rsidRPr="00801D19">
        <w:rPr>
          <w:bCs/>
          <w:i/>
        </w:rPr>
        <w:t>Councillor interjecting.</w:t>
      </w:r>
    </w:p>
    <w:p w14:paraId="476DD7F5" w14:textId="43E518A1" w:rsidR="00801D19" w:rsidRPr="00801D19" w:rsidRDefault="00801D19" w:rsidP="00394444">
      <w:pPr>
        <w:spacing w:before="120"/>
        <w:ind w:left="2520" w:hanging="2520"/>
        <w:mirrorIndents/>
        <w:rPr>
          <w:bCs/>
        </w:rPr>
      </w:pPr>
      <w:r w:rsidRPr="00801D19">
        <w:rPr>
          <w:bCs/>
        </w:rPr>
        <w:t>LORD MAYOR:</w:t>
      </w:r>
      <w:r w:rsidRPr="00801D19">
        <w:rPr>
          <w:bCs/>
        </w:rPr>
        <w:tab/>
        <w:t xml:space="preserve">—further goes on to say. The Council is constituted by the Mayor and the 26 other Councillors who are elected or appointed to the Council under this Act or the </w:t>
      </w:r>
      <w:r w:rsidRPr="00801D19">
        <w:rPr>
          <w:bCs/>
          <w:i/>
          <w:iCs/>
        </w:rPr>
        <w:t>Local Government Electoral Act</w:t>
      </w:r>
      <w:r w:rsidRPr="00801D19">
        <w:rPr>
          <w:bCs/>
        </w:rPr>
        <w:t xml:space="preserve"> </w:t>
      </w:r>
      <w:r w:rsidRPr="00801D19">
        <w:rPr>
          <w:bCs/>
          <w:i/>
          <w:iCs/>
        </w:rPr>
        <w:t>2011</w:t>
      </w:r>
      <w:r w:rsidRPr="00801D19">
        <w:rPr>
          <w:bCs/>
        </w:rPr>
        <w:t>. So in other words, those Councillors who are elected. Or if there</w:t>
      </w:r>
      <w:r w:rsidR="00914BF1">
        <w:rPr>
          <w:bCs/>
        </w:rPr>
        <w:t>’</w:t>
      </w:r>
      <w:r w:rsidRPr="00801D19">
        <w:rPr>
          <w:bCs/>
        </w:rPr>
        <w:t>s a vacancy within 12 months of the election, those who are appointed. That is the Council.</w:t>
      </w:r>
    </w:p>
    <w:p w14:paraId="5C02B2CF" w14:textId="77777777" w:rsidR="00801D19" w:rsidRPr="00801D19" w:rsidRDefault="00801D19" w:rsidP="00394444">
      <w:pPr>
        <w:spacing w:before="120"/>
        <w:ind w:left="2520" w:hanging="2520"/>
        <w:mirrorIndents/>
        <w:rPr>
          <w:bCs/>
          <w:i/>
        </w:rPr>
      </w:pPr>
      <w:r w:rsidRPr="00801D19">
        <w:rPr>
          <w:bCs/>
          <w:i/>
        </w:rPr>
        <w:t>Councillors interjecting.</w:t>
      </w:r>
    </w:p>
    <w:p w14:paraId="6E92A31C" w14:textId="77777777" w:rsidR="00801D19" w:rsidRPr="00801D19" w:rsidRDefault="00801D19" w:rsidP="00394444">
      <w:pPr>
        <w:spacing w:before="120"/>
        <w:ind w:left="2520" w:hanging="2520"/>
        <w:mirrorIndents/>
        <w:rPr>
          <w:bCs/>
        </w:rPr>
      </w:pPr>
      <w:r w:rsidRPr="00801D19">
        <w:rPr>
          <w:bCs/>
        </w:rPr>
        <w:t>LORD MAYOR:</w:t>
      </w:r>
      <w:r w:rsidRPr="00801D19">
        <w:rPr>
          <w:bCs/>
        </w:rPr>
        <w:tab/>
        <w:t xml:space="preserve">Now in the same way that the Palaszczuk Government exists. The Government is not all the public servants that work for the Government. The Government are the people who sit in State Parliament in George Street. That is the Palaszczuk Government. </w:t>
      </w:r>
    </w:p>
    <w:p w14:paraId="0A88694E" w14:textId="77777777" w:rsidR="00801D19" w:rsidRPr="00801D19" w:rsidRDefault="00801D19" w:rsidP="00394444">
      <w:pPr>
        <w:spacing w:before="120"/>
        <w:ind w:left="2520" w:hanging="2520"/>
        <w:mirrorIndents/>
        <w:rPr>
          <w:bCs/>
          <w:i/>
        </w:rPr>
      </w:pPr>
      <w:r w:rsidRPr="00801D19">
        <w:rPr>
          <w:bCs/>
          <w:i/>
        </w:rPr>
        <w:t>Councillors interjecting.</w:t>
      </w:r>
    </w:p>
    <w:p w14:paraId="2E3C79D4" w14:textId="77777777" w:rsidR="00801D19" w:rsidRPr="00801D19" w:rsidRDefault="00801D19" w:rsidP="00394444">
      <w:pPr>
        <w:spacing w:before="120"/>
        <w:ind w:left="2520" w:hanging="2520"/>
        <w:mirrorIndents/>
        <w:rPr>
          <w:bCs/>
        </w:rPr>
      </w:pPr>
      <w:r w:rsidRPr="00801D19">
        <w:rPr>
          <w:bCs/>
        </w:rPr>
        <w:t>LORD MAYOR:</w:t>
      </w:r>
      <w:r w:rsidRPr="00801D19">
        <w:rPr>
          <w:bCs/>
        </w:rPr>
        <w:tab/>
        <w:t>In a situation of—</w:t>
      </w:r>
    </w:p>
    <w:p w14:paraId="611A7F19" w14:textId="77777777" w:rsidR="00801D19" w:rsidRPr="00801D19" w:rsidRDefault="00801D19" w:rsidP="00394444">
      <w:pPr>
        <w:spacing w:before="120"/>
        <w:ind w:left="2520" w:hanging="2520"/>
        <w:mirrorIndents/>
        <w:rPr>
          <w:bCs/>
          <w:i/>
        </w:rPr>
      </w:pPr>
      <w:r w:rsidRPr="00801D19">
        <w:rPr>
          <w:bCs/>
          <w:i/>
        </w:rPr>
        <w:t>Councillors interjecting.</w:t>
      </w:r>
    </w:p>
    <w:p w14:paraId="508ACE0E" w14:textId="4BA13031" w:rsidR="00801D19" w:rsidRPr="00801D19" w:rsidRDefault="00801D19" w:rsidP="00394444">
      <w:pPr>
        <w:spacing w:before="120"/>
        <w:ind w:left="2520" w:hanging="2520"/>
        <w:mirrorIndents/>
        <w:rPr>
          <w:bCs/>
        </w:rPr>
      </w:pPr>
      <w:r w:rsidRPr="00801D19">
        <w:rPr>
          <w:bCs/>
        </w:rPr>
        <w:lastRenderedPageBreak/>
        <w:t>LORD MAYOR:</w:t>
      </w:r>
      <w:r w:rsidRPr="00801D19">
        <w:rPr>
          <w:bCs/>
        </w:rPr>
        <w:tab/>
        <w:t>—party politics. Which we have and which we</w:t>
      </w:r>
      <w:r w:rsidR="00914BF1">
        <w:rPr>
          <w:bCs/>
        </w:rPr>
        <w:t>’</w:t>
      </w:r>
      <w:r w:rsidRPr="00801D19">
        <w:rPr>
          <w:bCs/>
        </w:rPr>
        <w:t>ve had for a long, long time. Since I think 1925 and maybe even beyond that. There is an Administration and there is an Opposition.</w:t>
      </w:r>
    </w:p>
    <w:p w14:paraId="780FBF1B" w14:textId="77777777" w:rsidR="00801D19" w:rsidRPr="00801D19" w:rsidRDefault="00801D19" w:rsidP="00394444">
      <w:pPr>
        <w:spacing w:before="120"/>
        <w:ind w:left="2520" w:hanging="2520"/>
        <w:mirrorIndents/>
        <w:rPr>
          <w:bCs/>
          <w:i/>
        </w:rPr>
      </w:pPr>
      <w:r w:rsidRPr="00801D19">
        <w:rPr>
          <w:bCs/>
          <w:i/>
        </w:rPr>
        <w:t>Councillor interjecting.</w:t>
      </w:r>
    </w:p>
    <w:p w14:paraId="0F236EB7" w14:textId="77777777" w:rsidR="00801D19" w:rsidRPr="00801D19" w:rsidRDefault="00801D19" w:rsidP="00394444">
      <w:pPr>
        <w:spacing w:before="120"/>
        <w:ind w:left="2520" w:hanging="2520"/>
        <w:mirrorIndents/>
        <w:rPr>
          <w:bCs/>
        </w:rPr>
      </w:pPr>
      <w:r w:rsidRPr="00801D19">
        <w:rPr>
          <w:bCs/>
        </w:rPr>
        <w:t>LORD MAYOR:</w:t>
      </w:r>
      <w:r w:rsidRPr="00801D19">
        <w:rPr>
          <w:bCs/>
        </w:rPr>
        <w:tab/>
        <w:t>The Administration, just like—</w:t>
      </w:r>
    </w:p>
    <w:p w14:paraId="5D5B185A" w14:textId="77777777" w:rsidR="00801D19" w:rsidRPr="00801D19" w:rsidRDefault="00801D19" w:rsidP="00394444">
      <w:pPr>
        <w:spacing w:before="120"/>
        <w:ind w:left="2520" w:hanging="2520"/>
        <w:mirrorIndents/>
        <w:rPr>
          <w:bCs/>
          <w:i/>
        </w:rPr>
      </w:pPr>
      <w:r w:rsidRPr="00801D19">
        <w:rPr>
          <w:bCs/>
          <w:i/>
        </w:rPr>
        <w:t>Councillor interjecting.</w:t>
      </w:r>
    </w:p>
    <w:p w14:paraId="0AC2258A" w14:textId="77777777" w:rsidR="00801D19" w:rsidRPr="00801D19" w:rsidRDefault="00801D19" w:rsidP="00394444">
      <w:pPr>
        <w:spacing w:before="120"/>
        <w:ind w:left="2520" w:hanging="2520"/>
        <w:mirrorIndents/>
        <w:rPr>
          <w:bCs/>
        </w:rPr>
      </w:pPr>
      <w:r w:rsidRPr="00801D19">
        <w:rPr>
          <w:bCs/>
        </w:rPr>
        <w:t>Chair:</w:t>
      </w:r>
      <w:r w:rsidRPr="00801D19">
        <w:rPr>
          <w:bCs/>
        </w:rPr>
        <w:tab/>
        <w:t>Councillor JOHNSTON, please.</w:t>
      </w:r>
    </w:p>
    <w:p w14:paraId="5526E7BD" w14:textId="77777777" w:rsidR="00801D19" w:rsidRPr="00801D19" w:rsidRDefault="00801D19" w:rsidP="00394444">
      <w:pPr>
        <w:spacing w:before="120"/>
        <w:ind w:left="2520" w:hanging="2520"/>
        <w:mirrorIndents/>
        <w:rPr>
          <w:bCs/>
          <w:i/>
        </w:rPr>
      </w:pPr>
      <w:r w:rsidRPr="00801D19">
        <w:rPr>
          <w:bCs/>
          <w:i/>
        </w:rPr>
        <w:t>Councillors interjecting.</w:t>
      </w:r>
    </w:p>
    <w:p w14:paraId="509517E0" w14:textId="77777777" w:rsidR="00801D19" w:rsidRPr="00801D19" w:rsidRDefault="00801D19" w:rsidP="00394444">
      <w:pPr>
        <w:spacing w:before="120"/>
        <w:ind w:left="2520" w:hanging="2520"/>
        <w:mirrorIndents/>
        <w:rPr>
          <w:bCs/>
        </w:rPr>
      </w:pPr>
      <w:r w:rsidRPr="00801D19">
        <w:rPr>
          <w:bCs/>
        </w:rPr>
        <w:t>LORD MAYOR:</w:t>
      </w:r>
      <w:r w:rsidRPr="00801D19">
        <w:rPr>
          <w:bCs/>
        </w:rPr>
        <w:tab/>
        <w:t>We are the Council. All the people in this room are the Council.</w:t>
      </w:r>
    </w:p>
    <w:p w14:paraId="02C1BA87" w14:textId="77777777" w:rsidR="00801D19" w:rsidRPr="00801D19" w:rsidRDefault="00801D19" w:rsidP="00394444">
      <w:pPr>
        <w:spacing w:before="120"/>
        <w:ind w:left="2520" w:hanging="2520"/>
        <w:mirrorIndents/>
        <w:rPr>
          <w:bCs/>
          <w:i/>
        </w:rPr>
      </w:pPr>
      <w:r w:rsidRPr="00801D19">
        <w:rPr>
          <w:bCs/>
          <w:i/>
        </w:rPr>
        <w:t>Councillor interjecting.</w:t>
      </w:r>
    </w:p>
    <w:p w14:paraId="5D1D91D3" w14:textId="223BA833" w:rsidR="00801D19" w:rsidRPr="00801D19" w:rsidRDefault="00801D19" w:rsidP="00394444">
      <w:pPr>
        <w:spacing w:before="120"/>
        <w:ind w:left="2520" w:hanging="2520"/>
        <w:mirrorIndents/>
        <w:rPr>
          <w:bCs/>
        </w:rPr>
      </w:pPr>
      <w:r w:rsidRPr="00801D19">
        <w:rPr>
          <w:bCs/>
        </w:rPr>
        <w:t>LORD MAYOR:</w:t>
      </w:r>
      <w:r w:rsidRPr="00801D19">
        <w:rPr>
          <w:bCs/>
        </w:rPr>
        <w:tab/>
        <w:t>We</w:t>
      </w:r>
      <w:r w:rsidR="00914BF1">
        <w:rPr>
          <w:bCs/>
        </w:rPr>
        <w:t>’</w:t>
      </w:r>
      <w:r w:rsidRPr="00801D19">
        <w:rPr>
          <w:bCs/>
        </w:rPr>
        <w:t>re not an Administration.</w:t>
      </w:r>
    </w:p>
    <w:p w14:paraId="5270421E" w14:textId="77777777" w:rsidR="00801D19" w:rsidRPr="00801D19" w:rsidRDefault="00801D19" w:rsidP="00394444">
      <w:pPr>
        <w:spacing w:before="120"/>
        <w:ind w:left="2520" w:hanging="2520"/>
        <w:mirrorIndents/>
        <w:rPr>
          <w:bCs/>
          <w:i/>
        </w:rPr>
      </w:pPr>
      <w:r w:rsidRPr="00801D19">
        <w:rPr>
          <w:bCs/>
          <w:i/>
        </w:rPr>
        <w:t>Councillors interjecting.</w:t>
      </w:r>
    </w:p>
    <w:p w14:paraId="37A54A0C" w14:textId="6341EC1F" w:rsidR="00801D19" w:rsidRPr="00801D19" w:rsidRDefault="00801D19" w:rsidP="00394444">
      <w:pPr>
        <w:spacing w:before="120"/>
        <w:ind w:left="2520" w:hanging="2520"/>
        <w:mirrorIndents/>
        <w:rPr>
          <w:bCs/>
        </w:rPr>
      </w:pPr>
      <w:r w:rsidRPr="00801D19">
        <w:rPr>
          <w:bCs/>
        </w:rPr>
        <w:t>LORD MAYOR:</w:t>
      </w:r>
      <w:r w:rsidRPr="00801D19">
        <w:rPr>
          <w:bCs/>
        </w:rPr>
        <w:tab/>
        <w:t>We are not administrators. We are the elected Council</w:t>
      </w:r>
      <w:r w:rsidR="00BE49BF">
        <w:rPr>
          <w:bCs/>
        </w:rPr>
        <w:t>—</w:t>
      </w:r>
    </w:p>
    <w:p w14:paraId="5B167D55" w14:textId="77777777" w:rsidR="00801D19" w:rsidRPr="00801D19" w:rsidRDefault="00801D19" w:rsidP="00394444">
      <w:pPr>
        <w:spacing w:before="120"/>
        <w:ind w:left="2520" w:hanging="2520"/>
        <w:mirrorIndents/>
        <w:rPr>
          <w:bCs/>
          <w:i/>
        </w:rPr>
      </w:pPr>
      <w:r w:rsidRPr="00801D19">
        <w:rPr>
          <w:bCs/>
          <w:i/>
        </w:rPr>
        <w:t>Councillors interjecting.</w:t>
      </w:r>
    </w:p>
    <w:p w14:paraId="08D310F5" w14:textId="77777777" w:rsidR="00801D19" w:rsidRPr="00801D19" w:rsidRDefault="00801D19" w:rsidP="00394444">
      <w:pPr>
        <w:spacing w:before="120"/>
        <w:ind w:left="2520" w:hanging="2520"/>
        <w:mirrorIndents/>
        <w:rPr>
          <w:bCs/>
        </w:rPr>
      </w:pPr>
      <w:r w:rsidRPr="00801D19">
        <w:rPr>
          <w:bCs/>
        </w:rPr>
        <w:t>Chair:</w:t>
      </w:r>
      <w:r w:rsidRPr="00801D19">
        <w:rPr>
          <w:bCs/>
        </w:rPr>
        <w:tab/>
        <w:t>Point of order Councillor SRI.</w:t>
      </w:r>
    </w:p>
    <w:p w14:paraId="243E29C6" w14:textId="730C5CF7" w:rsidR="00801D19" w:rsidRPr="00801D19" w:rsidRDefault="00801D19" w:rsidP="00394444">
      <w:pPr>
        <w:spacing w:before="120"/>
        <w:ind w:left="2520" w:hanging="2520"/>
        <w:mirrorIndents/>
        <w:rPr>
          <w:bCs/>
        </w:rPr>
      </w:pPr>
      <w:r w:rsidRPr="00801D19">
        <w:rPr>
          <w:bCs/>
        </w:rPr>
        <w:t>LORD MAYOR:</w:t>
      </w:r>
      <w:r w:rsidRPr="00801D19">
        <w:rPr>
          <w:bCs/>
        </w:rPr>
        <w:tab/>
        <w:t>So people on this side of the room</w:t>
      </w:r>
      <w:r w:rsidR="00BE49BF">
        <w:rPr>
          <w:bCs/>
        </w:rPr>
        <w:t>—</w:t>
      </w:r>
    </w:p>
    <w:p w14:paraId="7FD54F31" w14:textId="77777777" w:rsidR="00801D19" w:rsidRPr="00801D19" w:rsidRDefault="00801D19" w:rsidP="00394444">
      <w:pPr>
        <w:spacing w:before="120"/>
        <w:ind w:left="2520" w:hanging="2520"/>
        <w:mirrorIndents/>
        <w:rPr>
          <w:bCs/>
        </w:rPr>
      </w:pPr>
      <w:r w:rsidRPr="00801D19">
        <w:rPr>
          <w:bCs/>
        </w:rPr>
        <w:t>Chair:</w:t>
      </w:r>
      <w:r w:rsidRPr="00801D19">
        <w:rPr>
          <w:bCs/>
        </w:rPr>
        <w:tab/>
        <w:t>Point of order, Councillor SRI.</w:t>
      </w:r>
    </w:p>
    <w:p w14:paraId="354C08D5" w14:textId="77777777" w:rsidR="00801D19" w:rsidRPr="00801D19" w:rsidRDefault="00801D19" w:rsidP="00394444">
      <w:pPr>
        <w:spacing w:before="120"/>
        <w:ind w:left="2520" w:hanging="2520"/>
        <w:mirrorIndents/>
        <w:rPr>
          <w:bCs/>
          <w:i/>
        </w:rPr>
      </w:pPr>
      <w:r w:rsidRPr="00801D19">
        <w:rPr>
          <w:bCs/>
          <w:i/>
        </w:rPr>
        <w:t>Councillors interjecting.</w:t>
      </w:r>
    </w:p>
    <w:p w14:paraId="40FB9AF0" w14:textId="77777777" w:rsidR="00801D19" w:rsidRPr="00801D19" w:rsidRDefault="00801D19" w:rsidP="00394444">
      <w:pPr>
        <w:spacing w:before="120"/>
        <w:ind w:left="2520" w:hanging="2520"/>
        <w:mirrorIndents/>
        <w:rPr>
          <w:bCs/>
        </w:rPr>
      </w:pPr>
      <w:r w:rsidRPr="00801D19">
        <w:rPr>
          <w:bCs/>
        </w:rPr>
        <w:t>Councillor SRI:</w:t>
      </w:r>
      <w:r w:rsidRPr="00801D19">
        <w:rPr>
          <w:bCs/>
        </w:rPr>
        <w:tab/>
        <w:t>Just having a bit of trouble hearing the LORD MAYOR and would ask—</w:t>
      </w:r>
    </w:p>
    <w:p w14:paraId="0F73AE93" w14:textId="77777777" w:rsidR="00801D19" w:rsidRPr="00801D19" w:rsidRDefault="00801D19" w:rsidP="00394444">
      <w:pPr>
        <w:spacing w:before="120"/>
        <w:ind w:left="2520" w:hanging="2520"/>
        <w:mirrorIndents/>
        <w:rPr>
          <w:bCs/>
        </w:rPr>
      </w:pPr>
      <w:r w:rsidRPr="00801D19">
        <w:rPr>
          <w:bCs/>
        </w:rPr>
        <w:t>Chair:</w:t>
      </w:r>
      <w:r w:rsidRPr="00801D19">
        <w:rPr>
          <w:bCs/>
        </w:rPr>
        <w:tab/>
        <w:t>Yes.</w:t>
      </w:r>
    </w:p>
    <w:p w14:paraId="63FCF885" w14:textId="3C576BAA" w:rsidR="00801D19" w:rsidRPr="00801D19" w:rsidRDefault="00801D19" w:rsidP="00394444">
      <w:pPr>
        <w:spacing w:before="120"/>
        <w:ind w:left="2520" w:hanging="2520"/>
        <w:mirrorIndents/>
        <w:rPr>
          <w:bCs/>
        </w:rPr>
      </w:pPr>
      <w:r w:rsidRPr="00801D19">
        <w:rPr>
          <w:bCs/>
        </w:rPr>
        <w:t>Councillor SRI:</w:t>
      </w:r>
      <w:r w:rsidRPr="00801D19">
        <w:rPr>
          <w:bCs/>
        </w:rPr>
        <w:tab/>
        <w:t>—that you call the Chamber to order.</w:t>
      </w:r>
    </w:p>
    <w:p w14:paraId="7AD6EC37" w14:textId="77777777" w:rsidR="00801D19" w:rsidRPr="00801D19" w:rsidRDefault="00801D19" w:rsidP="00394444">
      <w:pPr>
        <w:spacing w:before="120"/>
        <w:ind w:left="2520" w:hanging="2520"/>
        <w:mirrorIndents/>
        <w:rPr>
          <w:bCs/>
        </w:rPr>
      </w:pPr>
      <w:r w:rsidRPr="00801D19">
        <w:rPr>
          <w:bCs/>
        </w:rPr>
        <w:t>Chair:</w:t>
      </w:r>
      <w:r w:rsidRPr="00801D19">
        <w:rPr>
          <w:bCs/>
        </w:rPr>
        <w:tab/>
        <w:t>Councillors, please allow the LORD MAYOR to be heard in silence.</w:t>
      </w:r>
    </w:p>
    <w:p w14:paraId="2230FB62" w14:textId="77777777" w:rsidR="00801D19" w:rsidRPr="00801D19" w:rsidRDefault="00801D19" w:rsidP="00394444">
      <w:pPr>
        <w:spacing w:before="120"/>
        <w:ind w:left="2520" w:hanging="2520"/>
        <w:mirrorIndents/>
        <w:rPr>
          <w:bCs/>
        </w:rPr>
      </w:pPr>
      <w:r w:rsidRPr="00801D19">
        <w:rPr>
          <w:bCs/>
        </w:rPr>
        <w:t>LORD MAYOR:</w:t>
      </w:r>
      <w:r w:rsidRPr="00801D19">
        <w:rPr>
          <w:bCs/>
        </w:rPr>
        <w:tab/>
        <w:t>Thank you.</w:t>
      </w:r>
    </w:p>
    <w:p w14:paraId="4C28ACC0" w14:textId="77777777" w:rsidR="00801D19" w:rsidRPr="00801D19" w:rsidRDefault="00801D19" w:rsidP="00394444">
      <w:pPr>
        <w:spacing w:before="120"/>
        <w:ind w:left="2520" w:hanging="2520"/>
        <w:mirrorIndents/>
        <w:rPr>
          <w:bCs/>
          <w:i/>
        </w:rPr>
      </w:pPr>
      <w:r w:rsidRPr="00801D19">
        <w:rPr>
          <w:bCs/>
          <w:i/>
        </w:rPr>
        <w:t>Councillor interjecting.</w:t>
      </w:r>
    </w:p>
    <w:p w14:paraId="4F782CE6" w14:textId="77777777" w:rsidR="00801D19" w:rsidRPr="00801D19" w:rsidRDefault="00801D19" w:rsidP="00394444">
      <w:pPr>
        <w:spacing w:before="120"/>
        <w:ind w:left="2520" w:hanging="2520"/>
        <w:mirrorIndents/>
        <w:rPr>
          <w:bCs/>
        </w:rPr>
      </w:pPr>
      <w:r w:rsidRPr="00801D19">
        <w:rPr>
          <w:bCs/>
        </w:rPr>
        <w:t>LORD MAYOR:</w:t>
      </w:r>
      <w:r w:rsidRPr="00801D19">
        <w:rPr>
          <w:bCs/>
        </w:rPr>
        <w:tab/>
        <w:t>So the people on this side of the room, i.e. the majority, are Team Schrinner, the Schrinner Council.</w:t>
      </w:r>
    </w:p>
    <w:p w14:paraId="505F43A7" w14:textId="77777777" w:rsidR="00801D19" w:rsidRPr="00801D19" w:rsidRDefault="00801D19" w:rsidP="00394444">
      <w:pPr>
        <w:spacing w:before="120"/>
        <w:ind w:left="2520" w:hanging="2520"/>
        <w:mirrorIndents/>
        <w:rPr>
          <w:bCs/>
          <w:i/>
        </w:rPr>
      </w:pPr>
      <w:r w:rsidRPr="00801D19">
        <w:rPr>
          <w:bCs/>
          <w:i/>
        </w:rPr>
        <w:t>Councillors interjecting.</w:t>
      </w:r>
    </w:p>
    <w:p w14:paraId="71B33E2C" w14:textId="3FB8317B" w:rsidR="00801D19" w:rsidRPr="00801D19" w:rsidRDefault="00801D19" w:rsidP="00394444">
      <w:pPr>
        <w:spacing w:before="120"/>
        <w:ind w:left="2520" w:hanging="2520"/>
        <w:mirrorIndents/>
        <w:rPr>
          <w:bCs/>
        </w:rPr>
      </w:pPr>
      <w:r w:rsidRPr="00801D19">
        <w:rPr>
          <w:bCs/>
        </w:rPr>
        <w:t>LORD MAYOR:</w:t>
      </w:r>
      <w:r w:rsidRPr="00801D19">
        <w:rPr>
          <w:bCs/>
        </w:rPr>
        <w:tab/>
        <w:t>So it</w:t>
      </w:r>
      <w:r w:rsidR="00914BF1">
        <w:rPr>
          <w:bCs/>
        </w:rPr>
        <w:t>’</w:t>
      </w:r>
      <w:r w:rsidRPr="00801D19">
        <w:rPr>
          <w:bCs/>
        </w:rPr>
        <w:t>s not that hard to get. Because you get it at the other levels of government. You just—</w:t>
      </w:r>
    </w:p>
    <w:p w14:paraId="04651C64" w14:textId="77777777" w:rsidR="00801D19" w:rsidRPr="00801D19" w:rsidRDefault="00801D19" w:rsidP="00394444">
      <w:pPr>
        <w:spacing w:before="120"/>
        <w:ind w:left="2520" w:hanging="2520"/>
        <w:mirrorIndents/>
        <w:rPr>
          <w:bCs/>
          <w:i/>
        </w:rPr>
      </w:pPr>
      <w:r w:rsidRPr="00801D19">
        <w:rPr>
          <w:bCs/>
          <w:i/>
        </w:rPr>
        <w:t>Councillors interjecting.</w:t>
      </w:r>
    </w:p>
    <w:p w14:paraId="35FEEC4A" w14:textId="00CA1D06" w:rsidR="00801D19" w:rsidRPr="00801D19" w:rsidRDefault="00801D19" w:rsidP="00394444">
      <w:pPr>
        <w:spacing w:before="120"/>
        <w:ind w:left="2520" w:hanging="2520"/>
        <w:mirrorIndents/>
        <w:rPr>
          <w:bCs/>
        </w:rPr>
      </w:pPr>
      <w:r w:rsidRPr="00801D19">
        <w:rPr>
          <w:bCs/>
        </w:rPr>
        <w:t>LORD MAYOR:</w:t>
      </w:r>
      <w:r w:rsidRPr="00801D19">
        <w:rPr>
          <w:bCs/>
        </w:rPr>
        <w:tab/>
        <w:t>—don</w:t>
      </w:r>
      <w:r w:rsidR="00914BF1">
        <w:rPr>
          <w:bCs/>
        </w:rPr>
        <w:t>’</w:t>
      </w:r>
      <w:r w:rsidRPr="00801D19">
        <w:rPr>
          <w:bCs/>
        </w:rPr>
        <w:t>t like hearing it, do you?</w:t>
      </w:r>
    </w:p>
    <w:p w14:paraId="0FBBA30F" w14:textId="77777777" w:rsidR="00801D19" w:rsidRPr="00801D19" w:rsidRDefault="00801D19" w:rsidP="00394444">
      <w:pPr>
        <w:spacing w:before="120"/>
        <w:ind w:left="2520" w:hanging="2520"/>
        <w:mirrorIndents/>
        <w:rPr>
          <w:bCs/>
          <w:i/>
        </w:rPr>
      </w:pPr>
      <w:r w:rsidRPr="00801D19">
        <w:rPr>
          <w:bCs/>
          <w:i/>
        </w:rPr>
        <w:t>Councillors interjecting.</w:t>
      </w:r>
    </w:p>
    <w:p w14:paraId="2C6B3790" w14:textId="1ADA3FAE" w:rsidR="00801D19" w:rsidRPr="00801D19" w:rsidRDefault="00801D19" w:rsidP="00394444">
      <w:pPr>
        <w:spacing w:before="120"/>
        <w:ind w:left="2520" w:hanging="2520"/>
        <w:mirrorIndents/>
        <w:rPr>
          <w:bCs/>
        </w:rPr>
      </w:pPr>
      <w:r w:rsidRPr="00801D19">
        <w:rPr>
          <w:bCs/>
        </w:rPr>
        <w:t>LORD MAYOR:</w:t>
      </w:r>
      <w:r w:rsidRPr="00801D19">
        <w:rPr>
          <w:bCs/>
        </w:rPr>
        <w:tab/>
        <w:t>You don</w:t>
      </w:r>
      <w:r w:rsidR="00914BF1">
        <w:rPr>
          <w:bCs/>
        </w:rPr>
        <w:t>’</w:t>
      </w:r>
      <w:r w:rsidRPr="00801D19">
        <w:rPr>
          <w:bCs/>
        </w:rPr>
        <w:t>t like hearing it.</w:t>
      </w:r>
    </w:p>
    <w:p w14:paraId="283F633C" w14:textId="77777777" w:rsidR="00801D19" w:rsidRPr="00801D19" w:rsidRDefault="00801D19" w:rsidP="00394444">
      <w:pPr>
        <w:spacing w:before="120"/>
        <w:ind w:left="2520" w:hanging="2520"/>
        <w:mirrorIndents/>
        <w:rPr>
          <w:bCs/>
          <w:i/>
        </w:rPr>
      </w:pPr>
      <w:r w:rsidRPr="00801D19">
        <w:rPr>
          <w:bCs/>
          <w:i/>
        </w:rPr>
        <w:t>Councillors interjecting.</w:t>
      </w:r>
    </w:p>
    <w:p w14:paraId="22CEB90F" w14:textId="7393332C" w:rsidR="00801D19" w:rsidRPr="00801D19" w:rsidRDefault="00801D19" w:rsidP="00394444">
      <w:pPr>
        <w:spacing w:before="120"/>
        <w:ind w:left="2520" w:hanging="2520"/>
        <w:mirrorIndents/>
        <w:rPr>
          <w:bCs/>
        </w:rPr>
      </w:pPr>
      <w:r w:rsidRPr="00801D19">
        <w:rPr>
          <w:bCs/>
        </w:rPr>
        <w:t>LORD MAYOR:</w:t>
      </w:r>
      <w:r w:rsidRPr="00801D19">
        <w:rPr>
          <w:bCs/>
        </w:rPr>
        <w:tab/>
        <w:t>It</w:t>
      </w:r>
      <w:r w:rsidR="00914BF1">
        <w:rPr>
          <w:bCs/>
        </w:rPr>
        <w:t>’</w:t>
      </w:r>
      <w:r w:rsidRPr="00801D19">
        <w:rPr>
          <w:bCs/>
        </w:rPr>
        <w:t>s basic democracy 101.</w:t>
      </w:r>
    </w:p>
    <w:p w14:paraId="6F9E3A21" w14:textId="77777777" w:rsidR="00801D19" w:rsidRPr="00801D19" w:rsidRDefault="00801D19" w:rsidP="00394444">
      <w:pPr>
        <w:spacing w:before="120"/>
        <w:ind w:left="2520" w:hanging="2520"/>
        <w:mirrorIndents/>
        <w:rPr>
          <w:bCs/>
          <w:i/>
        </w:rPr>
      </w:pPr>
      <w:r w:rsidRPr="00801D19">
        <w:rPr>
          <w:bCs/>
          <w:i/>
        </w:rPr>
        <w:t>Councillors interjecting.</w:t>
      </w:r>
    </w:p>
    <w:p w14:paraId="24290158" w14:textId="77777777" w:rsidR="00801D19" w:rsidRPr="00801D19" w:rsidRDefault="00801D19" w:rsidP="00394444">
      <w:pPr>
        <w:spacing w:before="120"/>
        <w:ind w:left="2520" w:hanging="2520"/>
        <w:mirrorIndents/>
        <w:rPr>
          <w:bCs/>
        </w:rPr>
      </w:pPr>
      <w:r w:rsidRPr="00801D19">
        <w:rPr>
          <w:bCs/>
        </w:rPr>
        <w:t>LORD MAYOR:</w:t>
      </w:r>
      <w:r w:rsidRPr="00801D19">
        <w:rPr>
          <w:bCs/>
        </w:rPr>
        <w:tab/>
        <w:t>But let me put this theory to the test.</w:t>
      </w:r>
    </w:p>
    <w:p w14:paraId="54256276" w14:textId="77777777" w:rsidR="00801D19" w:rsidRPr="00801D19" w:rsidRDefault="00801D19" w:rsidP="00394444">
      <w:pPr>
        <w:spacing w:before="120"/>
        <w:ind w:left="2520" w:hanging="2520"/>
        <w:mirrorIndents/>
        <w:rPr>
          <w:bCs/>
          <w:i/>
        </w:rPr>
      </w:pPr>
      <w:r w:rsidRPr="00801D19">
        <w:rPr>
          <w:bCs/>
          <w:i/>
        </w:rPr>
        <w:t>Councillors interjecting.</w:t>
      </w:r>
    </w:p>
    <w:p w14:paraId="393F2C5F" w14:textId="4F6CE3AC" w:rsidR="00801D19" w:rsidRPr="00801D19" w:rsidRDefault="00801D19" w:rsidP="00394444">
      <w:pPr>
        <w:spacing w:before="120"/>
        <w:ind w:left="2520" w:hanging="2520"/>
        <w:mirrorIndents/>
        <w:rPr>
          <w:bCs/>
        </w:rPr>
      </w:pPr>
      <w:r w:rsidRPr="00801D19">
        <w:rPr>
          <w:bCs/>
        </w:rPr>
        <w:t>Chair:</w:t>
      </w:r>
      <w:r w:rsidRPr="00801D19">
        <w:rPr>
          <w:bCs/>
        </w:rPr>
        <w:tab/>
        <w:t>Councillor JOHNSTON, please, don</w:t>
      </w:r>
      <w:r w:rsidR="00914BF1">
        <w:rPr>
          <w:bCs/>
        </w:rPr>
        <w:t>’</w:t>
      </w:r>
      <w:r w:rsidRPr="00801D19">
        <w:rPr>
          <w:bCs/>
        </w:rPr>
        <w:t>t make me go to the red tabs.</w:t>
      </w:r>
    </w:p>
    <w:p w14:paraId="47961ABE" w14:textId="77777777" w:rsidR="00801D19" w:rsidRPr="00801D19" w:rsidRDefault="00801D19" w:rsidP="00394444">
      <w:pPr>
        <w:spacing w:before="120"/>
        <w:ind w:left="2520" w:hanging="2520"/>
        <w:mirrorIndents/>
        <w:rPr>
          <w:bCs/>
        </w:rPr>
      </w:pPr>
      <w:r w:rsidRPr="00801D19">
        <w:rPr>
          <w:bCs/>
        </w:rPr>
        <w:t>LORD MAYOR:</w:t>
      </w:r>
      <w:r w:rsidRPr="00801D19">
        <w:rPr>
          <w:bCs/>
        </w:rPr>
        <w:tab/>
        <w:t xml:space="preserve">Let me put this theory to the test. </w:t>
      </w:r>
    </w:p>
    <w:p w14:paraId="648CC9E1" w14:textId="77777777" w:rsidR="00801D19" w:rsidRPr="00801D19" w:rsidRDefault="00801D19" w:rsidP="00394444">
      <w:pPr>
        <w:spacing w:before="120"/>
        <w:ind w:left="2520" w:hanging="2520"/>
        <w:mirrorIndents/>
        <w:rPr>
          <w:bCs/>
          <w:i/>
        </w:rPr>
      </w:pPr>
      <w:r w:rsidRPr="00801D19">
        <w:rPr>
          <w:bCs/>
          <w:i/>
        </w:rPr>
        <w:t>Councillors interjecting.</w:t>
      </w:r>
    </w:p>
    <w:p w14:paraId="0829BB4C" w14:textId="77777777" w:rsidR="00801D19" w:rsidRPr="00801D19" w:rsidRDefault="00801D19" w:rsidP="00394444">
      <w:pPr>
        <w:spacing w:before="120"/>
        <w:ind w:left="2520" w:hanging="2520"/>
        <w:mirrorIndents/>
        <w:rPr>
          <w:bCs/>
        </w:rPr>
      </w:pPr>
      <w:r w:rsidRPr="00801D19">
        <w:rPr>
          <w:bCs/>
        </w:rPr>
        <w:t>LORD MAYOR:</w:t>
      </w:r>
      <w:r w:rsidRPr="00801D19">
        <w:rPr>
          <w:bCs/>
        </w:rPr>
        <w:tab/>
        <w:t>So if a Council officer makes a mistake, whose fault is it?</w:t>
      </w:r>
    </w:p>
    <w:p w14:paraId="4402FE11" w14:textId="77777777" w:rsidR="00801D19" w:rsidRPr="00801D19" w:rsidRDefault="00801D19" w:rsidP="00394444">
      <w:pPr>
        <w:spacing w:before="120"/>
        <w:ind w:left="2520" w:hanging="2520"/>
        <w:mirrorIndents/>
        <w:rPr>
          <w:bCs/>
          <w:i/>
        </w:rPr>
      </w:pPr>
      <w:r w:rsidRPr="00801D19">
        <w:rPr>
          <w:bCs/>
          <w:i/>
        </w:rPr>
        <w:t>Councillors interjecting.</w:t>
      </w:r>
    </w:p>
    <w:p w14:paraId="41D9B981" w14:textId="77777777" w:rsidR="00801D19" w:rsidRPr="00801D19" w:rsidRDefault="00801D19" w:rsidP="00394444">
      <w:pPr>
        <w:spacing w:before="120"/>
        <w:ind w:left="2520" w:hanging="2520"/>
        <w:mirrorIndents/>
        <w:rPr>
          <w:bCs/>
        </w:rPr>
      </w:pPr>
      <w:r w:rsidRPr="00801D19">
        <w:rPr>
          <w:bCs/>
        </w:rPr>
        <w:lastRenderedPageBreak/>
        <w:t>LORD MAYOR:</w:t>
      </w:r>
      <w:r w:rsidRPr="00801D19">
        <w:rPr>
          <w:bCs/>
        </w:rPr>
        <w:tab/>
        <w:t>No, no, whose—</w:t>
      </w:r>
    </w:p>
    <w:p w14:paraId="58AE4FD8" w14:textId="77777777" w:rsidR="00801D19" w:rsidRPr="00801D19" w:rsidRDefault="00801D19" w:rsidP="00394444">
      <w:pPr>
        <w:spacing w:before="120"/>
        <w:ind w:left="2520" w:hanging="2520"/>
        <w:mirrorIndents/>
        <w:rPr>
          <w:bCs/>
        </w:rPr>
      </w:pPr>
      <w:r w:rsidRPr="00801D19">
        <w:rPr>
          <w:bCs/>
        </w:rPr>
        <w:t>Chair:</w:t>
      </w:r>
      <w:r w:rsidRPr="00801D19">
        <w:rPr>
          <w:bCs/>
        </w:rPr>
        <w:tab/>
        <w:t xml:space="preserve">Councillor MURPHY, please. </w:t>
      </w:r>
    </w:p>
    <w:p w14:paraId="323A0456" w14:textId="77777777" w:rsidR="00801D19" w:rsidRPr="00801D19" w:rsidRDefault="00801D19" w:rsidP="00394444">
      <w:pPr>
        <w:spacing w:before="120"/>
        <w:ind w:left="2520" w:hanging="2520"/>
        <w:mirrorIndents/>
        <w:rPr>
          <w:bCs/>
          <w:i/>
        </w:rPr>
      </w:pPr>
      <w:r w:rsidRPr="00801D19">
        <w:rPr>
          <w:bCs/>
          <w:i/>
        </w:rPr>
        <w:t>Councillor interjecting.</w:t>
      </w:r>
    </w:p>
    <w:p w14:paraId="76C51C2C" w14:textId="77777777" w:rsidR="00801D19" w:rsidRPr="00801D19" w:rsidRDefault="00801D19" w:rsidP="00394444">
      <w:pPr>
        <w:spacing w:before="120"/>
        <w:ind w:left="2520" w:hanging="2520"/>
        <w:mirrorIndents/>
        <w:rPr>
          <w:bCs/>
        </w:rPr>
      </w:pPr>
      <w:r w:rsidRPr="00801D19">
        <w:rPr>
          <w:bCs/>
        </w:rPr>
        <w:t>Chair:</w:t>
      </w:r>
      <w:r w:rsidRPr="00801D19">
        <w:rPr>
          <w:bCs/>
        </w:rPr>
        <w:tab/>
        <w:t>Councillor MURPHY, please.</w:t>
      </w:r>
    </w:p>
    <w:p w14:paraId="02D6C863" w14:textId="77777777" w:rsidR="00801D19" w:rsidRPr="00801D19" w:rsidRDefault="00801D19" w:rsidP="00394444">
      <w:pPr>
        <w:spacing w:before="120"/>
        <w:ind w:left="2520" w:hanging="2520"/>
        <w:mirrorIndents/>
        <w:rPr>
          <w:bCs/>
        </w:rPr>
      </w:pPr>
      <w:r w:rsidRPr="00801D19">
        <w:rPr>
          <w:bCs/>
        </w:rPr>
        <w:t>LORDS MAYOR:</w:t>
      </w:r>
      <w:r w:rsidRPr="00801D19">
        <w:rPr>
          <w:bCs/>
        </w:rPr>
        <w:tab/>
        <w:t>Who does the Labor Councillors blame if a Council officer makes the mistake?</w:t>
      </w:r>
    </w:p>
    <w:p w14:paraId="04D22FF2" w14:textId="77777777" w:rsidR="00801D19" w:rsidRPr="00801D19" w:rsidRDefault="00801D19" w:rsidP="00394444">
      <w:pPr>
        <w:spacing w:before="120"/>
        <w:ind w:left="2520" w:hanging="2520"/>
        <w:mirrorIndents/>
        <w:rPr>
          <w:bCs/>
          <w:i/>
        </w:rPr>
      </w:pPr>
      <w:r w:rsidRPr="00801D19">
        <w:rPr>
          <w:bCs/>
          <w:i/>
        </w:rPr>
        <w:t>Councillors interjecting.</w:t>
      </w:r>
    </w:p>
    <w:p w14:paraId="0E861051" w14:textId="4F083311" w:rsidR="00801D19" w:rsidRPr="00801D19" w:rsidRDefault="00801D19" w:rsidP="00394444">
      <w:pPr>
        <w:spacing w:before="120"/>
        <w:ind w:left="2520" w:hanging="2520"/>
        <w:mirrorIndents/>
        <w:rPr>
          <w:bCs/>
        </w:rPr>
      </w:pPr>
      <w:r w:rsidRPr="00801D19">
        <w:rPr>
          <w:bCs/>
        </w:rPr>
        <w:t>LORD MAYOR:</w:t>
      </w:r>
      <w:r w:rsidRPr="00801D19">
        <w:rPr>
          <w:bCs/>
        </w:rPr>
        <w:tab/>
        <w:t>Well I don</w:t>
      </w:r>
      <w:r w:rsidR="00914BF1">
        <w:rPr>
          <w:bCs/>
        </w:rPr>
        <w:t>’</w:t>
      </w:r>
      <w:r w:rsidRPr="00801D19">
        <w:rPr>
          <w:bCs/>
        </w:rPr>
        <w:t>t think they share in any of the blame because they—</w:t>
      </w:r>
    </w:p>
    <w:p w14:paraId="482C9CC7" w14:textId="77777777" w:rsidR="00801D19" w:rsidRPr="00801D19" w:rsidRDefault="00801D19" w:rsidP="00394444">
      <w:pPr>
        <w:spacing w:before="120"/>
        <w:ind w:left="2520" w:hanging="2520"/>
        <w:mirrorIndents/>
        <w:rPr>
          <w:bCs/>
          <w:i/>
        </w:rPr>
      </w:pPr>
      <w:r w:rsidRPr="00801D19">
        <w:rPr>
          <w:bCs/>
          <w:i/>
        </w:rPr>
        <w:t>Councillors interjecting.</w:t>
      </w:r>
    </w:p>
    <w:p w14:paraId="72875312" w14:textId="6DA28CEF" w:rsidR="00801D19" w:rsidRPr="00801D19" w:rsidRDefault="00801D19" w:rsidP="00394444">
      <w:pPr>
        <w:spacing w:before="120"/>
        <w:ind w:left="2520" w:hanging="2520"/>
        <w:mirrorIndents/>
        <w:rPr>
          <w:bCs/>
        </w:rPr>
      </w:pPr>
      <w:r w:rsidRPr="00801D19">
        <w:rPr>
          <w:bCs/>
        </w:rPr>
        <w:t>LORD MAYOR:</w:t>
      </w:r>
      <w:r w:rsidRPr="00801D19">
        <w:rPr>
          <w:bCs/>
        </w:rPr>
        <w:tab/>
        <w:t>—certainly never—that</w:t>
      </w:r>
      <w:r w:rsidR="00914BF1">
        <w:rPr>
          <w:bCs/>
        </w:rPr>
        <w:t>’</w:t>
      </w:r>
      <w:r w:rsidRPr="00801D19">
        <w:rPr>
          <w:bCs/>
        </w:rPr>
        <w:t>s when they don</w:t>
      </w:r>
      <w:r w:rsidR="00914BF1">
        <w:rPr>
          <w:bCs/>
        </w:rPr>
        <w:t>’</w:t>
      </w:r>
      <w:r w:rsidRPr="00801D19">
        <w:rPr>
          <w:bCs/>
        </w:rPr>
        <w:t>t consider themselves to be part of the Council.</w:t>
      </w:r>
    </w:p>
    <w:p w14:paraId="4C8ADAB7" w14:textId="77777777" w:rsidR="00801D19" w:rsidRPr="00801D19" w:rsidRDefault="00801D19" w:rsidP="00394444">
      <w:pPr>
        <w:spacing w:before="120"/>
        <w:ind w:left="2520" w:hanging="2520"/>
        <w:mirrorIndents/>
        <w:rPr>
          <w:bCs/>
          <w:i/>
        </w:rPr>
      </w:pPr>
      <w:r w:rsidRPr="00801D19">
        <w:rPr>
          <w:bCs/>
          <w:i/>
        </w:rPr>
        <w:t>Councillors interjecting.</w:t>
      </w:r>
    </w:p>
    <w:p w14:paraId="05F57E05" w14:textId="438F8584" w:rsidR="00801D19" w:rsidRPr="00801D19" w:rsidRDefault="00801D19" w:rsidP="00394444">
      <w:pPr>
        <w:spacing w:before="120"/>
        <w:ind w:left="2520" w:hanging="2520"/>
        <w:mirrorIndents/>
        <w:rPr>
          <w:bCs/>
        </w:rPr>
      </w:pPr>
      <w:r w:rsidRPr="00801D19">
        <w:rPr>
          <w:bCs/>
        </w:rPr>
        <w:t>LORD MAYOR:</w:t>
      </w:r>
      <w:r w:rsidRPr="00801D19">
        <w:rPr>
          <w:bCs/>
        </w:rPr>
        <w:tab/>
        <w:t>That</w:t>
      </w:r>
      <w:r w:rsidR="00914BF1">
        <w:rPr>
          <w:bCs/>
        </w:rPr>
        <w:t>’</w:t>
      </w:r>
      <w:r w:rsidRPr="00801D19">
        <w:rPr>
          <w:bCs/>
        </w:rPr>
        <w:t xml:space="preserve">s the Administration. </w:t>
      </w:r>
    </w:p>
    <w:p w14:paraId="35F029A2" w14:textId="77777777" w:rsidR="00801D19" w:rsidRPr="00801D19" w:rsidRDefault="00801D19" w:rsidP="00394444">
      <w:pPr>
        <w:spacing w:before="120"/>
        <w:ind w:left="2520" w:hanging="2520"/>
        <w:mirrorIndents/>
        <w:rPr>
          <w:bCs/>
          <w:i/>
        </w:rPr>
      </w:pPr>
      <w:r w:rsidRPr="00801D19">
        <w:rPr>
          <w:bCs/>
          <w:i/>
        </w:rPr>
        <w:t>Councillor interjecting.</w:t>
      </w:r>
    </w:p>
    <w:p w14:paraId="5979FEF2" w14:textId="5600A0B3" w:rsidR="00801D19" w:rsidRPr="00801D19" w:rsidRDefault="00801D19" w:rsidP="00394444">
      <w:pPr>
        <w:spacing w:before="120"/>
        <w:ind w:left="2520" w:hanging="2520"/>
        <w:mirrorIndents/>
        <w:rPr>
          <w:bCs/>
        </w:rPr>
      </w:pPr>
      <w:r w:rsidRPr="00801D19">
        <w:rPr>
          <w:bCs/>
        </w:rPr>
        <w:t>LORD MAYOR:</w:t>
      </w:r>
      <w:r w:rsidRPr="00801D19">
        <w:rPr>
          <w:bCs/>
        </w:rPr>
        <w:tab/>
      </w:r>
      <w:r w:rsidR="00BE49BF">
        <w:rPr>
          <w:bCs/>
        </w:rPr>
        <w:t>—</w:t>
      </w:r>
      <w:r w:rsidRPr="00F8117B">
        <w:rPr>
          <w:bCs/>
        </w:rPr>
        <w:t>i.e</w:t>
      </w:r>
      <w:r w:rsidRPr="00BE49BF">
        <w:rPr>
          <w:bCs/>
        </w:rPr>
        <w:t>.</w:t>
      </w:r>
      <w:r w:rsidRPr="00801D19">
        <w:rPr>
          <w:bCs/>
        </w:rPr>
        <w:t xml:space="preserve"> the Schrinner Council. So if—</w:t>
      </w:r>
    </w:p>
    <w:p w14:paraId="3836749D" w14:textId="77777777" w:rsidR="00801D19" w:rsidRPr="00801D19" w:rsidRDefault="00801D19" w:rsidP="00394444">
      <w:pPr>
        <w:spacing w:before="120"/>
        <w:ind w:left="2520" w:hanging="2520"/>
        <w:mirrorIndents/>
        <w:rPr>
          <w:bCs/>
          <w:i/>
        </w:rPr>
      </w:pPr>
      <w:r w:rsidRPr="00801D19">
        <w:rPr>
          <w:bCs/>
          <w:i/>
        </w:rPr>
        <w:t>Councillors interjecting.</w:t>
      </w:r>
    </w:p>
    <w:p w14:paraId="1C2477B0" w14:textId="77777777" w:rsidR="00801D19" w:rsidRPr="00801D19" w:rsidRDefault="00801D19" w:rsidP="00394444">
      <w:pPr>
        <w:spacing w:before="120"/>
        <w:ind w:left="2520" w:hanging="2520"/>
        <w:mirrorIndents/>
        <w:rPr>
          <w:bCs/>
        </w:rPr>
      </w:pPr>
      <w:r w:rsidRPr="00801D19">
        <w:rPr>
          <w:bCs/>
        </w:rPr>
        <w:t>LORD MAYOR:</w:t>
      </w:r>
      <w:r w:rsidRPr="00801D19">
        <w:rPr>
          <w:bCs/>
        </w:rPr>
        <w:tab/>
        <w:t>—someone gets a parking ticket—</w:t>
      </w:r>
    </w:p>
    <w:p w14:paraId="3E106DCF" w14:textId="77777777" w:rsidR="00801D19" w:rsidRPr="00801D19" w:rsidRDefault="00801D19" w:rsidP="00394444">
      <w:pPr>
        <w:spacing w:before="120"/>
        <w:ind w:left="2520" w:hanging="2520"/>
        <w:mirrorIndents/>
        <w:rPr>
          <w:bCs/>
          <w:i/>
        </w:rPr>
      </w:pPr>
      <w:r w:rsidRPr="00801D19">
        <w:rPr>
          <w:bCs/>
          <w:i/>
        </w:rPr>
        <w:t>Councillors interjecting.</w:t>
      </w:r>
    </w:p>
    <w:p w14:paraId="175173FF" w14:textId="2A234005" w:rsidR="00801D19" w:rsidRPr="00801D19" w:rsidRDefault="00801D19" w:rsidP="00394444">
      <w:pPr>
        <w:spacing w:before="120"/>
        <w:ind w:left="2520" w:hanging="2520"/>
        <w:mirrorIndents/>
        <w:rPr>
          <w:bCs/>
        </w:rPr>
      </w:pPr>
      <w:r w:rsidRPr="00801D19">
        <w:rPr>
          <w:bCs/>
        </w:rPr>
        <w:t>LORD MAYOR:</w:t>
      </w:r>
      <w:r w:rsidRPr="00801D19">
        <w:rPr>
          <w:bCs/>
        </w:rPr>
        <w:tab/>
        <w:t>—on the road, who</w:t>
      </w:r>
      <w:r w:rsidR="00914BF1">
        <w:rPr>
          <w:bCs/>
        </w:rPr>
        <w:t>’</w:t>
      </w:r>
      <w:r w:rsidRPr="00801D19">
        <w:rPr>
          <w:bCs/>
        </w:rPr>
        <w:t>s going to get the blame? Is it the Council officer? Is it this joint body that we</w:t>
      </w:r>
      <w:r w:rsidR="00914BF1">
        <w:rPr>
          <w:bCs/>
        </w:rPr>
        <w:t>’</w:t>
      </w:r>
      <w:r w:rsidRPr="00801D19">
        <w:rPr>
          <w:bCs/>
        </w:rPr>
        <w:t>re talking about here?</w:t>
      </w:r>
    </w:p>
    <w:p w14:paraId="2ADBB04A" w14:textId="77777777" w:rsidR="00801D19" w:rsidRPr="00801D19" w:rsidRDefault="00801D19" w:rsidP="00394444">
      <w:pPr>
        <w:spacing w:before="120"/>
        <w:ind w:left="2520" w:hanging="2520"/>
        <w:mirrorIndents/>
        <w:rPr>
          <w:bCs/>
          <w:i/>
        </w:rPr>
      </w:pPr>
      <w:r w:rsidRPr="00801D19">
        <w:rPr>
          <w:bCs/>
          <w:i/>
        </w:rPr>
        <w:t>Councillors interjecting.</w:t>
      </w:r>
    </w:p>
    <w:p w14:paraId="4906D8A1" w14:textId="77777777" w:rsidR="00801D19" w:rsidRPr="00801D19" w:rsidRDefault="00801D19" w:rsidP="00394444">
      <w:pPr>
        <w:spacing w:before="120"/>
        <w:ind w:left="2520" w:hanging="2520"/>
        <w:mirrorIndents/>
        <w:rPr>
          <w:bCs/>
        </w:rPr>
      </w:pPr>
      <w:r w:rsidRPr="00801D19">
        <w:rPr>
          <w:bCs/>
        </w:rPr>
        <w:t>LORD MAYOR:</w:t>
      </w:r>
      <w:r w:rsidRPr="00801D19">
        <w:rPr>
          <w:bCs/>
        </w:rPr>
        <w:tab/>
        <w:t>No. It is the Administration or the majority.</w:t>
      </w:r>
    </w:p>
    <w:p w14:paraId="26B178D9" w14:textId="77777777" w:rsidR="00801D19" w:rsidRPr="00801D19" w:rsidRDefault="00801D19" w:rsidP="00394444">
      <w:pPr>
        <w:spacing w:before="120"/>
        <w:ind w:left="2520" w:hanging="2520"/>
        <w:mirrorIndents/>
        <w:rPr>
          <w:bCs/>
          <w:i/>
        </w:rPr>
      </w:pPr>
      <w:r w:rsidRPr="00801D19">
        <w:rPr>
          <w:bCs/>
          <w:i/>
        </w:rPr>
        <w:t>Councillors interjecting.</w:t>
      </w:r>
    </w:p>
    <w:p w14:paraId="0175E6F1" w14:textId="4AF70A89" w:rsidR="00801D19" w:rsidRPr="00801D19" w:rsidRDefault="00801D19" w:rsidP="00394444">
      <w:pPr>
        <w:spacing w:before="120"/>
        <w:ind w:left="2520" w:hanging="2520"/>
        <w:mirrorIndents/>
        <w:rPr>
          <w:bCs/>
        </w:rPr>
      </w:pPr>
      <w:r w:rsidRPr="00801D19">
        <w:rPr>
          <w:bCs/>
        </w:rPr>
        <w:t>LORD MAYOR:</w:t>
      </w:r>
      <w:r w:rsidRPr="00801D19">
        <w:rPr>
          <w:bCs/>
        </w:rPr>
        <w:tab/>
        <w:t>So look, even a basic look at what Councillor CASSIDY has said shows that his view is seriously lacking, or maybe deliberately so. I don</w:t>
      </w:r>
      <w:r w:rsidR="00914BF1">
        <w:rPr>
          <w:bCs/>
        </w:rPr>
        <w:t>’</w:t>
      </w:r>
      <w:r w:rsidRPr="00801D19">
        <w:rPr>
          <w:bCs/>
        </w:rPr>
        <w:t>t know.</w:t>
      </w:r>
    </w:p>
    <w:p w14:paraId="23295151" w14:textId="77777777" w:rsidR="00801D19" w:rsidRPr="00801D19" w:rsidRDefault="00801D19" w:rsidP="00394444">
      <w:pPr>
        <w:spacing w:before="120"/>
        <w:ind w:left="2520" w:hanging="2520"/>
        <w:mirrorIndents/>
        <w:rPr>
          <w:bCs/>
          <w:i/>
        </w:rPr>
      </w:pPr>
      <w:r w:rsidRPr="00801D19">
        <w:rPr>
          <w:bCs/>
          <w:i/>
        </w:rPr>
        <w:t>Councillors interjecting.</w:t>
      </w:r>
    </w:p>
    <w:p w14:paraId="032158E3" w14:textId="77777777" w:rsidR="00801D19" w:rsidRPr="00801D19" w:rsidRDefault="00801D19" w:rsidP="00394444">
      <w:pPr>
        <w:spacing w:before="120"/>
        <w:ind w:left="2520" w:hanging="2520"/>
        <w:mirrorIndents/>
        <w:rPr>
          <w:bCs/>
        </w:rPr>
      </w:pPr>
      <w:r w:rsidRPr="00801D19">
        <w:rPr>
          <w:bCs/>
        </w:rPr>
        <w:t>LORD MAYOR:</w:t>
      </w:r>
      <w:r w:rsidRPr="00801D19">
        <w:rPr>
          <w:bCs/>
        </w:rPr>
        <w:tab/>
        <w:t>But this claim that somehow debate is being limited in some way is just—</w:t>
      </w:r>
    </w:p>
    <w:p w14:paraId="315BADE2" w14:textId="77777777" w:rsidR="00801D19" w:rsidRPr="00801D19" w:rsidRDefault="00801D19" w:rsidP="00394444">
      <w:pPr>
        <w:spacing w:before="120"/>
        <w:ind w:left="2520" w:hanging="2520"/>
        <w:mirrorIndents/>
        <w:rPr>
          <w:bCs/>
          <w:i/>
        </w:rPr>
      </w:pPr>
      <w:r w:rsidRPr="00801D19">
        <w:rPr>
          <w:bCs/>
          <w:i/>
        </w:rPr>
        <w:t>Councillor interjecting.</w:t>
      </w:r>
    </w:p>
    <w:p w14:paraId="252A75C9" w14:textId="64C80E7F" w:rsidR="00801D19" w:rsidRPr="00801D19" w:rsidRDefault="00801D19" w:rsidP="00394444">
      <w:pPr>
        <w:spacing w:before="120"/>
        <w:ind w:left="2520" w:hanging="2520"/>
        <w:mirrorIndents/>
        <w:rPr>
          <w:bCs/>
        </w:rPr>
      </w:pPr>
      <w:r w:rsidRPr="00801D19">
        <w:rPr>
          <w:bCs/>
        </w:rPr>
        <w:t>LORD MAYOR:</w:t>
      </w:r>
      <w:r w:rsidRPr="00801D19">
        <w:rPr>
          <w:bCs/>
        </w:rPr>
        <w:tab/>
        <w:t>Councillor WINES, you said it, it</w:t>
      </w:r>
      <w:r w:rsidR="00914BF1">
        <w:rPr>
          <w:bCs/>
        </w:rPr>
        <w:t>’</w:t>
      </w:r>
      <w:r w:rsidRPr="00801D19">
        <w:rPr>
          <w:bCs/>
        </w:rPr>
        <w:t>s hyperbolic. The claim is hyperbolic. Because we are not changing the number of times that people can speak on the Committee reports and the submissions that come through. That has not changed at all. That has been the same for as long as anyone can remember. In fact there</w:t>
      </w:r>
      <w:r w:rsidR="00914BF1">
        <w:rPr>
          <w:bCs/>
        </w:rPr>
        <w:t>’</w:t>
      </w:r>
      <w:r w:rsidRPr="00801D19">
        <w:rPr>
          <w:bCs/>
        </w:rPr>
        <w:t>s nothing to stop a Councillor speaking on every single item. There might be even one Councillor in the room that speaks on every single item, I don</w:t>
      </w:r>
      <w:r w:rsidR="00914BF1">
        <w:rPr>
          <w:bCs/>
        </w:rPr>
        <w:t>’</w:t>
      </w:r>
      <w:r w:rsidRPr="00801D19">
        <w:rPr>
          <w:bCs/>
        </w:rPr>
        <w:t xml:space="preserve">t know. </w:t>
      </w:r>
    </w:p>
    <w:p w14:paraId="68F5551B" w14:textId="77777777" w:rsidR="00801D19" w:rsidRPr="00801D19" w:rsidRDefault="00801D19" w:rsidP="00394444">
      <w:pPr>
        <w:spacing w:before="120"/>
        <w:ind w:left="2520" w:hanging="2520"/>
        <w:mirrorIndents/>
        <w:rPr>
          <w:bCs/>
          <w:i/>
        </w:rPr>
      </w:pPr>
      <w:r w:rsidRPr="00801D19">
        <w:rPr>
          <w:bCs/>
          <w:i/>
        </w:rPr>
        <w:t>Councillors interjecting.</w:t>
      </w:r>
    </w:p>
    <w:p w14:paraId="26CECE08" w14:textId="0442F892" w:rsidR="00801D19" w:rsidRPr="00801D19" w:rsidRDefault="00801D19" w:rsidP="00394444">
      <w:pPr>
        <w:spacing w:before="120"/>
        <w:ind w:left="2520" w:hanging="2520"/>
        <w:mirrorIndents/>
        <w:rPr>
          <w:bCs/>
        </w:rPr>
      </w:pPr>
      <w:r w:rsidRPr="00801D19">
        <w:rPr>
          <w:bCs/>
        </w:rPr>
        <w:t>LORD MAYOR:</w:t>
      </w:r>
      <w:r w:rsidRPr="00801D19">
        <w:rPr>
          <w:bCs/>
        </w:rPr>
        <w:tab/>
        <w:t>But—and it</w:t>
      </w:r>
      <w:r w:rsidR="00914BF1">
        <w:rPr>
          <w:bCs/>
        </w:rPr>
        <w:t>’</w:t>
      </w:r>
      <w:r w:rsidRPr="00801D19">
        <w:rPr>
          <w:bCs/>
        </w:rPr>
        <w:t>s interesting because—</w:t>
      </w:r>
    </w:p>
    <w:p w14:paraId="66C2C333" w14:textId="77777777" w:rsidR="00801D19" w:rsidRPr="00801D19" w:rsidRDefault="00801D19" w:rsidP="00394444">
      <w:pPr>
        <w:spacing w:before="120"/>
        <w:ind w:left="2520" w:hanging="2520"/>
        <w:mirrorIndents/>
        <w:rPr>
          <w:bCs/>
          <w:i/>
        </w:rPr>
      </w:pPr>
      <w:r w:rsidRPr="00801D19">
        <w:rPr>
          <w:bCs/>
          <w:i/>
        </w:rPr>
        <w:t>Councillors interjecting.</w:t>
      </w:r>
    </w:p>
    <w:p w14:paraId="58C76181" w14:textId="77777777" w:rsidR="00801D19" w:rsidRPr="00801D19" w:rsidRDefault="00801D19" w:rsidP="00394444">
      <w:pPr>
        <w:spacing w:before="120"/>
        <w:ind w:left="2520" w:hanging="2520"/>
        <w:mirrorIndents/>
        <w:rPr>
          <w:bCs/>
        </w:rPr>
      </w:pPr>
      <w:r w:rsidRPr="00801D19">
        <w:rPr>
          <w:bCs/>
        </w:rPr>
        <w:t>LORD MAYOR:</w:t>
      </w:r>
      <w:r w:rsidRPr="00801D19">
        <w:rPr>
          <w:bCs/>
        </w:rPr>
        <w:tab/>
        <w:t>I take that interjection. She said—</w:t>
      </w:r>
    </w:p>
    <w:p w14:paraId="73F473DE" w14:textId="77777777" w:rsidR="00801D19" w:rsidRPr="00801D19" w:rsidRDefault="00801D19" w:rsidP="00394444">
      <w:pPr>
        <w:spacing w:before="120"/>
        <w:ind w:left="2520" w:hanging="2520"/>
        <w:mirrorIndents/>
        <w:rPr>
          <w:bCs/>
          <w:i/>
        </w:rPr>
      </w:pPr>
      <w:r w:rsidRPr="00801D19">
        <w:rPr>
          <w:bCs/>
          <w:i/>
        </w:rPr>
        <w:t>Councillors interjecting.</w:t>
      </w:r>
    </w:p>
    <w:p w14:paraId="040DFBF8" w14:textId="77777777" w:rsidR="00801D19" w:rsidRPr="00801D19" w:rsidRDefault="00801D19" w:rsidP="00394444">
      <w:pPr>
        <w:spacing w:before="120"/>
        <w:ind w:left="2520" w:hanging="2520"/>
        <w:mirrorIndents/>
        <w:rPr>
          <w:bCs/>
        </w:rPr>
      </w:pPr>
      <w:r w:rsidRPr="00801D19">
        <w:rPr>
          <w:bCs/>
        </w:rPr>
        <w:t>LORD MAYOR:</w:t>
      </w:r>
      <w:r w:rsidRPr="00801D19">
        <w:rPr>
          <w:bCs/>
        </w:rPr>
        <w:tab/>
        <w:t>—a Councillor—</w:t>
      </w:r>
    </w:p>
    <w:p w14:paraId="2788175C" w14:textId="77777777" w:rsidR="00801D19" w:rsidRPr="00801D19" w:rsidRDefault="00801D19" w:rsidP="00394444">
      <w:pPr>
        <w:spacing w:before="120"/>
        <w:ind w:left="2520" w:hanging="2520"/>
        <w:mirrorIndents/>
        <w:rPr>
          <w:bCs/>
          <w:i/>
        </w:rPr>
      </w:pPr>
      <w:r w:rsidRPr="00801D19">
        <w:rPr>
          <w:bCs/>
          <w:i/>
        </w:rPr>
        <w:t>Councillor interjecting.</w:t>
      </w:r>
    </w:p>
    <w:p w14:paraId="2AF4FC17" w14:textId="69E11B7E" w:rsidR="00801D19" w:rsidRPr="00801D19" w:rsidRDefault="00801D19" w:rsidP="00394444">
      <w:pPr>
        <w:spacing w:before="120"/>
        <w:ind w:left="2520" w:hanging="2520"/>
        <w:mirrorIndents/>
        <w:rPr>
          <w:bCs/>
        </w:rPr>
      </w:pPr>
      <w:r w:rsidRPr="00801D19">
        <w:rPr>
          <w:bCs/>
        </w:rPr>
        <w:t>LORD MAYOR:</w:t>
      </w:r>
      <w:r w:rsidRPr="00801D19">
        <w:rPr>
          <w:bCs/>
        </w:rPr>
        <w:tab/>
        <w:t xml:space="preserve">—who identified as the </w:t>
      </w:r>
      <w:r w:rsidR="00BE49BF">
        <w:rPr>
          <w:bCs/>
        </w:rPr>
        <w:t>i</w:t>
      </w:r>
      <w:r w:rsidRPr="00801D19">
        <w:rPr>
          <w:bCs/>
        </w:rPr>
        <w:t>ndependent Councillor for Tennyson said I will be speaking on every item now.</w:t>
      </w:r>
    </w:p>
    <w:p w14:paraId="1377C5C4" w14:textId="77777777" w:rsidR="00801D19" w:rsidRPr="00801D19" w:rsidRDefault="00801D19" w:rsidP="00394444">
      <w:pPr>
        <w:spacing w:before="120"/>
        <w:ind w:left="2520" w:hanging="2520"/>
        <w:mirrorIndents/>
        <w:rPr>
          <w:bCs/>
          <w:i/>
        </w:rPr>
      </w:pPr>
      <w:r w:rsidRPr="00801D19">
        <w:rPr>
          <w:bCs/>
          <w:i/>
        </w:rPr>
        <w:t>Councillors interjecting.</w:t>
      </w:r>
    </w:p>
    <w:p w14:paraId="74EAA7A6" w14:textId="6794D54F" w:rsidR="00801D19" w:rsidRPr="00801D19" w:rsidRDefault="00801D19" w:rsidP="00394444">
      <w:pPr>
        <w:spacing w:before="120"/>
        <w:ind w:left="2520" w:hanging="2520"/>
        <w:mirrorIndents/>
        <w:rPr>
          <w:bCs/>
        </w:rPr>
      </w:pPr>
      <w:r w:rsidRPr="00801D19">
        <w:rPr>
          <w:bCs/>
        </w:rPr>
        <w:t>LORD MAYOR:</w:t>
      </w:r>
      <w:r w:rsidRPr="00801D19">
        <w:rPr>
          <w:bCs/>
        </w:rPr>
        <w:tab/>
        <w:t>Well, as if that</w:t>
      </w:r>
      <w:r w:rsidR="00914BF1">
        <w:rPr>
          <w:bCs/>
        </w:rPr>
        <w:t>’</w:t>
      </w:r>
      <w:r w:rsidRPr="00801D19">
        <w:rPr>
          <w:bCs/>
        </w:rPr>
        <w:t>s going to be a chance.</w:t>
      </w:r>
    </w:p>
    <w:p w14:paraId="692E7507" w14:textId="77777777" w:rsidR="00801D19" w:rsidRPr="00801D19" w:rsidRDefault="00801D19" w:rsidP="00394444">
      <w:pPr>
        <w:spacing w:before="120"/>
        <w:ind w:left="2520" w:hanging="2520"/>
        <w:mirrorIndents/>
        <w:rPr>
          <w:bCs/>
          <w:i/>
        </w:rPr>
      </w:pPr>
      <w:r w:rsidRPr="00801D19">
        <w:rPr>
          <w:bCs/>
          <w:i/>
        </w:rPr>
        <w:lastRenderedPageBreak/>
        <w:t>Councillors interjecting.</w:t>
      </w:r>
    </w:p>
    <w:p w14:paraId="364C72C6" w14:textId="77777777" w:rsidR="00801D19" w:rsidRPr="00801D19" w:rsidRDefault="00801D19" w:rsidP="00394444">
      <w:pPr>
        <w:spacing w:before="120"/>
        <w:ind w:left="2520" w:hanging="2520"/>
        <w:mirrorIndents/>
        <w:rPr>
          <w:bCs/>
        </w:rPr>
      </w:pPr>
      <w:r w:rsidRPr="00801D19">
        <w:rPr>
          <w:bCs/>
        </w:rPr>
        <w:t>LORD MAYOR:</w:t>
      </w:r>
      <w:r w:rsidRPr="00801D19">
        <w:rPr>
          <w:bCs/>
        </w:rPr>
        <w:tab/>
        <w:t>As if that is going to be a chance.</w:t>
      </w:r>
    </w:p>
    <w:p w14:paraId="2DDBD89E" w14:textId="77777777" w:rsidR="00801D19" w:rsidRPr="00801D19" w:rsidRDefault="00801D19" w:rsidP="00394444">
      <w:pPr>
        <w:spacing w:before="120"/>
        <w:ind w:left="2520" w:hanging="2520"/>
        <w:mirrorIndents/>
        <w:rPr>
          <w:bCs/>
          <w:i/>
        </w:rPr>
      </w:pPr>
      <w:r w:rsidRPr="00801D19">
        <w:rPr>
          <w:bCs/>
          <w:i/>
        </w:rPr>
        <w:t>Councillors interjecting.</w:t>
      </w:r>
    </w:p>
    <w:p w14:paraId="6611F233" w14:textId="5E632086" w:rsidR="00801D19" w:rsidRPr="00801D19" w:rsidRDefault="00801D19" w:rsidP="00394444">
      <w:pPr>
        <w:spacing w:before="120"/>
        <w:ind w:left="2520" w:hanging="2520"/>
        <w:mirrorIndents/>
        <w:rPr>
          <w:bCs/>
        </w:rPr>
      </w:pPr>
      <w:r w:rsidRPr="00801D19">
        <w:rPr>
          <w:bCs/>
        </w:rPr>
        <w:t>LORD MAYOR:</w:t>
      </w:r>
      <w:r w:rsidRPr="00801D19">
        <w:rPr>
          <w:bCs/>
        </w:rPr>
        <w:tab/>
        <w:t>I remember that same Councillor has had a disagreement about something that</w:t>
      </w:r>
      <w:r w:rsidR="00914BF1">
        <w:rPr>
          <w:bCs/>
        </w:rPr>
        <w:t>’</w:t>
      </w:r>
      <w:r w:rsidRPr="00801D19">
        <w:rPr>
          <w:bCs/>
        </w:rPr>
        <w:t>s been said in this meeting. She</w:t>
      </w:r>
      <w:r w:rsidR="00914BF1">
        <w:rPr>
          <w:bCs/>
        </w:rPr>
        <w:t>’</w:t>
      </w:r>
      <w:r w:rsidRPr="00801D19">
        <w:rPr>
          <w:bCs/>
        </w:rPr>
        <w:t>s like, I</w:t>
      </w:r>
      <w:r w:rsidR="00914BF1">
        <w:rPr>
          <w:bCs/>
        </w:rPr>
        <w:t>’</w:t>
      </w:r>
      <w:r w:rsidRPr="00801D19">
        <w:rPr>
          <w:bCs/>
        </w:rPr>
        <w:t>m going to punish you guys, I</w:t>
      </w:r>
      <w:r w:rsidR="00914BF1">
        <w:rPr>
          <w:bCs/>
        </w:rPr>
        <w:t>’</w:t>
      </w:r>
      <w:r w:rsidRPr="00801D19">
        <w:rPr>
          <w:bCs/>
        </w:rPr>
        <w:t>m going to speak on every single item.</w:t>
      </w:r>
    </w:p>
    <w:p w14:paraId="59856F55" w14:textId="77777777" w:rsidR="00801D19" w:rsidRPr="00801D19" w:rsidRDefault="00801D19" w:rsidP="00394444">
      <w:pPr>
        <w:spacing w:before="120"/>
        <w:ind w:left="2520" w:hanging="2520"/>
        <w:mirrorIndents/>
        <w:rPr>
          <w:bCs/>
          <w:i/>
        </w:rPr>
      </w:pPr>
      <w:r w:rsidRPr="00801D19">
        <w:rPr>
          <w:bCs/>
          <w:i/>
        </w:rPr>
        <w:t>Councillor interjecting.</w:t>
      </w:r>
    </w:p>
    <w:p w14:paraId="6F0D03CA" w14:textId="77777777" w:rsidR="00801D19" w:rsidRPr="00801D19" w:rsidRDefault="00801D19" w:rsidP="00394444">
      <w:pPr>
        <w:spacing w:before="120"/>
        <w:ind w:left="2520" w:hanging="2520"/>
        <w:mirrorIndents/>
        <w:rPr>
          <w:bCs/>
        </w:rPr>
      </w:pPr>
      <w:r w:rsidRPr="00801D19">
        <w:rPr>
          <w:bCs/>
        </w:rPr>
        <w:t xml:space="preserve"> LORD MAYOR:</w:t>
      </w:r>
      <w:r w:rsidRPr="00801D19">
        <w:rPr>
          <w:bCs/>
        </w:rPr>
        <w:tab/>
        <w:t>Remember? You remember that?</w:t>
      </w:r>
    </w:p>
    <w:p w14:paraId="61575C82" w14:textId="77777777" w:rsidR="00801D19" w:rsidRPr="00801D19" w:rsidRDefault="00801D19" w:rsidP="00394444">
      <w:pPr>
        <w:spacing w:before="120"/>
        <w:ind w:left="2520" w:hanging="2520"/>
        <w:mirrorIndents/>
        <w:rPr>
          <w:bCs/>
          <w:i/>
        </w:rPr>
      </w:pPr>
      <w:r w:rsidRPr="00801D19">
        <w:rPr>
          <w:bCs/>
          <w:i/>
        </w:rPr>
        <w:t>Councillors interjecting.</w:t>
      </w:r>
    </w:p>
    <w:p w14:paraId="6F84D871" w14:textId="04C54BA5" w:rsidR="00801D19" w:rsidRPr="00801D19" w:rsidRDefault="00801D19" w:rsidP="00394444">
      <w:pPr>
        <w:spacing w:before="120"/>
        <w:ind w:left="2520" w:hanging="2520"/>
        <w:mirrorIndents/>
        <w:rPr>
          <w:bCs/>
        </w:rPr>
      </w:pPr>
      <w:r w:rsidRPr="00801D19">
        <w:rPr>
          <w:bCs/>
        </w:rPr>
        <w:t>LORD MAYOR:</w:t>
      </w:r>
      <w:r w:rsidRPr="00801D19">
        <w:rPr>
          <w:bCs/>
        </w:rPr>
        <w:tab/>
        <w:t>Like it</w:t>
      </w:r>
      <w:r w:rsidR="00914BF1">
        <w:rPr>
          <w:bCs/>
        </w:rPr>
        <w:t>’</w:t>
      </w:r>
      <w:r w:rsidRPr="00801D19">
        <w:rPr>
          <w:bCs/>
        </w:rPr>
        <w:t>s some kind of punishment when she speaks.</w:t>
      </w:r>
    </w:p>
    <w:p w14:paraId="5670527F" w14:textId="77777777" w:rsidR="00801D19" w:rsidRPr="00801D19" w:rsidRDefault="00801D19" w:rsidP="00394444">
      <w:pPr>
        <w:spacing w:before="120"/>
        <w:ind w:left="2520" w:hanging="2520"/>
        <w:mirrorIndents/>
        <w:rPr>
          <w:bCs/>
          <w:i/>
        </w:rPr>
      </w:pPr>
      <w:r w:rsidRPr="00801D19">
        <w:rPr>
          <w:bCs/>
          <w:i/>
        </w:rPr>
        <w:t>Councillor interjecting.</w:t>
      </w:r>
    </w:p>
    <w:p w14:paraId="2E19BE42" w14:textId="77777777" w:rsidR="00801D19" w:rsidRPr="00801D19" w:rsidRDefault="00801D19" w:rsidP="00394444">
      <w:pPr>
        <w:spacing w:before="120"/>
        <w:ind w:left="2520" w:hanging="2520"/>
        <w:mirrorIndents/>
        <w:rPr>
          <w:bCs/>
        </w:rPr>
      </w:pPr>
      <w:r w:rsidRPr="00801D19">
        <w:rPr>
          <w:bCs/>
        </w:rPr>
        <w:t>LORD MAYOR:</w:t>
      </w:r>
      <w:r w:rsidRPr="00801D19">
        <w:rPr>
          <w:bCs/>
        </w:rPr>
        <w:tab/>
        <w:t xml:space="preserve">This is democracy, this is not punishment. If you see speaking as punishment, you have a very warped view of this whole process. </w:t>
      </w:r>
    </w:p>
    <w:p w14:paraId="2CA4C7F0" w14:textId="77777777" w:rsidR="00801D19" w:rsidRPr="00801D19" w:rsidRDefault="00801D19" w:rsidP="00394444">
      <w:pPr>
        <w:spacing w:before="120"/>
        <w:ind w:left="2520" w:hanging="2520"/>
        <w:mirrorIndents/>
        <w:rPr>
          <w:bCs/>
          <w:i/>
        </w:rPr>
      </w:pPr>
      <w:r w:rsidRPr="00801D19">
        <w:rPr>
          <w:bCs/>
          <w:i/>
        </w:rPr>
        <w:t>Councillors interjecting.</w:t>
      </w:r>
    </w:p>
    <w:p w14:paraId="4897137C" w14:textId="646EFC6B" w:rsidR="00801D19" w:rsidRPr="00801D19" w:rsidRDefault="00801D19" w:rsidP="00394444">
      <w:pPr>
        <w:spacing w:before="120"/>
        <w:ind w:left="2520" w:hanging="2520"/>
        <w:mirrorIndents/>
        <w:rPr>
          <w:bCs/>
        </w:rPr>
      </w:pPr>
      <w:r w:rsidRPr="00801D19">
        <w:rPr>
          <w:bCs/>
        </w:rPr>
        <w:t>LORD MAYOR:</w:t>
      </w:r>
      <w:r w:rsidRPr="00801D19">
        <w:rPr>
          <w:bCs/>
        </w:rPr>
        <w:tab/>
        <w:t>But before—Councillor JOHNSTON said earlier today they denied my right to speak. She was referring to the majority. Now let</w:t>
      </w:r>
      <w:r w:rsidR="00914BF1">
        <w:rPr>
          <w:bCs/>
        </w:rPr>
        <w:t>’</w:t>
      </w:r>
      <w:r w:rsidRPr="00801D19">
        <w:rPr>
          <w:bCs/>
        </w:rPr>
        <w:t>s actually put that claim to the test.</w:t>
      </w:r>
    </w:p>
    <w:p w14:paraId="66D358F5" w14:textId="77777777" w:rsidR="00801D19" w:rsidRPr="00801D19" w:rsidRDefault="00801D19" w:rsidP="00394444">
      <w:pPr>
        <w:spacing w:before="120"/>
        <w:ind w:left="2520" w:hanging="2520"/>
        <w:mirrorIndents/>
        <w:rPr>
          <w:bCs/>
          <w:i/>
        </w:rPr>
      </w:pPr>
      <w:r w:rsidRPr="00801D19">
        <w:rPr>
          <w:bCs/>
          <w:i/>
        </w:rPr>
        <w:t>Councillor interjecting.</w:t>
      </w:r>
    </w:p>
    <w:p w14:paraId="550891D5" w14:textId="77777777" w:rsidR="00801D19" w:rsidRPr="00801D19" w:rsidRDefault="00801D19" w:rsidP="00394444">
      <w:pPr>
        <w:spacing w:before="120"/>
        <w:ind w:left="2520" w:hanging="2520"/>
        <w:mirrorIndents/>
        <w:rPr>
          <w:bCs/>
        </w:rPr>
      </w:pPr>
      <w:r w:rsidRPr="00801D19">
        <w:rPr>
          <w:bCs/>
        </w:rPr>
        <w:t>LORD MAYOR:</w:t>
      </w:r>
      <w:r w:rsidRPr="00801D19">
        <w:rPr>
          <w:bCs/>
        </w:rPr>
        <w:tab/>
        <w:t>Was Councillor JOHNSTON denied the right to speak?</w:t>
      </w:r>
    </w:p>
    <w:p w14:paraId="44CF889F" w14:textId="77777777" w:rsidR="00801D19" w:rsidRPr="00801D19" w:rsidRDefault="00801D19" w:rsidP="00394444">
      <w:pPr>
        <w:spacing w:before="120"/>
        <w:ind w:left="2520" w:hanging="2520"/>
        <w:mirrorIndents/>
        <w:rPr>
          <w:bCs/>
          <w:i/>
        </w:rPr>
      </w:pPr>
      <w:r w:rsidRPr="00801D19">
        <w:rPr>
          <w:bCs/>
          <w:i/>
        </w:rPr>
        <w:t>Councillors interjecting.</w:t>
      </w:r>
    </w:p>
    <w:p w14:paraId="68B91958" w14:textId="77777777" w:rsidR="00801D19" w:rsidRPr="00801D19" w:rsidRDefault="00801D19" w:rsidP="00394444">
      <w:pPr>
        <w:spacing w:before="120"/>
        <w:ind w:left="2520" w:hanging="2520"/>
        <w:mirrorIndents/>
        <w:rPr>
          <w:bCs/>
        </w:rPr>
      </w:pPr>
      <w:r w:rsidRPr="00801D19">
        <w:rPr>
          <w:bCs/>
        </w:rPr>
        <w:t>LORD MAYOR:</w:t>
      </w:r>
      <w:r w:rsidRPr="00801D19">
        <w:rPr>
          <w:bCs/>
        </w:rPr>
        <w:tab/>
        <w:t>No. She spoke for 10 minutes which was her right.</w:t>
      </w:r>
    </w:p>
    <w:p w14:paraId="200E4027" w14:textId="77777777" w:rsidR="00801D19" w:rsidRPr="00801D19" w:rsidRDefault="00801D19" w:rsidP="00394444">
      <w:pPr>
        <w:spacing w:before="120"/>
        <w:ind w:left="2520" w:hanging="2520"/>
        <w:mirrorIndents/>
        <w:rPr>
          <w:bCs/>
          <w:i/>
        </w:rPr>
      </w:pPr>
      <w:r w:rsidRPr="00801D19">
        <w:rPr>
          <w:bCs/>
          <w:i/>
        </w:rPr>
        <w:t>Councillors interjecting.</w:t>
      </w:r>
    </w:p>
    <w:p w14:paraId="5DBFE352" w14:textId="77777777" w:rsidR="00801D19" w:rsidRPr="00801D19" w:rsidRDefault="00801D19" w:rsidP="00394444">
      <w:pPr>
        <w:spacing w:before="120"/>
        <w:ind w:left="2520" w:hanging="2520"/>
        <w:mirrorIndents/>
        <w:rPr>
          <w:bCs/>
        </w:rPr>
      </w:pPr>
      <w:r w:rsidRPr="00801D19">
        <w:rPr>
          <w:bCs/>
        </w:rPr>
        <w:t>LORD MAYOR:</w:t>
      </w:r>
      <w:r w:rsidRPr="00801D19">
        <w:rPr>
          <w:bCs/>
        </w:rPr>
        <w:tab/>
        <w:t>But last time I checked she was not the Leader of the Opposition.</w:t>
      </w:r>
    </w:p>
    <w:p w14:paraId="2580A1C0" w14:textId="77777777" w:rsidR="00801D19" w:rsidRPr="00801D19" w:rsidRDefault="00801D19" w:rsidP="00394444">
      <w:pPr>
        <w:spacing w:before="120"/>
        <w:ind w:left="2520" w:hanging="2520"/>
        <w:mirrorIndents/>
        <w:rPr>
          <w:bCs/>
          <w:i/>
        </w:rPr>
      </w:pPr>
      <w:r w:rsidRPr="00801D19">
        <w:rPr>
          <w:bCs/>
          <w:i/>
        </w:rPr>
        <w:t>Councillors interjecting.</w:t>
      </w:r>
    </w:p>
    <w:p w14:paraId="52C9F7E0" w14:textId="77777777" w:rsidR="00801D19" w:rsidRPr="00801D19" w:rsidRDefault="00801D19" w:rsidP="00394444">
      <w:pPr>
        <w:spacing w:before="120"/>
        <w:ind w:left="2520" w:hanging="2520"/>
        <w:mirrorIndents/>
        <w:rPr>
          <w:bCs/>
        </w:rPr>
      </w:pPr>
      <w:r w:rsidRPr="00801D19">
        <w:rPr>
          <w:bCs/>
        </w:rPr>
        <w:t>LORD MAYOR:</w:t>
      </w:r>
      <w:r w:rsidRPr="00801D19">
        <w:rPr>
          <w:bCs/>
        </w:rPr>
        <w:tab/>
        <w:t>Actually, hang on a second. Have I got this wrong?</w:t>
      </w:r>
    </w:p>
    <w:p w14:paraId="29371DE6" w14:textId="77777777" w:rsidR="00801D19" w:rsidRPr="00801D19" w:rsidRDefault="00801D19" w:rsidP="00394444">
      <w:pPr>
        <w:spacing w:before="120"/>
        <w:ind w:left="2520" w:hanging="2520"/>
        <w:mirrorIndents/>
        <w:rPr>
          <w:bCs/>
          <w:i/>
        </w:rPr>
      </w:pPr>
      <w:r w:rsidRPr="00801D19">
        <w:rPr>
          <w:bCs/>
          <w:i/>
        </w:rPr>
        <w:t>Councillors interjecting.</w:t>
      </w:r>
    </w:p>
    <w:p w14:paraId="4282CC02" w14:textId="77777777" w:rsidR="00801D19" w:rsidRPr="00801D19" w:rsidRDefault="00801D19" w:rsidP="00394444">
      <w:pPr>
        <w:spacing w:before="120"/>
        <w:ind w:left="2520" w:hanging="2520"/>
        <w:mirrorIndents/>
        <w:rPr>
          <w:bCs/>
        </w:rPr>
      </w:pPr>
      <w:r w:rsidRPr="00801D19">
        <w:rPr>
          <w:bCs/>
        </w:rPr>
        <w:t>LORD MAYOR:</w:t>
      </w:r>
      <w:r w:rsidRPr="00801D19">
        <w:rPr>
          <w:bCs/>
        </w:rPr>
        <w:tab/>
        <w:t>Will the Leader of the Opposition please put their hand up?</w:t>
      </w:r>
    </w:p>
    <w:p w14:paraId="2ED93F32" w14:textId="77777777" w:rsidR="00801D19" w:rsidRPr="00801D19" w:rsidRDefault="00801D19" w:rsidP="00394444">
      <w:pPr>
        <w:spacing w:before="120"/>
        <w:ind w:left="2520" w:hanging="2520"/>
        <w:mirrorIndents/>
        <w:rPr>
          <w:bCs/>
          <w:iCs/>
        </w:rPr>
      </w:pPr>
      <w:r w:rsidRPr="00801D19">
        <w:rPr>
          <w:bCs/>
          <w:iCs/>
        </w:rPr>
        <w:t>Councillor MACKAY:</w:t>
      </w:r>
      <w:r w:rsidRPr="00801D19">
        <w:rPr>
          <w:bCs/>
          <w:iCs/>
        </w:rPr>
        <w:tab/>
        <w:t>Point of order, Mr Chair.</w:t>
      </w:r>
    </w:p>
    <w:p w14:paraId="5F5A2C2A" w14:textId="77777777" w:rsidR="00801D19" w:rsidRPr="00801D19" w:rsidRDefault="00801D19" w:rsidP="00394444">
      <w:pPr>
        <w:spacing w:before="120"/>
        <w:ind w:left="2520" w:hanging="2520"/>
        <w:mirrorIndents/>
        <w:rPr>
          <w:bCs/>
        </w:rPr>
      </w:pPr>
      <w:r w:rsidRPr="00801D19">
        <w:rPr>
          <w:bCs/>
        </w:rPr>
        <w:t>Chair:</w:t>
      </w:r>
      <w:r w:rsidRPr="00801D19">
        <w:rPr>
          <w:bCs/>
        </w:rPr>
        <w:tab/>
        <w:t>Point of order Councillor MACKAY.</w:t>
      </w:r>
    </w:p>
    <w:p w14:paraId="215D40A5" w14:textId="4DC164F4" w:rsidR="00801D19" w:rsidRPr="00801D19" w:rsidRDefault="00801D19" w:rsidP="00394444">
      <w:pPr>
        <w:spacing w:before="120"/>
        <w:ind w:left="2520" w:hanging="2520"/>
        <w:mirrorIndents/>
        <w:rPr>
          <w:bCs/>
        </w:rPr>
      </w:pPr>
      <w:r w:rsidRPr="00801D19">
        <w:rPr>
          <w:bCs/>
        </w:rPr>
        <w:t>Councillor MACKAY:</w:t>
      </w:r>
      <w:r w:rsidRPr="00801D19">
        <w:rPr>
          <w:bCs/>
        </w:rPr>
        <w:tab/>
        <w:t>I</w:t>
      </w:r>
      <w:r w:rsidR="00914BF1">
        <w:rPr>
          <w:bCs/>
        </w:rPr>
        <w:t>’</w:t>
      </w:r>
      <w:r w:rsidRPr="00801D19">
        <w:rPr>
          <w:bCs/>
        </w:rPr>
        <w:t>m really enjoying what the LORD MAYOR</w:t>
      </w:r>
      <w:r w:rsidR="00914BF1">
        <w:rPr>
          <w:bCs/>
        </w:rPr>
        <w:t>’</w:t>
      </w:r>
      <w:r w:rsidRPr="00801D19">
        <w:rPr>
          <w:bCs/>
        </w:rPr>
        <w:t>s saying, I</w:t>
      </w:r>
      <w:r w:rsidR="00914BF1">
        <w:rPr>
          <w:bCs/>
        </w:rPr>
        <w:t>’</w:t>
      </w:r>
      <w:r w:rsidRPr="00801D19">
        <w:rPr>
          <w:bCs/>
        </w:rPr>
        <w:t>m on the edge of my seat. But there</w:t>
      </w:r>
      <w:r w:rsidR="00914BF1">
        <w:rPr>
          <w:bCs/>
        </w:rPr>
        <w:t>’</w:t>
      </w:r>
      <w:r w:rsidRPr="00801D19">
        <w:rPr>
          <w:bCs/>
        </w:rPr>
        <w:t>s just a continual drone from the corner—</w:t>
      </w:r>
    </w:p>
    <w:p w14:paraId="1185B750" w14:textId="77777777" w:rsidR="00801D19" w:rsidRPr="00801D19" w:rsidRDefault="00801D19" w:rsidP="00394444">
      <w:pPr>
        <w:spacing w:before="120"/>
        <w:ind w:left="2520" w:hanging="2520"/>
        <w:mirrorIndents/>
        <w:rPr>
          <w:bCs/>
          <w:i/>
        </w:rPr>
      </w:pPr>
      <w:r w:rsidRPr="00801D19">
        <w:rPr>
          <w:bCs/>
          <w:i/>
        </w:rPr>
        <w:t>Councillor interjecting.</w:t>
      </w:r>
    </w:p>
    <w:p w14:paraId="51D62279" w14:textId="43F2A9E7" w:rsidR="00801D19" w:rsidRPr="00801D19" w:rsidRDefault="00801D19" w:rsidP="00394444">
      <w:pPr>
        <w:spacing w:before="120"/>
        <w:ind w:left="2520" w:hanging="2520"/>
        <w:mirrorIndents/>
        <w:rPr>
          <w:bCs/>
        </w:rPr>
      </w:pPr>
      <w:r w:rsidRPr="00801D19">
        <w:rPr>
          <w:bCs/>
        </w:rPr>
        <w:t>Councillor MACKAY:</w:t>
      </w:r>
      <w:r w:rsidRPr="00801D19">
        <w:rPr>
          <w:bCs/>
        </w:rPr>
        <w:tab/>
        <w:t>—that you</w:t>
      </w:r>
      <w:r w:rsidR="00914BF1">
        <w:rPr>
          <w:bCs/>
        </w:rPr>
        <w:t>’</w:t>
      </w:r>
      <w:r w:rsidRPr="00801D19">
        <w:rPr>
          <w:bCs/>
        </w:rPr>
        <w:t>ve warned a few times.</w:t>
      </w:r>
    </w:p>
    <w:p w14:paraId="1EF54E75" w14:textId="77777777" w:rsidR="00801D19" w:rsidRPr="00801D19" w:rsidRDefault="00801D19" w:rsidP="00394444">
      <w:pPr>
        <w:spacing w:before="120"/>
        <w:ind w:left="2520" w:hanging="2520"/>
        <w:mirrorIndents/>
        <w:rPr>
          <w:bCs/>
          <w:i/>
        </w:rPr>
      </w:pPr>
      <w:r w:rsidRPr="00801D19">
        <w:rPr>
          <w:bCs/>
          <w:i/>
        </w:rPr>
        <w:t>Councillors interjecting.</w:t>
      </w:r>
    </w:p>
    <w:p w14:paraId="5358134A" w14:textId="2068F89D" w:rsidR="00BE49BF" w:rsidRDefault="00801D19" w:rsidP="00394444">
      <w:pPr>
        <w:spacing w:before="120"/>
        <w:ind w:left="2520" w:hanging="2520"/>
        <w:mirrorIndents/>
        <w:rPr>
          <w:bCs/>
        </w:rPr>
      </w:pPr>
      <w:r w:rsidRPr="00801D19">
        <w:rPr>
          <w:bCs/>
        </w:rPr>
        <w:t>Chair:</w:t>
      </w:r>
      <w:r w:rsidRPr="00801D19">
        <w:rPr>
          <w:bCs/>
        </w:rPr>
        <w:tab/>
        <w:t>Councillor MACKAY, it</w:t>
      </w:r>
      <w:r w:rsidR="00914BF1">
        <w:rPr>
          <w:bCs/>
        </w:rPr>
        <w:t>’</w:t>
      </w:r>
      <w:r w:rsidRPr="00801D19">
        <w:rPr>
          <w:bCs/>
        </w:rPr>
        <w:t xml:space="preserve">s from all sides, dare I say. </w:t>
      </w:r>
    </w:p>
    <w:p w14:paraId="43CF9175" w14:textId="74E8DA7E" w:rsidR="00801D19" w:rsidRPr="00801D19" w:rsidRDefault="00BE49BF" w:rsidP="00394444">
      <w:pPr>
        <w:spacing w:before="120"/>
        <w:ind w:left="2520" w:hanging="2520"/>
        <w:mirrorIndents/>
        <w:rPr>
          <w:bCs/>
        </w:rPr>
      </w:pPr>
      <w:r>
        <w:rPr>
          <w:bCs/>
        </w:rPr>
        <w:tab/>
      </w:r>
      <w:r w:rsidR="00801D19" w:rsidRPr="00801D19">
        <w:rPr>
          <w:bCs/>
        </w:rPr>
        <w:t>So please allow the LORD MAYOR to be heard in silence.</w:t>
      </w:r>
    </w:p>
    <w:p w14:paraId="0D0BFCC4" w14:textId="77777777" w:rsidR="00801D19" w:rsidRPr="00801D19" w:rsidRDefault="00801D19" w:rsidP="00394444">
      <w:pPr>
        <w:spacing w:before="120"/>
        <w:ind w:left="2520" w:hanging="2520"/>
        <w:mirrorIndents/>
        <w:rPr>
          <w:bCs/>
          <w:i/>
        </w:rPr>
      </w:pPr>
      <w:r w:rsidRPr="00801D19">
        <w:rPr>
          <w:bCs/>
          <w:i/>
        </w:rPr>
        <w:t>Councillors interjecting.</w:t>
      </w:r>
    </w:p>
    <w:p w14:paraId="1FEC94B7" w14:textId="683F33BD" w:rsidR="00801D19" w:rsidRPr="00801D19" w:rsidRDefault="00801D19" w:rsidP="00394444">
      <w:pPr>
        <w:spacing w:before="120"/>
        <w:ind w:left="2520" w:hanging="2520"/>
        <w:mirrorIndents/>
        <w:rPr>
          <w:bCs/>
        </w:rPr>
      </w:pPr>
      <w:r w:rsidRPr="00801D19">
        <w:rPr>
          <w:bCs/>
        </w:rPr>
        <w:t>LORD MAYOR:</w:t>
      </w:r>
      <w:r w:rsidRPr="00801D19">
        <w:rPr>
          <w:bCs/>
        </w:rPr>
        <w:tab/>
        <w:t>So I</w:t>
      </w:r>
      <w:r w:rsidR="00914BF1">
        <w:rPr>
          <w:bCs/>
        </w:rPr>
        <w:t>’</w:t>
      </w:r>
      <w:r w:rsidRPr="00801D19">
        <w:rPr>
          <w:bCs/>
        </w:rPr>
        <w:t>ve always made it clear that if the Leader of the Opposition wants extra time to speak, we always support that. That</w:t>
      </w:r>
      <w:r w:rsidR="00914BF1">
        <w:rPr>
          <w:bCs/>
        </w:rPr>
        <w:t>’</w:t>
      </w:r>
      <w:r w:rsidRPr="00801D19">
        <w:rPr>
          <w:bCs/>
        </w:rPr>
        <w:t>s been an ongoing tradition of this place and we do. Doesn</w:t>
      </w:r>
      <w:r w:rsidR="00914BF1">
        <w:rPr>
          <w:bCs/>
        </w:rPr>
        <w:t>’</w:t>
      </w:r>
      <w:r w:rsidRPr="00801D19">
        <w:rPr>
          <w:bCs/>
        </w:rPr>
        <w:t>t mean we like hearing what he has to say but we support it. Because that</w:t>
      </w:r>
      <w:r w:rsidR="00914BF1">
        <w:rPr>
          <w:bCs/>
        </w:rPr>
        <w:t>’</w:t>
      </w:r>
      <w:r w:rsidRPr="00801D19">
        <w:rPr>
          <w:bCs/>
        </w:rPr>
        <w:t>s the right thing to do for the Leader of the Opposition. Councillor JOHNSTON is not the Leader of the Opposition.</w:t>
      </w:r>
    </w:p>
    <w:p w14:paraId="5211FC15" w14:textId="77777777" w:rsidR="00801D19" w:rsidRPr="00801D19" w:rsidRDefault="00801D19" w:rsidP="00394444">
      <w:pPr>
        <w:spacing w:before="120"/>
        <w:ind w:left="2520" w:hanging="2520"/>
        <w:mirrorIndents/>
        <w:rPr>
          <w:bCs/>
          <w:i/>
        </w:rPr>
      </w:pPr>
      <w:r w:rsidRPr="00801D19">
        <w:rPr>
          <w:bCs/>
          <w:i/>
        </w:rPr>
        <w:t>Councillors interjecting.</w:t>
      </w:r>
    </w:p>
    <w:p w14:paraId="17009609" w14:textId="6E59094D" w:rsidR="00801D19" w:rsidRPr="00801D19" w:rsidRDefault="00801D19" w:rsidP="00394444">
      <w:pPr>
        <w:spacing w:before="120"/>
        <w:ind w:left="2520" w:hanging="2520"/>
        <w:mirrorIndents/>
        <w:rPr>
          <w:bCs/>
        </w:rPr>
      </w:pPr>
      <w:r w:rsidRPr="00801D19">
        <w:rPr>
          <w:bCs/>
        </w:rPr>
        <w:t>LORD MAYOR:</w:t>
      </w:r>
      <w:r w:rsidRPr="00801D19">
        <w:rPr>
          <w:bCs/>
        </w:rPr>
        <w:tab/>
        <w:t>So to suggest that we denied Councillor JOHNSTON</w:t>
      </w:r>
      <w:r w:rsidR="00914BF1">
        <w:rPr>
          <w:bCs/>
        </w:rPr>
        <w:t>’</w:t>
      </w:r>
      <w:r w:rsidRPr="00801D19">
        <w:rPr>
          <w:bCs/>
        </w:rPr>
        <w:t xml:space="preserve">s right to speak is a falsehood, an absolute falsehood. She got the same right that anyone would get </w:t>
      </w:r>
      <w:r w:rsidRPr="00801D19">
        <w:rPr>
          <w:bCs/>
        </w:rPr>
        <w:lastRenderedPageBreak/>
        <w:t>other than the Leader of the Opposition and that is to speak for 10 minutes on an item. So we</w:t>
      </w:r>
      <w:r w:rsidR="00914BF1">
        <w:rPr>
          <w:bCs/>
        </w:rPr>
        <w:t>’</w:t>
      </w:r>
      <w:r w:rsidRPr="00801D19">
        <w:rPr>
          <w:bCs/>
        </w:rPr>
        <w:t xml:space="preserve">re not changing that. </w:t>
      </w:r>
    </w:p>
    <w:p w14:paraId="0C889A09" w14:textId="0073120A" w:rsidR="00801D19" w:rsidRPr="00801D19" w:rsidRDefault="00801D19" w:rsidP="00394444">
      <w:pPr>
        <w:spacing w:before="120"/>
        <w:ind w:left="2520" w:hanging="2520"/>
        <w:mirrorIndents/>
        <w:rPr>
          <w:bCs/>
        </w:rPr>
      </w:pPr>
      <w:r w:rsidRPr="00801D19">
        <w:rPr>
          <w:bCs/>
        </w:rPr>
        <w:tab/>
        <w:t>In terms of other matters here. This issue of the debate of motions. It</w:t>
      </w:r>
      <w:r w:rsidR="00914BF1">
        <w:rPr>
          <w:bCs/>
        </w:rPr>
        <w:t>’</w:t>
      </w:r>
      <w:r w:rsidRPr="00801D19">
        <w:rPr>
          <w:bCs/>
        </w:rPr>
        <w:t>s really interesting because what Labor Councillors have done is they</w:t>
      </w:r>
      <w:r w:rsidR="00914BF1">
        <w:rPr>
          <w:bCs/>
        </w:rPr>
        <w:t>’</w:t>
      </w:r>
      <w:r w:rsidRPr="00801D19">
        <w:rPr>
          <w:bCs/>
        </w:rPr>
        <w:t>ve tried to work out the shortest, the easiest and the laziest way of making a political point.</w:t>
      </w:r>
    </w:p>
    <w:p w14:paraId="6F89F8AC" w14:textId="77777777" w:rsidR="00801D19" w:rsidRPr="00801D19" w:rsidRDefault="00801D19" w:rsidP="00394444">
      <w:pPr>
        <w:spacing w:before="120"/>
        <w:ind w:left="2520" w:hanging="2520"/>
        <w:mirrorIndents/>
        <w:rPr>
          <w:bCs/>
          <w:i/>
        </w:rPr>
      </w:pPr>
      <w:r w:rsidRPr="00801D19">
        <w:rPr>
          <w:bCs/>
          <w:i/>
        </w:rPr>
        <w:t>Councillors interjecting.</w:t>
      </w:r>
    </w:p>
    <w:p w14:paraId="1B15E189" w14:textId="4446F12F" w:rsidR="00801D19" w:rsidRPr="00801D19" w:rsidRDefault="00801D19" w:rsidP="00394444">
      <w:pPr>
        <w:spacing w:before="120"/>
        <w:ind w:left="2520" w:hanging="2520"/>
        <w:mirrorIndents/>
        <w:rPr>
          <w:bCs/>
        </w:rPr>
      </w:pPr>
      <w:r w:rsidRPr="00801D19">
        <w:rPr>
          <w:bCs/>
        </w:rPr>
        <w:t>LORD MAYOR:</w:t>
      </w:r>
      <w:r w:rsidRPr="00801D19">
        <w:rPr>
          <w:bCs/>
        </w:rPr>
        <w:tab/>
        <w:t>So what they</w:t>
      </w:r>
      <w:r w:rsidR="00914BF1">
        <w:rPr>
          <w:bCs/>
        </w:rPr>
        <w:t>’</w:t>
      </w:r>
      <w:r w:rsidRPr="00801D19">
        <w:rPr>
          <w:bCs/>
        </w:rPr>
        <w:t>ve done is misused this urgency motion provision to basically make a three minute statement on something.</w:t>
      </w:r>
    </w:p>
    <w:p w14:paraId="317A12C5" w14:textId="77777777" w:rsidR="00801D19" w:rsidRPr="00801D19" w:rsidRDefault="00801D19" w:rsidP="00394444">
      <w:pPr>
        <w:spacing w:before="120"/>
        <w:ind w:left="2520" w:hanging="2520"/>
        <w:mirrorIndents/>
        <w:rPr>
          <w:bCs/>
          <w:i/>
        </w:rPr>
      </w:pPr>
      <w:r w:rsidRPr="00801D19">
        <w:rPr>
          <w:bCs/>
          <w:i/>
        </w:rPr>
        <w:t>Councillor interjecting.</w:t>
      </w:r>
    </w:p>
    <w:p w14:paraId="332EECC7" w14:textId="32999062" w:rsidR="00801D19" w:rsidRPr="00801D19" w:rsidRDefault="00801D19" w:rsidP="00394444">
      <w:pPr>
        <w:spacing w:before="120"/>
        <w:ind w:left="2520" w:hanging="2520"/>
        <w:mirrorIndents/>
        <w:rPr>
          <w:bCs/>
        </w:rPr>
      </w:pPr>
      <w:r w:rsidRPr="00801D19">
        <w:rPr>
          <w:bCs/>
        </w:rPr>
        <w:t>LORD MAYOR:</w:t>
      </w:r>
      <w:r w:rsidRPr="00801D19">
        <w:rPr>
          <w:bCs/>
        </w:rPr>
        <w:tab/>
        <w:t>Because that</w:t>
      </w:r>
      <w:r w:rsidR="00914BF1">
        <w:rPr>
          <w:bCs/>
        </w:rPr>
        <w:t>’</w:t>
      </w:r>
      <w:r w:rsidRPr="00801D19">
        <w:rPr>
          <w:bCs/>
        </w:rPr>
        <w:t>s really all they want to do.</w:t>
      </w:r>
    </w:p>
    <w:p w14:paraId="2A3E66A3" w14:textId="77777777" w:rsidR="00801D19" w:rsidRPr="00801D19" w:rsidRDefault="00801D19" w:rsidP="00394444">
      <w:pPr>
        <w:spacing w:before="120"/>
        <w:ind w:left="2520" w:hanging="2520"/>
        <w:mirrorIndents/>
        <w:rPr>
          <w:bCs/>
          <w:i/>
        </w:rPr>
      </w:pPr>
      <w:r w:rsidRPr="00801D19">
        <w:rPr>
          <w:bCs/>
          <w:i/>
        </w:rPr>
        <w:t>Councillors interjecting.</w:t>
      </w:r>
    </w:p>
    <w:p w14:paraId="36F4349C" w14:textId="00578200" w:rsidR="00801D19" w:rsidRPr="00801D19" w:rsidRDefault="00801D19" w:rsidP="00394444">
      <w:pPr>
        <w:spacing w:before="120"/>
        <w:ind w:left="2520" w:hanging="2520"/>
        <w:mirrorIndents/>
        <w:rPr>
          <w:bCs/>
        </w:rPr>
      </w:pPr>
      <w:r w:rsidRPr="00801D19">
        <w:rPr>
          <w:bCs/>
        </w:rPr>
        <w:t>LORD MAYOR:</w:t>
      </w:r>
      <w:r w:rsidRPr="00801D19">
        <w:rPr>
          <w:bCs/>
        </w:rPr>
        <w:tab/>
        <w:t>That</w:t>
      </w:r>
      <w:r w:rsidR="00914BF1">
        <w:rPr>
          <w:bCs/>
        </w:rPr>
        <w:t>’</w:t>
      </w:r>
      <w:r w:rsidRPr="00801D19">
        <w:rPr>
          <w:bCs/>
        </w:rPr>
        <w:t>s all—that</w:t>
      </w:r>
      <w:r w:rsidR="00914BF1">
        <w:rPr>
          <w:bCs/>
        </w:rPr>
        <w:t>’</w:t>
      </w:r>
      <w:r w:rsidRPr="00801D19">
        <w:rPr>
          <w:bCs/>
        </w:rPr>
        <w:t>s the only fire that they have in their belly.</w:t>
      </w:r>
    </w:p>
    <w:p w14:paraId="519323C1" w14:textId="77777777" w:rsidR="00801D19" w:rsidRPr="00801D19" w:rsidRDefault="00801D19" w:rsidP="00394444">
      <w:pPr>
        <w:spacing w:before="120"/>
        <w:ind w:left="2520" w:hanging="2520"/>
        <w:mirrorIndents/>
        <w:rPr>
          <w:bCs/>
          <w:i/>
        </w:rPr>
      </w:pPr>
      <w:r w:rsidRPr="00801D19">
        <w:rPr>
          <w:bCs/>
          <w:i/>
        </w:rPr>
        <w:t>Councillors interjecting.</w:t>
      </w:r>
    </w:p>
    <w:p w14:paraId="14CF9036" w14:textId="77777777" w:rsidR="00801D19" w:rsidRPr="00801D19" w:rsidRDefault="00801D19" w:rsidP="00394444">
      <w:pPr>
        <w:spacing w:before="120"/>
        <w:ind w:left="2520" w:hanging="2520"/>
        <w:mirrorIndents/>
        <w:rPr>
          <w:bCs/>
        </w:rPr>
      </w:pPr>
      <w:r w:rsidRPr="00801D19">
        <w:rPr>
          <w:bCs/>
        </w:rPr>
        <w:t>LORD MAYOR:</w:t>
      </w:r>
      <w:r w:rsidRPr="00801D19">
        <w:rPr>
          <w:bCs/>
        </w:rPr>
        <w:tab/>
        <w:t>It lasts for about three minutes—</w:t>
      </w:r>
    </w:p>
    <w:p w14:paraId="79DC2D13" w14:textId="77777777" w:rsidR="00801D19" w:rsidRPr="00801D19" w:rsidRDefault="00801D19" w:rsidP="00394444">
      <w:pPr>
        <w:spacing w:before="120"/>
        <w:ind w:left="2520" w:hanging="2520"/>
        <w:mirrorIndents/>
        <w:rPr>
          <w:bCs/>
          <w:i/>
        </w:rPr>
      </w:pPr>
      <w:r w:rsidRPr="00801D19">
        <w:rPr>
          <w:bCs/>
          <w:i/>
        </w:rPr>
        <w:t>Councillors interjecting.</w:t>
      </w:r>
    </w:p>
    <w:p w14:paraId="0EBA1A5B" w14:textId="583F8DE1" w:rsidR="00801D19" w:rsidRPr="00801D19" w:rsidRDefault="00801D19" w:rsidP="00394444">
      <w:pPr>
        <w:spacing w:before="120"/>
        <w:ind w:left="2520" w:hanging="2520"/>
        <w:mirrorIndents/>
        <w:rPr>
          <w:bCs/>
        </w:rPr>
      </w:pPr>
      <w:r w:rsidRPr="00801D19">
        <w:rPr>
          <w:bCs/>
        </w:rPr>
        <w:t>LORD MAYOR:</w:t>
      </w:r>
      <w:r w:rsidRPr="00801D19">
        <w:rPr>
          <w:bCs/>
        </w:rPr>
        <w:tab/>
        <w:t>You</w:t>
      </w:r>
      <w:r w:rsidR="00914BF1">
        <w:rPr>
          <w:bCs/>
        </w:rPr>
        <w:t>’</w:t>
      </w:r>
      <w:r w:rsidRPr="00801D19">
        <w:rPr>
          <w:bCs/>
        </w:rPr>
        <w:t>ll remember there</w:t>
      </w:r>
      <w:r w:rsidR="00914BF1">
        <w:rPr>
          <w:bCs/>
        </w:rPr>
        <w:t>’</w:t>
      </w:r>
      <w:r w:rsidRPr="00801D19">
        <w:rPr>
          <w:bCs/>
        </w:rPr>
        <w:t>s been a couple of times where we</w:t>
      </w:r>
      <w:r w:rsidR="00914BF1">
        <w:rPr>
          <w:bCs/>
        </w:rPr>
        <w:t>’</w:t>
      </w:r>
      <w:r w:rsidRPr="00801D19">
        <w:rPr>
          <w:bCs/>
        </w:rPr>
        <w:t>ve actually voted yes to urgency. You can see them scrambling around because—</w:t>
      </w:r>
    </w:p>
    <w:p w14:paraId="1491D0A1" w14:textId="77777777" w:rsidR="00801D19" w:rsidRPr="00801D19" w:rsidRDefault="00801D19" w:rsidP="00394444">
      <w:pPr>
        <w:spacing w:before="120"/>
        <w:ind w:left="2520" w:hanging="2520"/>
        <w:mirrorIndents/>
        <w:rPr>
          <w:bCs/>
          <w:i/>
        </w:rPr>
      </w:pPr>
      <w:r w:rsidRPr="00801D19">
        <w:rPr>
          <w:bCs/>
          <w:i/>
        </w:rPr>
        <w:t>Councillor interjecting.</w:t>
      </w:r>
    </w:p>
    <w:p w14:paraId="38FD737A" w14:textId="19AC6A7C" w:rsidR="00801D19" w:rsidRPr="00801D19" w:rsidRDefault="00801D19" w:rsidP="00394444">
      <w:pPr>
        <w:spacing w:before="120"/>
        <w:ind w:left="2520" w:hanging="2520"/>
        <w:mirrorIndents/>
        <w:rPr>
          <w:bCs/>
        </w:rPr>
      </w:pPr>
      <w:r w:rsidRPr="00801D19">
        <w:rPr>
          <w:bCs/>
        </w:rPr>
        <w:t>LORD MAYOR:</w:t>
      </w:r>
      <w:r w:rsidRPr="00801D19">
        <w:rPr>
          <w:bCs/>
        </w:rPr>
        <w:tab/>
        <w:t>—they actually weren</w:t>
      </w:r>
      <w:r w:rsidR="00914BF1">
        <w:rPr>
          <w:bCs/>
        </w:rPr>
        <w:t>’</w:t>
      </w:r>
      <w:r w:rsidRPr="00801D19">
        <w:rPr>
          <w:bCs/>
        </w:rPr>
        <w:t>t prepared to debate the item. They weren</w:t>
      </w:r>
      <w:r w:rsidR="00914BF1">
        <w:rPr>
          <w:bCs/>
        </w:rPr>
        <w:t>’</w:t>
      </w:r>
      <w:r w:rsidRPr="00801D19">
        <w:rPr>
          <w:bCs/>
        </w:rPr>
        <w:t>t actually prepared to have a debate. They just wanted to make a pithy, political point—</w:t>
      </w:r>
    </w:p>
    <w:p w14:paraId="6E43D1A1" w14:textId="77777777" w:rsidR="00801D19" w:rsidRPr="00801D19" w:rsidRDefault="00801D19" w:rsidP="00394444">
      <w:pPr>
        <w:spacing w:before="120"/>
        <w:ind w:left="2520" w:hanging="2520"/>
        <w:mirrorIndents/>
        <w:rPr>
          <w:bCs/>
          <w:i/>
        </w:rPr>
      </w:pPr>
      <w:r w:rsidRPr="00801D19">
        <w:rPr>
          <w:bCs/>
          <w:i/>
        </w:rPr>
        <w:t>Councillor interjecting.</w:t>
      </w:r>
    </w:p>
    <w:p w14:paraId="3ACE042D" w14:textId="77777777" w:rsidR="00801D19" w:rsidRPr="00801D19" w:rsidRDefault="00801D19" w:rsidP="00394444">
      <w:pPr>
        <w:spacing w:before="120"/>
        <w:ind w:left="2520" w:hanging="2520"/>
        <w:mirrorIndents/>
        <w:rPr>
          <w:bCs/>
        </w:rPr>
      </w:pPr>
      <w:r w:rsidRPr="00801D19">
        <w:rPr>
          <w:bCs/>
        </w:rPr>
        <w:t>LORD MAYOR:</w:t>
      </w:r>
      <w:r w:rsidRPr="00801D19">
        <w:rPr>
          <w:bCs/>
        </w:rPr>
        <w:tab/>
        <w:t>—for three minutes and then—</w:t>
      </w:r>
    </w:p>
    <w:p w14:paraId="0C830167" w14:textId="77777777" w:rsidR="00801D19" w:rsidRPr="00801D19" w:rsidRDefault="00801D19" w:rsidP="00394444">
      <w:pPr>
        <w:spacing w:before="120"/>
        <w:ind w:left="2520" w:hanging="2520"/>
        <w:mirrorIndents/>
        <w:rPr>
          <w:bCs/>
          <w:i/>
        </w:rPr>
      </w:pPr>
      <w:r w:rsidRPr="00801D19">
        <w:rPr>
          <w:bCs/>
          <w:i/>
        </w:rPr>
        <w:t>Councillors interjecting.</w:t>
      </w:r>
    </w:p>
    <w:p w14:paraId="18D971BC" w14:textId="77777777" w:rsidR="00801D19" w:rsidRPr="00801D19" w:rsidRDefault="00801D19" w:rsidP="00394444">
      <w:pPr>
        <w:spacing w:before="120"/>
        <w:ind w:left="2520" w:hanging="2520"/>
        <w:mirrorIndents/>
        <w:rPr>
          <w:bCs/>
        </w:rPr>
      </w:pPr>
      <w:r w:rsidRPr="00801D19">
        <w:rPr>
          <w:bCs/>
        </w:rPr>
        <w:t>LORD MAYOR:</w:t>
      </w:r>
      <w:r w:rsidRPr="00801D19">
        <w:rPr>
          <w:bCs/>
        </w:rPr>
        <w:tab/>
        <w:t>—sit down and then go, the LNP voted against whatever it is that we voted against.</w:t>
      </w:r>
    </w:p>
    <w:p w14:paraId="68ECFE4E" w14:textId="77777777" w:rsidR="00801D19" w:rsidRPr="00801D19" w:rsidRDefault="00801D19" w:rsidP="00394444">
      <w:pPr>
        <w:spacing w:before="120"/>
        <w:ind w:left="2520" w:hanging="2520"/>
        <w:mirrorIndents/>
        <w:rPr>
          <w:bCs/>
          <w:i/>
        </w:rPr>
      </w:pPr>
      <w:r w:rsidRPr="00801D19">
        <w:rPr>
          <w:bCs/>
          <w:i/>
        </w:rPr>
        <w:t>Councillors interjecting.</w:t>
      </w:r>
    </w:p>
    <w:p w14:paraId="66E4DB56" w14:textId="77777777" w:rsidR="00801D19" w:rsidRPr="00801D19" w:rsidRDefault="00801D19" w:rsidP="00394444">
      <w:pPr>
        <w:spacing w:before="120"/>
        <w:ind w:left="2520" w:hanging="2520"/>
        <w:mirrorIndents/>
        <w:rPr>
          <w:bCs/>
        </w:rPr>
      </w:pPr>
      <w:r w:rsidRPr="00801D19">
        <w:rPr>
          <w:bCs/>
        </w:rPr>
        <w:t xml:space="preserve"> LORD MAYOR:</w:t>
      </w:r>
      <w:r w:rsidRPr="00801D19">
        <w:rPr>
          <w:bCs/>
        </w:rPr>
        <w:tab/>
        <w:t>Never mind that we were voting on urgency not the actual substantive issue. But they have—</w:t>
      </w:r>
    </w:p>
    <w:p w14:paraId="74BF6CBF" w14:textId="77777777" w:rsidR="00801D19" w:rsidRPr="00801D19" w:rsidRDefault="00801D19" w:rsidP="00394444">
      <w:pPr>
        <w:spacing w:before="120"/>
        <w:ind w:left="2520" w:hanging="2520"/>
        <w:mirrorIndents/>
        <w:rPr>
          <w:bCs/>
          <w:i/>
        </w:rPr>
      </w:pPr>
      <w:r w:rsidRPr="00801D19">
        <w:rPr>
          <w:bCs/>
          <w:i/>
        </w:rPr>
        <w:t>Councillor interjecting.</w:t>
      </w:r>
    </w:p>
    <w:p w14:paraId="6EBBDAEA" w14:textId="77777777" w:rsidR="00801D19" w:rsidRPr="00801D19" w:rsidRDefault="00801D19" w:rsidP="00394444">
      <w:pPr>
        <w:spacing w:before="120"/>
        <w:ind w:left="2520" w:hanging="2520"/>
        <w:mirrorIndents/>
        <w:rPr>
          <w:bCs/>
        </w:rPr>
      </w:pPr>
      <w:r w:rsidRPr="00801D19">
        <w:rPr>
          <w:bCs/>
        </w:rPr>
        <w:t>LORD MAYOR:</w:t>
      </w:r>
      <w:r w:rsidRPr="00801D19">
        <w:rPr>
          <w:bCs/>
        </w:rPr>
        <w:tab/>
        <w:t>—taken the laziest route.</w:t>
      </w:r>
    </w:p>
    <w:p w14:paraId="37CA22D8" w14:textId="77777777" w:rsidR="00801D19" w:rsidRPr="00801D19" w:rsidRDefault="00801D19" w:rsidP="00394444">
      <w:pPr>
        <w:spacing w:before="120"/>
        <w:ind w:left="2520" w:hanging="2520"/>
        <w:mirrorIndents/>
        <w:rPr>
          <w:bCs/>
          <w:i/>
        </w:rPr>
      </w:pPr>
      <w:r w:rsidRPr="00801D19">
        <w:rPr>
          <w:bCs/>
          <w:i/>
        </w:rPr>
        <w:t>Councillor interjecting.</w:t>
      </w:r>
    </w:p>
    <w:p w14:paraId="60A7783B" w14:textId="7121A78D" w:rsidR="00801D19" w:rsidRPr="00801D19" w:rsidRDefault="00801D19" w:rsidP="00394444">
      <w:pPr>
        <w:spacing w:before="120"/>
        <w:ind w:left="2520" w:hanging="2520"/>
        <w:mirrorIndents/>
        <w:rPr>
          <w:bCs/>
        </w:rPr>
      </w:pPr>
      <w:r w:rsidRPr="00801D19">
        <w:rPr>
          <w:bCs/>
        </w:rPr>
        <w:t>LORD MAYOR:</w:t>
      </w:r>
      <w:r w:rsidRPr="00801D19">
        <w:rPr>
          <w:bCs/>
        </w:rPr>
        <w:tab/>
        <w:t>So, look if you want to debate an issue, we</w:t>
      </w:r>
      <w:r w:rsidR="00914BF1">
        <w:rPr>
          <w:bCs/>
        </w:rPr>
        <w:t>’</w:t>
      </w:r>
      <w:r w:rsidRPr="00801D19">
        <w:rPr>
          <w:bCs/>
        </w:rPr>
        <w:t>re making it easier for you to actually debate an issue. Here</w:t>
      </w:r>
      <w:r w:rsidR="00914BF1">
        <w:rPr>
          <w:bCs/>
        </w:rPr>
        <w:t>’</w:t>
      </w:r>
      <w:r w:rsidRPr="00801D19">
        <w:rPr>
          <w:bCs/>
        </w:rPr>
        <w:t>s another thing. Tell me, are you going to get more informed debate if you have 24 hours to prepare for that debate? Rather than—</w:t>
      </w:r>
    </w:p>
    <w:p w14:paraId="13BC5F61" w14:textId="77777777" w:rsidR="00801D19" w:rsidRPr="00801D19" w:rsidRDefault="00801D19" w:rsidP="00394444">
      <w:pPr>
        <w:spacing w:before="120"/>
        <w:ind w:left="2520" w:hanging="2520"/>
        <w:mirrorIndents/>
        <w:rPr>
          <w:bCs/>
          <w:i/>
        </w:rPr>
      </w:pPr>
      <w:r w:rsidRPr="00801D19">
        <w:rPr>
          <w:bCs/>
          <w:i/>
        </w:rPr>
        <w:t>Councillor interjecting.</w:t>
      </w:r>
    </w:p>
    <w:p w14:paraId="3CA3CDF3" w14:textId="77777777" w:rsidR="00801D19" w:rsidRPr="00801D19" w:rsidRDefault="00801D19" w:rsidP="00394444">
      <w:pPr>
        <w:spacing w:before="120"/>
        <w:ind w:left="2520" w:hanging="2520"/>
        <w:mirrorIndents/>
        <w:rPr>
          <w:bCs/>
        </w:rPr>
      </w:pPr>
      <w:r w:rsidRPr="00801D19">
        <w:rPr>
          <w:bCs/>
        </w:rPr>
        <w:t>LORD MAYOR:</w:t>
      </w:r>
      <w:r w:rsidRPr="00801D19">
        <w:rPr>
          <w:bCs/>
        </w:rPr>
        <w:tab/>
        <w:t>—20 seconds to prepare for that debate?</w:t>
      </w:r>
    </w:p>
    <w:p w14:paraId="7320C894" w14:textId="77777777" w:rsidR="00801D19" w:rsidRPr="00801D19" w:rsidRDefault="00801D19" w:rsidP="00394444">
      <w:pPr>
        <w:spacing w:before="120"/>
        <w:ind w:left="2520" w:hanging="2520"/>
        <w:mirrorIndents/>
        <w:rPr>
          <w:bCs/>
          <w:i/>
        </w:rPr>
      </w:pPr>
      <w:r w:rsidRPr="00801D19">
        <w:rPr>
          <w:bCs/>
          <w:i/>
        </w:rPr>
        <w:t>Councillor interjecting.</w:t>
      </w:r>
    </w:p>
    <w:p w14:paraId="4BBBC5C8" w14:textId="4B1D8EFC" w:rsidR="00801D19" w:rsidRPr="00801D19" w:rsidRDefault="00801D19" w:rsidP="00394444">
      <w:pPr>
        <w:spacing w:before="120"/>
        <w:ind w:left="2520" w:hanging="2520"/>
        <w:mirrorIndents/>
        <w:rPr>
          <w:bCs/>
        </w:rPr>
      </w:pPr>
      <w:r w:rsidRPr="00801D19">
        <w:rPr>
          <w:bCs/>
        </w:rPr>
        <w:t>LORD MAYOR:</w:t>
      </w:r>
      <w:r w:rsidRPr="00801D19">
        <w:rPr>
          <w:bCs/>
        </w:rPr>
        <w:tab/>
        <w:t>Is it going to be more informed if you have 24 hours</w:t>
      </w:r>
      <w:r w:rsidR="00914BF1">
        <w:rPr>
          <w:bCs/>
        </w:rPr>
        <w:t>’</w:t>
      </w:r>
      <w:r w:rsidRPr="00801D19">
        <w:rPr>
          <w:bCs/>
        </w:rPr>
        <w:t xml:space="preserve"> notice or 20 seconds? You tell me.</w:t>
      </w:r>
    </w:p>
    <w:p w14:paraId="7D9F78C5" w14:textId="77777777" w:rsidR="00801D19" w:rsidRPr="00801D19" w:rsidRDefault="00801D19" w:rsidP="00394444">
      <w:pPr>
        <w:spacing w:before="120"/>
        <w:ind w:left="2520" w:hanging="2520"/>
        <w:mirrorIndents/>
        <w:rPr>
          <w:bCs/>
          <w:i/>
        </w:rPr>
      </w:pPr>
      <w:r w:rsidRPr="00801D19">
        <w:rPr>
          <w:bCs/>
          <w:i/>
        </w:rPr>
        <w:t>Councillors interjecting.</w:t>
      </w:r>
    </w:p>
    <w:p w14:paraId="69E92C14" w14:textId="3CE8995F" w:rsidR="00801D19" w:rsidRPr="00801D19" w:rsidRDefault="00801D19" w:rsidP="00394444">
      <w:pPr>
        <w:spacing w:before="120"/>
        <w:ind w:left="2520" w:hanging="2520"/>
        <w:mirrorIndents/>
        <w:rPr>
          <w:bCs/>
        </w:rPr>
      </w:pPr>
      <w:r w:rsidRPr="00801D19">
        <w:rPr>
          <w:bCs/>
        </w:rPr>
        <w:t>LORD MAYOR:</w:t>
      </w:r>
      <w:r w:rsidRPr="00801D19">
        <w:rPr>
          <w:bCs/>
        </w:rPr>
        <w:tab/>
        <w:t>I think both sides will agree that you</w:t>
      </w:r>
      <w:r w:rsidR="00914BF1">
        <w:rPr>
          <w:bCs/>
        </w:rPr>
        <w:t>’</w:t>
      </w:r>
      <w:r w:rsidRPr="00801D19">
        <w:rPr>
          <w:bCs/>
        </w:rPr>
        <w:t>re not going to have a particularly informed debate with 20 seconds notice.</w:t>
      </w:r>
    </w:p>
    <w:p w14:paraId="314CE7B0" w14:textId="77777777" w:rsidR="00801D19" w:rsidRPr="00801D19" w:rsidRDefault="00801D19" w:rsidP="00394444">
      <w:pPr>
        <w:spacing w:before="120"/>
        <w:ind w:left="2520" w:hanging="2520"/>
        <w:mirrorIndents/>
        <w:rPr>
          <w:bCs/>
          <w:i/>
        </w:rPr>
      </w:pPr>
      <w:r w:rsidRPr="00801D19">
        <w:rPr>
          <w:bCs/>
          <w:i/>
        </w:rPr>
        <w:t>Councillors interjecting.</w:t>
      </w:r>
    </w:p>
    <w:p w14:paraId="6E611E68" w14:textId="7BE891A7" w:rsidR="00801D19" w:rsidRPr="00801D19" w:rsidRDefault="00801D19" w:rsidP="00394444">
      <w:pPr>
        <w:spacing w:before="120"/>
        <w:ind w:left="2520" w:hanging="2520"/>
        <w:mirrorIndents/>
        <w:rPr>
          <w:bCs/>
        </w:rPr>
      </w:pPr>
      <w:r w:rsidRPr="00801D19">
        <w:rPr>
          <w:bCs/>
        </w:rPr>
        <w:t>LORD MAYOR:</w:t>
      </w:r>
      <w:r w:rsidRPr="00801D19">
        <w:rPr>
          <w:bCs/>
        </w:rPr>
        <w:tab/>
        <w:t>So that is not the way Australia</w:t>
      </w:r>
      <w:r w:rsidR="00914BF1">
        <w:rPr>
          <w:bCs/>
        </w:rPr>
        <w:t>’</w:t>
      </w:r>
      <w:r w:rsidRPr="00801D19">
        <w:rPr>
          <w:bCs/>
        </w:rPr>
        <w:t>s most professional and largest council makes its decision. Based on 20</w:t>
      </w:r>
      <w:r w:rsidR="008C4A5E">
        <w:rPr>
          <w:bCs/>
        </w:rPr>
        <w:t>-</w:t>
      </w:r>
      <w:r w:rsidRPr="00801D19">
        <w:rPr>
          <w:bCs/>
        </w:rPr>
        <w:t>second, political motion—</w:t>
      </w:r>
    </w:p>
    <w:p w14:paraId="1ED862F6" w14:textId="77777777" w:rsidR="00801D19" w:rsidRPr="00801D19" w:rsidRDefault="00801D19" w:rsidP="00394444">
      <w:pPr>
        <w:spacing w:before="120"/>
        <w:ind w:left="2520" w:hanging="2520"/>
        <w:mirrorIndents/>
        <w:rPr>
          <w:bCs/>
          <w:i/>
        </w:rPr>
      </w:pPr>
      <w:r w:rsidRPr="00801D19">
        <w:rPr>
          <w:bCs/>
          <w:i/>
        </w:rPr>
        <w:t>Councillor interjecting.</w:t>
      </w:r>
    </w:p>
    <w:p w14:paraId="6E592F7C" w14:textId="79318A6B" w:rsidR="00801D19" w:rsidRPr="00801D19" w:rsidRDefault="00801D19" w:rsidP="00394444">
      <w:pPr>
        <w:spacing w:before="120"/>
        <w:ind w:left="2520" w:hanging="2520"/>
        <w:mirrorIndents/>
        <w:rPr>
          <w:bCs/>
        </w:rPr>
      </w:pPr>
      <w:r w:rsidRPr="00801D19">
        <w:rPr>
          <w:bCs/>
        </w:rPr>
        <w:lastRenderedPageBreak/>
        <w:t>LORD MAYOR:</w:t>
      </w:r>
      <w:r w:rsidRPr="00801D19">
        <w:rPr>
          <w:bCs/>
        </w:rPr>
        <w:tab/>
        <w:t>—point scoring. That</w:t>
      </w:r>
      <w:r w:rsidR="00914BF1">
        <w:rPr>
          <w:bCs/>
        </w:rPr>
        <w:t>’</w:t>
      </w:r>
      <w:r w:rsidRPr="00801D19">
        <w:rPr>
          <w:bCs/>
        </w:rPr>
        <w:t>s not how we make decisions.</w:t>
      </w:r>
    </w:p>
    <w:p w14:paraId="6E7FAA1F" w14:textId="77777777" w:rsidR="00801D19" w:rsidRPr="00801D19" w:rsidRDefault="00801D19" w:rsidP="00394444">
      <w:pPr>
        <w:spacing w:before="120"/>
        <w:ind w:left="2520" w:hanging="2520"/>
        <w:mirrorIndents/>
        <w:rPr>
          <w:bCs/>
          <w:i/>
        </w:rPr>
      </w:pPr>
      <w:r w:rsidRPr="00801D19">
        <w:rPr>
          <w:bCs/>
          <w:i/>
        </w:rPr>
        <w:t>Councillors interjecting.</w:t>
      </w:r>
    </w:p>
    <w:p w14:paraId="32AE4DB1" w14:textId="757CC0DA" w:rsidR="00801D19" w:rsidRPr="00801D19" w:rsidRDefault="00801D19" w:rsidP="00394444">
      <w:pPr>
        <w:spacing w:before="120"/>
        <w:ind w:left="2520" w:hanging="2520"/>
        <w:mirrorIndents/>
        <w:rPr>
          <w:bCs/>
        </w:rPr>
      </w:pPr>
      <w:r w:rsidRPr="00801D19">
        <w:rPr>
          <w:bCs/>
        </w:rPr>
        <w:t>LORD MAYOR:</w:t>
      </w:r>
      <w:r w:rsidRPr="00801D19">
        <w:rPr>
          <w:bCs/>
        </w:rPr>
        <w:tab/>
        <w:t>If you have an issue that you really want to debate, 24 hours</w:t>
      </w:r>
      <w:r w:rsidR="00914BF1">
        <w:rPr>
          <w:bCs/>
        </w:rPr>
        <w:t>’</w:t>
      </w:r>
      <w:r w:rsidRPr="00801D19">
        <w:rPr>
          <w:bCs/>
        </w:rPr>
        <w:t xml:space="preserve"> notice is fair enough.</w:t>
      </w:r>
    </w:p>
    <w:p w14:paraId="63E73E77" w14:textId="77777777" w:rsidR="00801D19" w:rsidRPr="00801D19" w:rsidRDefault="00801D19" w:rsidP="00394444">
      <w:pPr>
        <w:spacing w:before="120"/>
        <w:ind w:left="2520" w:hanging="2520"/>
        <w:mirrorIndents/>
        <w:rPr>
          <w:bCs/>
          <w:i/>
        </w:rPr>
      </w:pPr>
      <w:r w:rsidRPr="00801D19">
        <w:rPr>
          <w:bCs/>
          <w:i/>
        </w:rPr>
        <w:t>Councillors interjecting.</w:t>
      </w:r>
    </w:p>
    <w:p w14:paraId="395439CA" w14:textId="5A048298" w:rsidR="00801D19" w:rsidRPr="00801D19" w:rsidRDefault="00801D19" w:rsidP="00394444">
      <w:pPr>
        <w:spacing w:before="120"/>
        <w:ind w:left="2520" w:hanging="2520"/>
        <w:mirrorIndents/>
        <w:rPr>
          <w:bCs/>
        </w:rPr>
      </w:pPr>
      <w:r w:rsidRPr="00801D19">
        <w:rPr>
          <w:bCs/>
        </w:rPr>
        <w:t>LORD MAYOR:</w:t>
      </w:r>
      <w:r w:rsidRPr="00801D19">
        <w:rPr>
          <w:bCs/>
        </w:rPr>
        <w:tab/>
        <w:t>That gives all of us an chance to have a think about the issue and how we might approach it. That</w:t>
      </w:r>
      <w:r w:rsidR="00914BF1">
        <w:rPr>
          <w:bCs/>
        </w:rPr>
        <w:t>’</w:t>
      </w:r>
      <w:r w:rsidRPr="00801D19">
        <w:rPr>
          <w:bCs/>
        </w:rPr>
        <w:t>s a reasonable thing in a democratic situation.</w:t>
      </w:r>
    </w:p>
    <w:p w14:paraId="6F39DD10" w14:textId="77777777" w:rsidR="00801D19" w:rsidRPr="00801D19" w:rsidRDefault="00801D19" w:rsidP="00394444">
      <w:pPr>
        <w:spacing w:before="120"/>
        <w:ind w:left="2520" w:hanging="2520"/>
        <w:mirrorIndents/>
        <w:rPr>
          <w:bCs/>
          <w:i/>
        </w:rPr>
      </w:pPr>
      <w:r w:rsidRPr="00801D19">
        <w:rPr>
          <w:bCs/>
          <w:i/>
        </w:rPr>
        <w:t>Councillors interjecting.</w:t>
      </w:r>
    </w:p>
    <w:p w14:paraId="19E2911F" w14:textId="293FAF5D" w:rsidR="00801D19" w:rsidRPr="00801D19" w:rsidRDefault="00801D19" w:rsidP="00394444">
      <w:pPr>
        <w:spacing w:before="120"/>
        <w:ind w:left="2520" w:hanging="2520"/>
        <w:mirrorIndents/>
        <w:rPr>
          <w:bCs/>
        </w:rPr>
      </w:pPr>
      <w:r w:rsidRPr="00801D19">
        <w:rPr>
          <w:bCs/>
        </w:rPr>
        <w:t>LORD MAYOR:</w:t>
      </w:r>
      <w:r w:rsidRPr="00801D19">
        <w:rPr>
          <w:bCs/>
        </w:rPr>
        <w:tab/>
        <w:t>But then let</w:t>
      </w:r>
      <w:r w:rsidR="00914BF1">
        <w:rPr>
          <w:bCs/>
        </w:rPr>
        <w:t>’</w:t>
      </w:r>
      <w:r w:rsidRPr="00801D19">
        <w:rPr>
          <w:bCs/>
        </w:rPr>
        <w:t>s go further. Because there were other hyperbolic claims made about you know oh, the accountability and the death of democracy and all that sort of ridiculous untrue claim. Let</w:t>
      </w:r>
      <w:r w:rsidR="00914BF1">
        <w:rPr>
          <w:bCs/>
        </w:rPr>
        <w:t>’</w:t>
      </w:r>
      <w:r w:rsidRPr="00801D19">
        <w:rPr>
          <w:bCs/>
        </w:rPr>
        <w:t>s have a look at something basic like Question Time. I mean the Labor Party has the opportunity to ask me. Side to side, every week they get the opportunity to ask me a question. Guess what that question is? Once again, it</w:t>
      </w:r>
      <w:r w:rsidR="00914BF1">
        <w:rPr>
          <w:bCs/>
        </w:rPr>
        <w:t>’</w:t>
      </w:r>
      <w:r w:rsidRPr="00801D19">
        <w:rPr>
          <w:bCs/>
        </w:rPr>
        <w:t>s like a—</w:t>
      </w:r>
    </w:p>
    <w:p w14:paraId="23E611BA" w14:textId="77777777" w:rsidR="00801D19" w:rsidRPr="00801D19" w:rsidRDefault="00801D19" w:rsidP="00394444">
      <w:pPr>
        <w:spacing w:before="120"/>
        <w:ind w:left="2520" w:hanging="2520"/>
        <w:mirrorIndents/>
        <w:rPr>
          <w:bCs/>
          <w:i/>
        </w:rPr>
      </w:pPr>
      <w:r w:rsidRPr="00801D19">
        <w:rPr>
          <w:bCs/>
          <w:i/>
        </w:rPr>
        <w:t>Councillor interjecting.</w:t>
      </w:r>
    </w:p>
    <w:p w14:paraId="4C42E0A4" w14:textId="2428AE8D" w:rsidR="00801D19" w:rsidRPr="00801D19" w:rsidRDefault="00801D19" w:rsidP="00394444">
      <w:pPr>
        <w:spacing w:before="120"/>
        <w:ind w:left="2520" w:hanging="2520"/>
        <w:mirrorIndents/>
        <w:rPr>
          <w:bCs/>
        </w:rPr>
      </w:pPr>
      <w:r w:rsidRPr="00801D19">
        <w:rPr>
          <w:bCs/>
        </w:rPr>
        <w:t>LORD MAYOR:</w:t>
      </w:r>
      <w:r w:rsidRPr="00801D19">
        <w:rPr>
          <w:bCs/>
        </w:rPr>
        <w:tab/>
        <w:t>—two</w:t>
      </w:r>
      <w:r w:rsidR="008C4A5E">
        <w:rPr>
          <w:bCs/>
        </w:rPr>
        <w:t>-</w:t>
      </w:r>
      <w:r w:rsidRPr="00801D19">
        <w:rPr>
          <w:bCs/>
        </w:rPr>
        <w:t>minute statement followed by a rhetorical question.</w:t>
      </w:r>
    </w:p>
    <w:p w14:paraId="3CB0C5C6" w14:textId="77777777" w:rsidR="00801D19" w:rsidRPr="00801D19" w:rsidRDefault="00801D19" w:rsidP="00394444">
      <w:pPr>
        <w:spacing w:before="120"/>
        <w:ind w:left="2520" w:hanging="2520"/>
        <w:mirrorIndents/>
        <w:rPr>
          <w:bCs/>
          <w:i/>
        </w:rPr>
      </w:pPr>
      <w:r w:rsidRPr="00801D19">
        <w:rPr>
          <w:bCs/>
          <w:i/>
        </w:rPr>
        <w:t>Councillor interjecting.</w:t>
      </w:r>
    </w:p>
    <w:p w14:paraId="64A020BB" w14:textId="4EDE3DBB" w:rsidR="00801D19" w:rsidRPr="00801D19" w:rsidRDefault="00801D19" w:rsidP="00394444">
      <w:pPr>
        <w:spacing w:before="120"/>
        <w:ind w:left="2520" w:hanging="2520"/>
        <w:mirrorIndents/>
        <w:rPr>
          <w:bCs/>
        </w:rPr>
      </w:pPr>
      <w:r w:rsidRPr="00801D19">
        <w:rPr>
          <w:bCs/>
        </w:rPr>
        <w:t>LORD MAYOR:</w:t>
      </w:r>
      <w:r w:rsidRPr="00801D19">
        <w:rPr>
          <w:bCs/>
        </w:rPr>
        <w:tab/>
        <w:t>It</w:t>
      </w:r>
      <w:r w:rsidR="00914BF1">
        <w:rPr>
          <w:bCs/>
        </w:rPr>
        <w:t>’</w:t>
      </w:r>
      <w:r w:rsidRPr="00801D19">
        <w:rPr>
          <w:bCs/>
        </w:rPr>
        <w:t>s a rhetorical question. So they don</w:t>
      </w:r>
      <w:r w:rsidR="00914BF1">
        <w:rPr>
          <w:bCs/>
        </w:rPr>
        <w:t>’</w:t>
      </w:r>
      <w:r w:rsidRPr="00801D19">
        <w:rPr>
          <w:bCs/>
        </w:rPr>
        <w:t>t actually ask you a question, they make a statement.</w:t>
      </w:r>
    </w:p>
    <w:p w14:paraId="6E14A409" w14:textId="77777777" w:rsidR="00801D19" w:rsidRPr="00801D19" w:rsidRDefault="00801D19" w:rsidP="00394444">
      <w:pPr>
        <w:spacing w:before="120"/>
        <w:ind w:left="2520" w:hanging="2520"/>
        <w:mirrorIndents/>
        <w:rPr>
          <w:bCs/>
          <w:i/>
        </w:rPr>
      </w:pPr>
      <w:r w:rsidRPr="00801D19">
        <w:rPr>
          <w:bCs/>
          <w:i/>
        </w:rPr>
        <w:t>Councillor interjecting.</w:t>
      </w:r>
    </w:p>
    <w:p w14:paraId="28E5E202" w14:textId="77777777" w:rsidR="00801D19" w:rsidRPr="00801D19" w:rsidRDefault="00801D19" w:rsidP="00394444">
      <w:pPr>
        <w:spacing w:before="120"/>
        <w:ind w:left="2520" w:hanging="2520"/>
        <w:mirrorIndents/>
        <w:rPr>
          <w:bCs/>
        </w:rPr>
      </w:pPr>
      <w:r w:rsidRPr="00801D19">
        <w:rPr>
          <w:bCs/>
        </w:rPr>
        <w:t>LORD MAYOR:</w:t>
      </w:r>
      <w:r w:rsidRPr="00801D19">
        <w:rPr>
          <w:bCs/>
        </w:rPr>
        <w:tab/>
        <w:t>So they use their opportunity, instead of asking a question, they make a statement.</w:t>
      </w:r>
    </w:p>
    <w:p w14:paraId="161C4092" w14:textId="77777777" w:rsidR="00801D19" w:rsidRPr="00801D19" w:rsidRDefault="00801D19" w:rsidP="00394444">
      <w:pPr>
        <w:spacing w:before="120"/>
        <w:ind w:left="2520" w:hanging="2520"/>
        <w:mirrorIndents/>
        <w:rPr>
          <w:bCs/>
          <w:i/>
        </w:rPr>
      </w:pPr>
      <w:r w:rsidRPr="00801D19">
        <w:rPr>
          <w:bCs/>
          <w:i/>
        </w:rPr>
        <w:t>Councillor interjecting.</w:t>
      </w:r>
    </w:p>
    <w:p w14:paraId="54E5CC59" w14:textId="77777777" w:rsidR="00801D19" w:rsidRPr="00801D19" w:rsidRDefault="00801D19" w:rsidP="00394444">
      <w:pPr>
        <w:spacing w:before="120"/>
        <w:ind w:left="2520" w:hanging="2520"/>
        <w:mirrorIndents/>
        <w:rPr>
          <w:bCs/>
        </w:rPr>
      </w:pPr>
      <w:r w:rsidRPr="00801D19">
        <w:rPr>
          <w:bCs/>
        </w:rPr>
        <w:t>LORD MAYOR:</w:t>
      </w:r>
      <w:r w:rsidRPr="00801D19">
        <w:rPr>
          <w:bCs/>
        </w:rPr>
        <w:tab/>
        <w:t>Followed by a rhetorical question. So—and then half of the time they ask a Chair, rather than me. So look, you know—</w:t>
      </w:r>
    </w:p>
    <w:p w14:paraId="0EDD4BBA" w14:textId="77777777" w:rsidR="00801D19" w:rsidRPr="00801D19" w:rsidRDefault="00801D19" w:rsidP="00394444">
      <w:pPr>
        <w:spacing w:before="120"/>
        <w:ind w:left="2520" w:hanging="2520"/>
        <w:mirrorIndents/>
        <w:rPr>
          <w:bCs/>
          <w:i/>
        </w:rPr>
      </w:pPr>
      <w:r w:rsidRPr="00801D19">
        <w:rPr>
          <w:bCs/>
          <w:i/>
        </w:rPr>
        <w:t>Councillors interjecting.</w:t>
      </w:r>
    </w:p>
    <w:p w14:paraId="5AAEC66E" w14:textId="77777777" w:rsidR="00801D19" w:rsidRPr="00801D19" w:rsidRDefault="00801D19" w:rsidP="00394444">
      <w:pPr>
        <w:spacing w:before="120"/>
        <w:ind w:left="2520" w:hanging="2520"/>
        <w:mirrorIndents/>
        <w:rPr>
          <w:bCs/>
        </w:rPr>
      </w:pPr>
      <w:r w:rsidRPr="00801D19">
        <w:rPr>
          <w:bCs/>
        </w:rPr>
        <w:t>Chair:</w:t>
      </w:r>
      <w:r w:rsidRPr="00801D19">
        <w:rPr>
          <w:bCs/>
        </w:rPr>
        <w:tab/>
        <w:t>LORD MAYOR, your time has expired.</w:t>
      </w:r>
    </w:p>
    <w:p w14:paraId="7DFF5C13" w14:textId="77777777" w:rsidR="00801D19" w:rsidRPr="00801D19" w:rsidRDefault="00801D19" w:rsidP="00394444">
      <w:pPr>
        <w:spacing w:before="120"/>
        <w:ind w:left="2520" w:hanging="2520"/>
        <w:mirrorIndents/>
        <w:rPr>
          <w:bCs/>
          <w:i/>
        </w:rPr>
      </w:pPr>
      <w:r w:rsidRPr="00801D19">
        <w:rPr>
          <w:bCs/>
          <w:i/>
        </w:rPr>
        <w:t>Councillors interjecting.</w:t>
      </w:r>
    </w:p>
    <w:p w14:paraId="487C373E" w14:textId="77777777" w:rsidR="00801D19" w:rsidRPr="00801D19" w:rsidRDefault="00801D19" w:rsidP="00394444">
      <w:pPr>
        <w:spacing w:before="120"/>
        <w:ind w:left="2520" w:hanging="2520"/>
        <w:mirrorIndents/>
        <w:rPr>
          <w:bCs/>
        </w:rPr>
      </w:pPr>
      <w:r w:rsidRPr="00801D19">
        <w:rPr>
          <w:bCs/>
        </w:rPr>
        <w:t>Chair:</w:t>
      </w:r>
      <w:r w:rsidRPr="00801D19">
        <w:rPr>
          <w:bCs/>
        </w:rPr>
        <w:tab/>
        <w:t>Thank you.</w:t>
      </w:r>
    </w:p>
    <w:p w14:paraId="6060268E" w14:textId="77777777" w:rsidR="00801D19" w:rsidRPr="00801D19" w:rsidRDefault="00801D19" w:rsidP="00394444">
      <w:pPr>
        <w:spacing w:before="120"/>
        <w:ind w:left="2520" w:hanging="2520"/>
        <w:mirrorIndents/>
        <w:rPr>
          <w:bCs/>
          <w:iCs/>
        </w:rPr>
      </w:pPr>
      <w:r w:rsidRPr="00801D19">
        <w:rPr>
          <w:bCs/>
          <w:iCs/>
        </w:rPr>
        <w:t>LORD MAYOR:</w:t>
      </w:r>
      <w:r w:rsidRPr="00801D19">
        <w:rPr>
          <w:bCs/>
          <w:iCs/>
        </w:rPr>
        <w:tab/>
        <w:t>You squibbed it.</w:t>
      </w:r>
    </w:p>
    <w:p w14:paraId="63B3F80A" w14:textId="47BD2CDE" w:rsidR="00801D19" w:rsidRPr="00801D19" w:rsidRDefault="00801D19" w:rsidP="00394444">
      <w:pPr>
        <w:spacing w:before="120"/>
        <w:ind w:left="2520" w:hanging="2520"/>
        <w:mirrorIndents/>
        <w:rPr>
          <w:bCs/>
        </w:rPr>
      </w:pPr>
      <w:r w:rsidRPr="00801D19">
        <w:rPr>
          <w:bCs/>
        </w:rPr>
        <w:t>Chair:</w:t>
      </w:r>
      <w:r w:rsidRPr="00801D19">
        <w:rPr>
          <w:bCs/>
        </w:rPr>
        <w:tab/>
        <w:t>We</w:t>
      </w:r>
      <w:r w:rsidR="00914BF1">
        <w:rPr>
          <w:bCs/>
        </w:rPr>
        <w:t>’</w:t>
      </w:r>
      <w:r w:rsidRPr="00801D19">
        <w:rPr>
          <w:bCs/>
        </w:rPr>
        <w:t xml:space="preserve">ll now put </w:t>
      </w:r>
      <w:r w:rsidR="00372484">
        <w:rPr>
          <w:bCs/>
        </w:rPr>
        <w:t>item</w:t>
      </w:r>
      <w:r w:rsidRPr="00801D19">
        <w:rPr>
          <w:bCs/>
        </w:rPr>
        <w:t xml:space="preserve"> F to the vote.</w:t>
      </w:r>
      <w:bookmarkEnd w:id="19"/>
    </w:p>
    <w:p w14:paraId="121187C6" w14:textId="2705038D" w:rsidR="00297906" w:rsidRDefault="00297906" w:rsidP="00394444"/>
    <w:p w14:paraId="2ABB2D3A" w14:textId="376F0C2F" w:rsidR="00D86D7B" w:rsidRPr="008F23B9" w:rsidRDefault="00D86D7B" w:rsidP="00394444">
      <w:pPr>
        <w:rPr>
          <w:b/>
          <w:snapToGrid w:val="0"/>
          <w:u w:val="single"/>
          <w:lang w:val="en-US" w:eastAsia="en-US"/>
        </w:rPr>
      </w:pPr>
      <w:r w:rsidRPr="008F23B9">
        <w:rPr>
          <w:b/>
          <w:snapToGrid w:val="0"/>
          <w:u w:val="single"/>
          <w:lang w:val="en-US" w:eastAsia="en-US"/>
        </w:rPr>
        <w:t>Clause</w:t>
      </w:r>
      <w:r w:rsidRPr="003403DA">
        <w:rPr>
          <w:b/>
          <w:bCs/>
          <w:snapToGrid w:val="0"/>
          <w:u w:val="single"/>
          <w:lang w:val="en-US" w:eastAsia="en-US"/>
        </w:rPr>
        <w:t xml:space="preserve"> </w:t>
      </w:r>
      <w:r>
        <w:rPr>
          <w:b/>
          <w:bCs/>
          <w:snapToGrid w:val="0"/>
          <w:u w:val="single"/>
          <w:lang w:val="en-US" w:eastAsia="en-US"/>
        </w:rPr>
        <w:t>F</w:t>
      </w:r>
      <w:r w:rsidRPr="008F23B9">
        <w:rPr>
          <w:b/>
          <w:snapToGrid w:val="0"/>
          <w:u w:val="single"/>
          <w:lang w:val="en-US" w:eastAsia="en-US"/>
        </w:rPr>
        <w:t xml:space="preserve"> put</w:t>
      </w:r>
    </w:p>
    <w:p w14:paraId="69C2D9F1" w14:textId="77777777" w:rsidR="00D86D7B" w:rsidRPr="00E60D49" w:rsidRDefault="00D86D7B" w:rsidP="00394444">
      <w:pPr>
        <w:rPr>
          <w:bCs/>
          <w:snapToGrid w:val="0"/>
          <w:u w:val="single"/>
          <w:lang w:val="en-US" w:eastAsia="en-US"/>
        </w:rPr>
      </w:pPr>
    </w:p>
    <w:p w14:paraId="732FE484" w14:textId="64716D3B" w:rsidR="00D86D7B" w:rsidRDefault="00D86D7B" w:rsidP="00394444">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sidR="00890663">
        <w:rPr>
          <w:snapToGrid w:val="0"/>
          <w:lang w:val="en-US" w:eastAsia="en-US"/>
        </w:rPr>
        <w:t>F</w:t>
      </w:r>
      <w:r w:rsidRPr="008F23B9">
        <w:rPr>
          <w:snapToGrid w:val="0"/>
          <w:lang w:val="en-US" w:eastAsia="en-US"/>
        </w:rPr>
        <w:t xml:space="preserve"> of the report of the </w:t>
      </w:r>
      <w:r>
        <w:rPr>
          <w:snapToGrid w:val="0"/>
          <w:lang w:val="en-US" w:eastAsia="en-US"/>
        </w:rPr>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36C8A516" w14:textId="55209CC3" w:rsidR="00D86D7B" w:rsidRDefault="00D86D7B" w:rsidP="00394444"/>
    <w:p w14:paraId="064C461A" w14:textId="38871445" w:rsidR="00F835FD" w:rsidRPr="00E96F74" w:rsidRDefault="00F835FD" w:rsidP="00394444">
      <w:pPr>
        <w:rPr>
          <w:snapToGrid w:val="0"/>
          <w:lang w:eastAsia="en-US"/>
        </w:rPr>
      </w:pPr>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 xml:space="preserve">Steve GRIFFITHS </w:t>
      </w:r>
      <w:r w:rsidRPr="00E96F74">
        <w:rPr>
          <w:snapToGrid w:val="0"/>
          <w:lang w:eastAsia="en-US"/>
        </w:rPr>
        <w:t xml:space="preserve">immediately rose and called for a division, which resulted in the motion being declared </w:t>
      </w:r>
      <w:r w:rsidRPr="00E96F74">
        <w:rPr>
          <w:b/>
          <w:snapToGrid w:val="0"/>
          <w:lang w:eastAsia="en-US"/>
        </w:rPr>
        <w:t>carried</w:t>
      </w:r>
      <w:r w:rsidRPr="00E96F74">
        <w:rPr>
          <w:snapToGrid w:val="0"/>
          <w:lang w:eastAsia="en-US"/>
        </w:rPr>
        <w:t>.</w:t>
      </w:r>
    </w:p>
    <w:p w14:paraId="372A0772" w14:textId="77777777" w:rsidR="00F835FD" w:rsidRPr="00E96F74" w:rsidRDefault="00F835FD" w:rsidP="00394444">
      <w:pPr>
        <w:rPr>
          <w:snapToGrid w:val="0"/>
          <w:lang w:eastAsia="en-US"/>
        </w:rPr>
      </w:pPr>
    </w:p>
    <w:p w14:paraId="626C7C80" w14:textId="77777777" w:rsidR="00F835FD" w:rsidRPr="00E96F74" w:rsidRDefault="00F835FD" w:rsidP="00394444">
      <w:pPr>
        <w:rPr>
          <w:snapToGrid w:val="0"/>
          <w:lang w:eastAsia="en-US"/>
        </w:rPr>
      </w:pPr>
      <w:r w:rsidRPr="00E96F74">
        <w:rPr>
          <w:snapToGrid w:val="0"/>
          <w:lang w:eastAsia="en-US"/>
        </w:rPr>
        <w:t>The voting was as follows:</w:t>
      </w:r>
    </w:p>
    <w:p w14:paraId="76F11D67" w14:textId="77777777" w:rsidR="00F835FD" w:rsidRPr="00E96F74" w:rsidRDefault="00F835FD" w:rsidP="00394444">
      <w:pPr>
        <w:ind w:left="2160" w:hanging="2160"/>
        <w:rPr>
          <w:snapToGrid w:val="0"/>
          <w:lang w:eastAsia="en-US"/>
        </w:rPr>
      </w:pPr>
    </w:p>
    <w:p w14:paraId="1B01EFA2" w14:textId="29DE3E48" w:rsidR="00F835FD" w:rsidRPr="003403DA" w:rsidRDefault="00F835FD" w:rsidP="00394444">
      <w:pPr>
        <w:ind w:left="2160" w:hanging="2160"/>
        <w:rPr>
          <w:snapToGrid w:val="0"/>
          <w:highlight w:val="green"/>
          <w:lang w:eastAsia="en-US"/>
        </w:rPr>
      </w:pPr>
      <w:r>
        <w:rPr>
          <w:snapToGrid w:val="0"/>
          <w:lang w:eastAsia="en-US"/>
        </w:rPr>
        <w:t>AYES: 19 -</w:t>
      </w:r>
      <w:r>
        <w:rPr>
          <w:snapToGrid w:val="0"/>
          <w:lang w:eastAsia="en-US"/>
        </w:rPr>
        <w:tab/>
      </w:r>
      <w:r w:rsidRPr="001E2FED">
        <w:rPr>
          <w:snapToGrid w:val="0"/>
          <w:lang w:eastAsia="en-US"/>
        </w:rPr>
        <w:t xml:space="preserve">The Right Honourable, the LORD MAYOR, Councillor Adrian SCHRINNER, DEPUTY MAYOR, Councillor Krista ADAMS, and Councillors Greg ADERMANN, Adam ALLAN, </w:t>
      </w:r>
      <w:r w:rsidRPr="001E2FED">
        <w:rPr>
          <w:lang w:val="en-US"/>
        </w:rPr>
        <w:t xml:space="preserve">Fiona CUNNINGHAM, Tracy DAVIS, </w:t>
      </w:r>
      <w:r w:rsidRPr="001E2FED">
        <w:rPr>
          <w:snapToGrid w:val="0"/>
          <w:lang w:eastAsia="en-US"/>
        </w:rPr>
        <w:t>Fiona HAMMOND, Vicki HOWARD, Steven HUANG, Sarah HUTTON, Sandy LANDERS, James MACKAY, Kim MARX, Peter MATIC, David McLACHLAN, Ryan MURPHY, Angela OWEN, Steven TOOMEY and Andrew WINES.</w:t>
      </w:r>
    </w:p>
    <w:p w14:paraId="3452CD07" w14:textId="77777777" w:rsidR="00F835FD" w:rsidRPr="00E96F74" w:rsidRDefault="00F835FD" w:rsidP="00394444">
      <w:pPr>
        <w:ind w:left="2160" w:hanging="2160"/>
        <w:rPr>
          <w:snapToGrid w:val="0"/>
          <w:lang w:eastAsia="en-US"/>
        </w:rPr>
      </w:pPr>
    </w:p>
    <w:p w14:paraId="679061B4" w14:textId="37CB47A7" w:rsidR="00F835FD" w:rsidRPr="003403DA" w:rsidRDefault="00F835FD" w:rsidP="00394444">
      <w:pPr>
        <w:tabs>
          <w:tab w:val="left" w:pos="-1440"/>
        </w:tabs>
        <w:ind w:left="2160" w:hanging="2160"/>
        <w:rPr>
          <w:snapToGrid w:val="0"/>
          <w:highlight w:val="green"/>
          <w:lang w:eastAsia="en-US"/>
        </w:rPr>
      </w:pPr>
      <w:r>
        <w:rPr>
          <w:snapToGrid w:val="0"/>
          <w:lang w:eastAsia="en-US"/>
        </w:rPr>
        <w:t>NOES: 7 -</w:t>
      </w:r>
      <w:r>
        <w:rPr>
          <w:snapToGrid w:val="0"/>
          <w:lang w:eastAsia="en-US"/>
        </w:rPr>
        <w:tab/>
      </w:r>
      <w:r w:rsidRPr="001E2FED">
        <w:rPr>
          <w:snapToGrid w:val="0"/>
          <w:lang w:eastAsia="en-US"/>
        </w:rPr>
        <w:t>The Leader of the OPPOSITION, Councillor Jared CASSIDY, and Councillors Kara COOK, Peter CUMMING, Steve GRIFFITHS, Charles STRUNK, Jonathan SRI and Nicole JOHNSTON.</w:t>
      </w:r>
    </w:p>
    <w:p w14:paraId="5F2AC173" w14:textId="77777777" w:rsidR="00F835FD" w:rsidRDefault="00F835FD" w:rsidP="00394444"/>
    <w:p w14:paraId="1A50E8C3" w14:textId="77777777" w:rsidR="00885F63" w:rsidRDefault="00885F63" w:rsidP="00F8117B">
      <w:pPr>
        <w:keepNext/>
      </w:pPr>
      <w:r>
        <w:lastRenderedPageBreak/>
        <w:t>The report read as follows</w:t>
      </w:r>
      <w:r>
        <w:sym w:font="Symbol" w:char="F0BE"/>
      </w:r>
    </w:p>
    <w:p w14:paraId="5FDD9356" w14:textId="77777777" w:rsidR="00F835FD" w:rsidRDefault="00F835FD" w:rsidP="00394444">
      <w:pPr>
        <w:tabs>
          <w:tab w:val="left" w:pos="-1440"/>
        </w:tabs>
        <w:spacing w:line="218" w:lineRule="auto"/>
        <w:ind w:left="720" w:hanging="720"/>
        <w:rPr>
          <w:b/>
          <w:szCs w:val="24"/>
        </w:rPr>
      </w:pPr>
    </w:p>
    <w:p w14:paraId="086203F0" w14:textId="77777777" w:rsidR="00232949" w:rsidRPr="00380BDC" w:rsidRDefault="00232949" w:rsidP="00394444">
      <w:pPr>
        <w:rPr>
          <w:b/>
          <w:bCs/>
        </w:rPr>
      </w:pPr>
      <w:bookmarkStart w:id="20" w:name="_Toc114546464"/>
      <w:bookmarkStart w:id="21" w:name="_Toc114546753"/>
      <w:r w:rsidRPr="00380BDC">
        <w:rPr>
          <w:b/>
          <w:bCs/>
        </w:rPr>
        <w:t>ATTENDANCE:</w:t>
      </w:r>
      <w:r w:rsidRPr="00380BDC">
        <w:rPr>
          <w:b/>
          <w:bCs/>
        </w:rPr>
        <w:br/>
      </w:r>
    </w:p>
    <w:p w14:paraId="384C9C93" w14:textId="19A35BA3" w:rsidR="00C8091D" w:rsidRPr="00952BBE" w:rsidRDefault="00232949" w:rsidP="00394444">
      <w:pPr>
        <w:rPr>
          <w:lang w:val="en-US"/>
        </w:rPr>
      </w:pPr>
      <w:r w:rsidRPr="00952BBE">
        <w:rPr>
          <w:lang w:val="en-US"/>
        </w:rPr>
        <w:t>The Right Honourable, the Lord Mayor (Councillor Adrian Schrinner) (Chair); Deputy Mayor (Councillor Krista</w:t>
      </w:r>
      <w:r w:rsidR="00890663">
        <w:rPr>
          <w:lang w:val="en-US"/>
        </w:rPr>
        <w:t> </w:t>
      </w:r>
      <w:r w:rsidRPr="00952BBE">
        <w:rPr>
          <w:lang w:val="en-US"/>
        </w:rPr>
        <w:t>Adams) (Deputy Chair); and Councillors Adam Allan, Fiona Cunningham, Tracy Davis, Vicki Howard, Kim Marx, Ryan Murphy and Andrew Wines.</w:t>
      </w:r>
    </w:p>
    <w:p w14:paraId="6C0D5B16" w14:textId="77777777" w:rsidR="00C8091D" w:rsidRPr="006F22D8" w:rsidRDefault="00C8091D" w:rsidP="00F8117B">
      <w:pPr>
        <w:pStyle w:val="Heading4"/>
        <w:spacing w:after="0"/>
        <w:ind w:left="1440" w:hanging="720"/>
      </w:pPr>
      <w:bookmarkStart w:id="22" w:name="_Toc89699656"/>
      <w:r w:rsidRPr="00BD3C3B">
        <w:rPr>
          <w:u w:val="none"/>
        </w:rPr>
        <w:t>A</w:t>
      </w:r>
      <w:r w:rsidRPr="00BD3C3B">
        <w:rPr>
          <w:u w:val="none"/>
        </w:rPr>
        <w:tab/>
      </w:r>
      <w:r w:rsidRPr="006F22D8">
        <w:t>STORES BOARD SUBMISSION – SIGNIFICANT CONTRACTING PLAN FOR GRASS CUTTING SERVICES</w:t>
      </w:r>
      <w:bookmarkEnd w:id="22"/>
    </w:p>
    <w:p w14:paraId="576C543A" w14:textId="77777777" w:rsidR="00C8091D" w:rsidRPr="006F22D8" w:rsidRDefault="00C8091D" w:rsidP="00394444">
      <w:pPr>
        <w:rPr>
          <w:b/>
          <w:bCs/>
        </w:rPr>
      </w:pPr>
      <w:r w:rsidRPr="00BD3C3B">
        <w:rPr>
          <w:b/>
        </w:rPr>
        <w:tab/>
      </w:r>
      <w:r>
        <w:rPr>
          <w:b/>
        </w:rPr>
        <w:tab/>
      </w:r>
      <w:r w:rsidRPr="006F22D8">
        <w:rPr>
          <w:b/>
          <w:bCs/>
        </w:rPr>
        <w:t>165/830/179/849</w:t>
      </w:r>
    </w:p>
    <w:p w14:paraId="585C39FF" w14:textId="64AE542C" w:rsidR="0032446B" w:rsidRPr="00BD3C3B" w:rsidRDefault="00AD5CC6" w:rsidP="00394444">
      <w:pPr>
        <w:keepNext/>
        <w:jc w:val="right"/>
      </w:pPr>
      <w:r>
        <w:rPr>
          <w:rFonts w:ascii="Arial" w:hAnsi="Arial"/>
          <w:b/>
          <w:sz w:val="28"/>
        </w:rPr>
        <w:t>342</w:t>
      </w:r>
      <w:r w:rsidR="0032446B">
        <w:rPr>
          <w:rFonts w:ascii="Arial" w:hAnsi="Arial"/>
          <w:b/>
          <w:sz w:val="28"/>
        </w:rPr>
        <w:t>/</w:t>
      </w:r>
      <w:r w:rsidR="0032446B" w:rsidRPr="00A44D40">
        <w:rPr>
          <w:rFonts w:ascii="Arial" w:hAnsi="Arial"/>
          <w:b/>
          <w:sz w:val="28"/>
        </w:rPr>
        <w:t>2021-22</w:t>
      </w:r>
    </w:p>
    <w:p w14:paraId="62830ED4" w14:textId="77777777" w:rsidR="00C8091D" w:rsidRPr="00BD3C3B" w:rsidRDefault="00C8091D" w:rsidP="00394444">
      <w:pPr>
        <w:ind w:left="720" w:hanging="720"/>
      </w:pPr>
      <w:r w:rsidRPr="00BD3C3B">
        <w:t>1.</w:t>
      </w:r>
      <w:r w:rsidRPr="00BD3C3B">
        <w:tab/>
      </w:r>
      <w:r w:rsidRPr="00BD3C3B">
        <w:rPr>
          <w:lang w:val="en-US"/>
        </w:rPr>
        <w:t xml:space="preserve">The </w:t>
      </w:r>
      <w:r w:rsidRPr="00CC213A">
        <w:rPr>
          <w:lang w:val="en-US"/>
        </w:rPr>
        <w:t xml:space="preserve">Chief Executive Officer </w:t>
      </w:r>
      <w:r w:rsidRPr="00CC213A">
        <w:t>provided</w:t>
      </w:r>
      <w:r w:rsidRPr="00BD3C3B">
        <w:t xml:space="preserve"> the information below.</w:t>
      </w:r>
    </w:p>
    <w:p w14:paraId="58DCB8F9" w14:textId="77777777" w:rsidR="00C8091D" w:rsidRPr="00BD3C3B" w:rsidRDefault="00C8091D" w:rsidP="00394444"/>
    <w:p w14:paraId="26B1201F" w14:textId="2AFF35B0" w:rsidR="00C8091D" w:rsidRDefault="00C8091D" w:rsidP="00394444">
      <w:pPr>
        <w:ind w:left="720" w:hanging="720"/>
      </w:pPr>
      <w:r w:rsidRPr="00BD3C3B">
        <w:t>2.</w:t>
      </w:r>
      <w:r w:rsidRPr="00BD3C3B">
        <w:tab/>
      </w:r>
      <w:r w:rsidRPr="00CA6CD9">
        <w:t>The Chief Executive Officer and the Stores Board considered the submission, as set out in Attachment</w:t>
      </w:r>
      <w:r w:rsidR="00890663">
        <w:t> </w:t>
      </w:r>
      <w:r>
        <w:t>A (submitted on file)</w:t>
      </w:r>
      <w:r w:rsidRPr="00CA6CD9">
        <w:t xml:space="preserve">, on </w:t>
      </w:r>
      <w:r>
        <w:rPr>
          <w:rFonts w:cs="Arial"/>
        </w:rPr>
        <w:t>1 November 2021.</w:t>
      </w:r>
    </w:p>
    <w:p w14:paraId="7429FBCF" w14:textId="77777777" w:rsidR="00C8091D" w:rsidRDefault="00C8091D" w:rsidP="00394444"/>
    <w:p w14:paraId="09AE1709" w14:textId="77777777" w:rsidR="00C8091D" w:rsidRDefault="00C8091D" w:rsidP="00394444">
      <w:pPr>
        <w:ind w:left="720" w:hanging="720"/>
      </w:pPr>
      <w:r>
        <w:t>3</w:t>
      </w:r>
      <w:r w:rsidRPr="00BD3C3B">
        <w:t>.</w:t>
      </w:r>
      <w:r>
        <w:tab/>
      </w:r>
      <w:r w:rsidRPr="00CA6CD9">
        <w:t xml:space="preserve">The submission is recommended to </w:t>
      </w:r>
      <w:r>
        <w:t xml:space="preserve">Council </w:t>
      </w:r>
      <w:r w:rsidRPr="00CA6CD9">
        <w:t>as it is considered the most advantageous outcome for the provision of the required services.</w:t>
      </w:r>
    </w:p>
    <w:p w14:paraId="76B657DC" w14:textId="77777777" w:rsidR="00C8091D" w:rsidRPr="008C06FB" w:rsidRDefault="00C8091D" w:rsidP="00394444">
      <w:pPr>
        <w:ind w:left="720" w:hanging="720"/>
      </w:pPr>
    </w:p>
    <w:p w14:paraId="4C55777A" w14:textId="77777777" w:rsidR="00C8091D" w:rsidRPr="008C06FB" w:rsidRDefault="00C8091D" w:rsidP="00394444">
      <w:pPr>
        <w:ind w:left="720" w:hanging="720"/>
      </w:pPr>
      <w:r w:rsidRPr="008C06FB">
        <w:t>4.</w:t>
      </w:r>
      <w:r w:rsidRPr="008C06FB">
        <w:tab/>
        <w:t xml:space="preserve">Commercial-in-Confidence details have been removed from this report, highlighted in yellow and replaced with the word </w:t>
      </w:r>
      <w:r w:rsidRPr="008C06FB">
        <w:rPr>
          <w:highlight w:val="yellow"/>
        </w:rPr>
        <w:t>[Commercial-in-Confidence]</w:t>
      </w:r>
      <w:r w:rsidRPr="008C06FB">
        <w:t>.</w:t>
      </w:r>
    </w:p>
    <w:p w14:paraId="05D5542C" w14:textId="77777777" w:rsidR="00C8091D" w:rsidRPr="008C06FB" w:rsidRDefault="00C8091D" w:rsidP="00394444">
      <w:pPr>
        <w:ind w:left="720" w:hanging="720"/>
      </w:pPr>
    </w:p>
    <w:p w14:paraId="640ACF15" w14:textId="77777777" w:rsidR="00C8091D" w:rsidRPr="008C06FB" w:rsidRDefault="00C8091D" w:rsidP="00394444">
      <w:pPr>
        <w:ind w:left="1440" w:hanging="720"/>
        <w:rPr>
          <w:u w:val="single"/>
        </w:rPr>
      </w:pPr>
      <w:r w:rsidRPr="008C06FB">
        <w:rPr>
          <w:u w:val="single"/>
        </w:rPr>
        <w:t>Purpose</w:t>
      </w:r>
    </w:p>
    <w:p w14:paraId="0DB75430" w14:textId="77777777" w:rsidR="00C8091D" w:rsidRPr="008C06FB" w:rsidRDefault="00C8091D" w:rsidP="00394444">
      <w:pPr>
        <w:ind w:left="720" w:hanging="720"/>
      </w:pPr>
    </w:p>
    <w:p w14:paraId="4D257D12" w14:textId="77777777" w:rsidR="00C8091D" w:rsidRPr="008C06FB" w:rsidRDefault="00C8091D" w:rsidP="00394444">
      <w:pPr>
        <w:ind w:left="720" w:hanging="720"/>
        <w:rPr>
          <w:snapToGrid w:val="0"/>
        </w:rPr>
      </w:pPr>
      <w:r w:rsidRPr="008C06FB">
        <w:rPr>
          <w:snapToGrid w:val="0"/>
        </w:rPr>
        <w:t>5.</w:t>
      </w:r>
      <w:r w:rsidRPr="008C06FB">
        <w:rPr>
          <w:snapToGrid w:val="0"/>
        </w:rPr>
        <w:tab/>
        <w:t xml:space="preserve">The Stores Board recommends approval of the </w:t>
      </w:r>
      <w:bookmarkStart w:id="23" w:name="_Hlk514234323"/>
      <w:r w:rsidRPr="008C06FB">
        <w:rPr>
          <w:snapToGrid w:val="0"/>
        </w:rPr>
        <w:t xml:space="preserve">Significant Contracting </w:t>
      </w:r>
      <w:bookmarkEnd w:id="23"/>
      <w:r w:rsidRPr="008C06FB">
        <w:rPr>
          <w:snapToGrid w:val="0"/>
        </w:rPr>
        <w:t>Plan (SCP) to establish a Corporate Procurement Arrangement (CPA) in the form of a Panel Arrangement, for Grass Cutting Services. The CPA will be for a maximum term of five years. The estimated expenditure is $84 million over the potential five-year term.</w:t>
      </w:r>
    </w:p>
    <w:p w14:paraId="323BE7E4" w14:textId="77777777" w:rsidR="00C8091D" w:rsidRPr="008C06FB" w:rsidRDefault="00C8091D" w:rsidP="00394444">
      <w:pPr>
        <w:ind w:left="720" w:hanging="720"/>
        <w:rPr>
          <w:snapToGrid w:val="0"/>
        </w:rPr>
      </w:pPr>
    </w:p>
    <w:p w14:paraId="3F3BF330" w14:textId="77777777" w:rsidR="00C8091D" w:rsidRPr="008C06FB" w:rsidRDefault="00C8091D" w:rsidP="00394444">
      <w:pPr>
        <w:ind w:left="720" w:hanging="720"/>
        <w:rPr>
          <w:snapToGrid w:val="0"/>
          <w:u w:val="single"/>
        </w:rPr>
      </w:pPr>
      <w:r w:rsidRPr="008C06FB">
        <w:rPr>
          <w:snapToGrid w:val="0"/>
        </w:rPr>
        <w:tab/>
      </w:r>
      <w:r w:rsidRPr="008C06FB">
        <w:rPr>
          <w:snapToGrid w:val="0"/>
          <w:u w:val="single"/>
        </w:rPr>
        <w:t>Background/business case</w:t>
      </w:r>
    </w:p>
    <w:p w14:paraId="79ED5EB6" w14:textId="77777777" w:rsidR="00C8091D" w:rsidRPr="008C06FB" w:rsidRDefault="00C8091D" w:rsidP="00394444">
      <w:pPr>
        <w:ind w:left="720" w:hanging="720"/>
        <w:rPr>
          <w:snapToGrid w:val="0"/>
        </w:rPr>
      </w:pPr>
    </w:p>
    <w:p w14:paraId="22576A00" w14:textId="77777777" w:rsidR="00C8091D" w:rsidRPr="008C06FB" w:rsidRDefault="00C8091D" w:rsidP="00394444">
      <w:pPr>
        <w:ind w:left="720" w:hanging="720"/>
        <w:rPr>
          <w:snapToGrid w:val="0"/>
        </w:rPr>
      </w:pPr>
      <w:r w:rsidRPr="008C06FB">
        <w:rPr>
          <w:snapToGrid w:val="0"/>
        </w:rPr>
        <w:t>6.</w:t>
      </w:r>
      <w:r w:rsidRPr="008C06FB">
        <w:rPr>
          <w:snapToGrid w:val="0"/>
        </w:rPr>
        <w:tab/>
      </w:r>
      <w:r w:rsidRPr="008C06FB">
        <w:rPr>
          <w:rFonts w:eastAsia="Malgun Gothic"/>
          <w:color w:val="000000"/>
        </w:rPr>
        <w:t>Council has approximately 70,000 hectares of greenspace in parks and 1,279 hectares in road corridors. These areas require grass cutting maintenance services ranging in seasonal frequency, averaging between 15 and 35 services per annum. Areas of greenspace include general open space parklands, high-profile parks, major and minor roadways, firebreaks, sporting fields, remediated land, flood mitigation areas and cemeteries, which require general cutting services. Open drains, embankments and wetland boundaries are currently serviced by long-reach vegetation slashing contractors.</w:t>
      </w:r>
    </w:p>
    <w:p w14:paraId="0E8A3B79" w14:textId="77777777" w:rsidR="00C8091D" w:rsidRPr="008C06FB" w:rsidRDefault="00C8091D" w:rsidP="00394444">
      <w:pPr>
        <w:ind w:left="720" w:hanging="720"/>
        <w:rPr>
          <w:snapToGrid w:val="0"/>
        </w:rPr>
      </w:pPr>
    </w:p>
    <w:p w14:paraId="681850A5" w14:textId="77777777" w:rsidR="00C8091D" w:rsidRPr="008C06FB" w:rsidRDefault="00C8091D" w:rsidP="00394444">
      <w:pPr>
        <w:ind w:left="720" w:hanging="720"/>
        <w:rPr>
          <w:snapToGrid w:val="0"/>
        </w:rPr>
      </w:pPr>
      <w:r w:rsidRPr="008C06FB">
        <w:rPr>
          <w:snapToGrid w:val="0"/>
        </w:rPr>
        <w:t>7.</w:t>
      </w:r>
      <w:r w:rsidRPr="008C06FB">
        <w:rPr>
          <w:snapToGrid w:val="0"/>
        </w:rPr>
        <w:tab/>
      </w:r>
      <w:r w:rsidRPr="008C06FB">
        <w:rPr>
          <w:rFonts w:eastAsia="Malgun Gothic"/>
          <w:color w:val="000000"/>
        </w:rPr>
        <w:t>Since 2001, Council-owned vacant land and Village Precinct Projects have been serviced by selected social enterprises (SEs) and community enterprises (CEs) under Memorandum of Understandings (MoUs). In addition, contracted SEs and CEs maintain limited general open space parks and sports fields</w:t>
      </w:r>
      <w:r w:rsidRPr="008C06FB">
        <w:rPr>
          <w:snapToGrid w:val="0"/>
        </w:rPr>
        <w:t>.</w:t>
      </w:r>
    </w:p>
    <w:p w14:paraId="07DAB2EB" w14:textId="77777777" w:rsidR="00C8091D" w:rsidRDefault="00C8091D" w:rsidP="00394444">
      <w:pPr>
        <w:ind w:left="720" w:hanging="720"/>
      </w:pPr>
    </w:p>
    <w:p w14:paraId="6C0EA734" w14:textId="5D4E8E87" w:rsidR="00C8091D" w:rsidRDefault="00C8091D" w:rsidP="00394444">
      <w:pPr>
        <w:ind w:left="720" w:hanging="720"/>
      </w:pPr>
      <w:r>
        <w:t>8.</w:t>
      </w:r>
      <w:r>
        <w:tab/>
      </w:r>
      <w:r>
        <w:rPr>
          <w:rFonts w:cs="Arial"/>
          <w:snapToGrid w:val="0"/>
        </w:rPr>
        <w:t>Renewal of the CPA for Grass Cutting Services will ensure the continued grass cutting maintenance services for Council</w:t>
      </w:r>
      <w:r w:rsidR="00914BF1">
        <w:rPr>
          <w:rFonts w:cs="Arial"/>
          <w:snapToGrid w:val="0"/>
        </w:rPr>
        <w:t>’</w:t>
      </w:r>
      <w:r>
        <w:rPr>
          <w:rFonts w:cs="Arial"/>
          <w:snapToGrid w:val="0"/>
        </w:rPr>
        <w:t>s greenspace areas.</w:t>
      </w:r>
    </w:p>
    <w:p w14:paraId="09315AD3" w14:textId="77777777" w:rsidR="00C8091D" w:rsidRDefault="00C8091D" w:rsidP="00394444">
      <w:pPr>
        <w:ind w:left="720" w:hanging="720"/>
      </w:pPr>
    </w:p>
    <w:p w14:paraId="4575F78A" w14:textId="77777777" w:rsidR="00C8091D" w:rsidRDefault="00C8091D" w:rsidP="00394444">
      <w:pPr>
        <w:ind w:left="720" w:hanging="720"/>
        <w:rPr>
          <w:rFonts w:cs="Arial"/>
          <w:snapToGrid w:val="0"/>
        </w:rPr>
      </w:pPr>
      <w:r>
        <w:t>9.</w:t>
      </w:r>
      <w:r>
        <w:tab/>
      </w:r>
      <w:r>
        <w:rPr>
          <w:rFonts w:cs="Arial"/>
          <w:snapToGrid w:val="0"/>
        </w:rPr>
        <w:t>The following Categories will be established as part of the Request for Proposal (RFP) process:</w:t>
      </w:r>
    </w:p>
    <w:p w14:paraId="59A64D63" w14:textId="77777777" w:rsidR="00C8091D" w:rsidRPr="00CC213A" w:rsidRDefault="00C8091D" w:rsidP="00394444">
      <w:pPr>
        <w:ind w:left="1440" w:hanging="720"/>
        <w:rPr>
          <w:rFonts w:cs="Arial"/>
          <w:snapToGrid w:val="0"/>
        </w:rPr>
      </w:pPr>
      <w:r>
        <w:rPr>
          <w:rFonts w:cs="Arial"/>
          <w:snapToGrid w:val="0"/>
        </w:rPr>
        <w:t>-</w:t>
      </w:r>
      <w:r w:rsidRPr="00CC213A">
        <w:rPr>
          <w:rFonts w:cs="Arial"/>
          <w:snapToGrid w:val="0"/>
        </w:rPr>
        <w:tab/>
        <w:t>Category 1 – Commercial Grass Cutting of Council Wards</w:t>
      </w:r>
    </w:p>
    <w:p w14:paraId="5BF3AA27" w14:textId="77777777" w:rsidR="00C8091D" w:rsidRPr="00CC213A" w:rsidRDefault="00C8091D" w:rsidP="00394444">
      <w:pPr>
        <w:ind w:left="1440" w:hanging="720"/>
        <w:rPr>
          <w:rFonts w:cs="Arial"/>
          <w:snapToGrid w:val="0"/>
        </w:rPr>
      </w:pPr>
      <w:r>
        <w:rPr>
          <w:rFonts w:cs="Arial"/>
          <w:snapToGrid w:val="0"/>
        </w:rPr>
        <w:t>-</w:t>
      </w:r>
      <w:r w:rsidRPr="00CC213A">
        <w:rPr>
          <w:rFonts w:cs="Arial"/>
          <w:snapToGrid w:val="0"/>
        </w:rPr>
        <w:tab/>
        <w:t>Category 2 – Cemeteries</w:t>
      </w:r>
    </w:p>
    <w:p w14:paraId="2DD3762E" w14:textId="77777777" w:rsidR="00C8091D" w:rsidRPr="00CC213A" w:rsidRDefault="00C8091D" w:rsidP="00394444">
      <w:pPr>
        <w:ind w:left="1440" w:hanging="720"/>
        <w:rPr>
          <w:rFonts w:cs="Arial"/>
          <w:snapToGrid w:val="0"/>
        </w:rPr>
      </w:pPr>
      <w:r>
        <w:rPr>
          <w:rFonts w:cs="Arial"/>
          <w:snapToGrid w:val="0"/>
        </w:rPr>
        <w:t>-</w:t>
      </w:r>
      <w:r w:rsidRPr="00CC213A">
        <w:rPr>
          <w:rFonts w:cs="Arial"/>
          <w:snapToGrid w:val="0"/>
        </w:rPr>
        <w:tab/>
        <w:t>Category 3 – Landfill</w:t>
      </w:r>
    </w:p>
    <w:p w14:paraId="24699EA6" w14:textId="77777777" w:rsidR="00C8091D" w:rsidRPr="00CC213A" w:rsidRDefault="00C8091D" w:rsidP="00394444">
      <w:pPr>
        <w:ind w:left="1440" w:hanging="720"/>
        <w:rPr>
          <w:rFonts w:cs="Arial"/>
          <w:snapToGrid w:val="0"/>
        </w:rPr>
      </w:pPr>
      <w:r>
        <w:rPr>
          <w:rFonts w:cs="Arial"/>
          <w:snapToGrid w:val="0"/>
        </w:rPr>
        <w:t>-</w:t>
      </w:r>
      <w:r w:rsidRPr="00CC213A">
        <w:rPr>
          <w:rFonts w:cs="Arial"/>
          <w:snapToGrid w:val="0"/>
        </w:rPr>
        <w:tab/>
        <w:t>Category 4 – Social and Community Enterprise Grass Cutting</w:t>
      </w:r>
    </w:p>
    <w:p w14:paraId="02F81B47" w14:textId="77777777" w:rsidR="00C8091D" w:rsidRDefault="00C8091D" w:rsidP="00394444">
      <w:pPr>
        <w:ind w:left="1440" w:hanging="720"/>
        <w:rPr>
          <w:rFonts w:cs="Arial"/>
          <w:snapToGrid w:val="0"/>
        </w:rPr>
      </w:pPr>
      <w:r>
        <w:rPr>
          <w:rFonts w:cs="Arial"/>
          <w:snapToGrid w:val="0"/>
        </w:rPr>
        <w:t>-</w:t>
      </w:r>
      <w:r w:rsidRPr="00CC213A">
        <w:rPr>
          <w:rFonts w:cs="Arial"/>
          <w:snapToGrid w:val="0"/>
        </w:rPr>
        <w:tab/>
        <w:t>Category 5 – Long Reach Grass Cutting and Difficult Sites.</w:t>
      </w:r>
    </w:p>
    <w:p w14:paraId="033B2586" w14:textId="77777777" w:rsidR="00C8091D" w:rsidRDefault="00C8091D" w:rsidP="00394444">
      <w:pPr>
        <w:rPr>
          <w:rFonts w:cs="Arial"/>
          <w:snapToGrid w:val="0"/>
        </w:rPr>
      </w:pPr>
    </w:p>
    <w:p w14:paraId="0F1B380A" w14:textId="77777777" w:rsidR="00C8091D" w:rsidRDefault="00C8091D" w:rsidP="00394444">
      <w:pPr>
        <w:ind w:left="720" w:hanging="720"/>
        <w:rPr>
          <w:rFonts w:cs="Arial"/>
          <w:snapToGrid w:val="0"/>
        </w:rPr>
      </w:pPr>
      <w:r>
        <w:rPr>
          <w:rFonts w:cs="Arial"/>
          <w:snapToGrid w:val="0"/>
        </w:rPr>
        <w:t>10.</w:t>
      </w:r>
      <w:r>
        <w:rPr>
          <w:rFonts w:cs="Arial"/>
          <w:snapToGrid w:val="0"/>
        </w:rPr>
        <w:tab/>
        <w:t>Current ward boundaries will be used in the tender process. Category 1 will consist of 26 portions. Tenderers may submit for any or all of these portions.</w:t>
      </w:r>
    </w:p>
    <w:p w14:paraId="22417E25" w14:textId="77777777" w:rsidR="00C8091D" w:rsidRDefault="00C8091D" w:rsidP="00394444">
      <w:pPr>
        <w:ind w:left="720" w:hanging="720"/>
      </w:pPr>
    </w:p>
    <w:p w14:paraId="45910B3B" w14:textId="77777777" w:rsidR="00C8091D" w:rsidRDefault="00C8091D" w:rsidP="00394444">
      <w:pPr>
        <w:ind w:left="720" w:hanging="720"/>
      </w:pPr>
      <w:r>
        <w:t>11.</w:t>
      </w:r>
      <w:r>
        <w:tab/>
      </w:r>
      <w:r>
        <w:rPr>
          <w:rFonts w:cs="Arial"/>
          <w:snapToGrid w:val="0"/>
        </w:rPr>
        <w:t>The tender evaluation process for commercial operators and SEs and CEs are proposed to be conducted separately.</w:t>
      </w:r>
    </w:p>
    <w:p w14:paraId="6868AA20" w14:textId="77777777" w:rsidR="00C8091D" w:rsidRDefault="00C8091D" w:rsidP="00394444">
      <w:pPr>
        <w:ind w:left="720" w:hanging="720"/>
      </w:pPr>
    </w:p>
    <w:p w14:paraId="125389B6" w14:textId="77777777" w:rsidR="00C8091D" w:rsidRPr="00CC213A" w:rsidRDefault="00C8091D" w:rsidP="00394444">
      <w:pPr>
        <w:ind w:left="720" w:hanging="720"/>
        <w:rPr>
          <w:u w:val="single"/>
        </w:rPr>
      </w:pPr>
      <w:r>
        <w:tab/>
      </w:r>
      <w:r>
        <w:rPr>
          <w:u w:val="single"/>
        </w:rPr>
        <w:t>Commercial operators</w:t>
      </w:r>
    </w:p>
    <w:p w14:paraId="29D6B6CD" w14:textId="77777777" w:rsidR="00C8091D" w:rsidRDefault="00C8091D" w:rsidP="00394444">
      <w:pPr>
        <w:ind w:left="720" w:hanging="720"/>
      </w:pPr>
    </w:p>
    <w:p w14:paraId="2D2FAC58" w14:textId="77777777" w:rsidR="00C8091D" w:rsidRDefault="00C8091D" w:rsidP="00394444">
      <w:pPr>
        <w:ind w:left="720" w:hanging="720"/>
        <w:rPr>
          <w:rFonts w:cs="Arial"/>
          <w:snapToGrid w:val="0"/>
        </w:rPr>
      </w:pPr>
      <w:r>
        <w:t>12.</w:t>
      </w:r>
      <w:r>
        <w:tab/>
      </w:r>
      <w:r>
        <w:rPr>
          <w:rFonts w:cs="Arial"/>
          <w:snapToGrid w:val="0"/>
        </w:rPr>
        <w:t>A two-stage process is proposed.</w:t>
      </w:r>
    </w:p>
    <w:p w14:paraId="18F36597" w14:textId="77777777" w:rsidR="00C8091D" w:rsidRDefault="00C8091D" w:rsidP="00394444"/>
    <w:p w14:paraId="4C8D1F7B" w14:textId="77777777" w:rsidR="00C8091D" w:rsidRDefault="00C8091D" w:rsidP="00394444">
      <w:r>
        <w:t>13.</w:t>
      </w:r>
      <w:r>
        <w:tab/>
        <w:t>Stage 1 (planned to occur during December 2021 and January 2022)</w:t>
      </w:r>
    </w:p>
    <w:p w14:paraId="5CFD926A" w14:textId="77777777" w:rsidR="00C8091D" w:rsidRDefault="00C8091D" w:rsidP="00394444">
      <w:pPr>
        <w:ind w:left="1440" w:hanging="720"/>
      </w:pPr>
      <w:r>
        <w:t>-</w:t>
      </w:r>
      <w:r>
        <w:tab/>
        <w:t>Open market RFP process to assess local benefit, experience and track record, Workplace Health and Safety (WH&amp;S), quality and environmental systems, and commercial viability.</w:t>
      </w:r>
    </w:p>
    <w:p w14:paraId="06E6D975" w14:textId="123E56D2" w:rsidR="00C8091D" w:rsidRDefault="00C8091D" w:rsidP="00394444">
      <w:pPr>
        <w:ind w:left="1440" w:hanging="720"/>
      </w:pPr>
      <w:r>
        <w:t>-</w:t>
      </w:r>
      <w:r>
        <w:tab/>
        <w:t>Respondents will need to agree to Council</w:t>
      </w:r>
      <w:r w:rsidR="00914BF1">
        <w:t>’</w:t>
      </w:r>
      <w:r>
        <w:t>s contract conditions at this stage.</w:t>
      </w:r>
    </w:p>
    <w:p w14:paraId="61311506" w14:textId="0C0CEA1C" w:rsidR="00C8091D" w:rsidRDefault="00C8091D" w:rsidP="00394444">
      <w:pPr>
        <w:ind w:left="1440" w:hanging="720"/>
      </w:pPr>
      <w:r>
        <w:t>-</w:t>
      </w:r>
      <w:r>
        <w:tab/>
        <w:t>Respondents will be given the opportunity in their Stage 1 submission to comment on Council</w:t>
      </w:r>
      <w:r w:rsidR="00914BF1">
        <w:t>’</w:t>
      </w:r>
      <w:r>
        <w:t>s specification, key performance indicators (KPIs) and any other aspects that they believe will deliver an improved outcome. Any comments will be taken into account by Council and may be adopted before releasing Stage 2.</w:t>
      </w:r>
    </w:p>
    <w:p w14:paraId="330077DF" w14:textId="77777777" w:rsidR="00C8091D" w:rsidRDefault="00C8091D" w:rsidP="00394444"/>
    <w:p w14:paraId="3403870B" w14:textId="77777777" w:rsidR="00C8091D" w:rsidRDefault="00C8091D" w:rsidP="00394444">
      <w:r>
        <w:t>14.</w:t>
      </w:r>
      <w:r>
        <w:tab/>
        <w:t>Stage 2 (planned to occur during February and March 2022)</w:t>
      </w:r>
    </w:p>
    <w:p w14:paraId="06609375" w14:textId="77777777" w:rsidR="00C8091D" w:rsidRDefault="00C8091D" w:rsidP="00394444">
      <w:pPr>
        <w:ind w:left="1440" w:hanging="720"/>
      </w:pPr>
      <w:r>
        <w:t>-</w:t>
      </w:r>
      <w:r>
        <w:tab/>
        <w:t>Those commercial operators shortlisted from Stage 1, will be given the opportunity to submit firm pricing and a detailed methodology to demonstrate their ability to deliver services to the required standards (including timeframes), as well as provide assurance of such delivery.</w:t>
      </w:r>
    </w:p>
    <w:p w14:paraId="4205968B" w14:textId="0868CEC1" w:rsidR="00C8091D" w:rsidRDefault="00C8091D" w:rsidP="00394444">
      <w:pPr>
        <w:ind w:left="1440" w:hanging="720"/>
      </w:pPr>
      <w:r>
        <w:t>-</w:t>
      </w:r>
      <w:r>
        <w:tab/>
        <w:t>All commercial tenderers will be notified that, prior to contract award or during the term of the contract, a proportion of each ward</w:t>
      </w:r>
      <w:r w:rsidR="00914BF1">
        <w:t>’</w:t>
      </w:r>
      <w:r>
        <w:t>s park and/or sports field area may be reassigned to a SE or CE. Existing Council contracts with commercial operators permit an annual 20% variation in expenditure before contract rates can be renegotiated. It is proposed to have a similar clause in new contracts to provide Council with ongoing flexibility to manage commercial and social providers.</w:t>
      </w:r>
    </w:p>
    <w:p w14:paraId="6B6D1E52" w14:textId="77777777" w:rsidR="00C8091D" w:rsidRDefault="00C8091D" w:rsidP="00394444">
      <w:pPr>
        <w:ind w:left="720" w:hanging="720"/>
      </w:pPr>
    </w:p>
    <w:p w14:paraId="54312919" w14:textId="77777777" w:rsidR="00C8091D" w:rsidRPr="00CC213A" w:rsidRDefault="00C8091D" w:rsidP="00394444">
      <w:pPr>
        <w:ind w:left="720"/>
        <w:rPr>
          <w:u w:val="single"/>
        </w:rPr>
      </w:pPr>
      <w:r>
        <w:rPr>
          <w:u w:val="single"/>
        </w:rPr>
        <w:t>Social and Community Enterprises</w:t>
      </w:r>
    </w:p>
    <w:p w14:paraId="7D0280EA" w14:textId="77777777" w:rsidR="00C8091D" w:rsidRDefault="00C8091D" w:rsidP="00394444">
      <w:pPr>
        <w:ind w:left="720" w:hanging="720"/>
      </w:pPr>
    </w:p>
    <w:p w14:paraId="6418933B" w14:textId="77777777" w:rsidR="00C8091D" w:rsidRDefault="00C8091D" w:rsidP="00394444">
      <w:pPr>
        <w:ind w:left="720" w:hanging="720"/>
        <w:rPr>
          <w:rFonts w:cs="Arial"/>
          <w:snapToGrid w:val="0"/>
        </w:rPr>
      </w:pPr>
      <w:r>
        <w:t>15.</w:t>
      </w:r>
      <w:r>
        <w:tab/>
      </w:r>
      <w:r w:rsidRPr="00107E31">
        <w:rPr>
          <w:rFonts w:cs="Arial"/>
          <w:snapToGrid w:val="0"/>
        </w:rPr>
        <w:t>SEs and CEs will be invited to submit a proposal to cut low profile parks and/or sports fields (not roads due to additional safety requirements and pricing complexity). Assessment will be based on demonstrating local benefits, social and/or community benefits, experience and track record, management systems, environmental outcomes and deliverability.</w:t>
      </w:r>
    </w:p>
    <w:p w14:paraId="1DD532F3" w14:textId="77777777" w:rsidR="00C8091D" w:rsidRDefault="00C8091D" w:rsidP="00394444"/>
    <w:p w14:paraId="17105910" w14:textId="77777777" w:rsidR="00C8091D" w:rsidRPr="00107E31" w:rsidRDefault="00C8091D" w:rsidP="00394444">
      <w:pPr>
        <w:rPr>
          <w:u w:val="single"/>
        </w:rPr>
      </w:pPr>
      <w:r>
        <w:tab/>
      </w:r>
      <w:r>
        <w:rPr>
          <w:u w:val="single"/>
        </w:rPr>
        <w:t>Policy and other considerations</w:t>
      </w:r>
    </w:p>
    <w:p w14:paraId="69358AE9" w14:textId="77777777" w:rsidR="00C8091D" w:rsidRDefault="00C8091D" w:rsidP="00394444"/>
    <w:p w14:paraId="461EED27" w14:textId="77777777" w:rsidR="00C8091D" w:rsidRDefault="00C8091D" w:rsidP="00394444">
      <w:pPr>
        <w:rPr>
          <w:rFonts w:cs="Arial"/>
        </w:rPr>
      </w:pPr>
      <w:r>
        <w:t>16.</w:t>
      </w:r>
      <w:r>
        <w:tab/>
      </w:r>
      <w:r w:rsidRPr="00C42386">
        <w:rPr>
          <w:rFonts w:cs="Arial"/>
        </w:rPr>
        <w:t>Is there an existing CPA/contract for these goods/services/works?</w:t>
      </w:r>
    </w:p>
    <w:p w14:paraId="2B7CC936" w14:textId="5438E825" w:rsidR="00C8091D" w:rsidRDefault="00C8091D" w:rsidP="00394444">
      <w:pPr>
        <w:ind w:left="720"/>
      </w:pPr>
      <w:r>
        <w:rPr>
          <w:snapToGrid w:val="0"/>
        </w:rPr>
        <w:t xml:space="preserve">Yes. </w:t>
      </w:r>
      <w:r w:rsidRPr="00251260">
        <w:rPr>
          <w:rFonts w:cs="Arial"/>
          <w:color w:val="000000" w:themeColor="text1"/>
        </w:rPr>
        <w:t>Council has three CPA</w:t>
      </w:r>
      <w:r>
        <w:rPr>
          <w:rFonts w:cs="Arial"/>
          <w:color w:val="000000" w:themeColor="text1"/>
        </w:rPr>
        <w:t>s</w:t>
      </w:r>
      <w:r w:rsidRPr="00251260">
        <w:rPr>
          <w:rFonts w:cs="Arial"/>
          <w:color w:val="000000" w:themeColor="text1"/>
        </w:rPr>
        <w:t xml:space="preserve"> </w:t>
      </w:r>
      <w:r>
        <w:rPr>
          <w:rFonts w:cs="Arial"/>
          <w:color w:val="000000" w:themeColor="text1"/>
        </w:rPr>
        <w:t xml:space="preserve">in the form of Panel Arrangements </w:t>
      </w:r>
      <w:r w:rsidRPr="00251260">
        <w:rPr>
          <w:rFonts w:cs="Arial"/>
          <w:color w:val="000000" w:themeColor="text1"/>
        </w:rPr>
        <w:t xml:space="preserve">and </w:t>
      </w:r>
      <w:r>
        <w:rPr>
          <w:rFonts w:cs="Arial"/>
          <w:color w:val="000000" w:themeColor="text1"/>
        </w:rPr>
        <w:t>seven</w:t>
      </w:r>
      <w:r w:rsidRPr="00251260">
        <w:rPr>
          <w:rFonts w:cs="Arial"/>
          <w:color w:val="000000" w:themeColor="text1"/>
        </w:rPr>
        <w:t xml:space="preserve"> Preferred Supplier Arrangements </w:t>
      </w:r>
      <w:r>
        <w:rPr>
          <w:rFonts w:cs="Arial"/>
          <w:color w:val="000000" w:themeColor="text1"/>
        </w:rPr>
        <w:t xml:space="preserve">(PSAs) </w:t>
      </w:r>
      <w:r w:rsidRPr="00251260">
        <w:rPr>
          <w:rFonts w:cs="Arial"/>
          <w:color w:val="000000" w:themeColor="text1"/>
        </w:rPr>
        <w:t>for the provision of grass cutting</w:t>
      </w:r>
      <w:r>
        <w:rPr>
          <w:rFonts w:cs="Arial"/>
          <w:color w:val="000000" w:themeColor="text1"/>
        </w:rPr>
        <w:t xml:space="preserve"> services. Commercial services were allocated on a ward-by-ward basis and use a schedule of rates per metre per cut. The rates include a rise and fall provision relating to fuel and Consumer Price Index (CPI), and a provision allowing each contractor</w:t>
      </w:r>
      <w:r w:rsidR="00914BF1">
        <w:rPr>
          <w:rFonts w:cs="Arial"/>
          <w:color w:val="000000" w:themeColor="text1"/>
        </w:rPr>
        <w:t>’</w:t>
      </w:r>
      <w:r>
        <w:rPr>
          <w:rFonts w:cs="Arial"/>
          <w:color w:val="000000" w:themeColor="text1"/>
        </w:rPr>
        <w:t xml:space="preserve">s volume of grass to vary +/- 20% from the original ward meterage before a rate review is undertaken. </w:t>
      </w:r>
      <w:r w:rsidRPr="00286546">
        <w:rPr>
          <w:rFonts w:cs="Arial"/>
          <w:color w:val="000000" w:themeColor="text1"/>
        </w:rPr>
        <w:t>A</w:t>
      </w:r>
      <w:r>
        <w:rPr>
          <w:rFonts w:cs="Arial"/>
          <w:color w:val="000000" w:themeColor="text1"/>
        </w:rPr>
        <w:t> </w:t>
      </w:r>
      <w:r w:rsidRPr="00286546">
        <w:rPr>
          <w:rFonts w:cs="Arial"/>
          <w:color w:val="000000" w:themeColor="text1"/>
        </w:rPr>
        <w:t>fixed pric</w:t>
      </w:r>
      <w:r>
        <w:rPr>
          <w:rFonts w:cs="Arial"/>
          <w:color w:val="000000" w:themeColor="text1"/>
        </w:rPr>
        <w:t>e</w:t>
      </w:r>
      <w:r w:rsidRPr="00286546">
        <w:rPr>
          <w:rFonts w:cs="Arial"/>
          <w:color w:val="000000" w:themeColor="text1"/>
        </w:rPr>
        <w:t xml:space="preserve"> </w:t>
      </w:r>
      <w:r>
        <w:rPr>
          <w:rFonts w:cs="Arial"/>
          <w:color w:val="000000" w:themeColor="text1"/>
        </w:rPr>
        <w:t xml:space="preserve">per site </w:t>
      </w:r>
      <w:r w:rsidRPr="00286546">
        <w:rPr>
          <w:rFonts w:cs="Arial"/>
          <w:color w:val="000000" w:themeColor="text1"/>
        </w:rPr>
        <w:t xml:space="preserve">is currently used for </w:t>
      </w:r>
      <w:r>
        <w:rPr>
          <w:rFonts w:cs="Arial"/>
          <w:color w:val="000000" w:themeColor="text1"/>
        </w:rPr>
        <w:t>SEs and CEs</w:t>
      </w:r>
      <w:r w:rsidRPr="00286546">
        <w:rPr>
          <w:rFonts w:cs="Arial"/>
          <w:color w:val="000000" w:themeColor="text1"/>
        </w:rPr>
        <w:t>.</w:t>
      </w:r>
    </w:p>
    <w:p w14:paraId="6D3FE080" w14:textId="77777777" w:rsidR="00C8091D" w:rsidRDefault="00C8091D" w:rsidP="00394444">
      <w:pPr>
        <w:ind w:left="720" w:hanging="720"/>
      </w:pPr>
    </w:p>
    <w:p w14:paraId="46947E11" w14:textId="77777777" w:rsidR="00C8091D" w:rsidRDefault="00C8091D" w:rsidP="00394444">
      <w:pPr>
        <w:ind w:left="720"/>
      </w:pPr>
      <w:r>
        <w:rPr>
          <w:snapToGrid w:val="0"/>
        </w:rPr>
        <w:t>The CPAs for commercial grass cutting services, long reach vegetation slashing services and grass cutting by SE and CE organisations are d</w:t>
      </w:r>
      <w:r w:rsidRPr="004F237B">
        <w:rPr>
          <w:snapToGrid w:val="0"/>
        </w:rPr>
        <w:t xml:space="preserve">ue to expire </w:t>
      </w:r>
      <w:r>
        <w:rPr>
          <w:snapToGrid w:val="0"/>
        </w:rPr>
        <w:t xml:space="preserve">on </w:t>
      </w:r>
      <w:r w:rsidRPr="004F237B">
        <w:rPr>
          <w:snapToGrid w:val="0"/>
        </w:rPr>
        <w:t xml:space="preserve">30 June 2022. </w:t>
      </w:r>
      <w:r>
        <w:rPr>
          <w:snapToGrid w:val="0"/>
        </w:rPr>
        <w:t>An o</w:t>
      </w:r>
      <w:r w:rsidRPr="004F237B">
        <w:rPr>
          <w:snapToGrid w:val="0"/>
        </w:rPr>
        <w:t>ption</w:t>
      </w:r>
      <w:r>
        <w:rPr>
          <w:snapToGrid w:val="0"/>
        </w:rPr>
        <w:t>al</w:t>
      </w:r>
      <w:r w:rsidRPr="004F237B">
        <w:rPr>
          <w:snapToGrid w:val="0"/>
        </w:rPr>
        <w:t xml:space="preserve"> exten</w:t>
      </w:r>
      <w:r>
        <w:rPr>
          <w:snapToGrid w:val="0"/>
        </w:rPr>
        <w:t>sion</w:t>
      </w:r>
      <w:r w:rsidRPr="004F237B">
        <w:rPr>
          <w:snapToGrid w:val="0"/>
        </w:rPr>
        <w:t xml:space="preserve"> </w:t>
      </w:r>
      <w:r>
        <w:rPr>
          <w:snapToGrid w:val="0"/>
        </w:rPr>
        <w:t xml:space="preserve">period </w:t>
      </w:r>
      <w:r w:rsidRPr="004F237B">
        <w:rPr>
          <w:snapToGrid w:val="0"/>
        </w:rPr>
        <w:t xml:space="preserve">for </w:t>
      </w:r>
      <w:r>
        <w:rPr>
          <w:snapToGrid w:val="0"/>
        </w:rPr>
        <w:t xml:space="preserve">the commercial and the SE and CE contracts </w:t>
      </w:r>
      <w:r w:rsidRPr="004F237B">
        <w:rPr>
          <w:snapToGrid w:val="0"/>
        </w:rPr>
        <w:t>is available.</w:t>
      </w:r>
    </w:p>
    <w:p w14:paraId="49B53DD9" w14:textId="77777777" w:rsidR="00C8091D" w:rsidRDefault="00C8091D" w:rsidP="00394444">
      <w:pPr>
        <w:ind w:left="720" w:hanging="720"/>
      </w:pPr>
    </w:p>
    <w:p w14:paraId="49128858" w14:textId="77777777" w:rsidR="00C8091D" w:rsidRDefault="00C8091D" w:rsidP="00394444">
      <w:pPr>
        <w:ind w:left="720"/>
      </w:pPr>
      <w:r w:rsidRPr="00C54189">
        <w:rPr>
          <w:rFonts w:cs="Arial"/>
          <w:snapToGrid w:val="0"/>
        </w:rPr>
        <w:t>The six MoUs for Grass Cutting and Landscape Maintenance Services in Council Parks, Council</w:t>
      </w:r>
      <w:r>
        <w:rPr>
          <w:rFonts w:cs="Arial"/>
          <w:snapToGrid w:val="0"/>
        </w:rPr>
        <w:t>-</w:t>
      </w:r>
      <w:r w:rsidRPr="00C54189">
        <w:rPr>
          <w:rFonts w:cs="Arial"/>
          <w:snapToGrid w:val="0"/>
        </w:rPr>
        <w:t xml:space="preserve">Owned Vacant Land and Village Precinct Projects (by </w:t>
      </w:r>
      <w:r>
        <w:rPr>
          <w:rFonts w:cs="Arial"/>
          <w:snapToGrid w:val="0"/>
        </w:rPr>
        <w:t>SEs</w:t>
      </w:r>
      <w:r w:rsidRPr="00C54189">
        <w:rPr>
          <w:rFonts w:cs="Arial"/>
          <w:snapToGrid w:val="0"/>
        </w:rPr>
        <w:t xml:space="preserve"> and </w:t>
      </w:r>
      <w:r>
        <w:rPr>
          <w:rFonts w:cs="Arial"/>
          <w:snapToGrid w:val="0"/>
        </w:rPr>
        <w:t>CE</w:t>
      </w:r>
      <w:r w:rsidRPr="00C54189">
        <w:rPr>
          <w:rFonts w:cs="Arial"/>
          <w:snapToGrid w:val="0"/>
        </w:rPr>
        <w:t>s</w:t>
      </w:r>
      <w:r>
        <w:rPr>
          <w:rFonts w:cs="Arial"/>
          <w:snapToGrid w:val="0"/>
        </w:rPr>
        <w:t>)</w:t>
      </w:r>
      <w:r w:rsidRPr="00C54189">
        <w:rPr>
          <w:rFonts w:cs="Arial"/>
          <w:snapToGrid w:val="0"/>
        </w:rPr>
        <w:t xml:space="preserve"> are due to expire </w:t>
      </w:r>
      <w:r>
        <w:rPr>
          <w:rFonts w:cs="Arial"/>
          <w:snapToGrid w:val="0"/>
        </w:rPr>
        <w:t xml:space="preserve">on </w:t>
      </w:r>
      <w:r w:rsidRPr="00C54189">
        <w:rPr>
          <w:rFonts w:cs="Arial"/>
          <w:snapToGrid w:val="0"/>
        </w:rPr>
        <w:t>15 December 2023. The MoU for Grass Cutting and Sports Field Maintenance is due to expire on 30 June 2022.</w:t>
      </w:r>
      <w:r>
        <w:rPr>
          <w:rFonts w:cs="Arial"/>
          <w:snapToGrid w:val="0"/>
        </w:rPr>
        <w:t xml:space="preserve"> </w:t>
      </w:r>
      <w:r w:rsidRPr="00C54189">
        <w:rPr>
          <w:rFonts w:cs="Arial"/>
          <w:snapToGrid w:val="0"/>
        </w:rPr>
        <w:t>Option</w:t>
      </w:r>
      <w:r>
        <w:rPr>
          <w:rFonts w:cs="Arial"/>
          <w:snapToGrid w:val="0"/>
        </w:rPr>
        <w:t>s</w:t>
      </w:r>
      <w:r w:rsidRPr="00C54189">
        <w:rPr>
          <w:rFonts w:cs="Arial"/>
          <w:snapToGrid w:val="0"/>
        </w:rPr>
        <w:t xml:space="preserve"> to extend for an additional 12 months </w:t>
      </w:r>
      <w:r>
        <w:rPr>
          <w:rFonts w:cs="Arial"/>
          <w:snapToGrid w:val="0"/>
        </w:rPr>
        <w:t>are</w:t>
      </w:r>
      <w:r w:rsidRPr="00C54189">
        <w:rPr>
          <w:rFonts w:cs="Arial"/>
          <w:snapToGrid w:val="0"/>
        </w:rPr>
        <w:t xml:space="preserve"> available.</w:t>
      </w:r>
    </w:p>
    <w:p w14:paraId="670581FD" w14:textId="77777777" w:rsidR="00C8091D" w:rsidRDefault="00C8091D" w:rsidP="00394444">
      <w:pPr>
        <w:ind w:left="720" w:hanging="720"/>
      </w:pPr>
    </w:p>
    <w:p w14:paraId="5958C7EF" w14:textId="77777777" w:rsidR="00C8091D" w:rsidRDefault="00C8091D" w:rsidP="00394444">
      <w:pPr>
        <w:ind w:left="720" w:hanging="720"/>
      </w:pPr>
      <w:r>
        <w:t>17.</w:t>
      </w:r>
      <w:r>
        <w:tab/>
      </w:r>
      <w:r w:rsidRPr="00C42386">
        <w:rPr>
          <w:rFonts w:cs="Arial"/>
        </w:rPr>
        <w:t>Could Council businesses provide the services/works?</w:t>
      </w:r>
    </w:p>
    <w:p w14:paraId="3DFB13C9" w14:textId="77777777" w:rsidR="00C8091D" w:rsidRDefault="00C8091D" w:rsidP="00394444">
      <w:pPr>
        <w:ind w:left="720"/>
      </w:pPr>
      <w:r>
        <w:rPr>
          <w:rFonts w:cs="Arial"/>
        </w:rPr>
        <w:t>Yes. Some services could be undertaken by Council officers, however, Council does not have the internal capacity to service all areas. The work is less suited to internal delivery as some elements of the services may involve specialist equipment or be subject to technological change.</w:t>
      </w:r>
    </w:p>
    <w:p w14:paraId="6432D870" w14:textId="77777777" w:rsidR="00C8091D" w:rsidRDefault="00C8091D" w:rsidP="00394444">
      <w:pPr>
        <w:ind w:left="720" w:hanging="720"/>
      </w:pPr>
    </w:p>
    <w:p w14:paraId="0DA63966" w14:textId="77777777" w:rsidR="00C8091D" w:rsidRDefault="00C8091D" w:rsidP="00394444">
      <w:pPr>
        <w:ind w:left="720" w:hanging="720"/>
      </w:pPr>
      <w:r>
        <w:t>18.</w:t>
      </w:r>
      <w:r>
        <w:tab/>
      </w:r>
      <w:r>
        <w:rPr>
          <w:rFonts w:cs="Arial"/>
        </w:rPr>
        <w:t>Are</w:t>
      </w:r>
      <w:r w:rsidRPr="00C42386">
        <w:rPr>
          <w:rFonts w:cs="Arial"/>
        </w:rPr>
        <w:t xml:space="preserve"> there policy</w:t>
      </w:r>
      <w:r>
        <w:rPr>
          <w:rFonts w:cs="Arial"/>
        </w:rPr>
        <w:t>,</w:t>
      </w:r>
      <w:r w:rsidRPr="00C42386">
        <w:rPr>
          <w:rFonts w:cs="Arial"/>
        </w:rPr>
        <w:t xml:space="preserve"> or other issues</w:t>
      </w:r>
      <w:r>
        <w:rPr>
          <w:rFonts w:cs="Arial"/>
        </w:rPr>
        <w:t>,</w:t>
      </w:r>
      <w:r w:rsidRPr="00C42386">
        <w:rPr>
          <w:rFonts w:cs="Arial"/>
        </w:rPr>
        <w:t xml:space="preserve"> that the delegate should be aware of?</w:t>
      </w:r>
    </w:p>
    <w:p w14:paraId="3CF4C96F" w14:textId="77777777" w:rsidR="00C8091D" w:rsidRDefault="00C8091D" w:rsidP="00394444">
      <w:pPr>
        <w:ind w:left="720" w:hanging="720"/>
      </w:pPr>
      <w:r>
        <w:tab/>
        <w:t>No</w:t>
      </w:r>
    </w:p>
    <w:p w14:paraId="15E076D3" w14:textId="77777777" w:rsidR="00C8091D" w:rsidRDefault="00C8091D" w:rsidP="00394444">
      <w:pPr>
        <w:ind w:left="720" w:hanging="720"/>
      </w:pPr>
    </w:p>
    <w:p w14:paraId="5F3B4BC6" w14:textId="77777777" w:rsidR="00C8091D" w:rsidRDefault="00C8091D" w:rsidP="00394444">
      <w:pPr>
        <w:ind w:left="720" w:hanging="720"/>
      </w:pPr>
      <w:bookmarkStart w:id="24" w:name="_Hlk88476518"/>
      <w:r>
        <w:t>19.</w:t>
      </w:r>
      <w:r>
        <w:tab/>
      </w:r>
      <w:r w:rsidRPr="00D253D7">
        <w:rPr>
          <w:rFonts w:cs="Arial"/>
        </w:rPr>
        <w:t>Have the following issues been considered in the development of the specifications and evaluation criteria: Environmental sustainability, access and equity, Zero Harm, quality assurance (QA), local benefit and support for locally produced and Australian products?</w:t>
      </w:r>
    </w:p>
    <w:p w14:paraId="00D6E3F1" w14:textId="7E76C319" w:rsidR="00C8091D" w:rsidRPr="008C06FB" w:rsidRDefault="00C8091D" w:rsidP="00394444">
      <w:pPr>
        <w:ind w:left="720"/>
      </w:pPr>
      <w:r w:rsidRPr="00D253D7">
        <w:t>Yes</w:t>
      </w:r>
      <w:r>
        <w:t xml:space="preserve">. Environmental sustainability, access and equity, Zero Harm and QA have been addressed </w:t>
      </w:r>
      <w:r w:rsidRPr="008C06FB">
        <w:t xml:space="preserve">in the specifications and evaluation criteria. Council will be seeking to reduce emissions associated with this CPA, including through the use of some electric mowers and equipment. The market for electric equipment is not considered to be sufficiently advanced at this time to enable the CPA to use only electric equipment. It is anticipated that the next CPA (commencing in 2027) would likely use only electric </w:t>
      </w:r>
      <w:r w:rsidRPr="008C06FB">
        <w:lastRenderedPageBreak/>
        <w:t>equipment. The use of some electric equipment in this CPA and an evaluation criterion for environmental outcomes will be a key step in the transition. Local benefit has been allocated a weighting of 30%.</w:t>
      </w:r>
      <w:r w:rsidR="00890663">
        <w:t xml:space="preserve"> </w:t>
      </w:r>
      <w:r w:rsidRPr="008C06FB">
        <w:t>A</w:t>
      </w:r>
      <w:r>
        <w:t> </w:t>
      </w:r>
      <w:r w:rsidRPr="008C06FB">
        <w:rPr>
          <w:highlight w:val="yellow"/>
        </w:rPr>
        <w:t>[Commercial-in-Confidence]</w:t>
      </w:r>
      <w:r w:rsidRPr="008C06FB">
        <w:t xml:space="preserve"> allocation has been included for social/community benefits for Category</w:t>
      </w:r>
      <w:r w:rsidR="00890663">
        <w:t> </w:t>
      </w:r>
      <w:r w:rsidRPr="008C06FB">
        <w:t>2.</w:t>
      </w:r>
    </w:p>
    <w:bookmarkEnd w:id="24"/>
    <w:p w14:paraId="4EF35570" w14:textId="77777777" w:rsidR="00C8091D" w:rsidRPr="008C06FB" w:rsidRDefault="00C8091D" w:rsidP="00394444">
      <w:pPr>
        <w:ind w:left="720" w:hanging="720"/>
      </w:pPr>
    </w:p>
    <w:p w14:paraId="68218F11" w14:textId="77777777" w:rsidR="00C8091D" w:rsidRPr="008C06FB" w:rsidRDefault="00C8091D" w:rsidP="00394444">
      <w:pPr>
        <w:ind w:left="720" w:hanging="720"/>
      </w:pPr>
      <w:r w:rsidRPr="008C06FB">
        <w:t>20.</w:t>
      </w:r>
      <w:r w:rsidRPr="008C06FB">
        <w:tab/>
        <w:t>Does this procurement exercise need to be managed under the PM2 Governance and Assurance Framework?</w:t>
      </w:r>
    </w:p>
    <w:p w14:paraId="6A7A5B43" w14:textId="77777777" w:rsidR="00C8091D" w:rsidRPr="008C06FB" w:rsidRDefault="00C8091D" w:rsidP="00394444">
      <w:pPr>
        <w:ind w:left="720" w:hanging="720"/>
      </w:pPr>
      <w:r w:rsidRPr="008C06FB">
        <w:tab/>
        <w:t>No</w:t>
      </w:r>
    </w:p>
    <w:p w14:paraId="730BFC3E" w14:textId="77777777" w:rsidR="00C8091D" w:rsidRPr="008C06FB" w:rsidRDefault="00C8091D" w:rsidP="00394444">
      <w:pPr>
        <w:ind w:left="720" w:hanging="720"/>
      </w:pPr>
    </w:p>
    <w:p w14:paraId="2DD8CDBC" w14:textId="77777777" w:rsidR="00C8091D" w:rsidRPr="008C06FB" w:rsidRDefault="00C8091D" w:rsidP="00394444">
      <w:pPr>
        <w:ind w:left="720" w:hanging="720"/>
      </w:pPr>
      <w:r w:rsidRPr="008C06FB">
        <w:t>21.</w:t>
      </w:r>
      <w:r w:rsidRPr="008C06FB">
        <w:tab/>
        <w:t>Does this proposed contract involve leasing?</w:t>
      </w:r>
    </w:p>
    <w:p w14:paraId="71597ED5" w14:textId="77777777" w:rsidR="00C8091D" w:rsidRPr="008C06FB" w:rsidRDefault="00C8091D" w:rsidP="00394444">
      <w:pPr>
        <w:ind w:left="720" w:hanging="720"/>
      </w:pPr>
      <w:r w:rsidRPr="008C06FB">
        <w:tab/>
        <w:t>No</w:t>
      </w:r>
    </w:p>
    <w:p w14:paraId="1163B3E8" w14:textId="77777777" w:rsidR="00C8091D" w:rsidRDefault="00C8091D" w:rsidP="00394444">
      <w:pPr>
        <w:ind w:left="720" w:hanging="720"/>
      </w:pPr>
    </w:p>
    <w:p w14:paraId="38F98EF1" w14:textId="77777777" w:rsidR="00C8091D" w:rsidRPr="00107E31" w:rsidRDefault="00C8091D" w:rsidP="00394444">
      <w:pPr>
        <w:ind w:left="720" w:hanging="720"/>
        <w:rPr>
          <w:u w:val="single"/>
        </w:rPr>
      </w:pPr>
      <w:r>
        <w:tab/>
      </w:r>
      <w:r>
        <w:rPr>
          <w:u w:val="single"/>
        </w:rPr>
        <w:t>Market analysis</w:t>
      </w:r>
    </w:p>
    <w:p w14:paraId="58ED8E36" w14:textId="77777777" w:rsidR="00C8091D" w:rsidRDefault="00C8091D" w:rsidP="00394444">
      <w:pPr>
        <w:ind w:left="720" w:hanging="720"/>
      </w:pPr>
    </w:p>
    <w:p w14:paraId="2C75A594" w14:textId="77777777" w:rsidR="00C8091D" w:rsidRDefault="00C8091D" w:rsidP="00394444">
      <w:pPr>
        <w:ind w:left="720" w:hanging="720"/>
      </w:pPr>
      <w:r>
        <w:rPr>
          <w:rFonts w:eastAsia="Malgun Gothic" w:cs="Arial"/>
          <w:color w:val="000000"/>
        </w:rPr>
        <w:t>22.</w:t>
      </w:r>
      <w:r>
        <w:rPr>
          <w:rFonts w:eastAsia="Malgun Gothic" w:cs="Arial"/>
          <w:color w:val="000000"/>
        </w:rPr>
        <w:tab/>
      </w:r>
      <w:r w:rsidRPr="00B32CD2">
        <w:rPr>
          <w:rFonts w:eastAsia="Malgun Gothic" w:cs="Arial"/>
          <w:color w:val="000000"/>
        </w:rPr>
        <w:t xml:space="preserve">Electric </w:t>
      </w:r>
      <w:r>
        <w:rPr>
          <w:rFonts w:eastAsia="Malgun Gothic" w:cs="Arial"/>
          <w:color w:val="000000"/>
        </w:rPr>
        <w:t xml:space="preserve">handheld </w:t>
      </w:r>
      <w:r w:rsidRPr="00B32CD2">
        <w:rPr>
          <w:rFonts w:eastAsia="Malgun Gothic" w:cs="Arial"/>
          <w:color w:val="000000"/>
        </w:rPr>
        <w:t>equipment such as whipper snippers and blowers are</w:t>
      </w:r>
      <w:r>
        <w:rPr>
          <w:rFonts w:eastAsia="Malgun Gothic" w:cs="Arial"/>
          <w:color w:val="000000"/>
        </w:rPr>
        <w:t xml:space="preserve"> established tools for commercial grass cutting service delivery</w:t>
      </w:r>
      <w:r w:rsidRPr="00B32CD2">
        <w:rPr>
          <w:rFonts w:eastAsia="Malgun Gothic" w:cs="Arial"/>
          <w:color w:val="000000"/>
        </w:rPr>
        <w:t xml:space="preserve">. Electric ride-on mowers are available but </w:t>
      </w:r>
      <w:r>
        <w:rPr>
          <w:rFonts w:eastAsia="Malgun Gothic" w:cs="Arial"/>
          <w:color w:val="000000"/>
        </w:rPr>
        <w:t xml:space="preserve">have </w:t>
      </w:r>
      <w:r w:rsidRPr="00B32CD2">
        <w:rPr>
          <w:rFonts w:eastAsia="Malgun Gothic" w:cs="Arial"/>
          <w:color w:val="000000"/>
        </w:rPr>
        <w:t>run</w:t>
      </w:r>
      <w:r>
        <w:rPr>
          <w:rFonts w:eastAsia="Malgun Gothic" w:cs="Arial"/>
          <w:color w:val="000000"/>
        </w:rPr>
        <w:noBreakHyphen/>
      </w:r>
      <w:r w:rsidRPr="00B32CD2">
        <w:rPr>
          <w:rFonts w:eastAsia="Malgun Gothic" w:cs="Arial"/>
          <w:color w:val="000000"/>
        </w:rPr>
        <w:t>time restrictions</w:t>
      </w:r>
      <w:r>
        <w:rPr>
          <w:rFonts w:eastAsia="Malgun Gothic" w:cs="Arial"/>
          <w:color w:val="000000"/>
        </w:rPr>
        <w:t xml:space="preserve"> and</w:t>
      </w:r>
      <w:r w:rsidRPr="00B32CD2">
        <w:rPr>
          <w:rFonts w:eastAsia="Malgun Gothic" w:cs="Arial"/>
          <w:color w:val="000000"/>
        </w:rPr>
        <w:t xml:space="preserve"> </w:t>
      </w:r>
      <w:r>
        <w:rPr>
          <w:rFonts w:eastAsia="Malgun Gothic" w:cs="Arial"/>
          <w:color w:val="000000"/>
        </w:rPr>
        <w:t xml:space="preserve">the </w:t>
      </w:r>
      <w:r w:rsidRPr="00B32CD2">
        <w:rPr>
          <w:rFonts w:eastAsia="Malgun Gothic" w:cs="Arial"/>
          <w:color w:val="000000"/>
        </w:rPr>
        <w:t>availability of quick-swap battery systems and portable charging</w:t>
      </w:r>
      <w:r>
        <w:rPr>
          <w:rFonts w:eastAsia="Malgun Gothic" w:cs="Arial"/>
          <w:color w:val="000000"/>
        </w:rPr>
        <w:t xml:space="preserve"> are limited</w:t>
      </w:r>
      <w:r w:rsidRPr="00B32CD2">
        <w:rPr>
          <w:rFonts w:eastAsia="Malgun Gothic" w:cs="Arial"/>
          <w:color w:val="000000"/>
        </w:rPr>
        <w:t>. Electric ride-on mowers have a higher initial cost than the petrol-powered equivalent, although they do have lower ongoing maintenance costs. Currently, the market for commercial electric ride-on mowers is limited and more expensive than petrol equivalents.</w:t>
      </w:r>
    </w:p>
    <w:p w14:paraId="385DF130" w14:textId="77777777" w:rsidR="00C8091D" w:rsidRDefault="00C8091D" w:rsidP="00394444">
      <w:pPr>
        <w:ind w:left="720" w:hanging="720"/>
      </w:pPr>
    </w:p>
    <w:p w14:paraId="06FA90CA" w14:textId="77777777" w:rsidR="00C8091D" w:rsidRDefault="00C8091D" w:rsidP="00394444">
      <w:pPr>
        <w:ind w:left="720" w:hanging="720"/>
      </w:pPr>
      <w:r>
        <w:t>23.</w:t>
      </w:r>
      <w:r>
        <w:tab/>
      </w:r>
      <w:r w:rsidRPr="00B32CD2">
        <w:rPr>
          <w:rFonts w:eastAsia="Malgun Gothic" w:cs="Arial"/>
          <w:color w:val="000000"/>
        </w:rPr>
        <w:t>The industry is highly competitive due to low barriers to entry.</w:t>
      </w:r>
      <w:r>
        <w:rPr>
          <w:rFonts w:eastAsia="Malgun Gothic" w:cs="Arial"/>
          <w:color w:val="000000"/>
        </w:rPr>
        <w:t xml:space="preserve"> O</w:t>
      </w:r>
      <w:r w:rsidRPr="00B32CD2">
        <w:rPr>
          <w:rFonts w:eastAsia="Malgun Gothic" w:cs="Arial"/>
          <w:color w:val="000000"/>
        </w:rPr>
        <w:t>utlays for equipment need to be considered in contract durations to enable financing. Industry demand is generally high in Queensland but is impacted in periods of low rainfall and drought conditions.</w:t>
      </w:r>
      <w:r>
        <w:rPr>
          <w:rFonts w:eastAsia="Malgun Gothic" w:cs="Arial"/>
          <w:color w:val="000000"/>
        </w:rPr>
        <w:t xml:space="preserve"> Due to semiconductor shortages, there are currently delays on the delivery of new equipment of up to nine months.</w:t>
      </w:r>
    </w:p>
    <w:p w14:paraId="55913A65" w14:textId="77777777" w:rsidR="00C8091D" w:rsidRDefault="00C8091D" w:rsidP="00394444">
      <w:pPr>
        <w:ind w:left="720" w:hanging="720"/>
      </w:pPr>
    </w:p>
    <w:p w14:paraId="3F7A2A8E" w14:textId="6ACE1164" w:rsidR="00C8091D" w:rsidRDefault="00C8091D" w:rsidP="00394444">
      <w:pPr>
        <w:ind w:left="720" w:hanging="720"/>
      </w:pPr>
      <w:r>
        <w:t>24.</w:t>
      </w:r>
      <w:r>
        <w:tab/>
      </w:r>
      <w:r w:rsidRPr="00B32CD2">
        <w:rPr>
          <w:rFonts w:eastAsia="Malgun Gothic" w:cs="Arial"/>
          <w:color w:val="000000"/>
        </w:rPr>
        <w:t>Many local suppliers have been identified with the capacity to be able to meet Council</w:t>
      </w:r>
      <w:r w:rsidR="00914BF1">
        <w:rPr>
          <w:rFonts w:eastAsia="Malgun Gothic" w:cs="Arial"/>
          <w:color w:val="000000"/>
        </w:rPr>
        <w:t>’</w:t>
      </w:r>
      <w:r w:rsidRPr="00B32CD2">
        <w:rPr>
          <w:rFonts w:eastAsia="Malgun Gothic" w:cs="Arial"/>
          <w:color w:val="000000"/>
        </w:rPr>
        <w:t>s needs</w:t>
      </w:r>
      <w:r>
        <w:rPr>
          <w:rFonts w:eastAsia="Malgun Gothic" w:cs="Arial"/>
          <w:color w:val="000000"/>
        </w:rPr>
        <w:t>.</w:t>
      </w:r>
    </w:p>
    <w:p w14:paraId="4CBF58B6" w14:textId="77777777" w:rsidR="00C8091D" w:rsidRDefault="00C8091D" w:rsidP="00394444">
      <w:pPr>
        <w:ind w:left="720" w:hanging="720"/>
      </w:pPr>
    </w:p>
    <w:p w14:paraId="63BB10C3" w14:textId="77777777" w:rsidR="00C8091D" w:rsidRPr="00761B62" w:rsidRDefault="00C8091D" w:rsidP="00394444">
      <w:pPr>
        <w:ind w:left="720" w:hanging="720"/>
        <w:rPr>
          <w:u w:val="single"/>
        </w:rPr>
      </w:pPr>
      <w:r>
        <w:tab/>
      </w:r>
      <w:r>
        <w:rPr>
          <w:u w:val="single"/>
        </w:rPr>
        <w:t>Procurement strategy and activity plan</w:t>
      </w:r>
    </w:p>
    <w:p w14:paraId="1A7EF018" w14:textId="77777777" w:rsidR="00C8091D" w:rsidRDefault="00C8091D" w:rsidP="00394444">
      <w:pPr>
        <w:ind w:left="720" w:hanging="720"/>
      </w:pPr>
    </w:p>
    <w:p w14:paraId="12CD87BD" w14:textId="77777777" w:rsidR="00C8091D" w:rsidRDefault="00C8091D" w:rsidP="00394444">
      <w:pPr>
        <w:ind w:left="720" w:hanging="720"/>
      </w:pPr>
      <w:r>
        <w:t>25.</w:t>
      </w:r>
    </w:p>
    <w:tbl>
      <w:tblPr>
        <w:tblW w:w="848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tblCellMar>
        <w:tblLook w:val="01E0" w:firstRow="1" w:lastRow="1" w:firstColumn="1" w:lastColumn="1" w:noHBand="0" w:noVBand="0"/>
      </w:tblPr>
      <w:tblGrid>
        <w:gridCol w:w="2252"/>
        <w:gridCol w:w="6237"/>
      </w:tblGrid>
      <w:tr w:rsidR="00C8091D" w:rsidRPr="00572871" w14:paraId="73134036" w14:textId="77777777" w:rsidTr="00C8091D">
        <w:tc>
          <w:tcPr>
            <w:tcW w:w="2252" w:type="dxa"/>
          </w:tcPr>
          <w:p w14:paraId="71DD07EB" w14:textId="77777777" w:rsidR="00C8091D" w:rsidRPr="00F8117B" w:rsidRDefault="00C8091D" w:rsidP="00394444">
            <w:pPr>
              <w:tabs>
                <w:tab w:val="left" w:pos="-5148"/>
              </w:tabs>
              <w:jc w:val="left"/>
            </w:pPr>
            <w:r w:rsidRPr="00F8117B">
              <w:t>Procurement objective:</w:t>
            </w:r>
          </w:p>
        </w:tc>
        <w:tc>
          <w:tcPr>
            <w:tcW w:w="6237" w:type="dxa"/>
          </w:tcPr>
          <w:p w14:paraId="4785AD4B" w14:textId="77777777" w:rsidR="00C8091D" w:rsidRPr="008C4A5E" w:rsidRDefault="00C8091D" w:rsidP="00F8117B">
            <w:pPr>
              <w:tabs>
                <w:tab w:val="left" w:pos="-7488"/>
              </w:tabs>
              <w:spacing w:after="120"/>
              <w:jc w:val="left"/>
              <w:rPr>
                <w:rFonts w:cs="Arial"/>
              </w:rPr>
            </w:pPr>
            <w:r w:rsidRPr="00F8117B">
              <w:t xml:space="preserve">To procure </w:t>
            </w:r>
            <w:r w:rsidRPr="008C4A5E">
              <w:rPr>
                <w:rFonts w:cs="Arial"/>
              </w:rPr>
              <w:t xml:space="preserve">grass cutting services in a way which complies with the Sound Contracting Principles set out in section 103(3) of the </w:t>
            </w:r>
            <w:r w:rsidRPr="008C4A5E">
              <w:rPr>
                <w:rFonts w:cs="Arial"/>
                <w:i/>
              </w:rPr>
              <w:t>City of Brisbane Act 2010</w:t>
            </w:r>
            <w:r w:rsidRPr="008C4A5E">
              <w:rPr>
                <w:rFonts w:cs="Arial"/>
              </w:rPr>
              <w:t xml:space="preserve"> and provides the most advantageous outcome for Council.</w:t>
            </w:r>
          </w:p>
          <w:p w14:paraId="6E55F7E0" w14:textId="77777777" w:rsidR="00C8091D" w:rsidRPr="00F8117B" w:rsidRDefault="00C8091D" w:rsidP="00F8117B">
            <w:pPr>
              <w:tabs>
                <w:tab w:val="left" w:pos="-7488"/>
              </w:tabs>
              <w:jc w:val="left"/>
            </w:pPr>
            <w:r w:rsidRPr="008C4A5E">
              <w:rPr>
                <w:rFonts w:cs="Arial"/>
              </w:rPr>
              <w:t>The achievement of the above procurement objective will be measured in the post-market submission.</w:t>
            </w:r>
          </w:p>
        </w:tc>
      </w:tr>
      <w:tr w:rsidR="00C8091D" w:rsidRPr="00572871" w14:paraId="73BD5CAF" w14:textId="77777777" w:rsidTr="00C8091D">
        <w:tc>
          <w:tcPr>
            <w:tcW w:w="2252" w:type="dxa"/>
          </w:tcPr>
          <w:p w14:paraId="449350ED" w14:textId="77777777" w:rsidR="00C8091D" w:rsidRPr="00F8117B" w:rsidRDefault="00C8091D" w:rsidP="00394444">
            <w:pPr>
              <w:tabs>
                <w:tab w:val="left" w:pos="-5148"/>
              </w:tabs>
              <w:jc w:val="left"/>
            </w:pPr>
            <w:r w:rsidRPr="00F8117B">
              <w:t>Title of contract:</w:t>
            </w:r>
          </w:p>
        </w:tc>
        <w:tc>
          <w:tcPr>
            <w:tcW w:w="6237" w:type="dxa"/>
          </w:tcPr>
          <w:p w14:paraId="629470EF" w14:textId="77777777" w:rsidR="00C8091D" w:rsidRPr="00F8117B" w:rsidRDefault="00C8091D" w:rsidP="00F8117B">
            <w:pPr>
              <w:tabs>
                <w:tab w:val="left" w:pos="-7488"/>
              </w:tabs>
              <w:jc w:val="left"/>
            </w:pPr>
            <w:r w:rsidRPr="00F8117B">
              <w:t>Grass Cutting Services</w:t>
            </w:r>
          </w:p>
        </w:tc>
      </w:tr>
      <w:tr w:rsidR="00C8091D" w:rsidRPr="00572871" w14:paraId="249B4D0A" w14:textId="77777777" w:rsidTr="00C8091D">
        <w:tc>
          <w:tcPr>
            <w:tcW w:w="2252" w:type="dxa"/>
          </w:tcPr>
          <w:p w14:paraId="429999F0" w14:textId="77777777" w:rsidR="00C8091D" w:rsidRPr="00F8117B" w:rsidRDefault="00C8091D" w:rsidP="00394444">
            <w:pPr>
              <w:keepNext/>
              <w:keepLines/>
              <w:tabs>
                <w:tab w:val="left" w:pos="-5148"/>
              </w:tabs>
              <w:jc w:val="left"/>
            </w:pPr>
            <w:r w:rsidRPr="00F8117B">
              <w:t xml:space="preserve">Type of procurement: </w:t>
            </w:r>
          </w:p>
        </w:tc>
        <w:tc>
          <w:tcPr>
            <w:tcW w:w="6237" w:type="dxa"/>
          </w:tcPr>
          <w:p w14:paraId="19B3697A" w14:textId="77777777" w:rsidR="00C8091D" w:rsidRPr="00F8117B" w:rsidRDefault="00C8091D" w:rsidP="00F8117B">
            <w:pPr>
              <w:keepNext/>
              <w:keepLines/>
              <w:tabs>
                <w:tab w:val="left" w:pos="-7488"/>
              </w:tabs>
              <w:jc w:val="left"/>
              <w:rPr>
                <w:snapToGrid w:val="0"/>
              </w:rPr>
            </w:pPr>
            <w:r w:rsidRPr="00F8117B">
              <w:t xml:space="preserve">Establishing a CPA </w:t>
            </w:r>
            <w:r w:rsidRPr="00F8117B">
              <w:rPr>
                <w:snapToGrid w:val="0"/>
              </w:rPr>
              <w:t>in the form of a Panel Arrangement, which will include separate categories for:</w:t>
            </w:r>
          </w:p>
          <w:p w14:paraId="12E22645" w14:textId="77777777" w:rsidR="00C8091D" w:rsidRPr="00F8117B" w:rsidRDefault="00C8091D" w:rsidP="00F8117B">
            <w:pPr>
              <w:keepNext/>
              <w:keepLines/>
              <w:jc w:val="left"/>
            </w:pPr>
            <w:r w:rsidRPr="00F8117B">
              <w:t>-</w:t>
            </w:r>
            <w:r w:rsidRPr="00F8117B">
              <w:tab/>
              <w:t>Category 1 – Commercial Grass Cutting of Council Wards</w:t>
            </w:r>
          </w:p>
          <w:p w14:paraId="08E2DA58" w14:textId="77777777" w:rsidR="00C8091D" w:rsidRPr="00F8117B" w:rsidRDefault="00C8091D" w:rsidP="00F8117B">
            <w:pPr>
              <w:keepNext/>
              <w:keepLines/>
              <w:jc w:val="left"/>
            </w:pPr>
            <w:r w:rsidRPr="00F8117B">
              <w:t>-</w:t>
            </w:r>
            <w:r w:rsidRPr="00F8117B">
              <w:tab/>
              <w:t>Category 2 – Cemeteries</w:t>
            </w:r>
          </w:p>
          <w:p w14:paraId="01DF1B11" w14:textId="77777777" w:rsidR="00C8091D" w:rsidRPr="00F8117B" w:rsidRDefault="00C8091D" w:rsidP="00F8117B">
            <w:pPr>
              <w:keepNext/>
              <w:keepLines/>
              <w:jc w:val="left"/>
            </w:pPr>
            <w:r w:rsidRPr="00F8117B">
              <w:t>-</w:t>
            </w:r>
            <w:r w:rsidRPr="00F8117B">
              <w:tab/>
              <w:t>Category 3 – Landfill</w:t>
            </w:r>
          </w:p>
          <w:p w14:paraId="671E1E62" w14:textId="77777777" w:rsidR="00C8091D" w:rsidRPr="00F8117B" w:rsidRDefault="00C8091D" w:rsidP="00F8117B">
            <w:pPr>
              <w:keepNext/>
              <w:keepLines/>
              <w:jc w:val="left"/>
            </w:pPr>
            <w:r w:rsidRPr="00F8117B">
              <w:t>-</w:t>
            </w:r>
            <w:r w:rsidRPr="00F8117B">
              <w:tab/>
              <w:t>Category 4 – Social Enterprise and Community Grass Cutting</w:t>
            </w:r>
          </w:p>
          <w:p w14:paraId="09809330" w14:textId="77777777" w:rsidR="00C8091D" w:rsidRPr="00F8117B" w:rsidRDefault="00C8091D" w:rsidP="00F8117B">
            <w:pPr>
              <w:keepNext/>
              <w:keepLines/>
              <w:jc w:val="left"/>
            </w:pPr>
            <w:r w:rsidRPr="00F8117B">
              <w:t>-</w:t>
            </w:r>
            <w:r w:rsidRPr="00F8117B">
              <w:tab/>
              <w:t>Category 5 – Long Reach Grass Cutting and Difficult Sites.</w:t>
            </w:r>
          </w:p>
        </w:tc>
      </w:tr>
      <w:tr w:rsidR="00C8091D" w:rsidRPr="00572871" w14:paraId="1BDB3A37" w14:textId="77777777" w:rsidTr="00C8091D">
        <w:tc>
          <w:tcPr>
            <w:tcW w:w="2252" w:type="dxa"/>
          </w:tcPr>
          <w:p w14:paraId="74E73FBD" w14:textId="77777777" w:rsidR="00C8091D" w:rsidRPr="00F8117B" w:rsidRDefault="00C8091D" w:rsidP="00394444">
            <w:pPr>
              <w:jc w:val="left"/>
            </w:pPr>
            <w:r w:rsidRPr="00F8117B">
              <w:t>Process to be used:</w:t>
            </w:r>
          </w:p>
        </w:tc>
        <w:tc>
          <w:tcPr>
            <w:tcW w:w="6237" w:type="dxa"/>
          </w:tcPr>
          <w:p w14:paraId="66851DF5" w14:textId="77777777" w:rsidR="00C8091D" w:rsidRPr="00F8117B" w:rsidRDefault="00C8091D" w:rsidP="00F8117B">
            <w:pPr>
              <w:jc w:val="left"/>
            </w:pPr>
            <w:r w:rsidRPr="00F8117B">
              <w:t>RFP. A two-stage process will be used for Categories 1, 2, 3 and 5 with only those tenderers having sufficient capability and experience progressing to Stage 2. Category 4 will be tendered as a single-stage process.</w:t>
            </w:r>
          </w:p>
        </w:tc>
      </w:tr>
      <w:tr w:rsidR="00C8091D" w:rsidRPr="00572871" w14:paraId="1C05BF73" w14:textId="77777777" w:rsidTr="00C8091D">
        <w:tc>
          <w:tcPr>
            <w:tcW w:w="2252" w:type="dxa"/>
          </w:tcPr>
          <w:p w14:paraId="44550D46" w14:textId="77777777" w:rsidR="00C8091D" w:rsidRPr="00F8117B" w:rsidRDefault="00C8091D" w:rsidP="00394444">
            <w:pPr>
              <w:jc w:val="left"/>
            </w:pPr>
            <w:r w:rsidRPr="00F8117B">
              <w:t>RFP standard to be used (and any amendments to the standard):</w:t>
            </w:r>
          </w:p>
        </w:tc>
        <w:tc>
          <w:tcPr>
            <w:tcW w:w="6237" w:type="dxa"/>
          </w:tcPr>
          <w:p w14:paraId="0DEB003D" w14:textId="467CB5A4" w:rsidR="00C8091D" w:rsidRPr="00F8117B" w:rsidRDefault="00C8091D" w:rsidP="00F8117B">
            <w:pPr>
              <w:jc w:val="left"/>
            </w:pPr>
            <w:r w:rsidRPr="00F8117B">
              <w:t>The RFP standard will be Council</w:t>
            </w:r>
            <w:r w:rsidR="00914BF1">
              <w:t>’</w:t>
            </w:r>
            <w:r w:rsidRPr="00F8117B">
              <w:t>s corporate standard with no amendments.</w:t>
            </w:r>
          </w:p>
          <w:p w14:paraId="0B74D46B" w14:textId="77777777" w:rsidR="00C8091D" w:rsidRPr="00F8117B" w:rsidRDefault="00C8091D" w:rsidP="00F8117B">
            <w:pPr>
              <w:jc w:val="left"/>
            </w:pPr>
          </w:p>
        </w:tc>
      </w:tr>
      <w:tr w:rsidR="00C8091D" w:rsidRPr="00572871" w14:paraId="6E56C2E7" w14:textId="77777777" w:rsidTr="00C8091D">
        <w:tc>
          <w:tcPr>
            <w:tcW w:w="2252" w:type="dxa"/>
          </w:tcPr>
          <w:p w14:paraId="238E698F" w14:textId="77777777" w:rsidR="00C8091D" w:rsidRPr="00F8117B" w:rsidRDefault="00C8091D" w:rsidP="00394444">
            <w:pPr>
              <w:keepNext/>
              <w:keepLines/>
              <w:jc w:val="left"/>
            </w:pPr>
            <w:r w:rsidRPr="00F8117B">
              <w:t xml:space="preserve">Market engagement e.g. public tender/sole or select sourcing/Exemption under </w:t>
            </w:r>
            <w:r w:rsidRPr="00F8117B">
              <w:rPr>
                <w:i/>
                <w:iCs/>
              </w:rPr>
              <w:t>SP103 Procurement Policy and Plan 2021-22</w:t>
            </w:r>
          </w:p>
        </w:tc>
        <w:tc>
          <w:tcPr>
            <w:tcW w:w="6237" w:type="dxa"/>
          </w:tcPr>
          <w:p w14:paraId="29745111" w14:textId="788026C9" w:rsidR="00C8091D" w:rsidRPr="00F8117B" w:rsidRDefault="00C8091D" w:rsidP="00F8117B">
            <w:pPr>
              <w:jc w:val="left"/>
            </w:pPr>
            <w:r w:rsidRPr="00F8117B">
              <w:t>Offers are to be sought publicly via Council</w:t>
            </w:r>
            <w:r w:rsidR="00914BF1">
              <w:t>’</w:t>
            </w:r>
            <w:r w:rsidRPr="00F8117B">
              <w:t xml:space="preserve">s supplier portal. </w:t>
            </w:r>
          </w:p>
        </w:tc>
      </w:tr>
      <w:tr w:rsidR="00C8091D" w:rsidRPr="00572871" w14:paraId="43CEBAAC" w14:textId="77777777" w:rsidTr="00C8091D">
        <w:tc>
          <w:tcPr>
            <w:tcW w:w="2252" w:type="dxa"/>
          </w:tcPr>
          <w:p w14:paraId="11800DEF" w14:textId="77777777" w:rsidR="00C8091D" w:rsidRPr="00F8117B" w:rsidRDefault="00C8091D" w:rsidP="00394444">
            <w:pPr>
              <w:tabs>
                <w:tab w:val="left" w:pos="-5148"/>
              </w:tabs>
              <w:jc w:val="left"/>
            </w:pPr>
            <w:r w:rsidRPr="00F8117B">
              <w:t>How RFP is to be distributed and submitted:</w:t>
            </w:r>
          </w:p>
        </w:tc>
        <w:tc>
          <w:tcPr>
            <w:tcW w:w="6237" w:type="dxa"/>
          </w:tcPr>
          <w:p w14:paraId="78A34098" w14:textId="6FF1D8E3" w:rsidR="00C8091D" w:rsidRPr="00F8117B" w:rsidRDefault="00C8091D" w:rsidP="00F8117B">
            <w:pPr>
              <w:tabs>
                <w:tab w:val="left" w:pos="-7488"/>
              </w:tabs>
              <w:jc w:val="left"/>
            </w:pPr>
            <w:r w:rsidRPr="00F8117B">
              <w:t>Via Council</w:t>
            </w:r>
            <w:r w:rsidR="00914BF1">
              <w:t>’</w:t>
            </w:r>
            <w:r w:rsidRPr="00F8117B">
              <w:t>s supplier portal</w:t>
            </w:r>
          </w:p>
          <w:p w14:paraId="29F1FEF5" w14:textId="77777777" w:rsidR="00C8091D" w:rsidRPr="00F8117B" w:rsidRDefault="00C8091D" w:rsidP="00F8117B">
            <w:pPr>
              <w:tabs>
                <w:tab w:val="left" w:pos="-7488"/>
              </w:tabs>
              <w:jc w:val="left"/>
            </w:pPr>
          </w:p>
        </w:tc>
      </w:tr>
      <w:tr w:rsidR="00C8091D" w:rsidRPr="00572871" w14:paraId="1D0261A8" w14:textId="77777777" w:rsidTr="00C8091D">
        <w:tc>
          <w:tcPr>
            <w:tcW w:w="2252" w:type="dxa"/>
          </w:tcPr>
          <w:p w14:paraId="6CDC1EC4" w14:textId="77777777" w:rsidR="00C8091D" w:rsidRPr="00F8117B" w:rsidRDefault="00C8091D" w:rsidP="00394444">
            <w:pPr>
              <w:tabs>
                <w:tab w:val="left" w:pos="-5148"/>
              </w:tabs>
              <w:jc w:val="left"/>
            </w:pPr>
            <w:r w:rsidRPr="00F8117B">
              <w:lastRenderedPageBreak/>
              <w:t>How tenders/proposals are to be lodged:</w:t>
            </w:r>
          </w:p>
        </w:tc>
        <w:tc>
          <w:tcPr>
            <w:tcW w:w="6237" w:type="dxa"/>
          </w:tcPr>
          <w:p w14:paraId="53952D94" w14:textId="0CE5F80D" w:rsidR="00C8091D" w:rsidRPr="00F8117B" w:rsidRDefault="00C8091D" w:rsidP="00F8117B">
            <w:pPr>
              <w:tabs>
                <w:tab w:val="left" w:pos="-7488"/>
              </w:tabs>
              <w:jc w:val="left"/>
            </w:pPr>
            <w:r w:rsidRPr="00F8117B">
              <w:t>Via Council</w:t>
            </w:r>
            <w:r w:rsidR="00914BF1">
              <w:t>’</w:t>
            </w:r>
            <w:r w:rsidRPr="00F8117B">
              <w:t>s supplier portal</w:t>
            </w:r>
          </w:p>
        </w:tc>
      </w:tr>
      <w:tr w:rsidR="00C8091D" w:rsidRPr="00572871" w14:paraId="09D23148" w14:textId="77777777" w:rsidTr="00C8091D">
        <w:tc>
          <w:tcPr>
            <w:tcW w:w="2252" w:type="dxa"/>
          </w:tcPr>
          <w:p w14:paraId="7F692A2B" w14:textId="77777777" w:rsidR="00C8091D" w:rsidRPr="00F8117B" w:rsidRDefault="00C8091D" w:rsidP="00394444">
            <w:pPr>
              <w:tabs>
                <w:tab w:val="left" w:pos="-5148"/>
              </w:tabs>
              <w:jc w:val="left"/>
            </w:pPr>
            <w:r w:rsidRPr="00F8117B">
              <w:t>Part offers:</w:t>
            </w:r>
          </w:p>
        </w:tc>
        <w:tc>
          <w:tcPr>
            <w:tcW w:w="6237" w:type="dxa"/>
          </w:tcPr>
          <w:p w14:paraId="0083A00C" w14:textId="2481DD51" w:rsidR="00C8091D" w:rsidRPr="00F8117B" w:rsidRDefault="00C8091D" w:rsidP="00F8117B">
            <w:pPr>
              <w:tabs>
                <w:tab w:val="left" w:pos="-7488"/>
              </w:tabs>
              <w:spacing w:after="120"/>
              <w:jc w:val="left"/>
            </w:pPr>
            <w:r w:rsidRPr="00F8117B">
              <w:t>Part offers will be considered for individual wards in Categories 1 and 5 and for parks only or roads only in the Pullenvale Ward.</w:t>
            </w:r>
          </w:p>
          <w:p w14:paraId="549F998A" w14:textId="77777777" w:rsidR="00C8091D" w:rsidRPr="00F8117B" w:rsidRDefault="00C8091D" w:rsidP="00F8117B">
            <w:pPr>
              <w:tabs>
                <w:tab w:val="left" w:pos="-7488"/>
              </w:tabs>
              <w:jc w:val="left"/>
            </w:pPr>
            <w:r w:rsidRPr="00F8117B">
              <w:t>All offers will be considered for Category 4.</w:t>
            </w:r>
          </w:p>
        </w:tc>
      </w:tr>
      <w:tr w:rsidR="00C8091D" w:rsidRPr="00572871" w14:paraId="210384B0" w14:textId="77777777" w:rsidTr="00C8091D">
        <w:tc>
          <w:tcPr>
            <w:tcW w:w="2252" w:type="dxa"/>
          </w:tcPr>
          <w:p w14:paraId="5FB9568B" w14:textId="77777777" w:rsidR="00C8091D" w:rsidRPr="00F8117B" w:rsidRDefault="00C8091D" w:rsidP="00394444">
            <w:pPr>
              <w:tabs>
                <w:tab w:val="left" w:pos="-5148"/>
              </w:tabs>
              <w:jc w:val="left"/>
            </w:pPr>
            <w:r w:rsidRPr="00F8117B">
              <w:t>Joint offers:</w:t>
            </w:r>
          </w:p>
        </w:tc>
        <w:tc>
          <w:tcPr>
            <w:tcW w:w="6237" w:type="dxa"/>
          </w:tcPr>
          <w:p w14:paraId="643A05F5" w14:textId="77777777" w:rsidR="00C8091D" w:rsidRPr="00F8117B" w:rsidRDefault="00C8091D" w:rsidP="00F8117B">
            <w:pPr>
              <w:tabs>
                <w:tab w:val="left" w:pos="-7488"/>
              </w:tabs>
              <w:jc w:val="left"/>
            </w:pPr>
            <w:r w:rsidRPr="00F8117B">
              <w:t>Joint offers will not be considered.</w:t>
            </w:r>
          </w:p>
        </w:tc>
      </w:tr>
      <w:tr w:rsidR="00C8091D" w:rsidRPr="00572871" w14:paraId="6254931A" w14:textId="77777777" w:rsidTr="00C8091D">
        <w:tc>
          <w:tcPr>
            <w:tcW w:w="2252" w:type="dxa"/>
          </w:tcPr>
          <w:p w14:paraId="1F061102" w14:textId="77777777" w:rsidR="00C8091D" w:rsidRPr="00F8117B" w:rsidRDefault="00C8091D" w:rsidP="00394444">
            <w:pPr>
              <w:tabs>
                <w:tab w:val="left" w:pos="-5148"/>
              </w:tabs>
              <w:jc w:val="left"/>
            </w:pPr>
            <w:r w:rsidRPr="00F8117B">
              <w:t>Contract standard to be used (and any amends):</w:t>
            </w:r>
          </w:p>
        </w:tc>
        <w:tc>
          <w:tcPr>
            <w:tcW w:w="6237" w:type="dxa"/>
          </w:tcPr>
          <w:p w14:paraId="46C72EA0" w14:textId="0B84A9C8" w:rsidR="00C8091D" w:rsidRPr="00F8117B" w:rsidRDefault="00C8091D" w:rsidP="00F8117B">
            <w:pPr>
              <w:tabs>
                <w:tab w:val="left" w:pos="-7488"/>
              </w:tabs>
              <w:jc w:val="left"/>
            </w:pPr>
            <w:r w:rsidRPr="00F8117B">
              <w:t>Council</w:t>
            </w:r>
            <w:r w:rsidR="00914BF1">
              <w:t>’</w:t>
            </w:r>
            <w:r w:rsidRPr="00F8117B">
              <w:t>s standard Services Panel Arrangement contract. The arrangement will include a provision that allows Council to add further participants, if needed, or to include participants with new and innovative methods of service delivery. Any additions to the panel will be approved by the relevant delegate for the value of that contract.</w:t>
            </w:r>
          </w:p>
        </w:tc>
      </w:tr>
      <w:tr w:rsidR="00C8091D" w:rsidRPr="00572871" w14:paraId="2A901E2A" w14:textId="77777777" w:rsidTr="00C8091D">
        <w:trPr>
          <w:cantSplit/>
        </w:trPr>
        <w:tc>
          <w:tcPr>
            <w:tcW w:w="2252" w:type="dxa"/>
          </w:tcPr>
          <w:p w14:paraId="619C4A9F" w14:textId="77777777" w:rsidR="00C8091D" w:rsidRPr="00F8117B" w:rsidRDefault="00C8091D" w:rsidP="00394444">
            <w:pPr>
              <w:tabs>
                <w:tab w:val="left" w:pos="-5148"/>
              </w:tabs>
              <w:jc w:val="left"/>
              <w:rPr>
                <w:i/>
              </w:rPr>
            </w:pPr>
            <w:r w:rsidRPr="00F8117B">
              <w:t>Period/term of contract:</w:t>
            </w:r>
            <w:r w:rsidRPr="00F8117B">
              <w:rPr>
                <w:i/>
              </w:rPr>
              <w:t xml:space="preserve"> </w:t>
            </w:r>
          </w:p>
        </w:tc>
        <w:tc>
          <w:tcPr>
            <w:tcW w:w="6237" w:type="dxa"/>
          </w:tcPr>
          <w:p w14:paraId="43E7B178" w14:textId="77777777" w:rsidR="00C8091D" w:rsidRPr="00F8117B" w:rsidRDefault="00C8091D" w:rsidP="00F8117B">
            <w:pPr>
              <w:tabs>
                <w:tab w:val="left" w:pos="-7488"/>
              </w:tabs>
              <w:jc w:val="left"/>
            </w:pPr>
            <w:r w:rsidRPr="00F8117B">
              <w:t xml:space="preserve">An initial term of three years with options to extend for additional periods of up to two years, for a maximum term of five years. However, alternative options may be negotiated within the five-year maximum term to manage delays on the delivery of new equipment. </w:t>
            </w:r>
          </w:p>
        </w:tc>
      </w:tr>
      <w:tr w:rsidR="00C8091D" w:rsidRPr="00572871" w14:paraId="1F63C436" w14:textId="77777777" w:rsidTr="00C8091D">
        <w:tc>
          <w:tcPr>
            <w:tcW w:w="2252" w:type="dxa"/>
          </w:tcPr>
          <w:p w14:paraId="75E1F55D" w14:textId="77777777" w:rsidR="00C8091D" w:rsidRPr="00F8117B" w:rsidRDefault="00C8091D" w:rsidP="00394444">
            <w:pPr>
              <w:tabs>
                <w:tab w:val="left" w:pos="-5148"/>
              </w:tabs>
              <w:jc w:val="left"/>
            </w:pPr>
            <w:r w:rsidRPr="00F8117B">
              <w:t>Insurance requirements:</w:t>
            </w:r>
          </w:p>
        </w:tc>
        <w:tc>
          <w:tcPr>
            <w:tcW w:w="6237" w:type="dxa"/>
          </w:tcPr>
          <w:p w14:paraId="788EF541" w14:textId="6394C52D" w:rsidR="00C8091D" w:rsidRPr="00F8117B" w:rsidRDefault="00C8091D" w:rsidP="00F8117B">
            <w:pPr>
              <w:tabs>
                <w:tab w:val="left" w:pos="-7488"/>
              </w:tabs>
              <w:jc w:val="left"/>
            </w:pPr>
            <w:r w:rsidRPr="00F8117B">
              <w:t>Public liability of $20 million and motor vehicle insurance of $20 million. Workers</w:t>
            </w:r>
            <w:r w:rsidR="00914BF1">
              <w:t>’</w:t>
            </w:r>
            <w:r w:rsidRPr="00F8117B">
              <w:t xml:space="preserve"> compensation insurance to an amount as required by legislative requirements in Queensland.</w:t>
            </w:r>
          </w:p>
        </w:tc>
      </w:tr>
      <w:tr w:rsidR="00C8091D" w:rsidRPr="00572871" w14:paraId="4E33362C" w14:textId="77777777" w:rsidTr="00C8091D">
        <w:tc>
          <w:tcPr>
            <w:tcW w:w="2252" w:type="dxa"/>
          </w:tcPr>
          <w:p w14:paraId="516B205C" w14:textId="77777777" w:rsidR="00C8091D" w:rsidRPr="00F8117B" w:rsidRDefault="00C8091D" w:rsidP="00394444">
            <w:pPr>
              <w:tabs>
                <w:tab w:val="left" w:pos="-5148"/>
              </w:tabs>
              <w:jc w:val="left"/>
            </w:pPr>
            <w:r w:rsidRPr="00F8117B">
              <w:t>Price basis:</w:t>
            </w:r>
          </w:p>
        </w:tc>
        <w:tc>
          <w:tcPr>
            <w:tcW w:w="6237" w:type="dxa"/>
          </w:tcPr>
          <w:p w14:paraId="15C553F9" w14:textId="77777777" w:rsidR="00C8091D" w:rsidRPr="00F8117B" w:rsidRDefault="00C8091D" w:rsidP="00F8117B">
            <w:pPr>
              <w:tabs>
                <w:tab w:val="left" w:pos="-7488"/>
              </w:tabs>
              <w:jc w:val="left"/>
            </w:pPr>
            <w:r w:rsidRPr="00F8117B">
              <w:t xml:space="preserve">Schedule of rates, subject to negotiation during the RFP process. </w:t>
            </w:r>
          </w:p>
        </w:tc>
      </w:tr>
      <w:tr w:rsidR="00C8091D" w:rsidRPr="00572871" w14:paraId="5C6BC8AF" w14:textId="77777777" w:rsidTr="00C8091D">
        <w:tc>
          <w:tcPr>
            <w:tcW w:w="2252" w:type="dxa"/>
          </w:tcPr>
          <w:p w14:paraId="1DB21119" w14:textId="77777777" w:rsidR="00C8091D" w:rsidRPr="00F8117B" w:rsidRDefault="00C8091D" w:rsidP="00394444">
            <w:pPr>
              <w:jc w:val="left"/>
            </w:pPr>
            <w:r w:rsidRPr="00F8117B">
              <w:t>Price adjustment:</w:t>
            </w:r>
          </w:p>
        </w:tc>
        <w:tc>
          <w:tcPr>
            <w:tcW w:w="6237" w:type="dxa"/>
          </w:tcPr>
          <w:p w14:paraId="5346C120" w14:textId="77777777" w:rsidR="00C8091D" w:rsidRPr="00F8117B" w:rsidRDefault="00C8091D" w:rsidP="00F8117B">
            <w:pPr>
              <w:jc w:val="left"/>
            </w:pPr>
            <w:r w:rsidRPr="00F8117B">
              <w:t>To be established as a result of negotiations and advised in the post</w:t>
            </w:r>
            <w:r w:rsidRPr="00F8117B">
              <w:noBreakHyphen/>
              <w:t>market submission.</w:t>
            </w:r>
          </w:p>
        </w:tc>
      </w:tr>
      <w:tr w:rsidR="00C8091D" w:rsidRPr="00572871" w14:paraId="420800C1" w14:textId="77777777" w:rsidTr="00C8091D">
        <w:tc>
          <w:tcPr>
            <w:tcW w:w="2252" w:type="dxa"/>
          </w:tcPr>
          <w:p w14:paraId="2DFEB62B" w14:textId="77777777" w:rsidR="00C8091D" w:rsidRPr="00F8117B" w:rsidRDefault="00C8091D" w:rsidP="00394444">
            <w:pPr>
              <w:jc w:val="left"/>
            </w:pPr>
            <w:r w:rsidRPr="00F8117B">
              <w:t>Liquidated damages:</w:t>
            </w:r>
          </w:p>
        </w:tc>
        <w:tc>
          <w:tcPr>
            <w:tcW w:w="6237" w:type="dxa"/>
          </w:tcPr>
          <w:p w14:paraId="1F9F6C3C" w14:textId="5AF35D3F" w:rsidR="00C8091D" w:rsidRPr="00F8117B" w:rsidRDefault="00C8091D" w:rsidP="00F8117B">
            <w:pPr>
              <w:jc w:val="left"/>
            </w:pPr>
            <w:r w:rsidRPr="00F8117B">
              <w:t>No liquidated damages apply but Council</w:t>
            </w:r>
            <w:r w:rsidR="00914BF1">
              <w:t>’</w:t>
            </w:r>
            <w:r w:rsidRPr="00F8117B">
              <w:t xml:space="preserve">s right to claim general law damages will be preserved. </w:t>
            </w:r>
          </w:p>
        </w:tc>
      </w:tr>
      <w:tr w:rsidR="00C8091D" w:rsidRPr="00572871" w14:paraId="505EEAC9" w14:textId="77777777" w:rsidTr="00C8091D">
        <w:tc>
          <w:tcPr>
            <w:tcW w:w="2252" w:type="dxa"/>
          </w:tcPr>
          <w:p w14:paraId="4811C67A" w14:textId="77777777" w:rsidR="00C8091D" w:rsidRPr="00F8117B" w:rsidRDefault="00C8091D" w:rsidP="00394444">
            <w:pPr>
              <w:jc w:val="left"/>
            </w:pPr>
            <w:r w:rsidRPr="00F8117B">
              <w:t>Security for the contract:</w:t>
            </w:r>
          </w:p>
        </w:tc>
        <w:tc>
          <w:tcPr>
            <w:tcW w:w="6237" w:type="dxa"/>
          </w:tcPr>
          <w:p w14:paraId="6CF81268" w14:textId="77777777" w:rsidR="00C8091D" w:rsidRPr="00F8117B" w:rsidRDefault="00C8091D" w:rsidP="00F8117B">
            <w:pPr>
              <w:jc w:val="left"/>
            </w:pPr>
            <w:r w:rsidRPr="00F8117B">
              <w:t xml:space="preserve">Not applicable </w:t>
            </w:r>
          </w:p>
          <w:p w14:paraId="03E702B1" w14:textId="77777777" w:rsidR="00C8091D" w:rsidRPr="00F8117B" w:rsidRDefault="00C8091D" w:rsidP="00F8117B">
            <w:pPr>
              <w:jc w:val="left"/>
            </w:pPr>
          </w:p>
        </w:tc>
      </w:tr>
      <w:tr w:rsidR="00C8091D" w:rsidRPr="00572871" w14:paraId="4BBADE28" w14:textId="77777777" w:rsidTr="00C8091D">
        <w:tc>
          <w:tcPr>
            <w:tcW w:w="2252" w:type="dxa"/>
            <w:shd w:val="clear" w:color="auto" w:fill="auto"/>
          </w:tcPr>
          <w:p w14:paraId="6461FA7B" w14:textId="77777777" w:rsidR="00C8091D" w:rsidRPr="00F8117B" w:rsidRDefault="00C8091D" w:rsidP="00394444">
            <w:pPr>
              <w:jc w:val="left"/>
            </w:pPr>
            <w:r w:rsidRPr="00F8117B">
              <w:t>Defects liability period/warranty period:</w:t>
            </w:r>
          </w:p>
        </w:tc>
        <w:tc>
          <w:tcPr>
            <w:tcW w:w="6237" w:type="dxa"/>
            <w:shd w:val="clear" w:color="auto" w:fill="auto"/>
          </w:tcPr>
          <w:p w14:paraId="1DD33C3E" w14:textId="77777777" w:rsidR="00C8091D" w:rsidRPr="00F8117B" w:rsidRDefault="00C8091D" w:rsidP="00F8117B">
            <w:pPr>
              <w:jc w:val="left"/>
            </w:pPr>
            <w:r w:rsidRPr="00F8117B">
              <w:t>Not applicable</w:t>
            </w:r>
          </w:p>
        </w:tc>
      </w:tr>
      <w:tr w:rsidR="00C8091D" w:rsidRPr="00572871" w14:paraId="1D201431" w14:textId="77777777" w:rsidTr="00C8091D">
        <w:tc>
          <w:tcPr>
            <w:tcW w:w="2252" w:type="dxa"/>
          </w:tcPr>
          <w:p w14:paraId="5AE970E2" w14:textId="77777777" w:rsidR="00C8091D" w:rsidRPr="00F8117B" w:rsidRDefault="00C8091D" w:rsidP="00394444">
            <w:pPr>
              <w:jc w:val="left"/>
            </w:pPr>
            <w:r w:rsidRPr="00F8117B">
              <w:t xml:space="preserve">Other strategy elements: </w:t>
            </w:r>
          </w:p>
        </w:tc>
        <w:tc>
          <w:tcPr>
            <w:tcW w:w="6237" w:type="dxa"/>
          </w:tcPr>
          <w:p w14:paraId="489C6B76" w14:textId="77777777" w:rsidR="00C8091D" w:rsidRPr="00F8117B" w:rsidRDefault="00C8091D" w:rsidP="00F8117B">
            <w:pPr>
              <w:spacing w:after="120"/>
              <w:jc w:val="left"/>
            </w:pPr>
            <w:r w:rsidRPr="00F8117B">
              <w:t xml:space="preserve">The tender will consolidate current arrangements into a CPA with five categories. </w:t>
            </w:r>
          </w:p>
          <w:p w14:paraId="33D37425" w14:textId="77777777" w:rsidR="00C8091D" w:rsidRPr="00F8117B" w:rsidRDefault="00C8091D" w:rsidP="00F8117B">
            <w:pPr>
              <w:spacing w:after="120"/>
              <w:jc w:val="left"/>
            </w:pPr>
            <w:r w:rsidRPr="00F8117B">
              <w:t>Approaching the market early will assist with transitioning in the new CPA well in advance of key delivery periods.</w:t>
            </w:r>
          </w:p>
          <w:p w14:paraId="521B86F5" w14:textId="77777777" w:rsidR="00C8091D" w:rsidRPr="00F8117B" w:rsidRDefault="00C8091D" w:rsidP="00F8117B">
            <w:pPr>
              <w:spacing w:after="120"/>
              <w:jc w:val="left"/>
            </w:pPr>
            <w:r w:rsidRPr="00F8117B">
              <w:t xml:space="preserve">Negotiation of the initial term and optional periods may be used to mitigate delays on the delivery of new equipment by suppliers. For example, alternate periods may be used to allow use of existing equipment and alignment of optional periods with purchase of new equipment with sufficient duration for suppliers to be able to obtain finance if needed. </w:t>
            </w:r>
          </w:p>
          <w:p w14:paraId="051544D7" w14:textId="77777777" w:rsidR="00C8091D" w:rsidRPr="00F8117B" w:rsidRDefault="00C8091D" w:rsidP="00F8117B">
            <w:pPr>
              <w:spacing w:after="120"/>
              <w:jc w:val="left"/>
            </w:pPr>
            <w:r w:rsidRPr="00F8117B">
              <w:t xml:space="preserve">A tender briefing will be undertaken prior to release of the RFP. </w:t>
            </w:r>
          </w:p>
          <w:p w14:paraId="1BFEABCC" w14:textId="27084A96" w:rsidR="00C8091D" w:rsidRPr="00F8117B" w:rsidRDefault="00C8091D" w:rsidP="00F8117B">
            <w:pPr>
              <w:spacing w:after="120"/>
              <w:jc w:val="left"/>
            </w:pPr>
            <w:r w:rsidRPr="00F8117B">
              <w:t xml:space="preserve">The tender will include a two-stage process for Categories 1, 2, 3 and 5 as set out in </w:t>
            </w:r>
            <w:r w:rsidR="00914BF1">
              <w:t>‘</w:t>
            </w:r>
            <w:r w:rsidRPr="00F8117B">
              <w:t>Tender evaluation</w:t>
            </w:r>
            <w:r w:rsidR="00914BF1">
              <w:t>’</w:t>
            </w:r>
            <w:r w:rsidRPr="00F8117B">
              <w:t xml:space="preserve">. Only suppliers assessed as sufficiently capable and experienced will be put to the time and cost of pricing the tender during the second stage. </w:t>
            </w:r>
          </w:p>
          <w:p w14:paraId="141173B9" w14:textId="77777777" w:rsidR="00C8091D" w:rsidRPr="00F8117B" w:rsidRDefault="00C8091D" w:rsidP="00F8117B">
            <w:pPr>
              <w:keepNext/>
              <w:keepLines/>
              <w:spacing w:after="120"/>
              <w:jc w:val="left"/>
            </w:pPr>
            <w:r w:rsidRPr="00F8117B">
              <w:t xml:space="preserve">The specification will provide for the addition of equipment to monitor/track mower cutting. This may be implemented during the term of the CPA to assist with tracking of performance and proof of service. </w:t>
            </w:r>
          </w:p>
          <w:p w14:paraId="7C914609" w14:textId="77777777" w:rsidR="00C8091D" w:rsidRPr="00F8117B" w:rsidRDefault="00C8091D" w:rsidP="00F8117B">
            <w:pPr>
              <w:spacing w:after="120"/>
              <w:jc w:val="left"/>
            </w:pPr>
            <w:r w:rsidRPr="00F8117B">
              <w:t>The evaluation will seek opportunities to increase SE spend (subject to budget and operational constraints), dependent on submissions received and reduce emissions including a specification requirement to use electric mowers within inner city wards, allowing suppliers a suitable period (e.g.12 months) to transition.</w:t>
            </w:r>
          </w:p>
          <w:p w14:paraId="6C38D28F" w14:textId="77777777" w:rsidR="00C8091D" w:rsidRPr="00F8117B" w:rsidRDefault="00C8091D" w:rsidP="00F8117B">
            <w:pPr>
              <w:spacing w:after="120"/>
              <w:jc w:val="left"/>
            </w:pPr>
            <w:r w:rsidRPr="00F8117B">
              <w:t>It is anticipated that the allocation of wards (Category 1) will limit award of multiple sites to one tenderer to manage performance risk to Council. In addition, poor performance by a supplier may lead to re</w:t>
            </w:r>
            <w:r w:rsidRPr="00F8117B">
              <w:noBreakHyphen/>
              <w:t xml:space="preserve">allocation of whole/part of that ward/sub-category to another CPA supplier. </w:t>
            </w:r>
          </w:p>
          <w:p w14:paraId="5AF2AB90" w14:textId="77777777" w:rsidR="00C8091D" w:rsidRPr="00F8117B" w:rsidRDefault="00C8091D" w:rsidP="00F8117B">
            <w:pPr>
              <w:spacing w:after="120"/>
              <w:jc w:val="left"/>
            </w:pPr>
            <w:r w:rsidRPr="00F8117B">
              <w:t xml:space="preserve">The CPA will continue to provide for the increase/decrease of meterage by up to 20% to accommodate additional greenspace and development. </w:t>
            </w:r>
          </w:p>
          <w:p w14:paraId="2AAC97A5" w14:textId="77777777" w:rsidR="00C8091D" w:rsidRPr="00F8117B" w:rsidRDefault="00C8091D" w:rsidP="00F8117B">
            <w:pPr>
              <w:spacing w:after="120"/>
              <w:jc w:val="left"/>
            </w:pPr>
            <w:r w:rsidRPr="00F8117B">
              <w:lastRenderedPageBreak/>
              <w:t>Continued geospatial mapping improvements have been used to increase accuracy of cut areas and payment.</w:t>
            </w:r>
          </w:p>
          <w:p w14:paraId="3A4250BC" w14:textId="77777777" w:rsidR="00C8091D" w:rsidRPr="00F8117B" w:rsidRDefault="00C8091D" w:rsidP="00F8117B">
            <w:pPr>
              <w:jc w:val="left"/>
            </w:pPr>
            <w:r w:rsidRPr="00F8117B">
              <w:t xml:space="preserve">Suppliers will be expected to provide the services without significant subcontracting to maintain a close working relationship between Council and the entities undertaking the work. </w:t>
            </w:r>
          </w:p>
        </w:tc>
      </w:tr>
      <w:tr w:rsidR="00C8091D" w:rsidRPr="00572871" w14:paraId="0631DD17" w14:textId="77777777" w:rsidTr="00C8091D">
        <w:tc>
          <w:tcPr>
            <w:tcW w:w="2252" w:type="dxa"/>
          </w:tcPr>
          <w:p w14:paraId="72B351BF" w14:textId="77777777" w:rsidR="00C8091D" w:rsidRPr="00F8117B" w:rsidRDefault="00C8091D" w:rsidP="00394444">
            <w:pPr>
              <w:tabs>
                <w:tab w:val="left" w:pos="-5148"/>
              </w:tabs>
              <w:jc w:val="left"/>
            </w:pPr>
            <w:r w:rsidRPr="00F8117B">
              <w:lastRenderedPageBreak/>
              <w:t>Alternative strategies considered:</w:t>
            </w:r>
          </w:p>
        </w:tc>
        <w:tc>
          <w:tcPr>
            <w:tcW w:w="6237" w:type="dxa"/>
          </w:tcPr>
          <w:p w14:paraId="64540432" w14:textId="77777777" w:rsidR="00C8091D" w:rsidRPr="00F8117B" w:rsidRDefault="00C8091D" w:rsidP="00F8117B">
            <w:pPr>
              <w:tabs>
                <w:tab w:val="left" w:pos="-7488"/>
              </w:tabs>
              <w:jc w:val="left"/>
            </w:pPr>
            <w:r w:rsidRPr="00F8117B">
              <w:t>Utilising the final optional period of the current contracts which expire in 2023.</w:t>
            </w:r>
          </w:p>
        </w:tc>
      </w:tr>
    </w:tbl>
    <w:p w14:paraId="41FB768D" w14:textId="77777777" w:rsidR="00C8091D" w:rsidRDefault="00C8091D" w:rsidP="00394444">
      <w:pPr>
        <w:ind w:left="720" w:hanging="720"/>
      </w:pPr>
    </w:p>
    <w:p w14:paraId="66FFC5BA" w14:textId="77777777" w:rsidR="00C8091D" w:rsidRPr="00D0259E" w:rsidRDefault="00C8091D" w:rsidP="00394444">
      <w:pPr>
        <w:ind w:left="720" w:hanging="720"/>
        <w:rPr>
          <w:u w:val="single"/>
        </w:rPr>
      </w:pPr>
      <w:r>
        <w:tab/>
      </w:r>
      <w:r>
        <w:rPr>
          <w:u w:val="single"/>
        </w:rPr>
        <w:t>Anticipated schedule</w:t>
      </w:r>
    </w:p>
    <w:p w14:paraId="7D516DD9" w14:textId="77777777" w:rsidR="00C8091D" w:rsidRDefault="00C8091D" w:rsidP="00394444">
      <w:pPr>
        <w:ind w:left="720" w:hanging="720"/>
      </w:pPr>
    </w:p>
    <w:p w14:paraId="37F012A5" w14:textId="77777777" w:rsidR="00C8091D" w:rsidRPr="00D0259E" w:rsidRDefault="00C8091D" w:rsidP="00394444">
      <w:pPr>
        <w:ind w:left="720" w:hanging="720"/>
        <w:rPr>
          <w:b/>
          <w:bCs/>
        </w:rPr>
      </w:pPr>
      <w:r>
        <w:t>26.</w:t>
      </w:r>
      <w:r>
        <w:tab/>
      </w:r>
      <w:r w:rsidRPr="00D0259E">
        <w:t>Commercial operators (Categories 1, 2, 3 and 5)</w:t>
      </w:r>
    </w:p>
    <w:p w14:paraId="100824AD" w14:textId="77777777" w:rsidR="00C8091D" w:rsidRDefault="00C8091D" w:rsidP="00394444">
      <w:pPr>
        <w:ind w:left="1440" w:hanging="720"/>
      </w:pPr>
      <w:r>
        <w:t>Pre-market approval:</w:t>
      </w:r>
      <w:r>
        <w:tab/>
      </w:r>
      <w:r>
        <w:tab/>
      </w:r>
      <w:r>
        <w:tab/>
      </w:r>
      <w:r>
        <w:tab/>
      </w:r>
      <w:r>
        <w:tab/>
        <w:t>30 November 2021</w:t>
      </w:r>
    </w:p>
    <w:p w14:paraId="2373C76F" w14:textId="25142BE4" w:rsidR="00C8091D" w:rsidRDefault="00C8091D" w:rsidP="00394444">
      <w:pPr>
        <w:ind w:left="1440" w:hanging="720"/>
      </w:pPr>
      <w:r>
        <w:t>Date of release to market:</w:t>
      </w:r>
      <w:r>
        <w:tab/>
      </w:r>
      <w:r>
        <w:tab/>
      </w:r>
      <w:r>
        <w:tab/>
      </w:r>
      <w:r>
        <w:tab/>
      </w:r>
      <w:r>
        <w:tab/>
        <w:t>3 December 2021</w:t>
      </w:r>
    </w:p>
    <w:p w14:paraId="2BB6A4D9" w14:textId="77777777" w:rsidR="00C8091D" w:rsidRDefault="00C8091D" w:rsidP="00394444">
      <w:pPr>
        <w:ind w:left="1440" w:hanging="720"/>
      </w:pPr>
      <w:r>
        <w:t>Tender closing date:</w:t>
      </w:r>
      <w:r>
        <w:tab/>
      </w:r>
      <w:r>
        <w:tab/>
      </w:r>
      <w:r>
        <w:tab/>
      </w:r>
      <w:r>
        <w:tab/>
      </w:r>
      <w:r>
        <w:tab/>
        <w:t>22 December 2021</w:t>
      </w:r>
    </w:p>
    <w:p w14:paraId="18DEE32A" w14:textId="11E49DE7" w:rsidR="00C8091D" w:rsidRDefault="00C8091D" w:rsidP="00394444">
      <w:pPr>
        <w:ind w:left="1440" w:hanging="720"/>
      </w:pPr>
      <w:r>
        <w:t>Stage 1 evaluation completion date:</w:t>
      </w:r>
      <w:r>
        <w:tab/>
      </w:r>
      <w:r>
        <w:tab/>
      </w:r>
      <w:r>
        <w:tab/>
      </w:r>
      <w:r>
        <w:tab/>
        <w:t>28 January 2022</w:t>
      </w:r>
    </w:p>
    <w:p w14:paraId="39BD7CED" w14:textId="77777777" w:rsidR="00C8091D" w:rsidRDefault="00C8091D" w:rsidP="00394444">
      <w:pPr>
        <w:ind w:left="1440" w:hanging="720"/>
      </w:pPr>
      <w:r>
        <w:t>Stage 2 release:</w:t>
      </w:r>
      <w:r>
        <w:tab/>
      </w:r>
      <w:r>
        <w:tab/>
      </w:r>
      <w:r>
        <w:tab/>
      </w:r>
      <w:r>
        <w:tab/>
      </w:r>
      <w:r>
        <w:tab/>
      </w:r>
      <w:r>
        <w:tab/>
        <w:t>4 February 2022</w:t>
      </w:r>
    </w:p>
    <w:p w14:paraId="356E728E" w14:textId="0A8A52C1" w:rsidR="00C8091D" w:rsidRDefault="00C8091D" w:rsidP="00394444">
      <w:pPr>
        <w:ind w:left="1440" w:hanging="720"/>
      </w:pPr>
      <w:r>
        <w:t>Stage 2 evaluation completion date:</w:t>
      </w:r>
      <w:r>
        <w:tab/>
      </w:r>
      <w:r>
        <w:tab/>
      </w:r>
      <w:r>
        <w:tab/>
      </w:r>
      <w:r>
        <w:tab/>
        <w:t>31 March 2022</w:t>
      </w:r>
    </w:p>
    <w:p w14:paraId="692D7EFC" w14:textId="77777777" w:rsidR="00C8091D" w:rsidRDefault="00C8091D" w:rsidP="00394444">
      <w:pPr>
        <w:ind w:left="1440" w:hanging="720"/>
      </w:pPr>
      <w:r>
        <w:t xml:space="preserve">Contract prepared: </w:t>
      </w:r>
      <w:r>
        <w:tab/>
      </w:r>
      <w:r>
        <w:tab/>
      </w:r>
      <w:r>
        <w:tab/>
      </w:r>
      <w:r>
        <w:tab/>
      </w:r>
      <w:r>
        <w:tab/>
        <w:t>4 April 2022</w:t>
      </w:r>
    </w:p>
    <w:p w14:paraId="116D7BBE" w14:textId="77777777" w:rsidR="00C8091D" w:rsidRDefault="00C8091D" w:rsidP="00394444">
      <w:pPr>
        <w:ind w:left="1440" w:hanging="720"/>
      </w:pPr>
      <w:r>
        <w:t>Post-market approval:</w:t>
      </w:r>
      <w:r>
        <w:tab/>
      </w:r>
      <w:r>
        <w:tab/>
      </w:r>
      <w:r>
        <w:tab/>
      </w:r>
      <w:r>
        <w:tab/>
      </w:r>
      <w:r>
        <w:tab/>
        <w:t>10 May 2022</w:t>
      </w:r>
    </w:p>
    <w:p w14:paraId="3030D49B" w14:textId="7795738D" w:rsidR="00C8091D" w:rsidRDefault="00C8091D" w:rsidP="00394444">
      <w:pPr>
        <w:ind w:left="1440" w:hanging="720"/>
      </w:pPr>
      <w:r>
        <w:t>Contract commencement:</w:t>
      </w:r>
      <w:r>
        <w:tab/>
      </w:r>
      <w:r>
        <w:tab/>
      </w:r>
      <w:r>
        <w:tab/>
      </w:r>
      <w:r>
        <w:tab/>
      </w:r>
      <w:r>
        <w:tab/>
        <w:t>1 July 2022</w:t>
      </w:r>
    </w:p>
    <w:p w14:paraId="5C591B12" w14:textId="77777777" w:rsidR="00C8091D" w:rsidRDefault="00C8091D" w:rsidP="00394444">
      <w:pPr>
        <w:ind w:left="720" w:hanging="720"/>
      </w:pPr>
    </w:p>
    <w:p w14:paraId="6170566E" w14:textId="77777777" w:rsidR="00C8091D" w:rsidRPr="00D0259E" w:rsidRDefault="00C8091D" w:rsidP="00394444">
      <w:pPr>
        <w:ind w:left="720" w:hanging="720"/>
      </w:pPr>
      <w:r w:rsidRPr="00D0259E">
        <w:t>27.</w:t>
      </w:r>
      <w:r w:rsidRPr="00D0259E">
        <w:tab/>
        <w:t>Social and community enterprises (Category 4)</w:t>
      </w:r>
    </w:p>
    <w:p w14:paraId="2DB0B272" w14:textId="77777777" w:rsidR="00C8091D" w:rsidRDefault="00C8091D" w:rsidP="00394444">
      <w:pPr>
        <w:ind w:left="1440" w:hanging="720"/>
      </w:pPr>
      <w:r>
        <w:t>Pre-market approval:</w:t>
      </w:r>
      <w:r>
        <w:tab/>
      </w:r>
      <w:r>
        <w:tab/>
      </w:r>
      <w:r>
        <w:tab/>
      </w:r>
      <w:r>
        <w:tab/>
      </w:r>
      <w:r>
        <w:tab/>
        <w:t>30 November 2021</w:t>
      </w:r>
    </w:p>
    <w:p w14:paraId="6EBA9C3F" w14:textId="3B7EE654" w:rsidR="00C8091D" w:rsidRDefault="00C8091D" w:rsidP="00394444">
      <w:pPr>
        <w:ind w:left="1440" w:hanging="720"/>
      </w:pPr>
      <w:r>
        <w:t>Date of release to market:</w:t>
      </w:r>
      <w:r>
        <w:tab/>
      </w:r>
      <w:r>
        <w:tab/>
      </w:r>
      <w:r>
        <w:tab/>
      </w:r>
      <w:r>
        <w:tab/>
      </w:r>
      <w:r>
        <w:tab/>
        <w:t>4 February 2022</w:t>
      </w:r>
    </w:p>
    <w:p w14:paraId="08091F1E" w14:textId="77777777" w:rsidR="00C8091D" w:rsidRDefault="00C8091D" w:rsidP="00394444">
      <w:pPr>
        <w:ind w:left="1440" w:hanging="720"/>
      </w:pPr>
      <w:r>
        <w:t>Evaluation completion date:</w:t>
      </w:r>
      <w:r>
        <w:tab/>
      </w:r>
      <w:r>
        <w:tab/>
      </w:r>
      <w:r>
        <w:tab/>
      </w:r>
      <w:r>
        <w:tab/>
        <w:t>31 March 2022</w:t>
      </w:r>
    </w:p>
    <w:p w14:paraId="60FB69AF" w14:textId="77777777" w:rsidR="00C8091D" w:rsidRDefault="00C8091D" w:rsidP="00394444">
      <w:pPr>
        <w:ind w:left="1440" w:hanging="720"/>
      </w:pPr>
      <w:r>
        <w:t xml:space="preserve">Contract prepared: </w:t>
      </w:r>
      <w:r>
        <w:tab/>
      </w:r>
      <w:r>
        <w:tab/>
      </w:r>
      <w:r>
        <w:tab/>
      </w:r>
      <w:r>
        <w:tab/>
      </w:r>
      <w:r>
        <w:tab/>
        <w:t>4 April 2022</w:t>
      </w:r>
    </w:p>
    <w:p w14:paraId="281249B9" w14:textId="77777777" w:rsidR="00C8091D" w:rsidRDefault="00C8091D" w:rsidP="00394444">
      <w:pPr>
        <w:ind w:left="1440" w:hanging="720"/>
      </w:pPr>
      <w:r>
        <w:t>Post-market approval:</w:t>
      </w:r>
      <w:r>
        <w:tab/>
      </w:r>
      <w:r>
        <w:tab/>
      </w:r>
      <w:r>
        <w:tab/>
      </w:r>
      <w:r>
        <w:tab/>
      </w:r>
      <w:r>
        <w:tab/>
        <w:t>10 May 2022</w:t>
      </w:r>
    </w:p>
    <w:p w14:paraId="60A30E4E" w14:textId="0E56F2F8" w:rsidR="00C8091D" w:rsidRDefault="00C8091D" w:rsidP="00394444">
      <w:pPr>
        <w:ind w:left="1440" w:hanging="720"/>
      </w:pPr>
      <w:r>
        <w:t>Contract commencement:</w:t>
      </w:r>
      <w:r>
        <w:tab/>
      </w:r>
      <w:r>
        <w:tab/>
      </w:r>
      <w:r>
        <w:tab/>
      </w:r>
      <w:r>
        <w:tab/>
      </w:r>
      <w:r>
        <w:tab/>
        <w:t>1 July 2022</w:t>
      </w:r>
    </w:p>
    <w:p w14:paraId="6A68A6D7" w14:textId="77777777" w:rsidR="00C8091D" w:rsidRDefault="00C8091D" w:rsidP="00394444">
      <w:pPr>
        <w:ind w:left="720" w:hanging="720"/>
      </w:pPr>
    </w:p>
    <w:p w14:paraId="4BD58482" w14:textId="77777777" w:rsidR="00C8091D" w:rsidRPr="00D0259E" w:rsidRDefault="00C8091D" w:rsidP="00394444">
      <w:pPr>
        <w:ind w:left="720" w:hanging="720"/>
        <w:rPr>
          <w:u w:val="single"/>
        </w:rPr>
      </w:pPr>
      <w:r>
        <w:tab/>
      </w:r>
      <w:r>
        <w:rPr>
          <w:u w:val="single"/>
        </w:rPr>
        <w:t>Contract expenditure and budget availability</w:t>
      </w:r>
    </w:p>
    <w:p w14:paraId="59495979" w14:textId="77777777" w:rsidR="00C8091D" w:rsidRDefault="00C8091D" w:rsidP="00394444">
      <w:pPr>
        <w:ind w:left="720" w:hanging="720"/>
      </w:pPr>
    </w:p>
    <w:p w14:paraId="6DFA6686" w14:textId="77777777" w:rsidR="00C8091D" w:rsidRDefault="00C8091D" w:rsidP="00394444">
      <w:pPr>
        <w:ind w:left="720" w:hanging="720"/>
        <w:rPr>
          <w:rFonts w:cs="Arial"/>
        </w:rPr>
      </w:pPr>
      <w:r>
        <w:t>28.</w:t>
      </w:r>
      <w:r>
        <w:tab/>
      </w:r>
      <w:r w:rsidRPr="00C42386">
        <w:rPr>
          <w:rFonts w:cs="Arial"/>
        </w:rPr>
        <w:t>Estimated total expenditure under this CPA/contract (including any opti</w:t>
      </w:r>
      <w:r>
        <w:rPr>
          <w:rFonts w:cs="Arial"/>
        </w:rPr>
        <w:t>onal additional periods):</w:t>
      </w:r>
    </w:p>
    <w:p w14:paraId="3A3C0E47" w14:textId="77777777" w:rsidR="00C8091D" w:rsidRDefault="00C8091D" w:rsidP="00394444">
      <w:pPr>
        <w:ind w:left="720"/>
      </w:pPr>
      <w:r w:rsidRPr="00600316">
        <w:rPr>
          <w:rFonts w:cs="Arial"/>
          <w:snapToGrid w:val="0"/>
        </w:rPr>
        <w:t xml:space="preserve">The estimated expenditure is </w:t>
      </w:r>
      <w:r>
        <w:rPr>
          <w:rFonts w:cs="Arial"/>
          <w:snapToGrid w:val="0"/>
        </w:rPr>
        <w:t xml:space="preserve">approximately </w:t>
      </w:r>
      <w:r w:rsidRPr="00600316">
        <w:rPr>
          <w:rFonts w:cs="Arial"/>
          <w:snapToGrid w:val="0"/>
        </w:rPr>
        <w:t>$</w:t>
      </w:r>
      <w:r>
        <w:rPr>
          <w:rFonts w:cs="Arial"/>
          <w:snapToGrid w:val="0"/>
        </w:rPr>
        <w:t>84 million</w:t>
      </w:r>
      <w:r w:rsidRPr="00600316">
        <w:rPr>
          <w:rFonts w:cs="Arial"/>
          <w:snapToGrid w:val="0"/>
        </w:rPr>
        <w:t xml:space="preserve"> over the potential </w:t>
      </w:r>
      <w:r>
        <w:rPr>
          <w:rFonts w:cs="Arial"/>
          <w:snapToGrid w:val="0"/>
        </w:rPr>
        <w:t>five</w:t>
      </w:r>
      <w:r w:rsidRPr="00600316">
        <w:rPr>
          <w:rFonts w:cs="Arial"/>
          <w:snapToGrid w:val="0"/>
        </w:rPr>
        <w:t>-year term</w:t>
      </w:r>
      <w:r>
        <w:rPr>
          <w:rFonts w:cs="Arial"/>
          <w:snapToGrid w:val="0"/>
        </w:rPr>
        <w:t>.</w:t>
      </w:r>
    </w:p>
    <w:p w14:paraId="2CFC8D57" w14:textId="77777777" w:rsidR="00C8091D" w:rsidRDefault="00C8091D" w:rsidP="00394444">
      <w:pPr>
        <w:ind w:left="720" w:hanging="720"/>
      </w:pPr>
    </w:p>
    <w:p w14:paraId="6FC70A62" w14:textId="77777777" w:rsidR="00C8091D" w:rsidRDefault="00C8091D" w:rsidP="00394444">
      <w:pPr>
        <w:ind w:left="720" w:hanging="720"/>
      </w:pPr>
      <w:r>
        <w:t>29.</w:t>
      </w:r>
      <w:r>
        <w:tab/>
      </w:r>
      <w:r w:rsidRPr="00C42386">
        <w:rPr>
          <w:rFonts w:cs="Arial"/>
        </w:rPr>
        <w:t>Sufficient approved budget to meet the total spend under this CPA/contract?</w:t>
      </w:r>
    </w:p>
    <w:p w14:paraId="41E65241" w14:textId="77777777" w:rsidR="00C8091D" w:rsidRDefault="00C8091D" w:rsidP="00394444">
      <w:pPr>
        <w:ind w:left="720"/>
      </w:pPr>
      <w:r>
        <w:rPr>
          <w:rFonts w:cs="Arial"/>
        </w:rPr>
        <w:t>The e</w:t>
      </w:r>
      <w:r w:rsidRPr="00AC37F9">
        <w:rPr>
          <w:rFonts w:cs="Arial"/>
        </w:rPr>
        <w:t>stablish</w:t>
      </w:r>
      <w:r>
        <w:rPr>
          <w:rFonts w:cs="Arial"/>
        </w:rPr>
        <w:t>ment of</w:t>
      </w:r>
      <w:r w:rsidRPr="00AC37F9">
        <w:rPr>
          <w:rFonts w:cs="Arial"/>
        </w:rPr>
        <w:t xml:space="preserve"> the CPA will not commit Council to any purchases. Funding is only required when an appropriately delegated Council officer approves entering into a contract made under the CPA.</w:t>
      </w:r>
    </w:p>
    <w:p w14:paraId="3BEE5CCF" w14:textId="77777777" w:rsidR="00C8091D" w:rsidRDefault="00C8091D" w:rsidP="00394444">
      <w:pPr>
        <w:ind w:left="720" w:hanging="720"/>
      </w:pPr>
    </w:p>
    <w:p w14:paraId="426B38D5" w14:textId="77777777" w:rsidR="00C8091D" w:rsidRDefault="00C8091D" w:rsidP="00394444">
      <w:pPr>
        <w:ind w:left="720" w:hanging="720"/>
      </w:pPr>
      <w:r>
        <w:t>30.</w:t>
      </w:r>
      <w:r>
        <w:tab/>
      </w:r>
      <w:r w:rsidRPr="00C42386">
        <w:rPr>
          <w:rFonts w:cs="Arial"/>
        </w:rPr>
        <w:t>Program budget line item</w:t>
      </w:r>
      <w:r>
        <w:rPr>
          <w:rFonts w:cs="Arial"/>
        </w:rPr>
        <w:t>:</w:t>
      </w:r>
    </w:p>
    <w:p w14:paraId="26700FBC" w14:textId="77777777" w:rsidR="00C8091D" w:rsidRPr="00D0259E" w:rsidRDefault="00C8091D" w:rsidP="00394444">
      <w:pPr>
        <w:spacing w:before="120"/>
        <w:ind w:left="1440" w:hanging="720"/>
        <w:rPr>
          <w:u w:val="single"/>
        </w:rPr>
      </w:pPr>
      <w:r w:rsidRPr="00D0259E">
        <w:rPr>
          <w:u w:val="single"/>
        </w:rPr>
        <w:t>Grass Cutting Streets</w:t>
      </w:r>
    </w:p>
    <w:p w14:paraId="3418564C" w14:textId="77777777" w:rsidR="00C8091D" w:rsidRDefault="00C8091D" w:rsidP="00394444">
      <w:pPr>
        <w:ind w:left="1440" w:hanging="720"/>
      </w:pPr>
      <w:r>
        <w:t>Program:</w:t>
      </w:r>
      <w:r>
        <w:tab/>
      </w:r>
      <w:r>
        <w:tab/>
        <w:t>Program 6 City Standards, Community Health and Safety</w:t>
      </w:r>
    </w:p>
    <w:p w14:paraId="24B36186" w14:textId="77777777" w:rsidR="00C8091D" w:rsidRDefault="00C8091D" w:rsidP="00394444">
      <w:pPr>
        <w:ind w:left="1440" w:hanging="720"/>
      </w:pPr>
      <w:r>
        <w:t>Outcome:</w:t>
      </w:r>
      <w:r>
        <w:tab/>
      </w:r>
      <w:r>
        <w:tab/>
        <w:t>6.1 Maintaining the City</w:t>
      </w:r>
    </w:p>
    <w:p w14:paraId="10B12933" w14:textId="77777777" w:rsidR="00C8091D" w:rsidRDefault="00C8091D" w:rsidP="00394444">
      <w:pPr>
        <w:ind w:left="1440" w:hanging="720"/>
      </w:pPr>
      <w:r>
        <w:t>Strategy:</w:t>
      </w:r>
      <w:r>
        <w:tab/>
      </w:r>
      <w:r>
        <w:tab/>
        <w:t>6.1.1 Maintaining the City Infrastructure</w:t>
      </w:r>
    </w:p>
    <w:p w14:paraId="778642FF" w14:textId="38B3CE64" w:rsidR="00C8091D" w:rsidRDefault="00C8091D" w:rsidP="00394444">
      <w:pPr>
        <w:ind w:left="1440" w:hanging="720"/>
      </w:pPr>
      <w:r>
        <w:t>Service:</w:t>
      </w:r>
      <w:r>
        <w:tab/>
      </w:r>
      <w:r>
        <w:tab/>
      </w:r>
      <w:r>
        <w:tab/>
        <w:t>6.1.1.1 Maintaining Active Transport Infrastructure</w:t>
      </w:r>
    </w:p>
    <w:p w14:paraId="74C516B0" w14:textId="77777777" w:rsidR="00C8091D" w:rsidRDefault="00C8091D" w:rsidP="00394444">
      <w:pPr>
        <w:ind w:left="1440" w:hanging="720"/>
      </w:pPr>
      <w:r>
        <w:t xml:space="preserve">Operating/projects: </w:t>
      </w:r>
      <w:r>
        <w:tab/>
        <w:t xml:space="preserve">5000001039 – 1420 – Grass Cutting Streets – 1001 </w:t>
      </w:r>
    </w:p>
    <w:p w14:paraId="48044710" w14:textId="77777777" w:rsidR="00C8091D" w:rsidRDefault="00C8091D" w:rsidP="00394444">
      <w:pPr>
        <w:ind w:left="1440" w:hanging="720"/>
      </w:pPr>
    </w:p>
    <w:p w14:paraId="672704A8" w14:textId="77777777" w:rsidR="00C8091D" w:rsidRPr="00D0259E" w:rsidRDefault="00C8091D" w:rsidP="00394444">
      <w:pPr>
        <w:ind w:left="1440" w:hanging="720"/>
        <w:rPr>
          <w:u w:val="single"/>
        </w:rPr>
      </w:pPr>
      <w:r w:rsidRPr="00D0259E">
        <w:rPr>
          <w:u w:val="single"/>
        </w:rPr>
        <w:t>Parks Grass Cutting</w:t>
      </w:r>
    </w:p>
    <w:p w14:paraId="5EEA84AF" w14:textId="77777777" w:rsidR="00C8091D" w:rsidRDefault="00C8091D" w:rsidP="00394444">
      <w:pPr>
        <w:ind w:left="1440" w:hanging="720"/>
      </w:pPr>
      <w:r>
        <w:t>Program:</w:t>
      </w:r>
      <w:r>
        <w:tab/>
      </w:r>
      <w:r>
        <w:tab/>
        <w:t>Program 6 City Standards, Community Health and Safety</w:t>
      </w:r>
    </w:p>
    <w:p w14:paraId="65F11DBD" w14:textId="77777777" w:rsidR="00C8091D" w:rsidRDefault="00C8091D" w:rsidP="00394444">
      <w:pPr>
        <w:ind w:left="1440" w:hanging="720"/>
      </w:pPr>
      <w:r>
        <w:t>Outcome:</w:t>
      </w:r>
      <w:r>
        <w:tab/>
      </w:r>
      <w:r>
        <w:tab/>
        <w:t>6.2 Open Space Management</w:t>
      </w:r>
    </w:p>
    <w:p w14:paraId="6E0ED8A3" w14:textId="77777777" w:rsidR="00C8091D" w:rsidRDefault="00C8091D" w:rsidP="00394444">
      <w:pPr>
        <w:ind w:left="1440" w:hanging="720"/>
      </w:pPr>
      <w:r>
        <w:t>Strategy:</w:t>
      </w:r>
      <w:r>
        <w:tab/>
      </w:r>
      <w:r>
        <w:tab/>
        <w:t>6.2.1 Trees and Parks Maintenance</w:t>
      </w:r>
    </w:p>
    <w:p w14:paraId="4A99E485" w14:textId="650191F1" w:rsidR="00C8091D" w:rsidRDefault="00C8091D" w:rsidP="00394444">
      <w:pPr>
        <w:keepNext/>
        <w:keepLines/>
        <w:ind w:left="1440" w:hanging="720"/>
      </w:pPr>
      <w:r>
        <w:t>Service:</w:t>
      </w:r>
      <w:r>
        <w:tab/>
      </w:r>
      <w:r>
        <w:tab/>
      </w:r>
      <w:r>
        <w:tab/>
        <w:t>6.2.1.1 Trees and Parks Maintenance</w:t>
      </w:r>
    </w:p>
    <w:p w14:paraId="0CE08D2C" w14:textId="77777777" w:rsidR="00C8091D" w:rsidRDefault="00C8091D" w:rsidP="00394444">
      <w:pPr>
        <w:ind w:left="1440" w:hanging="720"/>
      </w:pPr>
      <w:r>
        <w:t xml:space="preserve">Operating/projects: </w:t>
      </w:r>
      <w:r>
        <w:tab/>
        <w:t>5000001063 – 1422 – Parks Grass Maintenance and Management</w:t>
      </w:r>
    </w:p>
    <w:p w14:paraId="1D949612" w14:textId="77777777" w:rsidR="00C8091D" w:rsidRDefault="00C8091D" w:rsidP="00394444">
      <w:pPr>
        <w:ind w:left="720" w:hanging="720"/>
      </w:pPr>
    </w:p>
    <w:p w14:paraId="684DF625" w14:textId="77777777" w:rsidR="00C8091D" w:rsidRDefault="00C8091D" w:rsidP="00394444">
      <w:pPr>
        <w:keepNext/>
        <w:keepLines/>
        <w:ind w:left="720" w:hanging="720"/>
      </w:pPr>
      <w:r>
        <w:t>31.</w:t>
      </w:r>
      <w:r>
        <w:tab/>
      </w:r>
      <w:r w:rsidRPr="00750CD4">
        <w:rPr>
          <w:rFonts w:cs="Arial"/>
        </w:rPr>
        <w:t>Anticipated procurement savings (if any):</w:t>
      </w:r>
    </w:p>
    <w:p w14:paraId="11E8DFD5" w14:textId="77777777" w:rsidR="00C8091D" w:rsidRDefault="00C8091D" w:rsidP="00394444">
      <w:pPr>
        <w:ind w:left="720"/>
      </w:pPr>
      <w:r w:rsidRPr="00750CD4">
        <w:t>To be established and reported in the post-market submission</w:t>
      </w:r>
      <w:r>
        <w:t>.</w:t>
      </w:r>
    </w:p>
    <w:p w14:paraId="2DDFA18E" w14:textId="77777777" w:rsidR="00C8091D" w:rsidRDefault="00C8091D" w:rsidP="00394444">
      <w:pPr>
        <w:ind w:left="720" w:hanging="720"/>
      </w:pPr>
    </w:p>
    <w:p w14:paraId="7745A0BF" w14:textId="77777777" w:rsidR="00C8091D" w:rsidRPr="00D0259E" w:rsidRDefault="00C8091D" w:rsidP="00F8117B">
      <w:pPr>
        <w:keepNext/>
        <w:ind w:left="720" w:hanging="720"/>
        <w:rPr>
          <w:u w:val="single"/>
        </w:rPr>
      </w:pPr>
      <w:r>
        <w:lastRenderedPageBreak/>
        <w:tab/>
      </w:r>
      <w:r>
        <w:rPr>
          <w:u w:val="single"/>
        </w:rPr>
        <w:t>Procurement risk</w:t>
      </w:r>
    </w:p>
    <w:p w14:paraId="4534A943" w14:textId="77777777" w:rsidR="00C8091D" w:rsidRDefault="00C8091D" w:rsidP="00F8117B">
      <w:pPr>
        <w:keepNext/>
        <w:ind w:left="720" w:hanging="720"/>
      </w:pPr>
    </w:p>
    <w:p w14:paraId="104E3C25" w14:textId="77777777" w:rsidR="00C8091D" w:rsidRDefault="00C8091D" w:rsidP="00F8117B">
      <w:pPr>
        <w:keepNext/>
        <w:ind w:left="720" w:hanging="720"/>
      </w:pPr>
      <w:r>
        <w:t>32.</w:t>
      </w:r>
      <w:r>
        <w:tab/>
      </w:r>
      <w:r w:rsidRPr="00D253D7">
        <w:rPr>
          <w:rFonts w:cs="Arial"/>
        </w:rPr>
        <w:t>Summary of key risks associated with this procurement:</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268"/>
        <w:gridCol w:w="992"/>
        <w:gridCol w:w="3969"/>
        <w:gridCol w:w="1134"/>
      </w:tblGrid>
      <w:tr w:rsidR="00C8091D" w:rsidRPr="008C4A5E" w14:paraId="295BC29D" w14:textId="77777777" w:rsidTr="00C8091D">
        <w:trPr>
          <w:cantSplit/>
          <w:tblHeader/>
        </w:trPr>
        <w:tc>
          <w:tcPr>
            <w:tcW w:w="2268" w:type="dxa"/>
            <w:shd w:val="clear" w:color="auto" w:fill="D9D9D9" w:themeFill="background1" w:themeFillShade="D9"/>
          </w:tcPr>
          <w:p w14:paraId="246611E3" w14:textId="77777777" w:rsidR="00C8091D" w:rsidRPr="00F8117B" w:rsidRDefault="00C8091D" w:rsidP="00394444">
            <w:pPr>
              <w:keepNext/>
              <w:keepLines/>
              <w:jc w:val="center"/>
              <w:rPr>
                <w:b/>
              </w:rPr>
            </w:pPr>
            <w:r w:rsidRPr="00F8117B">
              <w:rPr>
                <w:b/>
              </w:rPr>
              <w:t>Procurement risk</w:t>
            </w:r>
          </w:p>
        </w:tc>
        <w:tc>
          <w:tcPr>
            <w:tcW w:w="992" w:type="dxa"/>
            <w:shd w:val="clear" w:color="auto" w:fill="D9D9D9" w:themeFill="background1" w:themeFillShade="D9"/>
          </w:tcPr>
          <w:p w14:paraId="7AC8FF03" w14:textId="77777777" w:rsidR="00C8091D" w:rsidRPr="00F8117B" w:rsidRDefault="00C8091D" w:rsidP="00394444">
            <w:pPr>
              <w:keepNext/>
              <w:keepLines/>
              <w:jc w:val="center"/>
              <w:rPr>
                <w:b/>
              </w:rPr>
            </w:pPr>
            <w:r w:rsidRPr="00F8117B">
              <w:rPr>
                <w:b/>
              </w:rPr>
              <w:t>Risk rating</w:t>
            </w:r>
          </w:p>
        </w:tc>
        <w:tc>
          <w:tcPr>
            <w:tcW w:w="3969" w:type="dxa"/>
            <w:shd w:val="clear" w:color="auto" w:fill="D9D9D9" w:themeFill="background1" w:themeFillShade="D9"/>
          </w:tcPr>
          <w:p w14:paraId="0BEC1639" w14:textId="77777777" w:rsidR="00C8091D" w:rsidRPr="00F8117B" w:rsidRDefault="00C8091D" w:rsidP="00394444">
            <w:pPr>
              <w:keepNext/>
              <w:keepLines/>
              <w:jc w:val="center"/>
              <w:rPr>
                <w:b/>
              </w:rPr>
            </w:pPr>
            <w:r w:rsidRPr="00F8117B">
              <w:rPr>
                <w:b/>
              </w:rPr>
              <w:t>Risk mitigation strategy</w:t>
            </w:r>
          </w:p>
        </w:tc>
        <w:tc>
          <w:tcPr>
            <w:tcW w:w="1134" w:type="dxa"/>
            <w:shd w:val="clear" w:color="auto" w:fill="D9D9D9" w:themeFill="background1" w:themeFillShade="D9"/>
          </w:tcPr>
          <w:p w14:paraId="7B1D2D32" w14:textId="77777777" w:rsidR="00C8091D" w:rsidRPr="00F8117B" w:rsidRDefault="00C8091D" w:rsidP="00394444">
            <w:pPr>
              <w:keepNext/>
              <w:keepLines/>
              <w:jc w:val="center"/>
              <w:rPr>
                <w:b/>
              </w:rPr>
            </w:pPr>
            <w:r w:rsidRPr="00F8117B">
              <w:rPr>
                <w:b/>
              </w:rPr>
              <w:t>Risk allocation</w:t>
            </w:r>
          </w:p>
        </w:tc>
      </w:tr>
      <w:tr w:rsidR="00C8091D" w:rsidRPr="008C4A5E" w14:paraId="11223EBB" w14:textId="77777777" w:rsidTr="00C8091D">
        <w:trPr>
          <w:cantSplit/>
        </w:trPr>
        <w:tc>
          <w:tcPr>
            <w:tcW w:w="2268" w:type="dxa"/>
            <w:tcBorders>
              <w:top w:val="single" w:sz="4" w:space="0" w:color="auto"/>
              <w:left w:val="single" w:sz="4" w:space="0" w:color="auto"/>
              <w:bottom w:val="single" w:sz="4" w:space="0" w:color="auto"/>
              <w:right w:val="single" w:sz="4" w:space="0" w:color="auto"/>
            </w:tcBorders>
          </w:tcPr>
          <w:p w14:paraId="4045C6CB" w14:textId="77777777" w:rsidR="00C8091D" w:rsidRPr="00F8117B" w:rsidRDefault="00C8091D" w:rsidP="00394444">
            <w:pPr>
              <w:jc w:val="left"/>
            </w:pPr>
            <w:r w:rsidRPr="00F8117B">
              <w:t>Tenderers may not have electric mowers and equipment at time of tendering</w:t>
            </w:r>
          </w:p>
        </w:tc>
        <w:tc>
          <w:tcPr>
            <w:tcW w:w="992" w:type="dxa"/>
            <w:tcBorders>
              <w:top w:val="single" w:sz="4" w:space="0" w:color="auto"/>
              <w:left w:val="single" w:sz="4" w:space="0" w:color="auto"/>
              <w:bottom w:val="single" w:sz="4" w:space="0" w:color="auto"/>
              <w:right w:val="single" w:sz="4" w:space="0" w:color="auto"/>
            </w:tcBorders>
          </w:tcPr>
          <w:p w14:paraId="4FE837B5" w14:textId="77777777" w:rsidR="00C8091D" w:rsidRPr="00F8117B" w:rsidRDefault="00C8091D" w:rsidP="00394444">
            <w:pPr>
              <w:jc w:val="left"/>
            </w:pPr>
            <w:r w:rsidRPr="00F8117B">
              <w:t>High</w:t>
            </w:r>
          </w:p>
        </w:tc>
        <w:tc>
          <w:tcPr>
            <w:tcW w:w="3969" w:type="dxa"/>
            <w:tcBorders>
              <w:top w:val="single" w:sz="4" w:space="0" w:color="auto"/>
              <w:left w:val="single" w:sz="4" w:space="0" w:color="auto"/>
              <w:bottom w:val="single" w:sz="4" w:space="0" w:color="auto"/>
              <w:right w:val="single" w:sz="4" w:space="0" w:color="auto"/>
            </w:tcBorders>
          </w:tcPr>
          <w:p w14:paraId="1AADEC0E" w14:textId="77777777" w:rsidR="00C8091D" w:rsidRPr="00F8117B" w:rsidRDefault="00C8091D" w:rsidP="00394444">
            <w:pPr>
              <w:ind w:left="720" w:hanging="720"/>
              <w:jc w:val="left"/>
            </w:pPr>
            <w:r w:rsidRPr="00F8117B">
              <w:t>-</w:t>
            </w:r>
            <w:r w:rsidRPr="00F8117B">
              <w:tab/>
              <w:t>Tenderers will be given sufficient time to acquire electric mowers and equipment where required.</w:t>
            </w:r>
          </w:p>
          <w:p w14:paraId="1D458BA3" w14:textId="77777777" w:rsidR="00C8091D" w:rsidRPr="00F8117B" w:rsidRDefault="00C8091D" w:rsidP="00394444">
            <w:pPr>
              <w:ind w:left="720" w:hanging="720"/>
              <w:jc w:val="left"/>
            </w:pPr>
            <w:r w:rsidRPr="00F8117B">
              <w:t>-</w:t>
            </w:r>
            <w:r w:rsidRPr="00F8117B">
              <w:tab/>
              <w:t>Acquisition of required equipment will be listed as a contractual obligation.</w:t>
            </w:r>
          </w:p>
          <w:p w14:paraId="100AA8AF" w14:textId="77777777" w:rsidR="00C8091D" w:rsidRPr="00F8117B" w:rsidRDefault="00C8091D" w:rsidP="00394444">
            <w:pPr>
              <w:ind w:left="720" w:hanging="720"/>
              <w:jc w:val="left"/>
            </w:pPr>
            <w:r w:rsidRPr="00F8117B">
              <w:t>-</w:t>
            </w:r>
            <w:r w:rsidRPr="00F8117B">
              <w:tab/>
              <w:t xml:space="preserve">Specification requirements may be negotiated during the tender process. </w:t>
            </w:r>
          </w:p>
        </w:tc>
        <w:tc>
          <w:tcPr>
            <w:tcW w:w="1134" w:type="dxa"/>
            <w:tcBorders>
              <w:top w:val="single" w:sz="4" w:space="0" w:color="auto"/>
              <w:left w:val="single" w:sz="4" w:space="0" w:color="auto"/>
              <w:bottom w:val="single" w:sz="4" w:space="0" w:color="auto"/>
              <w:right w:val="single" w:sz="4" w:space="0" w:color="auto"/>
            </w:tcBorders>
          </w:tcPr>
          <w:p w14:paraId="03F60B75" w14:textId="77777777" w:rsidR="00C8091D" w:rsidRPr="00F8117B" w:rsidRDefault="00C8091D" w:rsidP="00394444">
            <w:pPr>
              <w:jc w:val="left"/>
            </w:pPr>
            <w:r w:rsidRPr="00F8117B">
              <w:t>Contractor</w:t>
            </w:r>
          </w:p>
        </w:tc>
      </w:tr>
      <w:tr w:rsidR="00C8091D" w:rsidRPr="008C4A5E" w14:paraId="52F00050" w14:textId="77777777" w:rsidTr="00C8091D">
        <w:trPr>
          <w:cantSplit/>
        </w:trPr>
        <w:tc>
          <w:tcPr>
            <w:tcW w:w="2268" w:type="dxa"/>
            <w:tcBorders>
              <w:top w:val="single" w:sz="4" w:space="0" w:color="auto"/>
              <w:left w:val="single" w:sz="4" w:space="0" w:color="auto"/>
              <w:bottom w:val="single" w:sz="4" w:space="0" w:color="auto"/>
              <w:right w:val="single" w:sz="4" w:space="0" w:color="auto"/>
            </w:tcBorders>
          </w:tcPr>
          <w:p w14:paraId="69CD3A63" w14:textId="77777777" w:rsidR="00C8091D" w:rsidRPr="00F8117B" w:rsidRDefault="00C8091D" w:rsidP="00394444">
            <w:pPr>
              <w:jc w:val="left"/>
            </w:pPr>
            <w:r w:rsidRPr="00F8117B">
              <w:t>Poor quality tenders received</w:t>
            </w:r>
          </w:p>
        </w:tc>
        <w:tc>
          <w:tcPr>
            <w:tcW w:w="992" w:type="dxa"/>
            <w:tcBorders>
              <w:top w:val="single" w:sz="4" w:space="0" w:color="auto"/>
              <w:left w:val="single" w:sz="4" w:space="0" w:color="auto"/>
              <w:bottom w:val="single" w:sz="4" w:space="0" w:color="auto"/>
              <w:right w:val="single" w:sz="4" w:space="0" w:color="auto"/>
            </w:tcBorders>
          </w:tcPr>
          <w:p w14:paraId="0145D97C" w14:textId="77777777" w:rsidR="00C8091D" w:rsidRPr="00F8117B" w:rsidRDefault="00C8091D" w:rsidP="00394444">
            <w:pPr>
              <w:jc w:val="left"/>
            </w:pPr>
            <w:r w:rsidRPr="00F8117B">
              <w:t>Medium</w:t>
            </w:r>
          </w:p>
        </w:tc>
        <w:tc>
          <w:tcPr>
            <w:tcW w:w="3969" w:type="dxa"/>
            <w:tcBorders>
              <w:top w:val="single" w:sz="4" w:space="0" w:color="auto"/>
              <w:left w:val="single" w:sz="4" w:space="0" w:color="auto"/>
              <w:bottom w:val="single" w:sz="4" w:space="0" w:color="auto"/>
              <w:right w:val="single" w:sz="4" w:space="0" w:color="auto"/>
            </w:tcBorders>
          </w:tcPr>
          <w:p w14:paraId="6FB524A3" w14:textId="77777777" w:rsidR="00C8091D" w:rsidRPr="00F8117B" w:rsidRDefault="00C8091D" w:rsidP="00394444">
            <w:pPr>
              <w:ind w:left="720" w:hanging="720"/>
              <w:jc w:val="left"/>
            </w:pPr>
            <w:r w:rsidRPr="00F8117B">
              <w:t>-</w:t>
            </w:r>
            <w:r w:rsidRPr="00F8117B">
              <w:tab/>
              <w:t>A tender briefing session will be held to clarify the requirements of the tender.</w:t>
            </w:r>
          </w:p>
        </w:tc>
        <w:tc>
          <w:tcPr>
            <w:tcW w:w="1134" w:type="dxa"/>
            <w:tcBorders>
              <w:top w:val="single" w:sz="4" w:space="0" w:color="auto"/>
              <w:left w:val="single" w:sz="4" w:space="0" w:color="auto"/>
              <w:bottom w:val="single" w:sz="4" w:space="0" w:color="auto"/>
              <w:right w:val="single" w:sz="4" w:space="0" w:color="auto"/>
            </w:tcBorders>
          </w:tcPr>
          <w:p w14:paraId="134B8312" w14:textId="77777777" w:rsidR="00C8091D" w:rsidRPr="00F8117B" w:rsidRDefault="00C8091D" w:rsidP="00394444">
            <w:pPr>
              <w:jc w:val="left"/>
            </w:pPr>
            <w:r w:rsidRPr="00F8117B">
              <w:t>Council/ contractor</w:t>
            </w:r>
          </w:p>
        </w:tc>
      </w:tr>
      <w:tr w:rsidR="00C8091D" w:rsidRPr="008C4A5E" w14:paraId="0D7B0470" w14:textId="77777777" w:rsidTr="00C8091D">
        <w:trPr>
          <w:cantSplit/>
        </w:trPr>
        <w:tc>
          <w:tcPr>
            <w:tcW w:w="2268" w:type="dxa"/>
            <w:tcBorders>
              <w:top w:val="single" w:sz="4" w:space="0" w:color="auto"/>
              <w:left w:val="single" w:sz="4" w:space="0" w:color="auto"/>
              <w:bottom w:val="single" w:sz="4" w:space="0" w:color="auto"/>
              <w:right w:val="single" w:sz="4" w:space="0" w:color="auto"/>
            </w:tcBorders>
          </w:tcPr>
          <w:p w14:paraId="5C48CE6F" w14:textId="77777777" w:rsidR="00C8091D" w:rsidRPr="00F8117B" w:rsidRDefault="00C8091D" w:rsidP="00394444">
            <w:pPr>
              <w:jc w:val="left"/>
            </w:pPr>
            <w:r w:rsidRPr="00F8117B">
              <w:t>Tenderers submit unsustainable pricing</w:t>
            </w:r>
          </w:p>
        </w:tc>
        <w:tc>
          <w:tcPr>
            <w:tcW w:w="992" w:type="dxa"/>
            <w:tcBorders>
              <w:top w:val="single" w:sz="4" w:space="0" w:color="auto"/>
              <w:left w:val="single" w:sz="4" w:space="0" w:color="auto"/>
              <w:bottom w:val="single" w:sz="4" w:space="0" w:color="auto"/>
              <w:right w:val="single" w:sz="4" w:space="0" w:color="auto"/>
            </w:tcBorders>
          </w:tcPr>
          <w:p w14:paraId="70245C33" w14:textId="77777777" w:rsidR="00C8091D" w:rsidRPr="00F8117B" w:rsidRDefault="00C8091D" w:rsidP="00394444">
            <w:pPr>
              <w:jc w:val="left"/>
            </w:pPr>
            <w:r w:rsidRPr="00F8117B">
              <w:t>Medium</w:t>
            </w:r>
          </w:p>
        </w:tc>
        <w:tc>
          <w:tcPr>
            <w:tcW w:w="3969" w:type="dxa"/>
            <w:tcBorders>
              <w:top w:val="single" w:sz="4" w:space="0" w:color="auto"/>
              <w:left w:val="single" w:sz="4" w:space="0" w:color="auto"/>
              <w:bottom w:val="single" w:sz="4" w:space="0" w:color="auto"/>
              <w:right w:val="single" w:sz="4" w:space="0" w:color="auto"/>
            </w:tcBorders>
          </w:tcPr>
          <w:p w14:paraId="3DF2159A" w14:textId="77777777" w:rsidR="00C8091D" w:rsidRPr="00F8117B" w:rsidRDefault="00C8091D" w:rsidP="00394444">
            <w:pPr>
              <w:ind w:left="720" w:hanging="720"/>
              <w:jc w:val="left"/>
            </w:pPr>
            <w:r w:rsidRPr="00F8117B">
              <w:t>-</w:t>
            </w:r>
            <w:r w:rsidRPr="00F8117B">
              <w:tab/>
              <w:t>Two-stage process. Only those tenderers with demonstrated capability will proceed to Stage 2.</w:t>
            </w:r>
          </w:p>
          <w:p w14:paraId="0B337F34" w14:textId="77777777" w:rsidR="00C8091D" w:rsidRPr="00F8117B" w:rsidRDefault="00C8091D" w:rsidP="00394444">
            <w:pPr>
              <w:ind w:left="720" w:hanging="720"/>
              <w:jc w:val="left"/>
            </w:pPr>
            <w:r w:rsidRPr="00F8117B">
              <w:t>-</w:t>
            </w:r>
            <w:r w:rsidRPr="00F8117B">
              <w:tab/>
              <w:t>Council has benchmarked pricing for comparison purposes and has an understanding of key cost drivers.</w:t>
            </w:r>
          </w:p>
        </w:tc>
        <w:tc>
          <w:tcPr>
            <w:tcW w:w="1134" w:type="dxa"/>
            <w:tcBorders>
              <w:top w:val="single" w:sz="4" w:space="0" w:color="auto"/>
              <w:left w:val="single" w:sz="4" w:space="0" w:color="auto"/>
              <w:bottom w:val="single" w:sz="4" w:space="0" w:color="auto"/>
              <w:right w:val="single" w:sz="4" w:space="0" w:color="auto"/>
            </w:tcBorders>
          </w:tcPr>
          <w:p w14:paraId="51A3A197" w14:textId="77777777" w:rsidR="00C8091D" w:rsidRPr="00F8117B" w:rsidRDefault="00C8091D" w:rsidP="00394444">
            <w:pPr>
              <w:jc w:val="left"/>
            </w:pPr>
            <w:r w:rsidRPr="00F8117B">
              <w:t>Council/ contractor</w:t>
            </w:r>
          </w:p>
        </w:tc>
      </w:tr>
      <w:tr w:rsidR="00C8091D" w:rsidRPr="008C4A5E" w14:paraId="1ADF4D67" w14:textId="77777777" w:rsidTr="00C8091D">
        <w:tc>
          <w:tcPr>
            <w:tcW w:w="2268" w:type="dxa"/>
            <w:tcBorders>
              <w:top w:val="single" w:sz="4" w:space="0" w:color="auto"/>
              <w:left w:val="single" w:sz="4" w:space="0" w:color="auto"/>
              <w:bottom w:val="single" w:sz="4" w:space="0" w:color="auto"/>
              <w:right w:val="single" w:sz="4" w:space="0" w:color="auto"/>
            </w:tcBorders>
          </w:tcPr>
          <w:p w14:paraId="4365E35A" w14:textId="77777777" w:rsidR="00C8091D" w:rsidRPr="00F8117B" w:rsidRDefault="00C8091D" w:rsidP="00394444">
            <w:pPr>
              <w:jc w:val="left"/>
            </w:pPr>
            <w:r w:rsidRPr="00F8117B">
              <w:t>Tenderers have insufficient time to submit for Stage 1 and request extension</w:t>
            </w:r>
          </w:p>
        </w:tc>
        <w:tc>
          <w:tcPr>
            <w:tcW w:w="992" w:type="dxa"/>
            <w:tcBorders>
              <w:top w:val="single" w:sz="4" w:space="0" w:color="auto"/>
              <w:left w:val="single" w:sz="4" w:space="0" w:color="auto"/>
              <w:bottom w:val="single" w:sz="4" w:space="0" w:color="auto"/>
              <w:right w:val="single" w:sz="4" w:space="0" w:color="auto"/>
            </w:tcBorders>
          </w:tcPr>
          <w:p w14:paraId="36CFC30C" w14:textId="77777777" w:rsidR="00C8091D" w:rsidRPr="00F8117B" w:rsidRDefault="00C8091D" w:rsidP="00394444">
            <w:pPr>
              <w:jc w:val="left"/>
            </w:pPr>
            <w:r w:rsidRPr="00F8117B">
              <w:t>Medium</w:t>
            </w:r>
          </w:p>
        </w:tc>
        <w:tc>
          <w:tcPr>
            <w:tcW w:w="3969" w:type="dxa"/>
            <w:tcBorders>
              <w:top w:val="single" w:sz="4" w:space="0" w:color="auto"/>
              <w:left w:val="single" w:sz="4" w:space="0" w:color="auto"/>
              <w:bottom w:val="single" w:sz="4" w:space="0" w:color="auto"/>
              <w:right w:val="single" w:sz="4" w:space="0" w:color="auto"/>
            </w:tcBorders>
          </w:tcPr>
          <w:p w14:paraId="5B7A648C" w14:textId="77777777" w:rsidR="00C8091D" w:rsidRPr="00F8117B" w:rsidRDefault="00C8091D" w:rsidP="00394444">
            <w:pPr>
              <w:ind w:left="720" w:hanging="720"/>
              <w:jc w:val="left"/>
            </w:pPr>
            <w:r w:rsidRPr="00F8117B">
              <w:t>-</w:t>
            </w:r>
            <w:r w:rsidRPr="00F8117B">
              <w:tab/>
              <w:t>Tender briefing to clarify Stage 1 requirements, timing and to prepare tenderers for release of the RFP.</w:t>
            </w:r>
          </w:p>
          <w:p w14:paraId="017029C0" w14:textId="77777777" w:rsidR="00C8091D" w:rsidRPr="00F8117B" w:rsidRDefault="00C8091D" w:rsidP="00394444">
            <w:pPr>
              <w:ind w:left="720" w:hanging="720"/>
              <w:jc w:val="left"/>
            </w:pPr>
            <w:r w:rsidRPr="00F8117B">
              <w:t>-</w:t>
            </w:r>
            <w:r w:rsidRPr="00F8117B">
              <w:tab/>
              <w:t xml:space="preserve">Only high-level information will be requested for Stage 1 (refer </w:t>
            </w:r>
            <w:r w:rsidRPr="008C4A5E">
              <w:t>paragraph 34(b)</w:t>
            </w:r>
            <w:r w:rsidRPr="00F8117B">
              <w:t>).</w:t>
            </w:r>
          </w:p>
          <w:p w14:paraId="46FE6AE3" w14:textId="77777777" w:rsidR="00C8091D" w:rsidRPr="00F8117B" w:rsidRDefault="00C8091D" w:rsidP="00394444">
            <w:pPr>
              <w:ind w:left="720" w:hanging="720"/>
              <w:jc w:val="left"/>
            </w:pPr>
            <w:r w:rsidRPr="00F8117B">
              <w:t>-</w:t>
            </w:r>
            <w:r w:rsidRPr="00F8117B">
              <w:tab/>
              <w:t>Should an extension be required, tenderers can be provided an extension into the new year and Council may utilise a portion of the additional extension period of the current arrangements.</w:t>
            </w:r>
          </w:p>
        </w:tc>
        <w:tc>
          <w:tcPr>
            <w:tcW w:w="1134" w:type="dxa"/>
            <w:tcBorders>
              <w:top w:val="single" w:sz="4" w:space="0" w:color="auto"/>
              <w:left w:val="single" w:sz="4" w:space="0" w:color="auto"/>
              <w:bottom w:val="single" w:sz="4" w:space="0" w:color="auto"/>
              <w:right w:val="single" w:sz="4" w:space="0" w:color="auto"/>
            </w:tcBorders>
          </w:tcPr>
          <w:p w14:paraId="295772E4" w14:textId="77777777" w:rsidR="00C8091D" w:rsidRPr="00F8117B" w:rsidRDefault="00C8091D" w:rsidP="00394444">
            <w:pPr>
              <w:jc w:val="left"/>
            </w:pPr>
            <w:r w:rsidRPr="00F8117B">
              <w:t>Council</w:t>
            </w:r>
          </w:p>
        </w:tc>
      </w:tr>
      <w:tr w:rsidR="00C8091D" w:rsidRPr="008C4A5E" w14:paraId="4A9067EF" w14:textId="77777777" w:rsidTr="00C8091D">
        <w:trPr>
          <w:cantSplit/>
        </w:trPr>
        <w:tc>
          <w:tcPr>
            <w:tcW w:w="2268" w:type="dxa"/>
            <w:tcBorders>
              <w:top w:val="single" w:sz="4" w:space="0" w:color="auto"/>
              <w:left w:val="single" w:sz="4" w:space="0" w:color="auto"/>
              <w:bottom w:val="single" w:sz="4" w:space="0" w:color="auto"/>
              <w:right w:val="single" w:sz="4" w:space="0" w:color="auto"/>
            </w:tcBorders>
          </w:tcPr>
          <w:p w14:paraId="03A92138" w14:textId="77777777" w:rsidR="00C8091D" w:rsidRPr="00F8117B" w:rsidRDefault="00C8091D" w:rsidP="00394444">
            <w:pPr>
              <w:jc w:val="left"/>
            </w:pPr>
            <w:r w:rsidRPr="00F8117B">
              <w:t>RFP analysis and negotiation takes longer than anticipated</w:t>
            </w:r>
          </w:p>
        </w:tc>
        <w:tc>
          <w:tcPr>
            <w:tcW w:w="992" w:type="dxa"/>
            <w:tcBorders>
              <w:top w:val="single" w:sz="4" w:space="0" w:color="auto"/>
              <w:left w:val="single" w:sz="4" w:space="0" w:color="auto"/>
              <w:bottom w:val="single" w:sz="4" w:space="0" w:color="auto"/>
              <w:right w:val="single" w:sz="4" w:space="0" w:color="auto"/>
            </w:tcBorders>
          </w:tcPr>
          <w:p w14:paraId="0A6C08AF" w14:textId="77777777" w:rsidR="00C8091D" w:rsidRPr="00F8117B" w:rsidRDefault="00C8091D" w:rsidP="00394444">
            <w:pPr>
              <w:jc w:val="left"/>
            </w:pPr>
            <w:r w:rsidRPr="00F8117B">
              <w:t>Low</w:t>
            </w:r>
          </w:p>
        </w:tc>
        <w:tc>
          <w:tcPr>
            <w:tcW w:w="3969" w:type="dxa"/>
            <w:tcBorders>
              <w:top w:val="single" w:sz="4" w:space="0" w:color="auto"/>
              <w:left w:val="single" w:sz="4" w:space="0" w:color="auto"/>
              <w:bottom w:val="single" w:sz="4" w:space="0" w:color="auto"/>
              <w:right w:val="single" w:sz="4" w:space="0" w:color="auto"/>
            </w:tcBorders>
          </w:tcPr>
          <w:p w14:paraId="6D95E2E9" w14:textId="77777777" w:rsidR="00C8091D" w:rsidRPr="00F8117B" w:rsidRDefault="00C8091D" w:rsidP="00394444">
            <w:pPr>
              <w:ind w:left="720" w:hanging="720"/>
              <w:jc w:val="left"/>
            </w:pPr>
            <w:r w:rsidRPr="00F8117B">
              <w:t>-</w:t>
            </w:r>
            <w:r w:rsidRPr="00F8117B">
              <w:tab/>
              <w:t>All stakeholders informed of the timeline.</w:t>
            </w:r>
          </w:p>
          <w:p w14:paraId="2A2EED79" w14:textId="77777777" w:rsidR="00C8091D" w:rsidRPr="00F8117B" w:rsidRDefault="00C8091D" w:rsidP="00394444">
            <w:pPr>
              <w:ind w:left="720" w:hanging="720"/>
              <w:jc w:val="left"/>
            </w:pPr>
            <w:r w:rsidRPr="00F8117B">
              <w:t>-</w:t>
            </w:r>
            <w:r w:rsidRPr="00F8117B">
              <w:tab/>
              <w:t>Accuracy of RFP documentation to reduce clarifications required.</w:t>
            </w:r>
          </w:p>
          <w:p w14:paraId="6558F2ED" w14:textId="77777777" w:rsidR="00C8091D" w:rsidRPr="00F8117B" w:rsidRDefault="00C8091D" w:rsidP="00394444">
            <w:pPr>
              <w:ind w:left="720" w:hanging="720"/>
              <w:jc w:val="left"/>
            </w:pPr>
            <w:r w:rsidRPr="00F8117B">
              <w:t>-</w:t>
            </w:r>
            <w:r w:rsidRPr="00F8117B">
              <w:tab/>
              <w:t>Tender briefing to reduce uncertainty of what is required.</w:t>
            </w:r>
          </w:p>
          <w:p w14:paraId="206C623D" w14:textId="77777777" w:rsidR="00C8091D" w:rsidRPr="00F8117B" w:rsidRDefault="00C8091D" w:rsidP="00394444">
            <w:pPr>
              <w:ind w:left="720" w:hanging="720"/>
              <w:jc w:val="left"/>
            </w:pPr>
            <w:r w:rsidRPr="00F8117B">
              <w:t>-</w:t>
            </w:r>
            <w:r w:rsidRPr="00F8117B">
              <w:tab/>
              <w:t>Utilising a portion of the additional extension period of the current arrangements.</w:t>
            </w:r>
          </w:p>
        </w:tc>
        <w:tc>
          <w:tcPr>
            <w:tcW w:w="1134" w:type="dxa"/>
            <w:tcBorders>
              <w:top w:val="single" w:sz="4" w:space="0" w:color="auto"/>
              <w:left w:val="single" w:sz="4" w:space="0" w:color="auto"/>
              <w:bottom w:val="single" w:sz="4" w:space="0" w:color="auto"/>
              <w:right w:val="single" w:sz="4" w:space="0" w:color="auto"/>
            </w:tcBorders>
          </w:tcPr>
          <w:p w14:paraId="79018676" w14:textId="77777777" w:rsidR="00C8091D" w:rsidRPr="00F8117B" w:rsidRDefault="00C8091D" w:rsidP="00394444">
            <w:pPr>
              <w:jc w:val="left"/>
            </w:pPr>
            <w:r w:rsidRPr="00F8117B">
              <w:t>Council</w:t>
            </w:r>
          </w:p>
        </w:tc>
      </w:tr>
      <w:tr w:rsidR="00C8091D" w:rsidRPr="008C4A5E" w14:paraId="3F833C1A" w14:textId="77777777" w:rsidTr="00C8091D">
        <w:trPr>
          <w:cantSplit/>
        </w:trPr>
        <w:tc>
          <w:tcPr>
            <w:tcW w:w="2268" w:type="dxa"/>
            <w:tcBorders>
              <w:top w:val="single" w:sz="4" w:space="0" w:color="auto"/>
              <w:left w:val="single" w:sz="4" w:space="0" w:color="auto"/>
              <w:bottom w:val="single" w:sz="4" w:space="0" w:color="auto"/>
              <w:right w:val="single" w:sz="4" w:space="0" w:color="auto"/>
            </w:tcBorders>
          </w:tcPr>
          <w:p w14:paraId="20F01A76" w14:textId="77777777" w:rsidR="00C8091D" w:rsidRPr="00F8117B" w:rsidRDefault="00C8091D" w:rsidP="00394444">
            <w:pPr>
              <w:jc w:val="left"/>
            </w:pPr>
            <w:r w:rsidRPr="00F8117B">
              <w:t>Small number of responses received</w:t>
            </w:r>
          </w:p>
        </w:tc>
        <w:tc>
          <w:tcPr>
            <w:tcW w:w="992" w:type="dxa"/>
            <w:tcBorders>
              <w:top w:val="single" w:sz="4" w:space="0" w:color="auto"/>
              <w:left w:val="single" w:sz="4" w:space="0" w:color="auto"/>
              <w:bottom w:val="single" w:sz="4" w:space="0" w:color="auto"/>
              <w:right w:val="single" w:sz="4" w:space="0" w:color="auto"/>
            </w:tcBorders>
          </w:tcPr>
          <w:p w14:paraId="3633E427" w14:textId="77777777" w:rsidR="00C8091D" w:rsidRPr="00F8117B" w:rsidRDefault="00C8091D" w:rsidP="00394444">
            <w:pPr>
              <w:jc w:val="left"/>
            </w:pPr>
            <w:r w:rsidRPr="00F8117B">
              <w:t>Low</w:t>
            </w:r>
          </w:p>
        </w:tc>
        <w:tc>
          <w:tcPr>
            <w:tcW w:w="3969" w:type="dxa"/>
            <w:tcBorders>
              <w:top w:val="single" w:sz="4" w:space="0" w:color="auto"/>
              <w:left w:val="single" w:sz="4" w:space="0" w:color="auto"/>
              <w:bottom w:val="single" w:sz="4" w:space="0" w:color="auto"/>
              <w:right w:val="single" w:sz="4" w:space="0" w:color="auto"/>
            </w:tcBorders>
          </w:tcPr>
          <w:p w14:paraId="7FC48A59" w14:textId="77777777" w:rsidR="00C8091D" w:rsidRPr="00F8117B" w:rsidRDefault="00C8091D" w:rsidP="00394444">
            <w:pPr>
              <w:ind w:left="720" w:hanging="720"/>
              <w:jc w:val="left"/>
            </w:pPr>
            <w:r w:rsidRPr="00F8117B">
              <w:t>-</w:t>
            </w:r>
            <w:r w:rsidRPr="00F8117B">
              <w:tab/>
              <w:t>All incumbents and known grass cutting suppliers will be contacted and advised of the RFP release.</w:t>
            </w:r>
          </w:p>
        </w:tc>
        <w:tc>
          <w:tcPr>
            <w:tcW w:w="1134" w:type="dxa"/>
            <w:tcBorders>
              <w:top w:val="single" w:sz="4" w:space="0" w:color="auto"/>
              <w:left w:val="single" w:sz="4" w:space="0" w:color="auto"/>
              <w:bottom w:val="single" w:sz="4" w:space="0" w:color="auto"/>
              <w:right w:val="single" w:sz="4" w:space="0" w:color="auto"/>
            </w:tcBorders>
          </w:tcPr>
          <w:p w14:paraId="31FC84E6" w14:textId="77777777" w:rsidR="00C8091D" w:rsidRPr="00F8117B" w:rsidRDefault="00C8091D" w:rsidP="00394444">
            <w:pPr>
              <w:jc w:val="left"/>
            </w:pPr>
            <w:r w:rsidRPr="00F8117B">
              <w:t>Council</w:t>
            </w:r>
          </w:p>
        </w:tc>
      </w:tr>
      <w:tr w:rsidR="00C8091D" w:rsidRPr="008C4A5E" w14:paraId="73614FBB" w14:textId="77777777" w:rsidTr="00C8091D">
        <w:trPr>
          <w:cantSplit/>
        </w:trPr>
        <w:tc>
          <w:tcPr>
            <w:tcW w:w="8363" w:type="dxa"/>
            <w:gridSpan w:val="4"/>
            <w:tcBorders>
              <w:bottom w:val="single" w:sz="4" w:space="0" w:color="auto"/>
            </w:tcBorders>
            <w:shd w:val="clear" w:color="auto" w:fill="D9D9D9" w:themeFill="background1" w:themeFillShade="D9"/>
          </w:tcPr>
          <w:p w14:paraId="28A59567" w14:textId="77777777" w:rsidR="00C8091D" w:rsidRPr="00F8117B" w:rsidRDefault="00C8091D" w:rsidP="00394444">
            <w:pPr>
              <w:keepNext/>
              <w:keepLines/>
              <w:jc w:val="left"/>
              <w:rPr>
                <w:b/>
              </w:rPr>
            </w:pPr>
            <w:r w:rsidRPr="00F8117B">
              <w:rPr>
                <w:b/>
              </w:rPr>
              <w:t>Operational risk</w:t>
            </w:r>
          </w:p>
        </w:tc>
      </w:tr>
      <w:tr w:rsidR="00C8091D" w:rsidRPr="008C4A5E" w14:paraId="043F4A14" w14:textId="77777777" w:rsidTr="00C8091D">
        <w:trPr>
          <w:cantSplit/>
        </w:trPr>
        <w:tc>
          <w:tcPr>
            <w:tcW w:w="2268" w:type="dxa"/>
            <w:tcBorders>
              <w:top w:val="single" w:sz="4" w:space="0" w:color="auto"/>
              <w:left w:val="single" w:sz="4" w:space="0" w:color="auto"/>
              <w:bottom w:val="single" w:sz="4" w:space="0" w:color="auto"/>
              <w:right w:val="single" w:sz="4" w:space="0" w:color="auto"/>
            </w:tcBorders>
          </w:tcPr>
          <w:p w14:paraId="773CA56D" w14:textId="77777777" w:rsidR="00C8091D" w:rsidRPr="00F8117B" w:rsidRDefault="00C8091D" w:rsidP="00394444">
            <w:pPr>
              <w:jc w:val="left"/>
            </w:pPr>
            <w:r w:rsidRPr="00F8117B">
              <w:t>Quality of service/poor performance</w:t>
            </w:r>
          </w:p>
        </w:tc>
        <w:tc>
          <w:tcPr>
            <w:tcW w:w="992" w:type="dxa"/>
            <w:tcBorders>
              <w:top w:val="single" w:sz="4" w:space="0" w:color="auto"/>
              <w:left w:val="single" w:sz="4" w:space="0" w:color="auto"/>
              <w:bottom w:val="single" w:sz="4" w:space="0" w:color="auto"/>
              <w:right w:val="single" w:sz="4" w:space="0" w:color="auto"/>
            </w:tcBorders>
          </w:tcPr>
          <w:p w14:paraId="6CA34766" w14:textId="77777777" w:rsidR="00C8091D" w:rsidRPr="00F8117B" w:rsidRDefault="00C8091D" w:rsidP="00394444">
            <w:pPr>
              <w:jc w:val="left"/>
            </w:pPr>
            <w:r w:rsidRPr="00F8117B">
              <w:t>Medium</w:t>
            </w:r>
          </w:p>
        </w:tc>
        <w:tc>
          <w:tcPr>
            <w:tcW w:w="3969" w:type="dxa"/>
            <w:tcBorders>
              <w:top w:val="single" w:sz="4" w:space="0" w:color="auto"/>
              <w:left w:val="single" w:sz="4" w:space="0" w:color="auto"/>
              <w:bottom w:val="single" w:sz="4" w:space="0" w:color="auto"/>
              <w:right w:val="single" w:sz="4" w:space="0" w:color="auto"/>
            </w:tcBorders>
          </w:tcPr>
          <w:p w14:paraId="4EF6F72F" w14:textId="2B6F1BE3" w:rsidR="00C8091D" w:rsidRPr="00F8117B" w:rsidRDefault="00C8091D" w:rsidP="00394444">
            <w:pPr>
              <w:ind w:left="720" w:hanging="720"/>
              <w:jc w:val="left"/>
            </w:pPr>
            <w:r w:rsidRPr="00F8117B">
              <w:t>-</w:t>
            </w:r>
            <w:r w:rsidRPr="00F8117B">
              <w:tab/>
              <w:t>Evaluation of tenderers</w:t>
            </w:r>
            <w:r w:rsidR="00914BF1">
              <w:t>’</w:t>
            </w:r>
            <w:r w:rsidRPr="00F8117B">
              <w:t xml:space="preserve"> track record via referee reports, quality of work, timeliness and resourcing.</w:t>
            </w:r>
          </w:p>
          <w:p w14:paraId="7375ABE6" w14:textId="77777777" w:rsidR="00C8091D" w:rsidRPr="00F8117B" w:rsidRDefault="00C8091D" w:rsidP="00394444">
            <w:pPr>
              <w:ind w:left="720" w:hanging="720"/>
              <w:jc w:val="left"/>
            </w:pPr>
            <w:r w:rsidRPr="00F8117B">
              <w:t>-</w:t>
            </w:r>
            <w:r w:rsidRPr="00F8117B">
              <w:tab/>
              <w:t>Regular review of performance against KPIs.</w:t>
            </w:r>
          </w:p>
          <w:p w14:paraId="045090FE" w14:textId="77777777" w:rsidR="00C8091D" w:rsidRPr="00F8117B" w:rsidRDefault="00C8091D" w:rsidP="00394444">
            <w:pPr>
              <w:ind w:left="720" w:hanging="720"/>
              <w:jc w:val="left"/>
            </w:pPr>
            <w:r w:rsidRPr="00F8117B">
              <w:t>-</w:t>
            </w:r>
            <w:r w:rsidRPr="00F8117B">
              <w:tab/>
              <w:t>KPIs are incorporated into specifications and Contract Management Plans.</w:t>
            </w:r>
          </w:p>
          <w:p w14:paraId="21D70C42" w14:textId="77777777" w:rsidR="00C8091D" w:rsidRPr="00F8117B" w:rsidRDefault="00C8091D" w:rsidP="00394444">
            <w:pPr>
              <w:ind w:left="720" w:hanging="720"/>
              <w:jc w:val="left"/>
            </w:pPr>
            <w:r w:rsidRPr="00F8117B">
              <w:t>-</w:t>
            </w:r>
            <w:r w:rsidRPr="00F8117B">
              <w:tab/>
              <w:t xml:space="preserve">Audits of completed works. </w:t>
            </w:r>
          </w:p>
          <w:p w14:paraId="51FE0B5B" w14:textId="77777777" w:rsidR="00C8091D" w:rsidRPr="00F8117B" w:rsidRDefault="00C8091D" w:rsidP="00394444">
            <w:pPr>
              <w:ind w:left="720" w:hanging="720"/>
              <w:jc w:val="left"/>
            </w:pPr>
            <w:r w:rsidRPr="00F8117B">
              <w:t>-</w:t>
            </w:r>
            <w:r w:rsidRPr="00F8117B">
              <w:tab/>
              <w:t>Contract provisions allowing termination of whole/part of their allocation for poor performance.</w:t>
            </w:r>
          </w:p>
        </w:tc>
        <w:tc>
          <w:tcPr>
            <w:tcW w:w="1134" w:type="dxa"/>
            <w:tcBorders>
              <w:top w:val="single" w:sz="4" w:space="0" w:color="auto"/>
              <w:left w:val="single" w:sz="4" w:space="0" w:color="auto"/>
              <w:bottom w:val="single" w:sz="4" w:space="0" w:color="auto"/>
              <w:right w:val="single" w:sz="4" w:space="0" w:color="auto"/>
            </w:tcBorders>
          </w:tcPr>
          <w:p w14:paraId="1A06718F" w14:textId="77777777" w:rsidR="00C8091D" w:rsidRPr="00F8117B" w:rsidRDefault="00C8091D" w:rsidP="00394444">
            <w:pPr>
              <w:jc w:val="left"/>
            </w:pPr>
            <w:r w:rsidRPr="00F8117B">
              <w:t>Council</w:t>
            </w:r>
          </w:p>
        </w:tc>
      </w:tr>
    </w:tbl>
    <w:p w14:paraId="0B098D8D" w14:textId="77777777" w:rsidR="00C8091D" w:rsidRDefault="00C8091D" w:rsidP="00394444">
      <w:pPr>
        <w:ind w:left="720" w:hanging="720"/>
      </w:pPr>
    </w:p>
    <w:p w14:paraId="08881B1D" w14:textId="518105F0" w:rsidR="00C8091D" w:rsidRDefault="00C8091D" w:rsidP="00F8117B">
      <w:pPr>
        <w:keepNext/>
        <w:ind w:left="720" w:hanging="720"/>
        <w:rPr>
          <w:rFonts w:cs="Arial"/>
        </w:rPr>
      </w:pPr>
      <w:r>
        <w:lastRenderedPageBreak/>
        <w:t>33.</w:t>
      </w:r>
      <w:r>
        <w:tab/>
      </w:r>
      <w:r w:rsidRPr="00C42386">
        <w:rPr>
          <w:rFonts w:cs="Arial"/>
        </w:rPr>
        <w:t xml:space="preserve">Is this contract listed as a </w:t>
      </w:r>
      <w:r w:rsidR="00914BF1">
        <w:rPr>
          <w:rFonts w:cs="Arial"/>
        </w:rPr>
        <w:t>‘</w:t>
      </w:r>
      <w:r w:rsidRPr="00C42386">
        <w:rPr>
          <w:rFonts w:cs="Arial"/>
        </w:rPr>
        <w:t>critical contract</w:t>
      </w:r>
      <w:r w:rsidR="00914BF1">
        <w:rPr>
          <w:rFonts w:cs="Arial"/>
        </w:rPr>
        <w:t>’</w:t>
      </w:r>
      <w:r>
        <w:rPr>
          <w:rFonts w:cs="Arial"/>
        </w:rPr>
        <w:t xml:space="preserve"> requiring the contractor to have in place a Business Continuity Plan approved by Council</w:t>
      </w:r>
      <w:r w:rsidRPr="00C42386">
        <w:rPr>
          <w:rFonts w:cs="Arial"/>
        </w:rPr>
        <w:t>?</w:t>
      </w:r>
    </w:p>
    <w:p w14:paraId="6884E68C" w14:textId="77777777" w:rsidR="00C8091D" w:rsidRDefault="00C8091D" w:rsidP="00394444">
      <w:pPr>
        <w:ind w:left="720" w:hanging="720"/>
        <w:rPr>
          <w:rFonts w:cs="Arial"/>
        </w:rPr>
      </w:pPr>
      <w:r>
        <w:rPr>
          <w:rFonts w:cs="Arial"/>
        </w:rPr>
        <w:tab/>
        <w:t>Yes</w:t>
      </w:r>
    </w:p>
    <w:p w14:paraId="4D8D7FD8" w14:textId="77777777" w:rsidR="00C8091D" w:rsidRDefault="00C8091D" w:rsidP="00394444">
      <w:pPr>
        <w:ind w:left="720" w:hanging="720"/>
        <w:rPr>
          <w:rFonts w:cs="Arial"/>
        </w:rPr>
      </w:pPr>
    </w:p>
    <w:p w14:paraId="486E6C64" w14:textId="77777777" w:rsidR="00C8091D" w:rsidRPr="00572871" w:rsidRDefault="00C8091D" w:rsidP="00394444">
      <w:pPr>
        <w:ind w:left="720" w:hanging="720"/>
        <w:rPr>
          <w:rFonts w:cs="Arial"/>
          <w:u w:val="single"/>
        </w:rPr>
      </w:pPr>
      <w:r>
        <w:rPr>
          <w:rFonts w:cs="Arial"/>
        </w:rPr>
        <w:tab/>
      </w:r>
      <w:r>
        <w:rPr>
          <w:rFonts w:cs="Arial"/>
          <w:u w:val="single"/>
        </w:rPr>
        <w:t>Tender evaluation</w:t>
      </w:r>
    </w:p>
    <w:p w14:paraId="4F4119E2" w14:textId="77777777" w:rsidR="00C8091D" w:rsidRDefault="00C8091D" w:rsidP="00394444">
      <w:pPr>
        <w:ind w:left="720" w:hanging="720"/>
        <w:rPr>
          <w:rFonts w:cs="Arial"/>
        </w:rPr>
      </w:pPr>
    </w:p>
    <w:p w14:paraId="0F8ADFFA" w14:textId="77777777" w:rsidR="00C8091D" w:rsidRDefault="00C8091D" w:rsidP="00394444">
      <w:pPr>
        <w:ind w:left="720" w:hanging="720"/>
        <w:rPr>
          <w:rFonts w:cs="Arial"/>
        </w:rPr>
      </w:pPr>
      <w:bookmarkStart w:id="25" w:name="_Hlk88476582"/>
      <w:r>
        <w:rPr>
          <w:rFonts w:cs="Arial"/>
        </w:rPr>
        <w:t>34.</w:t>
      </w:r>
      <w:r>
        <w:rPr>
          <w:rFonts w:cs="Arial"/>
        </w:rPr>
        <w:tab/>
      </w:r>
      <w:r w:rsidRPr="008E09F1">
        <w:rPr>
          <w:rFonts w:cs="Arial"/>
        </w:rPr>
        <w:t>Evaluation criteria</w:t>
      </w:r>
      <w:r>
        <w:rPr>
          <w:rFonts w:cs="Arial"/>
        </w:rPr>
        <w:t>:</w:t>
      </w:r>
    </w:p>
    <w:p w14:paraId="5DBF2A5F" w14:textId="77777777" w:rsidR="00C8091D" w:rsidRDefault="00C8091D" w:rsidP="00394444">
      <w:pPr>
        <w:ind w:left="1440" w:hanging="720"/>
      </w:pPr>
      <w:r>
        <w:t>(a)</w:t>
      </w:r>
      <w:r>
        <w:tab/>
        <w:t>Mandatory/essential criteria – Categories 1, 2, 3 and 5:</w:t>
      </w:r>
    </w:p>
    <w:p w14:paraId="09C97354" w14:textId="77777777" w:rsidR="00C8091D" w:rsidRDefault="00C8091D" w:rsidP="00394444">
      <w:pPr>
        <w:ind w:left="2160" w:hanging="720"/>
      </w:pPr>
      <w:r>
        <w:t>-</w:t>
      </w:r>
      <w:r>
        <w:tab/>
        <w:t>Has a valid ABN.</w:t>
      </w:r>
    </w:p>
    <w:p w14:paraId="105A17D0" w14:textId="77777777" w:rsidR="00C8091D" w:rsidRDefault="00C8091D" w:rsidP="00394444">
      <w:pPr>
        <w:ind w:left="2160" w:hanging="720"/>
      </w:pPr>
      <w:r>
        <w:t>-</w:t>
      </w:r>
      <w:r>
        <w:tab/>
        <w:t>Has an acceptable financial position.</w:t>
      </w:r>
    </w:p>
    <w:p w14:paraId="6B50462D" w14:textId="77777777" w:rsidR="00C8091D" w:rsidRDefault="00C8091D" w:rsidP="00394444">
      <w:pPr>
        <w:ind w:left="2160" w:hanging="720"/>
      </w:pPr>
      <w:r>
        <w:t>-</w:t>
      </w:r>
      <w:r>
        <w:tab/>
        <w:t>Has a satisfactory response to legislative and regulatory compliance.</w:t>
      </w:r>
    </w:p>
    <w:p w14:paraId="01A10E5C" w14:textId="77777777" w:rsidR="00C8091D" w:rsidRDefault="00C8091D" w:rsidP="00394444">
      <w:pPr>
        <w:ind w:left="2160" w:hanging="720"/>
      </w:pPr>
      <w:r>
        <w:t>-</w:t>
      </w:r>
      <w:r>
        <w:tab/>
        <w:t>Has the required insurances or has a commitment to obtain such insurances.</w:t>
      </w:r>
    </w:p>
    <w:p w14:paraId="1AB08304" w14:textId="77777777" w:rsidR="00C8091D" w:rsidRDefault="00C8091D" w:rsidP="00394444">
      <w:pPr>
        <w:ind w:left="2160" w:hanging="720"/>
      </w:pPr>
      <w:r>
        <w:t>-</w:t>
      </w:r>
      <w:r>
        <w:tab/>
        <w:t>Has appropriate safety management systems and practices.</w:t>
      </w:r>
    </w:p>
    <w:p w14:paraId="009EEEA6" w14:textId="77777777" w:rsidR="00C8091D" w:rsidRDefault="00C8091D" w:rsidP="00394444">
      <w:pPr>
        <w:ind w:left="2160" w:hanging="720"/>
      </w:pPr>
      <w:r>
        <w:t>-</w:t>
      </w:r>
      <w:r>
        <w:tab/>
        <w:t>Has a satisfactory Business Continuity Plan.</w:t>
      </w:r>
    </w:p>
    <w:p w14:paraId="6C360C23" w14:textId="77777777" w:rsidR="00C8091D" w:rsidRDefault="00C8091D" w:rsidP="00394444">
      <w:pPr>
        <w:ind w:left="2160" w:hanging="720"/>
      </w:pPr>
      <w:r>
        <w:t>-</w:t>
      </w:r>
      <w:r>
        <w:tab/>
        <w:t>Has demonstrated experience in providing direct services of a similar size and nature in a sub-tropical environment.</w:t>
      </w:r>
    </w:p>
    <w:p w14:paraId="707C9B41" w14:textId="77777777" w:rsidR="00C8091D" w:rsidRDefault="00C8091D" w:rsidP="00394444">
      <w:pPr>
        <w:ind w:left="720" w:hanging="720"/>
      </w:pPr>
    </w:p>
    <w:p w14:paraId="775CF609" w14:textId="77777777" w:rsidR="00C8091D" w:rsidRPr="00890663" w:rsidRDefault="00C8091D" w:rsidP="00394444">
      <w:pPr>
        <w:ind w:left="1440" w:hanging="720"/>
      </w:pPr>
      <w:r>
        <w:t>(b)</w:t>
      </w:r>
      <w:r>
        <w:tab/>
        <w:t xml:space="preserve">Non-price </w:t>
      </w:r>
      <w:r w:rsidRPr="00154806">
        <w:t>weighted evaluation criteria – Stage 1 – Category 1, 2, 3 and 5:</w:t>
      </w:r>
    </w:p>
    <w:tbl>
      <w:tblPr>
        <w:tblStyle w:val="TableGrid"/>
        <w:tblW w:w="7616" w:type="dxa"/>
        <w:tblInd w:w="1424" w:type="dxa"/>
        <w:tblLook w:val="04A0" w:firstRow="1" w:lastRow="0" w:firstColumn="1" w:lastColumn="0" w:noHBand="0" w:noVBand="1"/>
      </w:tblPr>
      <w:tblGrid>
        <w:gridCol w:w="5801"/>
        <w:gridCol w:w="1815"/>
      </w:tblGrid>
      <w:tr w:rsidR="00C8091D" w:rsidRPr="00F8117B" w14:paraId="30A6D666" w14:textId="77777777" w:rsidTr="00C8091D">
        <w:trPr>
          <w:cantSplit/>
        </w:trPr>
        <w:tc>
          <w:tcPr>
            <w:tcW w:w="5801" w:type="dxa"/>
            <w:shd w:val="clear" w:color="auto" w:fill="D9D9D9" w:themeFill="background1" w:themeFillShade="D9"/>
          </w:tcPr>
          <w:p w14:paraId="4457A6FD" w14:textId="77777777" w:rsidR="00C8091D" w:rsidRPr="00F8117B" w:rsidRDefault="00C8091D" w:rsidP="00394444">
            <w:pPr>
              <w:keepNext/>
              <w:keepLines/>
              <w:jc w:val="center"/>
              <w:rPr>
                <w:rFonts w:ascii="Times New Roman" w:eastAsia="Times New Roman" w:hAnsi="Times New Roman"/>
                <w:b/>
                <w:bCs/>
                <w:snapToGrid w:val="0"/>
                <w:lang w:eastAsia="en-US"/>
              </w:rPr>
            </w:pPr>
            <w:r w:rsidRPr="00F8117B">
              <w:rPr>
                <w:rFonts w:ascii="Times New Roman" w:hAnsi="Times New Roman"/>
                <w:b/>
                <w:bCs/>
                <w:snapToGrid w:val="0"/>
                <w:lang w:eastAsia="en-US"/>
              </w:rPr>
              <w:t>Weighted evaluation criteria</w:t>
            </w:r>
          </w:p>
        </w:tc>
        <w:tc>
          <w:tcPr>
            <w:tcW w:w="1815" w:type="dxa"/>
            <w:shd w:val="clear" w:color="auto" w:fill="D9D9D9" w:themeFill="background1" w:themeFillShade="D9"/>
          </w:tcPr>
          <w:p w14:paraId="71AE0B27" w14:textId="77777777" w:rsidR="00C8091D" w:rsidRPr="00F8117B" w:rsidRDefault="00C8091D" w:rsidP="00394444">
            <w:pPr>
              <w:keepNext/>
              <w:keepLines/>
              <w:jc w:val="center"/>
              <w:rPr>
                <w:rFonts w:ascii="Times New Roman" w:eastAsia="Times New Roman" w:hAnsi="Times New Roman"/>
                <w:b/>
                <w:bCs/>
                <w:snapToGrid w:val="0"/>
                <w:lang w:eastAsia="en-US"/>
              </w:rPr>
            </w:pPr>
            <w:r w:rsidRPr="00F8117B">
              <w:rPr>
                <w:rFonts w:ascii="Times New Roman" w:hAnsi="Times New Roman"/>
                <w:b/>
                <w:bCs/>
                <w:snapToGrid w:val="0"/>
                <w:lang w:eastAsia="en-US"/>
              </w:rPr>
              <w:t>Weighting</w:t>
            </w:r>
          </w:p>
          <w:p w14:paraId="3CEECFCE" w14:textId="77777777" w:rsidR="00C8091D" w:rsidRPr="00F8117B" w:rsidRDefault="00C8091D" w:rsidP="00394444">
            <w:pPr>
              <w:keepNext/>
              <w:keepLines/>
              <w:jc w:val="center"/>
              <w:rPr>
                <w:rFonts w:ascii="Times New Roman" w:eastAsia="Times New Roman" w:hAnsi="Times New Roman"/>
                <w:b/>
                <w:bCs/>
                <w:snapToGrid w:val="0"/>
                <w:lang w:eastAsia="en-US"/>
              </w:rPr>
            </w:pPr>
            <w:r w:rsidRPr="00F8117B">
              <w:rPr>
                <w:rFonts w:ascii="Times New Roman" w:hAnsi="Times New Roman"/>
                <w:b/>
                <w:bCs/>
                <w:snapToGrid w:val="0"/>
                <w:lang w:eastAsia="en-US"/>
              </w:rPr>
              <w:t>(%)</w:t>
            </w:r>
          </w:p>
        </w:tc>
      </w:tr>
      <w:tr w:rsidR="00C8091D" w:rsidRPr="00F8117B" w14:paraId="647D0464" w14:textId="77777777" w:rsidTr="00C8091D">
        <w:trPr>
          <w:cantSplit/>
        </w:trPr>
        <w:tc>
          <w:tcPr>
            <w:tcW w:w="5801" w:type="dxa"/>
          </w:tcPr>
          <w:p w14:paraId="0B7BC240" w14:textId="77777777" w:rsidR="00C8091D" w:rsidRPr="00F8117B" w:rsidRDefault="00C8091D" w:rsidP="00394444">
            <w:pPr>
              <w:keepNext/>
              <w:keepLines/>
              <w:jc w:val="left"/>
              <w:rPr>
                <w:rFonts w:ascii="Times New Roman" w:eastAsia="Times New Roman" w:hAnsi="Times New Roman"/>
                <w:snapToGrid w:val="0"/>
                <w:lang w:eastAsia="en-US"/>
              </w:rPr>
            </w:pPr>
            <w:r w:rsidRPr="00F8117B">
              <w:rPr>
                <w:rFonts w:ascii="Times New Roman" w:hAnsi="Times New Roman"/>
                <w:snapToGrid w:val="0"/>
                <w:lang w:eastAsia="en-US"/>
              </w:rPr>
              <w:t>Local benefit (Stage 1)</w:t>
            </w:r>
          </w:p>
        </w:tc>
        <w:tc>
          <w:tcPr>
            <w:tcW w:w="1815" w:type="dxa"/>
          </w:tcPr>
          <w:p w14:paraId="25D7D7C2" w14:textId="77777777" w:rsidR="00C8091D" w:rsidRPr="00F8117B" w:rsidRDefault="00C8091D" w:rsidP="00394444">
            <w:pPr>
              <w:keepNext/>
              <w:keepLines/>
              <w:jc w:val="right"/>
              <w:rPr>
                <w:rFonts w:ascii="Times New Roman" w:eastAsia="Times New Roman" w:hAnsi="Times New Roman"/>
                <w:snapToGrid w:val="0"/>
                <w:lang w:eastAsia="en-US"/>
              </w:rPr>
            </w:pPr>
            <w:r w:rsidRPr="00F8117B">
              <w:rPr>
                <w:rFonts w:ascii="Times New Roman" w:hAnsi="Times New Roman"/>
                <w:snapToGrid w:val="0"/>
                <w:lang w:eastAsia="en-US"/>
              </w:rPr>
              <w:t>30</w:t>
            </w:r>
          </w:p>
        </w:tc>
      </w:tr>
      <w:tr w:rsidR="00C8091D" w:rsidRPr="00F8117B" w14:paraId="4D787046" w14:textId="77777777" w:rsidTr="00C8091D">
        <w:trPr>
          <w:cantSplit/>
        </w:trPr>
        <w:tc>
          <w:tcPr>
            <w:tcW w:w="5801" w:type="dxa"/>
          </w:tcPr>
          <w:p w14:paraId="2B1E6525" w14:textId="77777777" w:rsidR="00C8091D" w:rsidRPr="00F8117B" w:rsidRDefault="00C8091D" w:rsidP="00394444">
            <w:pPr>
              <w:keepNext/>
              <w:keepLines/>
              <w:jc w:val="left"/>
              <w:rPr>
                <w:rFonts w:ascii="Times New Roman" w:eastAsia="Times New Roman" w:hAnsi="Times New Roman"/>
                <w:snapToGrid w:val="0"/>
                <w:lang w:eastAsia="en-US"/>
              </w:rPr>
            </w:pPr>
            <w:bookmarkStart w:id="26" w:name="_Hlk85534326"/>
            <w:r w:rsidRPr="00F8117B">
              <w:rPr>
                <w:rFonts w:ascii="Times New Roman" w:hAnsi="Times New Roman"/>
                <w:snapToGrid w:val="0"/>
                <w:lang w:eastAsia="en-US"/>
              </w:rPr>
              <w:t xml:space="preserve">Experience and track record </w:t>
            </w:r>
            <w:bookmarkEnd w:id="26"/>
            <w:r w:rsidRPr="00F8117B">
              <w:rPr>
                <w:rFonts w:ascii="Times New Roman" w:hAnsi="Times New Roman"/>
                <w:snapToGrid w:val="0"/>
                <w:lang w:eastAsia="en-US"/>
              </w:rPr>
              <w:t>(Stage 1)</w:t>
            </w:r>
          </w:p>
        </w:tc>
        <w:tc>
          <w:tcPr>
            <w:tcW w:w="1815" w:type="dxa"/>
          </w:tcPr>
          <w:p w14:paraId="481AF6BC" w14:textId="77777777" w:rsidR="00C8091D" w:rsidRPr="00F8117B" w:rsidRDefault="00C8091D" w:rsidP="00394444">
            <w:pPr>
              <w:keepNext/>
              <w:keepLines/>
              <w:jc w:val="right"/>
              <w:rPr>
                <w:rFonts w:ascii="Times New Roman" w:eastAsia="Times New Roman" w:hAnsi="Times New Roman"/>
                <w:snapToGrid w:val="0"/>
                <w:highlight w:val="yellow"/>
                <w:lang w:eastAsia="en-US"/>
              </w:rPr>
            </w:pPr>
            <w:r w:rsidRPr="00F8117B">
              <w:rPr>
                <w:rFonts w:ascii="Times New Roman" w:hAnsi="Times New Roman"/>
                <w:highlight w:val="yellow"/>
              </w:rPr>
              <w:t>[Commercial-in-Confidence]</w:t>
            </w:r>
          </w:p>
        </w:tc>
      </w:tr>
      <w:tr w:rsidR="00C8091D" w:rsidRPr="00F8117B" w14:paraId="2AE64922" w14:textId="77777777" w:rsidTr="00C8091D">
        <w:trPr>
          <w:cantSplit/>
        </w:trPr>
        <w:tc>
          <w:tcPr>
            <w:tcW w:w="5801" w:type="dxa"/>
          </w:tcPr>
          <w:p w14:paraId="20780F70" w14:textId="77777777" w:rsidR="00C8091D" w:rsidRPr="00F8117B" w:rsidRDefault="00C8091D" w:rsidP="00394444">
            <w:pPr>
              <w:keepNext/>
              <w:keepLines/>
              <w:jc w:val="left"/>
              <w:rPr>
                <w:rFonts w:ascii="Times New Roman" w:eastAsia="Times New Roman" w:hAnsi="Times New Roman"/>
                <w:snapToGrid w:val="0"/>
                <w:lang w:eastAsia="en-US"/>
              </w:rPr>
            </w:pPr>
            <w:r w:rsidRPr="00F8117B">
              <w:rPr>
                <w:rFonts w:ascii="Times New Roman" w:hAnsi="Times New Roman"/>
                <w:snapToGrid w:val="0"/>
                <w:lang w:eastAsia="en-US"/>
              </w:rPr>
              <w:t>WH&amp;S, quality and environmental management systems (Stage 1)</w:t>
            </w:r>
          </w:p>
        </w:tc>
        <w:tc>
          <w:tcPr>
            <w:tcW w:w="1815" w:type="dxa"/>
          </w:tcPr>
          <w:p w14:paraId="38F505A4" w14:textId="77777777" w:rsidR="00C8091D" w:rsidRPr="00F8117B" w:rsidRDefault="00C8091D" w:rsidP="00394444">
            <w:pPr>
              <w:keepNext/>
              <w:keepLines/>
              <w:jc w:val="right"/>
              <w:rPr>
                <w:rFonts w:ascii="Times New Roman" w:eastAsia="Times New Roman" w:hAnsi="Times New Roman"/>
                <w:snapToGrid w:val="0"/>
                <w:highlight w:val="yellow"/>
                <w:lang w:eastAsia="en-US"/>
              </w:rPr>
            </w:pPr>
            <w:r w:rsidRPr="00F8117B">
              <w:rPr>
                <w:rFonts w:ascii="Times New Roman" w:hAnsi="Times New Roman"/>
                <w:highlight w:val="yellow"/>
              </w:rPr>
              <w:t>[Commercial-in-Confidence]</w:t>
            </w:r>
          </w:p>
        </w:tc>
      </w:tr>
      <w:tr w:rsidR="00C8091D" w:rsidRPr="00F8117B" w14:paraId="5B41D8AF" w14:textId="77777777" w:rsidTr="00C8091D">
        <w:trPr>
          <w:cantSplit/>
        </w:trPr>
        <w:tc>
          <w:tcPr>
            <w:tcW w:w="5801" w:type="dxa"/>
          </w:tcPr>
          <w:p w14:paraId="5F906E0C" w14:textId="77777777" w:rsidR="00C8091D" w:rsidRPr="00F8117B" w:rsidRDefault="00C8091D" w:rsidP="00394444">
            <w:pPr>
              <w:keepNext/>
              <w:keepLines/>
              <w:jc w:val="left"/>
              <w:rPr>
                <w:rFonts w:ascii="Times New Roman" w:eastAsia="Times New Roman" w:hAnsi="Times New Roman"/>
                <w:snapToGrid w:val="0"/>
                <w:lang w:eastAsia="en-US"/>
              </w:rPr>
            </w:pPr>
            <w:r w:rsidRPr="00F8117B">
              <w:rPr>
                <w:rFonts w:ascii="Times New Roman" w:hAnsi="Times New Roman"/>
                <w:snapToGrid w:val="0"/>
                <w:lang w:eastAsia="en-US"/>
              </w:rPr>
              <w:t>Commercial (Stage 1)</w:t>
            </w:r>
          </w:p>
        </w:tc>
        <w:tc>
          <w:tcPr>
            <w:tcW w:w="1815" w:type="dxa"/>
          </w:tcPr>
          <w:p w14:paraId="42DAB440" w14:textId="77777777" w:rsidR="00C8091D" w:rsidRPr="00F8117B" w:rsidRDefault="00C8091D" w:rsidP="00394444">
            <w:pPr>
              <w:keepNext/>
              <w:keepLines/>
              <w:jc w:val="right"/>
              <w:rPr>
                <w:rFonts w:ascii="Times New Roman" w:eastAsia="Times New Roman" w:hAnsi="Times New Roman"/>
                <w:snapToGrid w:val="0"/>
                <w:highlight w:val="yellow"/>
                <w:lang w:eastAsia="en-US"/>
              </w:rPr>
            </w:pPr>
            <w:r w:rsidRPr="00F8117B">
              <w:rPr>
                <w:rFonts w:ascii="Times New Roman" w:hAnsi="Times New Roman"/>
                <w:highlight w:val="yellow"/>
              </w:rPr>
              <w:t>[Commercial-in-Confidence]</w:t>
            </w:r>
          </w:p>
        </w:tc>
      </w:tr>
      <w:tr w:rsidR="00C8091D" w:rsidRPr="00F8117B" w14:paraId="613466C8" w14:textId="77777777" w:rsidTr="00C8091D">
        <w:trPr>
          <w:cantSplit/>
        </w:trPr>
        <w:tc>
          <w:tcPr>
            <w:tcW w:w="5801" w:type="dxa"/>
          </w:tcPr>
          <w:p w14:paraId="08229ED3" w14:textId="77777777" w:rsidR="00C8091D" w:rsidRPr="00F8117B" w:rsidRDefault="00C8091D" w:rsidP="00394444">
            <w:pPr>
              <w:keepNext/>
              <w:keepLines/>
              <w:jc w:val="right"/>
              <w:rPr>
                <w:rFonts w:ascii="Times New Roman" w:eastAsia="Times New Roman" w:hAnsi="Times New Roman"/>
                <w:snapToGrid w:val="0"/>
                <w:lang w:eastAsia="en-US"/>
              </w:rPr>
            </w:pPr>
            <w:r w:rsidRPr="00F8117B">
              <w:rPr>
                <w:rFonts w:ascii="Times New Roman" w:hAnsi="Times New Roman"/>
                <w:b/>
                <w:bCs/>
              </w:rPr>
              <w:t>Total Stage 1</w:t>
            </w:r>
          </w:p>
        </w:tc>
        <w:tc>
          <w:tcPr>
            <w:tcW w:w="1815" w:type="dxa"/>
          </w:tcPr>
          <w:p w14:paraId="3333B1AF" w14:textId="77777777" w:rsidR="00C8091D" w:rsidRPr="00F8117B" w:rsidRDefault="00C8091D" w:rsidP="00394444">
            <w:pPr>
              <w:keepNext/>
              <w:keepLines/>
              <w:jc w:val="right"/>
              <w:rPr>
                <w:rFonts w:ascii="Times New Roman" w:eastAsia="Times New Roman" w:hAnsi="Times New Roman"/>
                <w:b/>
                <w:bCs/>
                <w:snapToGrid w:val="0"/>
                <w:lang w:eastAsia="en-US"/>
              </w:rPr>
            </w:pPr>
            <w:r w:rsidRPr="00F8117B">
              <w:rPr>
                <w:rFonts w:ascii="Times New Roman" w:hAnsi="Times New Roman"/>
                <w:highlight w:val="yellow"/>
              </w:rPr>
              <w:t>[Commercial-in-Confidence]</w:t>
            </w:r>
          </w:p>
        </w:tc>
      </w:tr>
      <w:tr w:rsidR="00C8091D" w:rsidRPr="00F8117B" w14:paraId="2F3A8EE8" w14:textId="77777777" w:rsidTr="00C8091D">
        <w:trPr>
          <w:cantSplit/>
        </w:trPr>
        <w:tc>
          <w:tcPr>
            <w:tcW w:w="5801" w:type="dxa"/>
          </w:tcPr>
          <w:p w14:paraId="3257E930" w14:textId="77777777" w:rsidR="00C8091D" w:rsidRPr="00F8117B" w:rsidRDefault="00C8091D" w:rsidP="00394444">
            <w:pPr>
              <w:keepNext/>
              <w:keepLines/>
              <w:jc w:val="left"/>
              <w:rPr>
                <w:rFonts w:ascii="Times New Roman" w:eastAsia="Times New Roman" w:hAnsi="Times New Roman"/>
                <w:snapToGrid w:val="0"/>
                <w:lang w:eastAsia="en-US"/>
              </w:rPr>
            </w:pPr>
            <w:r w:rsidRPr="00F8117B">
              <w:rPr>
                <w:rFonts w:ascii="Times New Roman" w:hAnsi="Times New Roman"/>
                <w:snapToGrid w:val="0"/>
                <w:lang w:eastAsia="en-US"/>
              </w:rPr>
              <w:t>Deliverability (including but not limited to sustainability of price, resourcing, proof of service, risk management plan) (Stage 2)</w:t>
            </w:r>
          </w:p>
        </w:tc>
        <w:tc>
          <w:tcPr>
            <w:tcW w:w="1815" w:type="dxa"/>
          </w:tcPr>
          <w:p w14:paraId="7199AACE" w14:textId="77777777" w:rsidR="00C8091D" w:rsidRPr="00F8117B" w:rsidRDefault="00C8091D" w:rsidP="00394444">
            <w:pPr>
              <w:keepNext/>
              <w:keepLines/>
              <w:jc w:val="right"/>
              <w:rPr>
                <w:rFonts w:ascii="Times New Roman" w:eastAsia="Times New Roman" w:hAnsi="Times New Roman"/>
                <w:snapToGrid w:val="0"/>
                <w:highlight w:val="yellow"/>
                <w:lang w:eastAsia="en-US"/>
              </w:rPr>
            </w:pPr>
            <w:r w:rsidRPr="00F8117B">
              <w:rPr>
                <w:rFonts w:ascii="Times New Roman" w:hAnsi="Times New Roman"/>
                <w:highlight w:val="yellow"/>
              </w:rPr>
              <w:t>[Commercial-in-Confidence]</w:t>
            </w:r>
          </w:p>
        </w:tc>
      </w:tr>
      <w:tr w:rsidR="00C8091D" w:rsidRPr="00F8117B" w14:paraId="1382C99F" w14:textId="77777777" w:rsidTr="00C8091D">
        <w:trPr>
          <w:cantSplit/>
        </w:trPr>
        <w:tc>
          <w:tcPr>
            <w:tcW w:w="5801" w:type="dxa"/>
          </w:tcPr>
          <w:p w14:paraId="74892DAC" w14:textId="77777777" w:rsidR="00C8091D" w:rsidRPr="00F8117B" w:rsidRDefault="00C8091D" w:rsidP="00394444">
            <w:pPr>
              <w:keepNext/>
              <w:keepLines/>
              <w:jc w:val="left"/>
              <w:rPr>
                <w:rFonts w:ascii="Times New Roman" w:eastAsia="Times New Roman" w:hAnsi="Times New Roman"/>
                <w:snapToGrid w:val="0"/>
                <w:lang w:eastAsia="en-US"/>
              </w:rPr>
            </w:pPr>
            <w:r w:rsidRPr="00F8117B">
              <w:rPr>
                <w:rFonts w:ascii="Times New Roman" w:hAnsi="Times New Roman"/>
                <w:snapToGrid w:val="0"/>
                <w:lang w:eastAsia="en-US"/>
              </w:rPr>
              <w:t>Environmental outcomes (Stage 2)</w:t>
            </w:r>
          </w:p>
        </w:tc>
        <w:tc>
          <w:tcPr>
            <w:tcW w:w="1815" w:type="dxa"/>
          </w:tcPr>
          <w:p w14:paraId="4DAA260E" w14:textId="77777777" w:rsidR="00C8091D" w:rsidRPr="00F8117B" w:rsidRDefault="00C8091D" w:rsidP="00394444">
            <w:pPr>
              <w:keepNext/>
              <w:keepLines/>
              <w:jc w:val="right"/>
              <w:rPr>
                <w:rFonts w:ascii="Times New Roman" w:eastAsia="Times New Roman" w:hAnsi="Times New Roman"/>
                <w:highlight w:val="yellow"/>
                <w:lang w:eastAsia="en-US"/>
              </w:rPr>
            </w:pPr>
            <w:r w:rsidRPr="00F8117B">
              <w:rPr>
                <w:rFonts w:ascii="Times New Roman" w:hAnsi="Times New Roman"/>
                <w:highlight w:val="yellow"/>
              </w:rPr>
              <w:t>[Commercial-in-Confidence]</w:t>
            </w:r>
          </w:p>
        </w:tc>
      </w:tr>
      <w:tr w:rsidR="00C8091D" w:rsidRPr="00F8117B" w14:paraId="7C5F7FBF" w14:textId="77777777" w:rsidTr="00C8091D">
        <w:trPr>
          <w:cantSplit/>
        </w:trPr>
        <w:tc>
          <w:tcPr>
            <w:tcW w:w="5801" w:type="dxa"/>
          </w:tcPr>
          <w:p w14:paraId="1B7D86C5" w14:textId="77777777" w:rsidR="00C8091D" w:rsidRPr="00F8117B" w:rsidRDefault="00C8091D" w:rsidP="00394444">
            <w:pPr>
              <w:pStyle w:val="Para"/>
              <w:keepNext/>
              <w:spacing w:after="0"/>
              <w:jc w:val="right"/>
              <w:rPr>
                <w:rFonts w:ascii="Times New Roman" w:hAnsi="Times New Roman"/>
                <w:b/>
                <w:bCs/>
                <w:sz w:val="20"/>
              </w:rPr>
            </w:pPr>
            <w:r w:rsidRPr="00F8117B">
              <w:rPr>
                <w:rFonts w:ascii="Times New Roman" w:hAnsi="Times New Roman"/>
                <w:b/>
                <w:bCs/>
                <w:sz w:val="20"/>
              </w:rPr>
              <w:t>Total Stage 2</w:t>
            </w:r>
          </w:p>
        </w:tc>
        <w:tc>
          <w:tcPr>
            <w:tcW w:w="1815" w:type="dxa"/>
          </w:tcPr>
          <w:p w14:paraId="39A7FB46" w14:textId="77777777" w:rsidR="00C8091D" w:rsidRPr="00F8117B" w:rsidRDefault="00C8091D" w:rsidP="00394444">
            <w:pPr>
              <w:pStyle w:val="Para"/>
              <w:keepNext/>
              <w:spacing w:after="0"/>
              <w:jc w:val="right"/>
              <w:rPr>
                <w:rFonts w:ascii="Times New Roman" w:hAnsi="Times New Roman"/>
                <w:sz w:val="20"/>
              </w:rPr>
            </w:pPr>
            <w:r w:rsidRPr="00F8117B">
              <w:rPr>
                <w:rFonts w:ascii="Times New Roman" w:hAnsi="Times New Roman"/>
                <w:sz w:val="20"/>
                <w:highlight w:val="yellow"/>
              </w:rPr>
              <w:t>[Commercial-in-Confidence]</w:t>
            </w:r>
          </w:p>
        </w:tc>
      </w:tr>
      <w:tr w:rsidR="00C8091D" w:rsidRPr="00F8117B" w14:paraId="2CE36141" w14:textId="77777777" w:rsidTr="00C8091D">
        <w:trPr>
          <w:cantSplit/>
        </w:trPr>
        <w:tc>
          <w:tcPr>
            <w:tcW w:w="5801" w:type="dxa"/>
          </w:tcPr>
          <w:p w14:paraId="76B4C1FD" w14:textId="77777777" w:rsidR="00C8091D" w:rsidRPr="00F8117B" w:rsidRDefault="00C8091D" w:rsidP="00394444">
            <w:pPr>
              <w:pStyle w:val="Para"/>
              <w:keepNext/>
              <w:spacing w:after="0"/>
              <w:jc w:val="right"/>
              <w:rPr>
                <w:rFonts w:ascii="Times New Roman" w:hAnsi="Times New Roman"/>
                <w:b/>
                <w:bCs/>
                <w:sz w:val="20"/>
              </w:rPr>
            </w:pPr>
            <w:r w:rsidRPr="00F8117B">
              <w:rPr>
                <w:rFonts w:ascii="Times New Roman" w:hAnsi="Times New Roman"/>
                <w:b/>
                <w:bCs/>
                <w:sz w:val="20"/>
              </w:rPr>
              <w:t>Total (Stages 1 and 2)</w:t>
            </w:r>
          </w:p>
        </w:tc>
        <w:tc>
          <w:tcPr>
            <w:tcW w:w="1815" w:type="dxa"/>
          </w:tcPr>
          <w:p w14:paraId="0F82EDA4" w14:textId="77777777" w:rsidR="00C8091D" w:rsidRPr="00F8117B" w:rsidRDefault="00C8091D" w:rsidP="00394444">
            <w:pPr>
              <w:pStyle w:val="Para"/>
              <w:keepNext/>
              <w:spacing w:after="0"/>
              <w:jc w:val="right"/>
              <w:rPr>
                <w:rFonts w:ascii="Times New Roman" w:hAnsi="Times New Roman"/>
                <w:b/>
                <w:bCs/>
                <w:sz w:val="20"/>
              </w:rPr>
            </w:pPr>
            <w:r w:rsidRPr="00F8117B">
              <w:rPr>
                <w:rFonts w:ascii="Times New Roman" w:hAnsi="Times New Roman"/>
                <w:b/>
                <w:bCs/>
                <w:sz w:val="20"/>
              </w:rPr>
              <w:t>100</w:t>
            </w:r>
          </w:p>
        </w:tc>
      </w:tr>
    </w:tbl>
    <w:p w14:paraId="2A16C8B1" w14:textId="77777777" w:rsidR="00C8091D" w:rsidRPr="00890663" w:rsidRDefault="00C8091D" w:rsidP="00394444">
      <w:pPr>
        <w:ind w:left="1440" w:hanging="720"/>
      </w:pPr>
    </w:p>
    <w:p w14:paraId="471DEC1E" w14:textId="77777777" w:rsidR="00C8091D" w:rsidRDefault="00C8091D" w:rsidP="00394444">
      <w:pPr>
        <w:ind w:left="1440" w:hanging="720"/>
      </w:pPr>
      <w:r>
        <w:t>(c)</w:t>
      </w:r>
      <w:r>
        <w:tab/>
        <w:t>Price model – Categories 1, 2, 3 and 5:</w:t>
      </w:r>
    </w:p>
    <w:p w14:paraId="61F80F1E" w14:textId="77777777" w:rsidR="00C8091D" w:rsidRDefault="00C8091D" w:rsidP="00394444">
      <w:pPr>
        <w:ind w:left="2160" w:hanging="720"/>
      </w:pPr>
      <w:r>
        <w:t>-</w:t>
      </w:r>
      <w:r>
        <w:tab/>
        <w:t xml:space="preserve">Category 1 – Tendered price in each ward. </w:t>
      </w:r>
    </w:p>
    <w:p w14:paraId="0468D209" w14:textId="77777777" w:rsidR="00C8091D" w:rsidRDefault="00C8091D" w:rsidP="00394444">
      <w:pPr>
        <w:ind w:left="2160" w:hanging="720"/>
      </w:pPr>
      <w:r>
        <w:t>-</w:t>
      </w:r>
      <w:r>
        <w:tab/>
        <w:t>Category 2, 3 and 5 – Tendered price.</w:t>
      </w:r>
    </w:p>
    <w:p w14:paraId="444E5878" w14:textId="77777777" w:rsidR="00C8091D" w:rsidRDefault="00C8091D" w:rsidP="00394444">
      <w:pPr>
        <w:ind w:left="1440" w:hanging="720"/>
      </w:pPr>
    </w:p>
    <w:p w14:paraId="0CA4CC16" w14:textId="77777777" w:rsidR="00C8091D" w:rsidRDefault="00C8091D" w:rsidP="00394444">
      <w:pPr>
        <w:ind w:left="1440" w:hanging="720"/>
      </w:pPr>
      <w:r>
        <w:t>(d)</w:t>
      </w:r>
      <w:r>
        <w:tab/>
        <w:t>Mandatory/essential criteria – Category 4:</w:t>
      </w:r>
    </w:p>
    <w:p w14:paraId="29362F53" w14:textId="77777777" w:rsidR="00C8091D" w:rsidRDefault="00C8091D" w:rsidP="00394444">
      <w:pPr>
        <w:ind w:left="2160" w:hanging="720"/>
      </w:pPr>
      <w:r>
        <w:t>-</w:t>
      </w:r>
      <w:r>
        <w:tab/>
        <w:t>Has a valid ABN.</w:t>
      </w:r>
    </w:p>
    <w:p w14:paraId="1EC259FF" w14:textId="77777777" w:rsidR="00C8091D" w:rsidRDefault="00C8091D" w:rsidP="00394444">
      <w:pPr>
        <w:ind w:left="2160" w:hanging="720"/>
      </w:pPr>
      <w:r>
        <w:t>-</w:t>
      </w:r>
      <w:r>
        <w:tab/>
        <w:t>Has an acceptable financial position.</w:t>
      </w:r>
    </w:p>
    <w:p w14:paraId="2103531F" w14:textId="77777777" w:rsidR="00C8091D" w:rsidRDefault="00C8091D" w:rsidP="00394444">
      <w:pPr>
        <w:ind w:left="2160" w:hanging="720"/>
      </w:pPr>
      <w:r>
        <w:t>-</w:t>
      </w:r>
      <w:r>
        <w:tab/>
        <w:t>Has a satisfactory response to legislative and regulatory compliance.</w:t>
      </w:r>
    </w:p>
    <w:p w14:paraId="17988AAE" w14:textId="77777777" w:rsidR="00C8091D" w:rsidRDefault="00C8091D" w:rsidP="00394444">
      <w:pPr>
        <w:ind w:left="2160" w:hanging="720"/>
      </w:pPr>
      <w:r>
        <w:t>-</w:t>
      </w:r>
      <w:r>
        <w:tab/>
        <w:t>Has the required insurances or has a commitment to obtain such insurances.</w:t>
      </w:r>
    </w:p>
    <w:p w14:paraId="520CF473" w14:textId="77777777" w:rsidR="00C8091D" w:rsidRDefault="00C8091D" w:rsidP="00394444">
      <w:pPr>
        <w:ind w:left="2160" w:hanging="720"/>
      </w:pPr>
      <w:r>
        <w:t>-</w:t>
      </w:r>
      <w:r>
        <w:tab/>
        <w:t>Has appropriate safety management systems and practices.</w:t>
      </w:r>
    </w:p>
    <w:p w14:paraId="560AC54E" w14:textId="77777777" w:rsidR="00C8091D" w:rsidRDefault="00C8091D" w:rsidP="00394444">
      <w:pPr>
        <w:ind w:left="2160" w:hanging="720"/>
      </w:pPr>
      <w:r>
        <w:t>-</w:t>
      </w:r>
      <w:r>
        <w:tab/>
        <w:t>Is considered by Council to be an SE or CE.</w:t>
      </w:r>
    </w:p>
    <w:p w14:paraId="76401FE4" w14:textId="77777777" w:rsidR="00C8091D" w:rsidRDefault="00C8091D" w:rsidP="00394444">
      <w:pPr>
        <w:ind w:left="720" w:hanging="720"/>
      </w:pPr>
    </w:p>
    <w:p w14:paraId="151476E0" w14:textId="77777777" w:rsidR="00C8091D" w:rsidRPr="00154806" w:rsidRDefault="00C8091D" w:rsidP="00394444">
      <w:pPr>
        <w:ind w:left="1440" w:hanging="720"/>
      </w:pPr>
      <w:r>
        <w:t>(e)</w:t>
      </w:r>
      <w:r>
        <w:tab/>
        <w:t>Non-</w:t>
      </w:r>
      <w:r w:rsidRPr="00154806">
        <w:t>price weighted evaluation criteria – Category 4:</w:t>
      </w:r>
    </w:p>
    <w:tbl>
      <w:tblPr>
        <w:tblStyle w:val="TableGrid"/>
        <w:tblW w:w="7616" w:type="dxa"/>
        <w:tblInd w:w="1424" w:type="dxa"/>
        <w:tblLook w:val="04A0" w:firstRow="1" w:lastRow="0" w:firstColumn="1" w:lastColumn="0" w:noHBand="0" w:noVBand="1"/>
      </w:tblPr>
      <w:tblGrid>
        <w:gridCol w:w="5801"/>
        <w:gridCol w:w="1815"/>
      </w:tblGrid>
      <w:tr w:rsidR="00C8091D" w:rsidRPr="00F8117B" w14:paraId="24B6F0FA" w14:textId="77777777" w:rsidTr="00C8091D">
        <w:tc>
          <w:tcPr>
            <w:tcW w:w="5801" w:type="dxa"/>
            <w:shd w:val="clear" w:color="auto" w:fill="D9D9D9" w:themeFill="background1" w:themeFillShade="D9"/>
          </w:tcPr>
          <w:p w14:paraId="4D212B64" w14:textId="77777777" w:rsidR="00C8091D" w:rsidRPr="00F8117B" w:rsidRDefault="00C8091D" w:rsidP="00394444">
            <w:pPr>
              <w:jc w:val="center"/>
              <w:rPr>
                <w:rFonts w:ascii="Times New Roman" w:eastAsia="Times New Roman" w:hAnsi="Times New Roman"/>
                <w:b/>
                <w:bCs/>
                <w:snapToGrid w:val="0"/>
                <w:lang w:eastAsia="en-US"/>
              </w:rPr>
            </w:pPr>
            <w:r w:rsidRPr="00F8117B">
              <w:rPr>
                <w:rFonts w:ascii="Times New Roman" w:hAnsi="Times New Roman"/>
                <w:b/>
                <w:bCs/>
                <w:snapToGrid w:val="0"/>
                <w:lang w:eastAsia="en-US"/>
              </w:rPr>
              <w:t>Weighted evaluation criteria</w:t>
            </w:r>
          </w:p>
        </w:tc>
        <w:tc>
          <w:tcPr>
            <w:tcW w:w="1815" w:type="dxa"/>
            <w:shd w:val="clear" w:color="auto" w:fill="D9D9D9" w:themeFill="background1" w:themeFillShade="D9"/>
          </w:tcPr>
          <w:p w14:paraId="0C8A8821" w14:textId="77777777" w:rsidR="00C8091D" w:rsidRPr="00F8117B" w:rsidRDefault="00C8091D" w:rsidP="00394444">
            <w:pPr>
              <w:jc w:val="center"/>
              <w:rPr>
                <w:rFonts w:ascii="Times New Roman" w:eastAsia="Times New Roman" w:hAnsi="Times New Roman"/>
                <w:b/>
                <w:bCs/>
                <w:snapToGrid w:val="0"/>
                <w:lang w:eastAsia="en-US"/>
              </w:rPr>
            </w:pPr>
            <w:r w:rsidRPr="00F8117B">
              <w:rPr>
                <w:rFonts w:ascii="Times New Roman" w:hAnsi="Times New Roman"/>
                <w:b/>
                <w:bCs/>
                <w:snapToGrid w:val="0"/>
                <w:lang w:eastAsia="en-US"/>
              </w:rPr>
              <w:t>Weighting</w:t>
            </w:r>
          </w:p>
          <w:p w14:paraId="39950393" w14:textId="77777777" w:rsidR="00C8091D" w:rsidRPr="00F8117B" w:rsidRDefault="00C8091D" w:rsidP="00394444">
            <w:pPr>
              <w:jc w:val="center"/>
              <w:rPr>
                <w:rFonts w:ascii="Times New Roman" w:eastAsia="Times New Roman" w:hAnsi="Times New Roman"/>
                <w:b/>
                <w:bCs/>
                <w:snapToGrid w:val="0"/>
                <w:lang w:eastAsia="en-US"/>
              </w:rPr>
            </w:pPr>
            <w:r w:rsidRPr="00F8117B">
              <w:rPr>
                <w:rFonts w:ascii="Times New Roman" w:hAnsi="Times New Roman"/>
                <w:b/>
                <w:bCs/>
                <w:snapToGrid w:val="0"/>
                <w:lang w:eastAsia="en-US"/>
              </w:rPr>
              <w:t>(%)</w:t>
            </w:r>
          </w:p>
        </w:tc>
      </w:tr>
      <w:tr w:rsidR="00C8091D" w:rsidRPr="00F8117B" w14:paraId="42E02125" w14:textId="77777777" w:rsidTr="00C8091D">
        <w:tc>
          <w:tcPr>
            <w:tcW w:w="5801" w:type="dxa"/>
          </w:tcPr>
          <w:p w14:paraId="194760BE" w14:textId="77777777" w:rsidR="00C8091D" w:rsidRPr="00F8117B" w:rsidRDefault="00C8091D" w:rsidP="00394444">
            <w:pPr>
              <w:rPr>
                <w:rFonts w:ascii="Times New Roman" w:eastAsia="Times New Roman" w:hAnsi="Times New Roman"/>
                <w:snapToGrid w:val="0"/>
                <w:lang w:eastAsia="en-US"/>
              </w:rPr>
            </w:pPr>
            <w:r w:rsidRPr="00F8117B">
              <w:rPr>
                <w:rFonts w:ascii="Times New Roman" w:hAnsi="Times New Roman"/>
                <w:snapToGrid w:val="0"/>
                <w:lang w:eastAsia="en-US"/>
              </w:rPr>
              <w:t>Local benefit</w:t>
            </w:r>
          </w:p>
        </w:tc>
        <w:tc>
          <w:tcPr>
            <w:tcW w:w="1815" w:type="dxa"/>
          </w:tcPr>
          <w:p w14:paraId="62571C28" w14:textId="77777777" w:rsidR="00C8091D" w:rsidRPr="00F8117B" w:rsidRDefault="00C8091D" w:rsidP="00394444">
            <w:pPr>
              <w:jc w:val="right"/>
              <w:rPr>
                <w:rFonts w:ascii="Times New Roman" w:eastAsia="Times New Roman" w:hAnsi="Times New Roman"/>
                <w:snapToGrid w:val="0"/>
                <w:lang w:eastAsia="en-US"/>
              </w:rPr>
            </w:pPr>
            <w:r w:rsidRPr="00F8117B">
              <w:rPr>
                <w:rFonts w:ascii="Times New Roman" w:hAnsi="Times New Roman"/>
                <w:snapToGrid w:val="0"/>
                <w:lang w:eastAsia="en-US"/>
              </w:rPr>
              <w:t>30</w:t>
            </w:r>
          </w:p>
        </w:tc>
      </w:tr>
      <w:tr w:rsidR="00C8091D" w:rsidRPr="00F8117B" w14:paraId="28BCD752" w14:textId="77777777" w:rsidTr="00C8091D">
        <w:tc>
          <w:tcPr>
            <w:tcW w:w="5801" w:type="dxa"/>
          </w:tcPr>
          <w:p w14:paraId="2B645086" w14:textId="77777777" w:rsidR="00C8091D" w:rsidRPr="00F8117B" w:rsidRDefault="00C8091D" w:rsidP="00394444">
            <w:pPr>
              <w:rPr>
                <w:rFonts w:ascii="Times New Roman" w:eastAsia="Times New Roman" w:hAnsi="Times New Roman"/>
                <w:snapToGrid w:val="0"/>
                <w:lang w:eastAsia="en-US"/>
              </w:rPr>
            </w:pPr>
            <w:r w:rsidRPr="00F8117B">
              <w:rPr>
                <w:rFonts w:ascii="Times New Roman" w:hAnsi="Times New Roman"/>
                <w:snapToGrid w:val="0"/>
                <w:lang w:eastAsia="en-US"/>
              </w:rPr>
              <w:t xml:space="preserve">Social/Community benefits </w:t>
            </w:r>
          </w:p>
        </w:tc>
        <w:tc>
          <w:tcPr>
            <w:tcW w:w="1815" w:type="dxa"/>
          </w:tcPr>
          <w:p w14:paraId="4271F47A" w14:textId="77777777" w:rsidR="00C8091D" w:rsidRPr="00F8117B" w:rsidRDefault="00C8091D" w:rsidP="00394444">
            <w:pPr>
              <w:jc w:val="right"/>
              <w:rPr>
                <w:rFonts w:ascii="Times New Roman" w:eastAsia="Times New Roman" w:hAnsi="Times New Roman"/>
                <w:snapToGrid w:val="0"/>
                <w:highlight w:val="yellow"/>
                <w:lang w:eastAsia="en-US"/>
              </w:rPr>
            </w:pPr>
            <w:r w:rsidRPr="00F8117B">
              <w:rPr>
                <w:rFonts w:ascii="Times New Roman" w:hAnsi="Times New Roman"/>
                <w:highlight w:val="yellow"/>
              </w:rPr>
              <w:t>[Commercial-in-Confidence]</w:t>
            </w:r>
          </w:p>
        </w:tc>
      </w:tr>
      <w:tr w:rsidR="00C8091D" w:rsidRPr="00F8117B" w14:paraId="4FBBE0FC" w14:textId="77777777" w:rsidTr="00C8091D">
        <w:tc>
          <w:tcPr>
            <w:tcW w:w="5801" w:type="dxa"/>
          </w:tcPr>
          <w:p w14:paraId="6F9D26F3" w14:textId="77777777" w:rsidR="00C8091D" w:rsidRPr="00F8117B" w:rsidRDefault="00C8091D" w:rsidP="00394444">
            <w:pPr>
              <w:rPr>
                <w:rFonts w:ascii="Times New Roman" w:eastAsia="Times New Roman" w:hAnsi="Times New Roman"/>
                <w:snapToGrid w:val="0"/>
                <w:lang w:eastAsia="en-US"/>
              </w:rPr>
            </w:pPr>
            <w:r w:rsidRPr="00F8117B">
              <w:rPr>
                <w:rFonts w:ascii="Times New Roman" w:hAnsi="Times New Roman"/>
                <w:snapToGrid w:val="0"/>
                <w:lang w:eastAsia="en-US"/>
              </w:rPr>
              <w:t>Experience and track record</w:t>
            </w:r>
          </w:p>
        </w:tc>
        <w:tc>
          <w:tcPr>
            <w:tcW w:w="1815" w:type="dxa"/>
          </w:tcPr>
          <w:p w14:paraId="7AEC2106" w14:textId="77777777" w:rsidR="00C8091D" w:rsidRPr="00F8117B" w:rsidRDefault="00C8091D" w:rsidP="00394444">
            <w:pPr>
              <w:jc w:val="right"/>
              <w:rPr>
                <w:rFonts w:ascii="Times New Roman" w:eastAsia="Times New Roman" w:hAnsi="Times New Roman"/>
                <w:snapToGrid w:val="0"/>
                <w:highlight w:val="yellow"/>
                <w:lang w:eastAsia="en-US"/>
              </w:rPr>
            </w:pPr>
            <w:r w:rsidRPr="00F8117B">
              <w:rPr>
                <w:rFonts w:ascii="Times New Roman" w:hAnsi="Times New Roman"/>
                <w:highlight w:val="yellow"/>
              </w:rPr>
              <w:t>[Commercial-in-Confidence]</w:t>
            </w:r>
          </w:p>
        </w:tc>
      </w:tr>
      <w:tr w:rsidR="00C8091D" w:rsidRPr="00F8117B" w14:paraId="34FFA011" w14:textId="77777777" w:rsidTr="00C8091D">
        <w:tc>
          <w:tcPr>
            <w:tcW w:w="5801" w:type="dxa"/>
          </w:tcPr>
          <w:p w14:paraId="75B2FC7C" w14:textId="77777777" w:rsidR="00C8091D" w:rsidRPr="00F8117B" w:rsidRDefault="00C8091D" w:rsidP="00394444">
            <w:pPr>
              <w:rPr>
                <w:rFonts w:ascii="Times New Roman" w:eastAsia="Times New Roman" w:hAnsi="Times New Roman"/>
                <w:snapToGrid w:val="0"/>
                <w:lang w:eastAsia="en-US"/>
              </w:rPr>
            </w:pPr>
            <w:r w:rsidRPr="00F8117B">
              <w:rPr>
                <w:rFonts w:ascii="Times New Roman" w:hAnsi="Times New Roman"/>
                <w:snapToGrid w:val="0"/>
                <w:lang w:eastAsia="en-US"/>
              </w:rPr>
              <w:t>Management systems and environmental outcomes</w:t>
            </w:r>
          </w:p>
        </w:tc>
        <w:tc>
          <w:tcPr>
            <w:tcW w:w="1815" w:type="dxa"/>
          </w:tcPr>
          <w:p w14:paraId="6E8D1230" w14:textId="77777777" w:rsidR="00C8091D" w:rsidRPr="00F8117B" w:rsidRDefault="00C8091D" w:rsidP="00394444">
            <w:pPr>
              <w:jc w:val="right"/>
              <w:rPr>
                <w:rFonts w:ascii="Times New Roman" w:eastAsia="Times New Roman" w:hAnsi="Times New Roman"/>
                <w:snapToGrid w:val="0"/>
                <w:highlight w:val="yellow"/>
                <w:lang w:eastAsia="en-US"/>
              </w:rPr>
            </w:pPr>
            <w:r w:rsidRPr="00F8117B">
              <w:rPr>
                <w:rFonts w:ascii="Times New Roman" w:hAnsi="Times New Roman"/>
                <w:highlight w:val="yellow"/>
              </w:rPr>
              <w:t>[Commercial-in-Confidence]</w:t>
            </w:r>
          </w:p>
        </w:tc>
      </w:tr>
      <w:tr w:rsidR="00C8091D" w:rsidRPr="00F8117B" w14:paraId="32832514" w14:textId="77777777" w:rsidTr="00C8091D">
        <w:tc>
          <w:tcPr>
            <w:tcW w:w="5801" w:type="dxa"/>
          </w:tcPr>
          <w:p w14:paraId="4DAC83EB" w14:textId="77777777" w:rsidR="00C8091D" w:rsidRPr="00F8117B" w:rsidRDefault="00C8091D" w:rsidP="00394444">
            <w:pPr>
              <w:rPr>
                <w:rFonts w:ascii="Times New Roman" w:eastAsia="Times New Roman" w:hAnsi="Times New Roman"/>
                <w:snapToGrid w:val="0"/>
                <w:lang w:eastAsia="en-US"/>
              </w:rPr>
            </w:pPr>
            <w:r w:rsidRPr="00F8117B">
              <w:rPr>
                <w:rFonts w:ascii="Times New Roman" w:hAnsi="Times New Roman"/>
                <w:snapToGrid w:val="0"/>
                <w:lang w:eastAsia="en-US"/>
              </w:rPr>
              <w:t>Deliverability (including but not limited to sustainability of price, resourcing, proof of service, risk management plan)</w:t>
            </w:r>
          </w:p>
        </w:tc>
        <w:tc>
          <w:tcPr>
            <w:tcW w:w="1815" w:type="dxa"/>
          </w:tcPr>
          <w:p w14:paraId="6E4D9CBE" w14:textId="77777777" w:rsidR="00C8091D" w:rsidRPr="00F8117B" w:rsidRDefault="00C8091D" w:rsidP="00394444">
            <w:pPr>
              <w:jc w:val="right"/>
              <w:rPr>
                <w:rFonts w:ascii="Times New Roman" w:eastAsia="Times New Roman" w:hAnsi="Times New Roman"/>
                <w:snapToGrid w:val="0"/>
                <w:highlight w:val="yellow"/>
                <w:lang w:eastAsia="en-US"/>
              </w:rPr>
            </w:pPr>
            <w:r w:rsidRPr="00F8117B">
              <w:rPr>
                <w:rFonts w:ascii="Times New Roman" w:hAnsi="Times New Roman"/>
                <w:highlight w:val="yellow"/>
              </w:rPr>
              <w:t>[Commercial-in-Confidence]</w:t>
            </w:r>
          </w:p>
        </w:tc>
      </w:tr>
      <w:tr w:rsidR="00C8091D" w:rsidRPr="00F8117B" w14:paraId="164E0F39" w14:textId="77777777" w:rsidTr="00C8091D">
        <w:tc>
          <w:tcPr>
            <w:tcW w:w="5801" w:type="dxa"/>
          </w:tcPr>
          <w:p w14:paraId="6C323413" w14:textId="77777777" w:rsidR="00C8091D" w:rsidRPr="00F8117B" w:rsidRDefault="00C8091D" w:rsidP="00394444">
            <w:pPr>
              <w:pStyle w:val="Para"/>
              <w:keepLines w:val="0"/>
              <w:spacing w:after="0"/>
              <w:jc w:val="right"/>
              <w:rPr>
                <w:rFonts w:ascii="Times New Roman" w:hAnsi="Times New Roman"/>
                <w:b/>
                <w:bCs/>
                <w:sz w:val="20"/>
              </w:rPr>
            </w:pPr>
            <w:r w:rsidRPr="00F8117B">
              <w:rPr>
                <w:rFonts w:ascii="Times New Roman" w:hAnsi="Times New Roman"/>
                <w:b/>
                <w:bCs/>
                <w:sz w:val="20"/>
              </w:rPr>
              <w:t>Total</w:t>
            </w:r>
          </w:p>
        </w:tc>
        <w:tc>
          <w:tcPr>
            <w:tcW w:w="1815" w:type="dxa"/>
          </w:tcPr>
          <w:p w14:paraId="5D04A580" w14:textId="77777777" w:rsidR="00C8091D" w:rsidRPr="00F8117B" w:rsidRDefault="00C8091D" w:rsidP="00394444">
            <w:pPr>
              <w:pStyle w:val="Para"/>
              <w:keepLines w:val="0"/>
              <w:spacing w:after="0"/>
              <w:jc w:val="right"/>
              <w:rPr>
                <w:rFonts w:ascii="Times New Roman" w:hAnsi="Times New Roman"/>
                <w:b/>
                <w:bCs/>
                <w:sz w:val="20"/>
              </w:rPr>
            </w:pPr>
            <w:r w:rsidRPr="00F8117B">
              <w:rPr>
                <w:rFonts w:ascii="Times New Roman" w:hAnsi="Times New Roman"/>
                <w:b/>
                <w:bCs/>
                <w:sz w:val="20"/>
              </w:rPr>
              <w:t>100</w:t>
            </w:r>
          </w:p>
        </w:tc>
      </w:tr>
    </w:tbl>
    <w:p w14:paraId="4BAAAA84" w14:textId="77777777" w:rsidR="00C8091D" w:rsidRPr="00890663" w:rsidRDefault="00C8091D" w:rsidP="00394444">
      <w:pPr>
        <w:ind w:left="720" w:hanging="720"/>
      </w:pPr>
    </w:p>
    <w:p w14:paraId="6D5C5541" w14:textId="77777777" w:rsidR="00C8091D" w:rsidRDefault="00C8091D" w:rsidP="00394444">
      <w:pPr>
        <w:ind w:left="1440" w:hanging="720"/>
      </w:pPr>
      <w:r>
        <w:t>(f)</w:t>
      </w:r>
      <w:r>
        <w:tab/>
        <w:t>Price model – Category 4:</w:t>
      </w:r>
    </w:p>
    <w:p w14:paraId="0A3F8D83" w14:textId="77777777" w:rsidR="00C8091D" w:rsidRDefault="00C8091D" w:rsidP="00394444">
      <w:pPr>
        <w:ind w:left="2160" w:hanging="720"/>
      </w:pPr>
      <w:r>
        <w:t xml:space="preserve">Tendered price. </w:t>
      </w:r>
    </w:p>
    <w:bookmarkEnd w:id="25"/>
    <w:p w14:paraId="43248779" w14:textId="77777777" w:rsidR="00C8091D" w:rsidRDefault="00C8091D" w:rsidP="00394444">
      <w:pPr>
        <w:ind w:left="720" w:hanging="720"/>
      </w:pPr>
    </w:p>
    <w:p w14:paraId="6B6DFF3A" w14:textId="77777777" w:rsidR="00C8091D" w:rsidRDefault="00C8091D" w:rsidP="00394444">
      <w:pPr>
        <w:spacing w:after="120"/>
        <w:ind w:left="720" w:hanging="720"/>
      </w:pPr>
      <w:r>
        <w:t>35.</w:t>
      </w:r>
      <w:r>
        <w:tab/>
        <w:t>Evaluation methodology:</w:t>
      </w:r>
    </w:p>
    <w:p w14:paraId="75E53ED7" w14:textId="77777777" w:rsidR="00C8091D" w:rsidRPr="00475C74" w:rsidRDefault="00C8091D" w:rsidP="00394444">
      <w:pPr>
        <w:ind w:left="1440" w:hanging="720"/>
        <w:rPr>
          <w:u w:val="single"/>
        </w:rPr>
      </w:pPr>
      <w:r>
        <w:rPr>
          <w:u w:val="single"/>
        </w:rPr>
        <w:t>Commercial operators</w:t>
      </w:r>
      <w:r w:rsidRPr="00475C74">
        <w:rPr>
          <w:u w:val="single"/>
        </w:rPr>
        <w:t xml:space="preserve"> (Categories 1, 2, 3 and 5)</w:t>
      </w:r>
    </w:p>
    <w:p w14:paraId="76A8B829" w14:textId="77777777" w:rsidR="00C8091D" w:rsidRDefault="00C8091D" w:rsidP="00394444">
      <w:pPr>
        <w:spacing w:before="160"/>
        <w:ind w:left="1440" w:hanging="720"/>
      </w:pPr>
      <w:r>
        <w:t>(a)</w:t>
      </w:r>
      <w:r>
        <w:tab/>
        <w:t>Shortlisting process Stage 1:</w:t>
      </w:r>
    </w:p>
    <w:p w14:paraId="41ADF90D" w14:textId="77777777" w:rsidR="00C8091D" w:rsidRDefault="00C8091D" w:rsidP="00394444">
      <w:pPr>
        <w:ind w:left="1440"/>
      </w:pPr>
      <w:r>
        <w:t>Shortlisting, if required, will be based on the total score against the non-price weighted criteria assessed for Stage 1. Only those tenderers that have an acceptable score (must pass all criteria) in Stage 1 will be shortlisted to proceed to the second stage of the RFP.</w:t>
      </w:r>
    </w:p>
    <w:p w14:paraId="4A3840D0" w14:textId="77777777" w:rsidR="00C8091D" w:rsidRDefault="00C8091D" w:rsidP="00394444">
      <w:pPr>
        <w:ind w:left="1440" w:hanging="720"/>
      </w:pPr>
    </w:p>
    <w:p w14:paraId="6B1B4446" w14:textId="77777777" w:rsidR="00C8091D" w:rsidRDefault="00C8091D" w:rsidP="00394444">
      <w:pPr>
        <w:ind w:left="1440" w:hanging="720"/>
      </w:pPr>
      <w:r>
        <w:t>(b)</w:t>
      </w:r>
      <w:r>
        <w:tab/>
        <w:t>Shortlisting process Stage 2:</w:t>
      </w:r>
    </w:p>
    <w:p w14:paraId="10173408" w14:textId="77777777" w:rsidR="00C8091D" w:rsidRDefault="00C8091D" w:rsidP="00394444">
      <w:pPr>
        <w:ind w:left="1440"/>
      </w:pPr>
      <w:r>
        <w:t>Further shortlists, if required, will be based on the value for money (VFM) score. At any time during the evaluation, a proposal may be excluded from further evaluation or a shortlist where:</w:t>
      </w:r>
    </w:p>
    <w:p w14:paraId="6533E175" w14:textId="77777777" w:rsidR="00C8091D" w:rsidRDefault="00C8091D" w:rsidP="00394444">
      <w:pPr>
        <w:ind w:left="2160" w:hanging="720"/>
      </w:pPr>
      <w:r>
        <w:t>-</w:t>
      </w:r>
      <w:r>
        <w:tab/>
        <w:t>a score against any criterion (regardless of weighting) is so low that the proposal is considered to be high risk or not advantageous for Council</w:t>
      </w:r>
    </w:p>
    <w:p w14:paraId="125D3B72" w14:textId="77777777" w:rsidR="00C8091D" w:rsidRDefault="00C8091D" w:rsidP="00394444">
      <w:pPr>
        <w:ind w:left="2160" w:hanging="720"/>
      </w:pPr>
      <w:r>
        <w:t>-</w:t>
      </w:r>
      <w:r>
        <w:tab/>
        <w:t>the submission contains non-compliances with the specifications or draft contract that are considered unacceptable/not advantageous for Council</w:t>
      </w:r>
    </w:p>
    <w:p w14:paraId="1DBE3425" w14:textId="77777777" w:rsidR="00C8091D" w:rsidRDefault="00C8091D" w:rsidP="00394444">
      <w:pPr>
        <w:ind w:left="2160" w:hanging="720"/>
      </w:pPr>
      <w:r>
        <w:t>-</w:t>
      </w:r>
      <w:r>
        <w:tab/>
        <w:t>the proposals/tenderers are considered to be high risk or not advantageous for Council, regardless of the criteria stated in the tender documents.</w:t>
      </w:r>
    </w:p>
    <w:p w14:paraId="24E33DF8" w14:textId="77777777" w:rsidR="00C8091D" w:rsidRDefault="00C8091D" w:rsidP="00394444">
      <w:pPr>
        <w:spacing w:before="120"/>
        <w:ind w:left="1440"/>
      </w:pPr>
      <w:r>
        <w:t xml:space="preserve">Any submission may be included on any shortlist where the Evaluation Team considers that, despite the score achieved, there are strong, documented commercial reasons for further consideration of the proposal. </w:t>
      </w:r>
    </w:p>
    <w:p w14:paraId="3CCD145B" w14:textId="77777777" w:rsidR="00C8091D" w:rsidRDefault="00C8091D" w:rsidP="00394444">
      <w:pPr>
        <w:ind w:left="720"/>
      </w:pPr>
    </w:p>
    <w:p w14:paraId="2292C8EB" w14:textId="77777777" w:rsidR="00C8091D" w:rsidRDefault="00C8091D" w:rsidP="00394444">
      <w:pPr>
        <w:ind w:left="1440" w:hanging="720"/>
      </w:pPr>
      <w:r>
        <w:t>(c)</w:t>
      </w:r>
      <w:r>
        <w:tab/>
        <w:t>VFM method:</w:t>
      </w:r>
    </w:p>
    <w:p w14:paraId="74329B63" w14:textId="3699A386" w:rsidR="00C8091D" w:rsidRDefault="00C8091D" w:rsidP="00394444">
      <w:pPr>
        <w:ind w:left="1440"/>
      </w:pPr>
      <w:r>
        <w:t>Council</w:t>
      </w:r>
      <w:r w:rsidR="00914BF1">
        <w:t>’</w:t>
      </w:r>
      <w:r>
        <w:t xml:space="preserve">s standard VFM methodology. This is non-price score divided by price to create a VFM index. </w:t>
      </w:r>
    </w:p>
    <w:p w14:paraId="548011C3" w14:textId="77777777" w:rsidR="00C8091D" w:rsidRDefault="00C8091D" w:rsidP="00394444">
      <w:pPr>
        <w:ind w:left="720" w:hanging="720"/>
      </w:pPr>
      <w:r>
        <w:tab/>
      </w:r>
    </w:p>
    <w:p w14:paraId="503635CA" w14:textId="77777777" w:rsidR="00C8091D" w:rsidRPr="00475C74" w:rsidRDefault="00C8091D" w:rsidP="00394444">
      <w:pPr>
        <w:keepNext/>
        <w:keepLines/>
        <w:spacing w:after="240"/>
        <w:ind w:left="720"/>
        <w:rPr>
          <w:u w:val="single"/>
        </w:rPr>
      </w:pPr>
      <w:r w:rsidRPr="00475C74">
        <w:rPr>
          <w:u w:val="single"/>
        </w:rPr>
        <w:t>Social and community enterprises (Category 4)</w:t>
      </w:r>
    </w:p>
    <w:p w14:paraId="4ABA58F4" w14:textId="77777777" w:rsidR="00C8091D" w:rsidRDefault="00C8091D" w:rsidP="00394444">
      <w:pPr>
        <w:keepNext/>
        <w:keepLines/>
        <w:ind w:left="1440" w:hanging="720"/>
      </w:pPr>
      <w:r>
        <w:t>(a)</w:t>
      </w:r>
      <w:r>
        <w:tab/>
        <w:t>Shortlisting process:</w:t>
      </w:r>
    </w:p>
    <w:p w14:paraId="69F368EC" w14:textId="77777777" w:rsidR="00C8091D" w:rsidRDefault="00C8091D" w:rsidP="00394444">
      <w:pPr>
        <w:ind w:left="1440"/>
      </w:pPr>
      <w:r>
        <w:t xml:space="preserve">An initial shortlist, if required, will be based on the total score against the non-price weighted criteria. Further shortlists, if required, will be based on the VFM index. At any time during the evaluation, a submission may be excluded from further evaluation or a shortlist where: </w:t>
      </w:r>
    </w:p>
    <w:p w14:paraId="3A0D0F3C" w14:textId="77777777" w:rsidR="00C8091D" w:rsidRDefault="00C8091D" w:rsidP="00394444">
      <w:pPr>
        <w:ind w:left="2160" w:hanging="720"/>
      </w:pPr>
      <w:r>
        <w:t>-</w:t>
      </w:r>
      <w:r>
        <w:tab/>
        <w:t xml:space="preserve">a score against any criterion (regardless of the weighting) is so low that the proposal is considered to be high risk or not advantageous for Council </w:t>
      </w:r>
    </w:p>
    <w:p w14:paraId="220E410C" w14:textId="77777777" w:rsidR="00C8091D" w:rsidRDefault="00C8091D" w:rsidP="00394444">
      <w:pPr>
        <w:ind w:left="2160" w:hanging="720"/>
      </w:pPr>
      <w:r>
        <w:t>-</w:t>
      </w:r>
      <w:r>
        <w:tab/>
        <w:t xml:space="preserve">the submission contains non-compliances with the specification or draft contract that the Evaluation Team considers to be unacceptable/not advantageous for Council </w:t>
      </w:r>
    </w:p>
    <w:p w14:paraId="17E23171" w14:textId="77777777" w:rsidR="00C8091D" w:rsidRDefault="00C8091D" w:rsidP="00394444">
      <w:pPr>
        <w:ind w:left="2160" w:hanging="720"/>
      </w:pPr>
      <w:r>
        <w:t>-</w:t>
      </w:r>
      <w:r>
        <w:tab/>
        <w:t xml:space="preserve">the submission/tenderer is considered to be high risk or not advantageous for Council, regardless of the criteria stated in the tender documents. </w:t>
      </w:r>
    </w:p>
    <w:p w14:paraId="5B8F8BD9" w14:textId="77777777" w:rsidR="00C8091D" w:rsidRDefault="00C8091D" w:rsidP="00394444">
      <w:pPr>
        <w:ind w:left="1440"/>
      </w:pPr>
    </w:p>
    <w:p w14:paraId="2CF4EED5" w14:textId="77777777" w:rsidR="00C8091D" w:rsidRDefault="00C8091D" w:rsidP="00394444">
      <w:pPr>
        <w:ind w:left="1440"/>
      </w:pPr>
      <w:r>
        <w:t xml:space="preserve">Any submission may be included on any shortlist where the Evaluation Team considers that, despite the score achieved, there are strong, documented reasons for further consideration of the submission. </w:t>
      </w:r>
    </w:p>
    <w:p w14:paraId="4B7B238A" w14:textId="77777777" w:rsidR="00C8091D" w:rsidRDefault="00C8091D" w:rsidP="00394444">
      <w:pPr>
        <w:ind w:left="1440" w:hanging="720"/>
      </w:pPr>
    </w:p>
    <w:p w14:paraId="4E0F4DE2" w14:textId="77777777" w:rsidR="00C8091D" w:rsidRDefault="00C8091D" w:rsidP="00394444">
      <w:pPr>
        <w:ind w:left="1440" w:hanging="720"/>
      </w:pPr>
      <w:r>
        <w:t>(b)</w:t>
      </w:r>
      <w:r>
        <w:tab/>
        <w:t xml:space="preserve">VFM method: </w:t>
      </w:r>
    </w:p>
    <w:p w14:paraId="3C2BAE65" w14:textId="413DFE2E" w:rsidR="00C8091D" w:rsidRDefault="00C8091D" w:rsidP="00394444">
      <w:pPr>
        <w:ind w:left="1440"/>
      </w:pPr>
      <w:r>
        <w:t>Council</w:t>
      </w:r>
      <w:r w:rsidR="00914BF1">
        <w:t>’</w:t>
      </w:r>
      <w:r>
        <w:t>s standard VFM methodology. This is non-price score divided by price to create a VFM index.</w:t>
      </w:r>
    </w:p>
    <w:p w14:paraId="72CE239E" w14:textId="77777777" w:rsidR="00C8091D" w:rsidRPr="00BD3C3B" w:rsidRDefault="00C8091D" w:rsidP="00394444"/>
    <w:p w14:paraId="693956D0" w14:textId="77777777" w:rsidR="00C8091D" w:rsidRPr="00BD3C3B" w:rsidRDefault="00C8091D" w:rsidP="00394444">
      <w:pPr>
        <w:ind w:left="720" w:hanging="720"/>
      </w:pPr>
      <w:r w:rsidRPr="00C1596C">
        <w:t>36.</w:t>
      </w:r>
      <w:r w:rsidRPr="00C1596C">
        <w:tab/>
        <w:t>The Chief Executive Officer provided the following recommendation and the Committee agreed.</w:t>
      </w:r>
    </w:p>
    <w:p w14:paraId="57C4517D" w14:textId="77777777" w:rsidR="00C8091D" w:rsidRPr="00BD3C3B" w:rsidRDefault="00C8091D" w:rsidP="00394444"/>
    <w:p w14:paraId="2176FFC7" w14:textId="77777777" w:rsidR="00C8091D" w:rsidRPr="00BD3C3B" w:rsidRDefault="00C8091D" w:rsidP="00394444">
      <w:r>
        <w:t>37</w:t>
      </w:r>
      <w:r w:rsidRPr="00BD3C3B">
        <w:t>.</w:t>
      </w:r>
      <w:r w:rsidRPr="00BD3C3B">
        <w:tab/>
      </w:r>
      <w:r w:rsidRPr="00BD3C3B">
        <w:rPr>
          <w:b/>
        </w:rPr>
        <w:t>RECOMMENDATION:</w:t>
      </w:r>
    </w:p>
    <w:p w14:paraId="6D3F4730" w14:textId="77777777" w:rsidR="00C8091D" w:rsidRPr="00BD3C3B" w:rsidRDefault="00C8091D" w:rsidP="00394444"/>
    <w:p w14:paraId="2F9AEABC" w14:textId="77777777" w:rsidR="00C8091D" w:rsidRDefault="00C8091D" w:rsidP="00394444">
      <w:pPr>
        <w:ind w:left="720"/>
        <w:rPr>
          <w:b/>
        </w:rPr>
      </w:pPr>
      <w:r w:rsidRPr="00475C74">
        <w:rPr>
          <w:b/>
        </w:rPr>
        <w:t>THAT THE STORES BOARD RECOMMENDS APPROVAL OF THE SIGNIFICANT CONTRACTING PLAN TO ESTABLISH A CORPORATE PROCUREMENT ARRANGEMENT (CPA) IN THE FORM OF A PANEL ARRANGEMENT, FOR GRASS CUTTING SERVICES. THE CPA WILL BE FOR A MAXIMUM TERM OF FIVE YEARS. THE ESTIMATED EXPENDITURE IS $84 MILLION OVER THE POTENTIAL FIVE-YEAR TERM.</w:t>
      </w:r>
    </w:p>
    <w:p w14:paraId="6A1404A0" w14:textId="0FB9A36D" w:rsidR="00232949" w:rsidRDefault="0032446B" w:rsidP="00394444">
      <w:pPr>
        <w:jc w:val="right"/>
        <w:rPr>
          <w:rFonts w:ascii="Arial" w:hAnsi="Arial"/>
          <w:b/>
          <w:sz w:val="28"/>
        </w:rPr>
      </w:pPr>
      <w:r>
        <w:rPr>
          <w:rFonts w:ascii="Arial" w:hAnsi="Arial"/>
          <w:b/>
          <w:sz w:val="28"/>
        </w:rPr>
        <w:t>ADOPTED</w:t>
      </w:r>
    </w:p>
    <w:p w14:paraId="5FBF4637" w14:textId="77777777" w:rsidR="008C4A5E" w:rsidRPr="008C4A5E" w:rsidRDefault="008C4A5E" w:rsidP="00394444">
      <w:pPr>
        <w:jc w:val="right"/>
        <w:rPr>
          <w:b/>
          <w:lang w:val="en-US"/>
        </w:rPr>
      </w:pPr>
    </w:p>
    <w:p w14:paraId="00DE70B2" w14:textId="5F63EA84" w:rsidR="00D255F0" w:rsidRPr="00BD3C3B" w:rsidRDefault="00D255F0" w:rsidP="00F8117B">
      <w:pPr>
        <w:pStyle w:val="Heading4"/>
        <w:spacing w:after="0"/>
        <w:ind w:left="1440" w:hanging="720"/>
      </w:pPr>
      <w:bookmarkStart w:id="27" w:name="_Toc89699657"/>
      <w:bookmarkStart w:id="28" w:name="_Hlk88829537"/>
      <w:r w:rsidRPr="00BD3C3B">
        <w:rPr>
          <w:u w:val="none"/>
        </w:rPr>
        <w:t>B</w:t>
      </w:r>
      <w:r w:rsidRPr="00BD3C3B">
        <w:rPr>
          <w:u w:val="none"/>
        </w:rPr>
        <w:tab/>
      </w:r>
      <w:r w:rsidRPr="00BA7DE8">
        <w:t>QUEENSLAND TREASURY CORPORATION</w:t>
      </w:r>
      <w:r w:rsidR="00914BF1">
        <w:t>’</w:t>
      </w:r>
      <w:r w:rsidRPr="00BA7DE8">
        <w:t>S 2021 BRISBANE CITY COUNCIL CREDIT REVIEW</w:t>
      </w:r>
      <w:bookmarkEnd w:id="27"/>
    </w:p>
    <w:p w14:paraId="70960C64" w14:textId="77777777" w:rsidR="00D255F0" w:rsidRPr="00BD3C3B" w:rsidRDefault="00D255F0" w:rsidP="00394444">
      <w:pPr>
        <w:rPr>
          <w:b/>
        </w:rPr>
      </w:pPr>
      <w:r w:rsidRPr="00BD3C3B">
        <w:rPr>
          <w:b/>
        </w:rPr>
        <w:tab/>
      </w:r>
      <w:r>
        <w:rPr>
          <w:b/>
        </w:rPr>
        <w:tab/>
      </w:r>
      <w:r w:rsidRPr="00BA7DE8">
        <w:rPr>
          <w:b/>
        </w:rPr>
        <w:t>134/715/583/9</w:t>
      </w:r>
    </w:p>
    <w:p w14:paraId="3A2456FB" w14:textId="2819567D" w:rsidR="0032446B" w:rsidRPr="00BD3C3B" w:rsidRDefault="00AD5CC6" w:rsidP="00394444">
      <w:pPr>
        <w:keepNext/>
        <w:jc w:val="right"/>
      </w:pPr>
      <w:r>
        <w:rPr>
          <w:rFonts w:ascii="Arial" w:hAnsi="Arial"/>
          <w:b/>
          <w:sz w:val="28"/>
        </w:rPr>
        <w:t>343</w:t>
      </w:r>
      <w:r w:rsidR="0032446B">
        <w:rPr>
          <w:rFonts w:ascii="Arial" w:hAnsi="Arial"/>
          <w:b/>
          <w:sz w:val="28"/>
        </w:rPr>
        <w:t>/</w:t>
      </w:r>
      <w:r w:rsidR="0032446B" w:rsidRPr="00A44D40">
        <w:rPr>
          <w:rFonts w:ascii="Arial" w:hAnsi="Arial"/>
          <w:b/>
          <w:sz w:val="28"/>
        </w:rPr>
        <w:t>2021-22</w:t>
      </w:r>
    </w:p>
    <w:bookmarkEnd w:id="28"/>
    <w:p w14:paraId="6A982E3A" w14:textId="77777777" w:rsidR="00D255F0" w:rsidRPr="00BD3C3B" w:rsidRDefault="00D255F0" w:rsidP="00394444">
      <w:pPr>
        <w:ind w:left="720" w:hanging="720"/>
      </w:pPr>
      <w:r>
        <w:t>38</w:t>
      </w:r>
      <w:r w:rsidRPr="00BD3C3B">
        <w:t>.</w:t>
      </w:r>
      <w:r w:rsidRPr="00BD3C3B">
        <w:tab/>
      </w:r>
      <w:r w:rsidRPr="00BA7DE8">
        <w:rPr>
          <w:lang w:val="en-US"/>
        </w:rPr>
        <w:t>The Divisional Manager, Organisational Services</w:t>
      </w:r>
      <w:r w:rsidRPr="00BD3C3B">
        <w:rPr>
          <w:lang w:val="en-US"/>
        </w:rPr>
        <w:t xml:space="preserve">, </w:t>
      </w:r>
      <w:r w:rsidRPr="00BD3C3B">
        <w:t>provided the information below.</w:t>
      </w:r>
    </w:p>
    <w:p w14:paraId="6B3267F2" w14:textId="77777777" w:rsidR="00D255F0" w:rsidRPr="00BD3C3B" w:rsidRDefault="00D255F0" w:rsidP="00394444"/>
    <w:p w14:paraId="07CA98F1" w14:textId="67546C68" w:rsidR="00D255F0" w:rsidRDefault="00D255F0" w:rsidP="00394444">
      <w:pPr>
        <w:ind w:left="720" w:hanging="720"/>
      </w:pPr>
      <w:r>
        <w:t>39</w:t>
      </w:r>
      <w:r w:rsidRPr="00BD3C3B">
        <w:t>.</w:t>
      </w:r>
      <w:r w:rsidRPr="00BD3C3B">
        <w:tab/>
      </w:r>
      <w:r w:rsidRPr="009D79EC">
        <w:rPr>
          <w:rFonts w:cs="Arial"/>
          <w:bCs/>
        </w:rPr>
        <w:t xml:space="preserve">As a condition of receiving ongoing approval from the </w:t>
      </w:r>
      <w:r w:rsidRPr="00042742">
        <w:rPr>
          <w:rFonts w:cs="Arial"/>
          <w:bCs/>
        </w:rPr>
        <w:t xml:space="preserve">Queensland Government </w:t>
      </w:r>
      <w:r w:rsidRPr="009D79EC">
        <w:rPr>
          <w:rFonts w:cs="Arial"/>
          <w:bCs/>
        </w:rPr>
        <w:t xml:space="preserve">to borrow funds, </w:t>
      </w:r>
      <w:r>
        <w:rPr>
          <w:rFonts w:cs="Arial"/>
          <w:bCs/>
        </w:rPr>
        <w:t>Council</w:t>
      </w:r>
      <w:r w:rsidRPr="009D79EC">
        <w:rPr>
          <w:rFonts w:cs="Arial"/>
          <w:bCs/>
        </w:rPr>
        <w:t xml:space="preserve"> is required</w:t>
      </w:r>
      <w:r>
        <w:rPr>
          <w:rFonts w:cs="Arial"/>
          <w:bCs/>
        </w:rPr>
        <w:t>,</w:t>
      </w:r>
      <w:r w:rsidRPr="009D79EC">
        <w:rPr>
          <w:rFonts w:cs="Arial"/>
          <w:bCs/>
        </w:rPr>
        <w:t xml:space="preserve"> </w:t>
      </w:r>
      <w:r>
        <w:rPr>
          <w:rFonts w:cs="Arial"/>
          <w:bCs/>
        </w:rPr>
        <w:t xml:space="preserve">and has agreed, </w:t>
      </w:r>
      <w:r w:rsidRPr="009D79EC">
        <w:rPr>
          <w:rFonts w:cs="Arial"/>
          <w:bCs/>
        </w:rPr>
        <w:t>to submit to an annual credit review of its financial position by the Queensland Treasury Corporation</w:t>
      </w:r>
      <w:r>
        <w:rPr>
          <w:rFonts w:cs="Arial"/>
          <w:bCs/>
        </w:rPr>
        <w:t xml:space="preserve"> (QTC)</w:t>
      </w:r>
      <w:r w:rsidRPr="009D79EC">
        <w:rPr>
          <w:rFonts w:cs="Arial"/>
          <w:bCs/>
        </w:rPr>
        <w:t>.</w:t>
      </w:r>
      <w:r>
        <w:rPr>
          <w:rFonts w:cs="Arial"/>
          <w:bCs/>
        </w:rPr>
        <w:t xml:space="preserve"> </w:t>
      </w:r>
      <w:r w:rsidRPr="003A71D0">
        <w:rPr>
          <w:rFonts w:cs="Arial"/>
          <w:bCs/>
        </w:rPr>
        <w:t xml:space="preserve">The purpose of the </w:t>
      </w:r>
      <w:r>
        <w:rPr>
          <w:rFonts w:cs="Arial"/>
          <w:bCs/>
        </w:rPr>
        <w:t>c</w:t>
      </w:r>
      <w:r w:rsidRPr="003A71D0">
        <w:rPr>
          <w:rFonts w:cs="Arial"/>
          <w:bCs/>
        </w:rPr>
        <w:t xml:space="preserve">redit </w:t>
      </w:r>
      <w:r>
        <w:rPr>
          <w:rFonts w:cs="Arial"/>
          <w:bCs/>
        </w:rPr>
        <w:t>r</w:t>
      </w:r>
      <w:r w:rsidRPr="003A71D0">
        <w:rPr>
          <w:rFonts w:cs="Arial"/>
          <w:bCs/>
        </w:rPr>
        <w:t>eview is to assess Council</w:t>
      </w:r>
      <w:r w:rsidR="00914BF1">
        <w:rPr>
          <w:rFonts w:cs="Arial"/>
          <w:bCs/>
        </w:rPr>
        <w:t>’</w:t>
      </w:r>
      <w:r w:rsidRPr="003A71D0">
        <w:rPr>
          <w:rFonts w:cs="Arial"/>
          <w:bCs/>
        </w:rPr>
        <w:t xml:space="preserve">s credit worthiness and provide a recommendation to the </w:t>
      </w:r>
      <w:r>
        <w:rPr>
          <w:rFonts w:cs="Arial"/>
          <w:bCs/>
        </w:rPr>
        <w:t>Queensland Government</w:t>
      </w:r>
      <w:r w:rsidR="00914BF1">
        <w:rPr>
          <w:rFonts w:cs="Arial"/>
          <w:bCs/>
        </w:rPr>
        <w:t>’</w:t>
      </w:r>
      <w:r>
        <w:rPr>
          <w:rFonts w:cs="Arial"/>
          <w:bCs/>
        </w:rPr>
        <w:t xml:space="preserve">s </w:t>
      </w:r>
      <w:r w:rsidRPr="003A71D0">
        <w:rPr>
          <w:rFonts w:cs="Arial"/>
          <w:bCs/>
        </w:rPr>
        <w:t xml:space="preserve">Department of </w:t>
      </w:r>
      <w:r>
        <w:rPr>
          <w:rFonts w:cs="Arial"/>
          <w:bCs/>
        </w:rPr>
        <w:t>State Development</w:t>
      </w:r>
      <w:r w:rsidRPr="003A71D0">
        <w:rPr>
          <w:rFonts w:cs="Arial"/>
          <w:bCs/>
        </w:rPr>
        <w:t xml:space="preserve">, </w:t>
      </w:r>
      <w:r>
        <w:rPr>
          <w:rFonts w:cs="Arial"/>
          <w:bCs/>
        </w:rPr>
        <w:t>Infrastructure, Local Government and Planning</w:t>
      </w:r>
      <w:r w:rsidRPr="003A71D0">
        <w:rPr>
          <w:rFonts w:cs="Arial"/>
          <w:bCs/>
        </w:rPr>
        <w:t xml:space="preserve"> for Council</w:t>
      </w:r>
      <w:r w:rsidR="00914BF1">
        <w:rPr>
          <w:rFonts w:cs="Arial"/>
          <w:bCs/>
        </w:rPr>
        <w:t>’</w:t>
      </w:r>
      <w:r w:rsidRPr="003A71D0">
        <w:rPr>
          <w:rFonts w:cs="Arial"/>
          <w:bCs/>
        </w:rPr>
        <w:t>s proposed annual borrowing program</w:t>
      </w:r>
      <w:r>
        <w:rPr>
          <w:rFonts w:cs="Arial"/>
          <w:bCs/>
        </w:rPr>
        <w:t>.</w:t>
      </w:r>
    </w:p>
    <w:p w14:paraId="025A09EE" w14:textId="77777777" w:rsidR="00D255F0" w:rsidRDefault="00D255F0" w:rsidP="00394444"/>
    <w:p w14:paraId="533BA1A9" w14:textId="6A8211B4" w:rsidR="00D255F0" w:rsidRPr="00BD3C3B" w:rsidRDefault="00D255F0" w:rsidP="00394444">
      <w:r>
        <w:t>40</w:t>
      </w:r>
      <w:r w:rsidRPr="00BD3C3B">
        <w:t>.</w:t>
      </w:r>
      <w:r>
        <w:tab/>
      </w:r>
      <w:r w:rsidRPr="003A71D0">
        <w:rPr>
          <w:rFonts w:cs="Arial"/>
          <w:bCs/>
        </w:rPr>
        <w:t xml:space="preserve">Council has been rated </w:t>
      </w:r>
      <w:r w:rsidR="00914BF1">
        <w:rPr>
          <w:rFonts w:cs="Arial"/>
          <w:bCs/>
        </w:rPr>
        <w:t>‘</w:t>
      </w:r>
      <w:r w:rsidRPr="003A71D0">
        <w:rPr>
          <w:rFonts w:cs="Arial"/>
          <w:bCs/>
        </w:rPr>
        <w:t>Strong</w:t>
      </w:r>
      <w:r w:rsidR="00914BF1">
        <w:rPr>
          <w:rFonts w:cs="Arial"/>
          <w:bCs/>
        </w:rPr>
        <w:t>’</w:t>
      </w:r>
      <w:r w:rsidRPr="003A71D0">
        <w:rPr>
          <w:rFonts w:cs="Arial"/>
          <w:bCs/>
        </w:rPr>
        <w:t xml:space="preserve"> with a </w:t>
      </w:r>
      <w:r w:rsidR="00914BF1">
        <w:rPr>
          <w:rFonts w:cs="Arial"/>
          <w:bCs/>
        </w:rPr>
        <w:t>‘</w:t>
      </w:r>
      <w:r w:rsidRPr="003A71D0">
        <w:rPr>
          <w:rFonts w:cs="Arial"/>
          <w:bCs/>
        </w:rPr>
        <w:t>Neutral</w:t>
      </w:r>
      <w:r w:rsidR="00914BF1">
        <w:rPr>
          <w:rFonts w:cs="Arial"/>
          <w:bCs/>
        </w:rPr>
        <w:t>’</w:t>
      </w:r>
      <w:r w:rsidRPr="003A71D0">
        <w:rPr>
          <w:rFonts w:cs="Arial"/>
          <w:bCs/>
        </w:rPr>
        <w:t xml:space="preserve"> </w:t>
      </w:r>
      <w:r>
        <w:rPr>
          <w:rFonts w:cs="Arial"/>
          <w:bCs/>
        </w:rPr>
        <w:t>o</w:t>
      </w:r>
      <w:r w:rsidRPr="003A71D0">
        <w:rPr>
          <w:rFonts w:cs="Arial"/>
          <w:bCs/>
        </w:rPr>
        <w:t>utlook since</w:t>
      </w:r>
      <w:r>
        <w:rPr>
          <w:rFonts w:cs="Arial"/>
          <w:bCs/>
        </w:rPr>
        <w:t xml:space="preserve"> the</w:t>
      </w:r>
      <w:r w:rsidRPr="003A71D0">
        <w:rPr>
          <w:rFonts w:cs="Arial"/>
          <w:bCs/>
        </w:rPr>
        <w:t xml:space="preserve"> 2013 financial year.</w:t>
      </w:r>
    </w:p>
    <w:p w14:paraId="31B5C510" w14:textId="77777777" w:rsidR="00D255F0" w:rsidRDefault="00D255F0" w:rsidP="00394444"/>
    <w:p w14:paraId="2555BA2D" w14:textId="4AB08742" w:rsidR="00D255F0" w:rsidRDefault="00D255F0" w:rsidP="00394444">
      <w:pPr>
        <w:ind w:left="720" w:hanging="720"/>
        <w:rPr>
          <w:rFonts w:cs="Arial"/>
          <w:bCs/>
        </w:rPr>
      </w:pPr>
      <w:r>
        <w:t>41.</w:t>
      </w:r>
      <w:r>
        <w:tab/>
      </w:r>
      <w:r w:rsidRPr="00F65E79">
        <w:rPr>
          <w:rFonts w:cs="Arial"/>
          <w:bCs/>
        </w:rPr>
        <w:t>QTC has recently completed its 20</w:t>
      </w:r>
      <w:r>
        <w:rPr>
          <w:rFonts w:cs="Arial"/>
          <w:bCs/>
        </w:rPr>
        <w:t>21</w:t>
      </w:r>
      <w:r w:rsidRPr="00F65E79">
        <w:rPr>
          <w:rFonts w:cs="Arial"/>
          <w:bCs/>
        </w:rPr>
        <w:t xml:space="preserve"> review and on the basis of this review, has again rated Council as </w:t>
      </w:r>
      <w:r w:rsidR="00914BF1">
        <w:rPr>
          <w:rFonts w:cs="Arial"/>
          <w:bCs/>
        </w:rPr>
        <w:t>‘</w:t>
      </w:r>
      <w:r w:rsidRPr="00F65E79">
        <w:rPr>
          <w:rFonts w:cs="Arial"/>
          <w:bCs/>
        </w:rPr>
        <w:t>Strong</w:t>
      </w:r>
      <w:r w:rsidR="00914BF1">
        <w:rPr>
          <w:rFonts w:cs="Arial"/>
          <w:bCs/>
        </w:rPr>
        <w:t>’</w:t>
      </w:r>
      <w:r w:rsidRPr="00F65E79">
        <w:rPr>
          <w:rFonts w:cs="Arial"/>
          <w:bCs/>
        </w:rPr>
        <w:t xml:space="preserve"> with a </w:t>
      </w:r>
      <w:r w:rsidR="00914BF1">
        <w:rPr>
          <w:rFonts w:cs="Arial"/>
          <w:bCs/>
        </w:rPr>
        <w:t>‘</w:t>
      </w:r>
      <w:r w:rsidRPr="00F65E79">
        <w:rPr>
          <w:rFonts w:cs="Arial"/>
          <w:bCs/>
        </w:rPr>
        <w:t>Neutral</w:t>
      </w:r>
      <w:r w:rsidR="00914BF1">
        <w:rPr>
          <w:rFonts w:cs="Arial"/>
          <w:bCs/>
        </w:rPr>
        <w:t>’</w:t>
      </w:r>
      <w:r w:rsidRPr="00F65E79">
        <w:rPr>
          <w:rFonts w:cs="Arial"/>
          <w:bCs/>
        </w:rPr>
        <w:t xml:space="preserve"> outlook.</w:t>
      </w:r>
    </w:p>
    <w:p w14:paraId="64D40F23" w14:textId="77777777" w:rsidR="00D255F0" w:rsidRDefault="00D255F0" w:rsidP="00394444">
      <w:pPr>
        <w:ind w:left="720" w:hanging="720"/>
        <w:rPr>
          <w:rFonts w:cs="Arial"/>
          <w:bCs/>
        </w:rPr>
      </w:pPr>
    </w:p>
    <w:p w14:paraId="365593CC" w14:textId="1DFAF51A" w:rsidR="00D255F0" w:rsidRPr="00BA7DE8" w:rsidRDefault="00D255F0" w:rsidP="00394444">
      <w:pPr>
        <w:keepNext/>
        <w:keepLines/>
        <w:ind w:left="720" w:hanging="720"/>
        <w:rPr>
          <w:rFonts w:cs="Arial"/>
          <w:bCs/>
        </w:rPr>
      </w:pPr>
      <w:r>
        <w:rPr>
          <w:rFonts w:cs="Arial"/>
          <w:bCs/>
        </w:rPr>
        <w:t>42.</w:t>
      </w:r>
      <w:r>
        <w:rPr>
          <w:rFonts w:cs="Arial"/>
          <w:bCs/>
        </w:rPr>
        <w:tab/>
      </w:r>
      <w:r w:rsidRPr="00BA7DE8">
        <w:rPr>
          <w:rFonts w:cs="Arial"/>
          <w:bCs/>
        </w:rPr>
        <w:t>Factors positively contributing to Council</w:t>
      </w:r>
      <w:r w:rsidR="00914BF1">
        <w:rPr>
          <w:rFonts w:cs="Arial"/>
          <w:bCs/>
        </w:rPr>
        <w:t>’</w:t>
      </w:r>
      <w:r w:rsidRPr="00BA7DE8">
        <w:rPr>
          <w:rFonts w:cs="Arial"/>
          <w:bCs/>
        </w:rPr>
        <w:t>s rating included Council</w:t>
      </w:r>
      <w:r w:rsidR="00914BF1">
        <w:rPr>
          <w:rFonts w:cs="Arial"/>
          <w:bCs/>
        </w:rPr>
        <w:t>’</w:t>
      </w:r>
      <w:r w:rsidRPr="00BA7DE8">
        <w:rPr>
          <w:rFonts w:cs="Arial"/>
          <w:bCs/>
        </w:rPr>
        <w:t>s:</w:t>
      </w:r>
    </w:p>
    <w:p w14:paraId="0C13CA09" w14:textId="77777777" w:rsidR="00D255F0" w:rsidRPr="00BA7DE8" w:rsidRDefault="00D255F0" w:rsidP="00394444">
      <w:pPr>
        <w:ind w:left="1440" w:hanging="720"/>
        <w:rPr>
          <w:rFonts w:cs="Arial"/>
          <w:bCs/>
        </w:rPr>
      </w:pPr>
      <w:r>
        <w:rPr>
          <w:rFonts w:cs="Arial"/>
          <w:bCs/>
        </w:rPr>
        <w:t>-</w:t>
      </w:r>
      <w:r w:rsidRPr="00BA7DE8">
        <w:rPr>
          <w:rFonts w:cs="Arial"/>
          <w:bCs/>
        </w:rPr>
        <w:tab/>
        <w:t>large and diverse ratepayer base</w:t>
      </w:r>
    </w:p>
    <w:p w14:paraId="6E3A7556" w14:textId="77777777" w:rsidR="00D255F0" w:rsidRDefault="00D255F0" w:rsidP="00394444">
      <w:pPr>
        <w:ind w:left="1440" w:hanging="720"/>
        <w:rPr>
          <w:rFonts w:cs="Arial"/>
          <w:bCs/>
        </w:rPr>
      </w:pPr>
      <w:r>
        <w:rPr>
          <w:rFonts w:cs="Arial"/>
          <w:bCs/>
        </w:rPr>
        <w:t>-</w:t>
      </w:r>
      <w:r w:rsidRPr="00BA7DE8">
        <w:rPr>
          <w:rFonts w:cs="Arial"/>
          <w:bCs/>
        </w:rPr>
        <w:tab/>
        <w:t>demonstrated capacity to deliver and manage large infrastructure projects while maintaining adequate capacity to service forecast debt levels.</w:t>
      </w:r>
    </w:p>
    <w:p w14:paraId="53B45BAD" w14:textId="77777777" w:rsidR="00D255F0" w:rsidRDefault="00D255F0" w:rsidP="00394444">
      <w:pPr>
        <w:ind w:left="720" w:hanging="720"/>
        <w:rPr>
          <w:rFonts w:cs="Arial"/>
          <w:bCs/>
        </w:rPr>
      </w:pPr>
    </w:p>
    <w:p w14:paraId="492DEA5E" w14:textId="535E31E2" w:rsidR="00D255F0" w:rsidRDefault="00D255F0" w:rsidP="00394444">
      <w:pPr>
        <w:ind w:left="720" w:hanging="720"/>
        <w:rPr>
          <w:rFonts w:cs="Arial"/>
          <w:bCs/>
        </w:rPr>
      </w:pPr>
      <w:r>
        <w:rPr>
          <w:rFonts w:cs="Arial"/>
          <w:bCs/>
        </w:rPr>
        <w:t>43.</w:t>
      </w:r>
      <w:r>
        <w:rPr>
          <w:rFonts w:cs="Arial"/>
          <w:bCs/>
        </w:rPr>
        <w:tab/>
      </w:r>
      <w:r w:rsidRPr="006050F6">
        <w:rPr>
          <w:rFonts w:cs="Arial"/>
          <w:bCs/>
        </w:rPr>
        <w:t xml:space="preserve">The </w:t>
      </w:r>
      <w:r w:rsidR="00914BF1">
        <w:rPr>
          <w:rFonts w:cs="Arial"/>
          <w:bCs/>
        </w:rPr>
        <w:t>‘</w:t>
      </w:r>
      <w:r w:rsidRPr="006050F6">
        <w:rPr>
          <w:rFonts w:cs="Arial"/>
          <w:bCs/>
        </w:rPr>
        <w:t>Strong</w:t>
      </w:r>
      <w:r w:rsidR="00914BF1">
        <w:rPr>
          <w:rFonts w:cs="Arial"/>
          <w:bCs/>
        </w:rPr>
        <w:t>’</w:t>
      </w:r>
      <w:r w:rsidRPr="006050F6">
        <w:rPr>
          <w:rFonts w:cs="Arial"/>
          <w:bCs/>
        </w:rPr>
        <w:t xml:space="preserve"> rating category indicates a local government</w:t>
      </w:r>
      <w:r w:rsidR="00914BF1">
        <w:rPr>
          <w:rFonts w:cs="Arial"/>
          <w:bCs/>
        </w:rPr>
        <w:t>’</w:t>
      </w:r>
      <w:r w:rsidRPr="006050F6">
        <w:rPr>
          <w:rFonts w:cs="Arial"/>
          <w:bCs/>
        </w:rPr>
        <w:t>s strong capacity to meet its financial commitments in the short, medium and long term.</w:t>
      </w:r>
    </w:p>
    <w:p w14:paraId="0184EEEB" w14:textId="77777777" w:rsidR="00D255F0" w:rsidRDefault="00D255F0" w:rsidP="00394444">
      <w:pPr>
        <w:ind w:left="720" w:hanging="720"/>
      </w:pPr>
    </w:p>
    <w:p w14:paraId="63CE6DE2" w14:textId="574C4CFB" w:rsidR="00D255F0" w:rsidRDefault="00D255F0" w:rsidP="00394444">
      <w:pPr>
        <w:ind w:left="720" w:hanging="720"/>
      </w:pPr>
      <w:r>
        <w:t>44.</w:t>
      </w:r>
      <w:r>
        <w:tab/>
      </w:r>
      <w:r w:rsidRPr="006050F6">
        <w:rPr>
          <w:rFonts w:cs="Arial"/>
          <w:bCs/>
        </w:rPr>
        <w:t>QTC has continued to rate Council</w:t>
      </w:r>
      <w:r w:rsidR="00914BF1">
        <w:rPr>
          <w:rFonts w:cs="Arial"/>
          <w:bCs/>
        </w:rPr>
        <w:t>’</w:t>
      </w:r>
      <w:r w:rsidRPr="006050F6">
        <w:rPr>
          <w:rFonts w:cs="Arial"/>
          <w:bCs/>
        </w:rPr>
        <w:t xml:space="preserve">s outlook as </w:t>
      </w:r>
      <w:r w:rsidR="00914BF1">
        <w:rPr>
          <w:rFonts w:cs="Arial"/>
          <w:bCs/>
        </w:rPr>
        <w:t>‘</w:t>
      </w:r>
      <w:r w:rsidRPr="006050F6">
        <w:rPr>
          <w:rFonts w:cs="Arial"/>
          <w:bCs/>
        </w:rPr>
        <w:t>Neutral</w:t>
      </w:r>
      <w:r w:rsidR="00914BF1">
        <w:rPr>
          <w:rFonts w:cs="Arial"/>
          <w:bCs/>
        </w:rPr>
        <w:t>’</w:t>
      </w:r>
      <w:r w:rsidRPr="006050F6">
        <w:rPr>
          <w:rFonts w:cs="Arial"/>
          <w:bCs/>
        </w:rPr>
        <w:t xml:space="preserve"> reflecting that no known foreseeable events are expected to have a direct impact on Council</w:t>
      </w:r>
      <w:r w:rsidR="00914BF1">
        <w:rPr>
          <w:rFonts w:cs="Arial"/>
          <w:bCs/>
        </w:rPr>
        <w:t>’</w:t>
      </w:r>
      <w:r w:rsidRPr="006050F6">
        <w:rPr>
          <w:rFonts w:cs="Arial"/>
          <w:bCs/>
        </w:rPr>
        <w:t>s rating to meet its financial commitments.</w:t>
      </w:r>
    </w:p>
    <w:p w14:paraId="015A6002" w14:textId="77777777" w:rsidR="00D255F0" w:rsidRPr="00BD3C3B" w:rsidRDefault="00D255F0" w:rsidP="00394444"/>
    <w:p w14:paraId="0321D0B2" w14:textId="77777777" w:rsidR="00D255F0" w:rsidRPr="00BD3C3B" w:rsidRDefault="00D255F0" w:rsidP="00394444">
      <w:pPr>
        <w:ind w:left="720" w:hanging="720"/>
      </w:pPr>
      <w:r>
        <w:t>45</w:t>
      </w:r>
      <w:r w:rsidRPr="00BD3C3B">
        <w:t>.</w:t>
      </w:r>
      <w:r w:rsidRPr="00BD3C3B">
        <w:tab/>
        <w:t xml:space="preserve">The </w:t>
      </w:r>
      <w:r w:rsidRPr="00BA7DE8">
        <w:t>Divisional Manager provided</w:t>
      </w:r>
      <w:r w:rsidRPr="00BD3C3B">
        <w:t xml:space="preserve"> the following recommendation and the Committee agreed.</w:t>
      </w:r>
    </w:p>
    <w:p w14:paraId="434FF756" w14:textId="77777777" w:rsidR="00D255F0" w:rsidRPr="00BD3C3B" w:rsidRDefault="00D255F0" w:rsidP="00394444"/>
    <w:p w14:paraId="6DD065D5" w14:textId="77777777" w:rsidR="00D255F0" w:rsidRPr="00BD3C3B" w:rsidRDefault="00D255F0" w:rsidP="00394444">
      <w:r>
        <w:t>46</w:t>
      </w:r>
      <w:r w:rsidRPr="00BD3C3B">
        <w:t>.</w:t>
      </w:r>
      <w:r w:rsidRPr="00BD3C3B">
        <w:tab/>
      </w:r>
      <w:r w:rsidRPr="00BD3C3B">
        <w:rPr>
          <w:b/>
        </w:rPr>
        <w:t>RECOMMENDATION:</w:t>
      </w:r>
    </w:p>
    <w:p w14:paraId="6EDF87D3" w14:textId="77777777" w:rsidR="00D255F0" w:rsidRPr="00BD3C3B" w:rsidRDefault="00D255F0" w:rsidP="00394444"/>
    <w:p w14:paraId="6AC7C6AD" w14:textId="10B9B4B2" w:rsidR="00AB288D" w:rsidRPr="00BD3C3B" w:rsidRDefault="00D255F0" w:rsidP="00394444">
      <w:pPr>
        <w:ind w:left="720"/>
      </w:pPr>
      <w:r w:rsidRPr="00BD3C3B">
        <w:rPr>
          <w:b/>
        </w:rPr>
        <w:t xml:space="preserve">THAT </w:t>
      </w:r>
      <w:r w:rsidRPr="00BA7DE8">
        <w:rPr>
          <w:b/>
        </w:rPr>
        <w:t xml:space="preserve">COUNCIL </w:t>
      </w:r>
      <w:r w:rsidRPr="00BA7DE8">
        <w:rPr>
          <w:rFonts w:cs="Arial"/>
          <w:b/>
        </w:rPr>
        <w:t>NOTE THE QUEENSLAND TREASURY CORPORATION</w:t>
      </w:r>
      <w:r w:rsidR="00914BF1">
        <w:rPr>
          <w:rFonts w:cs="Arial"/>
          <w:b/>
        </w:rPr>
        <w:t>’</w:t>
      </w:r>
      <w:r w:rsidRPr="00BA7DE8">
        <w:rPr>
          <w:rFonts w:cs="Arial"/>
          <w:b/>
        </w:rPr>
        <w:t>S 2021</w:t>
      </w:r>
      <w:r>
        <w:rPr>
          <w:rFonts w:cs="Arial"/>
          <w:b/>
        </w:rPr>
        <w:t> </w:t>
      </w:r>
      <w:r w:rsidRPr="00BA7DE8">
        <w:rPr>
          <w:rFonts w:cs="Arial"/>
          <w:b/>
        </w:rPr>
        <w:t>BRISBANE CITY COUNCIL CREDIT REVIEW</w:t>
      </w:r>
      <w:r w:rsidRPr="00BA7DE8">
        <w:rPr>
          <w:b/>
        </w:rPr>
        <w:t>, AS SET</w:t>
      </w:r>
      <w:r w:rsidRPr="00BD3C3B">
        <w:rPr>
          <w:b/>
        </w:rPr>
        <w:t xml:space="preserve"> OUT IN ATTACHMENT A</w:t>
      </w:r>
      <w:r w:rsidRPr="00BD3C3B">
        <w:t xml:space="preserve"> </w:t>
      </w:r>
      <w:r>
        <w:t>(submitted on file)</w:t>
      </w:r>
      <w:r w:rsidRPr="00BD3C3B">
        <w:t>.</w:t>
      </w:r>
    </w:p>
    <w:p w14:paraId="74722F51" w14:textId="395ACD2E" w:rsidR="00232949" w:rsidRDefault="00AB288D" w:rsidP="00394444">
      <w:pPr>
        <w:keepNext/>
        <w:jc w:val="right"/>
        <w:rPr>
          <w:rFonts w:ascii="Arial" w:hAnsi="Arial"/>
          <w:b/>
          <w:sz w:val="28"/>
        </w:rPr>
      </w:pPr>
      <w:r>
        <w:rPr>
          <w:rFonts w:ascii="Arial" w:hAnsi="Arial"/>
          <w:b/>
          <w:sz w:val="28"/>
        </w:rPr>
        <w:t>ADOPTED</w:t>
      </w:r>
    </w:p>
    <w:p w14:paraId="6B7E39A5" w14:textId="77777777" w:rsidR="008C4A5E" w:rsidRPr="008C4A5E" w:rsidRDefault="008C4A5E" w:rsidP="00394444">
      <w:pPr>
        <w:keepNext/>
        <w:jc w:val="right"/>
      </w:pPr>
    </w:p>
    <w:p w14:paraId="2E44D532" w14:textId="2D2AB692" w:rsidR="00D255F0" w:rsidRPr="00BD3C3B" w:rsidRDefault="00D255F0" w:rsidP="00F8117B">
      <w:pPr>
        <w:pStyle w:val="Heading4"/>
        <w:spacing w:after="0"/>
        <w:ind w:left="1440" w:hanging="720"/>
      </w:pPr>
      <w:bookmarkStart w:id="29" w:name="_Toc89699658"/>
      <w:r w:rsidRPr="00D255F0">
        <w:rPr>
          <w:u w:val="none"/>
        </w:rPr>
        <w:t>C</w:t>
      </w:r>
      <w:r w:rsidRPr="00D255F0">
        <w:rPr>
          <w:u w:val="none"/>
        </w:rPr>
        <w:tab/>
      </w:r>
      <w:r w:rsidRPr="00564957">
        <w:t xml:space="preserve">TAILORED AMENDMENT TO </w:t>
      </w:r>
      <w:r w:rsidRPr="00564957">
        <w:rPr>
          <w:i/>
          <w:iCs/>
        </w:rPr>
        <w:t>BRISBANE CITY PLAN 2014</w:t>
      </w:r>
      <w:r w:rsidRPr="00564957">
        <w:t xml:space="preserve"> – LONG TERM INFRASTRUCTURE PLANS AMENDMENT</w:t>
      </w:r>
      <w:r>
        <w:t xml:space="preserve"> </w:t>
      </w:r>
      <w:r w:rsidRPr="00564957">
        <w:t>1B</w:t>
      </w:r>
      <w:bookmarkEnd w:id="29"/>
    </w:p>
    <w:p w14:paraId="21B3A825" w14:textId="77777777" w:rsidR="00D255F0" w:rsidRPr="00564957" w:rsidRDefault="00D255F0" w:rsidP="00394444">
      <w:pPr>
        <w:rPr>
          <w:b/>
          <w:bCs/>
        </w:rPr>
      </w:pPr>
      <w:r w:rsidRPr="00BD3C3B">
        <w:rPr>
          <w:b/>
        </w:rPr>
        <w:tab/>
      </w:r>
      <w:r>
        <w:rPr>
          <w:b/>
        </w:rPr>
        <w:tab/>
      </w:r>
      <w:r w:rsidRPr="00564957">
        <w:rPr>
          <w:b/>
          <w:bCs/>
        </w:rPr>
        <w:t>152/160/1218/502</w:t>
      </w:r>
    </w:p>
    <w:p w14:paraId="50BD601A" w14:textId="4A0B7E0F" w:rsidR="00232949" w:rsidRPr="00BD3C3B" w:rsidRDefault="00AD5CC6" w:rsidP="00394444">
      <w:pPr>
        <w:keepNext/>
        <w:jc w:val="right"/>
      </w:pPr>
      <w:r>
        <w:rPr>
          <w:rFonts w:ascii="Arial" w:hAnsi="Arial"/>
          <w:b/>
          <w:sz w:val="28"/>
        </w:rPr>
        <w:t>34</w:t>
      </w:r>
      <w:r w:rsidR="00394444">
        <w:rPr>
          <w:rFonts w:ascii="Arial" w:hAnsi="Arial"/>
          <w:b/>
          <w:sz w:val="28"/>
        </w:rPr>
        <w:t>4</w:t>
      </w:r>
      <w:r w:rsidR="00232949">
        <w:rPr>
          <w:rFonts w:ascii="Arial" w:hAnsi="Arial"/>
          <w:b/>
          <w:sz w:val="28"/>
        </w:rPr>
        <w:t>/</w:t>
      </w:r>
      <w:r w:rsidR="00232949" w:rsidRPr="00A44D40">
        <w:rPr>
          <w:rFonts w:ascii="Arial" w:hAnsi="Arial"/>
          <w:b/>
          <w:sz w:val="28"/>
        </w:rPr>
        <w:t>2021-22</w:t>
      </w:r>
    </w:p>
    <w:p w14:paraId="573FF0F5" w14:textId="77777777" w:rsidR="00D255F0" w:rsidRPr="00BD3C3B" w:rsidRDefault="00D255F0" w:rsidP="00394444">
      <w:pPr>
        <w:ind w:left="720" w:hanging="720"/>
      </w:pPr>
      <w:r>
        <w:t>47</w:t>
      </w:r>
      <w:r w:rsidRPr="00BD3C3B">
        <w:t>.</w:t>
      </w:r>
      <w:r w:rsidRPr="00BD3C3B">
        <w:tab/>
      </w:r>
      <w:r w:rsidRPr="00BD3C3B">
        <w:rPr>
          <w:lang w:val="en-US"/>
        </w:rPr>
        <w:t xml:space="preserve">The </w:t>
      </w:r>
      <w:r w:rsidRPr="00564957">
        <w:rPr>
          <w:lang w:val="en-US"/>
        </w:rPr>
        <w:t>Divisional Manager, City Planning</w:t>
      </w:r>
      <w:r>
        <w:rPr>
          <w:lang w:val="en-US"/>
        </w:rPr>
        <w:t xml:space="preserve"> and Sustainability</w:t>
      </w:r>
      <w:r w:rsidRPr="00BD3C3B">
        <w:rPr>
          <w:lang w:val="en-US"/>
        </w:rPr>
        <w:t xml:space="preserve">, </w:t>
      </w:r>
      <w:r w:rsidRPr="00BD3C3B">
        <w:t>provided the information below.</w:t>
      </w:r>
    </w:p>
    <w:p w14:paraId="4B0BD260" w14:textId="77777777" w:rsidR="00D255F0" w:rsidRPr="00BD3C3B" w:rsidRDefault="00D255F0" w:rsidP="00394444"/>
    <w:p w14:paraId="1F9291E1" w14:textId="38FD2D0F" w:rsidR="00D255F0" w:rsidRDefault="00D255F0" w:rsidP="00394444">
      <w:pPr>
        <w:ind w:left="720" w:hanging="720"/>
      </w:pPr>
      <w:r>
        <w:t>48</w:t>
      </w:r>
      <w:r w:rsidRPr="00BD3C3B">
        <w:t>.</w:t>
      </w:r>
      <w:r w:rsidRPr="00BD3C3B">
        <w:tab/>
      </w:r>
      <w:r w:rsidRPr="00564957">
        <w:rPr>
          <w:i/>
        </w:rPr>
        <w:t>Brisbane City Plan 2014</w:t>
      </w:r>
      <w:r w:rsidRPr="00564957">
        <w:t xml:space="preserve"> (the planning scheme) contains Council</w:t>
      </w:r>
      <w:r w:rsidR="00914BF1">
        <w:t>’</w:t>
      </w:r>
      <w:r w:rsidRPr="00564957">
        <w:t>s Long term infrastructure plans (LTIP). The LTIP was adopted by Council at its meeting on 5 June 2018 and ensures that longer term infrastructure planning information and requirements, beyond the 2026 planning horizon of Council</w:t>
      </w:r>
      <w:r w:rsidR="00914BF1">
        <w:t>’</w:t>
      </w:r>
      <w:r w:rsidRPr="00564957">
        <w:t>s Local government infrastructure plan</w:t>
      </w:r>
      <w:r w:rsidRPr="00564957">
        <w:rPr>
          <w:i/>
          <w:iCs/>
        </w:rPr>
        <w:t xml:space="preserve"> </w:t>
      </w:r>
      <w:r w:rsidRPr="00564957">
        <w:t>(LGIP), are identified in the planning scheme.</w:t>
      </w:r>
    </w:p>
    <w:p w14:paraId="54F338E2" w14:textId="77777777" w:rsidR="00D255F0" w:rsidRDefault="00D255F0" w:rsidP="00394444"/>
    <w:p w14:paraId="11DA0F45" w14:textId="69E0CBD4" w:rsidR="00D255F0" w:rsidRDefault="00D255F0" w:rsidP="00394444">
      <w:pPr>
        <w:ind w:left="720" w:hanging="720"/>
      </w:pPr>
      <w:r>
        <w:t>49</w:t>
      </w:r>
      <w:r w:rsidRPr="00BD3C3B">
        <w:t>.</w:t>
      </w:r>
      <w:r>
        <w:tab/>
      </w:r>
      <w:r w:rsidRPr="00B94E03">
        <w:t xml:space="preserve">Due to the length of time required to make amendments to the LTIP and LGIP under the </w:t>
      </w:r>
      <w:r w:rsidRPr="003052A0">
        <w:rPr>
          <w:i/>
          <w:iCs/>
        </w:rPr>
        <w:t>Minister</w:t>
      </w:r>
      <w:r w:rsidR="00914BF1">
        <w:rPr>
          <w:i/>
          <w:iCs/>
        </w:rPr>
        <w:t>’</w:t>
      </w:r>
      <w:r w:rsidRPr="003052A0">
        <w:rPr>
          <w:i/>
          <w:iCs/>
        </w:rPr>
        <w:t>s</w:t>
      </w:r>
      <w:r>
        <w:rPr>
          <w:i/>
          <w:iCs/>
        </w:rPr>
        <w:t> </w:t>
      </w:r>
      <w:r w:rsidRPr="003052A0">
        <w:rPr>
          <w:i/>
          <w:iCs/>
        </w:rPr>
        <w:t>Guidelines and Rules</w:t>
      </w:r>
      <w:r w:rsidRPr="00B94E03">
        <w:t xml:space="preserve">, amendments to the LGIP and LTIP </w:t>
      </w:r>
      <w:r>
        <w:t xml:space="preserve">are being </w:t>
      </w:r>
      <w:r w:rsidRPr="00B94E03">
        <w:t xml:space="preserve">divided into phases to ensure </w:t>
      </w:r>
      <w:r>
        <w:t xml:space="preserve">that </w:t>
      </w:r>
      <w:r w:rsidRPr="00B94E03">
        <w:t xml:space="preserve">the plans remain as up to date as possible. </w:t>
      </w:r>
      <w:r>
        <w:t>Interim LGIP amendment</w:t>
      </w:r>
      <w:r w:rsidRPr="00B94E03">
        <w:t xml:space="preserve"> 1a </w:t>
      </w:r>
      <w:r>
        <w:t xml:space="preserve">and LTIP </w:t>
      </w:r>
      <w:r w:rsidRPr="00B94E03">
        <w:t xml:space="preserve">provided minor, limited updates to schedules and maps based on existing information. </w:t>
      </w:r>
      <w:r>
        <w:t xml:space="preserve">It </w:t>
      </w:r>
      <w:r w:rsidRPr="00B94E03">
        <w:t>refreshed both documents to align them with current information and budget priorities</w:t>
      </w:r>
      <w:r>
        <w:t xml:space="preserve"> and will commence on 10 December 2021</w:t>
      </w:r>
      <w:r w:rsidRPr="00B94E03">
        <w:t xml:space="preserve">. The second </w:t>
      </w:r>
      <w:r>
        <w:t>phase</w:t>
      </w:r>
      <w:r w:rsidRPr="00B94E03">
        <w:t xml:space="preserve"> of amendments, </w:t>
      </w:r>
      <w:r>
        <w:t>LGIP and LTIP amendment</w:t>
      </w:r>
      <w:r w:rsidRPr="00B94E03">
        <w:t xml:space="preserve"> 1b, will constitute a major amendment and will provide a further update to the LGIP and LTIP based on the latest information available, including new planning assumptions related to growth.</w:t>
      </w:r>
    </w:p>
    <w:p w14:paraId="75888362" w14:textId="77777777" w:rsidR="00D255F0" w:rsidRDefault="00D255F0" w:rsidP="00394444">
      <w:pPr>
        <w:ind w:left="720" w:hanging="720"/>
      </w:pPr>
    </w:p>
    <w:p w14:paraId="11254515" w14:textId="5643B2A5" w:rsidR="00D255F0" w:rsidRDefault="00D255F0" w:rsidP="00394444">
      <w:pPr>
        <w:ind w:left="720" w:hanging="720"/>
      </w:pPr>
      <w:r>
        <w:lastRenderedPageBreak/>
        <w:t>50.</w:t>
      </w:r>
      <w:r>
        <w:tab/>
        <w:t xml:space="preserve">Under section 18 of the </w:t>
      </w:r>
      <w:r w:rsidRPr="006A1455">
        <w:rPr>
          <w:i/>
          <w:iCs/>
        </w:rPr>
        <w:t>Planning Act 2016</w:t>
      </w:r>
      <w:r>
        <w:t>, Council must give notice to the Queensland Government of the proposed amendment to the planning scheme. To ensure that the LTIP is amended concurrently with the LGIP, it is proposed to seek the Queensland Government</w:t>
      </w:r>
      <w:r w:rsidR="00914BF1">
        <w:t>’</w:t>
      </w:r>
      <w:r>
        <w:t xml:space="preserve">s approval for a tailored amendment to the planning scheme, so that the LTIP amendment 1b is prepared following the same steps as the LGIP amendment 1b in accordance with Chapter 5, Part 3 of the </w:t>
      </w:r>
      <w:r w:rsidRPr="00823CF0">
        <w:rPr>
          <w:i/>
          <w:iCs/>
        </w:rPr>
        <w:t>Minister</w:t>
      </w:r>
      <w:r w:rsidR="00914BF1">
        <w:rPr>
          <w:i/>
          <w:iCs/>
        </w:rPr>
        <w:t>’</w:t>
      </w:r>
      <w:r w:rsidRPr="00823CF0">
        <w:rPr>
          <w:i/>
          <w:iCs/>
        </w:rPr>
        <w:t>s Guidelines and Rules</w:t>
      </w:r>
      <w:r>
        <w:t>. This will allow for the two amendments to be prepared, publicly consulted on and adopted simultaneously.</w:t>
      </w:r>
    </w:p>
    <w:p w14:paraId="5DD8017B" w14:textId="77777777" w:rsidR="00D255F0" w:rsidRDefault="00D255F0" w:rsidP="00394444">
      <w:pPr>
        <w:ind w:left="720" w:hanging="720"/>
      </w:pPr>
    </w:p>
    <w:p w14:paraId="42BDB722" w14:textId="135B837B" w:rsidR="00D255F0" w:rsidRPr="00BD3C3B" w:rsidRDefault="00D255F0" w:rsidP="00394444">
      <w:pPr>
        <w:ind w:left="720" w:hanging="720"/>
      </w:pPr>
      <w:r>
        <w:t>51.</w:t>
      </w:r>
      <w:r>
        <w:tab/>
        <w:t>Should Council decide to proceed with the proposed amendment, the Chief Executive of the Department of State Development, Infrastructure, Local Government and Planning (the Chief Executive) will be requested to approve the tailored approach. Upon receipt of the Chief Executive</w:t>
      </w:r>
      <w:r w:rsidR="00914BF1">
        <w:t>’</w:t>
      </w:r>
      <w:r>
        <w:t>s response and approval, Council will proceed to prepare the LTIP amendment 1b and follow the tailored amendment process notified by the Chief Executive.</w:t>
      </w:r>
    </w:p>
    <w:p w14:paraId="032758F7" w14:textId="77777777" w:rsidR="00D255F0" w:rsidRPr="00BD3C3B" w:rsidRDefault="00D255F0" w:rsidP="00394444"/>
    <w:p w14:paraId="178CA565" w14:textId="77777777" w:rsidR="00D255F0" w:rsidRPr="00BD3C3B" w:rsidRDefault="00D255F0" w:rsidP="00394444">
      <w:pPr>
        <w:ind w:left="720" w:hanging="720"/>
      </w:pPr>
      <w:r>
        <w:t>52</w:t>
      </w:r>
      <w:r w:rsidRPr="00BD3C3B">
        <w:t>.</w:t>
      </w:r>
      <w:r w:rsidRPr="00BD3C3B">
        <w:tab/>
      </w:r>
      <w:r w:rsidRPr="00564957">
        <w:t>The Divisional Manager provided</w:t>
      </w:r>
      <w:r w:rsidRPr="00BD3C3B">
        <w:t xml:space="preserve"> the following recommendation and the Committee agreed.</w:t>
      </w:r>
    </w:p>
    <w:p w14:paraId="09B1C6E0" w14:textId="77777777" w:rsidR="00D255F0" w:rsidRPr="00BD3C3B" w:rsidRDefault="00D255F0" w:rsidP="00394444"/>
    <w:p w14:paraId="042725D1" w14:textId="77777777" w:rsidR="00D255F0" w:rsidRPr="00BD3C3B" w:rsidRDefault="00D255F0" w:rsidP="00394444">
      <w:r>
        <w:t>53</w:t>
      </w:r>
      <w:r w:rsidRPr="00BD3C3B">
        <w:t>.</w:t>
      </w:r>
      <w:r w:rsidRPr="00BD3C3B">
        <w:tab/>
      </w:r>
      <w:r w:rsidRPr="00BD3C3B">
        <w:rPr>
          <w:b/>
        </w:rPr>
        <w:t>RECOMMENDATION:</w:t>
      </w:r>
    </w:p>
    <w:p w14:paraId="6CE27D5E" w14:textId="77777777" w:rsidR="00D255F0" w:rsidRPr="00BD3C3B" w:rsidRDefault="00D255F0" w:rsidP="00394444"/>
    <w:p w14:paraId="47F07310" w14:textId="77777777" w:rsidR="00D255F0" w:rsidRPr="00BD3C3B" w:rsidRDefault="00D255F0" w:rsidP="00394444">
      <w:pPr>
        <w:ind w:left="720"/>
      </w:pPr>
      <w:r w:rsidRPr="00BD3C3B">
        <w:rPr>
          <w:b/>
        </w:rPr>
        <w:t>THAT COUNCIL RESOLVE AS PER THE DRAFT RESOLUTION SET OUT IN ATTACHMENT A</w:t>
      </w:r>
      <w:r w:rsidRPr="00BD3C3B">
        <w:t>, hereunder.</w:t>
      </w:r>
    </w:p>
    <w:p w14:paraId="6E7B06A6" w14:textId="77777777" w:rsidR="00D255F0" w:rsidRPr="00D255F0" w:rsidRDefault="00D255F0" w:rsidP="00394444">
      <w:pPr>
        <w:pStyle w:val="NoSpacing"/>
        <w:rPr>
          <w:rStyle w:val="Heading3Char"/>
          <w:rFonts w:ascii="Times New Roman" w:hAnsi="Times New Roman" w:cs="Times New Roman"/>
          <w:b w:val="0"/>
          <w:bCs/>
          <w:sz w:val="20"/>
          <w:szCs w:val="20"/>
          <w:lang w:eastAsia="en-AU"/>
        </w:rPr>
      </w:pPr>
    </w:p>
    <w:p w14:paraId="00BB0658" w14:textId="77777777" w:rsidR="00D255F0" w:rsidRPr="00F8117B" w:rsidRDefault="00D255F0" w:rsidP="00F8117B">
      <w:pPr>
        <w:ind w:left="720"/>
        <w:jc w:val="center"/>
        <w:rPr>
          <w:b/>
          <w:bCs/>
        </w:rPr>
      </w:pPr>
      <w:bookmarkStart w:id="30" w:name="_Toc89426424"/>
      <w:bookmarkStart w:id="31" w:name="_Toc89699659"/>
      <w:r w:rsidRPr="00F8117B">
        <w:rPr>
          <w:rStyle w:val="Heading3Char"/>
          <w:rFonts w:ascii="Times New Roman" w:hAnsi="Times New Roman"/>
          <w:i w:val="0"/>
          <w:iCs/>
          <w:sz w:val="20"/>
          <w:u w:val="single"/>
        </w:rPr>
        <w:t>Attachment A</w:t>
      </w:r>
      <w:bookmarkEnd w:id="30"/>
      <w:bookmarkEnd w:id="31"/>
      <w:r w:rsidRPr="00F8117B">
        <w:rPr>
          <w:i/>
          <w:iCs/>
          <w:u w:val="single"/>
          <w:lang w:val="en-US"/>
        </w:rPr>
        <w:br/>
      </w:r>
      <w:r w:rsidRPr="00F8117B">
        <w:rPr>
          <w:b/>
          <w:bCs/>
        </w:rPr>
        <w:t>Draft Resolution</w:t>
      </w:r>
    </w:p>
    <w:p w14:paraId="21EF1126" w14:textId="77777777" w:rsidR="00D255F0" w:rsidRDefault="00D255F0" w:rsidP="00394444">
      <w:pPr>
        <w:rPr>
          <w:b/>
          <w:lang w:val="en-US"/>
        </w:rPr>
      </w:pPr>
    </w:p>
    <w:p w14:paraId="6B71949A" w14:textId="77777777" w:rsidR="00D255F0" w:rsidRPr="00BD3C3B" w:rsidRDefault="00D255F0" w:rsidP="00394444">
      <w:pPr>
        <w:ind w:left="720"/>
        <w:rPr>
          <w:b/>
          <w:lang w:val="en-US"/>
        </w:rPr>
      </w:pPr>
      <w:r w:rsidRPr="00BD3C3B">
        <w:rPr>
          <w:b/>
          <w:lang w:val="en-US"/>
        </w:rPr>
        <w:t xml:space="preserve">DRAFT RESOLUTION </w:t>
      </w:r>
      <w:r w:rsidRPr="00564957">
        <w:rPr>
          <w:b/>
        </w:rPr>
        <w:t xml:space="preserve">TO DECIDE TO PREPARE AN AMENDMENT TO </w:t>
      </w:r>
      <w:r w:rsidRPr="00564957">
        <w:rPr>
          <w:b/>
          <w:i/>
          <w:iCs/>
        </w:rPr>
        <w:t>BRISBANE CITY PLAN 2014</w:t>
      </w:r>
      <w:r w:rsidRPr="00564957">
        <w:rPr>
          <w:b/>
        </w:rPr>
        <w:t xml:space="preserve"> – LONG TERM INFRASTRUCTURE PLANS AMENDMENT 1B</w:t>
      </w:r>
      <w:r w:rsidRPr="00BD3C3B">
        <w:rPr>
          <w:b/>
          <w:lang w:val="en-US"/>
        </w:rPr>
        <w:t xml:space="preserve"> </w:t>
      </w:r>
    </w:p>
    <w:p w14:paraId="7F5ECD51" w14:textId="77777777" w:rsidR="00D255F0" w:rsidRDefault="00D255F0" w:rsidP="00394444">
      <w:pPr>
        <w:ind w:left="720"/>
      </w:pPr>
    </w:p>
    <w:p w14:paraId="72F79E46" w14:textId="77777777" w:rsidR="00D255F0" w:rsidRDefault="00D255F0" w:rsidP="00394444">
      <w:pPr>
        <w:ind w:left="720"/>
      </w:pPr>
      <w:r>
        <w:t>As Council:</w:t>
      </w:r>
    </w:p>
    <w:p w14:paraId="207FDB64" w14:textId="77777777" w:rsidR="00D255F0" w:rsidRDefault="00D255F0" w:rsidP="00394444">
      <w:pPr>
        <w:ind w:left="1440" w:hanging="720"/>
      </w:pPr>
    </w:p>
    <w:p w14:paraId="64105DD3" w14:textId="77777777" w:rsidR="00D255F0" w:rsidRDefault="00D255F0" w:rsidP="00394444">
      <w:pPr>
        <w:ind w:left="2160" w:hanging="720"/>
      </w:pPr>
      <w:r>
        <w:t>(i)</w:t>
      </w:r>
      <w:r>
        <w:tab/>
        <w:t xml:space="preserve">decides, pursuant to section 18 of the </w:t>
      </w:r>
      <w:r w:rsidRPr="00564957">
        <w:rPr>
          <w:i/>
          <w:iCs/>
        </w:rPr>
        <w:t>Planning Act 2016</w:t>
      </w:r>
      <w:r>
        <w:t xml:space="preserve"> (the Act) to amend the Long term infrastructure plans (LTIP amendment 1b) contained within the </w:t>
      </w:r>
      <w:r w:rsidRPr="00564957">
        <w:rPr>
          <w:i/>
          <w:iCs/>
        </w:rPr>
        <w:t>Brisbane City Plan 2014</w:t>
      </w:r>
      <w:r>
        <w:t>,</w:t>
      </w:r>
    </w:p>
    <w:p w14:paraId="62EC40F7" w14:textId="77777777" w:rsidR="00D255F0" w:rsidRDefault="00D255F0" w:rsidP="00394444">
      <w:pPr>
        <w:ind w:left="720"/>
      </w:pPr>
    </w:p>
    <w:p w14:paraId="1C85315A" w14:textId="77777777" w:rsidR="00D255F0" w:rsidRDefault="00D255F0" w:rsidP="00394444">
      <w:pPr>
        <w:ind w:left="720"/>
      </w:pPr>
      <w:r>
        <w:t>then Council:</w:t>
      </w:r>
    </w:p>
    <w:p w14:paraId="3CC31992" w14:textId="77777777" w:rsidR="00D255F0" w:rsidRDefault="00D255F0" w:rsidP="00394444">
      <w:pPr>
        <w:ind w:left="1440" w:hanging="720"/>
      </w:pPr>
    </w:p>
    <w:p w14:paraId="23B8C1A5" w14:textId="77777777" w:rsidR="00D255F0" w:rsidRDefault="00D255F0" w:rsidP="00394444">
      <w:pPr>
        <w:ind w:left="2160" w:hanging="720"/>
      </w:pPr>
      <w:r>
        <w:t>(i)</w:t>
      </w:r>
      <w:r>
        <w:tab/>
        <w:t>directs, pursuant to section 18 of the Act, that the relevant notice of the proposed amendment LTIP amendment 1b be given to the Chief Executive of the Department of State Development, Infrastructure, Local Government and Planning</w:t>
      </w:r>
    </w:p>
    <w:p w14:paraId="01E994FC" w14:textId="77777777" w:rsidR="00D255F0" w:rsidRDefault="00D255F0" w:rsidP="00394444">
      <w:pPr>
        <w:pStyle w:val="ListParagraph"/>
        <w:widowControl/>
        <w:ind w:left="3000" w:hanging="851"/>
      </w:pPr>
    </w:p>
    <w:p w14:paraId="79054A4E" w14:textId="77777777" w:rsidR="00D255F0" w:rsidRPr="00BD3C3B" w:rsidRDefault="00D255F0" w:rsidP="00394444">
      <w:pPr>
        <w:ind w:left="1440"/>
      </w:pPr>
      <w:r>
        <w:t>(ii)</w:t>
      </w:r>
      <w:r>
        <w:tab/>
        <w:t>directs that the LTIP amendment 1b be prepared.</w:t>
      </w:r>
    </w:p>
    <w:p w14:paraId="46AD82BB" w14:textId="012D426C" w:rsidR="00232949" w:rsidRDefault="00232949" w:rsidP="00394444">
      <w:pPr>
        <w:pStyle w:val="ListParagraph"/>
        <w:widowControl/>
        <w:ind w:left="1440"/>
        <w:jc w:val="right"/>
        <w:rPr>
          <w:rFonts w:ascii="Arial" w:hAnsi="Arial"/>
          <w:b/>
          <w:sz w:val="28"/>
        </w:rPr>
      </w:pPr>
      <w:r w:rsidRPr="00232949">
        <w:rPr>
          <w:rFonts w:ascii="Arial" w:hAnsi="Arial"/>
          <w:b/>
          <w:sz w:val="28"/>
        </w:rPr>
        <w:t>ADOPTED</w:t>
      </w:r>
    </w:p>
    <w:p w14:paraId="4059EB2C" w14:textId="77777777" w:rsidR="008C4A5E" w:rsidRPr="00F8117B" w:rsidRDefault="008C4A5E" w:rsidP="00394444">
      <w:pPr>
        <w:pStyle w:val="ListParagraph"/>
        <w:widowControl/>
        <w:ind w:left="1440"/>
        <w:jc w:val="right"/>
        <w:rPr>
          <w:rFonts w:ascii="Times New Roman" w:eastAsia="Calibri" w:hAnsi="Times New Roman"/>
          <w:sz w:val="20"/>
        </w:rPr>
      </w:pPr>
    </w:p>
    <w:p w14:paraId="468DBA1B" w14:textId="62AF1D1F" w:rsidR="00D255F0" w:rsidRPr="00BD3C3B" w:rsidRDefault="00D255F0" w:rsidP="00F8117B">
      <w:pPr>
        <w:pStyle w:val="Heading4"/>
        <w:spacing w:after="0"/>
        <w:ind w:left="1440" w:hanging="720"/>
      </w:pPr>
      <w:bookmarkStart w:id="32" w:name="_Toc89699660"/>
      <w:r>
        <w:rPr>
          <w:u w:val="none"/>
        </w:rPr>
        <w:t>D</w:t>
      </w:r>
      <w:r w:rsidRPr="00BD3C3B">
        <w:rPr>
          <w:u w:val="none"/>
        </w:rPr>
        <w:tab/>
      </w:r>
      <w:r w:rsidRPr="00442506">
        <w:t xml:space="preserve">REVIEW AND AMENDMENT TO </w:t>
      </w:r>
      <w:r w:rsidRPr="00442506">
        <w:rPr>
          <w:i/>
          <w:iCs/>
        </w:rPr>
        <w:t xml:space="preserve">BRISBANE CITY PLAN 2014 </w:t>
      </w:r>
      <w:r w:rsidRPr="00442506">
        <w:t>– LOCAL GOVERNMENT INFRASTRUCTURE PLAN – AMENDMENT</w:t>
      </w:r>
      <w:r>
        <w:t xml:space="preserve"> </w:t>
      </w:r>
      <w:r w:rsidRPr="00442506">
        <w:t>1B</w:t>
      </w:r>
      <w:bookmarkEnd w:id="32"/>
    </w:p>
    <w:p w14:paraId="46298B34" w14:textId="77777777" w:rsidR="00D255F0" w:rsidRPr="00442506" w:rsidRDefault="00D255F0" w:rsidP="00394444">
      <w:pPr>
        <w:rPr>
          <w:b/>
          <w:bCs/>
        </w:rPr>
      </w:pPr>
      <w:r w:rsidRPr="00BD3C3B">
        <w:rPr>
          <w:b/>
        </w:rPr>
        <w:tab/>
      </w:r>
      <w:r w:rsidRPr="00442506">
        <w:rPr>
          <w:b/>
          <w:bCs/>
        </w:rPr>
        <w:tab/>
        <w:t>152/160/1218/503</w:t>
      </w:r>
    </w:p>
    <w:p w14:paraId="6458A4D2" w14:textId="35EFE127" w:rsidR="00232949" w:rsidRPr="00BD3C3B" w:rsidRDefault="00AD5CC6" w:rsidP="00394444">
      <w:pPr>
        <w:keepNext/>
        <w:jc w:val="right"/>
      </w:pPr>
      <w:r>
        <w:rPr>
          <w:rFonts w:ascii="Arial" w:hAnsi="Arial"/>
          <w:b/>
          <w:sz w:val="28"/>
        </w:rPr>
        <w:t>34</w:t>
      </w:r>
      <w:r w:rsidR="00394444">
        <w:rPr>
          <w:rFonts w:ascii="Arial" w:hAnsi="Arial"/>
          <w:b/>
          <w:sz w:val="28"/>
        </w:rPr>
        <w:t>5</w:t>
      </w:r>
      <w:r w:rsidR="00232949">
        <w:rPr>
          <w:rFonts w:ascii="Arial" w:hAnsi="Arial"/>
          <w:b/>
          <w:sz w:val="28"/>
        </w:rPr>
        <w:t>/</w:t>
      </w:r>
      <w:r w:rsidR="00232949" w:rsidRPr="00A44D40">
        <w:rPr>
          <w:rFonts w:ascii="Arial" w:hAnsi="Arial"/>
          <w:b/>
          <w:sz w:val="28"/>
        </w:rPr>
        <w:t>2021-22</w:t>
      </w:r>
    </w:p>
    <w:p w14:paraId="2ED26A8E" w14:textId="77777777" w:rsidR="00D255F0" w:rsidRPr="00BD3C3B" w:rsidRDefault="00D255F0" w:rsidP="00394444">
      <w:pPr>
        <w:ind w:left="720" w:hanging="720"/>
      </w:pPr>
      <w:r>
        <w:t>54</w:t>
      </w:r>
      <w:r w:rsidRPr="00BD3C3B">
        <w:t>.</w:t>
      </w:r>
      <w:r w:rsidRPr="00BD3C3B">
        <w:tab/>
      </w:r>
      <w:r w:rsidRPr="00BD3C3B">
        <w:rPr>
          <w:lang w:val="en-US"/>
        </w:rPr>
        <w:t xml:space="preserve">The </w:t>
      </w:r>
      <w:r w:rsidRPr="00442506">
        <w:rPr>
          <w:lang w:val="en-US"/>
        </w:rPr>
        <w:t>Divisional Manager, City</w:t>
      </w:r>
      <w:r>
        <w:rPr>
          <w:lang w:val="en-US"/>
        </w:rPr>
        <w:t xml:space="preserve"> Planning and Sustainability</w:t>
      </w:r>
      <w:r w:rsidRPr="00BD3C3B">
        <w:rPr>
          <w:lang w:val="en-US"/>
        </w:rPr>
        <w:t xml:space="preserve">, </w:t>
      </w:r>
      <w:r w:rsidRPr="00BD3C3B">
        <w:t>provided the information below.</w:t>
      </w:r>
    </w:p>
    <w:p w14:paraId="594EA752" w14:textId="77777777" w:rsidR="00D255F0" w:rsidRPr="00BD3C3B" w:rsidRDefault="00D255F0" w:rsidP="00394444"/>
    <w:p w14:paraId="3975D78C" w14:textId="15639B88" w:rsidR="00D255F0" w:rsidRDefault="00D255F0" w:rsidP="00394444">
      <w:pPr>
        <w:ind w:left="720" w:hanging="720"/>
      </w:pPr>
      <w:r>
        <w:t>55</w:t>
      </w:r>
      <w:r w:rsidRPr="00BD3C3B">
        <w:t>.</w:t>
      </w:r>
      <w:r w:rsidRPr="00BD3C3B">
        <w:tab/>
      </w:r>
      <w:r>
        <w:rPr>
          <w:iCs/>
        </w:rPr>
        <w:t xml:space="preserve">Part 4 of </w:t>
      </w:r>
      <w:r w:rsidRPr="002F47C8">
        <w:rPr>
          <w:i/>
        </w:rPr>
        <w:t>Brisbane City Plan 2014</w:t>
      </w:r>
      <w:r>
        <w:t xml:space="preserve"> (the planning scheme) contains Council</w:t>
      </w:r>
      <w:r w:rsidR="00914BF1">
        <w:t>’</w:t>
      </w:r>
      <w:r>
        <w:t xml:space="preserve">s </w:t>
      </w:r>
      <w:r w:rsidRPr="00DE3AE6">
        <w:t>Local government infrastructure plan</w:t>
      </w:r>
      <w:r>
        <w:t xml:space="preserve"> (LGIP). The LGIP was adopted by Council at its meeting on 5 June 2018. The LGIP has a planning horizon from 1 July 2016 to 30 June 2026.</w:t>
      </w:r>
    </w:p>
    <w:p w14:paraId="78DAD8C4" w14:textId="77777777" w:rsidR="00D255F0" w:rsidRDefault="00D255F0" w:rsidP="00394444"/>
    <w:p w14:paraId="7EBADF45" w14:textId="560AE45C" w:rsidR="00D255F0" w:rsidRDefault="00D255F0" w:rsidP="00394444">
      <w:pPr>
        <w:ind w:left="720" w:hanging="720"/>
      </w:pPr>
      <w:r>
        <w:t>56</w:t>
      </w:r>
      <w:r w:rsidRPr="00BD3C3B">
        <w:t>.</w:t>
      </w:r>
      <w:r>
        <w:tab/>
        <w:t>Due to the length of time required to make amendments to the LGIP and Council</w:t>
      </w:r>
      <w:r w:rsidR="00914BF1">
        <w:t>’</w:t>
      </w:r>
      <w:r>
        <w:t xml:space="preserve">s Long term infrastructure plans (LTIP) under the </w:t>
      </w:r>
      <w:r w:rsidRPr="00A95CA7">
        <w:rPr>
          <w:i/>
          <w:iCs/>
        </w:rPr>
        <w:t>Minister</w:t>
      </w:r>
      <w:r w:rsidR="00914BF1">
        <w:rPr>
          <w:i/>
          <w:iCs/>
        </w:rPr>
        <w:t>’</w:t>
      </w:r>
      <w:r w:rsidRPr="00A95CA7">
        <w:rPr>
          <w:i/>
          <w:iCs/>
        </w:rPr>
        <w:t>s Guidelines and Rules</w:t>
      </w:r>
      <w:r>
        <w:t xml:space="preserve"> (the Guideline), amendments to the LGIP and LTIP are being divided into phases to ensure the plans remain as up to date as possible. Interim LGIP amendment 1a and LTIP provided minor, limited updates to schedules and maps based on existing information. It refreshed both documents to align them with current information and budget priorities and will commence on 10 December 2021. The second phase of amendments, LGIP and LTIP amendment 1b, will constitute a major amendment and will provide a further update to the LGIP and LTIP based on the latest information available, including new planning assumptions related to growth.</w:t>
      </w:r>
    </w:p>
    <w:p w14:paraId="621454DF" w14:textId="77777777" w:rsidR="00D255F0" w:rsidRDefault="00D255F0" w:rsidP="00394444">
      <w:pPr>
        <w:ind w:left="720" w:hanging="720"/>
      </w:pPr>
    </w:p>
    <w:p w14:paraId="4108E420" w14:textId="77777777" w:rsidR="00D255F0" w:rsidRDefault="00D255F0" w:rsidP="00394444">
      <w:pPr>
        <w:ind w:left="720" w:hanging="720"/>
      </w:pPr>
      <w:r>
        <w:lastRenderedPageBreak/>
        <w:t>57.</w:t>
      </w:r>
      <w:r>
        <w:tab/>
        <w:t xml:space="preserve">In accordance with section 25(3) of the </w:t>
      </w:r>
      <w:r w:rsidRPr="00442506">
        <w:rPr>
          <w:i/>
          <w:iCs/>
        </w:rPr>
        <w:t>Planning Act 2016</w:t>
      </w:r>
      <w:r>
        <w:t xml:space="preserve"> (the Act), Council must review any LGIP (LGIP Review) contained in its planning scheme within five years after: </w:t>
      </w:r>
    </w:p>
    <w:p w14:paraId="0D2475CC" w14:textId="77777777" w:rsidR="00D255F0" w:rsidRDefault="00D255F0" w:rsidP="00394444">
      <w:pPr>
        <w:ind w:left="1440" w:hanging="720"/>
      </w:pPr>
      <w:r>
        <w:t>a)</w:t>
      </w:r>
      <w:r>
        <w:tab/>
        <w:t xml:space="preserve">the LGIP was included in the planning scheme; and </w:t>
      </w:r>
    </w:p>
    <w:p w14:paraId="4AC7C23D" w14:textId="77777777" w:rsidR="00D255F0" w:rsidRDefault="00D255F0" w:rsidP="00394444">
      <w:pPr>
        <w:ind w:left="1440" w:hanging="720"/>
      </w:pPr>
      <w:r>
        <w:t>b)</w:t>
      </w:r>
      <w:r>
        <w:tab/>
        <w:t>if the LGIP has been reviewed—the LGIP was last reviewed.</w:t>
      </w:r>
    </w:p>
    <w:p w14:paraId="6C7381AA" w14:textId="77777777" w:rsidR="00D255F0" w:rsidRDefault="00D255F0" w:rsidP="00394444"/>
    <w:p w14:paraId="264238FE" w14:textId="77777777" w:rsidR="00D255F0" w:rsidRDefault="00D255F0" w:rsidP="00394444">
      <w:pPr>
        <w:ind w:left="720" w:hanging="720"/>
      </w:pPr>
      <w:r>
        <w:t>58.</w:t>
      </w:r>
      <w:r>
        <w:tab/>
        <w:t>The</w:t>
      </w:r>
      <w:r w:rsidRPr="00EC2BB7">
        <w:t xml:space="preserve"> </w:t>
      </w:r>
      <w:r>
        <w:t>LGIP R</w:t>
      </w:r>
      <w:r w:rsidRPr="00EC2BB7">
        <w:t xml:space="preserve">eview </w:t>
      </w:r>
      <w:r>
        <w:t>has been</w:t>
      </w:r>
      <w:r w:rsidRPr="00EC2BB7">
        <w:t xml:space="preserve"> </w:t>
      </w:r>
      <w:r>
        <w:t xml:space="preserve">undertaken in accordance with Chapter 5, Part 5 of the Guideline </w:t>
      </w:r>
      <w:r w:rsidRPr="00EC2BB7">
        <w:t>to ensure that the LGIP complies with statutory requirements and is accurate, relevant and current.</w:t>
      </w:r>
    </w:p>
    <w:p w14:paraId="559120D8" w14:textId="77777777" w:rsidR="00D255F0" w:rsidRDefault="00D255F0" w:rsidP="00394444">
      <w:pPr>
        <w:ind w:left="720" w:hanging="720"/>
      </w:pPr>
    </w:p>
    <w:p w14:paraId="3BA5DDA1" w14:textId="5D4C1A10" w:rsidR="00D255F0" w:rsidRPr="00BD3C3B" w:rsidRDefault="00D255F0" w:rsidP="00394444">
      <w:pPr>
        <w:ind w:left="720" w:hanging="720"/>
      </w:pPr>
      <w:r>
        <w:t>59.</w:t>
      </w:r>
      <w:r>
        <w:tab/>
        <w:t>The outcome of the LGIP Review is set out in the LGIP Review Checklist (refer Attachment B, submitted on file). It is proposed that Council prepares LGIP amendment 1b in accordance with Chapter 5, Part 3 of the Guideline.</w:t>
      </w:r>
    </w:p>
    <w:p w14:paraId="65343730" w14:textId="77777777" w:rsidR="00D255F0" w:rsidRPr="00BD3C3B" w:rsidRDefault="00D255F0" w:rsidP="00394444"/>
    <w:p w14:paraId="1F361424" w14:textId="77777777" w:rsidR="00D255F0" w:rsidRPr="00BD3C3B" w:rsidRDefault="00D255F0" w:rsidP="00394444">
      <w:pPr>
        <w:ind w:left="720" w:hanging="720"/>
      </w:pPr>
      <w:r>
        <w:t>60</w:t>
      </w:r>
      <w:r w:rsidRPr="00BD3C3B">
        <w:t>.</w:t>
      </w:r>
      <w:r w:rsidRPr="00BD3C3B">
        <w:tab/>
      </w:r>
      <w:r w:rsidRPr="00442506">
        <w:t>The Divisional Manager provided</w:t>
      </w:r>
      <w:r w:rsidRPr="00BD3C3B">
        <w:t xml:space="preserve"> the following recommendation and the Committee agreed.</w:t>
      </w:r>
    </w:p>
    <w:p w14:paraId="78AF6B89" w14:textId="77777777" w:rsidR="00D255F0" w:rsidRPr="00BD3C3B" w:rsidRDefault="00D255F0" w:rsidP="00394444"/>
    <w:p w14:paraId="7CBD6B64" w14:textId="77777777" w:rsidR="00D255F0" w:rsidRPr="00BD3C3B" w:rsidRDefault="00D255F0" w:rsidP="00394444">
      <w:r>
        <w:t>61</w:t>
      </w:r>
      <w:r w:rsidRPr="00BD3C3B">
        <w:t>.</w:t>
      </w:r>
      <w:r w:rsidRPr="00BD3C3B">
        <w:tab/>
      </w:r>
      <w:r w:rsidRPr="00BD3C3B">
        <w:rPr>
          <w:b/>
        </w:rPr>
        <w:t>RECOMMENDATION:</w:t>
      </w:r>
    </w:p>
    <w:p w14:paraId="09CDC8A7" w14:textId="77777777" w:rsidR="00D255F0" w:rsidRPr="00BD3C3B" w:rsidRDefault="00D255F0" w:rsidP="00394444"/>
    <w:p w14:paraId="369762BE" w14:textId="77777777" w:rsidR="00D255F0" w:rsidRPr="00BD3C3B" w:rsidRDefault="00D255F0" w:rsidP="00394444">
      <w:pPr>
        <w:ind w:left="720"/>
      </w:pPr>
      <w:r w:rsidRPr="00BD3C3B">
        <w:rPr>
          <w:b/>
        </w:rPr>
        <w:t>THAT COUNCIL RESOLVE AS PER THE DRAFT RESOLUTION SET OUT IN ATTACHMENT A</w:t>
      </w:r>
      <w:r w:rsidRPr="00BD3C3B">
        <w:t>, hereunder.</w:t>
      </w:r>
    </w:p>
    <w:p w14:paraId="68B3F614" w14:textId="77777777" w:rsidR="00D255F0" w:rsidRPr="00D75BBF" w:rsidRDefault="00D255F0" w:rsidP="00394444">
      <w:pPr>
        <w:pStyle w:val="NoSpacing"/>
        <w:rPr>
          <w:rStyle w:val="Heading3Char"/>
          <w:b w:val="0"/>
          <w:bCs/>
          <w:sz w:val="20"/>
          <w:szCs w:val="20"/>
        </w:rPr>
      </w:pPr>
    </w:p>
    <w:p w14:paraId="5AF43C0C" w14:textId="77777777" w:rsidR="00D255F0" w:rsidRPr="00D255F0" w:rsidRDefault="00D255F0" w:rsidP="00394444">
      <w:pPr>
        <w:ind w:left="720"/>
        <w:jc w:val="center"/>
        <w:rPr>
          <w:b/>
          <w:bCs/>
          <w:u w:val="single"/>
        </w:rPr>
      </w:pPr>
      <w:r w:rsidRPr="00D255F0">
        <w:rPr>
          <w:b/>
          <w:bCs/>
          <w:u w:val="single"/>
        </w:rPr>
        <w:t>Attachment A</w:t>
      </w:r>
      <w:r w:rsidRPr="00D255F0">
        <w:rPr>
          <w:b/>
          <w:bCs/>
          <w:u w:val="single"/>
        </w:rPr>
        <w:br/>
      </w:r>
      <w:r w:rsidRPr="00D255F0">
        <w:rPr>
          <w:b/>
          <w:bCs/>
        </w:rPr>
        <w:t>Draft Resolution</w:t>
      </w:r>
    </w:p>
    <w:p w14:paraId="66B08FF1" w14:textId="77777777" w:rsidR="00D255F0" w:rsidRDefault="00D255F0" w:rsidP="00394444">
      <w:pPr>
        <w:rPr>
          <w:b/>
          <w:lang w:val="en-US"/>
        </w:rPr>
      </w:pPr>
    </w:p>
    <w:p w14:paraId="1E8F0CDC" w14:textId="77777777" w:rsidR="00D255F0" w:rsidRPr="00BD3C3B" w:rsidRDefault="00D255F0" w:rsidP="00394444">
      <w:pPr>
        <w:ind w:left="720"/>
        <w:rPr>
          <w:b/>
          <w:lang w:val="en-US"/>
        </w:rPr>
      </w:pPr>
      <w:r w:rsidRPr="00BD3C3B">
        <w:rPr>
          <w:b/>
          <w:lang w:val="en-US"/>
        </w:rPr>
        <w:t xml:space="preserve">DRAFT RESOLUTION </w:t>
      </w:r>
      <w:r w:rsidRPr="00442506">
        <w:rPr>
          <w:b/>
        </w:rPr>
        <w:t xml:space="preserve">TO DECIDE TO PREPARE AN AMENDMENT TO </w:t>
      </w:r>
      <w:r w:rsidRPr="00442506">
        <w:rPr>
          <w:b/>
          <w:i/>
          <w:iCs/>
        </w:rPr>
        <w:t xml:space="preserve">BRISBANE CITY PLAN 2014 – </w:t>
      </w:r>
      <w:r w:rsidRPr="00442506">
        <w:rPr>
          <w:b/>
        </w:rPr>
        <w:t>LOCAL GOVERNMENT INFRASTRUCTURE PLAN (LGIP AMENDMENT 1B)</w:t>
      </w:r>
    </w:p>
    <w:p w14:paraId="70ED1482" w14:textId="77777777" w:rsidR="00D255F0" w:rsidRDefault="00D255F0" w:rsidP="00394444">
      <w:pPr>
        <w:ind w:left="720"/>
      </w:pPr>
    </w:p>
    <w:p w14:paraId="5238AF18" w14:textId="77777777" w:rsidR="00D255F0" w:rsidRDefault="00D255F0" w:rsidP="00394444">
      <w:pPr>
        <w:ind w:left="720"/>
      </w:pPr>
      <w:r>
        <w:t>As Council:</w:t>
      </w:r>
    </w:p>
    <w:p w14:paraId="63A20CE6" w14:textId="77777777" w:rsidR="00D255F0" w:rsidRDefault="00D255F0" w:rsidP="00394444">
      <w:pPr>
        <w:ind w:left="1440"/>
      </w:pPr>
    </w:p>
    <w:p w14:paraId="5AD5C3F2" w14:textId="1E35C73C" w:rsidR="00D255F0" w:rsidRDefault="00D255F0" w:rsidP="00394444">
      <w:pPr>
        <w:ind w:left="2160" w:hanging="720"/>
      </w:pPr>
      <w:r>
        <w:t>(i)</w:t>
      </w:r>
      <w:r>
        <w:tab/>
        <w:t xml:space="preserve">has undertaken and completed a review of the Local government infrastructure plan (LGIP) contained in </w:t>
      </w:r>
      <w:r w:rsidRPr="00442506">
        <w:rPr>
          <w:i/>
          <w:iCs/>
        </w:rPr>
        <w:t>Brisbane City Plan 2014</w:t>
      </w:r>
      <w:r>
        <w:t xml:space="preserve"> (the planning scheme) pursuant to section 25(3) of the </w:t>
      </w:r>
      <w:r w:rsidRPr="00442506">
        <w:rPr>
          <w:i/>
          <w:iCs/>
        </w:rPr>
        <w:t>Planning Act 2016</w:t>
      </w:r>
      <w:r>
        <w:t xml:space="preserve"> (the Act) and followed the LGIP review process (LGIP Review) set out in Chapter 5, Part 5 of the </w:t>
      </w:r>
      <w:r w:rsidRPr="00442506">
        <w:rPr>
          <w:i/>
          <w:iCs/>
        </w:rPr>
        <w:t>Minister</w:t>
      </w:r>
      <w:r w:rsidR="00914BF1">
        <w:rPr>
          <w:i/>
          <w:iCs/>
        </w:rPr>
        <w:t>’</w:t>
      </w:r>
      <w:r w:rsidRPr="00442506">
        <w:rPr>
          <w:i/>
          <w:iCs/>
        </w:rPr>
        <w:t xml:space="preserve">s Guidelines and Rules </w:t>
      </w:r>
      <w:r>
        <w:t>(the Guideline)</w:t>
      </w:r>
    </w:p>
    <w:p w14:paraId="55CB066F" w14:textId="77777777" w:rsidR="00D255F0" w:rsidRDefault="00D255F0" w:rsidP="00394444">
      <w:pPr>
        <w:ind w:left="1440"/>
      </w:pPr>
    </w:p>
    <w:p w14:paraId="68C2C343" w14:textId="77777777" w:rsidR="00D255F0" w:rsidRDefault="00D255F0" w:rsidP="00394444">
      <w:pPr>
        <w:ind w:left="2160" w:hanging="720"/>
      </w:pPr>
      <w:r>
        <w:t>(ii)</w:t>
      </w:r>
      <w:r>
        <w:tab/>
        <w:t>has considered the accuracy, currency and relevance of the LGIP by using the LGIP Review Checklist (Attachment B, submitted on file) to determine compliance of the LGIP with the matters identified in Chapter 5, Part 6 of the Guideline, pursuant to Chapter 5, Part 5, Section 23.1 of the Guideline,</w:t>
      </w:r>
    </w:p>
    <w:p w14:paraId="12C9D39C" w14:textId="77777777" w:rsidR="00D255F0" w:rsidRDefault="00D255F0" w:rsidP="00394444">
      <w:pPr>
        <w:ind w:left="720"/>
      </w:pPr>
    </w:p>
    <w:p w14:paraId="63C7BB38" w14:textId="77777777" w:rsidR="00D255F0" w:rsidRDefault="00D255F0" w:rsidP="00394444">
      <w:pPr>
        <w:ind w:left="720"/>
      </w:pPr>
      <w:r>
        <w:t>then Council:</w:t>
      </w:r>
    </w:p>
    <w:p w14:paraId="0066525A" w14:textId="77777777" w:rsidR="00D255F0" w:rsidRDefault="00D255F0" w:rsidP="00394444">
      <w:pPr>
        <w:ind w:left="720"/>
      </w:pPr>
    </w:p>
    <w:p w14:paraId="7071F599" w14:textId="77777777" w:rsidR="00D255F0" w:rsidRDefault="00D255F0" w:rsidP="00394444">
      <w:pPr>
        <w:ind w:left="2160" w:hanging="720"/>
      </w:pPr>
      <w:r>
        <w:t>(i)</w:t>
      </w:r>
      <w:r>
        <w:tab/>
        <w:t>decides, pursuant to Chapter 5, Part 5, Section 23.2 and Chapter 5, Part 3, Section 8.1 of the Guideline, to make an LGIP amendment (LGIP amendment 1b)</w:t>
      </w:r>
    </w:p>
    <w:p w14:paraId="5EE7E38C" w14:textId="77777777" w:rsidR="00D255F0" w:rsidRDefault="00D255F0" w:rsidP="00394444">
      <w:pPr>
        <w:ind w:left="1440"/>
      </w:pPr>
    </w:p>
    <w:p w14:paraId="0111488E" w14:textId="77777777" w:rsidR="00D255F0" w:rsidRDefault="00D255F0" w:rsidP="00394444">
      <w:pPr>
        <w:ind w:left="2160" w:hanging="720"/>
      </w:pPr>
      <w:r>
        <w:t>(ii)</w:t>
      </w:r>
      <w:r>
        <w:tab/>
        <w:t>directs, pursuant to Chapter 5, Part 3, Section 8.2 of the Guideline, that Council prepares LGIP amendment 1b in accordance with Chapter 5, Part 6 of the Guideline and the LGIP template prescribed by the Guideline</w:t>
      </w:r>
    </w:p>
    <w:p w14:paraId="0F192922" w14:textId="77777777" w:rsidR="00D255F0" w:rsidRDefault="00D255F0" w:rsidP="00394444">
      <w:pPr>
        <w:ind w:left="1440"/>
      </w:pPr>
    </w:p>
    <w:p w14:paraId="534BC402" w14:textId="147620A6" w:rsidR="00D255F0" w:rsidRPr="00BD3C3B" w:rsidRDefault="00D255F0" w:rsidP="00394444">
      <w:pPr>
        <w:ind w:left="2160" w:hanging="720"/>
      </w:pPr>
      <w:r>
        <w:t>(iii)</w:t>
      </w:r>
      <w:r>
        <w:tab/>
        <w:t>directs, pursuant to Chapter 5, Part 5, Section 23.3 of the Guideline, that notice be given to the Chief Executive advising of the completed LGIP Review and that Council</w:t>
      </w:r>
      <w:r w:rsidR="00914BF1">
        <w:t>’</w:t>
      </w:r>
      <w:r>
        <w:t>s decision is to make LGIP amendment 1b in accordance with Chapter 5, Part 3 of the Guideline.</w:t>
      </w:r>
    </w:p>
    <w:p w14:paraId="2E49D90A" w14:textId="2D0B1261" w:rsidR="00232949" w:rsidRDefault="00232949" w:rsidP="00394444">
      <w:pPr>
        <w:pStyle w:val="ListParagraph"/>
        <w:widowControl/>
        <w:ind w:left="1440"/>
        <w:jc w:val="right"/>
        <w:rPr>
          <w:rFonts w:ascii="Arial" w:hAnsi="Arial"/>
          <w:b/>
          <w:sz w:val="28"/>
        </w:rPr>
      </w:pPr>
      <w:r w:rsidRPr="00232949">
        <w:rPr>
          <w:rFonts w:ascii="Arial" w:hAnsi="Arial"/>
          <w:b/>
          <w:sz w:val="28"/>
        </w:rPr>
        <w:t>ADOPTED</w:t>
      </w:r>
    </w:p>
    <w:p w14:paraId="1CCCF0E7" w14:textId="77777777" w:rsidR="008C4A5E" w:rsidRPr="00F8117B" w:rsidRDefault="008C4A5E" w:rsidP="00394444">
      <w:pPr>
        <w:pStyle w:val="ListParagraph"/>
        <w:widowControl/>
        <w:ind w:left="1440"/>
        <w:jc w:val="right"/>
        <w:rPr>
          <w:rFonts w:ascii="Times New Roman" w:hAnsi="Times New Roman"/>
          <w:sz w:val="20"/>
          <w:szCs w:val="14"/>
        </w:rPr>
      </w:pPr>
    </w:p>
    <w:p w14:paraId="7AACFB8C" w14:textId="7AFA842C" w:rsidR="00D255F0" w:rsidRPr="00BD3C3B" w:rsidRDefault="00D255F0" w:rsidP="00F8117B">
      <w:pPr>
        <w:pStyle w:val="Heading4"/>
        <w:spacing w:after="0"/>
        <w:ind w:firstLine="720"/>
      </w:pPr>
      <w:bookmarkStart w:id="33" w:name="_Toc89699661"/>
      <w:r>
        <w:rPr>
          <w:u w:val="none"/>
        </w:rPr>
        <w:t>E</w:t>
      </w:r>
      <w:r w:rsidRPr="00BD3C3B">
        <w:rPr>
          <w:u w:val="none"/>
        </w:rPr>
        <w:tab/>
      </w:r>
      <w:r w:rsidRPr="0058146E">
        <w:t>HEALTH, SAFETY AND AMENITY LOCAL LAW 2021</w:t>
      </w:r>
      <w:bookmarkEnd w:id="33"/>
    </w:p>
    <w:p w14:paraId="593B2D95" w14:textId="77777777" w:rsidR="00D255F0" w:rsidRPr="0058146E" w:rsidRDefault="00D255F0" w:rsidP="00394444">
      <w:pPr>
        <w:keepNext/>
        <w:keepLines/>
        <w:rPr>
          <w:b/>
          <w:bCs/>
        </w:rPr>
      </w:pPr>
      <w:r w:rsidRPr="00BD3C3B">
        <w:rPr>
          <w:b/>
        </w:rPr>
        <w:tab/>
      </w:r>
      <w:r>
        <w:rPr>
          <w:b/>
        </w:rPr>
        <w:tab/>
      </w:r>
      <w:r w:rsidRPr="0058146E">
        <w:rPr>
          <w:b/>
          <w:bCs/>
        </w:rPr>
        <w:t>155/455/468/48</w:t>
      </w:r>
    </w:p>
    <w:p w14:paraId="46B5C878" w14:textId="4E9D6C4F" w:rsidR="00232949" w:rsidRPr="00BD3C3B" w:rsidRDefault="00AD5CC6" w:rsidP="00394444">
      <w:pPr>
        <w:keepNext/>
        <w:jc w:val="right"/>
      </w:pPr>
      <w:r>
        <w:rPr>
          <w:rFonts w:ascii="Arial" w:hAnsi="Arial"/>
          <w:b/>
          <w:sz w:val="28"/>
        </w:rPr>
        <w:t>34</w:t>
      </w:r>
      <w:r w:rsidR="00394444">
        <w:rPr>
          <w:rFonts w:ascii="Arial" w:hAnsi="Arial"/>
          <w:b/>
          <w:sz w:val="28"/>
        </w:rPr>
        <w:t>6</w:t>
      </w:r>
      <w:r w:rsidR="00232949">
        <w:rPr>
          <w:rFonts w:ascii="Arial" w:hAnsi="Arial"/>
          <w:b/>
          <w:sz w:val="28"/>
        </w:rPr>
        <w:t>/</w:t>
      </w:r>
      <w:r w:rsidR="00232949" w:rsidRPr="00A44D40">
        <w:rPr>
          <w:rFonts w:ascii="Arial" w:hAnsi="Arial"/>
          <w:b/>
          <w:sz w:val="28"/>
        </w:rPr>
        <w:t>2021-22</w:t>
      </w:r>
    </w:p>
    <w:p w14:paraId="13A8F5F7" w14:textId="77777777" w:rsidR="00D255F0" w:rsidRPr="00BD3C3B" w:rsidRDefault="00D255F0" w:rsidP="00394444">
      <w:pPr>
        <w:ind w:left="720" w:hanging="720"/>
      </w:pPr>
      <w:r w:rsidRPr="0058146E">
        <w:t>62.</w:t>
      </w:r>
      <w:r w:rsidRPr="0058146E">
        <w:tab/>
      </w:r>
      <w:r w:rsidRPr="0058146E">
        <w:rPr>
          <w:lang w:val="en-US"/>
        </w:rPr>
        <w:t>The Divisional Manager, Lifestyle and</w:t>
      </w:r>
      <w:r>
        <w:rPr>
          <w:lang w:val="en-US"/>
        </w:rPr>
        <w:t xml:space="preserve"> Community Services</w:t>
      </w:r>
      <w:r w:rsidRPr="00BD3C3B">
        <w:rPr>
          <w:lang w:val="en-US"/>
        </w:rPr>
        <w:t xml:space="preserve">, </w:t>
      </w:r>
      <w:r w:rsidRPr="00BD3C3B">
        <w:t>provided the information below.</w:t>
      </w:r>
    </w:p>
    <w:p w14:paraId="53F0D37B" w14:textId="77777777" w:rsidR="00D255F0" w:rsidRPr="00BD3C3B" w:rsidRDefault="00D255F0" w:rsidP="00394444"/>
    <w:p w14:paraId="58EDEBDA" w14:textId="77777777" w:rsidR="00D255F0" w:rsidRDefault="00D255F0" w:rsidP="00394444">
      <w:pPr>
        <w:ind w:left="720" w:hanging="720"/>
      </w:pPr>
      <w:r>
        <w:t>63</w:t>
      </w:r>
      <w:r w:rsidRPr="00BD3C3B">
        <w:t>.</w:t>
      </w:r>
      <w:r w:rsidRPr="00BD3C3B">
        <w:tab/>
      </w:r>
      <w:r>
        <w:t>On 15 June 2021, Council resolved to propose to make the Health, Safety and Amenity Local Law 2021 (the proposed local law).</w:t>
      </w:r>
    </w:p>
    <w:p w14:paraId="3A7DDFB0" w14:textId="77777777" w:rsidR="00D255F0" w:rsidRDefault="00D255F0" w:rsidP="00394444"/>
    <w:p w14:paraId="09FB4672" w14:textId="77777777" w:rsidR="00D255F0" w:rsidRDefault="00D255F0" w:rsidP="00394444">
      <w:pPr>
        <w:ind w:left="720" w:hanging="720"/>
      </w:pPr>
      <w:r>
        <w:lastRenderedPageBreak/>
        <w:t>64</w:t>
      </w:r>
      <w:r w:rsidRPr="00BD3C3B">
        <w:t>.</w:t>
      </w:r>
      <w:r>
        <w:tab/>
        <w:t xml:space="preserve">The proposed local law, as set out in Attachment B (submitted on file), repeals the </w:t>
      </w:r>
      <w:r w:rsidRPr="0058146E">
        <w:rPr>
          <w:i/>
          <w:iCs/>
        </w:rPr>
        <w:t>Health, Safety and Amenity Local Law 2009</w:t>
      </w:r>
      <w:r>
        <w:t xml:space="preserve"> and amends the </w:t>
      </w:r>
      <w:r w:rsidRPr="00120B95">
        <w:rPr>
          <w:i/>
          <w:iCs/>
        </w:rPr>
        <w:t>Health, Safety and Amenity Subordinate Local Law 2012</w:t>
      </w:r>
      <w:r>
        <w:t xml:space="preserve"> and aims to:</w:t>
      </w:r>
    </w:p>
    <w:p w14:paraId="07CA3F49" w14:textId="77777777" w:rsidR="00D255F0" w:rsidRDefault="00D255F0" w:rsidP="00394444">
      <w:pPr>
        <w:ind w:left="720"/>
      </w:pPr>
      <w:r>
        <w:t>(a)</w:t>
      </w:r>
      <w:r>
        <w:tab/>
        <w:t xml:space="preserve">introduce a regulatory framework for fire pits and braziers </w:t>
      </w:r>
    </w:p>
    <w:p w14:paraId="74EA8C03" w14:textId="77777777" w:rsidR="00D255F0" w:rsidRDefault="00D255F0" w:rsidP="00394444">
      <w:pPr>
        <w:ind w:left="720"/>
      </w:pPr>
      <w:r>
        <w:t>(b)</w:t>
      </w:r>
      <w:r>
        <w:tab/>
        <w:t>extend odour provisions in relation to waste containers to residential premises</w:t>
      </w:r>
    </w:p>
    <w:p w14:paraId="650A4DA4" w14:textId="77777777" w:rsidR="00D255F0" w:rsidRDefault="00D255F0" w:rsidP="00394444">
      <w:pPr>
        <w:ind w:left="720"/>
      </w:pPr>
      <w:r>
        <w:t>(c)</w:t>
      </w:r>
      <w:r>
        <w:tab/>
        <w:t>provide clarity about camping on Council controlled roads</w:t>
      </w:r>
    </w:p>
    <w:p w14:paraId="575184D6" w14:textId="77777777" w:rsidR="00D255F0" w:rsidRDefault="00D255F0" w:rsidP="00394444">
      <w:pPr>
        <w:ind w:left="720"/>
      </w:pPr>
      <w:r>
        <w:t>(d)</w:t>
      </w:r>
      <w:r>
        <w:tab/>
        <w:t>clarify the existing regulatory framework for:</w:t>
      </w:r>
    </w:p>
    <w:p w14:paraId="6D61F409" w14:textId="77777777" w:rsidR="00D255F0" w:rsidRDefault="00D255F0" w:rsidP="00394444">
      <w:pPr>
        <w:ind w:left="1440"/>
      </w:pPr>
      <w:r>
        <w:t>(i)</w:t>
      </w:r>
      <w:r>
        <w:tab/>
        <w:t>shopping trolleys</w:t>
      </w:r>
    </w:p>
    <w:p w14:paraId="61DBE57E" w14:textId="77777777" w:rsidR="00D255F0" w:rsidRDefault="00D255F0" w:rsidP="00394444">
      <w:pPr>
        <w:ind w:left="1440"/>
      </w:pPr>
      <w:r>
        <w:t>(ii)</w:t>
      </w:r>
      <w:r>
        <w:tab/>
        <w:t>unsightly objects, materials and vegetation</w:t>
      </w:r>
    </w:p>
    <w:p w14:paraId="4C000616" w14:textId="77777777" w:rsidR="00D255F0" w:rsidRDefault="00D255F0" w:rsidP="00394444">
      <w:pPr>
        <w:ind w:left="1440"/>
      </w:pPr>
      <w:r>
        <w:t>(iii)</w:t>
      </w:r>
      <w:r>
        <w:tab/>
        <w:t>hazardous fencing material and electric fencing</w:t>
      </w:r>
    </w:p>
    <w:p w14:paraId="37F668BD" w14:textId="77777777" w:rsidR="00D255F0" w:rsidRDefault="00D255F0" w:rsidP="00394444">
      <w:pPr>
        <w:ind w:left="1440"/>
      </w:pPr>
      <w:r>
        <w:t>(iv)</w:t>
      </w:r>
      <w:r>
        <w:tab/>
        <w:t xml:space="preserve">swimming pools, portable wading pools and ponds </w:t>
      </w:r>
    </w:p>
    <w:p w14:paraId="031CDFF9" w14:textId="77777777" w:rsidR="00D255F0" w:rsidRPr="00BD3C3B" w:rsidRDefault="00D255F0" w:rsidP="00394444">
      <w:pPr>
        <w:ind w:left="720"/>
      </w:pPr>
      <w:r>
        <w:t>(e)</w:t>
      </w:r>
      <w:r>
        <w:tab/>
        <w:t>update enforcement provisions.</w:t>
      </w:r>
    </w:p>
    <w:p w14:paraId="05C9079C" w14:textId="77777777" w:rsidR="00D255F0" w:rsidRDefault="00D255F0" w:rsidP="00394444"/>
    <w:p w14:paraId="0C35AF57" w14:textId="77777777" w:rsidR="00D255F0" w:rsidRDefault="00D255F0" w:rsidP="00394444">
      <w:pPr>
        <w:ind w:left="720" w:hanging="720"/>
        <w:rPr>
          <w:rFonts w:cs="Arial"/>
        </w:rPr>
      </w:pPr>
      <w:r>
        <w:t>65.</w:t>
      </w:r>
      <w:r>
        <w:tab/>
      </w:r>
      <w:r>
        <w:rPr>
          <w:rFonts w:cs="Arial"/>
        </w:rPr>
        <w:t xml:space="preserve">The proposed local law also amends the </w:t>
      </w:r>
      <w:r>
        <w:rPr>
          <w:rFonts w:cs="Arial"/>
          <w:i/>
          <w:iCs/>
        </w:rPr>
        <w:t>Public Land and Council Assets Local Law 2014</w:t>
      </w:r>
      <w:r>
        <w:rPr>
          <w:rFonts w:cs="Arial"/>
        </w:rPr>
        <w:t xml:space="preserve"> by relocating the abandoned vehicle provisions to the proposed local law.</w:t>
      </w:r>
    </w:p>
    <w:p w14:paraId="0294418A" w14:textId="77777777" w:rsidR="00D255F0" w:rsidRDefault="00D255F0" w:rsidP="00394444">
      <w:pPr>
        <w:rPr>
          <w:rFonts w:cs="Arial"/>
        </w:rPr>
      </w:pPr>
    </w:p>
    <w:p w14:paraId="0CA30469" w14:textId="3480749E" w:rsidR="00D255F0" w:rsidRDefault="00D255F0" w:rsidP="00394444">
      <w:pPr>
        <w:tabs>
          <w:tab w:val="left" w:pos="720"/>
          <w:tab w:val="left" w:pos="1260"/>
        </w:tabs>
        <w:ind w:left="720" w:hanging="720"/>
        <w:rPr>
          <w:rFonts w:cs="Arial"/>
        </w:rPr>
      </w:pPr>
      <w:r>
        <w:rPr>
          <w:rFonts w:cs="Arial"/>
        </w:rPr>
        <w:t>66.</w:t>
      </w:r>
      <w:r>
        <w:rPr>
          <w:rFonts w:cs="Arial"/>
        </w:rPr>
        <w:tab/>
      </w:r>
      <w:r>
        <w:t>In accordance with Council</w:t>
      </w:r>
      <w:r w:rsidR="00914BF1">
        <w:t>’</w:t>
      </w:r>
      <w:r>
        <w:t xml:space="preserve">s Local Law Making Procedure, Council undertook public consultation on the proposed local law from 17 June 2021 until 7 July 2021. At the same time, in accordance with section 31(3) of the </w:t>
      </w:r>
      <w:r>
        <w:rPr>
          <w:i/>
        </w:rPr>
        <w:t>City of Brisbane Act 2010</w:t>
      </w:r>
      <w:r>
        <w:t>, Council undertook consultation with Queensland Government departments which concluded on 14 July 2021.</w:t>
      </w:r>
    </w:p>
    <w:p w14:paraId="64ECE256" w14:textId="77777777" w:rsidR="00D255F0" w:rsidRDefault="00D255F0" w:rsidP="00394444">
      <w:pPr>
        <w:rPr>
          <w:rFonts w:cs="Arial"/>
        </w:rPr>
      </w:pPr>
    </w:p>
    <w:p w14:paraId="6EB3F9A4" w14:textId="77777777" w:rsidR="00D255F0" w:rsidRDefault="00D255F0" w:rsidP="00394444">
      <w:pPr>
        <w:ind w:left="720" w:hanging="720"/>
      </w:pPr>
      <w:r>
        <w:t>67.</w:t>
      </w:r>
      <w:r>
        <w:tab/>
        <w:t>Council received 72 public submissions and nine responses from Queensland Government departments, 80 of which were in relation to the proposed local law. Submitters raised concerns in the following categories:</w:t>
      </w:r>
    </w:p>
    <w:p w14:paraId="097CEEA2" w14:textId="77777777" w:rsidR="00D255F0" w:rsidRDefault="00D255F0" w:rsidP="00394444">
      <w:pPr>
        <w:ind w:left="720"/>
      </w:pPr>
      <w:r>
        <w:t>-</w:t>
      </w:r>
      <w:r>
        <w:tab/>
        <w:t>potential health and safety risks presented by the use of fire pits and braziers</w:t>
      </w:r>
    </w:p>
    <w:p w14:paraId="18DB7F9E" w14:textId="77777777" w:rsidR="00D255F0" w:rsidRDefault="00D255F0" w:rsidP="00394444">
      <w:pPr>
        <w:ind w:left="720"/>
      </w:pPr>
      <w:r>
        <w:t>-</w:t>
      </w:r>
      <w:r>
        <w:tab/>
        <w:t xml:space="preserve">prohibition of camping on roads </w:t>
      </w:r>
    </w:p>
    <w:p w14:paraId="37BB7DCE" w14:textId="77777777" w:rsidR="00D255F0" w:rsidRDefault="00D255F0" w:rsidP="00394444">
      <w:pPr>
        <w:ind w:left="720"/>
      </w:pPr>
      <w:r>
        <w:t>-</w:t>
      </w:r>
      <w:r>
        <w:tab/>
        <w:t>the appropriateness of electric fences in rural zone areas</w:t>
      </w:r>
    </w:p>
    <w:p w14:paraId="2ED62486" w14:textId="77777777" w:rsidR="00D255F0" w:rsidRDefault="00D255F0" w:rsidP="00394444">
      <w:pPr>
        <w:ind w:left="1440" w:hanging="720"/>
      </w:pPr>
      <w:r>
        <w:t>-</w:t>
      </w:r>
      <w:r>
        <w:tab/>
        <w:t>proposed restrictions on hazardous fencing and impacts upon the operations of Queensland Corrective Services</w:t>
      </w:r>
    </w:p>
    <w:p w14:paraId="6843F69A" w14:textId="77777777" w:rsidR="00D255F0" w:rsidRDefault="00D255F0" w:rsidP="00394444">
      <w:pPr>
        <w:ind w:left="720"/>
      </w:pPr>
      <w:r>
        <w:t>-</w:t>
      </w:r>
      <w:r>
        <w:tab/>
        <w:t xml:space="preserve">locating owners of abandoned vehicles </w:t>
      </w:r>
    </w:p>
    <w:p w14:paraId="12586E8E" w14:textId="77777777" w:rsidR="00D255F0" w:rsidRDefault="00D255F0" w:rsidP="00394444">
      <w:pPr>
        <w:ind w:left="720"/>
      </w:pPr>
      <w:r>
        <w:t>-</w:t>
      </w:r>
      <w:r>
        <w:tab/>
        <w:t>ability to provide graffiti removal notices</w:t>
      </w:r>
    </w:p>
    <w:p w14:paraId="6595F3AF" w14:textId="77777777" w:rsidR="00D255F0" w:rsidRDefault="00D255F0" w:rsidP="00394444">
      <w:pPr>
        <w:ind w:left="1440" w:hanging="720"/>
      </w:pPr>
      <w:r>
        <w:t>-</w:t>
      </w:r>
      <w:r>
        <w:tab/>
        <w:t xml:space="preserve">consistency with the </w:t>
      </w:r>
      <w:r w:rsidRPr="004921C1">
        <w:rPr>
          <w:i/>
          <w:iCs/>
        </w:rPr>
        <w:t>Environment Protection Regulation 2019</w:t>
      </w:r>
      <w:r>
        <w:t xml:space="preserve">, </w:t>
      </w:r>
      <w:r w:rsidRPr="004921C1">
        <w:rPr>
          <w:i/>
          <w:iCs/>
        </w:rPr>
        <w:t>Building Act 1975</w:t>
      </w:r>
      <w:r>
        <w:t xml:space="preserve"> and the </w:t>
      </w:r>
      <w:r w:rsidRPr="004921C1">
        <w:rPr>
          <w:i/>
          <w:iCs/>
        </w:rPr>
        <w:t>City of Brisbane Act 2010</w:t>
      </w:r>
      <w:r>
        <w:t>.</w:t>
      </w:r>
    </w:p>
    <w:p w14:paraId="44B25FF5" w14:textId="77777777" w:rsidR="00D255F0" w:rsidRDefault="00D255F0" w:rsidP="00394444"/>
    <w:p w14:paraId="0A181C9D" w14:textId="7EB30B84" w:rsidR="00D255F0" w:rsidRDefault="00D255F0" w:rsidP="00394444">
      <w:r>
        <w:t>68.</w:t>
      </w:r>
      <w:r>
        <w:tab/>
        <w:t>Amendments were made to address a range of the</w:t>
      </w:r>
      <w:r w:rsidRPr="00DB42F5">
        <w:t xml:space="preserve"> submitters</w:t>
      </w:r>
      <w:r w:rsidR="00914BF1">
        <w:t>’</w:t>
      </w:r>
      <w:r w:rsidRPr="00DB42F5">
        <w:t xml:space="preserve"> concerns</w:t>
      </w:r>
      <w:r>
        <w:t xml:space="preserve"> including:</w:t>
      </w:r>
    </w:p>
    <w:p w14:paraId="5A0E6802" w14:textId="77777777" w:rsidR="00D255F0" w:rsidRDefault="00D255F0" w:rsidP="00394444">
      <w:pPr>
        <w:ind w:left="1440" w:hanging="720"/>
      </w:pPr>
      <w:r>
        <w:t>-</w:t>
      </w:r>
      <w:r>
        <w:tab/>
        <w:t>exemption for corrective services facilities in relation to hazardous fencing material provisions</w:t>
      </w:r>
    </w:p>
    <w:p w14:paraId="75B8FEAC" w14:textId="77777777" w:rsidR="00D255F0" w:rsidRDefault="00D255F0" w:rsidP="00394444">
      <w:pPr>
        <w:ind w:left="1440" w:hanging="720"/>
      </w:pPr>
      <w:r>
        <w:t>-</w:t>
      </w:r>
      <w:r>
        <w:tab/>
        <w:t xml:space="preserve">changes to penalty units for consistency with the </w:t>
      </w:r>
      <w:r w:rsidRPr="00E74602">
        <w:rPr>
          <w:i/>
          <w:iCs/>
        </w:rPr>
        <w:t>Environmental Protection Regulation</w:t>
      </w:r>
      <w:r>
        <w:rPr>
          <w:i/>
          <w:iCs/>
        </w:rPr>
        <w:t> </w:t>
      </w:r>
      <w:r w:rsidRPr="00E74602">
        <w:rPr>
          <w:i/>
          <w:iCs/>
        </w:rPr>
        <w:t>2019</w:t>
      </w:r>
      <w:r>
        <w:t xml:space="preserve"> </w:t>
      </w:r>
    </w:p>
    <w:p w14:paraId="550F068B" w14:textId="77777777" w:rsidR="00D255F0" w:rsidRDefault="00D255F0" w:rsidP="00394444">
      <w:pPr>
        <w:ind w:left="720"/>
      </w:pPr>
      <w:r>
        <w:t>-</w:t>
      </w:r>
      <w:r>
        <w:tab/>
        <w:t>minor drafting changes for consistency with the language in other legislation</w:t>
      </w:r>
    </w:p>
    <w:p w14:paraId="3C7AD84A" w14:textId="77777777" w:rsidR="00D255F0" w:rsidRDefault="00D255F0" w:rsidP="00394444">
      <w:pPr>
        <w:ind w:left="1440" w:hanging="720"/>
      </w:pPr>
      <w:r>
        <w:t>-</w:t>
      </w:r>
      <w:r>
        <w:tab/>
        <w:t xml:space="preserve">consequential amendments to the </w:t>
      </w:r>
      <w:r w:rsidRPr="00E74602">
        <w:rPr>
          <w:i/>
          <w:iCs/>
        </w:rPr>
        <w:t>Health, Safety and Amenity Subordinate Local Law</w:t>
      </w:r>
      <w:r>
        <w:rPr>
          <w:i/>
          <w:iCs/>
        </w:rPr>
        <w:t> </w:t>
      </w:r>
      <w:r w:rsidRPr="00E74602">
        <w:rPr>
          <w:i/>
          <w:iCs/>
        </w:rPr>
        <w:t>2012</w:t>
      </w:r>
    </w:p>
    <w:p w14:paraId="4FC867E6" w14:textId="77777777" w:rsidR="00D255F0" w:rsidRDefault="00D255F0" w:rsidP="00394444">
      <w:pPr>
        <w:ind w:left="1440" w:hanging="720"/>
      </w:pPr>
      <w:r>
        <w:t>-</w:t>
      </w:r>
      <w:r>
        <w:tab/>
        <w:t xml:space="preserve">amendment of the </w:t>
      </w:r>
      <w:r w:rsidRPr="00E74602">
        <w:rPr>
          <w:i/>
          <w:iCs/>
        </w:rPr>
        <w:t>Public Land and Council Assets Local Law 2014</w:t>
      </w:r>
      <w:r>
        <w:t xml:space="preserve"> to remove provisions relating to unregistered vehicles on Council roads and removal of other vehicles on council roads.</w:t>
      </w:r>
    </w:p>
    <w:p w14:paraId="5646B44D" w14:textId="77777777" w:rsidR="00D255F0" w:rsidRDefault="00D255F0" w:rsidP="00394444"/>
    <w:p w14:paraId="717FCE54" w14:textId="77777777" w:rsidR="00D255F0" w:rsidRDefault="00D255F0" w:rsidP="00394444">
      <w:pPr>
        <w:ind w:left="720" w:hanging="720"/>
      </w:pPr>
      <w:r>
        <w:t>69.</w:t>
      </w:r>
      <w:r>
        <w:tab/>
      </w:r>
      <w:r>
        <w:rPr>
          <w:rFonts w:cs="Arial"/>
        </w:rPr>
        <w:t>A summary of all public submissions and Queensland Government department responses is set out in Attachment C (submitted on file).</w:t>
      </w:r>
    </w:p>
    <w:p w14:paraId="4F1B5CFB" w14:textId="77777777" w:rsidR="00D255F0" w:rsidRDefault="00D255F0" w:rsidP="00394444"/>
    <w:p w14:paraId="67CAFBBF" w14:textId="33D3CA77" w:rsidR="00D255F0" w:rsidRDefault="00D255F0" w:rsidP="00394444">
      <w:pPr>
        <w:ind w:left="720" w:hanging="720"/>
      </w:pPr>
      <w:r>
        <w:t>70.</w:t>
      </w:r>
      <w:r>
        <w:tab/>
        <w:t xml:space="preserve">Minor amendments were also made to the proposed local law </w:t>
      </w:r>
      <w:r w:rsidRPr="005552C5">
        <w:t>consistent with the Queensland Government</w:t>
      </w:r>
      <w:r w:rsidR="00914BF1">
        <w:t>’</w:t>
      </w:r>
      <w:r w:rsidRPr="005552C5">
        <w:t xml:space="preserve">s </w:t>
      </w:r>
      <w:r w:rsidRPr="005552C5">
        <w:rPr>
          <w:i/>
        </w:rPr>
        <w:t>Guidelines for Drafting Local Laws</w:t>
      </w:r>
      <w:r w:rsidRPr="005552C5">
        <w:t>.</w:t>
      </w:r>
    </w:p>
    <w:p w14:paraId="7128C42C" w14:textId="77777777" w:rsidR="00D255F0" w:rsidRDefault="00D255F0" w:rsidP="00394444"/>
    <w:p w14:paraId="43FABA81" w14:textId="47C883A2" w:rsidR="00D255F0" w:rsidRDefault="00D255F0" w:rsidP="00394444">
      <w:pPr>
        <w:ind w:left="720" w:hanging="720"/>
      </w:pPr>
      <w:r>
        <w:t>71.</w:t>
      </w:r>
      <w:r>
        <w:tab/>
      </w:r>
      <w:r w:rsidRPr="00E119DD">
        <w:t xml:space="preserve">An analysis of the anti-competitive provisions </w:t>
      </w:r>
      <w:r>
        <w:t xml:space="preserve">in the proposed local law was undertaken in accordance with section 41 of the </w:t>
      </w:r>
      <w:r>
        <w:rPr>
          <w:i/>
          <w:iCs/>
        </w:rPr>
        <w:t>City of Brisbane Act 2010</w:t>
      </w:r>
      <w:r w:rsidRPr="00411B9D">
        <w:t>,</w:t>
      </w:r>
      <w:r>
        <w:rPr>
          <w:i/>
          <w:iCs/>
        </w:rPr>
        <w:t xml:space="preserve"> </w:t>
      </w:r>
      <w:r>
        <w:t>the results of which are contained</w:t>
      </w:r>
      <w:r w:rsidRPr="00E119DD">
        <w:t xml:space="preserve"> in the Public Interest Test Report</w:t>
      </w:r>
      <w:r>
        <w:t xml:space="preserve"> (refer to</w:t>
      </w:r>
      <w:r w:rsidRPr="00E119DD">
        <w:t xml:space="preserve"> Attachment</w:t>
      </w:r>
      <w:r>
        <w:t xml:space="preserve"> E, submitted on file)</w:t>
      </w:r>
      <w:r w:rsidRPr="00E119DD">
        <w:t>.</w:t>
      </w:r>
      <w:r>
        <w:t xml:space="preserve"> </w:t>
      </w:r>
      <w:r w:rsidRPr="00E119DD">
        <w:t>Council is not required to undertake any further review of the anti</w:t>
      </w:r>
      <w:r>
        <w:noBreakHyphen/>
      </w:r>
      <w:r w:rsidRPr="00E119DD">
        <w:t>competitive provisions but must notify the community of the existence of the anti-competitive provisions when making the proposed local law. This notification will be achieved through public notification on Council</w:t>
      </w:r>
      <w:r w:rsidR="00914BF1">
        <w:t>’</w:t>
      </w:r>
      <w:r w:rsidRPr="00E119DD">
        <w:t>s website.</w:t>
      </w:r>
    </w:p>
    <w:p w14:paraId="04D1BDB6" w14:textId="77777777" w:rsidR="00D255F0" w:rsidRDefault="00D255F0" w:rsidP="00394444"/>
    <w:p w14:paraId="7D67903B" w14:textId="77777777" w:rsidR="00D255F0" w:rsidRDefault="00D255F0" w:rsidP="00394444">
      <w:pPr>
        <w:ind w:left="720" w:hanging="720"/>
      </w:pPr>
      <w:r>
        <w:t>72.</w:t>
      </w:r>
      <w:r>
        <w:tab/>
        <w:t>As consultation on the proposed local law is now complete and all responses have been considered, Council may now proceed to make the proposed local law.</w:t>
      </w:r>
    </w:p>
    <w:p w14:paraId="09153294" w14:textId="77777777" w:rsidR="00D255F0" w:rsidRDefault="00D255F0" w:rsidP="00394444"/>
    <w:p w14:paraId="0D421715" w14:textId="1ADD863F" w:rsidR="00D255F0" w:rsidRDefault="00D255F0" w:rsidP="00394444">
      <w:pPr>
        <w:ind w:left="720" w:hanging="720"/>
      </w:pPr>
      <w:r>
        <w:t>73.</w:t>
      </w:r>
      <w:r>
        <w:tab/>
        <w:t>To assist in the implementation and ongoing administration of the proposed local law, Council</w:t>
      </w:r>
      <w:r w:rsidR="00914BF1">
        <w:t>’</w:t>
      </w:r>
      <w:r>
        <w:t xml:space="preserve">s powers under the proposed local law will need to be delegated to the Establishment and Coordination Committee (E&amp;C) and the Chief Executive Officer (CEO) under section 238 of the </w:t>
      </w:r>
      <w:r w:rsidRPr="00E81B30">
        <w:rPr>
          <w:i/>
          <w:iCs/>
        </w:rPr>
        <w:t>City of Brisbane Act 2010</w:t>
      </w:r>
      <w:r>
        <w:rPr>
          <w:i/>
          <w:iCs/>
        </w:rPr>
        <w:t xml:space="preserve"> </w:t>
      </w:r>
      <w:r>
        <w:t xml:space="preserve">(save </w:t>
      </w:r>
      <w:r>
        <w:lastRenderedPageBreak/>
        <w:t>those powers that must be exercised by resolution). The conditions of the delegations to the E&amp;C and the CEO under the proposed local law are set out in Attachment D (submitted on file).</w:t>
      </w:r>
    </w:p>
    <w:p w14:paraId="3B7C46C3" w14:textId="77777777" w:rsidR="00D255F0" w:rsidRPr="00BD3C3B" w:rsidRDefault="00D255F0" w:rsidP="00394444"/>
    <w:p w14:paraId="29B38148" w14:textId="77777777" w:rsidR="00D255F0" w:rsidRPr="00BD3C3B" w:rsidRDefault="00D255F0" w:rsidP="00394444">
      <w:pPr>
        <w:ind w:left="720" w:hanging="720"/>
      </w:pPr>
      <w:r>
        <w:t>74</w:t>
      </w:r>
      <w:r w:rsidRPr="00BD3C3B">
        <w:t>.</w:t>
      </w:r>
      <w:r w:rsidRPr="00BD3C3B">
        <w:tab/>
        <w:t xml:space="preserve">The </w:t>
      </w:r>
      <w:r w:rsidRPr="0058146E">
        <w:t>Divisional Manager provided</w:t>
      </w:r>
      <w:r w:rsidRPr="00BD3C3B">
        <w:t xml:space="preserve"> the following recommendation and the Committee agreed.</w:t>
      </w:r>
    </w:p>
    <w:p w14:paraId="667363D9" w14:textId="77777777" w:rsidR="00D255F0" w:rsidRPr="00BD3C3B" w:rsidRDefault="00D255F0" w:rsidP="00394444"/>
    <w:p w14:paraId="73CA5A9D" w14:textId="77777777" w:rsidR="00D255F0" w:rsidRPr="00BD3C3B" w:rsidRDefault="00D255F0" w:rsidP="00394444">
      <w:r>
        <w:t>75</w:t>
      </w:r>
      <w:r w:rsidRPr="00BD3C3B">
        <w:t>.</w:t>
      </w:r>
      <w:r w:rsidRPr="00BD3C3B">
        <w:tab/>
      </w:r>
      <w:r w:rsidRPr="00BD3C3B">
        <w:rPr>
          <w:b/>
        </w:rPr>
        <w:t>RECOMMENDATION:</w:t>
      </w:r>
    </w:p>
    <w:p w14:paraId="3503309F" w14:textId="77777777" w:rsidR="00D255F0" w:rsidRPr="00BD3C3B" w:rsidRDefault="00D255F0" w:rsidP="00394444"/>
    <w:p w14:paraId="566D19B4" w14:textId="77777777" w:rsidR="00D255F0" w:rsidRPr="00BD3C3B" w:rsidRDefault="00D255F0" w:rsidP="00394444">
      <w:pPr>
        <w:ind w:left="720"/>
      </w:pPr>
      <w:r w:rsidRPr="00BD3C3B">
        <w:rPr>
          <w:b/>
        </w:rPr>
        <w:t xml:space="preserve">THAT COUNCIL RESOLVE </w:t>
      </w:r>
      <w:r>
        <w:rPr>
          <w:b/>
        </w:rPr>
        <w:t>IN ACCORDANCE WITH</w:t>
      </w:r>
      <w:r w:rsidRPr="00BD3C3B">
        <w:rPr>
          <w:b/>
        </w:rPr>
        <w:t xml:space="preserve"> THE DRAFT RESOLUTION SET OUT IN ATTACHMENT A</w:t>
      </w:r>
      <w:r w:rsidRPr="00BD3C3B">
        <w:t>, hereunder.</w:t>
      </w:r>
    </w:p>
    <w:p w14:paraId="327FF558" w14:textId="77777777" w:rsidR="00D255F0" w:rsidRDefault="00D255F0" w:rsidP="00394444">
      <w:pPr>
        <w:pStyle w:val="NoSpacing"/>
        <w:rPr>
          <w:rStyle w:val="Heading3Char"/>
          <w:rFonts w:cs="Times New Roman"/>
          <w:b w:val="0"/>
          <w:bCs/>
          <w:szCs w:val="20"/>
          <w:lang w:eastAsia="en-AU"/>
        </w:rPr>
      </w:pPr>
    </w:p>
    <w:p w14:paraId="71F3FA78" w14:textId="77777777" w:rsidR="00D255F0" w:rsidRPr="00D255F0" w:rsidRDefault="00D255F0" w:rsidP="00F8117B">
      <w:pPr>
        <w:ind w:left="720"/>
        <w:jc w:val="center"/>
        <w:rPr>
          <w:i/>
          <w:iCs/>
          <w:u w:val="single"/>
        </w:rPr>
      </w:pPr>
      <w:bookmarkStart w:id="34" w:name="_Toc89426427"/>
      <w:bookmarkStart w:id="35" w:name="_Toc89699662"/>
      <w:r w:rsidRPr="00D255F0">
        <w:rPr>
          <w:rStyle w:val="Heading3Char"/>
          <w:rFonts w:ascii="Times New Roman" w:hAnsi="Times New Roman"/>
          <w:i w:val="0"/>
          <w:iCs/>
          <w:sz w:val="20"/>
          <w:u w:val="single"/>
        </w:rPr>
        <w:t>Attachment A</w:t>
      </w:r>
      <w:bookmarkEnd w:id="34"/>
      <w:bookmarkEnd w:id="35"/>
      <w:r w:rsidRPr="00D255F0">
        <w:rPr>
          <w:i/>
          <w:iCs/>
          <w:u w:val="single"/>
          <w:lang w:val="en-US"/>
        </w:rPr>
        <w:br/>
      </w:r>
      <w:r w:rsidRPr="00F8117B">
        <w:rPr>
          <w:b/>
          <w:bCs/>
        </w:rPr>
        <w:t>Draft Resolution</w:t>
      </w:r>
    </w:p>
    <w:p w14:paraId="37DCD511" w14:textId="77777777" w:rsidR="00D255F0" w:rsidRDefault="00D255F0" w:rsidP="00394444">
      <w:pPr>
        <w:rPr>
          <w:b/>
          <w:lang w:val="en-US"/>
        </w:rPr>
      </w:pPr>
    </w:p>
    <w:p w14:paraId="2DE6B03D" w14:textId="77777777" w:rsidR="00D255F0" w:rsidRPr="00BD3C3B" w:rsidRDefault="00D255F0" w:rsidP="00394444">
      <w:pPr>
        <w:ind w:left="720"/>
        <w:rPr>
          <w:b/>
          <w:lang w:val="en-US"/>
        </w:rPr>
      </w:pPr>
      <w:r w:rsidRPr="00BD3C3B">
        <w:rPr>
          <w:b/>
          <w:lang w:val="en-US"/>
        </w:rPr>
        <w:t xml:space="preserve">DRAFT RESOLUTION </w:t>
      </w:r>
      <w:r w:rsidRPr="00E74602">
        <w:rPr>
          <w:b/>
        </w:rPr>
        <w:t>TO MAKE THE HEALTH, SAFETY AND AMENITY LOCAL LAW 2021</w:t>
      </w:r>
    </w:p>
    <w:p w14:paraId="0603DD72" w14:textId="77777777" w:rsidR="00D255F0" w:rsidRDefault="00D255F0" w:rsidP="00394444"/>
    <w:p w14:paraId="5D530440" w14:textId="77777777" w:rsidR="00D255F0" w:rsidRDefault="00D255F0" w:rsidP="00394444">
      <w:pPr>
        <w:ind w:left="720"/>
      </w:pPr>
      <w:r>
        <w:t>As:</w:t>
      </w:r>
    </w:p>
    <w:p w14:paraId="54D70109" w14:textId="77777777" w:rsidR="00D255F0" w:rsidRDefault="00D255F0" w:rsidP="00394444">
      <w:pPr>
        <w:ind w:left="720"/>
      </w:pPr>
    </w:p>
    <w:p w14:paraId="574FA4CA" w14:textId="77777777" w:rsidR="00D255F0" w:rsidRDefault="00D255F0" w:rsidP="00394444">
      <w:pPr>
        <w:ind w:left="2160" w:hanging="720"/>
      </w:pPr>
      <w:r>
        <w:t>(i)</w:t>
      </w:r>
      <w:r>
        <w:tab/>
        <w:t>Council resolved on 15 June 2021 to propose to make the Health, Safety and Amenity Local Law 2021 (the proposed local law)</w:t>
      </w:r>
    </w:p>
    <w:p w14:paraId="2571B027" w14:textId="77777777" w:rsidR="00D255F0" w:rsidRDefault="00D255F0" w:rsidP="00394444">
      <w:pPr>
        <w:ind w:left="1440"/>
      </w:pPr>
    </w:p>
    <w:p w14:paraId="157F88AF" w14:textId="77777777" w:rsidR="00D255F0" w:rsidRDefault="00D255F0" w:rsidP="00394444">
      <w:pPr>
        <w:ind w:left="2160" w:hanging="720"/>
      </w:pPr>
      <w:r>
        <w:t>(ii)</w:t>
      </w:r>
      <w:r>
        <w:tab/>
        <w:t>public consultation on the proposed local law was undertaken between 17 June 2021 and 7 July 2021</w:t>
      </w:r>
    </w:p>
    <w:p w14:paraId="58AB641C" w14:textId="77777777" w:rsidR="00D255F0" w:rsidRDefault="00D255F0" w:rsidP="00394444">
      <w:pPr>
        <w:ind w:left="1440"/>
      </w:pPr>
    </w:p>
    <w:p w14:paraId="422C6B66" w14:textId="77777777" w:rsidR="00D255F0" w:rsidRDefault="00D255F0" w:rsidP="00394444">
      <w:pPr>
        <w:ind w:left="2160" w:hanging="720"/>
      </w:pPr>
      <w:r>
        <w:t>(iii)</w:t>
      </w:r>
      <w:r>
        <w:tab/>
        <w:t>relevant Queensland Government departments were consulted about the proposed local law between 17 June 2021 and 14 July 2021</w:t>
      </w:r>
    </w:p>
    <w:p w14:paraId="3D21111B" w14:textId="77777777" w:rsidR="00D255F0" w:rsidRDefault="00D255F0" w:rsidP="00394444">
      <w:pPr>
        <w:ind w:left="1440"/>
      </w:pPr>
    </w:p>
    <w:p w14:paraId="389A059C" w14:textId="77777777" w:rsidR="00D255F0" w:rsidRDefault="00D255F0" w:rsidP="00394444">
      <w:pPr>
        <w:ind w:left="2160" w:hanging="720"/>
      </w:pPr>
      <w:r>
        <w:t>(iv)</w:t>
      </w:r>
      <w:r>
        <w:tab/>
        <w:t>amendments have been made to the proposed local law as a result of the public consultation and relevant Queensland Government consultation, as set out in Attachment C (submitted on file)</w:t>
      </w:r>
    </w:p>
    <w:p w14:paraId="07D6127C" w14:textId="77777777" w:rsidR="00D255F0" w:rsidRDefault="00D255F0" w:rsidP="00394444">
      <w:pPr>
        <w:ind w:left="1440"/>
      </w:pPr>
    </w:p>
    <w:p w14:paraId="3A8FC63C" w14:textId="59544BB7" w:rsidR="00D255F0" w:rsidRDefault="00D255F0" w:rsidP="00394444">
      <w:pPr>
        <w:ind w:left="2160" w:hanging="720"/>
      </w:pPr>
      <w:r>
        <w:t>(v)</w:t>
      </w:r>
      <w:r>
        <w:tab/>
        <w:t>minor amendments have been made to the proposed local law following further internal review to ensure the proposed local law is consistent with the Queensland Government</w:t>
      </w:r>
      <w:r w:rsidR="00914BF1">
        <w:t>’</w:t>
      </w:r>
      <w:r>
        <w:t xml:space="preserve">s </w:t>
      </w:r>
      <w:r w:rsidRPr="00E74602">
        <w:rPr>
          <w:i/>
          <w:iCs/>
        </w:rPr>
        <w:t>Guidelines for Drafting Local Laws</w:t>
      </w:r>
    </w:p>
    <w:p w14:paraId="38B4C590" w14:textId="77777777" w:rsidR="00D255F0" w:rsidRDefault="00D255F0" w:rsidP="00394444">
      <w:pPr>
        <w:ind w:left="1440"/>
      </w:pPr>
    </w:p>
    <w:p w14:paraId="0A0BF005" w14:textId="77777777" w:rsidR="00D255F0" w:rsidRDefault="00D255F0" w:rsidP="00394444">
      <w:pPr>
        <w:ind w:left="2160" w:hanging="720"/>
      </w:pPr>
      <w:r>
        <w:t>(vi)</w:t>
      </w:r>
      <w:r>
        <w:tab/>
        <w:t xml:space="preserve">under section 238 of the </w:t>
      </w:r>
      <w:r w:rsidRPr="00E74602">
        <w:rPr>
          <w:i/>
          <w:iCs/>
        </w:rPr>
        <w:t>City of Brisbane Act 2010</w:t>
      </w:r>
      <w:r>
        <w:t>, Council may delegate its powers to the Establishment and Coordination Committee and to the Chief Executive Officer,</w:t>
      </w:r>
    </w:p>
    <w:p w14:paraId="0703A6F8" w14:textId="77777777" w:rsidR="00D255F0" w:rsidRDefault="00D255F0" w:rsidP="00394444">
      <w:pPr>
        <w:ind w:left="720"/>
      </w:pPr>
    </w:p>
    <w:p w14:paraId="32291F95" w14:textId="77777777" w:rsidR="00D255F0" w:rsidRDefault="00D255F0" w:rsidP="00394444">
      <w:pPr>
        <w:keepNext/>
        <w:keepLines/>
        <w:ind w:left="720"/>
      </w:pPr>
      <w:r>
        <w:t>then Council:</w:t>
      </w:r>
    </w:p>
    <w:p w14:paraId="6EAD6667" w14:textId="77777777" w:rsidR="00D255F0" w:rsidRDefault="00D255F0" w:rsidP="00394444">
      <w:pPr>
        <w:keepNext/>
        <w:keepLines/>
        <w:ind w:left="720"/>
      </w:pPr>
    </w:p>
    <w:p w14:paraId="0D3E5E01" w14:textId="77777777" w:rsidR="00D255F0" w:rsidRDefault="00D255F0" w:rsidP="00394444">
      <w:pPr>
        <w:ind w:left="2160" w:hanging="720"/>
      </w:pPr>
      <w:r>
        <w:t>(i)</w:t>
      </w:r>
      <w:r>
        <w:tab/>
        <w:t>resolves to make the Health, Safety and Amenity Local Law 2021, as set out in Attachment B (submitted on file), to commence on 1 February 2022</w:t>
      </w:r>
    </w:p>
    <w:p w14:paraId="2CA90516" w14:textId="77777777" w:rsidR="00D255F0" w:rsidRDefault="00D255F0" w:rsidP="00394444">
      <w:pPr>
        <w:ind w:left="1440"/>
      </w:pPr>
    </w:p>
    <w:p w14:paraId="6B34E3B9" w14:textId="6245ABE2" w:rsidR="00D255F0" w:rsidRDefault="00D255F0" w:rsidP="00394444">
      <w:pPr>
        <w:ind w:left="2160" w:hanging="720"/>
      </w:pPr>
      <w:r>
        <w:t>(ii)</w:t>
      </w:r>
      <w:r>
        <w:tab/>
        <w:t>delegates the powers under the proposed local law specified in column 1 of the table, as set out in Attachment D (submitted on file), to each delegate specified in column 2 of the table, pursuant to the special conditions stated in column 2 and the General Conditions stated at the end of Attachment D (submitted on file)</w:t>
      </w:r>
    </w:p>
    <w:p w14:paraId="67111C07" w14:textId="77777777" w:rsidR="00D255F0" w:rsidRDefault="00D255F0" w:rsidP="00394444">
      <w:pPr>
        <w:ind w:left="1440"/>
      </w:pPr>
    </w:p>
    <w:p w14:paraId="166D2112" w14:textId="77777777" w:rsidR="00D255F0" w:rsidRDefault="00D255F0" w:rsidP="00394444">
      <w:pPr>
        <w:ind w:left="2160" w:hanging="720"/>
      </w:pPr>
      <w:r>
        <w:t>(iii)</w:t>
      </w:r>
      <w:r>
        <w:tab/>
        <w:t xml:space="preserve">revokes all previous delegations under the </w:t>
      </w:r>
      <w:r w:rsidRPr="00E74602">
        <w:rPr>
          <w:i/>
          <w:iCs/>
        </w:rPr>
        <w:t>Health, Safety and Amenity Local Law 2009</w:t>
      </w:r>
      <w:r>
        <w:t xml:space="preserve"> </w:t>
      </w:r>
    </w:p>
    <w:p w14:paraId="739A71EC" w14:textId="77777777" w:rsidR="00D255F0" w:rsidRDefault="00D255F0" w:rsidP="00394444">
      <w:pPr>
        <w:ind w:left="1440"/>
      </w:pPr>
    </w:p>
    <w:p w14:paraId="07116865" w14:textId="77777777" w:rsidR="00D255F0" w:rsidRDefault="00D255F0" w:rsidP="00394444">
      <w:pPr>
        <w:ind w:left="1440"/>
      </w:pPr>
      <w:r>
        <w:t>(iv)</w:t>
      </w:r>
      <w:r>
        <w:tab/>
        <w:t>notes that the proposed local law contains anti-competitive provisions</w:t>
      </w:r>
    </w:p>
    <w:p w14:paraId="41DE8F55" w14:textId="77777777" w:rsidR="00D255F0" w:rsidRDefault="00D255F0" w:rsidP="00394444">
      <w:pPr>
        <w:ind w:left="1440"/>
      </w:pPr>
    </w:p>
    <w:p w14:paraId="122D82E7" w14:textId="77777777" w:rsidR="00D255F0" w:rsidRPr="00BD3C3B" w:rsidRDefault="00D255F0" w:rsidP="00394444">
      <w:pPr>
        <w:ind w:left="2160" w:hanging="720"/>
      </w:pPr>
      <w:r>
        <w:t>(v)</w:t>
      </w:r>
      <w:r>
        <w:tab/>
        <w:t>authorises the Chief Legal Counsel, City Legal, City Administration and Governance, to undertake all relevant activities required to inform the public that the proposed local law has been made.</w:t>
      </w:r>
    </w:p>
    <w:p w14:paraId="45849A96" w14:textId="292854B2" w:rsidR="00232949" w:rsidRDefault="00232949" w:rsidP="00394444">
      <w:pPr>
        <w:jc w:val="right"/>
        <w:rPr>
          <w:rFonts w:ascii="Arial" w:hAnsi="Arial"/>
          <w:b/>
          <w:sz w:val="28"/>
        </w:rPr>
      </w:pPr>
      <w:r>
        <w:rPr>
          <w:rFonts w:ascii="Arial" w:hAnsi="Arial"/>
          <w:b/>
          <w:sz w:val="28"/>
        </w:rPr>
        <w:t>ADOPTED</w:t>
      </w:r>
    </w:p>
    <w:p w14:paraId="0B4600EA" w14:textId="77777777" w:rsidR="008C4A5E" w:rsidRPr="00F8117B" w:rsidRDefault="008C4A5E" w:rsidP="00394444">
      <w:pPr>
        <w:jc w:val="right"/>
        <w:rPr>
          <w:b/>
          <w:szCs w:val="14"/>
          <w:lang w:val="en-US"/>
        </w:rPr>
      </w:pPr>
    </w:p>
    <w:p w14:paraId="40FE7E2C" w14:textId="174F1F2C" w:rsidR="00D255F0" w:rsidRPr="00BD3C3B" w:rsidRDefault="00D255F0" w:rsidP="00F8117B">
      <w:pPr>
        <w:pStyle w:val="Heading4"/>
        <w:spacing w:after="0"/>
        <w:ind w:firstLine="720"/>
      </w:pPr>
      <w:bookmarkStart w:id="36" w:name="_Toc89699663"/>
      <w:r>
        <w:rPr>
          <w:u w:val="none"/>
        </w:rPr>
        <w:t>F</w:t>
      </w:r>
      <w:r w:rsidRPr="00BD3C3B">
        <w:rPr>
          <w:u w:val="none"/>
        </w:rPr>
        <w:tab/>
      </w:r>
      <w:r>
        <w:t>MEETINGS AMENDING LOCAL LAW 2021</w:t>
      </w:r>
      <w:bookmarkEnd w:id="36"/>
    </w:p>
    <w:p w14:paraId="7E3B3E7D" w14:textId="77777777" w:rsidR="00D255F0" w:rsidRPr="00F30C29" w:rsidRDefault="00D255F0" w:rsidP="00394444">
      <w:pPr>
        <w:rPr>
          <w:b/>
          <w:bCs/>
        </w:rPr>
      </w:pPr>
      <w:r w:rsidRPr="00BD3C3B">
        <w:rPr>
          <w:b/>
        </w:rPr>
        <w:tab/>
      </w:r>
      <w:r>
        <w:rPr>
          <w:b/>
        </w:rPr>
        <w:tab/>
      </w:r>
      <w:r w:rsidRPr="00F30C29">
        <w:rPr>
          <w:b/>
          <w:bCs/>
        </w:rPr>
        <w:t>137/268/608/6</w:t>
      </w:r>
    </w:p>
    <w:p w14:paraId="4B93012B" w14:textId="0850F60F" w:rsidR="00232949" w:rsidRPr="00BD3C3B" w:rsidRDefault="00AD5CC6" w:rsidP="00394444">
      <w:pPr>
        <w:keepNext/>
        <w:jc w:val="right"/>
      </w:pPr>
      <w:r>
        <w:rPr>
          <w:rFonts w:ascii="Arial" w:hAnsi="Arial"/>
          <w:b/>
          <w:sz w:val="28"/>
        </w:rPr>
        <w:t>34</w:t>
      </w:r>
      <w:r w:rsidR="00394444">
        <w:rPr>
          <w:rFonts w:ascii="Arial" w:hAnsi="Arial"/>
          <w:b/>
          <w:sz w:val="28"/>
        </w:rPr>
        <w:t>7</w:t>
      </w:r>
      <w:r w:rsidR="00232949">
        <w:rPr>
          <w:rFonts w:ascii="Arial" w:hAnsi="Arial"/>
          <w:b/>
          <w:sz w:val="28"/>
        </w:rPr>
        <w:t>/</w:t>
      </w:r>
      <w:r w:rsidR="00232949" w:rsidRPr="00A44D40">
        <w:rPr>
          <w:rFonts w:ascii="Arial" w:hAnsi="Arial"/>
          <w:b/>
          <w:sz w:val="28"/>
        </w:rPr>
        <w:t>2021-22</w:t>
      </w:r>
    </w:p>
    <w:p w14:paraId="64FC9559" w14:textId="77777777" w:rsidR="00D255F0" w:rsidRPr="00BD3C3B" w:rsidRDefault="00D255F0" w:rsidP="00394444">
      <w:pPr>
        <w:ind w:left="720" w:hanging="720"/>
      </w:pPr>
      <w:r>
        <w:t>76</w:t>
      </w:r>
      <w:r w:rsidRPr="00BD3C3B">
        <w:t>.</w:t>
      </w:r>
      <w:r w:rsidRPr="00BD3C3B">
        <w:tab/>
      </w:r>
      <w:r w:rsidRPr="00F30C29">
        <w:rPr>
          <w:lang w:val="en-US"/>
        </w:rPr>
        <w:t xml:space="preserve">The A/Divisional Manager, City Administration and Governance, </w:t>
      </w:r>
      <w:r w:rsidRPr="00F30C29">
        <w:t>provided the information below.</w:t>
      </w:r>
    </w:p>
    <w:p w14:paraId="48FA7596" w14:textId="77777777" w:rsidR="00D255F0" w:rsidRPr="00BD3C3B" w:rsidRDefault="00D255F0" w:rsidP="00394444"/>
    <w:p w14:paraId="4B7DD7CE" w14:textId="77777777" w:rsidR="00D255F0" w:rsidRDefault="00D255F0" w:rsidP="00394444">
      <w:pPr>
        <w:ind w:left="720" w:hanging="720"/>
      </w:pPr>
      <w:r>
        <w:t>77</w:t>
      </w:r>
      <w:r w:rsidRPr="00BD3C3B">
        <w:t>.</w:t>
      </w:r>
      <w:r w:rsidRPr="00BD3C3B">
        <w:tab/>
      </w:r>
      <w:r>
        <w:t xml:space="preserve">Section 29 of the </w:t>
      </w:r>
      <w:r>
        <w:rPr>
          <w:i/>
          <w:iCs/>
        </w:rPr>
        <w:t xml:space="preserve">City of Brisbane Act 2010 </w:t>
      </w:r>
      <w:r w:rsidRPr="00231FD3">
        <w:t>provides Council wit</w:t>
      </w:r>
      <w:r>
        <w:t>h</w:t>
      </w:r>
      <w:r w:rsidRPr="00231FD3">
        <w:t xml:space="preserve"> the power to make and enforce any local law that is necessary or convenient for the good rule and local government of Brisbane.</w:t>
      </w:r>
    </w:p>
    <w:p w14:paraId="35CCCB49" w14:textId="77777777" w:rsidR="00D255F0" w:rsidRDefault="00D255F0" w:rsidP="00394444"/>
    <w:p w14:paraId="0C9F7402" w14:textId="77777777" w:rsidR="00D255F0" w:rsidRDefault="00D255F0" w:rsidP="00394444">
      <w:pPr>
        <w:ind w:left="720" w:hanging="720"/>
      </w:pPr>
      <w:r>
        <w:t>78</w:t>
      </w:r>
      <w:r w:rsidRPr="00BD3C3B">
        <w:t>.</w:t>
      </w:r>
      <w:r>
        <w:tab/>
        <w:t xml:space="preserve">Amendments to the </w:t>
      </w:r>
      <w:r>
        <w:rPr>
          <w:i/>
          <w:iCs/>
        </w:rPr>
        <w:t>City of Brisbane Act 2010</w:t>
      </w:r>
      <w:r>
        <w:t xml:space="preserve">, </w:t>
      </w:r>
      <w:r>
        <w:rPr>
          <w:i/>
          <w:iCs/>
        </w:rPr>
        <w:t>City of Brisbane Regulation 2012</w:t>
      </w:r>
      <w:r>
        <w:t xml:space="preserve"> and </w:t>
      </w:r>
      <w:r>
        <w:rPr>
          <w:i/>
          <w:iCs/>
        </w:rPr>
        <w:t>Local Government Act 2009</w:t>
      </w:r>
      <w:r>
        <w:t xml:space="preserve"> necessitate updates to the </w:t>
      </w:r>
      <w:r>
        <w:rPr>
          <w:i/>
          <w:iCs/>
        </w:rPr>
        <w:t xml:space="preserve">Meetings Local Law 2001 </w:t>
      </w:r>
      <w:r>
        <w:t>to ensure it is a consistent and comprehensive reflection of the standing rules applicable to Brisbane City Council and Standing Committee meetings.</w:t>
      </w:r>
    </w:p>
    <w:p w14:paraId="5C3224F3" w14:textId="77777777" w:rsidR="00D255F0" w:rsidRDefault="00D255F0" w:rsidP="00394444"/>
    <w:p w14:paraId="0AC06F46" w14:textId="77777777" w:rsidR="00D255F0" w:rsidRDefault="00D255F0" w:rsidP="00394444">
      <w:pPr>
        <w:ind w:left="720" w:hanging="720"/>
      </w:pPr>
      <w:r>
        <w:t>79.</w:t>
      </w:r>
      <w:r>
        <w:tab/>
        <w:t>On 14 September 2021, Council resolved to propose to make the Meetings Amending Local Law 2021 (the proposed amending local law), as set out in Attachment B (submitted on file).</w:t>
      </w:r>
    </w:p>
    <w:p w14:paraId="1379809D" w14:textId="77777777" w:rsidR="00D255F0" w:rsidRDefault="00D255F0" w:rsidP="00394444">
      <w:pPr>
        <w:ind w:left="720" w:hanging="720"/>
      </w:pPr>
    </w:p>
    <w:p w14:paraId="3747B2A5" w14:textId="47D75F03" w:rsidR="00D255F0" w:rsidRPr="00BD3C3B" w:rsidRDefault="00D255F0" w:rsidP="00394444">
      <w:pPr>
        <w:ind w:left="720" w:hanging="720"/>
      </w:pPr>
      <w:r>
        <w:t>80.</w:t>
      </w:r>
      <w:r>
        <w:tab/>
        <w:t>In accordance with Council</w:t>
      </w:r>
      <w:r w:rsidR="00914BF1">
        <w:t>’</w:t>
      </w:r>
      <w:r>
        <w:t xml:space="preserve">s Local Law Making Procedures, Council undertook public consultation from 27 September 2021 until 18 October 2021 on the proposed amending local law. In accordance with section 31(3) of the </w:t>
      </w:r>
      <w:r>
        <w:rPr>
          <w:i/>
        </w:rPr>
        <w:t>City of Brisbane Act 2010</w:t>
      </w:r>
      <w:r>
        <w:t>, Council undertook consultation with Queensland Government departments</w:t>
      </w:r>
      <w:r w:rsidRPr="001C0780">
        <w:t xml:space="preserve"> </w:t>
      </w:r>
      <w:r>
        <w:t>from 20 September 2021 until 18 October 2021.</w:t>
      </w:r>
    </w:p>
    <w:p w14:paraId="549D32D7" w14:textId="77777777" w:rsidR="00D255F0" w:rsidRDefault="00D255F0" w:rsidP="00394444"/>
    <w:p w14:paraId="2DB44636" w14:textId="4BFD7AB1" w:rsidR="00D255F0" w:rsidRDefault="00D255F0" w:rsidP="00394444">
      <w:pPr>
        <w:ind w:left="720" w:hanging="720"/>
      </w:pPr>
      <w:r>
        <w:t>81.</w:t>
      </w:r>
      <w:r>
        <w:tab/>
        <w:t>Council received a total of six submissions, two of which were from the Queensland Government. A summary table of all submissions and the response to those submissions is provided in Attachment D (submitted on file).</w:t>
      </w:r>
    </w:p>
    <w:p w14:paraId="77F652DD" w14:textId="77777777" w:rsidR="00D255F0" w:rsidRDefault="00D255F0" w:rsidP="00394444">
      <w:pPr>
        <w:ind w:left="720" w:hanging="720"/>
      </w:pPr>
    </w:p>
    <w:p w14:paraId="3FD5F2E7" w14:textId="77777777" w:rsidR="00D255F0" w:rsidRDefault="00D255F0" w:rsidP="00394444">
      <w:pPr>
        <w:keepNext/>
        <w:keepLines/>
        <w:ind w:left="720" w:hanging="720"/>
      </w:pPr>
      <w:r>
        <w:t>82.</w:t>
      </w:r>
      <w:r>
        <w:tab/>
        <w:t>The proposed amending local law has been drafted to reflect the legislative amendments and to address some of the submissions received, particularly:</w:t>
      </w:r>
    </w:p>
    <w:p w14:paraId="0DD46342" w14:textId="77777777" w:rsidR="00D255F0" w:rsidRDefault="00D255F0" w:rsidP="00394444">
      <w:pPr>
        <w:ind w:left="1440" w:hanging="720"/>
      </w:pPr>
      <w:r>
        <w:t>-</w:t>
      </w:r>
      <w:r>
        <w:tab/>
        <w:t>deletion of the concept of automatic adjournment of Council meetings after a period of time;</w:t>
      </w:r>
    </w:p>
    <w:p w14:paraId="27F09E90" w14:textId="77777777" w:rsidR="00D255F0" w:rsidRDefault="00D255F0" w:rsidP="00394444">
      <w:pPr>
        <w:ind w:left="1440" w:hanging="720"/>
      </w:pPr>
      <w:r>
        <w:t>-</w:t>
      </w:r>
      <w:r>
        <w:tab/>
        <w:t>inclusion of motion of dissent for an aggrieved Councillor regarding declaration of unsuitable meeting conduct;</w:t>
      </w:r>
    </w:p>
    <w:p w14:paraId="54FFCE02" w14:textId="77777777" w:rsidR="00D255F0" w:rsidRDefault="00D255F0" w:rsidP="00394444">
      <w:pPr>
        <w:ind w:left="1440" w:hanging="720"/>
      </w:pPr>
      <w:r>
        <w:t>-</w:t>
      </w:r>
      <w:r>
        <w:tab/>
        <w:t xml:space="preserve">ensuring remote participation at meetings is included in all relevant sections; </w:t>
      </w:r>
    </w:p>
    <w:p w14:paraId="748EF871" w14:textId="77777777" w:rsidR="00D255F0" w:rsidRDefault="00D255F0" w:rsidP="00394444">
      <w:pPr>
        <w:ind w:left="1440" w:hanging="720"/>
      </w:pPr>
      <w:r>
        <w:t>-</w:t>
      </w:r>
      <w:r>
        <w:tab/>
        <w:t>amendments to process for raising points of order;</w:t>
      </w:r>
    </w:p>
    <w:p w14:paraId="2BDDFF76" w14:textId="77777777" w:rsidR="00D255F0" w:rsidRDefault="00D255F0" w:rsidP="00394444">
      <w:pPr>
        <w:ind w:left="1440" w:hanging="720"/>
      </w:pPr>
      <w:r>
        <w:t>-</w:t>
      </w:r>
      <w:r>
        <w:tab/>
        <w:t>adoption of committee meeting minutes;</w:t>
      </w:r>
    </w:p>
    <w:p w14:paraId="7E9E27CE" w14:textId="77777777" w:rsidR="00D255F0" w:rsidRDefault="00D255F0" w:rsidP="00394444">
      <w:pPr>
        <w:ind w:left="1440" w:hanging="720"/>
      </w:pPr>
      <w:r>
        <w:t>-</w:t>
      </w:r>
      <w:r>
        <w:tab/>
        <w:t xml:space="preserve">revising public attendance provisions to be consistent with the </w:t>
      </w:r>
      <w:r w:rsidRPr="00F30C29">
        <w:rPr>
          <w:i/>
          <w:iCs/>
        </w:rPr>
        <w:t>City of Brisbane Act</w:t>
      </w:r>
      <w:r>
        <w:rPr>
          <w:i/>
          <w:iCs/>
        </w:rPr>
        <w:t> </w:t>
      </w:r>
      <w:r w:rsidRPr="00F30C29">
        <w:rPr>
          <w:i/>
          <w:iCs/>
        </w:rPr>
        <w:t>2010</w:t>
      </w:r>
      <w:r>
        <w:t>;</w:t>
      </w:r>
    </w:p>
    <w:p w14:paraId="146A1727" w14:textId="77777777" w:rsidR="00D255F0" w:rsidRDefault="00D255F0" w:rsidP="00394444">
      <w:pPr>
        <w:ind w:left="1440" w:hanging="720"/>
      </w:pPr>
      <w:r>
        <w:t>-</w:t>
      </w:r>
      <w:r>
        <w:tab/>
        <w:t>amendments to ensure consistency with existing legislation;</w:t>
      </w:r>
    </w:p>
    <w:p w14:paraId="4506FCD3" w14:textId="77777777" w:rsidR="00D255F0" w:rsidRDefault="00D255F0" w:rsidP="00394444">
      <w:pPr>
        <w:ind w:left="1440" w:hanging="720"/>
      </w:pPr>
      <w:r>
        <w:t>-</w:t>
      </w:r>
      <w:r>
        <w:tab/>
        <w:t>clarify the definition of standing rules.</w:t>
      </w:r>
    </w:p>
    <w:p w14:paraId="381DF355" w14:textId="77777777" w:rsidR="00D255F0" w:rsidRDefault="00D255F0" w:rsidP="00394444">
      <w:pPr>
        <w:ind w:left="720" w:hanging="720"/>
      </w:pPr>
    </w:p>
    <w:p w14:paraId="700CE50F" w14:textId="317B7B4A" w:rsidR="00D255F0" w:rsidRDefault="00D255F0" w:rsidP="00394444">
      <w:pPr>
        <w:ind w:left="720" w:hanging="720"/>
      </w:pPr>
      <w:r>
        <w:t>83.</w:t>
      </w:r>
      <w:r>
        <w:tab/>
        <w:t xml:space="preserve">A consolidated version of the </w:t>
      </w:r>
      <w:r w:rsidRPr="00736D27">
        <w:rPr>
          <w:i/>
          <w:iCs/>
        </w:rPr>
        <w:t>Meetings Local Law 2001</w:t>
      </w:r>
      <w:r>
        <w:t>, incorporating those amendments, is attached as Attachment C (submitted on file). Further minor amendments were also made to the proposed amending local law to ensure that the proposed amending local law is drafted in a manner which is consistent with the Queensland Government</w:t>
      </w:r>
      <w:r w:rsidR="00914BF1">
        <w:t>’</w:t>
      </w:r>
      <w:r>
        <w:t xml:space="preserve">s </w:t>
      </w:r>
      <w:r>
        <w:rPr>
          <w:i/>
        </w:rPr>
        <w:t>Guidelines for Drafting Local Laws</w:t>
      </w:r>
      <w:r>
        <w:t>.</w:t>
      </w:r>
    </w:p>
    <w:p w14:paraId="39BC60D8" w14:textId="77777777" w:rsidR="00D255F0" w:rsidRDefault="00D255F0" w:rsidP="00394444">
      <w:pPr>
        <w:ind w:left="720" w:hanging="720"/>
      </w:pPr>
    </w:p>
    <w:p w14:paraId="0ADC03A2" w14:textId="77777777" w:rsidR="00D255F0" w:rsidRDefault="00D255F0" w:rsidP="00394444">
      <w:pPr>
        <w:ind w:left="720" w:hanging="720"/>
      </w:pPr>
      <w:r>
        <w:t>84.</w:t>
      </w:r>
      <w:r>
        <w:tab/>
        <w:t xml:space="preserve">An analysis of the anti-competitive provisions in the proposed amending local law was not required to be undertaken in accordance with section 41 of the </w:t>
      </w:r>
      <w:r>
        <w:rPr>
          <w:i/>
          <w:iCs/>
        </w:rPr>
        <w:t>City of Brisbane Act 2010.</w:t>
      </w:r>
    </w:p>
    <w:p w14:paraId="35840411" w14:textId="77777777" w:rsidR="00D255F0" w:rsidRDefault="00D255F0" w:rsidP="00394444">
      <w:pPr>
        <w:ind w:left="720" w:hanging="720"/>
      </w:pPr>
    </w:p>
    <w:p w14:paraId="249CCC15" w14:textId="77777777" w:rsidR="00D255F0" w:rsidRPr="00F30C29" w:rsidRDefault="00D255F0" w:rsidP="00394444">
      <w:pPr>
        <w:ind w:left="720" w:hanging="720"/>
      </w:pPr>
      <w:r>
        <w:t>85.</w:t>
      </w:r>
      <w:r>
        <w:tab/>
        <w:t>As consultation on the proposed amending local law is now complete and all responses have been considered, Council may now proceed to make the proposed amending local law.</w:t>
      </w:r>
    </w:p>
    <w:p w14:paraId="2E4DF52E" w14:textId="77777777" w:rsidR="00D255F0" w:rsidRPr="00BD3C3B" w:rsidRDefault="00D255F0" w:rsidP="00394444"/>
    <w:p w14:paraId="7FC3BE59" w14:textId="77777777" w:rsidR="00D255F0" w:rsidRPr="00BD3C3B" w:rsidRDefault="00D255F0" w:rsidP="00394444">
      <w:pPr>
        <w:ind w:left="720" w:hanging="720"/>
      </w:pPr>
      <w:r>
        <w:t>86</w:t>
      </w:r>
      <w:r w:rsidRPr="00BD3C3B">
        <w:t>.</w:t>
      </w:r>
      <w:r w:rsidRPr="00BD3C3B">
        <w:tab/>
      </w:r>
      <w:r w:rsidRPr="00F30C29">
        <w:t>The A/Divisional Manager provided</w:t>
      </w:r>
      <w:r w:rsidRPr="00BD3C3B">
        <w:t xml:space="preserve"> the following recommendation and the Committee agreed.</w:t>
      </w:r>
    </w:p>
    <w:p w14:paraId="136A57F7" w14:textId="77777777" w:rsidR="00D255F0" w:rsidRPr="00BD3C3B" w:rsidRDefault="00D255F0" w:rsidP="00394444"/>
    <w:p w14:paraId="71BD6D7A" w14:textId="77777777" w:rsidR="00D255F0" w:rsidRPr="00BD3C3B" w:rsidRDefault="00D255F0" w:rsidP="00394444">
      <w:r>
        <w:t>87</w:t>
      </w:r>
      <w:r w:rsidRPr="00BD3C3B">
        <w:t>.</w:t>
      </w:r>
      <w:r w:rsidRPr="00BD3C3B">
        <w:tab/>
      </w:r>
      <w:r w:rsidRPr="00BD3C3B">
        <w:rPr>
          <w:b/>
        </w:rPr>
        <w:t>RECOMMENDATION:</w:t>
      </w:r>
    </w:p>
    <w:p w14:paraId="0B1DDDDB" w14:textId="77777777" w:rsidR="00D255F0" w:rsidRPr="00BD3C3B" w:rsidRDefault="00D255F0" w:rsidP="00394444"/>
    <w:p w14:paraId="13D4C9D7" w14:textId="77777777" w:rsidR="00D255F0" w:rsidRPr="00BD3C3B" w:rsidRDefault="00D255F0" w:rsidP="00394444">
      <w:pPr>
        <w:ind w:left="720"/>
      </w:pPr>
      <w:r w:rsidRPr="00BD3C3B">
        <w:rPr>
          <w:b/>
        </w:rPr>
        <w:t>THAT COUNCIL RESOLVE</w:t>
      </w:r>
      <w:r>
        <w:rPr>
          <w:b/>
        </w:rPr>
        <w:t>S</w:t>
      </w:r>
      <w:r w:rsidRPr="00BD3C3B">
        <w:rPr>
          <w:b/>
        </w:rPr>
        <w:t xml:space="preserve"> </w:t>
      </w:r>
      <w:r>
        <w:rPr>
          <w:b/>
        </w:rPr>
        <w:t>IN ACCORDANCE WITH</w:t>
      </w:r>
      <w:r w:rsidRPr="00BD3C3B">
        <w:rPr>
          <w:b/>
        </w:rPr>
        <w:t xml:space="preserve"> THE DRAFT RESOLUTION SET OUT IN ATTACHMENT A</w:t>
      </w:r>
      <w:r w:rsidRPr="00BD3C3B">
        <w:t>, hereunder.</w:t>
      </w:r>
    </w:p>
    <w:p w14:paraId="6550082F" w14:textId="77777777" w:rsidR="00D255F0" w:rsidRDefault="00D255F0" w:rsidP="00394444">
      <w:pPr>
        <w:pStyle w:val="NoSpacing"/>
        <w:rPr>
          <w:rStyle w:val="Heading3Char"/>
          <w:rFonts w:cs="Times New Roman"/>
          <w:b w:val="0"/>
          <w:bCs/>
          <w:szCs w:val="20"/>
          <w:lang w:eastAsia="en-AU"/>
        </w:rPr>
      </w:pPr>
    </w:p>
    <w:p w14:paraId="4A56CD10" w14:textId="77777777" w:rsidR="00D255F0" w:rsidRPr="00D255F0" w:rsidRDefault="00D255F0" w:rsidP="00F8117B">
      <w:pPr>
        <w:ind w:left="720"/>
        <w:jc w:val="center"/>
      </w:pPr>
      <w:bookmarkStart w:id="37" w:name="_Toc89426429"/>
      <w:bookmarkStart w:id="38" w:name="_Toc89699664"/>
      <w:r w:rsidRPr="00D255F0">
        <w:rPr>
          <w:rStyle w:val="Heading3Char"/>
          <w:rFonts w:ascii="Times New Roman" w:hAnsi="Times New Roman"/>
          <w:i w:val="0"/>
          <w:iCs/>
          <w:sz w:val="20"/>
          <w:u w:val="single"/>
        </w:rPr>
        <w:t>Attachment A</w:t>
      </w:r>
      <w:bookmarkEnd w:id="37"/>
      <w:bookmarkEnd w:id="38"/>
      <w:r w:rsidRPr="00D255F0">
        <w:rPr>
          <w:lang w:val="en-US"/>
        </w:rPr>
        <w:br/>
      </w:r>
      <w:r w:rsidRPr="00F8117B">
        <w:rPr>
          <w:b/>
          <w:bCs/>
        </w:rPr>
        <w:t>Draft Resolution</w:t>
      </w:r>
    </w:p>
    <w:p w14:paraId="7F05BE6B" w14:textId="77777777" w:rsidR="00D255F0" w:rsidRDefault="00D255F0" w:rsidP="00394444">
      <w:pPr>
        <w:rPr>
          <w:b/>
          <w:lang w:val="en-US"/>
        </w:rPr>
      </w:pPr>
    </w:p>
    <w:p w14:paraId="1A670662" w14:textId="77777777" w:rsidR="00D255F0" w:rsidRPr="00BD3C3B" w:rsidRDefault="00D255F0" w:rsidP="00394444">
      <w:pPr>
        <w:ind w:left="720"/>
        <w:rPr>
          <w:b/>
          <w:lang w:val="en-US"/>
        </w:rPr>
      </w:pPr>
      <w:r w:rsidRPr="00BD3C3B">
        <w:rPr>
          <w:b/>
          <w:lang w:val="en-US"/>
        </w:rPr>
        <w:t xml:space="preserve">DRAFT RESOLUTION TO </w:t>
      </w:r>
      <w:r w:rsidRPr="00F30C29">
        <w:rPr>
          <w:b/>
          <w:lang w:val="en-US"/>
        </w:rPr>
        <w:t>MAKE THE PROPOSED MEETINGS AMENDING LOCAL LAW 2021</w:t>
      </w:r>
    </w:p>
    <w:p w14:paraId="7D6CACA6" w14:textId="77777777" w:rsidR="00D255F0" w:rsidRDefault="00D255F0" w:rsidP="00394444">
      <w:pPr>
        <w:ind w:left="720"/>
      </w:pPr>
    </w:p>
    <w:p w14:paraId="4D284E58" w14:textId="77777777" w:rsidR="00D255F0" w:rsidRDefault="00D255F0" w:rsidP="00394444">
      <w:pPr>
        <w:ind w:left="720"/>
      </w:pPr>
      <w:r>
        <w:t>As:</w:t>
      </w:r>
    </w:p>
    <w:p w14:paraId="1E52717E" w14:textId="77777777" w:rsidR="00D255F0" w:rsidRDefault="00D255F0" w:rsidP="00394444">
      <w:pPr>
        <w:ind w:left="720"/>
      </w:pPr>
      <w:r>
        <w:tab/>
      </w:r>
    </w:p>
    <w:p w14:paraId="5BD8BB59" w14:textId="77777777" w:rsidR="00D255F0" w:rsidRDefault="00D255F0" w:rsidP="00394444">
      <w:pPr>
        <w:ind w:left="2160" w:hanging="720"/>
      </w:pPr>
      <w:r>
        <w:t>(i)</w:t>
      </w:r>
      <w:r>
        <w:tab/>
        <w:t>Council resolved on 14 September 2021 to propose to make the Meetings Amending Local Law 2021 as set out in Attachment B (submitted on file) (the proposed amending local law)</w:t>
      </w:r>
    </w:p>
    <w:p w14:paraId="2498379A" w14:textId="77777777" w:rsidR="00D255F0" w:rsidRDefault="00D255F0" w:rsidP="00394444">
      <w:pPr>
        <w:ind w:left="1440"/>
      </w:pPr>
    </w:p>
    <w:p w14:paraId="7E99C27E" w14:textId="062EB127" w:rsidR="00D255F0" w:rsidRDefault="00D255F0" w:rsidP="00394444">
      <w:pPr>
        <w:ind w:left="2160" w:hanging="720"/>
      </w:pPr>
      <w:r>
        <w:t>(ii)</w:t>
      </w:r>
      <w:r>
        <w:tab/>
        <w:t xml:space="preserve">relevant Queensland Government departments were consulted in accordance with section 31(3) of the </w:t>
      </w:r>
      <w:r w:rsidRPr="00F30C29">
        <w:rPr>
          <w:i/>
          <w:iCs/>
        </w:rPr>
        <w:t>City of Brisbane Act 2010</w:t>
      </w:r>
      <w:r>
        <w:t xml:space="preserve">, between 20 September 2021 and 18 October 2021 </w:t>
      </w:r>
    </w:p>
    <w:p w14:paraId="6BC75AC6" w14:textId="77777777" w:rsidR="00D255F0" w:rsidRDefault="00D255F0" w:rsidP="00394444">
      <w:pPr>
        <w:ind w:left="1440"/>
      </w:pPr>
    </w:p>
    <w:p w14:paraId="59F259A3" w14:textId="49BBC830" w:rsidR="00D255F0" w:rsidRDefault="00D255F0" w:rsidP="00394444">
      <w:pPr>
        <w:ind w:left="2160" w:hanging="720"/>
      </w:pPr>
      <w:r>
        <w:t>(iii)</w:t>
      </w:r>
      <w:r>
        <w:tab/>
        <w:t>public consultation on the proposed amending local law was undertaken in accordance with Council</w:t>
      </w:r>
      <w:r w:rsidR="00914BF1">
        <w:t>’</w:t>
      </w:r>
      <w:r>
        <w:t xml:space="preserve">s Local Law Making Procedure, between 27 September 2021 and 18 October 2021 </w:t>
      </w:r>
    </w:p>
    <w:p w14:paraId="416597DC" w14:textId="77777777" w:rsidR="00D255F0" w:rsidRDefault="00D255F0" w:rsidP="00394444">
      <w:pPr>
        <w:ind w:left="1440"/>
      </w:pPr>
    </w:p>
    <w:p w14:paraId="717F9DFF" w14:textId="77777777" w:rsidR="00D255F0" w:rsidRDefault="00D255F0" w:rsidP="00394444">
      <w:pPr>
        <w:ind w:left="1440"/>
      </w:pPr>
      <w:r>
        <w:t>(iv)</w:t>
      </w:r>
      <w:r>
        <w:tab/>
        <w:t xml:space="preserve">Council received two submissions from Queensland Government departments </w:t>
      </w:r>
    </w:p>
    <w:p w14:paraId="47DD3FFD" w14:textId="77777777" w:rsidR="00D255F0" w:rsidRDefault="00D255F0" w:rsidP="00394444">
      <w:pPr>
        <w:ind w:left="1440"/>
      </w:pPr>
    </w:p>
    <w:p w14:paraId="0DECAC99" w14:textId="77777777" w:rsidR="00D255F0" w:rsidRDefault="00D255F0" w:rsidP="00394444">
      <w:pPr>
        <w:ind w:left="1440"/>
      </w:pPr>
      <w:r>
        <w:t>(v)</w:t>
      </w:r>
      <w:r>
        <w:tab/>
        <w:t>Council received four submissions during the public consultation stage</w:t>
      </w:r>
    </w:p>
    <w:p w14:paraId="4BA61B56" w14:textId="77777777" w:rsidR="00D255F0" w:rsidRDefault="00D255F0" w:rsidP="00394444">
      <w:pPr>
        <w:ind w:left="1440"/>
      </w:pPr>
    </w:p>
    <w:p w14:paraId="3E737D19" w14:textId="77777777" w:rsidR="00D255F0" w:rsidRDefault="00D255F0" w:rsidP="00394444">
      <w:pPr>
        <w:ind w:left="2160" w:hanging="720"/>
      </w:pPr>
      <w:r>
        <w:t>(vi)</w:t>
      </w:r>
      <w:r>
        <w:tab/>
        <w:t xml:space="preserve">amendments were made to the proposed amending local law in response to those submissions </w:t>
      </w:r>
    </w:p>
    <w:p w14:paraId="6F92ED2A" w14:textId="77777777" w:rsidR="00D255F0" w:rsidRDefault="00D255F0" w:rsidP="00394444">
      <w:pPr>
        <w:ind w:left="1440"/>
      </w:pPr>
    </w:p>
    <w:p w14:paraId="72A1503A" w14:textId="7EFCB81B" w:rsidR="00D255F0" w:rsidRDefault="00D255F0" w:rsidP="00394444">
      <w:pPr>
        <w:ind w:left="2160" w:hanging="720"/>
      </w:pPr>
      <w:r>
        <w:t>(vii)</w:t>
      </w:r>
      <w:r>
        <w:tab/>
        <w:t xml:space="preserve">an analysis of the anti-competitive provisions in the proposed amending local law in accordance with section 41 of the </w:t>
      </w:r>
      <w:r w:rsidRPr="00F30C29">
        <w:rPr>
          <w:i/>
          <w:iCs/>
        </w:rPr>
        <w:t>City of Brisbane Act 2010</w:t>
      </w:r>
      <w:r>
        <w:t xml:space="preserve"> resulted in no anti</w:t>
      </w:r>
      <w:r>
        <w:noBreakHyphen/>
        <w:t>competitive provisions being identified,</w:t>
      </w:r>
    </w:p>
    <w:p w14:paraId="318FB788" w14:textId="77777777" w:rsidR="00D255F0" w:rsidRDefault="00D255F0" w:rsidP="00394444">
      <w:pPr>
        <w:ind w:left="720"/>
      </w:pPr>
    </w:p>
    <w:p w14:paraId="7180BCFC" w14:textId="77777777" w:rsidR="00D255F0" w:rsidRDefault="00D255F0" w:rsidP="00394444">
      <w:pPr>
        <w:ind w:left="720"/>
      </w:pPr>
      <w:r>
        <w:t xml:space="preserve">then: </w:t>
      </w:r>
    </w:p>
    <w:p w14:paraId="72DF14EB" w14:textId="77777777" w:rsidR="00D255F0" w:rsidRDefault="00D255F0" w:rsidP="00394444">
      <w:pPr>
        <w:ind w:left="720"/>
      </w:pPr>
    </w:p>
    <w:p w14:paraId="7332617F" w14:textId="77777777" w:rsidR="00D255F0" w:rsidRDefault="00D255F0" w:rsidP="00394444">
      <w:pPr>
        <w:ind w:left="2160" w:hanging="720"/>
      </w:pPr>
      <w:r>
        <w:t>(i)</w:t>
      </w:r>
      <w:r>
        <w:tab/>
        <w:t>resolves to make the Meetings Amending Local Law 2021 as set out in Attachment B (submitted on file), to commence on the date of gazettal</w:t>
      </w:r>
    </w:p>
    <w:p w14:paraId="6ED33527" w14:textId="77777777" w:rsidR="00D255F0" w:rsidRDefault="00D255F0" w:rsidP="00394444">
      <w:pPr>
        <w:ind w:left="1440"/>
      </w:pPr>
    </w:p>
    <w:p w14:paraId="37AB084A" w14:textId="77777777" w:rsidR="00D255F0" w:rsidRDefault="00D255F0" w:rsidP="00394444">
      <w:pPr>
        <w:ind w:left="2160" w:hanging="720"/>
      </w:pPr>
      <w:r>
        <w:t>(ii)</w:t>
      </w:r>
      <w:r>
        <w:tab/>
        <w:t xml:space="preserve">notes that the proposed amending local law does not contain any anti-competitive provisions in accordance with the </w:t>
      </w:r>
      <w:r w:rsidRPr="00294606">
        <w:rPr>
          <w:i/>
          <w:iCs/>
        </w:rPr>
        <w:t>National Competition Policy – Guidelines for conducting reviews on anti-competitive provisions in local laws</w:t>
      </w:r>
    </w:p>
    <w:p w14:paraId="3769C0BF" w14:textId="77777777" w:rsidR="00D255F0" w:rsidRDefault="00D255F0" w:rsidP="00394444">
      <w:pPr>
        <w:ind w:left="1440"/>
      </w:pPr>
    </w:p>
    <w:p w14:paraId="6F142C43" w14:textId="77777777" w:rsidR="00D255F0" w:rsidRDefault="00D255F0" w:rsidP="00394444">
      <w:pPr>
        <w:ind w:left="2160" w:hanging="720"/>
      </w:pPr>
      <w:r>
        <w:t>(iii)</w:t>
      </w:r>
      <w:r>
        <w:tab/>
        <w:t>authorises the Chief Legal Counsel, City Legal, City Administration and Governance, to insert the dates of commencement into the proposed amending local law</w:t>
      </w:r>
    </w:p>
    <w:p w14:paraId="73F2EE1D" w14:textId="77777777" w:rsidR="00D255F0" w:rsidRDefault="00D255F0" w:rsidP="00394444">
      <w:pPr>
        <w:ind w:left="1440"/>
      </w:pPr>
    </w:p>
    <w:p w14:paraId="49A5BE67" w14:textId="77777777" w:rsidR="00D255F0" w:rsidRDefault="00D255F0" w:rsidP="00394444">
      <w:pPr>
        <w:ind w:left="2160" w:hanging="720"/>
      </w:pPr>
      <w:r>
        <w:t>(iv)</w:t>
      </w:r>
      <w:r>
        <w:tab/>
        <w:t>authorises the Chief Legal Counsel, City Legal, City Administration and Governance, to undertake all relevant activities required to inform the public that the proposed amending local law has been made.</w:t>
      </w:r>
    </w:p>
    <w:p w14:paraId="3C9C7004" w14:textId="77777777" w:rsidR="00232949" w:rsidRDefault="00232949" w:rsidP="00394444">
      <w:pPr>
        <w:jc w:val="right"/>
        <w:rPr>
          <w:rFonts w:ascii="Arial" w:hAnsi="Arial"/>
          <w:b/>
          <w:sz w:val="28"/>
        </w:rPr>
      </w:pPr>
      <w:r>
        <w:rPr>
          <w:rFonts w:ascii="Arial" w:hAnsi="Arial"/>
          <w:b/>
          <w:sz w:val="28"/>
        </w:rPr>
        <w:t>ADOPTED</w:t>
      </w:r>
    </w:p>
    <w:p w14:paraId="6B06ED0F" w14:textId="2CF79EA0" w:rsidR="00232949" w:rsidRDefault="00232949" w:rsidP="00394444">
      <w:pPr>
        <w:rPr>
          <w:bCs/>
          <w:lang w:val="en-US"/>
        </w:rPr>
      </w:pPr>
    </w:p>
    <w:p w14:paraId="4FD885AE" w14:textId="77777777" w:rsidR="007F6C5B" w:rsidRPr="00406F54" w:rsidRDefault="007F6C5B" w:rsidP="00394444">
      <w:pPr>
        <w:ind w:left="2520" w:hanging="2520"/>
      </w:pPr>
      <w:r>
        <w:t>Chair:</w:t>
      </w:r>
      <w:r w:rsidRPr="00406F54">
        <w:tab/>
        <w:t>DEPUTY MAYOR, Economic Development and the Brisbane 2032 Olympic and Paralympic Games Committee report please.</w:t>
      </w:r>
    </w:p>
    <w:p w14:paraId="328D1879" w14:textId="77777777" w:rsidR="007F6C5B" w:rsidRPr="00D255F0" w:rsidRDefault="007F6C5B" w:rsidP="00394444">
      <w:pPr>
        <w:rPr>
          <w:bCs/>
          <w:lang w:val="en-US"/>
        </w:rPr>
      </w:pPr>
    </w:p>
    <w:p w14:paraId="00CD4A76" w14:textId="77777777" w:rsidR="00F835FD" w:rsidRPr="00D255F0" w:rsidRDefault="00F835FD" w:rsidP="00394444"/>
    <w:p w14:paraId="6BD394C3" w14:textId="5E3ACBFC" w:rsidR="00B0352C" w:rsidRDefault="00B0352C" w:rsidP="00394444">
      <w:pPr>
        <w:pStyle w:val="Heading3"/>
      </w:pPr>
      <w:bookmarkStart w:id="39" w:name="_Toc89699665"/>
      <w:r>
        <w:t>ECONOMIC DEVELOPMENT AND THE</w:t>
      </w:r>
      <w:r w:rsidR="00555F2C">
        <w:t xml:space="preserve"> BRISBANE</w:t>
      </w:r>
      <w:r>
        <w:t xml:space="preserve"> 2032 OLYMPIC AND PARALYMPIC GAMES COMMITTEE</w:t>
      </w:r>
      <w:bookmarkEnd w:id="39"/>
    </w:p>
    <w:p w14:paraId="62CDDC53" w14:textId="77777777" w:rsidR="007F6C5B" w:rsidRDefault="007F6C5B" w:rsidP="00394444"/>
    <w:p w14:paraId="5869F6B3" w14:textId="5B1DAE69" w:rsidR="00B0352C" w:rsidRDefault="00B0352C" w:rsidP="00394444">
      <w:r>
        <w:t xml:space="preserve">The DEPUTY MAYOR, Councillor Krista ADAMS,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F835FD">
        <w:t>Sandy LANDERS</w:t>
      </w:r>
      <w:r w:rsidR="008E5475">
        <w:t>,</w:t>
      </w:r>
      <w:r>
        <w:t xml:space="preserve"> that the report of the meeting of that Committee held on </w:t>
      </w:r>
      <w:r w:rsidR="00EF017A">
        <w:t>23 November 2021</w:t>
      </w:r>
      <w:r>
        <w:t>, be adopted.</w:t>
      </w:r>
    </w:p>
    <w:p w14:paraId="742A04B9" w14:textId="3B986530" w:rsidR="00B0352C" w:rsidRDefault="00B0352C" w:rsidP="00394444"/>
    <w:p w14:paraId="447E0474" w14:textId="77777777" w:rsidR="007F6C5B" w:rsidRPr="00406F54" w:rsidRDefault="007F6C5B" w:rsidP="00394444">
      <w:pPr>
        <w:ind w:left="2520" w:hanging="2520"/>
      </w:pPr>
      <w:r>
        <w:t>Chair:</w:t>
      </w:r>
      <w:r w:rsidRPr="00406F54">
        <w:tab/>
        <w:t>DEPUTY MAYOR.</w:t>
      </w:r>
    </w:p>
    <w:p w14:paraId="317D9E99" w14:textId="12DDAD53" w:rsidR="007F6C5B" w:rsidRPr="00406F54" w:rsidRDefault="007F6C5B" w:rsidP="00394444">
      <w:pPr>
        <w:spacing w:before="120"/>
        <w:ind w:left="2520" w:hanging="2520"/>
      </w:pPr>
      <w:r w:rsidRPr="00406F54">
        <w:t>DEPUTY MAYOR:</w:t>
      </w:r>
      <w:r w:rsidRPr="00406F54">
        <w:tab/>
        <w:t xml:space="preserve">Thank you, Mr Chair. First of all, before I go to the </w:t>
      </w:r>
      <w:r w:rsidR="008E5475">
        <w:t>Committee</w:t>
      </w:r>
      <w:r w:rsidRPr="00406F54">
        <w:t xml:space="preserve"> report is our Business Hub update for this week. There</w:t>
      </w:r>
      <w:r w:rsidR="00914BF1">
        <w:t>’</w:t>
      </w:r>
      <w:r w:rsidRPr="00406F54">
        <w:t xml:space="preserve">s only </w:t>
      </w:r>
      <w:r w:rsidR="008E5475">
        <w:t xml:space="preserve">one </w:t>
      </w:r>
      <w:r w:rsidRPr="00406F54">
        <w:t xml:space="preserve">workshop this week and that is Make an </w:t>
      </w:r>
      <w:r>
        <w:t>I</w:t>
      </w:r>
      <w:r w:rsidRPr="00406F54">
        <w:t xml:space="preserve">mpact: Video </w:t>
      </w:r>
      <w:r>
        <w:t>C</w:t>
      </w:r>
      <w:r w:rsidRPr="00406F54">
        <w:t xml:space="preserve">ontent to </w:t>
      </w:r>
      <w:r>
        <w:t>T</w:t>
      </w:r>
      <w:r w:rsidRPr="00406F54">
        <w:t xml:space="preserve">urn </w:t>
      </w:r>
      <w:r>
        <w:t>H</w:t>
      </w:r>
      <w:r w:rsidRPr="00406F54">
        <w:t>eads. That is on Thursday morning at 9am</w:t>
      </w:r>
      <w:r w:rsidR="008E5475">
        <w:t>, w</w:t>
      </w:r>
      <w:r w:rsidRPr="00406F54">
        <w:t xml:space="preserve">hich is being presented by Girl Director from </w:t>
      </w:r>
      <w:r w:rsidRPr="0005129C">
        <w:t>CCIQ</w:t>
      </w:r>
      <w:r w:rsidR="00FC5F10">
        <w:t xml:space="preserve"> (</w:t>
      </w:r>
      <w:r w:rsidR="00FC5F10" w:rsidRPr="00FC5F10">
        <w:t xml:space="preserve">Chamber of Commerce </w:t>
      </w:r>
      <w:r w:rsidR="00FC5F10">
        <w:t>and</w:t>
      </w:r>
      <w:r w:rsidR="00FC5F10" w:rsidRPr="00FC5F10">
        <w:t xml:space="preserve"> Industry Queensland</w:t>
      </w:r>
      <w:r w:rsidR="0005129C">
        <w:t>)</w:t>
      </w:r>
      <w:r w:rsidRPr="00406F54">
        <w:t xml:space="preserve">. </w:t>
      </w:r>
    </w:p>
    <w:p w14:paraId="3B3A1FDC" w14:textId="099BC94E" w:rsidR="007F6C5B" w:rsidRPr="00406F54" w:rsidRDefault="007F6C5B" w:rsidP="00394444">
      <w:pPr>
        <w:spacing w:before="120"/>
        <w:ind w:left="2520"/>
      </w:pPr>
      <w:r w:rsidRPr="00406F54">
        <w:t xml:space="preserve">However, we do have to see that we are having some fantastic feedback from the Business Hub. Future Brisbane events, </w:t>
      </w:r>
      <w:r w:rsidR="00914BF1">
        <w:t>‘</w:t>
      </w:r>
      <w:r w:rsidRPr="00406F54">
        <w:t>it</w:t>
      </w:r>
      <w:r w:rsidR="00914BF1">
        <w:t>’</w:t>
      </w:r>
      <w:r w:rsidRPr="00406F54">
        <w:t>s a great space</w:t>
      </w:r>
      <w:r w:rsidR="00914BF1">
        <w:t>’</w:t>
      </w:r>
      <w:r w:rsidRPr="00406F54">
        <w:t xml:space="preserve">, </w:t>
      </w:r>
      <w:r w:rsidR="00914BF1">
        <w:t>‘</w:t>
      </w:r>
      <w:r w:rsidRPr="00406F54">
        <w:t>you cover so many topics</w:t>
      </w:r>
      <w:r w:rsidR="00914BF1">
        <w:t>’</w:t>
      </w:r>
      <w:r w:rsidRPr="00406F54">
        <w:t xml:space="preserve">, </w:t>
      </w:r>
      <w:r w:rsidR="00914BF1">
        <w:t>‘</w:t>
      </w:r>
      <w:r w:rsidRPr="00406F54">
        <w:t>very well organised</w:t>
      </w:r>
      <w:r w:rsidR="00914BF1">
        <w:t>’</w:t>
      </w:r>
      <w:r w:rsidRPr="00406F54">
        <w:t>. On the Couch with JC, John Collins, very, very popular</w:t>
      </w:r>
      <w:r w:rsidR="008E5475">
        <w:t xml:space="preserve">, </w:t>
      </w:r>
      <w:r w:rsidR="00914BF1">
        <w:t>‘</w:t>
      </w:r>
      <w:r w:rsidR="008E5475">
        <w:t>g</w:t>
      </w:r>
      <w:r w:rsidRPr="00406F54">
        <w:t>reat interview</w:t>
      </w:r>
      <w:r w:rsidR="00914BF1">
        <w:t>’</w:t>
      </w:r>
      <w:r w:rsidRPr="00406F54">
        <w:t xml:space="preserve">, </w:t>
      </w:r>
      <w:r w:rsidR="00914BF1">
        <w:t>‘</w:t>
      </w:r>
      <w:r w:rsidRPr="00406F54">
        <w:t>questions were well controlled</w:t>
      </w:r>
      <w:r w:rsidR="00914BF1">
        <w:t>’</w:t>
      </w:r>
      <w:r w:rsidRPr="00406F54">
        <w:t xml:space="preserve">, </w:t>
      </w:r>
      <w:r w:rsidR="00914BF1">
        <w:t>‘</w:t>
      </w:r>
      <w:r w:rsidRPr="00406F54">
        <w:t>the interviewer was professional</w:t>
      </w:r>
      <w:r w:rsidR="00914BF1">
        <w:t>’</w:t>
      </w:r>
      <w:r w:rsidRPr="00406F54">
        <w:t xml:space="preserve">, </w:t>
      </w:r>
      <w:r w:rsidR="00914BF1">
        <w:t>‘</w:t>
      </w:r>
      <w:r w:rsidRPr="00406F54">
        <w:t>the session was really informative</w:t>
      </w:r>
      <w:r w:rsidR="00914BF1">
        <w:t>’</w:t>
      </w:r>
      <w:r w:rsidR="008E5475">
        <w:t xml:space="preserve">, </w:t>
      </w:r>
      <w:r w:rsidR="00914BF1">
        <w:t>‘</w:t>
      </w:r>
      <w:r w:rsidRPr="00406F54">
        <w:t>JC was really good</w:t>
      </w:r>
      <w:r w:rsidR="00914BF1">
        <w:t>’</w:t>
      </w:r>
      <w:r w:rsidRPr="00406F54">
        <w:t>, he always is when he</w:t>
      </w:r>
      <w:r w:rsidR="00914BF1">
        <w:t>’</w:t>
      </w:r>
      <w:r w:rsidRPr="00406F54">
        <w:t>s interviewed.</w:t>
      </w:r>
    </w:p>
    <w:p w14:paraId="3FE51151" w14:textId="7DA0FF80" w:rsidR="007F6C5B" w:rsidRPr="00406F54" w:rsidRDefault="007F6C5B" w:rsidP="00394444">
      <w:pPr>
        <w:spacing w:before="120"/>
        <w:ind w:left="2520"/>
      </w:pPr>
      <w:r w:rsidRPr="00406F54">
        <w:lastRenderedPageBreak/>
        <w:t>Of course they</w:t>
      </w:r>
      <w:r w:rsidR="00914BF1">
        <w:t>’</w:t>
      </w:r>
      <w:r w:rsidRPr="00406F54">
        <w:t xml:space="preserve">re also running the Women in Business grants at the moment. So far up to date we have had 17,700 visits to the website, 21,500 impressions and 850 clicks on the </w:t>
      </w:r>
      <w:r w:rsidRPr="0005129C">
        <w:t>EDM</w:t>
      </w:r>
      <w:r w:rsidRPr="00406F54">
        <w:t xml:space="preserve"> call to action. So with 475 submissions in progress LORD MAYOR, we may have to look at how we can support women further into the future—</w:t>
      </w:r>
    </w:p>
    <w:p w14:paraId="51D61476" w14:textId="77777777" w:rsidR="007F6C5B" w:rsidRPr="00406F54" w:rsidRDefault="007F6C5B" w:rsidP="00394444">
      <w:pPr>
        <w:spacing w:before="120"/>
        <w:ind w:left="2520" w:hanging="2520"/>
        <w:rPr>
          <w:i/>
        </w:rPr>
      </w:pPr>
      <w:r w:rsidRPr="00406F54">
        <w:rPr>
          <w:i/>
        </w:rPr>
        <w:t>Councillors interjecting.</w:t>
      </w:r>
    </w:p>
    <w:p w14:paraId="1CDBCA03" w14:textId="77777777" w:rsidR="007F6C5B" w:rsidRPr="00406F54" w:rsidRDefault="007F6C5B" w:rsidP="00394444">
      <w:pPr>
        <w:spacing w:before="120"/>
        <w:ind w:left="2520" w:hanging="2520"/>
      </w:pPr>
      <w:r w:rsidRPr="00406F54">
        <w:t>DEPUTY MAYOR:</w:t>
      </w:r>
      <w:r w:rsidRPr="00406F54">
        <w:tab/>
        <w:t>—with the business grants as well.</w:t>
      </w:r>
    </w:p>
    <w:p w14:paraId="36E19215" w14:textId="20A5442A" w:rsidR="007F6C5B" w:rsidRPr="00406F54" w:rsidRDefault="007F6C5B" w:rsidP="00394444">
      <w:pPr>
        <w:spacing w:before="120"/>
        <w:ind w:left="2520" w:hanging="2520"/>
      </w:pPr>
      <w:r w:rsidRPr="00406F54">
        <w:tab/>
        <w:t xml:space="preserve">With the </w:t>
      </w:r>
      <w:r w:rsidR="008E5475">
        <w:t>Committee</w:t>
      </w:r>
      <w:r w:rsidRPr="00406F54">
        <w:t xml:space="preserve"> presentation last week it was the launch last week of the City Centre Master Plan Stage 1. A document that has been many months in the making because we were always quite—not sure how it was going to be ready to be delivered with COVID</w:t>
      </w:r>
      <w:r>
        <w:t>, a</w:t>
      </w:r>
      <w:r w:rsidRPr="00406F54">
        <w:t>s we had ups and downs over the last 12 months</w:t>
      </w:r>
      <w:r w:rsidR="008E5475">
        <w:t>, b</w:t>
      </w:r>
      <w:r w:rsidRPr="00406F54">
        <w:t>ut we are ready now. It is a short</w:t>
      </w:r>
      <w:r w:rsidR="008E5475">
        <w:t>-</w:t>
      </w:r>
      <w:r w:rsidRPr="00406F54">
        <w:t>term strategy because of the uncertainty going forward. But with clear and achievable actions which will help bring the CBD back to its former glory.</w:t>
      </w:r>
    </w:p>
    <w:p w14:paraId="06AE03ED" w14:textId="7F34CEE7" w:rsidR="007F6C5B" w:rsidRPr="00406F54" w:rsidRDefault="007F6C5B" w:rsidP="00394444">
      <w:pPr>
        <w:spacing w:before="120"/>
        <w:ind w:left="2520" w:hanging="2520"/>
      </w:pPr>
      <w:r w:rsidRPr="00406F54">
        <w:tab/>
        <w:t xml:space="preserve">At its best times in that former glory the CBD was home to over 11,000 businesses and 120,000 workers. The city centre is regarded as the engine room for the whole of the Brisbane and the greater region. So we need to make sure it does remain a priority in helping drive growth. </w:t>
      </w:r>
      <w:r w:rsidRPr="006B60F9">
        <w:t>That doesn</w:t>
      </w:r>
      <w:r w:rsidR="00914BF1">
        <w:t>’</w:t>
      </w:r>
      <w:r w:rsidRPr="006B60F9">
        <w:t>t mean that we don</w:t>
      </w:r>
      <w:r w:rsidR="00914BF1">
        <w:t>’</w:t>
      </w:r>
      <w:r w:rsidRPr="006B60F9">
        <w:t>t deliver for the suburbs</w:t>
      </w:r>
      <w:r w:rsidR="008E5475">
        <w:t xml:space="preserve">  b</w:t>
      </w:r>
      <w:r w:rsidRPr="006B60F9">
        <w:t>ut it does have a very special place as our city heart as well.</w:t>
      </w:r>
    </w:p>
    <w:p w14:paraId="5CD95BD6" w14:textId="1BD93586" w:rsidR="007F6C5B" w:rsidRPr="00406F54" w:rsidRDefault="007F6C5B" w:rsidP="00394444">
      <w:pPr>
        <w:spacing w:before="120"/>
        <w:ind w:left="2520" w:hanging="2520"/>
      </w:pPr>
      <w:r w:rsidRPr="00406F54">
        <w:tab/>
        <w:t xml:space="preserve">Add to that our beautiful climate and the weather opportunities and the people that are flocking to Queensland at the moment or in the very near future. Of course now that we are an Olympic and Paralympic </w:t>
      </w:r>
      <w:r w:rsidR="008E5475">
        <w:t>H</w:t>
      </w:r>
      <w:r w:rsidRPr="00406F54">
        <w:t xml:space="preserve">ost </w:t>
      </w:r>
      <w:r w:rsidR="008E5475">
        <w:t>C</w:t>
      </w:r>
      <w:r w:rsidRPr="00406F54">
        <w:t>ity, we really do need to make sure that we are elevating ourselves to that global status which people are expecting of us.</w:t>
      </w:r>
    </w:p>
    <w:p w14:paraId="19A4F830" w14:textId="77777777" w:rsidR="007F6C5B" w:rsidRPr="00406F54" w:rsidRDefault="007F6C5B" w:rsidP="00394444">
      <w:pPr>
        <w:spacing w:before="120"/>
        <w:ind w:left="2520" w:hanging="2520"/>
        <w:rPr>
          <w:i/>
        </w:rPr>
      </w:pPr>
      <w:r w:rsidRPr="00406F54">
        <w:rPr>
          <w:i/>
        </w:rPr>
        <w:t>Councillors interjecting.</w:t>
      </w:r>
    </w:p>
    <w:p w14:paraId="68D1FBF0" w14:textId="5E9C95EC" w:rsidR="007F6C5B" w:rsidRPr="00406F54" w:rsidRDefault="007F6C5B" w:rsidP="00394444">
      <w:pPr>
        <w:spacing w:before="120"/>
        <w:ind w:left="2520" w:hanging="2520"/>
      </w:pPr>
      <w:r w:rsidRPr="00406F54">
        <w:t>DEPUTY MAYOR:</w:t>
      </w:r>
      <w:r w:rsidRPr="00406F54">
        <w:tab/>
        <w:t>We release this is going to be a hard task but the city centre is a main part of that. Because when visitors come to Brisbane they don</w:t>
      </w:r>
      <w:r w:rsidR="00914BF1">
        <w:t>’</w:t>
      </w:r>
      <w:r w:rsidRPr="00406F54">
        <w:t>t flock to the suburbs, they flock to the city centre. Hopefully they</w:t>
      </w:r>
      <w:r w:rsidR="00914BF1">
        <w:t>’</w:t>
      </w:r>
      <w:r w:rsidRPr="00406F54">
        <w:t>re then staying the suburbs as well to experience the true, beautiful Brisbane life.</w:t>
      </w:r>
    </w:p>
    <w:p w14:paraId="5ABB105C" w14:textId="77777777" w:rsidR="007F6C5B" w:rsidRPr="00406F54" w:rsidRDefault="007F6C5B" w:rsidP="00394444">
      <w:pPr>
        <w:spacing w:before="120"/>
        <w:ind w:left="2520" w:hanging="2520"/>
        <w:rPr>
          <w:i/>
        </w:rPr>
      </w:pPr>
      <w:r w:rsidRPr="00406F54">
        <w:rPr>
          <w:i/>
        </w:rPr>
        <w:t>Councillor interjecting.</w:t>
      </w:r>
    </w:p>
    <w:p w14:paraId="556F8205" w14:textId="77777777" w:rsidR="007F6C5B" w:rsidRPr="00406F54" w:rsidRDefault="007F6C5B" w:rsidP="00394444">
      <w:pPr>
        <w:spacing w:before="120"/>
        <w:ind w:left="2520" w:hanging="2520"/>
      </w:pPr>
      <w:r w:rsidRPr="00406F54">
        <w:t>DEPUTY MAYOR:</w:t>
      </w:r>
      <w:r w:rsidRPr="00406F54">
        <w:tab/>
        <w:t>The old City Centre Master Plan is now seven years old and it saw a number of key items delivered. Lots of connections with the river with new and upgraded ferry terminals.</w:t>
      </w:r>
    </w:p>
    <w:p w14:paraId="31DBE989" w14:textId="77777777" w:rsidR="007F6C5B" w:rsidRPr="00406F54" w:rsidRDefault="007F6C5B" w:rsidP="00394444">
      <w:pPr>
        <w:spacing w:before="120"/>
        <w:ind w:left="2520" w:hanging="2520"/>
        <w:rPr>
          <w:i/>
        </w:rPr>
      </w:pPr>
      <w:r w:rsidRPr="00406F54">
        <w:rPr>
          <w:i/>
        </w:rPr>
        <w:t>Councillors interjecting.</w:t>
      </w:r>
    </w:p>
    <w:p w14:paraId="5C9AFFF0" w14:textId="74123B93" w:rsidR="007F6C5B" w:rsidRPr="00406F54" w:rsidRDefault="007F6C5B" w:rsidP="00394444">
      <w:pPr>
        <w:spacing w:before="120"/>
        <w:ind w:left="2520" w:hanging="2520"/>
      </w:pPr>
      <w:r w:rsidRPr="00406F54">
        <w:t>DEPUTY MAYOR:</w:t>
      </w:r>
      <w:r w:rsidRPr="00406F54">
        <w:tab/>
        <w:t>Howard Smith Wharves has been completed. The Kangaroo Point Green Bridge is scheduled. There</w:t>
      </w:r>
      <w:r w:rsidR="00914BF1">
        <w:t>’</w:t>
      </w:r>
      <w:r w:rsidRPr="00406F54">
        <w:t xml:space="preserve">s been 18 new towers constructed since 2014. Queens Wharf is well out of the ground and </w:t>
      </w:r>
      <w:r w:rsidRPr="0005129C">
        <w:t>DA</w:t>
      </w:r>
      <w:r w:rsidR="0005129C">
        <w:t xml:space="preserve"> (development application)</w:t>
      </w:r>
      <w:r w:rsidRPr="00406F54">
        <w:t xml:space="preserve"> approvals for CBD office towers remain strong. So we need to make sure, based on this foundation, that we move forward with the City Centre Master Plan. </w:t>
      </w:r>
    </w:p>
    <w:p w14:paraId="41598BDB" w14:textId="76E72540" w:rsidR="007F6C5B" w:rsidRPr="00406F54" w:rsidRDefault="007F6C5B" w:rsidP="00394444">
      <w:pPr>
        <w:spacing w:before="120"/>
        <w:ind w:left="2520"/>
      </w:pPr>
      <w:r w:rsidRPr="00406F54">
        <w:t>This is absolutely a very, very important part of making sure our Olympic legacy is right. So when we heard last week about what do you think you</w:t>
      </w:r>
      <w:r w:rsidR="00914BF1">
        <w:t>’</w:t>
      </w:r>
      <w:r w:rsidRPr="00406F54">
        <w:t xml:space="preserve">re doing Councillor ADAMS in the Olympic and Paralympic </w:t>
      </w:r>
      <w:r>
        <w:t>sp</w:t>
      </w:r>
      <w:r w:rsidRPr="00406F54">
        <w:t>ace? This is exactly what we</w:t>
      </w:r>
      <w:r w:rsidR="00914BF1">
        <w:t>’</w:t>
      </w:r>
      <w:r w:rsidRPr="00406F54">
        <w:t>re doing, planning how we make sure that the legacy is set up for the next 10</w:t>
      </w:r>
      <w:r w:rsidR="008E5475">
        <w:t> </w:t>
      </w:r>
      <w:r w:rsidRPr="00406F54">
        <w:t>years and the 10 years after that as well.</w:t>
      </w:r>
    </w:p>
    <w:p w14:paraId="23571917" w14:textId="0E412128" w:rsidR="007F6C5B" w:rsidRPr="00406F54" w:rsidRDefault="007F6C5B" w:rsidP="00394444">
      <w:pPr>
        <w:spacing w:before="120"/>
        <w:ind w:left="2520" w:hanging="2520"/>
      </w:pPr>
      <w:r w:rsidRPr="00406F54">
        <w:tab/>
        <w:t>We are looking first of all, as I said though, short</w:t>
      </w:r>
      <w:r w:rsidR="008E5475">
        <w:t>-</w:t>
      </w:r>
      <w:r w:rsidRPr="00406F54">
        <w:t>term action plans. Activation campaigns to b</w:t>
      </w:r>
      <w:r w:rsidR="008E5475">
        <w:t>r</w:t>
      </w:r>
      <w:r w:rsidRPr="00406F54">
        <w:t>ing people back to the city, like Christmas in the City. Making i</w:t>
      </w:r>
      <w:r w:rsidR="00A205A4">
        <w:t>t</w:t>
      </w:r>
      <w:r w:rsidRPr="00406F54">
        <w:t xml:space="preserve"> easy to move around our CBD streets. Flexible working places, access and inclusion promotion as well. Encourage visitors and workers and students back into the city centre with maybe promotions like festive fairs over two weekends leading into Christmas. We ran one with the </w:t>
      </w:r>
      <w:r>
        <w:t>Property</w:t>
      </w:r>
      <w:r w:rsidRPr="00406F54">
        <w:t xml:space="preserve"> Council at Fridays in the </w:t>
      </w:r>
      <w:r w:rsidR="00A205A4">
        <w:t>c</w:t>
      </w:r>
      <w:r w:rsidRPr="00406F54">
        <w:t>ity during the middle of years as well. Making sure we</w:t>
      </w:r>
      <w:r w:rsidR="00914BF1">
        <w:t>’</w:t>
      </w:r>
      <w:r w:rsidRPr="00406F54">
        <w:t>re enhancing those river connections as well. Of course work continuing on Brisbane Metro and the State on Cross River Rail as well.</w:t>
      </w:r>
    </w:p>
    <w:p w14:paraId="5F6A5A99" w14:textId="1F13D6C2" w:rsidR="007F6C5B" w:rsidRPr="00406F54" w:rsidRDefault="007F6C5B" w:rsidP="00394444">
      <w:pPr>
        <w:spacing w:before="120"/>
        <w:ind w:left="2520" w:hanging="2520"/>
      </w:pPr>
      <w:r w:rsidRPr="00406F54">
        <w:tab/>
        <w:t xml:space="preserve">We do need to work with the private sector to make sure we can get involved in bringing back the life into the city. We never can underestimate the power of foot </w:t>
      </w:r>
      <w:r w:rsidRPr="00406F54">
        <w:lastRenderedPageBreak/>
        <w:t>traffic as well. It</w:t>
      </w:r>
      <w:r w:rsidR="00914BF1">
        <w:t>’</w:t>
      </w:r>
      <w:r w:rsidRPr="00406F54">
        <w:t>s about illuminating the city centre, creative lighting delivered with new development and new infrastructure. It</w:t>
      </w:r>
      <w:r w:rsidR="00914BF1">
        <w:t>’</w:t>
      </w:r>
      <w:r w:rsidRPr="00406F54">
        <w:t xml:space="preserve">s about making walkable city streets with our </w:t>
      </w:r>
      <w:r w:rsidR="00A205A4">
        <w:t>p</w:t>
      </w:r>
      <w:r w:rsidRPr="00F8117B">
        <w:t>edestrian</w:t>
      </w:r>
      <w:r w:rsidRPr="00406F54">
        <w:t xml:space="preserve"> strategy but also our cycling infrastructure that we</w:t>
      </w:r>
      <w:r w:rsidR="00914BF1">
        <w:t>’</w:t>
      </w:r>
      <w:r w:rsidRPr="00406F54">
        <w:t>re trialling and introducing across the city. It</w:t>
      </w:r>
      <w:r w:rsidR="00914BF1">
        <w:t>’</w:t>
      </w:r>
      <w:r w:rsidRPr="00406F54">
        <w:t>s about being a green city and through the developments, not only the green concrete, the green steel and buildings that breathe</w:t>
      </w:r>
      <w:r w:rsidR="00A205A4">
        <w:t>, b</w:t>
      </w:r>
      <w:r w:rsidRPr="00406F54">
        <w:t xml:space="preserve">ut trees and greenery on the ground level and right across the building as well. </w:t>
      </w:r>
    </w:p>
    <w:p w14:paraId="0E229838" w14:textId="56ACFBEB" w:rsidR="007F6C5B" w:rsidRPr="00406F54" w:rsidRDefault="007F6C5B" w:rsidP="00394444">
      <w:pPr>
        <w:spacing w:before="120"/>
        <w:ind w:left="2520"/>
      </w:pPr>
      <w:r w:rsidRPr="00406F54">
        <w:t>As we set our sights towards the 2032 Olympic and Paralympic Games, the time is right now to think very strategically about how our city heart exemplifies the best of Brisbane and Queensland. So the Master Plan is now live on the Council website. It</w:t>
      </w:r>
      <w:r w:rsidR="00914BF1">
        <w:t>’</w:t>
      </w:r>
      <w:r w:rsidRPr="00406F54">
        <w:t>s being promoted through social channels. We will be heading out for consultation starting on the full City Centre Master Plan early in the new year. I look forward to delivering these 15 key action items in Stage 1 and working with everybody across Brisbane to bring the CBD back to its former glory.</w:t>
      </w:r>
    </w:p>
    <w:p w14:paraId="603660C0" w14:textId="77777777" w:rsidR="007F6C5B" w:rsidRPr="00406F54" w:rsidRDefault="007F6C5B" w:rsidP="00394444">
      <w:pPr>
        <w:spacing w:before="120"/>
        <w:ind w:left="2520" w:hanging="2520"/>
        <w:rPr>
          <w:i/>
        </w:rPr>
      </w:pPr>
      <w:r w:rsidRPr="00406F54">
        <w:rPr>
          <w:i/>
        </w:rPr>
        <w:t>Councillors interjecting.</w:t>
      </w:r>
    </w:p>
    <w:p w14:paraId="212A9FBC" w14:textId="77777777" w:rsidR="007F6C5B" w:rsidRDefault="007F6C5B" w:rsidP="00394444">
      <w:pPr>
        <w:spacing w:before="120"/>
        <w:ind w:left="2520" w:hanging="2520"/>
      </w:pPr>
      <w:r>
        <w:t>Chair:</w:t>
      </w:r>
      <w:r w:rsidRPr="00406F54">
        <w:tab/>
        <w:t>Thank you.</w:t>
      </w:r>
    </w:p>
    <w:p w14:paraId="7B3EBE0B" w14:textId="77777777" w:rsidR="007F6C5B" w:rsidRDefault="007F6C5B" w:rsidP="00394444">
      <w:pPr>
        <w:spacing w:before="120"/>
        <w:ind w:left="2520" w:hanging="2520"/>
      </w:pPr>
      <w:r>
        <w:tab/>
      </w:r>
      <w:r w:rsidRPr="00406F54">
        <w:t>Further debate?</w:t>
      </w:r>
    </w:p>
    <w:p w14:paraId="310DA887" w14:textId="77777777" w:rsidR="007F6C5B" w:rsidRPr="00406F54" w:rsidRDefault="007F6C5B" w:rsidP="00394444">
      <w:pPr>
        <w:spacing w:before="120"/>
        <w:ind w:left="2520" w:hanging="2520"/>
      </w:pPr>
      <w:r>
        <w:tab/>
      </w:r>
      <w:r w:rsidRPr="00406F54">
        <w:t>Councillor CASSIDY.</w:t>
      </w:r>
    </w:p>
    <w:p w14:paraId="740718AF" w14:textId="7B6B4B57" w:rsidR="007F6C5B" w:rsidRPr="00406F54" w:rsidRDefault="007F6C5B" w:rsidP="00394444">
      <w:pPr>
        <w:spacing w:before="120"/>
        <w:ind w:left="2520" w:hanging="2520"/>
      </w:pPr>
      <w:r w:rsidRPr="00406F54">
        <w:t>Councillor CASSIDY:</w:t>
      </w:r>
      <w:r w:rsidRPr="00406F54">
        <w:tab/>
        <w:t>Thanks very much, Chair. I rise to speak on the presentation about the City Centre Master Plan. This is a very important document given where we are as we emerge from COVID at the moment. What</w:t>
      </w:r>
      <w:r w:rsidR="00914BF1">
        <w:t>’</w:t>
      </w:r>
      <w:r w:rsidRPr="00406F54">
        <w:t>s included in this initial draft of the City Centre Master Plan is certainly very telling</w:t>
      </w:r>
      <w:r w:rsidR="00A205A4">
        <w:t>, b</w:t>
      </w:r>
      <w:r w:rsidRPr="00406F54">
        <w:t>ut what is also very telling is what is excluded from this. That tells a bigger story, I think, about the values of this current LNP Administration</w:t>
      </w:r>
      <w:r w:rsidR="00A205A4">
        <w:t xml:space="preserve"> o</w:t>
      </w:r>
      <w:r w:rsidRPr="00406F54">
        <w:t>r lack thereof.</w:t>
      </w:r>
    </w:p>
    <w:p w14:paraId="4F4AE304" w14:textId="638B5F42" w:rsidR="007F6C5B" w:rsidRPr="00406F54" w:rsidRDefault="007F6C5B" w:rsidP="00394444">
      <w:pPr>
        <w:spacing w:before="120"/>
        <w:ind w:left="2520" w:hanging="2520"/>
      </w:pPr>
      <w:r w:rsidRPr="00406F54">
        <w:tab/>
        <w:t>There are big changes coming to the way our city works and the way in which people live in our city as we emerge from COVID-19. There are immense pressures on people and where people can live and that housing in our city is becoming more precarious for people. Housing affordability is at a crisis level now. The most recent stats from the Australian Bureau of Statistics on wages show they went backwards last quarter by 0.8</w:t>
      </w:r>
      <w:r w:rsidR="00A205A4">
        <w:t>%, b</w:t>
      </w:r>
      <w:r w:rsidRPr="00406F54">
        <w:t>ut rents went up by eight per cent over that same period.</w:t>
      </w:r>
    </w:p>
    <w:p w14:paraId="06F3EA98" w14:textId="77777777" w:rsidR="007F6C5B" w:rsidRPr="00406F54" w:rsidRDefault="007F6C5B" w:rsidP="00394444">
      <w:pPr>
        <w:spacing w:before="120"/>
        <w:ind w:left="2520" w:hanging="2520"/>
      </w:pPr>
      <w:r w:rsidRPr="00406F54">
        <w:tab/>
        <w:t>There is a desperate shortage of affordable housing stock right around Australia and particularly here in Brisbane as well. There are 50,000 people, on the waitlist for public housing and another 500,000 nationwide seeking secure, affordable housing. So you would hope that any Council document in this day and age would try to help address that great challenge that our community faces.</w:t>
      </w:r>
    </w:p>
    <w:p w14:paraId="567B9066" w14:textId="74D24CBA" w:rsidR="007F6C5B" w:rsidRPr="00406F54" w:rsidRDefault="007F6C5B" w:rsidP="00394444">
      <w:pPr>
        <w:spacing w:before="120"/>
        <w:ind w:left="2520" w:hanging="2520"/>
      </w:pPr>
      <w:r w:rsidRPr="00406F54">
        <w:tab/>
        <w:t>Because the solution or part of the solution to many of the problems our city faces now and will face into the future</w:t>
      </w:r>
      <w:r>
        <w:t>, i</w:t>
      </w:r>
      <w:r w:rsidRPr="00406F54">
        <w:t xml:space="preserve">ncluding traffic and congestion, loss of </w:t>
      </w:r>
      <w:r w:rsidR="00A76580">
        <w:t>greenspace</w:t>
      </w:r>
      <w:r w:rsidRPr="00406F54">
        <w:t xml:space="preserve"> and lack of community services and facilities where people live—does relate directly to secure and affordable housing. It</w:t>
      </w:r>
      <w:r w:rsidR="00914BF1">
        <w:t>’</w:t>
      </w:r>
      <w:r w:rsidRPr="00406F54">
        <w:t>s all about values and priorities, Chair. We ask what kind of council do we want to be? What kind of city do we want to leave for future generations?</w:t>
      </w:r>
    </w:p>
    <w:p w14:paraId="5D5F8852" w14:textId="42D66F09" w:rsidR="007F6C5B" w:rsidRPr="00406F54" w:rsidRDefault="007F6C5B" w:rsidP="00394444">
      <w:pPr>
        <w:spacing w:before="120"/>
        <w:ind w:left="2520" w:hanging="2520"/>
      </w:pPr>
      <w:r w:rsidRPr="00406F54">
        <w:tab/>
        <w:t xml:space="preserve">I asked about the initial consultation last week in the </w:t>
      </w:r>
      <w:r w:rsidR="008E5475">
        <w:t>Committee</w:t>
      </w:r>
      <w:r w:rsidRPr="00406F54">
        <w:t xml:space="preserve"> and how that was conducted. We were told the key stakeholders were engaged and were part of this process to get us to this point. We</w:t>
      </w:r>
      <w:r w:rsidR="00914BF1">
        <w:t>’</w:t>
      </w:r>
      <w:r w:rsidRPr="00406F54">
        <w:t>ve certainly heard a bit of that from the DEPUTY MAYOR just now and that the private sector is engaged quite extensively in developing this document. However, I was pretty horrified to find out that key affordable housing providers have been left out so far. They are a very important part to addressing this problem.</w:t>
      </w:r>
    </w:p>
    <w:p w14:paraId="34FDA7E1" w14:textId="77777777" w:rsidR="007F6C5B" w:rsidRPr="00406F54" w:rsidRDefault="007F6C5B" w:rsidP="00394444">
      <w:pPr>
        <w:spacing w:before="120"/>
        <w:ind w:left="2520" w:hanging="2520"/>
      </w:pPr>
      <w:r w:rsidRPr="00406F54">
        <w:tab/>
        <w:t>So the LNP Administration like to talk about inclusivity</w:t>
      </w:r>
      <w:r>
        <w:t>, b</w:t>
      </w:r>
      <w:r w:rsidRPr="00406F54">
        <w:t>ut their words contradict their actions when it comes to documents like this, Chair. For a city to be inclusive in this current time, in 2021, there needs to be a robust plan to address housing affordability</w:t>
      </w:r>
      <w:r>
        <w:t xml:space="preserve"> and</w:t>
      </w:r>
      <w:r w:rsidRPr="00406F54">
        <w:t xml:space="preserve"> Council should be doing everything it can and pulling every lever that it has at its disposal.</w:t>
      </w:r>
    </w:p>
    <w:p w14:paraId="021E2069" w14:textId="19BC3F20" w:rsidR="007F6C5B" w:rsidRPr="00406F54" w:rsidRDefault="007F6C5B" w:rsidP="00394444">
      <w:pPr>
        <w:spacing w:before="120"/>
        <w:ind w:left="2520" w:hanging="2520"/>
      </w:pPr>
      <w:r w:rsidRPr="00406F54">
        <w:tab/>
        <w:t>But this LORD MAYOR can</w:t>
      </w:r>
      <w:r w:rsidR="00914BF1">
        <w:t>’</w:t>
      </w:r>
      <w:r w:rsidRPr="00406F54">
        <w:t xml:space="preserve">t even make our streets and footpaths accessible and inclusive for all residents. So what hope is there for people who are struggling to </w:t>
      </w:r>
      <w:r w:rsidRPr="00406F54">
        <w:lastRenderedPageBreak/>
        <w:t>keep a roof over their head? Seeing as this LNP Administration do not value safe and affordable housing in a document like this, the Labor team has reached out to affordable housing providers to make sure that they are part of that conversation going forward for the City Centre Master Plan.</w:t>
      </w:r>
    </w:p>
    <w:p w14:paraId="58CDFC10" w14:textId="77777777" w:rsidR="007F6C5B" w:rsidRPr="00406F54" w:rsidRDefault="007F6C5B" w:rsidP="00394444">
      <w:pPr>
        <w:spacing w:before="120"/>
        <w:ind w:left="2520" w:hanging="2520"/>
      </w:pPr>
      <w:r w:rsidRPr="00406F54">
        <w:tab/>
        <w:t>We have met with some of those providers and will continue to do so</w:t>
      </w:r>
      <w:r>
        <w:t>, b</w:t>
      </w:r>
      <w:r w:rsidRPr="00406F54">
        <w:t>ecause making sure Brisbane is a truly inclusive city with safe, secure and affordable housing for all is a Labor priority.</w:t>
      </w:r>
    </w:p>
    <w:p w14:paraId="714BDA30" w14:textId="77777777" w:rsidR="007F6C5B" w:rsidRDefault="007F6C5B" w:rsidP="00394444">
      <w:pPr>
        <w:spacing w:before="120"/>
        <w:ind w:left="2520" w:hanging="2520"/>
      </w:pPr>
      <w:r>
        <w:t>Chair:</w:t>
      </w:r>
      <w:r w:rsidRPr="00406F54">
        <w:tab/>
        <w:t>Thank you Councillor CASSIDY.</w:t>
      </w:r>
    </w:p>
    <w:p w14:paraId="05FE5542" w14:textId="77777777" w:rsidR="007F6C5B" w:rsidRDefault="007F6C5B" w:rsidP="00394444">
      <w:pPr>
        <w:spacing w:before="120"/>
        <w:ind w:left="2520" w:hanging="2520"/>
      </w:pPr>
      <w:r>
        <w:tab/>
      </w:r>
      <w:r w:rsidRPr="00406F54">
        <w:t>Further speakers?</w:t>
      </w:r>
    </w:p>
    <w:p w14:paraId="09197529" w14:textId="77777777" w:rsidR="007F6C5B" w:rsidRPr="00406F54" w:rsidRDefault="007F6C5B" w:rsidP="00394444">
      <w:pPr>
        <w:spacing w:before="120"/>
        <w:ind w:left="2520" w:hanging="2520"/>
      </w:pPr>
      <w:r>
        <w:tab/>
      </w:r>
      <w:r w:rsidRPr="00406F54">
        <w:t>Councillor JOHNSTON.</w:t>
      </w:r>
    </w:p>
    <w:p w14:paraId="30B05181" w14:textId="376E82AA" w:rsidR="007F6C5B" w:rsidRPr="00406F54" w:rsidRDefault="007F6C5B" w:rsidP="00394444">
      <w:pPr>
        <w:spacing w:before="120"/>
        <w:ind w:left="2520" w:hanging="2520"/>
      </w:pPr>
      <w:r w:rsidRPr="00406F54">
        <w:t>Councillor JOHNSTON:</w:t>
      </w:r>
      <w:r w:rsidRPr="00406F54">
        <w:tab/>
        <w:t xml:space="preserve">Yes, I rise to speak on the City Centre Master </w:t>
      </w:r>
      <w:r w:rsidR="00036F7D">
        <w:t>P</w:t>
      </w:r>
      <w:r w:rsidRPr="00406F54">
        <w:t>lan. Look, I</w:t>
      </w:r>
      <w:r w:rsidR="00914BF1">
        <w:t>’</w:t>
      </w:r>
      <w:r w:rsidRPr="00406F54">
        <w:t>ve read this report and I listened to the DEPUTY MAYOR. I</w:t>
      </w:r>
      <w:r w:rsidR="00914BF1">
        <w:t>’</w:t>
      </w:r>
      <w:r w:rsidRPr="00406F54">
        <w:t>m struck by how—well, word salad was the idea that came into my head. I think Councillor ADAMS used every word that was sort of related to this and chucked it all into the salad bowl and then mixed it all up.</w:t>
      </w:r>
    </w:p>
    <w:p w14:paraId="773390C2" w14:textId="2AACF0C0" w:rsidR="007F6C5B" w:rsidRDefault="007F6C5B" w:rsidP="00394444">
      <w:pPr>
        <w:spacing w:before="120"/>
        <w:ind w:left="2520" w:hanging="2520"/>
      </w:pPr>
      <w:r w:rsidRPr="00406F54">
        <w:tab/>
        <w:t>But the problem that I see with what</w:t>
      </w:r>
      <w:r w:rsidR="00914BF1">
        <w:t>’</w:t>
      </w:r>
      <w:r w:rsidRPr="00406F54">
        <w:t>s going on with what this Administration is doing</w:t>
      </w:r>
      <w:r>
        <w:t>, is</w:t>
      </w:r>
      <w:r w:rsidRPr="00406F54">
        <w:t xml:space="preserve"> that it</w:t>
      </w:r>
      <w:r w:rsidR="00914BF1">
        <w:t>’</w:t>
      </w:r>
      <w:r w:rsidRPr="00406F54">
        <w:t>s fundamentally underpinned by an outmoded concept. The last two years has shown us that people are changing how they work and live in our city. Everything that the LNP appear to be doing at his stage is about getting them to go back to the way that they were doing it. That is, you must come back into town, you must come back to work. We</w:t>
      </w:r>
      <w:r w:rsidR="00914BF1">
        <w:t>’</w:t>
      </w:r>
      <w:r w:rsidRPr="00406F54">
        <w:t xml:space="preserve">re going to give you freebies if you come back to work. </w:t>
      </w:r>
    </w:p>
    <w:p w14:paraId="10456CF3" w14:textId="63118557" w:rsidR="007F6C5B" w:rsidRPr="00406F54" w:rsidRDefault="007F6C5B" w:rsidP="00394444">
      <w:pPr>
        <w:spacing w:before="120"/>
        <w:ind w:left="2520"/>
      </w:pPr>
      <w:r w:rsidRPr="00406F54">
        <w:t>It</w:t>
      </w:r>
      <w:r w:rsidR="00914BF1">
        <w:t>’</w:t>
      </w:r>
      <w:r w:rsidRPr="00406F54">
        <w:t>s all of this thinking</w:t>
      </w:r>
      <w:r>
        <w:t>, w</w:t>
      </w:r>
      <w:r w:rsidRPr="00406F54">
        <w:t>hich, okay, there must be an element of that, that has to be considered. But fundamentally two years of dealing with a global pandemic, which will continue next year—has absolutely and fundamentally changed the nature of the way in which our city is being used by our community. None of that is recognised within the premise of this City Centre Master Plan.</w:t>
      </w:r>
    </w:p>
    <w:p w14:paraId="52714D2A" w14:textId="408B2FAB" w:rsidR="007F6C5B" w:rsidRPr="00406F54" w:rsidRDefault="007F6C5B" w:rsidP="00394444">
      <w:pPr>
        <w:spacing w:before="120"/>
        <w:ind w:left="2520" w:hanging="2520"/>
      </w:pPr>
      <w:r w:rsidRPr="00406F54">
        <w:tab/>
        <w:t>So I think there</w:t>
      </w:r>
      <w:r w:rsidR="00914BF1">
        <w:t>’</w:t>
      </w:r>
      <w:r w:rsidRPr="00406F54">
        <w:t>s a big disconnect between what is happening in our culture and lifestyle in Brisbane and what the LNP are trying to do to satisfy the people who donate to their campaigns. They are property owners. I think there is a problem with that and the City Centre Master Plan has to reconsider that cultural and behavioural change in how people are working and living in this city. This old school way of thinking is definitely not the right way to do it.</w:t>
      </w:r>
    </w:p>
    <w:p w14:paraId="5FAA2883" w14:textId="3EDB7DE3" w:rsidR="007F6C5B" w:rsidRPr="00406F54" w:rsidRDefault="007F6C5B" w:rsidP="00394444">
      <w:pPr>
        <w:spacing w:before="120"/>
        <w:ind w:left="2520" w:hanging="2520"/>
      </w:pPr>
      <w:r w:rsidRPr="00406F54">
        <w:tab/>
        <w:t>The themes that are outlined as the priority actions over the next—sorry, 18</w:t>
      </w:r>
      <w:r w:rsidR="00C67307">
        <w:t> </w:t>
      </w:r>
      <w:r w:rsidRPr="00406F54">
        <w:t>months are also quite interesting. Welcoming, create more to see and do. Adapt the modern workforce, promote events—promote access and inclusion. Well let</w:t>
      </w:r>
      <w:r w:rsidR="00914BF1">
        <w:t>’</w:t>
      </w:r>
      <w:r w:rsidRPr="00406F54">
        <w:t>s start with that. It</w:t>
      </w:r>
      <w:r w:rsidR="00914BF1">
        <w:t>’</w:t>
      </w:r>
      <w:r w:rsidRPr="00406F54">
        <w:t>s probably two months ago now that I logged a job for Queensland Walks</w:t>
      </w:r>
      <w:r w:rsidR="00C67307">
        <w:t>, b</w:t>
      </w:r>
      <w:r w:rsidRPr="00406F54">
        <w:t>ecause a CBD footpath was blocked, fully blocked, by scaffolding. There was nowhere for people to go. Do you know what this Council</w:t>
      </w:r>
      <w:r w:rsidR="00914BF1">
        <w:t>’</w:t>
      </w:r>
      <w:r w:rsidRPr="00406F54">
        <w:t>s done? Despite repeated follow ups of my office, weeks and weeks and weeks later we still don</w:t>
      </w:r>
      <w:r w:rsidR="00914BF1">
        <w:t>’</w:t>
      </w:r>
      <w:r w:rsidRPr="00406F54">
        <w:t>t have that matter resolved.</w:t>
      </w:r>
    </w:p>
    <w:p w14:paraId="1DE104C8" w14:textId="77777777" w:rsidR="007F6C5B" w:rsidRPr="00406F54" w:rsidRDefault="007F6C5B" w:rsidP="00394444">
      <w:pPr>
        <w:spacing w:before="120"/>
        <w:ind w:left="2520" w:hanging="2520"/>
        <w:rPr>
          <w:i/>
        </w:rPr>
      </w:pPr>
      <w:r w:rsidRPr="00406F54">
        <w:rPr>
          <w:i/>
        </w:rPr>
        <w:t>Councillors interjecting.</w:t>
      </w:r>
    </w:p>
    <w:p w14:paraId="5C81224E" w14:textId="77777777" w:rsidR="007F6C5B" w:rsidRPr="00406F54" w:rsidRDefault="007F6C5B" w:rsidP="00394444">
      <w:pPr>
        <w:spacing w:before="120"/>
        <w:ind w:left="2520" w:hanging="2520"/>
      </w:pPr>
      <w:r w:rsidRPr="00406F54">
        <w:t>Councillor JOHNSTON:</w:t>
      </w:r>
      <w:r w:rsidRPr="00406F54">
        <w:tab/>
        <w:t>Now—yes, of course—fundamentally this city has failed to deal with pedestrian issues. They are exacerbated by development in the city and this Administration giving their developer mates free licence to take up a whole footpath.</w:t>
      </w:r>
    </w:p>
    <w:p w14:paraId="35C03D0B" w14:textId="1A1E5C96" w:rsidR="00C67307" w:rsidRPr="00406F54" w:rsidRDefault="00C67307" w:rsidP="00394444">
      <w:pPr>
        <w:spacing w:before="120"/>
        <w:ind w:left="2520" w:hanging="2520"/>
        <w:rPr>
          <w:i/>
        </w:rPr>
      </w:pPr>
      <w:r>
        <w:t>DEPUTY MAYOR:</w:t>
      </w:r>
      <w:r w:rsidRPr="00406F54">
        <w:tab/>
      </w:r>
      <w:r>
        <w:t>Point of order.</w:t>
      </w:r>
    </w:p>
    <w:p w14:paraId="6D47E065" w14:textId="77777777" w:rsidR="007F6C5B" w:rsidRPr="00406F54" w:rsidRDefault="007F6C5B" w:rsidP="00394444">
      <w:pPr>
        <w:spacing w:before="120"/>
        <w:ind w:left="2520" w:hanging="2520"/>
      </w:pPr>
      <w:r>
        <w:t>Chair:</w:t>
      </w:r>
      <w:r w:rsidRPr="00406F54">
        <w:tab/>
        <w:t>Point of order first, Councillor ADAMS.</w:t>
      </w:r>
    </w:p>
    <w:p w14:paraId="79788224" w14:textId="19D2A73C" w:rsidR="007F6C5B" w:rsidRPr="00406F54" w:rsidRDefault="00C67307" w:rsidP="00394444">
      <w:pPr>
        <w:spacing w:before="120"/>
        <w:ind w:left="2520" w:hanging="2520"/>
      </w:pPr>
      <w:r>
        <w:t>DEPUTY MAYOR:</w:t>
      </w:r>
      <w:r w:rsidR="007F6C5B" w:rsidRPr="00406F54">
        <w:tab/>
        <w:t>That is imputing motive. The majority of works in this city is Cross River Rail and Queens Wharf.</w:t>
      </w:r>
    </w:p>
    <w:p w14:paraId="547A65FD" w14:textId="77777777" w:rsidR="00C67307" w:rsidRDefault="007F6C5B" w:rsidP="00394444">
      <w:pPr>
        <w:spacing w:before="120"/>
        <w:ind w:left="2520" w:hanging="2520"/>
      </w:pPr>
      <w:r>
        <w:t>Chair:</w:t>
      </w:r>
      <w:r w:rsidRPr="00406F54">
        <w:tab/>
        <w:t xml:space="preserve">Thank you Councillor ADAMS. </w:t>
      </w:r>
    </w:p>
    <w:p w14:paraId="1F259E3C" w14:textId="76A79052" w:rsidR="007F6C5B" w:rsidRPr="00406F54" w:rsidRDefault="00C67307" w:rsidP="00394444">
      <w:pPr>
        <w:spacing w:before="120"/>
        <w:ind w:left="2520" w:hanging="2520"/>
      </w:pPr>
      <w:r>
        <w:tab/>
      </w:r>
      <w:r w:rsidR="007F6C5B" w:rsidRPr="00406F54">
        <w:t>Councillor JOHNSTON continue please but be careful about imputing motive.</w:t>
      </w:r>
    </w:p>
    <w:p w14:paraId="013420B8" w14:textId="77777777" w:rsidR="007F6C5B" w:rsidRPr="00406F54" w:rsidRDefault="007F6C5B" w:rsidP="00394444">
      <w:pPr>
        <w:spacing w:before="120"/>
        <w:ind w:left="2520" w:hanging="2520"/>
      </w:pPr>
      <w:r w:rsidRPr="00406F54">
        <w:t>Councillor JOHNSTON:</w:t>
      </w:r>
      <w:r w:rsidRPr="00406F54">
        <w:tab/>
        <w:t>Sorry, was that actually a point of order, was it?</w:t>
      </w:r>
    </w:p>
    <w:p w14:paraId="47D7D9CE" w14:textId="42F95224" w:rsidR="007F6C5B" w:rsidRPr="00406F54" w:rsidRDefault="007F6C5B" w:rsidP="00394444">
      <w:pPr>
        <w:spacing w:before="120"/>
        <w:ind w:left="2520" w:hanging="2520"/>
      </w:pPr>
      <w:r>
        <w:t>Chair:</w:t>
      </w:r>
      <w:r w:rsidRPr="00406F54">
        <w:tab/>
        <w:t>Continue, you</w:t>
      </w:r>
      <w:r w:rsidR="00914BF1">
        <w:t>’</w:t>
      </w:r>
      <w:r w:rsidRPr="00406F54">
        <w:t>ve got the floor.</w:t>
      </w:r>
    </w:p>
    <w:p w14:paraId="18A218F4" w14:textId="2EBF7156" w:rsidR="00C67307" w:rsidRDefault="007F6C5B" w:rsidP="00394444">
      <w:pPr>
        <w:spacing w:before="120"/>
        <w:ind w:left="2520" w:hanging="2520"/>
      </w:pPr>
      <w:r w:rsidRPr="00406F54">
        <w:lastRenderedPageBreak/>
        <w:t>Councillor JOHNSTON:</w:t>
      </w:r>
      <w:r w:rsidRPr="00406F54">
        <w:tab/>
        <w:t>Was it—was that a point of order? I</w:t>
      </w:r>
      <w:r w:rsidR="00914BF1">
        <w:t>’</w:t>
      </w:r>
      <w:r w:rsidRPr="00406F54">
        <w:t xml:space="preserve">m just checking whilst the </w:t>
      </w:r>
      <w:r w:rsidR="00C67307">
        <w:t>M</w:t>
      </w:r>
      <w:r w:rsidRPr="00406F54">
        <w:t xml:space="preserve">eetings </w:t>
      </w:r>
      <w:r w:rsidR="00C67307">
        <w:t>L</w:t>
      </w:r>
      <w:r w:rsidRPr="00406F54">
        <w:t xml:space="preserve">ocal </w:t>
      </w:r>
      <w:r w:rsidR="00C67307">
        <w:t>L</w:t>
      </w:r>
      <w:r w:rsidRPr="00406F54">
        <w:t>aws don</w:t>
      </w:r>
      <w:r w:rsidR="00914BF1">
        <w:t>’</w:t>
      </w:r>
      <w:r w:rsidRPr="00406F54">
        <w:t>t start until next week, I presume, the new ones. But I</w:t>
      </w:r>
      <w:r w:rsidR="00914BF1">
        <w:t>’</w:t>
      </w:r>
      <w:r w:rsidRPr="00406F54">
        <w:t>m just checking—</w:t>
      </w:r>
    </w:p>
    <w:p w14:paraId="24A1E4FB" w14:textId="77777777" w:rsidR="007F6C5B" w:rsidRPr="00406F54" w:rsidRDefault="007F6C5B" w:rsidP="00394444">
      <w:pPr>
        <w:spacing w:before="120"/>
        <w:ind w:left="2520" w:hanging="2520"/>
      </w:pPr>
      <w:r>
        <w:t>Chair:</w:t>
      </w:r>
      <w:r w:rsidRPr="00406F54">
        <w:tab/>
        <w:t>Yes.</w:t>
      </w:r>
    </w:p>
    <w:p w14:paraId="71DA458D" w14:textId="77777777" w:rsidR="007F6C5B" w:rsidRPr="00406F54" w:rsidRDefault="007F6C5B" w:rsidP="00394444">
      <w:pPr>
        <w:spacing w:before="120"/>
        <w:ind w:left="2520" w:hanging="2520"/>
      </w:pPr>
      <w:r w:rsidRPr="00406F54">
        <w:t>Councillor JOHNSTON:</w:t>
      </w:r>
      <w:r w:rsidRPr="00406F54">
        <w:tab/>
        <w:t>—was that a point of order?</w:t>
      </w:r>
    </w:p>
    <w:p w14:paraId="5DAB204A" w14:textId="77777777" w:rsidR="007F6C5B" w:rsidRPr="00406F54" w:rsidRDefault="007F6C5B" w:rsidP="00394444">
      <w:pPr>
        <w:spacing w:before="120"/>
        <w:ind w:left="2520" w:hanging="2520"/>
      </w:pPr>
      <w:r>
        <w:t>Chair:</w:t>
      </w:r>
      <w:r w:rsidRPr="00406F54">
        <w:tab/>
        <w:t>It was a point of order, yes.</w:t>
      </w:r>
    </w:p>
    <w:p w14:paraId="0902B0A5" w14:textId="73E99518" w:rsidR="007F6C5B" w:rsidRPr="00406F54" w:rsidRDefault="007F6C5B" w:rsidP="00394444">
      <w:pPr>
        <w:spacing w:before="120"/>
        <w:ind w:left="2520" w:hanging="2520"/>
      </w:pPr>
      <w:r w:rsidRPr="00406F54">
        <w:t>Councillor JOHNSTON:</w:t>
      </w:r>
      <w:r w:rsidRPr="00406F54">
        <w:tab/>
        <w:t>You</w:t>
      </w:r>
      <w:r w:rsidR="00914BF1">
        <w:t>’</w:t>
      </w:r>
      <w:r w:rsidRPr="00406F54">
        <w:t>re saying that that</w:t>
      </w:r>
      <w:r w:rsidR="00914BF1">
        <w:t>’</w:t>
      </w:r>
      <w:r w:rsidRPr="00406F54">
        <w:t>s an appropriate point of order?</w:t>
      </w:r>
    </w:p>
    <w:p w14:paraId="473F63C9" w14:textId="77777777" w:rsidR="007F6C5B" w:rsidRPr="00406F54" w:rsidRDefault="007F6C5B" w:rsidP="00394444">
      <w:pPr>
        <w:spacing w:before="120"/>
        <w:ind w:left="2520" w:hanging="2520"/>
      </w:pPr>
      <w:r>
        <w:t>Chair:</w:t>
      </w:r>
      <w:r w:rsidRPr="00406F54">
        <w:tab/>
        <w:t>Please, Councillor JOHNSTON, you have the floor. Please continue.</w:t>
      </w:r>
    </w:p>
    <w:p w14:paraId="65E3F88C" w14:textId="0584F7A0" w:rsidR="007F6C5B" w:rsidRPr="00406F54" w:rsidRDefault="007F6C5B" w:rsidP="00394444">
      <w:pPr>
        <w:spacing w:before="120"/>
        <w:ind w:left="2520" w:hanging="2520"/>
      </w:pPr>
      <w:r w:rsidRPr="00406F54">
        <w:t>Councillor JOHNSTON:</w:t>
      </w:r>
      <w:r w:rsidRPr="00406F54">
        <w:tab/>
        <w:t>Yes, well you know I—what</w:t>
      </w:r>
      <w:r w:rsidR="00914BF1">
        <w:t>’</w:t>
      </w:r>
      <w:r w:rsidRPr="00406F54">
        <w:t>s the point? The big problem—I mean—</w:t>
      </w:r>
    </w:p>
    <w:p w14:paraId="75C30D97" w14:textId="77777777" w:rsidR="007F6C5B" w:rsidRPr="00406F54" w:rsidRDefault="007F6C5B" w:rsidP="00394444">
      <w:pPr>
        <w:spacing w:before="120"/>
        <w:ind w:left="2520" w:hanging="2520"/>
        <w:rPr>
          <w:i/>
        </w:rPr>
      </w:pPr>
      <w:r w:rsidRPr="00406F54">
        <w:rPr>
          <w:i/>
        </w:rPr>
        <w:t>Councillor interjecting.</w:t>
      </w:r>
    </w:p>
    <w:p w14:paraId="56ED47ED" w14:textId="1BAAE20A" w:rsidR="007F6C5B" w:rsidRPr="00406F54" w:rsidRDefault="007F6C5B" w:rsidP="00394444">
      <w:pPr>
        <w:spacing w:before="120"/>
        <w:ind w:left="2520" w:hanging="2520"/>
      </w:pPr>
      <w:r w:rsidRPr="00406F54">
        <w:t>Councillor JOHNSTON:</w:t>
      </w:r>
      <w:r w:rsidRPr="00406F54">
        <w:tab/>
        <w:t>Do you know the biggest project that</w:t>
      </w:r>
      <w:r w:rsidR="00914BF1">
        <w:t>’</w:t>
      </w:r>
      <w:r w:rsidRPr="00406F54">
        <w:t>s actually stuffing up the city at the moment? It</w:t>
      </w:r>
      <w:r w:rsidR="00914BF1">
        <w:t>’</w:t>
      </w:r>
      <w:r w:rsidRPr="00406F54">
        <w:t>s their own Metro. Councillor ADAMS, just her failure to understand what is happening in this city is quite extraordinary. Yes, there are other projects but the Metro just sh</w:t>
      </w:r>
      <w:r>
        <w:t>u</w:t>
      </w:r>
      <w:r w:rsidRPr="00406F54">
        <w:t>t off North Quay. It has completely shut off roads. It</w:t>
      </w:r>
      <w:r w:rsidR="00914BF1">
        <w:t>’</w:t>
      </w:r>
      <w:r w:rsidRPr="00406F54">
        <w:t>s stopped people driving into the city over a bridge that</w:t>
      </w:r>
      <w:r w:rsidR="00914BF1">
        <w:t>’</w:t>
      </w:r>
      <w:r w:rsidRPr="00406F54">
        <w:t>s been there for 120 years. Guess who did that? The LNP Administration</w:t>
      </w:r>
      <w:r w:rsidR="00C67307">
        <w:t>, b</w:t>
      </w:r>
      <w:r w:rsidRPr="00406F54">
        <w:t>ut don</w:t>
      </w:r>
      <w:r w:rsidR="00914BF1">
        <w:t>’</w:t>
      </w:r>
      <w:r w:rsidRPr="00406F54">
        <w:t>t worry, it</w:t>
      </w:r>
      <w:r w:rsidR="00914BF1">
        <w:t>’</w:t>
      </w:r>
      <w:r w:rsidRPr="00406F54">
        <w:t>s all the Labor Government—State Government</w:t>
      </w:r>
      <w:r w:rsidR="00914BF1">
        <w:t>’</w:t>
      </w:r>
      <w:r w:rsidRPr="00406F54">
        <w:t>s fault.</w:t>
      </w:r>
    </w:p>
    <w:p w14:paraId="67ED227E" w14:textId="2F836B30" w:rsidR="007F6C5B" w:rsidRPr="00406F54" w:rsidRDefault="007F6C5B" w:rsidP="00394444">
      <w:pPr>
        <w:spacing w:before="120"/>
        <w:ind w:left="2520" w:hanging="2520"/>
      </w:pPr>
      <w:r w:rsidRPr="00406F54">
        <w:tab/>
        <w:t>Anyway, my point is that this Administration is failing to make sure that pedestrians can access this city safely. It</w:t>
      </w:r>
      <w:r w:rsidR="00914BF1">
        <w:t>’</w:t>
      </w:r>
      <w:r w:rsidRPr="00406F54">
        <w:t>s failed, categorically failed. I know that Queensland Walks has been raising these issues and this Administration is ignoring their concerns. They</w:t>
      </w:r>
      <w:r w:rsidR="00914BF1">
        <w:t>’</w:t>
      </w:r>
      <w:r w:rsidRPr="00406F54">
        <w:t>ve written to me again this week about it.</w:t>
      </w:r>
    </w:p>
    <w:p w14:paraId="0F511BFC" w14:textId="77777777" w:rsidR="007F6C5B" w:rsidRPr="00406F54" w:rsidRDefault="007F6C5B" w:rsidP="00394444">
      <w:pPr>
        <w:spacing w:before="120"/>
        <w:ind w:left="2520" w:hanging="2520"/>
      </w:pPr>
      <w:r w:rsidRPr="00406F54">
        <w:tab/>
        <w:t xml:space="preserve">There is—connected—they want to improve city cycle networks and enhance river connections and upgrade public transport. The first thing they need to do is come clean about which of the 125 bus services around this city are going to be cut. </w:t>
      </w:r>
    </w:p>
    <w:p w14:paraId="35AB4EB7" w14:textId="77777777" w:rsidR="007F6C5B" w:rsidRPr="00406F54" w:rsidRDefault="007F6C5B" w:rsidP="00394444">
      <w:pPr>
        <w:spacing w:before="120"/>
        <w:ind w:left="2520" w:hanging="2520"/>
        <w:rPr>
          <w:i/>
        </w:rPr>
      </w:pPr>
      <w:r w:rsidRPr="00406F54">
        <w:rPr>
          <w:i/>
        </w:rPr>
        <w:t>Councillor interjecting.</w:t>
      </w:r>
    </w:p>
    <w:p w14:paraId="07F796DA" w14:textId="77777777" w:rsidR="007F6C5B" w:rsidRPr="00406F54" w:rsidRDefault="007F6C5B" w:rsidP="00394444">
      <w:pPr>
        <w:spacing w:before="120"/>
        <w:ind w:left="2520" w:hanging="2520"/>
      </w:pPr>
      <w:r w:rsidRPr="00406F54">
        <w:t>Councillor JOHNSTON:</w:t>
      </w:r>
      <w:r w:rsidRPr="00406F54">
        <w:tab/>
        <w:t>Which ones are going to be truncated and how is it going to be—</w:t>
      </w:r>
    </w:p>
    <w:p w14:paraId="5241D3E4" w14:textId="73A90D6E" w:rsidR="00C67307" w:rsidRPr="00406F54" w:rsidRDefault="00C67307" w:rsidP="00C67307">
      <w:pPr>
        <w:spacing w:before="120"/>
        <w:ind w:left="2520" w:hanging="2520"/>
        <w:rPr>
          <w:i/>
        </w:rPr>
      </w:pPr>
      <w:r>
        <w:t>DEPUTY MAYOR:</w:t>
      </w:r>
      <w:r w:rsidRPr="00406F54">
        <w:tab/>
      </w:r>
      <w:r>
        <w:t>Point of order.</w:t>
      </w:r>
    </w:p>
    <w:p w14:paraId="2EC0A13D" w14:textId="77777777" w:rsidR="007F6C5B" w:rsidRPr="00406F54" w:rsidRDefault="007F6C5B" w:rsidP="00394444">
      <w:pPr>
        <w:spacing w:before="120"/>
        <w:ind w:left="2520" w:hanging="2520"/>
      </w:pPr>
      <w:r>
        <w:t>Chair:</w:t>
      </w:r>
      <w:r w:rsidRPr="00406F54">
        <w:tab/>
        <w:t>Point of order to you, Councillor ADAMS.</w:t>
      </w:r>
    </w:p>
    <w:p w14:paraId="2EF67A67" w14:textId="77777777" w:rsidR="007F6C5B" w:rsidRPr="00406F54" w:rsidRDefault="007F6C5B" w:rsidP="00394444">
      <w:pPr>
        <w:spacing w:before="120"/>
        <w:ind w:left="2520" w:hanging="2520"/>
        <w:rPr>
          <w:iCs/>
        </w:rPr>
      </w:pPr>
      <w:r w:rsidRPr="00406F54">
        <w:rPr>
          <w:iCs/>
        </w:rPr>
        <w:t>DEPUTY MAYOR:</w:t>
      </w:r>
      <w:r w:rsidRPr="00406F54">
        <w:rPr>
          <w:iCs/>
        </w:rPr>
        <w:tab/>
        <w:t>Relevance to the report. There is nothing about the bus network review in this report.</w:t>
      </w:r>
    </w:p>
    <w:p w14:paraId="4C03A886" w14:textId="77777777" w:rsidR="00C67307" w:rsidRDefault="007F6C5B" w:rsidP="00394444">
      <w:pPr>
        <w:spacing w:before="120"/>
        <w:ind w:left="2520" w:hanging="2520"/>
      </w:pPr>
      <w:r>
        <w:t>Chair:</w:t>
      </w:r>
      <w:r w:rsidRPr="00406F54">
        <w:tab/>
        <w:t xml:space="preserve">Yes, I agree. </w:t>
      </w:r>
    </w:p>
    <w:p w14:paraId="40C281B5" w14:textId="4364F77E" w:rsidR="007F6C5B" w:rsidRPr="00406F54" w:rsidRDefault="00C67307" w:rsidP="00394444">
      <w:pPr>
        <w:spacing w:before="120"/>
        <w:ind w:left="2520" w:hanging="2520"/>
      </w:pPr>
      <w:r>
        <w:tab/>
      </w:r>
      <w:r w:rsidR="007F6C5B" w:rsidRPr="00406F54">
        <w:t>Councillor JOHNSTON can you please come back to the item before us.</w:t>
      </w:r>
    </w:p>
    <w:p w14:paraId="00F6D0C1" w14:textId="0F90F1A5" w:rsidR="007F6C5B" w:rsidRPr="00406F54" w:rsidRDefault="007F6C5B" w:rsidP="00394444">
      <w:pPr>
        <w:spacing w:before="120"/>
        <w:ind w:left="2520" w:hanging="2520"/>
      </w:pPr>
      <w:r w:rsidRPr="00406F54">
        <w:t>Councillor JOHNSTON:</w:t>
      </w:r>
      <w:r w:rsidRPr="00406F54">
        <w:tab/>
        <w:t>Well, I</w:t>
      </w:r>
      <w:r w:rsidR="00914BF1">
        <w:t>’</w:t>
      </w:r>
      <w:r w:rsidRPr="00406F54">
        <w:t xml:space="preserve">m on </w:t>
      </w:r>
      <w:r w:rsidR="00C67307">
        <w:t>p</w:t>
      </w:r>
      <w:r w:rsidRPr="00406F54">
        <w:t>age 2, point 11. Specifically, upgrading public transport is one of the themes and the key priority actions that Councillor ADAMS says that they</w:t>
      </w:r>
      <w:r w:rsidR="00914BF1">
        <w:t>’</w:t>
      </w:r>
      <w:r w:rsidRPr="00406F54">
        <w:t>re going to be consulting on over the next 18 months. So let</w:t>
      </w:r>
      <w:r w:rsidR="00914BF1">
        <w:t>’</w:t>
      </w:r>
      <w:r w:rsidRPr="00406F54">
        <w:t>s see, what consultation might this Council be doing in the public transport space in the next 18 months? Does anybody want to guess?</w:t>
      </w:r>
    </w:p>
    <w:p w14:paraId="17B320FB" w14:textId="77777777" w:rsidR="007F6C5B" w:rsidRPr="00406F54" w:rsidRDefault="007F6C5B" w:rsidP="00394444">
      <w:pPr>
        <w:spacing w:before="120"/>
        <w:ind w:left="2520" w:hanging="2520"/>
        <w:rPr>
          <w:i/>
        </w:rPr>
      </w:pPr>
      <w:r w:rsidRPr="00406F54">
        <w:rPr>
          <w:i/>
        </w:rPr>
        <w:t>Councillor interjecting.</w:t>
      </w:r>
    </w:p>
    <w:p w14:paraId="4E04FEBF" w14:textId="77777777" w:rsidR="007F6C5B" w:rsidRPr="00406F54" w:rsidRDefault="007F6C5B" w:rsidP="00394444">
      <w:pPr>
        <w:spacing w:before="120"/>
        <w:ind w:left="2520" w:hanging="2520"/>
      </w:pPr>
      <w:r w:rsidRPr="00406F54">
        <w:t>Councillor JOHNSTON:</w:t>
      </w:r>
      <w:r w:rsidRPr="00406F54">
        <w:tab/>
        <w:t>What sort of public transport are we responsible for, Councillor GRIFFITHS? Could it be buses?</w:t>
      </w:r>
    </w:p>
    <w:p w14:paraId="30ADC841" w14:textId="77777777" w:rsidR="007F6C5B" w:rsidRPr="00406F54" w:rsidRDefault="007F6C5B" w:rsidP="00394444">
      <w:pPr>
        <w:spacing w:before="120"/>
        <w:ind w:left="2520" w:hanging="2520"/>
        <w:rPr>
          <w:i/>
        </w:rPr>
      </w:pPr>
      <w:r w:rsidRPr="00406F54">
        <w:rPr>
          <w:i/>
        </w:rPr>
        <w:t>Councillor interjecting.</w:t>
      </w:r>
    </w:p>
    <w:p w14:paraId="15E84620" w14:textId="713DA7F3" w:rsidR="007F6C5B" w:rsidRPr="00406F54" w:rsidRDefault="007F6C5B" w:rsidP="00394444">
      <w:pPr>
        <w:spacing w:before="120"/>
        <w:ind w:left="2520" w:hanging="2520"/>
      </w:pPr>
      <w:r w:rsidRPr="00406F54">
        <w:t>Councillor JOHNSTON:</w:t>
      </w:r>
      <w:r w:rsidRPr="00406F54">
        <w:tab/>
        <w:t>Could it be buses? I mean I understand Councillor ADAMS doesn</w:t>
      </w:r>
      <w:r w:rsidR="00914BF1">
        <w:t>’</w:t>
      </w:r>
      <w:r w:rsidRPr="00406F54">
        <w:t>t like what I</w:t>
      </w:r>
      <w:r w:rsidR="00914BF1">
        <w:t>’</w:t>
      </w:r>
      <w:r w:rsidRPr="00406F54">
        <w:t>m saying.</w:t>
      </w:r>
    </w:p>
    <w:p w14:paraId="0AD6EB4E" w14:textId="77777777" w:rsidR="007F6C5B" w:rsidRPr="00406F54" w:rsidRDefault="007F6C5B" w:rsidP="00394444">
      <w:pPr>
        <w:spacing w:before="120"/>
        <w:ind w:left="2520" w:hanging="2520"/>
        <w:rPr>
          <w:i/>
        </w:rPr>
      </w:pPr>
      <w:r w:rsidRPr="00406F54">
        <w:rPr>
          <w:i/>
        </w:rPr>
        <w:t>Councillor interjecting.</w:t>
      </w:r>
    </w:p>
    <w:p w14:paraId="720DD338" w14:textId="7AD0D935" w:rsidR="007F6C5B" w:rsidRPr="00406F54" w:rsidRDefault="007F6C5B" w:rsidP="00394444">
      <w:pPr>
        <w:spacing w:before="120"/>
        <w:ind w:left="2520" w:hanging="2520"/>
      </w:pPr>
      <w:r w:rsidRPr="00406F54">
        <w:t>Councillor JOHNSTON:</w:t>
      </w:r>
      <w:r w:rsidRPr="00406F54">
        <w:tab/>
        <w:t>But is she now not aware that her Council is undertaking the Metro and that part of that project is public transport, buses. I know it</w:t>
      </w:r>
      <w:r w:rsidR="00914BF1">
        <w:t>’</w:t>
      </w:r>
      <w:r w:rsidRPr="00406F54">
        <w:t>s complicated for her. So let</w:t>
      </w:r>
      <w:r w:rsidR="00914BF1">
        <w:t>’</w:t>
      </w:r>
      <w:r w:rsidRPr="00406F54">
        <w:t>s be clear. If we</w:t>
      </w:r>
      <w:r w:rsidR="00914BF1">
        <w:t>’</w:t>
      </w:r>
      <w:r w:rsidRPr="00406F54">
        <w:t>re going to have a talk about how people are going to access the city and move around the city. We don</w:t>
      </w:r>
      <w:r w:rsidR="00914BF1">
        <w:t>’</w:t>
      </w:r>
      <w:r w:rsidRPr="00406F54">
        <w:t xml:space="preserve">t know how the Metro is going to impact on public transport services. My point here today, which Councillor ADAMS </w:t>
      </w:r>
      <w:r w:rsidRPr="00406F54">
        <w:lastRenderedPageBreak/>
        <w:t>really, clearly is not liking</w:t>
      </w:r>
      <w:r>
        <w:t>, i</w:t>
      </w:r>
      <w:r w:rsidRPr="00406F54">
        <w:t>s this Council should come clean and tell people what bus services are going to be cut—</w:t>
      </w:r>
    </w:p>
    <w:p w14:paraId="176CFAEA" w14:textId="77777777" w:rsidR="007F6C5B" w:rsidRPr="00406F54" w:rsidRDefault="007F6C5B" w:rsidP="00394444">
      <w:pPr>
        <w:spacing w:before="120"/>
        <w:ind w:left="2520" w:hanging="2520"/>
        <w:rPr>
          <w:i/>
        </w:rPr>
      </w:pPr>
      <w:r w:rsidRPr="00406F54">
        <w:rPr>
          <w:i/>
        </w:rPr>
        <w:t>Councillor interjecting.</w:t>
      </w:r>
    </w:p>
    <w:p w14:paraId="4AE2A851" w14:textId="77777777" w:rsidR="007F6C5B" w:rsidRPr="00406F54" w:rsidRDefault="007F6C5B" w:rsidP="00394444">
      <w:pPr>
        <w:spacing w:before="120"/>
        <w:ind w:left="2520" w:hanging="2520"/>
      </w:pPr>
      <w:r w:rsidRPr="00406F54">
        <w:t>Councillor JOHNSTON:</w:t>
      </w:r>
      <w:r w:rsidRPr="00406F54">
        <w:tab/>
        <w:t>—and what bus services are going to be truncated. Because that is what the Metro says is going to happen.</w:t>
      </w:r>
    </w:p>
    <w:p w14:paraId="746005F0" w14:textId="77777777" w:rsidR="007F6C5B" w:rsidRPr="00406F54" w:rsidRDefault="007F6C5B" w:rsidP="00394444">
      <w:pPr>
        <w:spacing w:before="120"/>
        <w:ind w:left="2520" w:hanging="2520"/>
        <w:rPr>
          <w:i/>
        </w:rPr>
      </w:pPr>
      <w:r w:rsidRPr="00406F54">
        <w:rPr>
          <w:i/>
        </w:rPr>
        <w:t>Councillor interjecting.</w:t>
      </w:r>
    </w:p>
    <w:p w14:paraId="22D0B237" w14:textId="759B1CB4" w:rsidR="007F6C5B" w:rsidRPr="00406F54" w:rsidRDefault="007F6C5B" w:rsidP="00394444">
      <w:pPr>
        <w:spacing w:before="120"/>
        <w:ind w:left="2520" w:hanging="2520"/>
      </w:pPr>
      <w:r w:rsidRPr="00406F54">
        <w:t>Councillor JOHNSTON:</w:t>
      </w:r>
      <w:r w:rsidRPr="00406F54">
        <w:tab/>
        <w:t>This—again we see that Council</w:t>
      </w:r>
      <w:r w:rsidR="00914BF1">
        <w:t>’</w:t>
      </w:r>
      <w:r w:rsidRPr="00406F54">
        <w:t>s going to light up the CBD. I would have thought we</w:t>
      </w:r>
      <w:r w:rsidR="00914BF1">
        <w:t>’</w:t>
      </w:r>
      <w:r w:rsidRPr="00406F54">
        <w:t>ve pretty much lit up everything you can possibly light up in the CBD</w:t>
      </w:r>
      <w:r>
        <w:t>, and t</w:t>
      </w:r>
      <w:r w:rsidRPr="00406F54">
        <w:t>hat perhaps some of the key suburban hubs around Brisbane could do with a little illumination.</w:t>
      </w:r>
    </w:p>
    <w:p w14:paraId="3B519C5B" w14:textId="77777777" w:rsidR="007F6C5B" w:rsidRPr="00406F54" w:rsidRDefault="007F6C5B" w:rsidP="00394444">
      <w:pPr>
        <w:spacing w:before="120"/>
        <w:ind w:left="2520" w:hanging="2520"/>
        <w:rPr>
          <w:i/>
        </w:rPr>
      </w:pPr>
      <w:r w:rsidRPr="00406F54">
        <w:rPr>
          <w:i/>
        </w:rPr>
        <w:t>Councillor interjecting.</w:t>
      </w:r>
    </w:p>
    <w:p w14:paraId="44E827A0" w14:textId="4692F7C2" w:rsidR="007F6C5B" w:rsidRPr="00406F54" w:rsidRDefault="007F6C5B" w:rsidP="00394444">
      <w:pPr>
        <w:spacing w:before="120"/>
        <w:ind w:left="2520" w:hanging="2520"/>
      </w:pPr>
      <w:r w:rsidRPr="00406F54">
        <w:t>Councillor JOHNSTON:</w:t>
      </w:r>
      <w:r w:rsidRPr="00406F54">
        <w:tab/>
        <w:t>Whilst this report says—I think it</w:t>
      </w:r>
      <w:r w:rsidR="00914BF1">
        <w:t>’</w:t>
      </w:r>
      <w:r w:rsidRPr="00406F54">
        <w:t>s about half of the Olympics</w:t>
      </w:r>
      <w:r w:rsidR="00914BF1">
        <w:t>’</w:t>
      </w:r>
      <w:r w:rsidRPr="00406F54">
        <w:t xml:space="preserve"> venues are within five kilometres of the city, that means half are not. Half are not</w:t>
      </w:r>
      <w:r w:rsidR="005D16D7">
        <w:t>, b</w:t>
      </w:r>
      <w:r w:rsidRPr="00406F54">
        <w:t>ut clearly that</w:t>
      </w:r>
      <w:r w:rsidR="00914BF1">
        <w:t>’</w:t>
      </w:r>
      <w:r w:rsidRPr="00406F54">
        <w:t>s not getting any consideration at all. We need to have a beautiful green city, walkable streets, active small spaces. Well you know—</w:t>
      </w:r>
    </w:p>
    <w:p w14:paraId="1944F36E" w14:textId="77777777" w:rsidR="007F6C5B" w:rsidRPr="00406F54" w:rsidRDefault="007F6C5B" w:rsidP="00394444">
      <w:pPr>
        <w:spacing w:before="120"/>
        <w:ind w:left="2520" w:hanging="2520"/>
        <w:rPr>
          <w:i/>
        </w:rPr>
      </w:pPr>
      <w:r w:rsidRPr="00406F54">
        <w:rPr>
          <w:i/>
        </w:rPr>
        <w:t>Councillor interjecting.</w:t>
      </w:r>
    </w:p>
    <w:p w14:paraId="053B6F53" w14:textId="4802C6B2" w:rsidR="007F6C5B" w:rsidRPr="00406F54" w:rsidRDefault="007F6C5B" w:rsidP="00394444">
      <w:pPr>
        <w:spacing w:before="120"/>
        <w:ind w:left="2520" w:hanging="2520"/>
      </w:pPr>
      <w:r w:rsidRPr="00406F54">
        <w:t>Councillor JOHNSTON:</w:t>
      </w:r>
      <w:r w:rsidRPr="00406F54">
        <w:tab/>
        <w:t>—we</w:t>
      </w:r>
      <w:r w:rsidR="00914BF1">
        <w:t>’</w:t>
      </w:r>
      <w:r w:rsidRPr="00406F54">
        <w:t>re definitely not seeing walkable streets around Brisbane. The lack of spending on footpaths is quite significantly problematic. We</w:t>
      </w:r>
      <w:r w:rsidR="00914BF1">
        <w:t>’</w:t>
      </w:r>
      <w:r w:rsidRPr="00406F54">
        <w:t xml:space="preserve">re unlocking the potential, facilitate growth and plan our Olympic and Paralympic legacy. Great. </w:t>
      </w:r>
    </w:p>
    <w:p w14:paraId="542A64A5" w14:textId="36F1A8E3" w:rsidR="007F6C5B" w:rsidRPr="00406F54" w:rsidRDefault="007F6C5B" w:rsidP="00394444">
      <w:pPr>
        <w:spacing w:before="120"/>
        <w:ind w:left="2520"/>
      </w:pPr>
      <w:r w:rsidRPr="00406F54">
        <w:t>So I</w:t>
      </w:r>
      <w:r w:rsidR="00914BF1">
        <w:t>’</w:t>
      </w:r>
      <w:r w:rsidRPr="00406F54">
        <w:t>m just going to make a few general observations here now. Firstly, this City Centre Master Plan—the current one—is now seven years old to my knowledge. The Brisbane Olympics are in 2032. So that</w:t>
      </w:r>
      <w:r w:rsidR="00914BF1">
        <w:t>’</w:t>
      </w:r>
      <w:r w:rsidRPr="00406F54">
        <w:t>s 11 years away. Whatever plan that we look at now will be redundant well and truly before the Olympics. I understand th</w:t>
      </w:r>
      <w:r>
        <w:t>at</w:t>
      </w:r>
      <w:r w:rsidRPr="00406F54">
        <w:t xml:space="preserve"> Councillor ADAMS is desperate to try and link her portfolio with the Olympics.</w:t>
      </w:r>
    </w:p>
    <w:p w14:paraId="7963EF32" w14:textId="77777777" w:rsidR="007F6C5B" w:rsidRPr="00406F54" w:rsidRDefault="007F6C5B" w:rsidP="00394444">
      <w:pPr>
        <w:spacing w:before="120"/>
        <w:ind w:left="2520" w:hanging="2520"/>
        <w:rPr>
          <w:i/>
        </w:rPr>
      </w:pPr>
      <w:r w:rsidRPr="00406F54">
        <w:rPr>
          <w:i/>
        </w:rPr>
        <w:t>Councillor interjecting.</w:t>
      </w:r>
    </w:p>
    <w:p w14:paraId="09DC4887" w14:textId="77777777" w:rsidR="007F6C5B" w:rsidRPr="00406F54" w:rsidRDefault="007F6C5B" w:rsidP="00394444">
      <w:pPr>
        <w:spacing w:before="120"/>
        <w:ind w:left="2520" w:hanging="2520"/>
      </w:pPr>
      <w:r w:rsidRPr="00406F54">
        <w:t>Councillor JOHNSTON:</w:t>
      </w:r>
      <w:r w:rsidRPr="00406F54">
        <w:tab/>
        <w:t>But the problem is the future of this the future of this city has to look beyond just the Olympics.</w:t>
      </w:r>
    </w:p>
    <w:p w14:paraId="62D72427" w14:textId="77777777" w:rsidR="007F6C5B" w:rsidRPr="00406F54" w:rsidRDefault="007F6C5B" w:rsidP="00394444">
      <w:pPr>
        <w:spacing w:before="120"/>
        <w:ind w:left="2520" w:hanging="2520"/>
        <w:rPr>
          <w:i/>
        </w:rPr>
      </w:pPr>
      <w:r w:rsidRPr="00406F54">
        <w:rPr>
          <w:i/>
        </w:rPr>
        <w:t>Councillor interjecting.</w:t>
      </w:r>
    </w:p>
    <w:p w14:paraId="7292E673" w14:textId="77777777" w:rsidR="007F6C5B" w:rsidRPr="00406F54" w:rsidRDefault="007F6C5B" w:rsidP="00394444">
      <w:pPr>
        <w:spacing w:before="120"/>
        <w:ind w:left="2520" w:hanging="2520"/>
      </w:pPr>
      <w:r w:rsidRPr="00406F54">
        <w:t>Councillor JOHNSTON:</w:t>
      </w:r>
      <w:r w:rsidRPr="00406F54">
        <w:tab/>
        <w:t>It has to be relevant to our community now, relevant to the issues that are—</w:t>
      </w:r>
    </w:p>
    <w:p w14:paraId="089FB467" w14:textId="77777777" w:rsidR="007F6C5B" w:rsidRPr="00406F54" w:rsidRDefault="007F6C5B" w:rsidP="00394444">
      <w:pPr>
        <w:spacing w:before="120"/>
        <w:ind w:left="2520" w:hanging="2520"/>
        <w:rPr>
          <w:i/>
        </w:rPr>
      </w:pPr>
      <w:r w:rsidRPr="00406F54">
        <w:rPr>
          <w:i/>
        </w:rPr>
        <w:t>Councillor interjecting.</w:t>
      </w:r>
    </w:p>
    <w:p w14:paraId="71D8992C" w14:textId="77777777" w:rsidR="007F6C5B" w:rsidRPr="00406F54" w:rsidRDefault="007F6C5B" w:rsidP="00394444">
      <w:pPr>
        <w:spacing w:before="120"/>
        <w:ind w:left="2520" w:hanging="2520"/>
      </w:pPr>
      <w:r w:rsidRPr="00406F54">
        <w:t>Councillor JOHNSTON:</w:t>
      </w:r>
      <w:r w:rsidRPr="00406F54">
        <w:tab/>
        <w:t>—important to residents now. Fundamentally how residents use this city has changed and the old ways that this LNP Administration continue to push are out of date.</w:t>
      </w:r>
    </w:p>
    <w:p w14:paraId="1D79314F" w14:textId="77777777" w:rsidR="007F6C5B" w:rsidRDefault="007F6C5B" w:rsidP="00394444">
      <w:pPr>
        <w:spacing w:before="120"/>
        <w:ind w:left="2520" w:hanging="2520"/>
      </w:pPr>
      <w:r>
        <w:t>Chair:</w:t>
      </w:r>
      <w:r w:rsidRPr="00406F54">
        <w:tab/>
        <w:t>Thank you Councillor JOHNSTON.</w:t>
      </w:r>
    </w:p>
    <w:p w14:paraId="4D657525" w14:textId="77777777" w:rsidR="007F6C5B" w:rsidRDefault="007F6C5B" w:rsidP="00394444">
      <w:pPr>
        <w:spacing w:before="120"/>
        <w:ind w:left="2520" w:hanging="2520"/>
      </w:pPr>
      <w:r>
        <w:tab/>
      </w:r>
      <w:r w:rsidRPr="00406F54">
        <w:t>Further debate? Any further debate?</w:t>
      </w:r>
    </w:p>
    <w:p w14:paraId="484BF74A" w14:textId="77777777" w:rsidR="007F6C5B" w:rsidRPr="00406F54" w:rsidRDefault="007F6C5B" w:rsidP="00394444">
      <w:pPr>
        <w:spacing w:before="120"/>
        <w:ind w:left="2520" w:hanging="2520"/>
      </w:pPr>
      <w:r>
        <w:tab/>
      </w:r>
      <w:r w:rsidRPr="00406F54">
        <w:t>Councillor ADAMS, Deputy Chair, yes—DEPUTY MAYOR.</w:t>
      </w:r>
    </w:p>
    <w:p w14:paraId="255AAC79" w14:textId="0F37A123" w:rsidR="007F6C5B" w:rsidRPr="00406F54" w:rsidRDefault="007F6C5B" w:rsidP="00394444">
      <w:pPr>
        <w:spacing w:before="120"/>
        <w:ind w:left="2520" w:hanging="2520"/>
      </w:pPr>
      <w:r w:rsidRPr="00406F54">
        <w:t>DEPUTY MAYOR:</w:t>
      </w:r>
      <w:r w:rsidRPr="00406F54">
        <w:tab/>
        <w:t>Thank you, Mr Chair. As I said it is a Stage 1 of the City Centre Master Plan. Which is setting the basis for where we need to go in the next 10 years. We can</w:t>
      </w:r>
      <w:r w:rsidR="00914BF1">
        <w:t>’</w:t>
      </w:r>
      <w:r w:rsidRPr="00406F54">
        <w:t>t sit on our laurels, I think we</w:t>
      </w:r>
      <w:r w:rsidR="00914BF1">
        <w:t>’</w:t>
      </w:r>
      <w:r w:rsidRPr="00406F54">
        <w:t>ve heard everyone from John Coates through to Premier Palaszczuk and everyone in between. That now is not the time to sit back, relax and think hey, we</w:t>
      </w:r>
      <w:r w:rsidR="00914BF1">
        <w:t>’</w:t>
      </w:r>
      <w:r w:rsidRPr="00406F54">
        <w:t>ve got plenty of time. Plenty of time. We don</w:t>
      </w:r>
      <w:r w:rsidR="00914BF1">
        <w:t>’</w:t>
      </w:r>
      <w:r w:rsidRPr="00406F54">
        <w:t>t, we have 10 years and it takes a long time. Because let</w:t>
      </w:r>
      <w:r w:rsidR="00914BF1">
        <w:t>’</w:t>
      </w:r>
      <w:r w:rsidRPr="00406F54">
        <w:t>s have a look at it</w:t>
      </w:r>
      <w:r w:rsidR="005D16D7">
        <w:t>,</w:t>
      </w:r>
      <w:r w:rsidRPr="00406F54">
        <w:t xml:space="preserve"> Cross River Rail, 16, 17, 18 years from when it started being talked about to when it got delivered.</w:t>
      </w:r>
    </w:p>
    <w:p w14:paraId="22976896" w14:textId="77777777" w:rsidR="007F6C5B" w:rsidRPr="00406F54" w:rsidRDefault="007F6C5B" w:rsidP="00394444">
      <w:pPr>
        <w:spacing w:before="120"/>
        <w:ind w:left="2520" w:hanging="2520"/>
        <w:rPr>
          <w:i/>
        </w:rPr>
      </w:pPr>
      <w:r w:rsidRPr="00406F54">
        <w:rPr>
          <w:i/>
        </w:rPr>
        <w:t>Councillor interjecting.</w:t>
      </w:r>
    </w:p>
    <w:p w14:paraId="25941909" w14:textId="77777777" w:rsidR="007F6C5B" w:rsidRPr="00406F54" w:rsidRDefault="007F6C5B" w:rsidP="00394444">
      <w:pPr>
        <w:spacing w:before="120"/>
        <w:ind w:left="2520" w:hanging="2520"/>
      </w:pPr>
      <w:r w:rsidRPr="00406F54">
        <w:t>DEPUTY MAYOR:</w:t>
      </w:r>
      <w:r w:rsidRPr="00406F54">
        <w:tab/>
        <w:t>There is no time to be—</w:t>
      </w:r>
    </w:p>
    <w:p w14:paraId="3D91403E" w14:textId="77777777" w:rsidR="007F6C5B" w:rsidRPr="00406F54" w:rsidRDefault="007F6C5B" w:rsidP="00394444">
      <w:pPr>
        <w:spacing w:before="120"/>
        <w:ind w:left="2520" w:hanging="2520"/>
        <w:rPr>
          <w:i/>
        </w:rPr>
      </w:pPr>
      <w:r w:rsidRPr="00406F54">
        <w:rPr>
          <w:i/>
        </w:rPr>
        <w:t>Councillor interjecting.</w:t>
      </w:r>
    </w:p>
    <w:p w14:paraId="085A596D" w14:textId="04B035D5" w:rsidR="007F6C5B" w:rsidRPr="00406F54" w:rsidRDefault="007F6C5B" w:rsidP="00394444">
      <w:pPr>
        <w:spacing w:before="120"/>
        <w:ind w:left="2520" w:hanging="2520"/>
      </w:pPr>
      <w:r w:rsidRPr="00406F54">
        <w:t>DEPUTY MAYOR:</w:t>
      </w:r>
      <w:r w:rsidRPr="00406F54">
        <w:tab/>
        <w:t>—wasting when you have the opportunity now to lay the ground—to lay down the ground rules on what we would like to see in the city. What I did find extremely interesting though is the Green, ALP alliance back out again. All of a sudden the Labor Party</w:t>
      </w:r>
      <w:r w:rsidR="00914BF1">
        <w:t>’</w:t>
      </w:r>
      <w:r w:rsidRPr="00406F54">
        <w:t>s main focus is affordable housing.</w:t>
      </w:r>
    </w:p>
    <w:p w14:paraId="0D256858" w14:textId="77777777" w:rsidR="007F6C5B" w:rsidRPr="00406F54" w:rsidRDefault="007F6C5B" w:rsidP="00394444">
      <w:pPr>
        <w:spacing w:before="120"/>
        <w:ind w:left="2520" w:hanging="2520"/>
        <w:rPr>
          <w:i/>
        </w:rPr>
      </w:pPr>
      <w:r w:rsidRPr="00406F54">
        <w:rPr>
          <w:i/>
        </w:rPr>
        <w:lastRenderedPageBreak/>
        <w:t>Councillor interjecting.</w:t>
      </w:r>
    </w:p>
    <w:p w14:paraId="6F209EDB" w14:textId="691862B2" w:rsidR="007F6C5B" w:rsidRPr="00406F54" w:rsidRDefault="007F6C5B" w:rsidP="00394444">
      <w:pPr>
        <w:spacing w:before="120"/>
        <w:ind w:left="2520" w:hanging="2520"/>
      </w:pPr>
      <w:r w:rsidRPr="00406F54">
        <w:t>DEPUTY MAYOR:</w:t>
      </w:r>
      <w:r w:rsidRPr="00406F54">
        <w:tab/>
        <w:t>Which is ironic considering the one thing that Councillor CASSIDY didn</w:t>
      </w:r>
      <w:r w:rsidR="00914BF1">
        <w:t>’</w:t>
      </w:r>
      <w:r w:rsidRPr="00406F54">
        <w:t>t want in Sandgate was five storeys. Which would have given—</w:t>
      </w:r>
    </w:p>
    <w:p w14:paraId="517B1BD0" w14:textId="77777777" w:rsidR="007F6C5B" w:rsidRPr="00406F54" w:rsidRDefault="007F6C5B" w:rsidP="00394444">
      <w:pPr>
        <w:spacing w:before="120"/>
        <w:ind w:left="2520" w:hanging="2520"/>
        <w:rPr>
          <w:i/>
        </w:rPr>
      </w:pPr>
      <w:r w:rsidRPr="00406F54">
        <w:rPr>
          <w:i/>
        </w:rPr>
        <w:t>Councillor interjecting.</w:t>
      </w:r>
    </w:p>
    <w:p w14:paraId="7AE6D5E6" w14:textId="77777777" w:rsidR="007F6C5B" w:rsidRPr="00406F54" w:rsidRDefault="007F6C5B" w:rsidP="00394444">
      <w:pPr>
        <w:spacing w:before="120"/>
        <w:ind w:left="2520" w:hanging="2520"/>
      </w:pPr>
      <w:r w:rsidRPr="00406F54">
        <w:t>DEPUTY MAYOR:</w:t>
      </w:r>
      <w:r w:rsidRPr="00406F54">
        <w:tab/>
        <w:t>—affordable housing.</w:t>
      </w:r>
    </w:p>
    <w:p w14:paraId="04A8C282" w14:textId="77777777" w:rsidR="007F6C5B" w:rsidRPr="00406F54" w:rsidRDefault="007F6C5B" w:rsidP="00394444">
      <w:pPr>
        <w:spacing w:before="120"/>
        <w:ind w:left="2520" w:hanging="2520"/>
        <w:rPr>
          <w:i/>
        </w:rPr>
      </w:pPr>
      <w:r w:rsidRPr="00406F54">
        <w:rPr>
          <w:i/>
        </w:rPr>
        <w:t>Councillor interjecting.</w:t>
      </w:r>
    </w:p>
    <w:p w14:paraId="593AA2B5" w14:textId="7E7C05DE" w:rsidR="007F6C5B" w:rsidRPr="00406F54" w:rsidRDefault="007F6C5B" w:rsidP="00394444">
      <w:pPr>
        <w:spacing w:before="120"/>
        <w:ind w:left="2520" w:hanging="2520"/>
      </w:pPr>
      <w:r w:rsidRPr="00406F54">
        <w:t>DEPUTY MAYOR:</w:t>
      </w:r>
      <w:r w:rsidRPr="00406F54">
        <w:tab/>
        <w:t>So as long as it</w:t>
      </w:r>
      <w:r w:rsidR="00914BF1">
        <w:t>’</w:t>
      </w:r>
      <w:r w:rsidRPr="00406F54">
        <w:t>s not in his patch, affordable housing is fine.</w:t>
      </w:r>
    </w:p>
    <w:p w14:paraId="3980DD69" w14:textId="77777777" w:rsidR="007F6C5B" w:rsidRPr="00406F54" w:rsidRDefault="007F6C5B" w:rsidP="00394444">
      <w:pPr>
        <w:spacing w:before="120"/>
        <w:ind w:left="2520" w:hanging="2520"/>
        <w:rPr>
          <w:i/>
        </w:rPr>
      </w:pPr>
      <w:r w:rsidRPr="00406F54">
        <w:rPr>
          <w:i/>
        </w:rPr>
        <w:t>Councillor interjecting.</w:t>
      </w:r>
    </w:p>
    <w:p w14:paraId="1FBACEF4" w14:textId="74BD4B93" w:rsidR="007F6C5B" w:rsidRPr="00406F54" w:rsidRDefault="007F6C5B" w:rsidP="00394444">
      <w:pPr>
        <w:spacing w:before="120"/>
        <w:ind w:left="2520" w:hanging="2520"/>
      </w:pPr>
      <w:r w:rsidRPr="00406F54">
        <w:t>DEPUTY MAYOR:</w:t>
      </w:r>
      <w:r w:rsidRPr="00406F54">
        <w:tab/>
        <w:t>But to say that we</w:t>
      </w:r>
      <w:r w:rsidR="00914BF1">
        <w:t>’</w:t>
      </w:r>
      <w:r w:rsidRPr="00406F54">
        <w:t>re not speaking about affordable housing is just plain wrong.</w:t>
      </w:r>
    </w:p>
    <w:p w14:paraId="5CA216E5" w14:textId="77777777" w:rsidR="007F6C5B" w:rsidRPr="00406F54" w:rsidRDefault="007F6C5B" w:rsidP="00394444">
      <w:pPr>
        <w:spacing w:before="120"/>
        <w:ind w:left="2520" w:hanging="2520"/>
        <w:rPr>
          <w:i/>
        </w:rPr>
      </w:pPr>
      <w:r w:rsidRPr="00406F54">
        <w:rPr>
          <w:i/>
        </w:rPr>
        <w:t>Councillor interjecting.</w:t>
      </w:r>
    </w:p>
    <w:p w14:paraId="51552821" w14:textId="534C63DE" w:rsidR="007F6C5B" w:rsidRPr="00406F54" w:rsidRDefault="007F6C5B" w:rsidP="00394444">
      <w:pPr>
        <w:spacing w:before="120"/>
        <w:ind w:left="2520" w:hanging="2520"/>
      </w:pPr>
      <w:r w:rsidRPr="00406F54">
        <w:t>DEPUTY MAYOR:</w:t>
      </w:r>
      <w:r w:rsidRPr="00406F54">
        <w:tab/>
        <w:t xml:space="preserve">That question was not asked of me last week. It was not asked who do we speak to in the stakeholders? We are speaking to all stakeholders. I have often said in this place, in </w:t>
      </w:r>
      <w:r w:rsidR="008E5475">
        <w:t>Committee</w:t>
      </w:r>
      <w:r w:rsidRPr="00406F54">
        <w:t xml:space="preserve"> and across Brisbane, that there is a change coming in the CBD. One of those changes is office space to residential</w:t>
      </w:r>
      <w:r w:rsidR="005D16D7">
        <w:t>, w</w:t>
      </w:r>
      <w:r w:rsidRPr="00406F54">
        <w:t>hich is why these 15</w:t>
      </w:r>
      <w:r w:rsidR="005D16D7">
        <w:t> </w:t>
      </w:r>
      <w:r w:rsidRPr="00406F54">
        <w:t>actions are so important. Creating more to see and do, enhancing the river connections, promoting access and inclusion</w:t>
      </w:r>
      <w:r w:rsidR="005D16D7">
        <w:t>, a</w:t>
      </w:r>
      <w:r w:rsidRPr="00406F54">
        <w:t>dapting the modern workplace</w:t>
      </w:r>
      <w:r w:rsidR="005D16D7">
        <w:t>, t</w:t>
      </w:r>
      <w:r w:rsidRPr="00406F54">
        <w:t xml:space="preserve">hat may be adapting it to loft living, to apartment living, to student accommodation. Staging iconic city events, walkable streets, activating small spaces. </w:t>
      </w:r>
    </w:p>
    <w:p w14:paraId="4AF16B21" w14:textId="7AF81E81" w:rsidR="007F6C5B" w:rsidRPr="00406F54" w:rsidRDefault="007F6C5B" w:rsidP="00394444">
      <w:pPr>
        <w:spacing w:before="120"/>
        <w:ind w:left="2520"/>
      </w:pPr>
      <w:r w:rsidRPr="00406F54">
        <w:t>It</w:t>
      </w:r>
      <w:r w:rsidR="00914BF1">
        <w:t>’</w:t>
      </w:r>
      <w:r w:rsidRPr="00406F54">
        <w:t>s all about the look, the feel and making sure that our CBD is the city heart. Whether it</w:t>
      </w:r>
      <w:r w:rsidR="00914BF1">
        <w:t>’</w:t>
      </w:r>
      <w:r w:rsidRPr="00406F54">
        <w:t>s for affordable housing or penthouses. Whether it</w:t>
      </w:r>
      <w:r w:rsidR="00914BF1">
        <w:t>’</w:t>
      </w:r>
      <w:r w:rsidRPr="00406F54">
        <w:t>s for buses, bikes or feet. Then of course enhancing it with the river access as well. This is Stage 1</w:t>
      </w:r>
      <w:r w:rsidR="005D16D7">
        <w:t xml:space="preserve">, </w:t>
      </w:r>
      <w:r w:rsidRPr="00406F54">
        <w:t>City Centre Master Plan starts proper next year. I am looking forward to the many ideation and consultation engagements we</w:t>
      </w:r>
      <w:r w:rsidR="00914BF1">
        <w:t>’</w:t>
      </w:r>
      <w:r w:rsidRPr="00406F54">
        <w:t>re going to have over the next 12</w:t>
      </w:r>
      <w:r w:rsidR="005D16D7">
        <w:t> </w:t>
      </w:r>
      <w:r w:rsidRPr="00406F54">
        <w:t>months</w:t>
      </w:r>
      <w:r>
        <w:t>, t</w:t>
      </w:r>
      <w:r w:rsidRPr="00406F54">
        <w:t>o hear from the people of Brisbane who are way more in touch than the last two comments I just heard in this place.</w:t>
      </w:r>
    </w:p>
    <w:p w14:paraId="2AA7B578" w14:textId="77777777" w:rsidR="007F6C5B" w:rsidRPr="00406F54" w:rsidRDefault="007F6C5B" w:rsidP="00394444">
      <w:pPr>
        <w:spacing w:before="120"/>
        <w:ind w:left="2520" w:hanging="2520"/>
        <w:rPr>
          <w:i/>
        </w:rPr>
      </w:pPr>
      <w:r w:rsidRPr="00406F54">
        <w:rPr>
          <w:i/>
        </w:rPr>
        <w:t>Councillor interjecting.</w:t>
      </w:r>
    </w:p>
    <w:p w14:paraId="7EE98652" w14:textId="32484B07" w:rsidR="007F6C5B" w:rsidRDefault="007F6C5B" w:rsidP="00394444">
      <w:pPr>
        <w:spacing w:before="120"/>
        <w:ind w:left="2520" w:hanging="2520"/>
      </w:pPr>
      <w:r>
        <w:t>Chair:</w:t>
      </w:r>
      <w:r w:rsidRPr="00406F54">
        <w:tab/>
        <w:t>Thank you, DEPUTY MAYOR.</w:t>
      </w:r>
    </w:p>
    <w:p w14:paraId="78ECD842" w14:textId="4E2ED239" w:rsidR="005D16D7" w:rsidRPr="005D16D7" w:rsidRDefault="005D16D7" w:rsidP="005D16D7">
      <w:pPr>
        <w:spacing w:before="120"/>
        <w:ind w:left="2520" w:hanging="2520"/>
      </w:pPr>
      <w:r>
        <w:tab/>
      </w:r>
      <w:r w:rsidRPr="005D16D7">
        <w:t xml:space="preserve">I now put this motion to the vote. The Economic Development and Brisbane 2032 Olympic and Paralympic Games </w:t>
      </w:r>
      <w:r>
        <w:t>r</w:t>
      </w:r>
      <w:r w:rsidRPr="005D16D7">
        <w:t>eport.</w:t>
      </w:r>
    </w:p>
    <w:p w14:paraId="606EA605" w14:textId="51607F92" w:rsidR="00AB288D" w:rsidRDefault="00AB288D" w:rsidP="00394444"/>
    <w:p w14:paraId="544FB07D" w14:textId="77777777" w:rsidR="005D16D7" w:rsidRDefault="005D16D7" w:rsidP="005D16D7">
      <w:r>
        <w:t xml:space="preserve">Upon being submitted to the Chamber, the motion for the adoption of the report of the </w:t>
      </w:r>
      <w:r w:rsidRPr="00B0352C">
        <w:t xml:space="preserve">Economic Development and the </w:t>
      </w:r>
      <w:r>
        <w:t xml:space="preserve">Brisbane </w:t>
      </w:r>
      <w:r w:rsidRPr="00B0352C">
        <w:t xml:space="preserve">2032 Olympic and Paralympic Games </w:t>
      </w:r>
      <w:r>
        <w:t xml:space="preserve">Committee was declared </w:t>
      </w:r>
      <w:r w:rsidRPr="00686B64">
        <w:rPr>
          <w:b/>
        </w:rPr>
        <w:t>carried</w:t>
      </w:r>
      <w:r>
        <w:t xml:space="preserve"> on the voices.</w:t>
      </w:r>
    </w:p>
    <w:p w14:paraId="7E0AF6D3" w14:textId="289BF25B" w:rsidR="00AB288D" w:rsidRDefault="00AB288D" w:rsidP="00394444"/>
    <w:p w14:paraId="2029F0E1" w14:textId="77777777" w:rsidR="00AB288D" w:rsidRDefault="00AB288D" w:rsidP="00394444">
      <w:r>
        <w:t>The report read as follows</w:t>
      </w:r>
      <w:r>
        <w:sym w:font="Symbol" w:char="F0BE"/>
      </w:r>
    </w:p>
    <w:p w14:paraId="01AD597D" w14:textId="42B662FC" w:rsidR="00AB288D" w:rsidRDefault="00AB288D" w:rsidP="00394444"/>
    <w:p w14:paraId="206A87D7" w14:textId="77777777" w:rsidR="00B739F7" w:rsidRPr="00F8117B" w:rsidRDefault="00B739F7" w:rsidP="00F8117B">
      <w:pPr>
        <w:rPr>
          <w:b/>
          <w:bCs/>
          <w:lang w:val="en-US"/>
        </w:rPr>
      </w:pPr>
      <w:r w:rsidRPr="00F8117B">
        <w:rPr>
          <w:b/>
          <w:bCs/>
          <w:lang w:val="en-US"/>
        </w:rPr>
        <w:t>ATTENDANCE:</w:t>
      </w:r>
    </w:p>
    <w:p w14:paraId="31EA0EA2" w14:textId="77777777" w:rsidR="00B739F7" w:rsidRPr="00B739F7" w:rsidRDefault="00B739F7" w:rsidP="00B739F7">
      <w:pPr>
        <w:rPr>
          <w:rFonts w:ascii="Times New (W1)" w:hAnsi="Times New (W1)"/>
          <w:snapToGrid w:val="0"/>
          <w:lang w:val="en-US" w:eastAsia="en-US"/>
        </w:rPr>
      </w:pPr>
    </w:p>
    <w:p w14:paraId="7B403A49" w14:textId="77777777" w:rsidR="00B739F7" w:rsidRPr="00B739F7" w:rsidRDefault="00B739F7" w:rsidP="00B739F7">
      <w:pPr>
        <w:spacing w:line="256" w:lineRule="auto"/>
        <w:rPr>
          <w:rFonts w:eastAsia="Calibri"/>
          <w:lang w:eastAsia="en-US"/>
        </w:rPr>
      </w:pPr>
      <w:r w:rsidRPr="00B739F7">
        <w:rPr>
          <w:rFonts w:eastAsia="Calibri"/>
          <w:lang w:eastAsia="en-US"/>
        </w:rPr>
        <w:t>The Deputy Mayor, Councillor Krista Adams (Civic Cabinet Chair), Councillor Sarah Hutton (Deputy Chair), and Councillors Greg Adermann, Jared Cassidy, Kara Cook and Steven Huang.</w:t>
      </w:r>
    </w:p>
    <w:p w14:paraId="67605E87" w14:textId="39137D8C" w:rsidR="00B739F7" w:rsidRPr="00B739F7" w:rsidRDefault="00B739F7" w:rsidP="00F8117B">
      <w:pPr>
        <w:pStyle w:val="Heading4"/>
        <w:ind w:left="720"/>
        <w:rPr>
          <w:lang w:val="en-US"/>
        </w:rPr>
      </w:pPr>
      <w:bookmarkStart w:id="40" w:name="_Toc89699666"/>
      <w:r w:rsidRPr="00F8117B">
        <w:rPr>
          <w:u w:val="none"/>
          <w:lang w:val="en-US"/>
        </w:rPr>
        <w:t>A</w:t>
      </w:r>
      <w:r w:rsidRPr="00F8117B">
        <w:rPr>
          <w:u w:val="none"/>
          <w:lang w:val="en-US"/>
        </w:rPr>
        <w:tab/>
      </w:r>
      <w:r w:rsidRPr="00B739F7">
        <w:rPr>
          <w:lang w:val="en-US"/>
        </w:rPr>
        <w:t>COMMITTEE PRESENTATION – CITY CENTRE MASTER PLAN – S</w:t>
      </w:r>
      <w:r>
        <w:rPr>
          <w:lang w:val="en-US"/>
        </w:rPr>
        <w:t>TAGE</w:t>
      </w:r>
      <w:r w:rsidRPr="00B739F7">
        <w:rPr>
          <w:lang w:val="en-US"/>
        </w:rPr>
        <w:t> </w:t>
      </w:r>
      <w:r>
        <w:rPr>
          <w:lang w:val="en-US"/>
        </w:rPr>
        <w:t>1</w:t>
      </w:r>
      <w:bookmarkEnd w:id="40"/>
    </w:p>
    <w:p w14:paraId="3D884FB5" w14:textId="77777777" w:rsidR="00B739F7" w:rsidRPr="00BD3C3B" w:rsidRDefault="00B739F7" w:rsidP="00B739F7">
      <w:pPr>
        <w:keepNext/>
        <w:jc w:val="right"/>
      </w:pPr>
      <w:r>
        <w:rPr>
          <w:rFonts w:ascii="Arial" w:hAnsi="Arial"/>
          <w:b/>
          <w:sz w:val="28"/>
        </w:rPr>
        <w:t>348/</w:t>
      </w:r>
      <w:r w:rsidRPr="00A44D40">
        <w:rPr>
          <w:rFonts w:ascii="Arial" w:hAnsi="Arial"/>
          <w:b/>
          <w:sz w:val="28"/>
        </w:rPr>
        <w:t>2021-22</w:t>
      </w:r>
    </w:p>
    <w:p w14:paraId="57117E86" w14:textId="77777777" w:rsidR="00B739F7" w:rsidRPr="00B739F7" w:rsidRDefault="00B739F7" w:rsidP="00B739F7">
      <w:pPr>
        <w:ind w:left="720" w:hanging="720"/>
        <w:rPr>
          <w:snapToGrid w:val="0"/>
          <w:lang w:eastAsia="en-US"/>
        </w:rPr>
      </w:pPr>
      <w:r w:rsidRPr="00B739F7">
        <w:rPr>
          <w:snapToGrid w:val="0"/>
          <w:lang w:eastAsia="en-US"/>
        </w:rPr>
        <w:t>1.</w:t>
      </w:r>
      <w:r w:rsidRPr="00B739F7">
        <w:rPr>
          <w:snapToGrid w:val="0"/>
          <w:lang w:eastAsia="en-US"/>
        </w:rPr>
        <w:tab/>
        <w:t>The Legacy and Precinct Planning Manager, Brisbane 2032 Host City Office, Office of the Chief Executive, attended the meeting to provide an update on City Centre Master Plan (CCMP) – Stage 1. She provided the information below.</w:t>
      </w:r>
    </w:p>
    <w:p w14:paraId="552FB99D" w14:textId="77777777" w:rsidR="00B739F7" w:rsidRPr="00B739F7" w:rsidRDefault="00B739F7" w:rsidP="00B739F7">
      <w:pPr>
        <w:ind w:left="720" w:hanging="720"/>
        <w:rPr>
          <w:snapToGrid w:val="0"/>
          <w:lang w:eastAsia="en-US"/>
        </w:rPr>
      </w:pPr>
    </w:p>
    <w:p w14:paraId="22F09B32" w14:textId="77777777" w:rsidR="00B739F7" w:rsidRPr="00B739F7" w:rsidRDefault="00B739F7" w:rsidP="00B739F7">
      <w:pPr>
        <w:ind w:left="720" w:hanging="720"/>
        <w:rPr>
          <w:snapToGrid w:val="0"/>
          <w:lang w:eastAsia="en-US"/>
        </w:rPr>
      </w:pPr>
      <w:r w:rsidRPr="00B739F7">
        <w:rPr>
          <w:snapToGrid w:val="0"/>
          <w:lang w:eastAsia="en-US"/>
        </w:rPr>
        <w:t>2.</w:t>
      </w:r>
      <w:r w:rsidRPr="00B739F7">
        <w:rPr>
          <w:snapToGrid w:val="0"/>
          <w:lang w:eastAsia="en-US"/>
        </w:rPr>
        <w:tab/>
        <w:t>The city centre is strategically important, as Brisbane is a gateway to the Asia Pacific region. Brisbane is defined by its enviable lifestyle and growing knowledge economy. In 2016, the city centre of Brisbane had 122,486 workers, 2.2 million square metres gross floor area of office space, and 11,474 registered businesses. The city centre has attracted 2,807 new residents since 2016.</w:t>
      </w:r>
    </w:p>
    <w:p w14:paraId="037E9ADE" w14:textId="77777777" w:rsidR="00B739F7" w:rsidRPr="00B739F7" w:rsidRDefault="00B739F7" w:rsidP="00B739F7">
      <w:pPr>
        <w:ind w:left="720" w:hanging="720"/>
        <w:rPr>
          <w:snapToGrid w:val="0"/>
          <w:lang w:eastAsia="en-US"/>
        </w:rPr>
      </w:pPr>
    </w:p>
    <w:p w14:paraId="2B07F7FD" w14:textId="77777777" w:rsidR="00B739F7" w:rsidRPr="00B739F7" w:rsidRDefault="00B739F7" w:rsidP="00B739F7">
      <w:pPr>
        <w:ind w:left="720" w:hanging="720"/>
        <w:rPr>
          <w:snapToGrid w:val="0"/>
          <w:lang w:eastAsia="en-US"/>
        </w:rPr>
      </w:pPr>
      <w:r w:rsidRPr="00B739F7">
        <w:rPr>
          <w:snapToGrid w:val="0"/>
          <w:lang w:eastAsia="en-US"/>
        </w:rPr>
        <w:t>3.</w:t>
      </w:r>
      <w:r w:rsidRPr="00B739F7">
        <w:rPr>
          <w:snapToGrid w:val="0"/>
          <w:lang w:eastAsia="en-US"/>
        </w:rPr>
        <w:tab/>
        <w:t xml:space="preserve">The Committee was shown a map outlining the perimeter of the city centre. The current CCMP, the </w:t>
      </w:r>
      <w:r w:rsidRPr="00B739F7">
        <w:rPr>
          <w:i/>
          <w:iCs/>
          <w:snapToGrid w:val="0"/>
          <w:lang w:eastAsia="en-US"/>
        </w:rPr>
        <w:t>Brisbane City Centre Master Plan 2014: A vision for our open city</w:t>
      </w:r>
      <w:r w:rsidRPr="00B739F7">
        <w:rPr>
          <w:snapToGrid w:val="0"/>
          <w:lang w:eastAsia="en-US"/>
        </w:rPr>
        <w:t xml:space="preserve"> is a foundational plan for future growth, that includes one overarching vision, five strategies, 10 city-making moves, six priority projects and 31 transformative projects being implemented within this area.</w:t>
      </w:r>
    </w:p>
    <w:p w14:paraId="6BC1675F" w14:textId="77777777" w:rsidR="00B739F7" w:rsidRPr="00B739F7" w:rsidRDefault="00B739F7" w:rsidP="00B739F7">
      <w:pPr>
        <w:rPr>
          <w:snapToGrid w:val="0"/>
          <w:lang w:eastAsia="en-US"/>
        </w:rPr>
      </w:pPr>
    </w:p>
    <w:p w14:paraId="75A785C5" w14:textId="77777777" w:rsidR="00B739F7" w:rsidRPr="00B739F7" w:rsidRDefault="00B739F7" w:rsidP="00B739F7">
      <w:pPr>
        <w:ind w:left="720" w:hanging="720"/>
        <w:rPr>
          <w:snapToGrid w:val="0"/>
          <w:lang w:eastAsia="en-US"/>
        </w:rPr>
      </w:pPr>
      <w:r w:rsidRPr="00B739F7">
        <w:rPr>
          <w:snapToGrid w:val="0"/>
          <w:lang w:eastAsia="en-US"/>
        </w:rPr>
        <w:t>4.</w:t>
      </w:r>
      <w:r w:rsidRPr="00B739F7">
        <w:rPr>
          <w:snapToGrid w:val="0"/>
          <w:lang w:eastAsia="en-US"/>
        </w:rPr>
        <w:tab/>
        <w:t xml:space="preserve">Projects and achievements of the CCMP since it was launched in 2014 were presented to the Committee. These include works underway or completed at Howard Smith Wharves, Queen’s Wharf, and the Neville Bonner Bridge; works on Cross River Rail and Brisbane Metro; green bridges projects; new hotel and student accommodation developments; outdoor gallery and public art collections; subtropical boulevards; and growing the calendar of visitor experiences. </w:t>
      </w:r>
    </w:p>
    <w:p w14:paraId="36C3C3E3" w14:textId="77777777" w:rsidR="00B739F7" w:rsidRPr="00B739F7" w:rsidRDefault="00B739F7" w:rsidP="00B739F7">
      <w:pPr>
        <w:ind w:left="720" w:hanging="720"/>
        <w:rPr>
          <w:snapToGrid w:val="0"/>
          <w:lang w:eastAsia="en-US"/>
        </w:rPr>
      </w:pPr>
    </w:p>
    <w:p w14:paraId="0F3EB5E8" w14:textId="77777777" w:rsidR="00B739F7" w:rsidRPr="00B739F7" w:rsidRDefault="00B739F7" w:rsidP="00B739F7">
      <w:pPr>
        <w:ind w:left="720" w:hanging="720"/>
        <w:rPr>
          <w:snapToGrid w:val="0"/>
          <w:lang w:eastAsia="en-US"/>
        </w:rPr>
      </w:pPr>
      <w:r w:rsidRPr="00B739F7">
        <w:rPr>
          <w:snapToGrid w:val="0"/>
          <w:lang w:eastAsia="en-US"/>
        </w:rPr>
        <w:t>5.</w:t>
      </w:r>
      <w:r w:rsidRPr="00B739F7">
        <w:rPr>
          <w:snapToGrid w:val="0"/>
          <w:lang w:eastAsia="en-US"/>
        </w:rPr>
        <w:tab/>
        <w:t>The Committee was shown an image of the city centre, indicating the location of key sports, media and entertainment venues. Over half the planned Olympic and Paralympic sports staged in 2032 will be within 5 km of the CBD. The swimming venue (Brisbane Arena) and live sites (public simulcast viewing) will be located in the CBD. Developing a new CCMP and other precinct plans will be critical to help shape Brisbane’s Olympic legacy. The CCMP – Stage 1 is a refresh of the 2014 plan and is an important short-term step towards city centre legacy planning and will set the priorities for the 10 years preceding the Brisbane 2032 Olympic and Paralympic Games.</w:t>
      </w:r>
    </w:p>
    <w:p w14:paraId="73D541F8" w14:textId="77777777" w:rsidR="00B739F7" w:rsidRPr="00B739F7" w:rsidRDefault="00B739F7" w:rsidP="00B739F7">
      <w:pPr>
        <w:ind w:left="720" w:hanging="720"/>
        <w:rPr>
          <w:snapToGrid w:val="0"/>
          <w:lang w:eastAsia="en-US"/>
        </w:rPr>
      </w:pPr>
    </w:p>
    <w:p w14:paraId="5750CC3D" w14:textId="77777777" w:rsidR="00B739F7" w:rsidRPr="00B739F7" w:rsidRDefault="00B739F7" w:rsidP="00B739F7">
      <w:pPr>
        <w:ind w:left="720" w:hanging="720"/>
        <w:rPr>
          <w:snapToGrid w:val="0"/>
          <w:lang w:eastAsia="en-US"/>
        </w:rPr>
      </w:pPr>
      <w:r w:rsidRPr="00B739F7">
        <w:rPr>
          <w:snapToGrid w:val="0"/>
          <w:lang w:eastAsia="en-US"/>
        </w:rPr>
        <w:t>6.</w:t>
      </w:r>
      <w:r w:rsidRPr="00B739F7">
        <w:rPr>
          <w:snapToGrid w:val="0"/>
          <w:lang w:eastAsia="en-US"/>
        </w:rPr>
        <w:tab/>
        <w:t>Brisbane has been named the world’s 10</w:t>
      </w:r>
      <w:r w:rsidRPr="00B739F7">
        <w:rPr>
          <w:snapToGrid w:val="0"/>
          <w:vertAlign w:val="superscript"/>
          <w:lang w:eastAsia="en-US"/>
        </w:rPr>
        <w:t>th</w:t>
      </w:r>
      <w:r w:rsidRPr="00B739F7">
        <w:rPr>
          <w:snapToGrid w:val="0"/>
          <w:lang w:eastAsia="en-US"/>
        </w:rPr>
        <w:t xml:space="preserve"> most liveable city in the Economist Intelligence Unit’s latest Global Liveability Index (June 2021). Changes in the greater Brisbane region from 2019 to 2020 include:</w:t>
      </w:r>
    </w:p>
    <w:p w14:paraId="51B837D2" w14:textId="77777777" w:rsidR="00B739F7" w:rsidRPr="00B739F7" w:rsidRDefault="00B739F7" w:rsidP="00B739F7">
      <w:pPr>
        <w:ind w:left="720" w:hanging="720"/>
        <w:rPr>
          <w:snapToGrid w:val="0"/>
          <w:lang w:eastAsia="en-US"/>
        </w:rPr>
      </w:pPr>
      <w:r w:rsidRPr="00B739F7">
        <w:rPr>
          <w:snapToGrid w:val="0"/>
          <w:lang w:eastAsia="en-US"/>
        </w:rPr>
        <w:tab/>
        <w:t>-</w:t>
      </w:r>
      <w:r w:rsidRPr="00B739F7">
        <w:rPr>
          <w:snapToGrid w:val="0"/>
          <w:lang w:eastAsia="en-US"/>
        </w:rPr>
        <w:tab/>
        <w:t>43% fewer domestic visitors</w:t>
      </w:r>
    </w:p>
    <w:p w14:paraId="23425034" w14:textId="77777777" w:rsidR="00B739F7" w:rsidRPr="00B739F7" w:rsidRDefault="00B739F7" w:rsidP="00B739F7">
      <w:pPr>
        <w:ind w:left="720" w:hanging="720"/>
        <w:rPr>
          <w:snapToGrid w:val="0"/>
          <w:lang w:eastAsia="en-US"/>
        </w:rPr>
      </w:pPr>
      <w:r w:rsidRPr="00B739F7">
        <w:rPr>
          <w:snapToGrid w:val="0"/>
          <w:lang w:eastAsia="en-US"/>
        </w:rPr>
        <w:tab/>
        <w:t>-</w:t>
      </w:r>
      <w:r w:rsidRPr="00B739F7">
        <w:rPr>
          <w:snapToGrid w:val="0"/>
          <w:lang w:eastAsia="en-US"/>
        </w:rPr>
        <w:tab/>
        <w:t>82% fewer international visitors</w:t>
      </w:r>
    </w:p>
    <w:p w14:paraId="420B975C" w14:textId="77777777" w:rsidR="00B739F7" w:rsidRPr="00B739F7" w:rsidRDefault="00B739F7" w:rsidP="00B739F7">
      <w:pPr>
        <w:ind w:left="720" w:hanging="720"/>
        <w:rPr>
          <w:snapToGrid w:val="0"/>
          <w:lang w:eastAsia="en-US"/>
        </w:rPr>
      </w:pPr>
      <w:r w:rsidRPr="00B739F7">
        <w:rPr>
          <w:snapToGrid w:val="0"/>
          <w:lang w:eastAsia="en-US"/>
        </w:rPr>
        <w:tab/>
        <w:t>-</w:t>
      </w:r>
      <w:r w:rsidRPr="00B739F7">
        <w:rPr>
          <w:snapToGrid w:val="0"/>
          <w:lang w:eastAsia="en-US"/>
        </w:rPr>
        <w:tab/>
        <w:t>17% reduction in net overseas migration</w:t>
      </w:r>
    </w:p>
    <w:p w14:paraId="51BA6E4D" w14:textId="77777777" w:rsidR="00B739F7" w:rsidRPr="00B739F7" w:rsidRDefault="00B739F7" w:rsidP="00B739F7">
      <w:pPr>
        <w:ind w:left="720" w:hanging="720"/>
        <w:rPr>
          <w:snapToGrid w:val="0"/>
          <w:lang w:eastAsia="en-US"/>
        </w:rPr>
      </w:pPr>
      <w:r w:rsidRPr="00B739F7">
        <w:rPr>
          <w:snapToGrid w:val="0"/>
          <w:lang w:eastAsia="en-US"/>
        </w:rPr>
        <w:tab/>
        <w:t>-</w:t>
      </w:r>
      <w:r w:rsidRPr="00B739F7">
        <w:rPr>
          <w:snapToGrid w:val="0"/>
          <w:lang w:eastAsia="en-US"/>
        </w:rPr>
        <w:tab/>
        <w:t>11% reduction in international students.</w:t>
      </w:r>
    </w:p>
    <w:p w14:paraId="78265D8E" w14:textId="77777777" w:rsidR="00B739F7" w:rsidRPr="00B739F7" w:rsidRDefault="00B739F7" w:rsidP="00B739F7">
      <w:pPr>
        <w:ind w:left="720"/>
        <w:rPr>
          <w:snapToGrid w:val="0"/>
          <w:lang w:eastAsia="en-US"/>
        </w:rPr>
      </w:pPr>
      <w:r w:rsidRPr="00B739F7">
        <w:rPr>
          <w:snapToGrid w:val="0"/>
          <w:lang w:eastAsia="en-US"/>
        </w:rPr>
        <w:t>In the city centre, office vacancy has increased from 12.7% in January 2020, to 13.6% in January 2021. Pedestrian numbers have decreased by 32% on average across the city centre between June 2019 and June 2021.</w:t>
      </w:r>
    </w:p>
    <w:p w14:paraId="72E00BC4" w14:textId="77777777" w:rsidR="00B739F7" w:rsidRPr="00B739F7" w:rsidRDefault="00B739F7" w:rsidP="00B739F7">
      <w:pPr>
        <w:ind w:left="720" w:hanging="720"/>
        <w:rPr>
          <w:snapToGrid w:val="0"/>
          <w:lang w:eastAsia="en-US"/>
        </w:rPr>
      </w:pPr>
    </w:p>
    <w:p w14:paraId="18304FB9" w14:textId="77777777" w:rsidR="00B739F7" w:rsidRPr="00B739F7" w:rsidRDefault="00B739F7" w:rsidP="00B739F7">
      <w:pPr>
        <w:ind w:left="720" w:hanging="720"/>
        <w:rPr>
          <w:snapToGrid w:val="0"/>
          <w:lang w:eastAsia="en-US"/>
        </w:rPr>
      </w:pPr>
      <w:r w:rsidRPr="00B739F7">
        <w:rPr>
          <w:snapToGrid w:val="0"/>
          <w:lang w:eastAsia="en-US"/>
        </w:rPr>
        <w:t>7.</w:t>
      </w:r>
      <w:r w:rsidRPr="00B739F7">
        <w:rPr>
          <w:snapToGrid w:val="0"/>
          <w:lang w:eastAsia="en-US"/>
        </w:rPr>
        <w:tab/>
        <w:t>Key actions taken by Council to support Brisbane’s economic recovery were shown to the Committee. From March 2020 to the end of June 2021, more than 14,600 businesses and organisations citywide received over $18.9 million in relief from Council fees, rent and charges. Council continued its ‘buy local’ strategy and introduced seven-day payment terms for Council’s business suppliers. In partnership with Council, the Property Council of Australia delivered the ‘Fridays in the City’ initiative, promoting activity in the city centre on Fridays. Council established the Business Hub to deliver targeted training and support for local businesses and invested in the Brisbane Holiday Dollars initiative to support the tourism industry.</w:t>
      </w:r>
    </w:p>
    <w:p w14:paraId="106F26E1" w14:textId="77777777" w:rsidR="00B739F7" w:rsidRPr="00B739F7" w:rsidRDefault="00B739F7" w:rsidP="00B739F7">
      <w:pPr>
        <w:ind w:left="720" w:hanging="720"/>
        <w:rPr>
          <w:snapToGrid w:val="0"/>
          <w:lang w:eastAsia="en-US"/>
        </w:rPr>
      </w:pPr>
    </w:p>
    <w:p w14:paraId="133341D5" w14:textId="77777777" w:rsidR="00B739F7" w:rsidRPr="00B739F7" w:rsidRDefault="00B739F7" w:rsidP="00B739F7">
      <w:pPr>
        <w:ind w:left="720" w:hanging="720"/>
        <w:rPr>
          <w:snapToGrid w:val="0"/>
          <w:lang w:eastAsia="en-US"/>
        </w:rPr>
      </w:pPr>
      <w:r w:rsidRPr="00B739F7">
        <w:rPr>
          <w:snapToGrid w:val="0"/>
          <w:lang w:eastAsia="en-US"/>
        </w:rPr>
        <w:t>8.</w:t>
      </w:r>
      <w:r w:rsidRPr="00B739F7">
        <w:rPr>
          <w:snapToGrid w:val="0"/>
          <w:lang w:eastAsia="en-US"/>
        </w:rPr>
        <w:tab/>
        <w:t xml:space="preserve">The existing CCMP outlines the ongoing delivery of priority projects. From November 2021 the transitional document </w:t>
      </w:r>
      <w:r w:rsidRPr="00B739F7">
        <w:rPr>
          <w:i/>
          <w:iCs/>
          <w:snapToGrid w:val="0"/>
          <w:lang w:eastAsia="en-US"/>
        </w:rPr>
        <w:t>Brisbane City Centre Master Plan Stage 1: An action plan to reignite our city heart</w:t>
      </w:r>
      <w:r w:rsidRPr="00B739F7">
        <w:rPr>
          <w:snapToGrid w:val="0"/>
          <w:lang w:eastAsia="en-US"/>
        </w:rPr>
        <w:t xml:space="preserve"> will come into effect, to provide a short term bridge between CCMP 2014 and a new, longer term CCMP. The Stage 1 action plan actions will support revitalisation efforts in the city centre while the delivery road map for the Brisbane 2032 Olympic and Paralympic Games is developed. The new CCMP will align Olympic legacy planning and the forthcoming Inner City Framework, and set out priorities for the next 10 years and beyond.</w:t>
      </w:r>
    </w:p>
    <w:p w14:paraId="307155C8" w14:textId="77777777" w:rsidR="00B739F7" w:rsidRPr="00B739F7" w:rsidRDefault="00B739F7" w:rsidP="00B739F7">
      <w:pPr>
        <w:rPr>
          <w:snapToGrid w:val="0"/>
          <w:lang w:eastAsia="en-US"/>
        </w:rPr>
      </w:pPr>
    </w:p>
    <w:p w14:paraId="06F4A57D" w14:textId="77777777" w:rsidR="00B739F7" w:rsidRPr="00B739F7" w:rsidRDefault="00B739F7" w:rsidP="00B739F7">
      <w:pPr>
        <w:ind w:left="720" w:hanging="720"/>
        <w:rPr>
          <w:snapToGrid w:val="0"/>
          <w:lang w:eastAsia="en-US"/>
        </w:rPr>
      </w:pPr>
      <w:r w:rsidRPr="00B739F7">
        <w:rPr>
          <w:snapToGrid w:val="0"/>
          <w:lang w:eastAsia="en-US"/>
        </w:rPr>
        <w:t>9.</w:t>
      </w:r>
      <w:r w:rsidRPr="00B739F7">
        <w:rPr>
          <w:snapToGrid w:val="0"/>
          <w:lang w:eastAsia="en-US"/>
        </w:rPr>
        <w:tab/>
        <w:t xml:space="preserve">The CCMP project team engaged with stakeholders through an online survey and collaborative workshops with industry representatives, to get respondents’ views on short term challenges and immediate priorities for the development of the city centre. Online survey respondents included a mix of workers, visitors, property owners, city centre residents and business owners. Industry representatives were from sectors including universities, the Queensland Government, advocacy groups, the creative sector and the property industry. </w:t>
      </w:r>
    </w:p>
    <w:p w14:paraId="727D58FD" w14:textId="77777777" w:rsidR="00B739F7" w:rsidRPr="00B739F7" w:rsidRDefault="00B739F7" w:rsidP="00B739F7">
      <w:pPr>
        <w:rPr>
          <w:snapToGrid w:val="0"/>
          <w:lang w:eastAsia="en-US"/>
        </w:rPr>
      </w:pPr>
    </w:p>
    <w:p w14:paraId="4DCBE509" w14:textId="77777777" w:rsidR="00B739F7" w:rsidRPr="00B739F7" w:rsidRDefault="00B739F7" w:rsidP="00B739F7">
      <w:pPr>
        <w:ind w:left="720" w:hanging="720"/>
        <w:rPr>
          <w:snapToGrid w:val="0"/>
          <w:lang w:eastAsia="en-US"/>
        </w:rPr>
      </w:pPr>
      <w:r w:rsidRPr="00B739F7">
        <w:rPr>
          <w:snapToGrid w:val="0"/>
          <w:lang w:eastAsia="en-US"/>
        </w:rPr>
        <w:t xml:space="preserve">10. </w:t>
      </w:r>
      <w:r w:rsidRPr="00B739F7">
        <w:rPr>
          <w:snapToGrid w:val="0"/>
          <w:lang w:eastAsia="en-US"/>
        </w:rPr>
        <w:tab/>
        <w:t>Stakeholders considered short term challenges were fewer people visiting the city centre, impacts on trade and business, and increased working from home.  Immediate priorities were considered to be enhancing access to the city centre, improving the public realm and green space, repurposing and reactivating empty shops and offices, increasing events and activities, enhancing cycling and e-wheeling, and prioritising public art and lighting.</w:t>
      </w:r>
    </w:p>
    <w:p w14:paraId="221E5F51" w14:textId="77777777" w:rsidR="00B739F7" w:rsidRPr="00B739F7" w:rsidRDefault="00B739F7" w:rsidP="00B739F7">
      <w:pPr>
        <w:ind w:left="720" w:hanging="720"/>
        <w:rPr>
          <w:snapToGrid w:val="0"/>
          <w:lang w:eastAsia="en-US"/>
        </w:rPr>
      </w:pPr>
    </w:p>
    <w:p w14:paraId="023B6020" w14:textId="77777777" w:rsidR="00B739F7" w:rsidRPr="00B739F7" w:rsidRDefault="00B739F7" w:rsidP="00B739F7">
      <w:pPr>
        <w:ind w:left="720" w:hanging="720"/>
        <w:rPr>
          <w:snapToGrid w:val="0"/>
          <w:lang w:eastAsia="en-US"/>
        </w:rPr>
      </w:pPr>
      <w:r w:rsidRPr="00B739F7">
        <w:rPr>
          <w:snapToGrid w:val="0"/>
          <w:lang w:eastAsia="en-US"/>
        </w:rPr>
        <w:t>11.</w:t>
      </w:r>
      <w:r w:rsidRPr="00B739F7">
        <w:rPr>
          <w:snapToGrid w:val="0"/>
          <w:lang w:eastAsia="en-US"/>
        </w:rPr>
        <w:tab/>
        <w:t>The Committee was shown a graphic outlining the action plan’s 15 priority actions over the next 18 months grouped around five themes, and the lead agencies and contributors with responsibility for their delivery. The themes are: welcoming; connected; animated; beautiful; and unlocking potential. Agencies contributing to the action plan delivery include Council, the Queensland Government, the Australian Government, and the Brisbane Economic Development Agency. Strategies arising from each theme include the following.</w:t>
      </w:r>
    </w:p>
    <w:p w14:paraId="3AE359DB" w14:textId="77777777" w:rsidR="00B739F7" w:rsidRPr="00B739F7" w:rsidRDefault="00B739F7" w:rsidP="00B739F7">
      <w:pPr>
        <w:ind w:left="1440" w:hanging="720"/>
        <w:rPr>
          <w:snapToGrid w:val="0"/>
          <w:lang w:eastAsia="en-US"/>
        </w:rPr>
      </w:pPr>
      <w:r w:rsidRPr="00B739F7">
        <w:rPr>
          <w:snapToGrid w:val="0"/>
          <w:lang w:eastAsia="en-US"/>
        </w:rPr>
        <w:t>-</w:t>
      </w:r>
      <w:r w:rsidRPr="00B739F7">
        <w:rPr>
          <w:snapToGrid w:val="0"/>
          <w:lang w:eastAsia="en-US"/>
        </w:rPr>
        <w:tab/>
        <w:t>Welcoming: create more to see and do, adapt the modern workforce and promote access and inclusion.</w:t>
      </w:r>
    </w:p>
    <w:p w14:paraId="3EFB032C" w14:textId="77777777" w:rsidR="00B739F7" w:rsidRPr="00B739F7" w:rsidRDefault="00B739F7" w:rsidP="00B739F7">
      <w:pPr>
        <w:ind w:left="1440" w:hanging="720"/>
        <w:rPr>
          <w:snapToGrid w:val="0"/>
          <w:lang w:eastAsia="en-US"/>
        </w:rPr>
      </w:pPr>
      <w:r w:rsidRPr="00B739F7">
        <w:rPr>
          <w:snapToGrid w:val="0"/>
          <w:lang w:eastAsia="en-US"/>
        </w:rPr>
        <w:lastRenderedPageBreak/>
        <w:t>-</w:t>
      </w:r>
      <w:r w:rsidRPr="00B739F7">
        <w:rPr>
          <w:snapToGrid w:val="0"/>
          <w:lang w:eastAsia="en-US"/>
        </w:rPr>
        <w:tab/>
        <w:t>Connected: improve the city centre cycle network, enhance river connections, and upgrade public transport.</w:t>
      </w:r>
    </w:p>
    <w:p w14:paraId="3EB58CF2" w14:textId="77777777" w:rsidR="00B739F7" w:rsidRPr="00B739F7" w:rsidRDefault="00B739F7" w:rsidP="00B739F7">
      <w:pPr>
        <w:ind w:left="1440" w:hanging="720"/>
        <w:rPr>
          <w:snapToGrid w:val="0"/>
          <w:lang w:eastAsia="en-US"/>
        </w:rPr>
      </w:pPr>
      <w:r w:rsidRPr="00B739F7">
        <w:rPr>
          <w:snapToGrid w:val="0"/>
          <w:lang w:eastAsia="en-US"/>
        </w:rPr>
        <w:t>-</w:t>
      </w:r>
      <w:r w:rsidRPr="00B739F7">
        <w:rPr>
          <w:snapToGrid w:val="0"/>
          <w:lang w:eastAsia="en-US"/>
        </w:rPr>
        <w:tab/>
        <w:t>Animated: stage iconic events, deliver creative lighting installations, and grow the visitor economy.</w:t>
      </w:r>
    </w:p>
    <w:p w14:paraId="55ECF136" w14:textId="77777777" w:rsidR="00B739F7" w:rsidRPr="00B739F7" w:rsidRDefault="00B739F7" w:rsidP="00B739F7">
      <w:pPr>
        <w:ind w:left="1440" w:hanging="720"/>
        <w:rPr>
          <w:snapToGrid w:val="0"/>
          <w:lang w:eastAsia="en-US"/>
        </w:rPr>
      </w:pPr>
      <w:r w:rsidRPr="00B739F7">
        <w:rPr>
          <w:snapToGrid w:val="0"/>
          <w:lang w:eastAsia="en-US"/>
        </w:rPr>
        <w:t>-</w:t>
      </w:r>
      <w:r w:rsidRPr="00B739F7">
        <w:rPr>
          <w:snapToGrid w:val="0"/>
          <w:lang w:eastAsia="en-US"/>
        </w:rPr>
        <w:tab/>
        <w:t>Beautiful: green our city, create walkable streets, and activate small spaces.</w:t>
      </w:r>
    </w:p>
    <w:p w14:paraId="7DEE8186" w14:textId="77777777" w:rsidR="00B739F7" w:rsidRPr="00B739F7" w:rsidRDefault="00B739F7" w:rsidP="00B739F7">
      <w:pPr>
        <w:ind w:left="1440" w:hanging="720"/>
        <w:rPr>
          <w:snapToGrid w:val="0"/>
          <w:lang w:eastAsia="en-US"/>
        </w:rPr>
      </w:pPr>
      <w:r w:rsidRPr="00B739F7">
        <w:rPr>
          <w:snapToGrid w:val="0"/>
          <w:lang w:eastAsia="en-US"/>
        </w:rPr>
        <w:t>-</w:t>
      </w:r>
      <w:r w:rsidRPr="00B739F7">
        <w:rPr>
          <w:snapToGrid w:val="0"/>
          <w:lang w:eastAsia="en-US"/>
        </w:rPr>
        <w:tab/>
        <w:t>Unlocking potential: facilitate growth, plan our Olympic and Paralympic legacy, and elevate our global city.</w:t>
      </w:r>
    </w:p>
    <w:p w14:paraId="41EBFAE0" w14:textId="77777777" w:rsidR="00B739F7" w:rsidRPr="00B739F7" w:rsidRDefault="00B739F7" w:rsidP="00B739F7">
      <w:pPr>
        <w:ind w:left="720" w:hanging="720"/>
        <w:rPr>
          <w:snapToGrid w:val="0"/>
          <w:lang w:eastAsia="en-US"/>
        </w:rPr>
      </w:pPr>
    </w:p>
    <w:p w14:paraId="15042D55" w14:textId="77777777" w:rsidR="00B739F7" w:rsidRPr="00B739F7" w:rsidRDefault="00B739F7" w:rsidP="00B739F7">
      <w:pPr>
        <w:ind w:left="720" w:hanging="720"/>
        <w:rPr>
          <w:snapToGrid w:val="0"/>
          <w:lang w:eastAsia="en-US"/>
        </w:rPr>
      </w:pPr>
      <w:r w:rsidRPr="00B739F7">
        <w:rPr>
          <w:snapToGrid w:val="0"/>
          <w:lang w:eastAsia="en-US"/>
        </w:rPr>
        <w:t>12.</w:t>
      </w:r>
      <w:r w:rsidRPr="00B739F7">
        <w:rPr>
          <w:snapToGrid w:val="0"/>
          <w:lang w:eastAsia="en-US"/>
        </w:rPr>
        <w:tab/>
        <w:t>Next steps in the plan will be to reignite growth and build momentum in the city centre. Stage 2 of the CCMP development project will occur in 2022, involving a community engagement focus and a call for ideas. Stage 3 will be in 2023 and will commence with the release of the future City Centre Master Plan 2032.</w:t>
      </w:r>
    </w:p>
    <w:p w14:paraId="5C4BD411" w14:textId="77777777" w:rsidR="00B739F7" w:rsidRPr="00B739F7" w:rsidRDefault="00B739F7" w:rsidP="00B739F7">
      <w:pPr>
        <w:rPr>
          <w:snapToGrid w:val="0"/>
          <w:lang w:eastAsia="en-US"/>
        </w:rPr>
      </w:pPr>
    </w:p>
    <w:p w14:paraId="6413873C" w14:textId="77777777" w:rsidR="00B739F7" w:rsidRPr="00B739F7" w:rsidRDefault="00B739F7" w:rsidP="00B739F7">
      <w:pPr>
        <w:ind w:left="720" w:hanging="720"/>
        <w:rPr>
          <w:snapToGrid w:val="0"/>
          <w:lang w:eastAsia="en-US"/>
        </w:rPr>
      </w:pPr>
      <w:r w:rsidRPr="00B739F7">
        <w:rPr>
          <w:snapToGrid w:val="0"/>
          <w:lang w:eastAsia="en-US"/>
        </w:rPr>
        <w:t>13.</w:t>
      </w:r>
      <w:r w:rsidRPr="00B739F7">
        <w:rPr>
          <w:snapToGrid w:val="0"/>
          <w:lang w:eastAsia="en-US"/>
        </w:rPr>
        <w:tab/>
        <w:t>Following a number of questions from the Committee, the Civic Cabinet Chair thanked the Legacy and Precinct Planning Manager for her informative presentation.</w:t>
      </w:r>
    </w:p>
    <w:p w14:paraId="5C37FAB0" w14:textId="77777777" w:rsidR="00B739F7" w:rsidRPr="00B739F7" w:rsidRDefault="00B739F7" w:rsidP="00B739F7">
      <w:pPr>
        <w:rPr>
          <w:snapToGrid w:val="0"/>
          <w:lang w:eastAsia="en-US"/>
        </w:rPr>
      </w:pPr>
    </w:p>
    <w:p w14:paraId="6A990F5F" w14:textId="77777777" w:rsidR="00B739F7" w:rsidRPr="00B739F7" w:rsidRDefault="00B739F7" w:rsidP="00B739F7">
      <w:pPr>
        <w:ind w:left="720" w:hanging="720"/>
        <w:rPr>
          <w:snapToGrid w:val="0"/>
          <w:lang w:eastAsia="en-US"/>
        </w:rPr>
      </w:pPr>
      <w:r w:rsidRPr="00B739F7">
        <w:rPr>
          <w:snapToGrid w:val="0"/>
          <w:lang w:eastAsia="en-US"/>
        </w:rPr>
        <w:t>14.</w:t>
      </w:r>
      <w:r w:rsidRPr="00B739F7">
        <w:rPr>
          <w:snapToGrid w:val="0"/>
          <w:lang w:eastAsia="en-US"/>
        </w:rPr>
        <w:tab/>
      </w:r>
      <w:r w:rsidRPr="00B739F7">
        <w:rPr>
          <w:b/>
          <w:snapToGrid w:val="0"/>
          <w:lang w:eastAsia="en-US"/>
        </w:rPr>
        <w:t>RECOMMENDATION:</w:t>
      </w:r>
    </w:p>
    <w:p w14:paraId="0CEF9CC3" w14:textId="77777777" w:rsidR="00B739F7" w:rsidRPr="00B739F7" w:rsidRDefault="00B739F7" w:rsidP="00B739F7">
      <w:pPr>
        <w:ind w:left="720" w:hanging="720"/>
        <w:rPr>
          <w:snapToGrid w:val="0"/>
          <w:lang w:eastAsia="en-US"/>
        </w:rPr>
      </w:pPr>
    </w:p>
    <w:p w14:paraId="5F5D91DF" w14:textId="77777777" w:rsidR="00B739F7" w:rsidRPr="00B739F7" w:rsidRDefault="00B739F7" w:rsidP="00B739F7">
      <w:pPr>
        <w:ind w:left="720" w:hanging="720"/>
        <w:rPr>
          <w:b/>
          <w:snapToGrid w:val="0"/>
          <w:lang w:eastAsia="en-US"/>
        </w:rPr>
      </w:pPr>
      <w:r w:rsidRPr="00B739F7">
        <w:rPr>
          <w:snapToGrid w:val="0"/>
          <w:lang w:eastAsia="en-US"/>
        </w:rPr>
        <w:tab/>
      </w:r>
      <w:r w:rsidRPr="00B739F7">
        <w:rPr>
          <w:b/>
          <w:snapToGrid w:val="0"/>
          <w:lang w:eastAsia="en-US"/>
        </w:rPr>
        <w:t>THAT COUNCIL NOTE THE INFORMATION CONTAINED IN THE ABOVE REPORT.</w:t>
      </w:r>
    </w:p>
    <w:p w14:paraId="2D860B48" w14:textId="77777777" w:rsidR="00380BDC" w:rsidRDefault="00380BDC" w:rsidP="00394444">
      <w:pPr>
        <w:jc w:val="right"/>
        <w:rPr>
          <w:rFonts w:ascii="Arial" w:hAnsi="Arial"/>
          <w:b/>
          <w:sz w:val="28"/>
        </w:rPr>
      </w:pPr>
      <w:r>
        <w:rPr>
          <w:rFonts w:ascii="Arial" w:hAnsi="Arial"/>
          <w:b/>
          <w:sz w:val="28"/>
        </w:rPr>
        <w:t>ADOPTED</w:t>
      </w:r>
    </w:p>
    <w:p w14:paraId="1D19FB7F" w14:textId="77777777" w:rsidR="007F6C5B" w:rsidRDefault="007F6C5B" w:rsidP="00F8117B">
      <w:pPr>
        <w:ind w:left="2520" w:hanging="2520"/>
      </w:pPr>
    </w:p>
    <w:p w14:paraId="7232820C" w14:textId="4FB2E578" w:rsidR="007F6C5B" w:rsidRPr="00406F54" w:rsidRDefault="007F6C5B" w:rsidP="00394444">
      <w:pPr>
        <w:ind w:left="2520" w:hanging="2520"/>
      </w:pPr>
      <w:r>
        <w:t>Chair:</w:t>
      </w:r>
      <w:r w:rsidRPr="00406F54">
        <w:tab/>
        <w:t>Councillor LANDERS.</w:t>
      </w:r>
    </w:p>
    <w:p w14:paraId="13E3A741" w14:textId="22DF5C48" w:rsidR="00380BDC" w:rsidRDefault="00380BDC" w:rsidP="00394444">
      <w:pPr>
        <w:pStyle w:val="BodyTextIndent2Transcript"/>
        <w:spacing w:before="0"/>
        <w:ind w:left="0" w:firstLine="0"/>
        <w:rPr>
          <w:highlight w:val="yellow"/>
        </w:rPr>
      </w:pPr>
    </w:p>
    <w:p w14:paraId="0F5CA852" w14:textId="77777777" w:rsidR="00F835FD" w:rsidRPr="00A95BD3" w:rsidRDefault="00F835FD" w:rsidP="00394444">
      <w:pPr>
        <w:rPr>
          <w:b/>
          <w:snapToGrid w:val="0"/>
          <w:lang w:eastAsia="en-US"/>
        </w:rPr>
      </w:pPr>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F835FD" w:rsidRPr="00A95BD3" w14:paraId="1C50F342" w14:textId="77777777" w:rsidTr="00F64CC9">
        <w:trPr>
          <w:trHeight w:val="850"/>
        </w:trPr>
        <w:tc>
          <w:tcPr>
            <w:tcW w:w="9133" w:type="dxa"/>
            <w:tcBorders>
              <w:bottom w:val="single" w:sz="4" w:space="0" w:color="auto"/>
            </w:tcBorders>
          </w:tcPr>
          <w:p w14:paraId="70B20004" w14:textId="3F8CBDFD" w:rsidR="00F835FD" w:rsidRPr="0016204C" w:rsidRDefault="00AD5CC6" w:rsidP="00394444">
            <w:pPr>
              <w:jc w:val="right"/>
              <w:rPr>
                <w:rFonts w:ascii="Arial" w:hAnsi="Arial"/>
                <w:b/>
                <w:sz w:val="28"/>
              </w:rPr>
            </w:pPr>
            <w:r>
              <w:rPr>
                <w:rFonts w:ascii="Arial" w:hAnsi="Arial"/>
                <w:b/>
                <w:sz w:val="28"/>
              </w:rPr>
              <w:t>3</w:t>
            </w:r>
            <w:r w:rsidR="00394444">
              <w:rPr>
                <w:rFonts w:ascii="Arial" w:hAnsi="Arial"/>
                <w:b/>
                <w:sz w:val="28"/>
              </w:rPr>
              <w:t>49</w:t>
            </w:r>
            <w:r w:rsidR="00F835FD">
              <w:rPr>
                <w:rFonts w:ascii="Arial" w:hAnsi="Arial"/>
                <w:b/>
                <w:sz w:val="28"/>
              </w:rPr>
              <w:t>/2021-22</w:t>
            </w:r>
          </w:p>
          <w:p w14:paraId="77B79C6D" w14:textId="15616183" w:rsidR="00F835FD" w:rsidRPr="00A95BD3" w:rsidRDefault="00F835FD" w:rsidP="00394444">
            <w:pPr>
              <w:rPr>
                <w:snapToGrid w:val="0"/>
                <w:lang w:val="en-US" w:eastAsia="en-US"/>
              </w:rPr>
            </w:pPr>
            <w:r w:rsidRPr="00A95BD3">
              <w:rPr>
                <w:snapToGrid w:val="0"/>
                <w:lang w:eastAsia="en-US"/>
              </w:rPr>
              <w:t xml:space="preserve">At that time, </w:t>
            </w:r>
            <w:r>
              <w:rPr>
                <w:snapToGrid w:val="0"/>
                <w:lang w:eastAsia="en-US"/>
              </w:rPr>
              <w:t>5.5</w:t>
            </w:r>
            <w:r w:rsidR="009F4CAD">
              <w:rPr>
                <w:snapToGrid w:val="0"/>
                <w:lang w:eastAsia="en-US"/>
              </w:rPr>
              <w:t>8</w:t>
            </w:r>
            <w:r>
              <w:rPr>
                <w:snapToGrid w:val="0"/>
                <w:lang w:eastAsia="en-US"/>
              </w:rPr>
              <w:t>pm</w:t>
            </w:r>
            <w:r w:rsidRPr="00A95BD3">
              <w:rPr>
                <w:snapToGrid w:val="0"/>
                <w:lang w:eastAsia="en-US"/>
              </w:rPr>
              <w:t>, it was resolved on the motion of Councillor</w:t>
            </w:r>
            <w:r>
              <w:rPr>
                <w:snapToGrid w:val="0"/>
                <w:lang w:eastAsia="en-US"/>
              </w:rPr>
              <w:t xml:space="preserve"> Sandy LANDERS</w:t>
            </w:r>
            <w:r w:rsidRPr="00A95BD3">
              <w:rPr>
                <w:snapToGrid w:val="0"/>
                <w:lang w:eastAsia="en-US"/>
              </w:rPr>
              <w:t xml:space="preserve">, seconded by Councillor </w:t>
            </w:r>
            <w:r>
              <w:rPr>
                <w:snapToGrid w:val="0"/>
                <w:lang w:eastAsia="en-US"/>
              </w:rPr>
              <w:t>Sarah HUTTON</w:t>
            </w:r>
            <w:r w:rsidRPr="00A95BD3">
              <w:rPr>
                <w:snapToGrid w:val="0"/>
                <w:lang w:eastAsia="en-US"/>
              </w:rPr>
              <w:t xml:space="preserve">, that the meeting adjourn for a period of </w:t>
            </w:r>
            <w:r>
              <w:rPr>
                <w:snapToGrid w:val="0"/>
                <w:lang w:eastAsia="en-US"/>
              </w:rPr>
              <w:t>one hour</w:t>
            </w:r>
            <w:r w:rsidRPr="00A95BD3">
              <w:rPr>
                <w:snapToGrid w:val="0"/>
                <w:lang w:eastAsia="en-US"/>
              </w:rPr>
              <w:t xml:space="preserve">, </w:t>
            </w:r>
            <w:r w:rsidRPr="00A95BD3">
              <w:rPr>
                <w:snapToGrid w:val="0"/>
                <w:lang w:val="en-US" w:eastAsia="en-US"/>
              </w:rPr>
              <w:t>to commence only when a</w:t>
            </w:r>
            <w:r>
              <w:rPr>
                <w:snapToGrid w:val="0"/>
                <w:lang w:val="en-US" w:eastAsia="en-US"/>
              </w:rPr>
              <w:t>ll Councillors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p w14:paraId="59F8EEEB" w14:textId="77777777" w:rsidR="00F835FD" w:rsidRPr="00A95BD3" w:rsidRDefault="00F835FD" w:rsidP="00394444">
            <w:pPr>
              <w:rPr>
                <w:snapToGrid w:val="0"/>
                <w:lang w:val="en-US" w:eastAsia="en-US"/>
              </w:rPr>
            </w:pPr>
          </w:p>
          <w:p w14:paraId="3DF287CF" w14:textId="53E6A6D2" w:rsidR="00F835FD" w:rsidRPr="00A95BD3" w:rsidRDefault="00F835FD" w:rsidP="00394444">
            <w:pPr>
              <w:rPr>
                <w:snapToGrid w:val="0"/>
                <w:lang w:eastAsia="en-US"/>
              </w:rPr>
            </w:pPr>
            <w:r w:rsidRPr="00A95BD3">
              <w:rPr>
                <w:snapToGrid w:val="0"/>
                <w:lang w:eastAsia="en-US"/>
              </w:rPr>
              <w:t xml:space="preserve">Council stood adjourned at </w:t>
            </w:r>
            <w:r w:rsidR="009F4CAD">
              <w:rPr>
                <w:snapToGrid w:val="0"/>
                <w:lang w:eastAsia="en-US"/>
              </w:rPr>
              <w:t>6</w:t>
            </w:r>
            <w:r>
              <w:rPr>
                <w:snapToGrid w:val="0"/>
                <w:lang w:eastAsia="en-US"/>
              </w:rPr>
              <w:t>.04</w:t>
            </w:r>
            <w:r w:rsidRPr="00A95BD3">
              <w:rPr>
                <w:snapToGrid w:val="0"/>
                <w:lang w:eastAsia="en-US"/>
              </w:rPr>
              <w:t>pm.</w:t>
            </w:r>
          </w:p>
        </w:tc>
      </w:tr>
    </w:tbl>
    <w:p w14:paraId="3809B770" w14:textId="77777777" w:rsidR="00B0352C" w:rsidRDefault="00B0352C" w:rsidP="00394444"/>
    <w:p w14:paraId="67CF23F8" w14:textId="68590EDC" w:rsidR="00B0352C" w:rsidRDefault="00B0352C" w:rsidP="00394444"/>
    <w:p w14:paraId="3B9BEA4F" w14:textId="7E63B45E" w:rsidR="00AB288D" w:rsidRDefault="00AB288D" w:rsidP="00394444">
      <w:r>
        <w:rPr>
          <w:b/>
          <w:bCs/>
        </w:rPr>
        <w:t>UPON RESUMPTION:</w:t>
      </w:r>
    </w:p>
    <w:p w14:paraId="520B7CBF" w14:textId="1DBD9C4E" w:rsidR="00AB288D" w:rsidRDefault="00AB288D" w:rsidP="00394444"/>
    <w:p w14:paraId="68175332" w14:textId="77777777" w:rsidR="007F6C5B" w:rsidRPr="007F6C5B" w:rsidRDefault="007F6C5B" w:rsidP="00394444">
      <w:pPr>
        <w:pStyle w:val="BodyTextIndent2"/>
        <w:widowControl/>
        <w:spacing w:after="120"/>
        <w:ind w:left="2520" w:hanging="2520"/>
        <w:rPr>
          <w:b w:val="0"/>
          <w:bCs/>
          <w:sz w:val="20"/>
        </w:rPr>
      </w:pPr>
      <w:r w:rsidRPr="007F6C5B">
        <w:rPr>
          <w:b w:val="0"/>
          <w:bCs/>
          <w:sz w:val="20"/>
        </w:rPr>
        <w:t>Chair:</w:t>
      </w:r>
      <w:r w:rsidRPr="007F6C5B">
        <w:rPr>
          <w:b w:val="0"/>
          <w:bCs/>
          <w:sz w:val="20"/>
        </w:rPr>
        <w:tab/>
        <w:t>Okay, all right. Thank you.</w:t>
      </w:r>
    </w:p>
    <w:p w14:paraId="61DF958E" w14:textId="529AA406" w:rsidR="007F6C5B" w:rsidRPr="007F6C5B" w:rsidRDefault="007F6C5B" w:rsidP="00394444">
      <w:pPr>
        <w:pStyle w:val="BodyTextIndent2"/>
        <w:widowControl/>
        <w:ind w:left="2520" w:hanging="2520"/>
        <w:rPr>
          <w:b w:val="0"/>
          <w:bCs/>
          <w:sz w:val="20"/>
        </w:rPr>
      </w:pPr>
      <w:r w:rsidRPr="007F6C5B">
        <w:rPr>
          <w:b w:val="0"/>
          <w:bCs/>
          <w:sz w:val="20"/>
        </w:rPr>
        <w:tab/>
        <w:t xml:space="preserve">Councillor MURPHY, Transport Committee </w:t>
      </w:r>
      <w:r w:rsidR="005D16D7">
        <w:rPr>
          <w:b w:val="0"/>
          <w:bCs/>
          <w:sz w:val="20"/>
        </w:rPr>
        <w:t>r</w:t>
      </w:r>
      <w:r w:rsidRPr="007F6C5B">
        <w:rPr>
          <w:b w:val="0"/>
          <w:bCs/>
          <w:sz w:val="20"/>
        </w:rPr>
        <w:t>eport please.</w:t>
      </w:r>
    </w:p>
    <w:p w14:paraId="0B989FB2" w14:textId="7550CBA6" w:rsidR="007F6C5B" w:rsidRDefault="007F6C5B" w:rsidP="00394444"/>
    <w:p w14:paraId="37A19F95" w14:textId="77777777" w:rsidR="007F6C5B" w:rsidRPr="00154806" w:rsidRDefault="007F6C5B" w:rsidP="00394444"/>
    <w:p w14:paraId="5FA2316B" w14:textId="70FA4445" w:rsidR="002A6383" w:rsidRDefault="002A6383" w:rsidP="00394444">
      <w:pPr>
        <w:pStyle w:val="Heading3"/>
      </w:pPr>
      <w:bookmarkStart w:id="41" w:name="_Toc89699667"/>
      <w:r>
        <w:t>TRANSPORT COMMITTEE</w:t>
      </w:r>
      <w:bookmarkEnd w:id="41"/>
    </w:p>
    <w:p w14:paraId="6C4EC0B7" w14:textId="77777777" w:rsidR="002A6383" w:rsidRDefault="002A6383" w:rsidP="00394444"/>
    <w:p w14:paraId="24442D6F" w14:textId="18BFE05A" w:rsidR="002A6383" w:rsidRDefault="002A6383" w:rsidP="00394444">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F64CC9">
        <w:t>Angela Owen</w:t>
      </w:r>
      <w:r>
        <w:t xml:space="preserve">, that the report of the meeting of that Committee held on </w:t>
      </w:r>
      <w:r w:rsidR="00EF017A">
        <w:t>23 November 2021</w:t>
      </w:r>
      <w:r>
        <w:t>, be adopted.</w:t>
      </w:r>
    </w:p>
    <w:p w14:paraId="668FC607" w14:textId="77777777" w:rsidR="002A6383" w:rsidRDefault="002A6383" w:rsidP="00394444"/>
    <w:p w14:paraId="485D525E" w14:textId="77777777" w:rsidR="007F6C5B" w:rsidRPr="007F6C5B" w:rsidRDefault="007F6C5B" w:rsidP="00394444">
      <w:pPr>
        <w:pStyle w:val="BodyTextIndent2"/>
        <w:widowControl/>
        <w:spacing w:after="120"/>
        <w:ind w:left="2520" w:hanging="2520"/>
        <w:rPr>
          <w:b w:val="0"/>
          <w:bCs/>
          <w:sz w:val="20"/>
        </w:rPr>
      </w:pPr>
      <w:r w:rsidRPr="007F6C5B">
        <w:rPr>
          <w:b w:val="0"/>
          <w:bCs/>
          <w:sz w:val="20"/>
        </w:rPr>
        <w:t>Chair:</w:t>
      </w:r>
      <w:r w:rsidRPr="007F6C5B">
        <w:rPr>
          <w:b w:val="0"/>
          <w:bCs/>
          <w:sz w:val="20"/>
        </w:rPr>
        <w:tab/>
        <w:t>Is there any debate?</w:t>
      </w:r>
    </w:p>
    <w:p w14:paraId="3F2DB292" w14:textId="77777777" w:rsidR="007F6C5B" w:rsidRPr="007F6C5B" w:rsidRDefault="007F6C5B" w:rsidP="00394444">
      <w:pPr>
        <w:pStyle w:val="BodyTextIndent2"/>
        <w:widowControl/>
        <w:spacing w:after="120"/>
        <w:ind w:left="2520" w:hanging="2520"/>
        <w:rPr>
          <w:b w:val="0"/>
          <w:bCs/>
          <w:sz w:val="20"/>
        </w:rPr>
      </w:pPr>
      <w:r w:rsidRPr="007F6C5B">
        <w:rPr>
          <w:b w:val="0"/>
          <w:bCs/>
          <w:sz w:val="20"/>
        </w:rPr>
        <w:tab/>
        <w:t>No debate? Thank you.</w:t>
      </w:r>
    </w:p>
    <w:p w14:paraId="7606B45B" w14:textId="77777777" w:rsidR="005D16D7" w:rsidRDefault="005D16D7" w:rsidP="005D16D7">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394444"/>
    <w:p w14:paraId="5CEA59C9" w14:textId="77777777" w:rsidR="002A6383" w:rsidRDefault="002A6383" w:rsidP="00394444">
      <w:r>
        <w:t>The report read as follows</w:t>
      </w:r>
      <w:r>
        <w:sym w:font="Symbol" w:char="F0BE"/>
      </w:r>
    </w:p>
    <w:p w14:paraId="25835A26" w14:textId="77777777" w:rsidR="002A6383" w:rsidRDefault="002A6383" w:rsidP="00394444"/>
    <w:p w14:paraId="026D4492" w14:textId="77777777" w:rsidR="00380BDC" w:rsidRPr="00380BDC" w:rsidRDefault="00380BDC" w:rsidP="00394444">
      <w:pPr>
        <w:rPr>
          <w:b/>
          <w:bCs/>
        </w:rPr>
      </w:pPr>
      <w:r w:rsidRPr="00380BDC">
        <w:rPr>
          <w:b/>
          <w:bCs/>
        </w:rPr>
        <w:t>ATTENDANCE:</w:t>
      </w:r>
    </w:p>
    <w:p w14:paraId="34EC3FC0" w14:textId="77777777" w:rsidR="00380BDC" w:rsidRPr="004B70AE" w:rsidRDefault="00380BDC" w:rsidP="00394444">
      <w:pPr>
        <w:rPr>
          <w:snapToGrid w:val="0"/>
          <w:lang w:val="en-US"/>
        </w:rPr>
      </w:pPr>
    </w:p>
    <w:p w14:paraId="485C78C6" w14:textId="2BFD57E9" w:rsidR="00D87C2F" w:rsidRPr="00932DDB" w:rsidRDefault="00D87C2F" w:rsidP="00394444">
      <w:r w:rsidRPr="00932DDB">
        <w:t>Councillor Ryan Murphy (</w:t>
      </w:r>
      <w:r w:rsidRPr="00364D2E">
        <w:t>Civic Cabinet Chair</w:t>
      </w:r>
      <w:r w:rsidRPr="00932DDB">
        <w:t>), Councillor Angela Owen (Deputy Chair), and Councillors Jared</w:t>
      </w:r>
      <w:r w:rsidR="00AB288D">
        <w:t> </w:t>
      </w:r>
      <w:r w:rsidRPr="00932DDB">
        <w:t>Cassidy, Steven Huang</w:t>
      </w:r>
      <w:r>
        <w:t>, David McLachlan</w:t>
      </w:r>
      <w:r w:rsidRPr="00932DDB">
        <w:t xml:space="preserve"> and Jonathan Sri.</w:t>
      </w:r>
    </w:p>
    <w:p w14:paraId="21B1355E" w14:textId="3F0AF6DF" w:rsidR="00380BDC" w:rsidRPr="00932DDB" w:rsidRDefault="00380BDC" w:rsidP="00394444">
      <w:pPr>
        <w:pStyle w:val="Heading4"/>
        <w:ind w:firstLine="720"/>
      </w:pPr>
      <w:bookmarkStart w:id="42" w:name="_Toc89699668"/>
      <w:r w:rsidRPr="0034747F">
        <w:rPr>
          <w:u w:val="none"/>
        </w:rPr>
        <w:t>A</w:t>
      </w:r>
      <w:r w:rsidRPr="0034747F">
        <w:rPr>
          <w:u w:val="none"/>
        </w:rPr>
        <w:tab/>
      </w:r>
      <w:r w:rsidRPr="0034747F">
        <w:t xml:space="preserve">COMMITTEE PRESENTATION – </w:t>
      </w:r>
      <w:r w:rsidR="00D87C2F">
        <w:t>BRISBANE METRO DEPOT UPDATE</w:t>
      </w:r>
      <w:bookmarkEnd w:id="42"/>
    </w:p>
    <w:p w14:paraId="15883C16" w14:textId="4C4A0FD4" w:rsidR="006E30D2" w:rsidRPr="00BD3C3B" w:rsidRDefault="00AD5CC6" w:rsidP="00394444">
      <w:pPr>
        <w:keepNext/>
        <w:jc w:val="right"/>
      </w:pPr>
      <w:r>
        <w:rPr>
          <w:rFonts w:ascii="Arial" w:hAnsi="Arial"/>
          <w:b/>
          <w:sz w:val="28"/>
        </w:rPr>
        <w:t>35</w:t>
      </w:r>
      <w:r w:rsidR="00394444">
        <w:rPr>
          <w:rFonts w:ascii="Arial" w:hAnsi="Arial"/>
          <w:b/>
          <w:sz w:val="28"/>
        </w:rPr>
        <w:t>0</w:t>
      </w:r>
      <w:r w:rsidR="006E30D2">
        <w:rPr>
          <w:rFonts w:ascii="Arial" w:hAnsi="Arial"/>
          <w:b/>
          <w:sz w:val="28"/>
        </w:rPr>
        <w:t>/</w:t>
      </w:r>
      <w:r w:rsidR="006E30D2" w:rsidRPr="00A44D40">
        <w:rPr>
          <w:rFonts w:ascii="Arial" w:hAnsi="Arial"/>
          <w:b/>
          <w:sz w:val="28"/>
        </w:rPr>
        <w:t>2021-22</w:t>
      </w:r>
    </w:p>
    <w:p w14:paraId="65F0D1B3" w14:textId="77777777" w:rsidR="00D87C2F" w:rsidRPr="00932DDB" w:rsidRDefault="00D87C2F" w:rsidP="00394444">
      <w:pPr>
        <w:ind w:left="720" w:hanging="720"/>
        <w:rPr>
          <w:snapToGrid w:val="0"/>
        </w:rPr>
      </w:pPr>
      <w:r w:rsidRPr="0081341A">
        <w:rPr>
          <w:snapToGrid w:val="0"/>
        </w:rPr>
        <w:t>1.</w:t>
      </w:r>
      <w:r w:rsidRPr="0081341A">
        <w:rPr>
          <w:snapToGrid w:val="0"/>
        </w:rPr>
        <w:tab/>
        <w:t>The Program Director, Major Projects</w:t>
      </w:r>
      <w:r>
        <w:rPr>
          <w:snapToGrid w:val="0"/>
        </w:rPr>
        <w:t>,</w:t>
      </w:r>
      <w:r w:rsidRPr="0081341A">
        <w:rPr>
          <w:snapToGrid w:val="0"/>
        </w:rPr>
        <w:t xml:space="preserve"> </w:t>
      </w:r>
      <w:r>
        <w:rPr>
          <w:snapToGrid w:val="0"/>
        </w:rPr>
        <w:t xml:space="preserve">City Projects Office, </w:t>
      </w:r>
      <w:r w:rsidRPr="0081341A">
        <w:rPr>
          <w:snapToGrid w:val="0"/>
        </w:rPr>
        <w:t xml:space="preserve">Brisbane Infrastructure, attended the meeting to provide an update on the Brisbane </w:t>
      </w:r>
      <w:r>
        <w:rPr>
          <w:snapToGrid w:val="0"/>
        </w:rPr>
        <w:t>M</w:t>
      </w:r>
      <w:r w:rsidRPr="0081341A">
        <w:rPr>
          <w:snapToGrid w:val="0"/>
        </w:rPr>
        <w:t>etro depot. He provided</w:t>
      </w:r>
      <w:r w:rsidRPr="00932DDB">
        <w:rPr>
          <w:snapToGrid w:val="0"/>
        </w:rPr>
        <w:t xml:space="preserve"> the information below.</w:t>
      </w:r>
    </w:p>
    <w:p w14:paraId="62A9B79C" w14:textId="77777777" w:rsidR="00D87C2F" w:rsidRPr="00932DDB" w:rsidRDefault="00D87C2F" w:rsidP="00394444">
      <w:pPr>
        <w:ind w:left="720" w:hanging="720"/>
        <w:rPr>
          <w:snapToGrid w:val="0"/>
        </w:rPr>
      </w:pPr>
    </w:p>
    <w:p w14:paraId="23F5D7FB" w14:textId="757C5ABD" w:rsidR="00D87C2F" w:rsidRPr="00932DDB" w:rsidRDefault="00D87C2F" w:rsidP="00394444">
      <w:pPr>
        <w:ind w:left="720" w:hanging="720"/>
        <w:rPr>
          <w:snapToGrid w:val="0"/>
        </w:rPr>
      </w:pPr>
      <w:r w:rsidRPr="00932DDB">
        <w:rPr>
          <w:snapToGrid w:val="0"/>
        </w:rPr>
        <w:t>2.</w:t>
      </w:r>
      <w:r w:rsidRPr="00932DDB">
        <w:rPr>
          <w:snapToGrid w:val="0"/>
        </w:rPr>
        <w:tab/>
      </w:r>
      <w:r w:rsidRPr="00394F61">
        <w:rPr>
          <w:snapToGrid w:val="0"/>
        </w:rPr>
        <w:t xml:space="preserve">The Brisbane Metro depot is located </w:t>
      </w:r>
      <w:r>
        <w:rPr>
          <w:snapToGrid w:val="0"/>
        </w:rPr>
        <w:t>on</w:t>
      </w:r>
      <w:r w:rsidRPr="00394F61">
        <w:rPr>
          <w:snapToGrid w:val="0"/>
        </w:rPr>
        <w:t xml:space="preserve"> School Road, Rochedale, adjacent to the South East Busway.</w:t>
      </w:r>
      <w:r>
        <w:rPr>
          <w:snapToGrid w:val="0"/>
        </w:rPr>
        <w:t xml:space="preserve"> </w:t>
      </w:r>
      <w:r w:rsidRPr="00394F61">
        <w:rPr>
          <w:snapToGrid w:val="0"/>
        </w:rPr>
        <w:t>The 10-hectare depot facility will provide advanced charging infrastructure, storage and maintenance for the new battery electric Brisbane Metro vehicle fleet.</w:t>
      </w:r>
      <w:r>
        <w:rPr>
          <w:snapToGrid w:val="0"/>
        </w:rPr>
        <w:t xml:space="preserve"> The location will provide future Metro services with direct access to the South East Busway, and in consideration of the Queensland Government Department of </w:t>
      </w:r>
      <w:r w:rsidRPr="00394F61">
        <w:rPr>
          <w:snapToGrid w:val="0"/>
        </w:rPr>
        <w:t>T</w:t>
      </w:r>
      <w:r>
        <w:rPr>
          <w:snapToGrid w:val="0"/>
        </w:rPr>
        <w:t xml:space="preserve">ransport and </w:t>
      </w:r>
      <w:r w:rsidRPr="00394F61">
        <w:rPr>
          <w:snapToGrid w:val="0"/>
        </w:rPr>
        <w:t>M</w:t>
      </w:r>
      <w:r>
        <w:rPr>
          <w:snapToGrid w:val="0"/>
        </w:rPr>
        <w:t>ain Roads</w:t>
      </w:r>
      <w:r w:rsidR="00914BF1">
        <w:rPr>
          <w:snapToGrid w:val="0"/>
        </w:rPr>
        <w:t>’</w:t>
      </w:r>
      <w:r>
        <w:rPr>
          <w:snapToGrid w:val="0"/>
        </w:rPr>
        <w:t xml:space="preserve"> (TMR) busway extension between Rochedale and Springwood, the depot is located approximately 1 kilometre from the future Rochedale bus station.</w:t>
      </w:r>
    </w:p>
    <w:p w14:paraId="296B78C6" w14:textId="77777777" w:rsidR="00D87C2F" w:rsidRPr="00932DDB" w:rsidRDefault="00D87C2F" w:rsidP="00394444">
      <w:pPr>
        <w:rPr>
          <w:snapToGrid w:val="0"/>
        </w:rPr>
      </w:pPr>
    </w:p>
    <w:p w14:paraId="1B050D70" w14:textId="77777777" w:rsidR="00D87C2F" w:rsidRPr="00394F61" w:rsidRDefault="00D87C2F" w:rsidP="00394444">
      <w:pPr>
        <w:ind w:left="720" w:hanging="720"/>
        <w:rPr>
          <w:snapToGrid w:val="0"/>
        </w:rPr>
      </w:pPr>
      <w:r>
        <w:rPr>
          <w:snapToGrid w:val="0"/>
        </w:rPr>
        <w:t>3.</w:t>
      </w:r>
      <w:r>
        <w:rPr>
          <w:snapToGrid w:val="0"/>
        </w:rPr>
        <w:tab/>
      </w:r>
      <w:r w:rsidRPr="00394F61">
        <w:rPr>
          <w:snapToGrid w:val="0"/>
        </w:rPr>
        <w:t>Brisbane Metro will be delivered through five key elements</w:t>
      </w:r>
      <w:r>
        <w:rPr>
          <w:snapToGrid w:val="0"/>
        </w:rPr>
        <w:t>, with</w:t>
      </w:r>
      <w:r w:rsidRPr="00394F61">
        <w:rPr>
          <w:snapToGrid w:val="0"/>
        </w:rPr>
        <w:t xml:space="preserve"> new and upgraded infrastructure </w:t>
      </w:r>
      <w:r>
        <w:rPr>
          <w:snapToGrid w:val="0"/>
        </w:rPr>
        <w:t>being</w:t>
      </w:r>
      <w:r w:rsidRPr="00394F61">
        <w:rPr>
          <w:snapToGrid w:val="0"/>
        </w:rPr>
        <w:t xml:space="preserve"> one of </w:t>
      </w:r>
      <w:r>
        <w:rPr>
          <w:snapToGrid w:val="0"/>
        </w:rPr>
        <w:t xml:space="preserve">the </w:t>
      </w:r>
      <w:r w:rsidRPr="00394F61">
        <w:rPr>
          <w:snapToGrid w:val="0"/>
        </w:rPr>
        <w:t>key components, and the Brisbane Metro depot forms a part of this. Other components include</w:t>
      </w:r>
      <w:r>
        <w:rPr>
          <w:snapToGrid w:val="0"/>
        </w:rPr>
        <w:t xml:space="preserve"> the below.</w:t>
      </w:r>
    </w:p>
    <w:p w14:paraId="2BE13C6F" w14:textId="77777777" w:rsidR="00D87C2F" w:rsidRPr="00394F61" w:rsidRDefault="00D87C2F" w:rsidP="00394444">
      <w:pPr>
        <w:ind w:firstLine="720"/>
        <w:rPr>
          <w:snapToGrid w:val="0"/>
        </w:rPr>
      </w:pPr>
      <w:r>
        <w:rPr>
          <w:snapToGrid w:val="0"/>
        </w:rPr>
        <w:t>-</w:t>
      </w:r>
      <w:r>
        <w:rPr>
          <w:snapToGrid w:val="0"/>
        </w:rPr>
        <w:tab/>
      </w:r>
      <w:r w:rsidRPr="00394F61">
        <w:rPr>
          <w:snapToGrid w:val="0"/>
        </w:rPr>
        <w:t>Vehicles – an initial fleet of 60 new battery electric vehicles</w:t>
      </w:r>
      <w:r>
        <w:rPr>
          <w:snapToGrid w:val="0"/>
        </w:rPr>
        <w:t>.</w:t>
      </w:r>
    </w:p>
    <w:p w14:paraId="7AD83162" w14:textId="77777777" w:rsidR="00D87C2F" w:rsidRPr="00394F61" w:rsidRDefault="00D87C2F" w:rsidP="00394444">
      <w:pPr>
        <w:ind w:firstLine="720"/>
        <w:rPr>
          <w:snapToGrid w:val="0"/>
        </w:rPr>
      </w:pPr>
      <w:r>
        <w:rPr>
          <w:snapToGrid w:val="0"/>
        </w:rPr>
        <w:t>-</w:t>
      </w:r>
      <w:r>
        <w:rPr>
          <w:snapToGrid w:val="0"/>
        </w:rPr>
        <w:tab/>
      </w:r>
      <w:r w:rsidRPr="00394F61">
        <w:rPr>
          <w:snapToGrid w:val="0"/>
        </w:rPr>
        <w:t>Systems – new customer and vehicle management systems</w:t>
      </w:r>
      <w:r>
        <w:rPr>
          <w:snapToGrid w:val="0"/>
        </w:rPr>
        <w:t>.</w:t>
      </w:r>
    </w:p>
    <w:p w14:paraId="52EB6C3E" w14:textId="77777777" w:rsidR="00D87C2F" w:rsidRDefault="00D87C2F" w:rsidP="00394444">
      <w:pPr>
        <w:ind w:left="1440" w:hanging="720"/>
        <w:rPr>
          <w:snapToGrid w:val="0"/>
        </w:rPr>
      </w:pPr>
      <w:r>
        <w:rPr>
          <w:snapToGrid w:val="0"/>
        </w:rPr>
        <w:t>-</w:t>
      </w:r>
      <w:r>
        <w:rPr>
          <w:snapToGrid w:val="0"/>
        </w:rPr>
        <w:tab/>
      </w:r>
      <w:r w:rsidRPr="00394F61">
        <w:rPr>
          <w:snapToGrid w:val="0"/>
        </w:rPr>
        <w:t>Network and services – high-frequency, turn-up-and-go Brisbane Metro services and how these will integrate with busway operations.</w:t>
      </w:r>
    </w:p>
    <w:p w14:paraId="2CA4793D" w14:textId="77777777" w:rsidR="00D87C2F" w:rsidRDefault="00D87C2F" w:rsidP="00394444">
      <w:pPr>
        <w:ind w:left="1440" w:hanging="720"/>
        <w:rPr>
          <w:snapToGrid w:val="0"/>
        </w:rPr>
      </w:pPr>
      <w:r>
        <w:rPr>
          <w:snapToGrid w:val="0"/>
        </w:rPr>
        <w:t>-</w:t>
      </w:r>
      <w:r>
        <w:rPr>
          <w:snapToGrid w:val="0"/>
        </w:rPr>
        <w:tab/>
      </w:r>
      <w:r w:rsidRPr="00394F61">
        <w:rPr>
          <w:snapToGrid w:val="0"/>
        </w:rPr>
        <w:t>Policy and operation</w:t>
      </w:r>
      <w:r>
        <w:rPr>
          <w:snapToGrid w:val="0"/>
        </w:rPr>
        <w:t xml:space="preserve">al changes </w:t>
      </w:r>
      <w:r w:rsidRPr="00394F61">
        <w:rPr>
          <w:snapToGrid w:val="0"/>
        </w:rPr>
        <w:t>on the busway</w:t>
      </w:r>
      <w:r>
        <w:rPr>
          <w:snapToGrid w:val="0"/>
        </w:rPr>
        <w:t xml:space="preserve"> – </w:t>
      </w:r>
      <w:r w:rsidRPr="00394F61">
        <w:rPr>
          <w:snapToGrid w:val="0"/>
        </w:rPr>
        <w:t xml:space="preserve">enabling handover to </w:t>
      </w:r>
      <w:r>
        <w:rPr>
          <w:snapToGrid w:val="0"/>
        </w:rPr>
        <w:t>TMR</w:t>
      </w:r>
      <w:r w:rsidRPr="00394F61">
        <w:rPr>
          <w:snapToGrid w:val="0"/>
        </w:rPr>
        <w:t xml:space="preserve"> </w:t>
      </w:r>
      <w:r>
        <w:rPr>
          <w:snapToGrid w:val="0"/>
        </w:rPr>
        <w:t>and</w:t>
      </w:r>
      <w:r w:rsidRPr="00394F61">
        <w:rPr>
          <w:snapToGrid w:val="0"/>
        </w:rPr>
        <w:t xml:space="preserve"> TransLink. This includes </w:t>
      </w:r>
      <w:r>
        <w:rPr>
          <w:snapToGrid w:val="0"/>
        </w:rPr>
        <w:t xml:space="preserve">aspects such as </w:t>
      </w:r>
      <w:r w:rsidRPr="00394F61">
        <w:rPr>
          <w:snapToGrid w:val="0"/>
        </w:rPr>
        <w:t>revenue protection resulting from a potential increase in fare evasion with the implementation of all door boarding</w:t>
      </w:r>
      <w:r>
        <w:rPr>
          <w:snapToGrid w:val="0"/>
        </w:rPr>
        <w:t>.</w:t>
      </w:r>
    </w:p>
    <w:p w14:paraId="3CCBF685" w14:textId="77777777" w:rsidR="00D87C2F" w:rsidRDefault="00D87C2F" w:rsidP="00394444">
      <w:pPr>
        <w:rPr>
          <w:snapToGrid w:val="0"/>
        </w:rPr>
      </w:pPr>
    </w:p>
    <w:p w14:paraId="77BD3297" w14:textId="77777777" w:rsidR="00D87C2F" w:rsidRDefault="00D87C2F" w:rsidP="00394444">
      <w:pPr>
        <w:ind w:left="720" w:hanging="720"/>
        <w:rPr>
          <w:snapToGrid w:val="0"/>
        </w:rPr>
      </w:pPr>
      <w:r>
        <w:rPr>
          <w:snapToGrid w:val="0"/>
        </w:rPr>
        <w:t>4.</w:t>
      </w:r>
      <w:r>
        <w:rPr>
          <w:snapToGrid w:val="0"/>
        </w:rPr>
        <w:tab/>
        <w:t>Planning for the Brisbane Metro depot commenced in 2017. Initially, four parcels of land (5.1 hectares) were identified for the future site. In March 2019, the four parcels of land were acquired, with an additional four also acquired to increase the total size of the depot facility.</w:t>
      </w:r>
    </w:p>
    <w:p w14:paraId="304AC8BC" w14:textId="77777777" w:rsidR="00D87C2F" w:rsidRDefault="00D87C2F" w:rsidP="00394444">
      <w:pPr>
        <w:ind w:left="720" w:hanging="720"/>
        <w:rPr>
          <w:snapToGrid w:val="0"/>
        </w:rPr>
      </w:pPr>
    </w:p>
    <w:p w14:paraId="4003B421" w14:textId="4B8BC566" w:rsidR="00D87C2F" w:rsidRDefault="00D87C2F" w:rsidP="00394444">
      <w:pPr>
        <w:ind w:left="720" w:hanging="720"/>
        <w:rPr>
          <w:snapToGrid w:val="0"/>
        </w:rPr>
      </w:pPr>
      <w:r>
        <w:rPr>
          <w:snapToGrid w:val="0"/>
        </w:rPr>
        <w:t>5.</w:t>
      </w:r>
      <w:r>
        <w:rPr>
          <w:snapToGrid w:val="0"/>
        </w:rPr>
        <w:tab/>
        <w:t>In February 2021, a design and construct contract was awarded to ADCO Constructions, with works commencing in mid-2021. ADCO has nearly 50 years</w:t>
      </w:r>
      <w:r w:rsidR="00914BF1">
        <w:rPr>
          <w:snapToGrid w:val="0"/>
        </w:rPr>
        <w:t>’</w:t>
      </w:r>
      <w:r>
        <w:rPr>
          <w:snapToGrid w:val="0"/>
        </w:rPr>
        <w:t xml:space="preserve"> experience in delivering industrial facilities of a similar scope, size and scale. Previously successful projects include:</w:t>
      </w:r>
    </w:p>
    <w:p w14:paraId="69223C0A" w14:textId="77777777" w:rsidR="00D87C2F" w:rsidRPr="00B9018A" w:rsidRDefault="00D87C2F" w:rsidP="00394444">
      <w:pPr>
        <w:ind w:left="720" w:hanging="720"/>
        <w:rPr>
          <w:snapToGrid w:val="0"/>
        </w:rPr>
      </w:pPr>
      <w:r>
        <w:rPr>
          <w:snapToGrid w:val="0"/>
        </w:rPr>
        <w:tab/>
        <w:t>-</w:t>
      </w:r>
      <w:r>
        <w:rPr>
          <w:snapToGrid w:val="0"/>
        </w:rPr>
        <w:tab/>
      </w:r>
      <w:r w:rsidRPr="00B9018A">
        <w:rPr>
          <w:snapToGrid w:val="0"/>
        </w:rPr>
        <w:t>the Trade Coast Bus Depot at Eagle Farm</w:t>
      </w:r>
    </w:p>
    <w:p w14:paraId="6166349B" w14:textId="77777777" w:rsidR="00D87C2F" w:rsidRPr="00B9018A" w:rsidRDefault="00D87C2F" w:rsidP="00394444">
      <w:pPr>
        <w:ind w:left="720"/>
        <w:rPr>
          <w:snapToGrid w:val="0"/>
        </w:rPr>
      </w:pPr>
      <w:r>
        <w:rPr>
          <w:snapToGrid w:val="0"/>
        </w:rPr>
        <w:t>-</w:t>
      </w:r>
      <w:r>
        <w:rPr>
          <w:snapToGrid w:val="0"/>
        </w:rPr>
        <w:tab/>
      </w:r>
      <w:r w:rsidRPr="00B9018A">
        <w:rPr>
          <w:snapToGrid w:val="0"/>
        </w:rPr>
        <w:t xml:space="preserve">the South Regional Business Centre at Yeerongpilly </w:t>
      </w:r>
    </w:p>
    <w:p w14:paraId="28FD0A82" w14:textId="77777777" w:rsidR="00D87C2F" w:rsidRDefault="00D87C2F" w:rsidP="00394444">
      <w:pPr>
        <w:ind w:left="720"/>
        <w:rPr>
          <w:snapToGrid w:val="0"/>
        </w:rPr>
      </w:pPr>
      <w:r>
        <w:rPr>
          <w:snapToGrid w:val="0"/>
        </w:rPr>
        <w:t>-</w:t>
      </w:r>
      <w:r>
        <w:rPr>
          <w:snapToGrid w:val="0"/>
        </w:rPr>
        <w:tab/>
      </w:r>
      <w:r w:rsidRPr="00B9018A">
        <w:rPr>
          <w:snapToGrid w:val="0"/>
        </w:rPr>
        <w:t>the redevelopment of the Chinatown Mall in Fortitude Valley.</w:t>
      </w:r>
    </w:p>
    <w:p w14:paraId="0E88DBCC" w14:textId="77777777" w:rsidR="00D87C2F" w:rsidRDefault="00D87C2F" w:rsidP="00394444">
      <w:pPr>
        <w:rPr>
          <w:snapToGrid w:val="0"/>
        </w:rPr>
      </w:pPr>
    </w:p>
    <w:p w14:paraId="3364C7EC" w14:textId="77777777" w:rsidR="00D87C2F" w:rsidRDefault="00D87C2F" w:rsidP="00394444">
      <w:pPr>
        <w:ind w:left="720" w:hanging="720"/>
        <w:rPr>
          <w:snapToGrid w:val="0"/>
        </w:rPr>
      </w:pPr>
      <w:r>
        <w:rPr>
          <w:snapToGrid w:val="0"/>
        </w:rPr>
        <w:t>6.</w:t>
      </w:r>
      <w:r>
        <w:rPr>
          <w:snapToGrid w:val="0"/>
        </w:rPr>
        <w:tab/>
        <w:t>As the project currently stands, early works are expected to be completed in mid-2022, with the construction expected to be completed in mid-2023.</w:t>
      </w:r>
    </w:p>
    <w:p w14:paraId="3C568605" w14:textId="77777777" w:rsidR="00D87C2F" w:rsidRDefault="00D87C2F" w:rsidP="00394444">
      <w:pPr>
        <w:ind w:left="720" w:hanging="720"/>
        <w:rPr>
          <w:snapToGrid w:val="0"/>
        </w:rPr>
      </w:pPr>
    </w:p>
    <w:p w14:paraId="5E604D20" w14:textId="1CF8917F" w:rsidR="00D87C2F" w:rsidRDefault="00D87C2F" w:rsidP="00394444">
      <w:pPr>
        <w:ind w:left="720" w:hanging="720"/>
        <w:rPr>
          <w:snapToGrid w:val="0"/>
        </w:rPr>
      </w:pPr>
      <w:r>
        <w:rPr>
          <w:snapToGrid w:val="0"/>
        </w:rPr>
        <w:t>7.</w:t>
      </w:r>
      <w:r>
        <w:rPr>
          <w:snapToGrid w:val="0"/>
        </w:rPr>
        <w:tab/>
        <w:t>A video was shown to the Committee showing an artist</w:t>
      </w:r>
      <w:r w:rsidR="00914BF1">
        <w:rPr>
          <w:snapToGrid w:val="0"/>
        </w:rPr>
        <w:t>’</w:t>
      </w:r>
      <w:r>
        <w:rPr>
          <w:snapToGrid w:val="0"/>
        </w:rPr>
        <w:t xml:space="preserve">s impression of the administration building frontage, the depot workshop, end of trip flash charges at School and Priestdale Roads, and vehicle stabling bays with slow pedestal chargers. The roof of the </w:t>
      </w:r>
      <w:r w:rsidRPr="007761C6">
        <w:rPr>
          <w:snapToGrid w:val="0"/>
        </w:rPr>
        <w:t>admin</w:t>
      </w:r>
      <w:r>
        <w:rPr>
          <w:snapToGrid w:val="0"/>
        </w:rPr>
        <w:t>istration</w:t>
      </w:r>
      <w:r w:rsidRPr="007761C6">
        <w:rPr>
          <w:snapToGrid w:val="0"/>
        </w:rPr>
        <w:t xml:space="preserve"> building shows the solar panels</w:t>
      </w:r>
      <w:r>
        <w:rPr>
          <w:snapToGrid w:val="0"/>
        </w:rPr>
        <w:t>,</w:t>
      </w:r>
      <w:r w:rsidRPr="007761C6">
        <w:rPr>
          <w:snapToGrid w:val="0"/>
        </w:rPr>
        <w:t xml:space="preserve"> which will </w:t>
      </w:r>
      <w:r>
        <w:rPr>
          <w:snapToGrid w:val="0"/>
        </w:rPr>
        <w:t xml:space="preserve">also </w:t>
      </w:r>
      <w:r w:rsidRPr="007761C6">
        <w:rPr>
          <w:snapToGrid w:val="0"/>
        </w:rPr>
        <w:t xml:space="preserve">be installed across </w:t>
      </w:r>
      <w:r>
        <w:rPr>
          <w:snapToGrid w:val="0"/>
        </w:rPr>
        <w:t>all</w:t>
      </w:r>
      <w:r w:rsidRPr="007761C6">
        <w:rPr>
          <w:snapToGrid w:val="0"/>
        </w:rPr>
        <w:t xml:space="preserve"> of the depot buildings</w:t>
      </w:r>
      <w:r>
        <w:rPr>
          <w:snapToGrid w:val="0"/>
        </w:rPr>
        <w:t>.</w:t>
      </w:r>
    </w:p>
    <w:p w14:paraId="2F7BA043" w14:textId="77777777" w:rsidR="00D87C2F" w:rsidRDefault="00D87C2F" w:rsidP="00394444">
      <w:pPr>
        <w:ind w:left="720" w:hanging="720"/>
        <w:rPr>
          <w:snapToGrid w:val="0"/>
        </w:rPr>
      </w:pPr>
    </w:p>
    <w:p w14:paraId="34C009CD" w14:textId="16D34088" w:rsidR="00D87C2F" w:rsidRDefault="00D87C2F" w:rsidP="00394444">
      <w:pPr>
        <w:ind w:left="720" w:hanging="720"/>
        <w:rPr>
          <w:snapToGrid w:val="0"/>
        </w:rPr>
      </w:pPr>
      <w:r>
        <w:rPr>
          <w:snapToGrid w:val="0"/>
        </w:rPr>
        <w:t>8.</w:t>
      </w:r>
      <w:r>
        <w:rPr>
          <w:snapToGrid w:val="0"/>
        </w:rPr>
        <w:tab/>
        <w:t xml:space="preserve">A number of environmental considerations have been taken into account to ensure the building design will achieve a </w:t>
      </w:r>
      <w:r w:rsidR="00914BF1">
        <w:rPr>
          <w:snapToGrid w:val="0"/>
        </w:rPr>
        <w:t>‘</w:t>
      </w:r>
      <w:r>
        <w:rPr>
          <w:snapToGrid w:val="0"/>
        </w:rPr>
        <w:t>5 Star</w:t>
      </w:r>
      <w:r w:rsidR="00914BF1">
        <w:rPr>
          <w:snapToGrid w:val="0"/>
        </w:rPr>
        <w:t>’</w:t>
      </w:r>
      <w:r>
        <w:rPr>
          <w:snapToGrid w:val="0"/>
        </w:rPr>
        <w:t xml:space="preserve"> Green Star rating through sustainable design solutions. This will be achieved through:</w:t>
      </w:r>
    </w:p>
    <w:p w14:paraId="4644C0AF" w14:textId="77777777" w:rsidR="00D87C2F" w:rsidRPr="00AA3E96" w:rsidRDefault="00D87C2F" w:rsidP="00394444">
      <w:pPr>
        <w:ind w:left="1440" w:hanging="720"/>
        <w:rPr>
          <w:snapToGrid w:val="0"/>
        </w:rPr>
      </w:pPr>
      <w:r>
        <w:rPr>
          <w:snapToGrid w:val="0"/>
        </w:rPr>
        <w:t>-</w:t>
      </w:r>
      <w:r>
        <w:rPr>
          <w:snapToGrid w:val="0"/>
        </w:rPr>
        <w:tab/>
        <w:t>a</w:t>
      </w:r>
      <w:r w:rsidRPr="00AA3E96">
        <w:rPr>
          <w:snapToGrid w:val="0"/>
        </w:rPr>
        <w:t xml:space="preserve"> photo-voltaic system</w:t>
      </w:r>
      <w:r>
        <w:rPr>
          <w:snapToGrid w:val="0"/>
        </w:rPr>
        <w:t xml:space="preserve"> targeting 1 megawatt of solar energy per year, which</w:t>
      </w:r>
      <w:r w:rsidRPr="00AA3E96">
        <w:rPr>
          <w:snapToGrid w:val="0"/>
        </w:rPr>
        <w:t xml:space="preserve"> will offset some of the operational demands.</w:t>
      </w:r>
      <w:r>
        <w:rPr>
          <w:snapToGrid w:val="0"/>
        </w:rPr>
        <w:t xml:space="preserve"> </w:t>
      </w:r>
      <w:r w:rsidRPr="00AA3E96">
        <w:rPr>
          <w:snapToGrid w:val="0"/>
        </w:rPr>
        <w:t>For comparison, Council currently has approximately 2.2 megawatts of solar</w:t>
      </w:r>
      <w:r>
        <w:rPr>
          <w:snapToGrid w:val="0"/>
        </w:rPr>
        <w:t xml:space="preserve"> infrastructure</w:t>
      </w:r>
      <w:r w:rsidRPr="00AA3E96">
        <w:rPr>
          <w:snapToGrid w:val="0"/>
        </w:rPr>
        <w:t xml:space="preserve"> installed across 37 sites</w:t>
      </w:r>
    </w:p>
    <w:p w14:paraId="56A0D0CA" w14:textId="77777777" w:rsidR="00D87C2F" w:rsidRDefault="00D87C2F" w:rsidP="00394444">
      <w:pPr>
        <w:ind w:left="1440" w:hanging="720"/>
        <w:rPr>
          <w:snapToGrid w:val="0"/>
        </w:rPr>
      </w:pPr>
      <w:r>
        <w:rPr>
          <w:snapToGrid w:val="0"/>
        </w:rPr>
        <w:t>-</w:t>
      </w:r>
      <w:r>
        <w:rPr>
          <w:snapToGrid w:val="0"/>
        </w:rPr>
        <w:tab/>
        <w:t>p</w:t>
      </w:r>
      <w:r w:rsidRPr="00AA3E96">
        <w:rPr>
          <w:snapToGrid w:val="0"/>
        </w:rPr>
        <w:t>roposing harvested rainwater use across the site as well as recycled water as part of the Brisbane Metro vehicle wash facility</w:t>
      </w:r>
      <w:r>
        <w:rPr>
          <w:snapToGrid w:val="0"/>
        </w:rPr>
        <w:t>.</w:t>
      </w:r>
    </w:p>
    <w:p w14:paraId="7276BFB4" w14:textId="77777777" w:rsidR="00D87C2F" w:rsidRDefault="00D87C2F" w:rsidP="00394444">
      <w:pPr>
        <w:rPr>
          <w:snapToGrid w:val="0"/>
        </w:rPr>
      </w:pPr>
    </w:p>
    <w:p w14:paraId="50A552ED" w14:textId="0305BFBB" w:rsidR="00D87C2F" w:rsidRDefault="00D87C2F" w:rsidP="00394444">
      <w:pPr>
        <w:ind w:left="720" w:hanging="720"/>
        <w:rPr>
          <w:snapToGrid w:val="0"/>
        </w:rPr>
      </w:pPr>
      <w:r>
        <w:rPr>
          <w:snapToGrid w:val="0"/>
        </w:rPr>
        <w:t>9.</w:t>
      </w:r>
      <w:r>
        <w:rPr>
          <w:snapToGrid w:val="0"/>
        </w:rPr>
        <w:tab/>
      </w:r>
      <w:r w:rsidRPr="00AA3E96">
        <w:rPr>
          <w:snapToGrid w:val="0"/>
        </w:rPr>
        <w:t>Earlier this year, the project team established the Rochedale</w:t>
      </w:r>
      <w:r>
        <w:rPr>
          <w:snapToGrid w:val="0"/>
        </w:rPr>
        <w:t>-</w:t>
      </w:r>
      <w:r w:rsidRPr="00AA3E96">
        <w:rPr>
          <w:snapToGrid w:val="0"/>
        </w:rPr>
        <w:t>Brisbane South Project</w:t>
      </w:r>
      <w:r w:rsidR="00914BF1">
        <w:rPr>
          <w:snapToGrid w:val="0"/>
        </w:rPr>
        <w:t>’</w:t>
      </w:r>
      <w:r w:rsidRPr="00AA3E96">
        <w:rPr>
          <w:snapToGrid w:val="0"/>
        </w:rPr>
        <w:t>s Coordination Working Group</w:t>
      </w:r>
      <w:r>
        <w:rPr>
          <w:snapToGrid w:val="0"/>
        </w:rPr>
        <w:t xml:space="preserve"> as the Brisbane Metro depot project interfaces with several nearby major works, including:</w:t>
      </w:r>
    </w:p>
    <w:p w14:paraId="716B35B9" w14:textId="77777777" w:rsidR="00D87C2F" w:rsidRDefault="00D87C2F" w:rsidP="00394444">
      <w:pPr>
        <w:ind w:left="720" w:hanging="720"/>
        <w:rPr>
          <w:snapToGrid w:val="0"/>
        </w:rPr>
      </w:pPr>
      <w:r>
        <w:rPr>
          <w:snapToGrid w:val="0"/>
        </w:rPr>
        <w:tab/>
        <w:t>-</w:t>
      </w:r>
      <w:r>
        <w:rPr>
          <w:snapToGrid w:val="0"/>
        </w:rPr>
        <w:tab/>
        <w:t>the Rochedale Road and Priestdale Road intersection upgrade (mid-2021 to late 2022)</w:t>
      </w:r>
    </w:p>
    <w:p w14:paraId="38F8DC10" w14:textId="77777777" w:rsidR="00D87C2F" w:rsidRDefault="00D87C2F" w:rsidP="00394444">
      <w:pPr>
        <w:ind w:left="1440" w:hanging="720"/>
        <w:rPr>
          <w:snapToGrid w:val="0"/>
        </w:rPr>
      </w:pPr>
      <w:r>
        <w:rPr>
          <w:snapToGrid w:val="0"/>
        </w:rPr>
        <w:t>-</w:t>
      </w:r>
      <w:r>
        <w:rPr>
          <w:snapToGrid w:val="0"/>
        </w:rPr>
        <w:tab/>
        <w:t xml:space="preserve">the </w:t>
      </w:r>
      <w:r w:rsidRPr="00D3446D">
        <w:rPr>
          <w:snapToGrid w:val="0"/>
        </w:rPr>
        <w:t>Pacific Motorway (M1), Eight Mile Plains to Daisy Hill upgrade (expected to commence from late 2022 to late</w:t>
      </w:r>
      <w:r>
        <w:rPr>
          <w:snapToGrid w:val="0"/>
        </w:rPr>
        <w:t xml:space="preserve"> 2024)</w:t>
      </w:r>
    </w:p>
    <w:p w14:paraId="3E1F3458" w14:textId="77777777" w:rsidR="00D87C2F" w:rsidRDefault="00D87C2F" w:rsidP="00394444">
      <w:pPr>
        <w:ind w:left="1440" w:hanging="720"/>
        <w:rPr>
          <w:snapToGrid w:val="0"/>
        </w:rPr>
      </w:pPr>
      <w:r>
        <w:rPr>
          <w:snapToGrid w:val="0"/>
        </w:rPr>
        <w:t>-</w:t>
      </w:r>
      <w:r>
        <w:rPr>
          <w:snapToGrid w:val="0"/>
        </w:rPr>
        <w:tab/>
        <w:t xml:space="preserve">the </w:t>
      </w:r>
      <w:r w:rsidRPr="00D3446D">
        <w:rPr>
          <w:snapToGrid w:val="0"/>
        </w:rPr>
        <w:t>Gardner Road Extension</w:t>
      </w:r>
      <w:r>
        <w:rPr>
          <w:snapToGrid w:val="0"/>
        </w:rPr>
        <w:t xml:space="preserve"> (mid-late 2022 to early 2024).</w:t>
      </w:r>
    </w:p>
    <w:p w14:paraId="4E27E856" w14:textId="77777777" w:rsidR="00D87C2F" w:rsidRPr="00AA3E96" w:rsidRDefault="00D87C2F" w:rsidP="00394444">
      <w:pPr>
        <w:ind w:left="720"/>
        <w:rPr>
          <w:snapToGrid w:val="0"/>
        </w:rPr>
      </w:pPr>
    </w:p>
    <w:p w14:paraId="6C09194F" w14:textId="31223ED1" w:rsidR="00D87C2F" w:rsidRDefault="00D87C2F" w:rsidP="00394444">
      <w:pPr>
        <w:ind w:left="720" w:hanging="720"/>
        <w:rPr>
          <w:snapToGrid w:val="0"/>
        </w:rPr>
      </w:pPr>
      <w:r>
        <w:rPr>
          <w:snapToGrid w:val="0"/>
        </w:rPr>
        <w:t>10.</w:t>
      </w:r>
      <w:r>
        <w:rPr>
          <w:snapToGrid w:val="0"/>
        </w:rPr>
        <w:tab/>
      </w:r>
      <w:r w:rsidRPr="00AA3E96">
        <w:rPr>
          <w:snapToGrid w:val="0"/>
        </w:rPr>
        <w:t xml:space="preserve">Given the number of projects occurring within a close proximity, the purpose of this group is to provide a forum where </w:t>
      </w:r>
      <w:r>
        <w:rPr>
          <w:snapToGrid w:val="0"/>
        </w:rPr>
        <w:t>Council</w:t>
      </w:r>
      <w:r w:rsidRPr="00AA3E96">
        <w:rPr>
          <w:snapToGrid w:val="0"/>
        </w:rPr>
        <w:t xml:space="preserve"> can provide updates and share information about key activitie</w:t>
      </w:r>
      <w:r>
        <w:rPr>
          <w:snapToGrid w:val="0"/>
        </w:rPr>
        <w:t>s</w:t>
      </w:r>
      <w:r w:rsidRPr="00AA3E96">
        <w:rPr>
          <w:snapToGrid w:val="0"/>
        </w:rPr>
        <w:t>.</w:t>
      </w:r>
      <w:r>
        <w:rPr>
          <w:snapToGrid w:val="0"/>
        </w:rPr>
        <w:t xml:space="preserve"> </w:t>
      </w:r>
      <w:r w:rsidRPr="00AA3E96">
        <w:rPr>
          <w:snapToGrid w:val="0"/>
        </w:rPr>
        <w:t>This group has been particularly beneficial in progressing discussions and planning for the future closure of School</w:t>
      </w:r>
      <w:r w:rsidR="00AB288D">
        <w:rPr>
          <w:snapToGrid w:val="0"/>
        </w:rPr>
        <w:t> </w:t>
      </w:r>
      <w:r w:rsidRPr="00AA3E96">
        <w:rPr>
          <w:snapToGrid w:val="0"/>
        </w:rPr>
        <w:t xml:space="preserve">Road. Many recent key stakeholder briefings have occurred as joint briefings with representatives from each of </w:t>
      </w:r>
      <w:r>
        <w:rPr>
          <w:snapToGrid w:val="0"/>
        </w:rPr>
        <w:t>the</w:t>
      </w:r>
      <w:r w:rsidRPr="00AA3E96">
        <w:rPr>
          <w:snapToGrid w:val="0"/>
        </w:rPr>
        <w:t xml:space="preserve"> projects.</w:t>
      </w:r>
    </w:p>
    <w:p w14:paraId="341CE562" w14:textId="77777777" w:rsidR="00D87C2F" w:rsidRPr="00932DDB" w:rsidRDefault="00D87C2F" w:rsidP="00394444">
      <w:pPr>
        <w:rPr>
          <w:snapToGrid w:val="0"/>
        </w:rPr>
      </w:pPr>
    </w:p>
    <w:p w14:paraId="5398B9D7" w14:textId="77777777" w:rsidR="00D87C2F" w:rsidRPr="00932DDB" w:rsidRDefault="00D87C2F" w:rsidP="00394444">
      <w:pPr>
        <w:ind w:left="720" w:hanging="720"/>
        <w:rPr>
          <w:snapToGrid w:val="0"/>
        </w:rPr>
      </w:pPr>
      <w:r>
        <w:rPr>
          <w:snapToGrid w:val="0"/>
        </w:rPr>
        <w:t>11</w:t>
      </w:r>
      <w:r w:rsidRPr="00932DDB">
        <w:rPr>
          <w:snapToGrid w:val="0"/>
        </w:rPr>
        <w:t>.</w:t>
      </w:r>
      <w:r w:rsidRPr="00932DDB">
        <w:rPr>
          <w:snapToGrid w:val="0"/>
        </w:rPr>
        <w:tab/>
      </w:r>
      <w:r w:rsidRPr="0081341A">
        <w:rPr>
          <w:snapToGrid w:val="0"/>
        </w:rPr>
        <w:t xml:space="preserve">Following a number of questions from the Committee, the </w:t>
      </w:r>
      <w:r w:rsidRPr="0081341A">
        <w:t>Civic Cabinet Chair</w:t>
      </w:r>
      <w:r w:rsidRPr="0081341A">
        <w:rPr>
          <w:snapToGrid w:val="0"/>
        </w:rPr>
        <w:t xml:space="preserve"> thanked the Program Director for his informative </w:t>
      </w:r>
      <w:r w:rsidRPr="00932DDB">
        <w:rPr>
          <w:snapToGrid w:val="0"/>
        </w:rPr>
        <w:t>presentation.</w:t>
      </w:r>
    </w:p>
    <w:p w14:paraId="251E53C2" w14:textId="77777777" w:rsidR="00D87C2F" w:rsidRPr="00932DDB" w:rsidRDefault="00D87C2F" w:rsidP="00394444">
      <w:pPr>
        <w:rPr>
          <w:snapToGrid w:val="0"/>
        </w:rPr>
      </w:pPr>
    </w:p>
    <w:p w14:paraId="17800D79" w14:textId="77777777" w:rsidR="00D87C2F" w:rsidRPr="00932DDB" w:rsidRDefault="00D87C2F" w:rsidP="00394444">
      <w:pPr>
        <w:ind w:left="720" w:hanging="720"/>
        <w:rPr>
          <w:snapToGrid w:val="0"/>
        </w:rPr>
      </w:pPr>
      <w:r>
        <w:rPr>
          <w:snapToGrid w:val="0"/>
        </w:rPr>
        <w:t>12</w:t>
      </w:r>
      <w:r w:rsidRPr="00932DDB">
        <w:rPr>
          <w:snapToGrid w:val="0"/>
        </w:rPr>
        <w:t>.</w:t>
      </w:r>
      <w:r w:rsidRPr="00932DDB">
        <w:rPr>
          <w:snapToGrid w:val="0"/>
        </w:rPr>
        <w:tab/>
      </w:r>
      <w:r w:rsidRPr="00932DDB">
        <w:rPr>
          <w:b/>
          <w:snapToGrid w:val="0"/>
        </w:rPr>
        <w:t>RECOMMENDATION:</w:t>
      </w:r>
    </w:p>
    <w:p w14:paraId="2691A630" w14:textId="77777777" w:rsidR="00D87C2F" w:rsidRPr="00932DDB" w:rsidRDefault="00D87C2F" w:rsidP="00394444">
      <w:pPr>
        <w:ind w:left="720" w:hanging="720"/>
        <w:rPr>
          <w:snapToGrid w:val="0"/>
        </w:rPr>
      </w:pPr>
    </w:p>
    <w:p w14:paraId="3CA14100" w14:textId="77777777" w:rsidR="00D87C2F" w:rsidRPr="00932DDB" w:rsidRDefault="00D87C2F" w:rsidP="00394444">
      <w:pPr>
        <w:ind w:left="720" w:hanging="720"/>
        <w:rPr>
          <w:b/>
          <w:snapToGrid w:val="0"/>
        </w:rPr>
      </w:pPr>
      <w:r w:rsidRPr="00932DDB">
        <w:rPr>
          <w:snapToGrid w:val="0"/>
        </w:rPr>
        <w:tab/>
      </w:r>
      <w:r w:rsidRPr="00932DDB">
        <w:rPr>
          <w:b/>
          <w:snapToGrid w:val="0"/>
        </w:rPr>
        <w:t>THAT COUNCIL NOTE THE INFORMATION CONTAINED IN THE ABOVE REPORT.</w:t>
      </w:r>
    </w:p>
    <w:p w14:paraId="404C2F36" w14:textId="77777777" w:rsidR="00380BDC" w:rsidRDefault="00380BDC" w:rsidP="00394444">
      <w:pPr>
        <w:jc w:val="right"/>
        <w:rPr>
          <w:rFonts w:ascii="Arial" w:hAnsi="Arial"/>
          <w:b/>
          <w:sz w:val="28"/>
        </w:rPr>
      </w:pPr>
      <w:r>
        <w:rPr>
          <w:rFonts w:ascii="Arial" w:hAnsi="Arial"/>
          <w:b/>
          <w:sz w:val="28"/>
        </w:rPr>
        <w:t>ADOPTED</w:t>
      </w:r>
    </w:p>
    <w:p w14:paraId="42A7F0AD" w14:textId="2C638178" w:rsidR="002A6383" w:rsidRDefault="002A6383" w:rsidP="00394444"/>
    <w:p w14:paraId="60D240E6" w14:textId="504E06C4" w:rsidR="00244C46" w:rsidRPr="00244C46" w:rsidRDefault="00244C46" w:rsidP="00394444">
      <w:pPr>
        <w:pStyle w:val="BodyTextIndent2"/>
        <w:widowControl/>
        <w:spacing w:after="120"/>
        <w:ind w:left="2520" w:hanging="2520"/>
        <w:rPr>
          <w:b w:val="0"/>
          <w:bCs/>
          <w:sz w:val="20"/>
        </w:rPr>
      </w:pPr>
      <w:r w:rsidRPr="00244C46">
        <w:rPr>
          <w:b w:val="0"/>
          <w:bCs/>
          <w:sz w:val="20"/>
        </w:rPr>
        <w:t>Chair:</w:t>
      </w:r>
      <w:r w:rsidRPr="00244C46">
        <w:rPr>
          <w:b w:val="0"/>
          <w:bCs/>
          <w:sz w:val="20"/>
        </w:rPr>
        <w:tab/>
        <w:t xml:space="preserve">Councillors, we move onto the Infrastructure Committee </w:t>
      </w:r>
      <w:r w:rsidR="00372484">
        <w:rPr>
          <w:b w:val="0"/>
          <w:bCs/>
          <w:sz w:val="20"/>
        </w:rPr>
        <w:t>r</w:t>
      </w:r>
      <w:r w:rsidRPr="00244C46">
        <w:rPr>
          <w:b w:val="0"/>
          <w:bCs/>
          <w:sz w:val="20"/>
        </w:rPr>
        <w:t>eport.</w:t>
      </w:r>
    </w:p>
    <w:p w14:paraId="7D10A70B" w14:textId="77777777" w:rsidR="00244C46" w:rsidRPr="00244C46" w:rsidRDefault="00244C46" w:rsidP="00394444">
      <w:pPr>
        <w:pStyle w:val="BodyTextIndent2"/>
        <w:widowControl/>
        <w:spacing w:after="120"/>
        <w:ind w:left="2520" w:hanging="2520"/>
        <w:rPr>
          <w:b w:val="0"/>
          <w:bCs/>
          <w:sz w:val="20"/>
        </w:rPr>
      </w:pPr>
      <w:r w:rsidRPr="00244C46">
        <w:rPr>
          <w:b w:val="0"/>
          <w:bCs/>
          <w:sz w:val="20"/>
        </w:rPr>
        <w:tab/>
        <w:t>Councillor WINES.</w:t>
      </w:r>
    </w:p>
    <w:p w14:paraId="02E55BFE" w14:textId="24D50373" w:rsidR="00244C46" w:rsidRPr="00244C46" w:rsidRDefault="00244C46" w:rsidP="00F8117B">
      <w:pPr>
        <w:pStyle w:val="BodyTextIndent2"/>
        <w:widowControl/>
        <w:ind w:left="2520" w:hanging="2520"/>
        <w:rPr>
          <w:b w:val="0"/>
          <w:bCs/>
          <w:sz w:val="20"/>
        </w:rPr>
      </w:pPr>
      <w:r w:rsidRPr="00244C46">
        <w:rPr>
          <w:b w:val="0"/>
          <w:bCs/>
          <w:sz w:val="20"/>
        </w:rPr>
        <w:t>Councillor WINES:</w:t>
      </w:r>
      <w:r w:rsidRPr="00244C46">
        <w:rPr>
          <w:b w:val="0"/>
          <w:bCs/>
          <w:sz w:val="20"/>
        </w:rPr>
        <w:tab/>
        <w:t>Ready as I</w:t>
      </w:r>
      <w:r w:rsidR="00914BF1">
        <w:rPr>
          <w:b w:val="0"/>
          <w:bCs/>
          <w:sz w:val="20"/>
        </w:rPr>
        <w:t>’</w:t>
      </w:r>
      <w:r w:rsidRPr="00244C46">
        <w:rPr>
          <w:b w:val="0"/>
          <w:bCs/>
          <w:sz w:val="20"/>
        </w:rPr>
        <w:t>ll ever be. All right, thank you, Mr Chair.</w:t>
      </w:r>
    </w:p>
    <w:p w14:paraId="006AA7B9" w14:textId="77777777" w:rsidR="007F6C5B" w:rsidRDefault="007F6C5B" w:rsidP="00394444"/>
    <w:p w14:paraId="3FC90227" w14:textId="77777777" w:rsidR="002A6383" w:rsidRDefault="002A6383" w:rsidP="00394444"/>
    <w:p w14:paraId="1D645BD3" w14:textId="192DA8C8" w:rsidR="00885F63" w:rsidRDefault="00885F63" w:rsidP="00394444">
      <w:pPr>
        <w:pStyle w:val="Heading3"/>
      </w:pPr>
      <w:bookmarkStart w:id="43" w:name="_Toc89699669"/>
      <w:r>
        <w:t>INFRASTRUCTURE COMMITTEE</w:t>
      </w:r>
      <w:bookmarkEnd w:id="20"/>
      <w:bookmarkEnd w:id="21"/>
      <w:bookmarkEnd w:id="43"/>
    </w:p>
    <w:p w14:paraId="2E237656" w14:textId="77777777" w:rsidR="00885F63" w:rsidRDefault="00885F63" w:rsidP="00394444"/>
    <w:p w14:paraId="217F7C10" w14:textId="3F515254" w:rsidR="00885F63" w:rsidRDefault="00885F63" w:rsidP="00394444">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F64CC9">
        <w:t>Sarah HUTTON</w:t>
      </w:r>
      <w:r>
        <w:t xml:space="preserve">, that the report of the meeting of that Committee held on </w:t>
      </w:r>
      <w:r w:rsidR="00EF017A">
        <w:t>23 November 2021</w:t>
      </w:r>
      <w:r>
        <w:t>, be adopted.</w:t>
      </w:r>
    </w:p>
    <w:p w14:paraId="32C73BD8" w14:textId="77777777" w:rsidR="00885F63" w:rsidRDefault="00885F63" w:rsidP="00394444"/>
    <w:p w14:paraId="13F6E30C" w14:textId="77777777" w:rsidR="00244C46" w:rsidRPr="00244C46" w:rsidRDefault="00244C46" w:rsidP="00394444">
      <w:pPr>
        <w:pStyle w:val="BodyTextIndent2"/>
        <w:widowControl/>
        <w:spacing w:after="120"/>
        <w:ind w:left="2520" w:hanging="2520"/>
        <w:rPr>
          <w:b w:val="0"/>
          <w:bCs/>
          <w:sz w:val="20"/>
        </w:rPr>
      </w:pPr>
      <w:r w:rsidRPr="00244C46">
        <w:rPr>
          <w:b w:val="0"/>
          <w:bCs/>
          <w:sz w:val="20"/>
        </w:rPr>
        <w:t>Chair:</w:t>
      </w:r>
      <w:r w:rsidRPr="00244C46">
        <w:rPr>
          <w:b w:val="0"/>
          <w:bCs/>
          <w:sz w:val="20"/>
        </w:rPr>
        <w:tab/>
        <w:t>Councillor WINES is there any debate?</w:t>
      </w:r>
    </w:p>
    <w:p w14:paraId="0170ED7A" w14:textId="14BF7FB9" w:rsidR="00244C46" w:rsidRPr="00244C46" w:rsidRDefault="00244C46" w:rsidP="00394444">
      <w:pPr>
        <w:pStyle w:val="BodyTextIndent2"/>
        <w:widowControl/>
        <w:spacing w:after="120"/>
        <w:ind w:left="2520" w:hanging="2520"/>
        <w:rPr>
          <w:b w:val="0"/>
          <w:bCs/>
          <w:sz w:val="20"/>
        </w:rPr>
      </w:pPr>
      <w:r w:rsidRPr="00244C46">
        <w:rPr>
          <w:b w:val="0"/>
          <w:bCs/>
          <w:sz w:val="20"/>
        </w:rPr>
        <w:t xml:space="preserve">Councillor WINES: </w:t>
      </w:r>
      <w:r w:rsidRPr="00244C46">
        <w:rPr>
          <w:b w:val="0"/>
          <w:bCs/>
          <w:sz w:val="20"/>
        </w:rPr>
        <w:tab/>
        <w:t xml:space="preserve">Thank you, Mr Chair. The </w:t>
      </w:r>
      <w:r w:rsidR="008E5475">
        <w:rPr>
          <w:b w:val="0"/>
          <w:bCs/>
          <w:sz w:val="20"/>
        </w:rPr>
        <w:t>Committee</w:t>
      </w:r>
      <w:r w:rsidRPr="00244C46">
        <w:rPr>
          <w:b w:val="0"/>
          <w:bCs/>
          <w:sz w:val="20"/>
        </w:rPr>
        <w:t xml:space="preserve"> saw a presentation last week on the speed limit review process. Now, speed limit reviews—speed limit reductions—are an issue </w:t>
      </w:r>
      <w:r w:rsidRPr="00244C46">
        <w:rPr>
          <w:b w:val="0"/>
          <w:bCs/>
          <w:i/>
          <w:iCs/>
          <w:sz w:val="20"/>
        </w:rPr>
        <w:t>du jour</w:t>
      </w:r>
      <w:r w:rsidRPr="00244C46">
        <w:rPr>
          <w:b w:val="0"/>
          <w:bCs/>
          <w:sz w:val="20"/>
        </w:rPr>
        <w:t xml:space="preserve"> among the petition process at the moment; about a third of the petitions we</w:t>
      </w:r>
      <w:r w:rsidR="00914BF1">
        <w:rPr>
          <w:b w:val="0"/>
          <w:bCs/>
          <w:sz w:val="20"/>
        </w:rPr>
        <w:t>’</w:t>
      </w:r>
      <w:r w:rsidRPr="00244C46">
        <w:rPr>
          <w:b w:val="0"/>
          <w:bCs/>
          <w:sz w:val="20"/>
        </w:rPr>
        <w:t xml:space="preserve">re getting through are on the topic of speed limit reductions. I thought it was important to use the </w:t>
      </w:r>
      <w:r w:rsidR="008E5475">
        <w:rPr>
          <w:b w:val="0"/>
          <w:bCs/>
          <w:sz w:val="20"/>
        </w:rPr>
        <w:t>Committee</w:t>
      </w:r>
      <w:r w:rsidRPr="00244C46">
        <w:rPr>
          <w:b w:val="0"/>
          <w:bCs/>
          <w:sz w:val="20"/>
        </w:rPr>
        <w:t xml:space="preserve"> process and this reporting process to outline to Councillors how you go about getting a speed limit review and how you get a speed limit reduction.</w:t>
      </w:r>
    </w:p>
    <w:p w14:paraId="66E178F8" w14:textId="5050BEBF" w:rsidR="00F64CC9" w:rsidRPr="00244C46" w:rsidRDefault="00244C46" w:rsidP="00394444">
      <w:pPr>
        <w:pStyle w:val="BodyTextIndent2"/>
        <w:widowControl/>
        <w:ind w:left="2520" w:hanging="2520"/>
        <w:rPr>
          <w:b w:val="0"/>
          <w:bCs/>
          <w:sz w:val="20"/>
        </w:rPr>
      </w:pPr>
      <w:r w:rsidRPr="00244C46">
        <w:rPr>
          <w:b w:val="0"/>
          <w:bCs/>
          <w:sz w:val="20"/>
        </w:rPr>
        <w:tab/>
        <w:t>The Council officers and I are working on a one sheeter to prepare so that people know how that it works, what the officers are looking for and how best to find success.</w:t>
      </w:r>
    </w:p>
    <w:p w14:paraId="44B2855F" w14:textId="77777777" w:rsidR="00244C46" w:rsidRPr="00244C46" w:rsidRDefault="00244C46" w:rsidP="00394444">
      <w:pPr>
        <w:rPr>
          <w:bCs/>
          <w:i/>
        </w:rPr>
      </w:pPr>
    </w:p>
    <w:p w14:paraId="5E0F47FB" w14:textId="02E181C3" w:rsidR="00F64CC9" w:rsidRPr="00A16BF0" w:rsidRDefault="00F64CC9" w:rsidP="00394444">
      <w:pPr>
        <w:rPr>
          <w:i/>
        </w:rPr>
      </w:pPr>
      <w:r w:rsidRPr="00A16BF0">
        <w:rPr>
          <w:i/>
        </w:rPr>
        <w:t xml:space="preserve">At that time, </w:t>
      </w:r>
      <w:r>
        <w:rPr>
          <w:i/>
        </w:rPr>
        <w:t>7.06pm</w:t>
      </w:r>
      <w:r w:rsidRPr="00A16BF0">
        <w:rPr>
          <w:i/>
        </w:rPr>
        <w:t xml:space="preserve">, the Deputy Chair, Councillor Steven TOOMEY, assumed the Chair. </w:t>
      </w:r>
    </w:p>
    <w:p w14:paraId="3D1E6C18" w14:textId="53259754" w:rsidR="00F64CC9" w:rsidRDefault="00F64CC9" w:rsidP="00394444">
      <w:pPr>
        <w:pStyle w:val="BodyTextIndent2Transcript"/>
        <w:spacing w:before="0"/>
      </w:pPr>
    </w:p>
    <w:p w14:paraId="2373DECC" w14:textId="3D481980" w:rsidR="00244C46" w:rsidRPr="00244C46" w:rsidRDefault="00244C46" w:rsidP="00394444">
      <w:pPr>
        <w:pStyle w:val="BodyTextIndent2"/>
        <w:widowControl/>
        <w:spacing w:after="120"/>
        <w:ind w:left="2520" w:hanging="2520"/>
        <w:rPr>
          <w:b w:val="0"/>
          <w:bCs/>
          <w:sz w:val="20"/>
        </w:rPr>
      </w:pPr>
      <w:r>
        <w:rPr>
          <w:b w:val="0"/>
          <w:bCs/>
          <w:sz w:val="20"/>
        </w:rPr>
        <w:t>Councillor WINES:</w:t>
      </w:r>
      <w:r>
        <w:rPr>
          <w:b w:val="0"/>
          <w:bCs/>
          <w:sz w:val="20"/>
        </w:rPr>
        <w:tab/>
      </w:r>
      <w:r w:rsidRPr="00244C46">
        <w:rPr>
          <w:b w:val="0"/>
          <w:bCs/>
          <w:sz w:val="20"/>
        </w:rPr>
        <w:t>So, when your residents do come asking for a speed limit reduction (</w:t>
      </w:r>
      <w:r w:rsidRPr="0005129C">
        <w:rPr>
          <w:b w:val="0"/>
          <w:bCs/>
          <w:sz w:val="20"/>
        </w:rPr>
        <w:t>SLR</w:t>
      </w:r>
      <w:r w:rsidRPr="00244C46">
        <w:rPr>
          <w:b w:val="0"/>
          <w:bCs/>
          <w:sz w:val="20"/>
        </w:rPr>
        <w:t>) what is required to ensure that you get the outcome that they and you are seeking, so that was part of the presentation.</w:t>
      </w:r>
    </w:p>
    <w:p w14:paraId="2F36FF71" w14:textId="65F0B9FD" w:rsidR="00244C46" w:rsidRPr="00244C46" w:rsidRDefault="00244C46" w:rsidP="00394444">
      <w:pPr>
        <w:pStyle w:val="BodyTextIndent2"/>
        <w:widowControl/>
        <w:spacing w:after="120"/>
        <w:ind w:left="2520" w:hanging="2520"/>
        <w:rPr>
          <w:b w:val="0"/>
          <w:bCs/>
          <w:sz w:val="20"/>
        </w:rPr>
      </w:pPr>
      <w:r w:rsidRPr="00244C46">
        <w:rPr>
          <w:b w:val="0"/>
          <w:bCs/>
          <w:sz w:val="20"/>
        </w:rPr>
        <w:tab/>
        <w:t>So, what I</w:t>
      </w:r>
      <w:r w:rsidR="00914BF1">
        <w:rPr>
          <w:b w:val="0"/>
          <w:bCs/>
          <w:sz w:val="20"/>
        </w:rPr>
        <w:t>’</w:t>
      </w:r>
      <w:r w:rsidRPr="00244C46">
        <w:rPr>
          <w:b w:val="0"/>
          <w:bCs/>
          <w:sz w:val="20"/>
        </w:rPr>
        <w:t>ll just do I</w:t>
      </w:r>
      <w:r w:rsidR="00914BF1">
        <w:rPr>
          <w:b w:val="0"/>
          <w:bCs/>
          <w:sz w:val="20"/>
        </w:rPr>
        <w:t>’</w:t>
      </w:r>
      <w:r w:rsidRPr="00244C46">
        <w:rPr>
          <w:b w:val="0"/>
          <w:bCs/>
          <w:sz w:val="20"/>
        </w:rPr>
        <w:t>ll just move through it in a little bit, but we</w:t>
      </w:r>
      <w:r w:rsidR="00914BF1">
        <w:rPr>
          <w:b w:val="0"/>
          <w:bCs/>
          <w:sz w:val="20"/>
        </w:rPr>
        <w:t>’</w:t>
      </w:r>
      <w:r w:rsidRPr="00244C46">
        <w:rPr>
          <w:b w:val="0"/>
          <w:bCs/>
          <w:sz w:val="20"/>
        </w:rPr>
        <w:t>ll be producing—the slides will be made available to all Councillors and also—as I say—a one page sheet explaining how the system works will also be made available.</w:t>
      </w:r>
    </w:p>
    <w:p w14:paraId="6BF268E4" w14:textId="5111192D" w:rsidR="00244C46" w:rsidRPr="00244C46" w:rsidRDefault="00244C46" w:rsidP="00394444">
      <w:pPr>
        <w:pStyle w:val="BodyTextIndent2"/>
        <w:widowControl/>
        <w:spacing w:after="120"/>
        <w:ind w:left="2520" w:hanging="2520"/>
        <w:rPr>
          <w:b w:val="0"/>
          <w:bCs/>
          <w:sz w:val="20"/>
        </w:rPr>
      </w:pPr>
      <w:r w:rsidRPr="00244C46">
        <w:rPr>
          <w:b w:val="0"/>
          <w:bCs/>
          <w:sz w:val="20"/>
        </w:rPr>
        <w:tab/>
        <w:t>So, the first step is the need for a—review needs to be identified and that Council</w:t>
      </w:r>
      <w:r w:rsidR="00914BF1">
        <w:rPr>
          <w:b w:val="0"/>
          <w:bCs/>
          <w:sz w:val="20"/>
        </w:rPr>
        <w:t>’</w:t>
      </w:r>
      <w:r w:rsidRPr="00244C46">
        <w:rPr>
          <w:b w:val="0"/>
          <w:bCs/>
          <w:sz w:val="20"/>
        </w:rPr>
        <w:t>s initial investigation will include the check of the complaint history, analysing historical crash data, analyse the function of the road and surrounding land use, check existing traffic volume, speed data and road characteristics. If the investigation identifies that a more detailed investigation is required, they will undertake a new survey which includes speed and volume data, and they will use the Department of Transport and Main Roads Speed Limit Review Tool to determine if a formal speed limit review is warranted.</w:t>
      </w:r>
    </w:p>
    <w:p w14:paraId="4DAEE0AC" w14:textId="11938A97" w:rsidR="00244C46" w:rsidRPr="00244C46" w:rsidRDefault="00244C46" w:rsidP="00394444">
      <w:pPr>
        <w:pStyle w:val="BodyTextIndent2"/>
        <w:widowControl/>
        <w:spacing w:after="120"/>
        <w:ind w:left="2520" w:hanging="2520"/>
        <w:rPr>
          <w:b w:val="0"/>
          <w:bCs/>
          <w:sz w:val="20"/>
        </w:rPr>
      </w:pPr>
      <w:r w:rsidRPr="00244C46">
        <w:rPr>
          <w:b w:val="0"/>
          <w:bCs/>
          <w:sz w:val="20"/>
        </w:rPr>
        <w:tab/>
        <w:t>Council engage independent engineers and consultants to consider formal SLRs. The second step is the application of a criteria</w:t>
      </w:r>
      <w:r w:rsidR="00372484">
        <w:rPr>
          <w:b w:val="0"/>
          <w:bCs/>
          <w:sz w:val="20"/>
        </w:rPr>
        <w:t>-</w:t>
      </w:r>
      <w:r w:rsidRPr="00244C46">
        <w:rPr>
          <w:b w:val="0"/>
          <w:bCs/>
          <w:sz w:val="20"/>
        </w:rPr>
        <w:t>based speed limit that includes consideration of shared zones, high active transport user areas, car parks and local urban streets. Now, mind this is once it progresses to an independent engineering investigation. Steps three through five are a risk assessed speed limit process with a crash risk, infrastructure risk and road classification considerations, assessed against the speed data—speed limit—with an assessment made of what a motorist would perceive to be a reasonable travel speed.</w:t>
      </w:r>
    </w:p>
    <w:p w14:paraId="48EE0B6A" w14:textId="6438870A" w:rsidR="00244C46" w:rsidRPr="00244C46" w:rsidRDefault="00244C46" w:rsidP="00394444">
      <w:pPr>
        <w:pStyle w:val="BodyTextIndent2"/>
        <w:widowControl/>
        <w:spacing w:after="120"/>
        <w:ind w:left="2520" w:hanging="2520"/>
        <w:rPr>
          <w:b w:val="0"/>
          <w:bCs/>
          <w:sz w:val="20"/>
        </w:rPr>
      </w:pPr>
      <w:r w:rsidRPr="00244C46">
        <w:rPr>
          <w:b w:val="0"/>
          <w:bCs/>
          <w:sz w:val="20"/>
        </w:rPr>
        <w:tab/>
        <w:t xml:space="preserve">That independent engineer will then move through and make a recommendation to the Speed Management Committee, and this is an important part of the process. This </w:t>
      </w:r>
      <w:r w:rsidR="00372484">
        <w:rPr>
          <w:b w:val="0"/>
          <w:bCs/>
          <w:sz w:val="20"/>
        </w:rPr>
        <w:t>c</w:t>
      </w:r>
      <w:r w:rsidR="008E5475">
        <w:rPr>
          <w:b w:val="0"/>
          <w:bCs/>
          <w:sz w:val="20"/>
        </w:rPr>
        <w:t>ommittee</w:t>
      </w:r>
      <w:r w:rsidRPr="00244C46">
        <w:rPr>
          <w:b w:val="0"/>
          <w:bCs/>
          <w:sz w:val="20"/>
        </w:rPr>
        <w:t xml:space="preserve"> includes three representatives: a Council representative, a Department of Transport and Main Roads representative, and a Queensland Police Service representative and all three require consensus for a speed limit review to be reduced—for the recommendation to be that the speed limit is reduced, all three </w:t>
      </w:r>
      <w:r w:rsidRPr="00244C46">
        <w:rPr>
          <w:b w:val="0"/>
          <w:bCs/>
          <w:sz w:val="20"/>
        </w:rPr>
        <w:lastRenderedPageBreak/>
        <w:t>individuals must agree and the recommendation must be made by that independent engineer discussed earlier.</w:t>
      </w:r>
    </w:p>
    <w:p w14:paraId="6F38AEAE" w14:textId="77777777" w:rsidR="00244C46" w:rsidRPr="00244C46" w:rsidRDefault="00244C46" w:rsidP="00394444">
      <w:pPr>
        <w:pStyle w:val="BodyTextIndent2"/>
        <w:widowControl/>
        <w:spacing w:after="120"/>
        <w:ind w:left="2520" w:hanging="2520"/>
        <w:rPr>
          <w:b w:val="0"/>
          <w:bCs/>
          <w:sz w:val="20"/>
        </w:rPr>
      </w:pPr>
      <w:r w:rsidRPr="00244C46">
        <w:rPr>
          <w:b w:val="0"/>
          <w:bCs/>
          <w:sz w:val="20"/>
        </w:rPr>
        <w:tab/>
        <w:t>Once endorsed, the change to a speed limit can proceed to implementation. If consensus cannot be achieved, the speed limit review—this is an important point to understand. If consensus cannot be achieved, a speed limit review can be referred to the Speed Limit Review Panel which is a Department of Transport and Main Roads service, and it is comprised only of senior Transport and Main Roads representatives.</w:t>
      </w:r>
    </w:p>
    <w:p w14:paraId="6C924CDC" w14:textId="4994FA3A" w:rsidR="00244C46" w:rsidRPr="00244C46" w:rsidRDefault="00244C46" w:rsidP="00394444">
      <w:pPr>
        <w:pStyle w:val="BodyTextIndent2"/>
        <w:widowControl/>
        <w:spacing w:after="120"/>
        <w:ind w:left="2520" w:hanging="2520"/>
        <w:rPr>
          <w:b w:val="0"/>
          <w:bCs/>
          <w:sz w:val="20"/>
        </w:rPr>
      </w:pPr>
      <w:r w:rsidRPr="00244C46">
        <w:rPr>
          <w:b w:val="0"/>
          <w:bCs/>
          <w:sz w:val="20"/>
        </w:rPr>
        <w:tab/>
        <w:t>Once those decisions are made, the changes—if they are supported—will then proceed and they will occur. Now, it</w:t>
      </w:r>
      <w:r w:rsidR="00914BF1">
        <w:rPr>
          <w:b w:val="0"/>
          <w:bCs/>
          <w:sz w:val="20"/>
        </w:rPr>
        <w:t>’</w:t>
      </w:r>
      <w:r w:rsidRPr="00244C46">
        <w:rPr>
          <w:b w:val="0"/>
          <w:bCs/>
          <w:sz w:val="20"/>
        </w:rPr>
        <w:t>s important to remember that speed limit reviews—because we bring in an independent assessor—can take up to eight months and cost this Council—if we advance through the whole process—up to $80,000. So, I think that people should be mindful of that when they go through this process and that we are—and I take a personal position that I have a bias towards the residents and towards their requests and I try to facilitate a system which will assist them in finding the outcomes that they seek.</w:t>
      </w:r>
    </w:p>
    <w:p w14:paraId="439B734E" w14:textId="446171BE" w:rsidR="00244C46" w:rsidRPr="00244C46" w:rsidRDefault="00244C46" w:rsidP="00394444">
      <w:pPr>
        <w:pStyle w:val="BodyTextIndent2"/>
        <w:widowControl/>
        <w:spacing w:after="120"/>
        <w:ind w:left="2520" w:hanging="2520"/>
        <w:rPr>
          <w:b w:val="0"/>
          <w:bCs/>
          <w:sz w:val="20"/>
        </w:rPr>
      </w:pPr>
      <w:r w:rsidRPr="00244C46">
        <w:rPr>
          <w:b w:val="0"/>
          <w:bCs/>
          <w:sz w:val="20"/>
        </w:rPr>
        <w:tab/>
        <w:t>As I say, I</w:t>
      </w:r>
      <w:r w:rsidR="00914BF1">
        <w:rPr>
          <w:b w:val="0"/>
          <w:bCs/>
          <w:sz w:val="20"/>
        </w:rPr>
        <w:t>’</w:t>
      </w:r>
      <w:r w:rsidRPr="00244C46">
        <w:rPr>
          <w:b w:val="0"/>
          <w:bCs/>
          <w:sz w:val="20"/>
        </w:rPr>
        <w:t>m looking forward to cooperating with my fellow Councillors to assist them in some of those endeavours. There are three petitions, two of which are about speed limit reductions, one of which about an LATM. I</w:t>
      </w:r>
      <w:r w:rsidR="00914BF1">
        <w:rPr>
          <w:b w:val="0"/>
          <w:bCs/>
          <w:sz w:val="20"/>
        </w:rPr>
        <w:t>’</w:t>
      </w:r>
      <w:r w:rsidRPr="00244C46">
        <w:rPr>
          <w:b w:val="0"/>
          <w:bCs/>
          <w:sz w:val="20"/>
        </w:rPr>
        <w:t>ll look forward to contributions from the Chamber.</w:t>
      </w:r>
    </w:p>
    <w:p w14:paraId="3DA35A04" w14:textId="77777777" w:rsidR="00244C46" w:rsidRPr="00244C46" w:rsidRDefault="00244C46" w:rsidP="00394444">
      <w:pPr>
        <w:pStyle w:val="BodyTextIndent2"/>
        <w:widowControl/>
        <w:spacing w:after="120"/>
        <w:ind w:left="2520" w:hanging="2520"/>
        <w:rPr>
          <w:b w:val="0"/>
          <w:bCs/>
          <w:sz w:val="20"/>
        </w:rPr>
      </w:pPr>
      <w:r w:rsidRPr="00244C46">
        <w:rPr>
          <w:b w:val="0"/>
          <w:bCs/>
          <w:sz w:val="20"/>
        </w:rPr>
        <w:t>Deputy Chair:</w:t>
      </w:r>
      <w:r w:rsidRPr="00244C46">
        <w:rPr>
          <w:b w:val="0"/>
          <w:bCs/>
          <w:sz w:val="20"/>
        </w:rPr>
        <w:tab/>
        <w:t>Thank you Councillor WINES.</w:t>
      </w:r>
    </w:p>
    <w:p w14:paraId="3EC12DC2" w14:textId="77777777" w:rsidR="00244C46" w:rsidRPr="00244C46" w:rsidRDefault="00244C46" w:rsidP="00394444">
      <w:pPr>
        <w:pStyle w:val="BodyTextIndent2"/>
        <w:widowControl/>
        <w:spacing w:after="120"/>
        <w:ind w:left="2520" w:hanging="2520"/>
        <w:rPr>
          <w:b w:val="0"/>
          <w:bCs/>
          <w:sz w:val="20"/>
        </w:rPr>
      </w:pPr>
      <w:r w:rsidRPr="00244C46">
        <w:rPr>
          <w:b w:val="0"/>
          <w:bCs/>
          <w:sz w:val="20"/>
        </w:rPr>
        <w:tab/>
        <w:t>Further speakers?</w:t>
      </w:r>
    </w:p>
    <w:p w14:paraId="1405514F" w14:textId="77777777" w:rsidR="00244C46" w:rsidRPr="00244C46" w:rsidRDefault="00244C46" w:rsidP="00F8117B">
      <w:pPr>
        <w:pStyle w:val="BodyTextIndent2"/>
        <w:widowControl/>
        <w:ind w:left="2520" w:hanging="2520"/>
        <w:rPr>
          <w:b w:val="0"/>
          <w:bCs/>
          <w:sz w:val="20"/>
        </w:rPr>
      </w:pPr>
      <w:r w:rsidRPr="00244C46">
        <w:rPr>
          <w:b w:val="0"/>
          <w:bCs/>
          <w:sz w:val="20"/>
        </w:rPr>
        <w:tab/>
        <w:t>Councillor JOHNSTON.</w:t>
      </w:r>
    </w:p>
    <w:p w14:paraId="642B5DB6" w14:textId="412090A5" w:rsidR="00F64CC9" w:rsidRDefault="00F64CC9" w:rsidP="00394444">
      <w:pPr>
        <w:pStyle w:val="BodyTextIndent2Transcript"/>
        <w:spacing w:before="0"/>
      </w:pPr>
    </w:p>
    <w:p w14:paraId="6B555AA8" w14:textId="72691E49" w:rsidR="00F64CC9" w:rsidRPr="008F23B9" w:rsidRDefault="00F64CC9" w:rsidP="00394444">
      <w:pPr>
        <w:rPr>
          <w:b/>
          <w:snapToGrid w:val="0"/>
          <w:lang w:eastAsia="en-US"/>
        </w:rPr>
      </w:pPr>
      <w:r w:rsidRPr="008F23B9">
        <w:rPr>
          <w:b/>
          <w:snapToGrid w:val="0"/>
          <w:lang w:eastAsia="en-US"/>
        </w:rPr>
        <w:t xml:space="preserve">Seriatim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F64CC9" w:rsidRPr="008F23B9" w14:paraId="11B05734" w14:textId="77777777" w:rsidTr="00F64CC9">
        <w:trPr>
          <w:trHeight w:val="359"/>
        </w:trPr>
        <w:tc>
          <w:tcPr>
            <w:tcW w:w="9133" w:type="dxa"/>
            <w:tcBorders>
              <w:bottom w:val="single" w:sz="4" w:space="0" w:color="auto"/>
            </w:tcBorders>
          </w:tcPr>
          <w:p w14:paraId="4483DC89" w14:textId="120728C5" w:rsidR="00F64CC9" w:rsidRPr="008F23B9" w:rsidRDefault="00F64CC9" w:rsidP="00394444">
            <w:pPr>
              <w:rPr>
                <w:rFonts w:ascii="Arial" w:hAnsi="Arial"/>
                <w:b/>
                <w:snapToGrid w:val="0"/>
                <w:lang w:val="en-US" w:eastAsia="en-US"/>
              </w:rPr>
            </w:pPr>
            <w:r w:rsidRPr="001E7EEE">
              <w:rPr>
                <w:snapToGrid w:val="0"/>
                <w:lang w:val="en-US" w:eastAsia="en-US"/>
              </w:rPr>
              <w:t xml:space="preserve">Councillor </w:t>
            </w:r>
            <w:r>
              <w:rPr>
                <w:snapToGrid w:val="0"/>
                <w:lang w:val="en-US" w:eastAsia="en-US"/>
              </w:rPr>
              <w:t>Nicole JONHSTON</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00AB288D" w:rsidRPr="00AB288D">
              <w:t>PETITION – REQUESTING COUNCIL REDUCE THE SPEED LIMIT ON KING ARTHUR TERRACE, TENNYSON, AND GRACEVILLE AVENUE, GRACEVILLE, FROM 60 KM/H TO 50 KM/H</w:t>
            </w:r>
            <w:r w:rsidR="00AB288D">
              <w:t>,</w:t>
            </w:r>
            <w:r w:rsidR="00AB288D" w:rsidRPr="00AB288D" w:rsidDel="00AB288D">
              <w:t xml:space="preserve"> </w:t>
            </w:r>
            <w:r w:rsidRPr="001E7EEE">
              <w:rPr>
                <w:snapToGrid w:val="0"/>
                <w:lang w:val="en-US" w:eastAsia="en-US"/>
              </w:rPr>
              <w:t>be taken seriatim for voting purposes.</w:t>
            </w:r>
          </w:p>
        </w:tc>
      </w:tr>
    </w:tbl>
    <w:p w14:paraId="1959E50F" w14:textId="77777777" w:rsidR="00F64CC9" w:rsidRDefault="00F64CC9" w:rsidP="00394444">
      <w:pPr>
        <w:pStyle w:val="BodyTextIndent2Transcript"/>
        <w:spacing w:before="0"/>
      </w:pPr>
    </w:p>
    <w:p w14:paraId="14F1D5C0" w14:textId="3747743B" w:rsidR="00244C46" w:rsidRPr="00244C46" w:rsidRDefault="00244C46" w:rsidP="00394444">
      <w:pPr>
        <w:pStyle w:val="BodyTextIndent2"/>
        <w:widowControl/>
        <w:spacing w:after="120"/>
        <w:ind w:left="2520" w:hanging="2520"/>
        <w:rPr>
          <w:b w:val="0"/>
          <w:bCs/>
          <w:sz w:val="20"/>
        </w:rPr>
      </w:pPr>
      <w:r w:rsidRPr="00244C46">
        <w:rPr>
          <w:b w:val="0"/>
          <w:bCs/>
          <w:sz w:val="20"/>
        </w:rPr>
        <w:t>Councillor JOHNSTON:</w:t>
      </w:r>
      <w:r w:rsidRPr="00244C46">
        <w:rPr>
          <w:b w:val="0"/>
          <w:bCs/>
          <w:sz w:val="20"/>
        </w:rPr>
        <w:tab/>
        <w:t xml:space="preserve">Firstly, on </w:t>
      </w:r>
      <w:r w:rsidR="00372484">
        <w:rPr>
          <w:b w:val="0"/>
          <w:bCs/>
          <w:sz w:val="20"/>
        </w:rPr>
        <w:t>item</w:t>
      </w:r>
      <w:r w:rsidRPr="00244C46">
        <w:rPr>
          <w:b w:val="0"/>
          <w:bCs/>
          <w:sz w:val="20"/>
        </w:rPr>
        <w:t xml:space="preserve"> A—the speed limit review process that</w:t>
      </w:r>
      <w:r w:rsidR="00914BF1">
        <w:rPr>
          <w:b w:val="0"/>
          <w:bCs/>
          <w:sz w:val="20"/>
        </w:rPr>
        <w:t>’</w:t>
      </w:r>
      <w:r w:rsidRPr="00244C46">
        <w:rPr>
          <w:b w:val="0"/>
          <w:bCs/>
          <w:sz w:val="20"/>
        </w:rPr>
        <w:t>s set out here—I guess I</w:t>
      </w:r>
      <w:r w:rsidR="00914BF1">
        <w:rPr>
          <w:b w:val="0"/>
          <w:bCs/>
          <w:sz w:val="20"/>
        </w:rPr>
        <w:t>’</w:t>
      </w:r>
      <w:r w:rsidRPr="00244C46">
        <w:rPr>
          <w:b w:val="0"/>
          <w:bCs/>
          <w:sz w:val="20"/>
        </w:rPr>
        <w:t>ve got one simple question for the Infrastructure Chairperson; was this process that you</w:t>
      </w:r>
      <w:r w:rsidR="00914BF1">
        <w:rPr>
          <w:b w:val="0"/>
          <w:bCs/>
          <w:sz w:val="20"/>
        </w:rPr>
        <w:t>’</w:t>
      </w:r>
      <w:r w:rsidRPr="00244C46">
        <w:rPr>
          <w:b w:val="0"/>
          <w:bCs/>
          <w:sz w:val="20"/>
        </w:rPr>
        <w:t>ve just outlined followed for Stanley Terrace, Taringa? It</w:t>
      </w:r>
      <w:r w:rsidR="00914BF1">
        <w:rPr>
          <w:b w:val="0"/>
          <w:bCs/>
          <w:sz w:val="20"/>
        </w:rPr>
        <w:t>’</w:t>
      </w:r>
      <w:r w:rsidRPr="00244C46">
        <w:rPr>
          <w:b w:val="0"/>
          <w:bCs/>
          <w:sz w:val="20"/>
        </w:rPr>
        <w:t>s fascinating to me—and you can choose not to answer if you don</w:t>
      </w:r>
      <w:r w:rsidR="00914BF1">
        <w:rPr>
          <w:b w:val="0"/>
          <w:bCs/>
          <w:sz w:val="20"/>
        </w:rPr>
        <w:t>’</w:t>
      </w:r>
      <w:r w:rsidRPr="00244C46">
        <w:rPr>
          <w:b w:val="0"/>
          <w:bCs/>
          <w:sz w:val="20"/>
        </w:rPr>
        <w:t>t want to answer tonight, that</w:t>
      </w:r>
      <w:r w:rsidR="00914BF1">
        <w:rPr>
          <w:b w:val="0"/>
          <w:bCs/>
          <w:sz w:val="20"/>
        </w:rPr>
        <w:t>’</w:t>
      </w:r>
      <w:r w:rsidRPr="00244C46">
        <w:rPr>
          <w:b w:val="0"/>
          <w:bCs/>
          <w:sz w:val="20"/>
        </w:rPr>
        <w:t>s fine, but this is a matter that I</w:t>
      </w:r>
      <w:r w:rsidR="00914BF1">
        <w:rPr>
          <w:b w:val="0"/>
          <w:bCs/>
          <w:sz w:val="20"/>
        </w:rPr>
        <w:t>’</w:t>
      </w:r>
      <w:r w:rsidRPr="00244C46">
        <w:rPr>
          <w:b w:val="0"/>
          <w:bCs/>
          <w:sz w:val="20"/>
        </w:rPr>
        <w:t>m pursuing. It</w:t>
      </w:r>
      <w:r w:rsidR="00914BF1">
        <w:rPr>
          <w:b w:val="0"/>
          <w:bCs/>
          <w:sz w:val="20"/>
        </w:rPr>
        <w:t>’</w:t>
      </w:r>
      <w:r w:rsidRPr="00244C46">
        <w:rPr>
          <w:b w:val="0"/>
          <w:bCs/>
          <w:sz w:val="20"/>
        </w:rPr>
        <w:t>s fascinating to me that I</w:t>
      </w:r>
      <w:r w:rsidR="00914BF1">
        <w:rPr>
          <w:b w:val="0"/>
          <w:bCs/>
          <w:sz w:val="20"/>
        </w:rPr>
        <w:t>’</w:t>
      </w:r>
      <w:r w:rsidRPr="00244C46">
        <w:rPr>
          <w:b w:val="0"/>
          <w:bCs/>
          <w:sz w:val="20"/>
        </w:rPr>
        <w:t>m told that we can</w:t>
      </w:r>
      <w:r w:rsidR="00914BF1">
        <w:rPr>
          <w:b w:val="0"/>
          <w:bCs/>
          <w:sz w:val="20"/>
        </w:rPr>
        <w:t>’</w:t>
      </w:r>
      <w:r w:rsidRPr="00244C46">
        <w:rPr>
          <w:b w:val="0"/>
          <w:bCs/>
          <w:sz w:val="20"/>
        </w:rPr>
        <w:t>t extend school zones in the area that I represent, we can</w:t>
      </w:r>
      <w:r w:rsidR="00914BF1">
        <w:rPr>
          <w:b w:val="0"/>
          <w:bCs/>
          <w:sz w:val="20"/>
        </w:rPr>
        <w:t>’</w:t>
      </w:r>
      <w:r w:rsidRPr="00244C46">
        <w:rPr>
          <w:b w:val="0"/>
          <w:bCs/>
          <w:sz w:val="20"/>
        </w:rPr>
        <w:t>t have streets going from 50 to 40 outside of school zones on the frontage of a school.</w:t>
      </w:r>
    </w:p>
    <w:p w14:paraId="1CA1EAF0" w14:textId="5D44B860" w:rsidR="00244C46" w:rsidRPr="00244C46" w:rsidRDefault="00244C46" w:rsidP="00394444">
      <w:pPr>
        <w:pStyle w:val="BodyTextIndent2"/>
        <w:widowControl/>
        <w:spacing w:after="120"/>
        <w:ind w:left="2520" w:hanging="2520"/>
        <w:rPr>
          <w:b w:val="0"/>
          <w:bCs/>
          <w:sz w:val="20"/>
        </w:rPr>
      </w:pPr>
      <w:r w:rsidRPr="00244C46">
        <w:rPr>
          <w:b w:val="0"/>
          <w:bCs/>
          <w:sz w:val="20"/>
        </w:rPr>
        <w:tab/>
        <w:t>But, meanwhile, I was driving through the back of Taringa the other day and surprisingly there</w:t>
      </w:r>
      <w:r w:rsidR="00914BF1">
        <w:rPr>
          <w:b w:val="0"/>
          <w:bCs/>
          <w:sz w:val="20"/>
        </w:rPr>
        <w:t>’</w:t>
      </w:r>
      <w:r w:rsidRPr="00244C46">
        <w:rPr>
          <w:b w:val="0"/>
          <w:bCs/>
          <w:sz w:val="20"/>
        </w:rPr>
        <w:t>s almost a kilometre of new school zone where there</w:t>
      </w:r>
      <w:r w:rsidR="00914BF1">
        <w:rPr>
          <w:b w:val="0"/>
          <w:bCs/>
          <w:sz w:val="20"/>
        </w:rPr>
        <w:t>’</w:t>
      </w:r>
      <w:r w:rsidRPr="00244C46">
        <w:rPr>
          <w:b w:val="0"/>
          <w:bCs/>
          <w:sz w:val="20"/>
        </w:rPr>
        <w:t>s no school, and it was quite interesting to me. So, just let me be clear again, Mr Deputy Chair, my question is did Stanley Terrace</w:t>
      </w:r>
      <w:r w:rsidR="00372484">
        <w:rPr>
          <w:b w:val="0"/>
          <w:bCs/>
          <w:sz w:val="20"/>
        </w:rPr>
        <w:t>,</w:t>
      </w:r>
      <w:r w:rsidRPr="00244C46">
        <w:rPr>
          <w:b w:val="0"/>
          <w:bCs/>
          <w:sz w:val="20"/>
        </w:rPr>
        <w:t xml:space="preserve"> Taringa</w:t>
      </w:r>
      <w:r w:rsidR="00372484">
        <w:rPr>
          <w:b w:val="0"/>
          <w:bCs/>
          <w:sz w:val="20"/>
        </w:rPr>
        <w:t>,</w:t>
      </w:r>
      <w:r w:rsidRPr="00244C46">
        <w:rPr>
          <w:b w:val="0"/>
          <w:bCs/>
          <w:sz w:val="20"/>
        </w:rPr>
        <w:t xml:space="preserve"> go through this process of being assessed by a </w:t>
      </w:r>
      <w:r w:rsidR="008E5475">
        <w:rPr>
          <w:b w:val="0"/>
          <w:bCs/>
          <w:sz w:val="20"/>
        </w:rPr>
        <w:t>Committee</w:t>
      </w:r>
      <w:r w:rsidRPr="00244C46">
        <w:rPr>
          <w:b w:val="0"/>
          <w:bCs/>
          <w:sz w:val="20"/>
        </w:rPr>
        <w:t xml:space="preserve"> and what was the outcome of that </w:t>
      </w:r>
      <w:r w:rsidR="008E5475">
        <w:rPr>
          <w:b w:val="0"/>
          <w:bCs/>
          <w:sz w:val="20"/>
        </w:rPr>
        <w:t>Committee</w:t>
      </w:r>
      <w:r w:rsidRPr="00244C46">
        <w:rPr>
          <w:b w:val="0"/>
          <w:bCs/>
          <w:sz w:val="20"/>
        </w:rPr>
        <w:t xml:space="preserve"> request, because I</w:t>
      </w:r>
      <w:r w:rsidR="00914BF1">
        <w:rPr>
          <w:b w:val="0"/>
          <w:bCs/>
          <w:sz w:val="20"/>
        </w:rPr>
        <w:t>’</w:t>
      </w:r>
      <w:r w:rsidRPr="00244C46">
        <w:rPr>
          <w:b w:val="0"/>
          <w:bCs/>
          <w:sz w:val="20"/>
        </w:rPr>
        <w:t>m quite interested in whether or not that process applied in Stanley Terrace</w:t>
      </w:r>
      <w:r w:rsidR="00372484">
        <w:rPr>
          <w:b w:val="0"/>
          <w:bCs/>
          <w:sz w:val="20"/>
        </w:rPr>
        <w:t>,</w:t>
      </w:r>
      <w:r w:rsidRPr="00244C46">
        <w:rPr>
          <w:b w:val="0"/>
          <w:bCs/>
          <w:sz w:val="20"/>
        </w:rPr>
        <w:t xml:space="preserve"> Taringa.</w:t>
      </w:r>
    </w:p>
    <w:p w14:paraId="0ABEB7E8" w14:textId="42B808FE" w:rsidR="00244C46" w:rsidRPr="00244C46" w:rsidRDefault="00244C46" w:rsidP="00394444">
      <w:pPr>
        <w:pStyle w:val="BodyTextIndent2"/>
        <w:widowControl/>
        <w:spacing w:after="120"/>
        <w:ind w:left="2520" w:hanging="2520"/>
        <w:rPr>
          <w:b w:val="0"/>
          <w:bCs/>
          <w:sz w:val="20"/>
        </w:rPr>
      </w:pPr>
      <w:r w:rsidRPr="00244C46">
        <w:rPr>
          <w:b w:val="0"/>
          <w:bCs/>
          <w:sz w:val="20"/>
        </w:rPr>
        <w:tab/>
        <w:t>It</w:t>
      </w:r>
      <w:r w:rsidR="00914BF1">
        <w:rPr>
          <w:b w:val="0"/>
          <w:bCs/>
          <w:sz w:val="20"/>
        </w:rPr>
        <w:t>’</w:t>
      </w:r>
      <w:r w:rsidRPr="00244C46">
        <w:rPr>
          <w:b w:val="0"/>
          <w:bCs/>
          <w:sz w:val="20"/>
        </w:rPr>
        <w:t>s very clear to me that this Council is not acting in a consistent way with respect to speed limit review processes and Ipswich Road is the best example of that. For many years, I tried to get Annerley Junction—that key part of Ipswich Road—reduced to 40; you can see the school</w:t>
      </w:r>
      <w:r w:rsidR="00372484">
        <w:rPr>
          <w:b w:val="0"/>
          <w:bCs/>
          <w:sz w:val="20"/>
        </w:rPr>
        <w:t>—</w:t>
      </w:r>
      <w:r w:rsidRPr="00244C46">
        <w:rPr>
          <w:b w:val="0"/>
          <w:bCs/>
          <w:sz w:val="20"/>
        </w:rPr>
        <w:t xml:space="preserve">you can see the school from Annerley Junction. This </w:t>
      </w:r>
      <w:r w:rsidR="00372484">
        <w:rPr>
          <w:b w:val="0"/>
          <w:bCs/>
          <w:sz w:val="20"/>
        </w:rPr>
        <w:t>Administration</w:t>
      </w:r>
      <w:r w:rsidRPr="00244C46">
        <w:rPr>
          <w:b w:val="0"/>
          <w:bCs/>
          <w:sz w:val="20"/>
        </w:rPr>
        <w:t xml:space="preserve"> repeatedly voted against reducing the speed limit to 40 kilometres an hour. You can</w:t>
      </w:r>
      <w:r w:rsidR="00914BF1">
        <w:rPr>
          <w:b w:val="0"/>
          <w:bCs/>
          <w:sz w:val="20"/>
        </w:rPr>
        <w:t>’</w:t>
      </w:r>
      <w:r w:rsidRPr="00244C46">
        <w:rPr>
          <w:b w:val="0"/>
          <w:bCs/>
          <w:sz w:val="20"/>
        </w:rPr>
        <w:t>t see a school on Stanley Terrace, Taringa—there are schools nearby for sure, but you can</w:t>
      </w:r>
      <w:r w:rsidR="00914BF1">
        <w:rPr>
          <w:b w:val="0"/>
          <w:bCs/>
          <w:sz w:val="20"/>
        </w:rPr>
        <w:t>’</w:t>
      </w:r>
      <w:r w:rsidRPr="00244C46">
        <w:rPr>
          <w:b w:val="0"/>
          <w:bCs/>
          <w:sz w:val="20"/>
        </w:rPr>
        <w:t>t see the school—but that</w:t>
      </w:r>
      <w:r w:rsidR="00914BF1">
        <w:rPr>
          <w:b w:val="0"/>
          <w:bCs/>
          <w:sz w:val="20"/>
        </w:rPr>
        <w:t>’</w:t>
      </w:r>
      <w:r w:rsidRPr="00244C46">
        <w:rPr>
          <w:b w:val="0"/>
          <w:bCs/>
          <w:sz w:val="20"/>
        </w:rPr>
        <w:t>s gone from 50 to 40.</w:t>
      </w:r>
    </w:p>
    <w:p w14:paraId="51A1F408" w14:textId="40DE14CC" w:rsidR="00244C46" w:rsidRPr="00244C46" w:rsidRDefault="00244C46" w:rsidP="00394444">
      <w:pPr>
        <w:pStyle w:val="BodyTextIndent2"/>
        <w:widowControl/>
        <w:spacing w:after="120"/>
        <w:ind w:left="2520" w:hanging="2520"/>
        <w:rPr>
          <w:b w:val="0"/>
          <w:bCs/>
          <w:sz w:val="20"/>
        </w:rPr>
      </w:pPr>
      <w:r w:rsidRPr="00244C46">
        <w:rPr>
          <w:b w:val="0"/>
          <w:bCs/>
          <w:sz w:val="20"/>
        </w:rPr>
        <w:tab/>
        <w:t xml:space="preserve">It took three years and persistent action by me, the community and Councillor GRIFFITHS and the State Member to get </w:t>
      </w:r>
      <w:r w:rsidR="00372484">
        <w:rPr>
          <w:b w:val="0"/>
          <w:bCs/>
          <w:sz w:val="20"/>
        </w:rPr>
        <w:t>(1)</w:t>
      </w:r>
      <w:r w:rsidRPr="00244C46">
        <w:rPr>
          <w:b w:val="0"/>
          <w:bCs/>
          <w:sz w:val="20"/>
        </w:rPr>
        <w:t xml:space="preserve">, the </w:t>
      </w:r>
      <w:r w:rsidR="008E5475">
        <w:rPr>
          <w:b w:val="0"/>
          <w:bCs/>
          <w:sz w:val="20"/>
        </w:rPr>
        <w:t>Committee</w:t>
      </w:r>
      <w:r w:rsidRPr="00244C46">
        <w:rPr>
          <w:b w:val="0"/>
          <w:bCs/>
          <w:sz w:val="20"/>
        </w:rPr>
        <w:t xml:space="preserve"> to assess the proposed speed limit reduction and Council refused to take it up and then it came back and then they put it back up and it was a bit of a mess. So, my concern is that there</w:t>
      </w:r>
      <w:r w:rsidR="00914BF1">
        <w:rPr>
          <w:b w:val="0"/>
          <w:bCs/>
          <w:sz w:val="20"/>
        </w:rPr>
        <w:t>’</w:t>
      </w:r>
      <w:r w:rsidRPr="00244C46">
        <w:rPr>
          <w:b w:val="0"/>
          <w:bCs/>
          <w:sz w:val="20"/>
        </w:rPr>
        <w:t>s no consistent process and if this is the process, that</w:t>
      </w:r>
      <w:r w:rsidR="00914BF1">
        <w:rPr>
          <w:b w:val="0"/>
          <w:bCs/>
          <w:sz w:val="20"/>
        </w:rPr>
        <w:t>’</w:t>
      </w:r>
      <w:r w:rsidRPr="00244C46">
        <w:rPr>
          <w:b w:val="0"/>
          <w:bCs/>
          <w:sz w:val="20"/>
        </w:rPr>
        <w:t>s great, because this will be the benchmark that I use from now on with respect to these matters and I absolutely want to clarify what happened on Stanley Terrace, Taringa.</w:t>
      </w:r>
    </w:p>
    <w:p w14:paraId="4D1BABF3" w14:textId="056393AE" w:rsidR="00244C46" w:rsidRPr="00244C46" w:rsidRDefault="00244C46" w:rsidP="00394444">
      <w:pPr>
        <w:pStyle w:val="BodyTextIndent2"/>
        <w:widowControl/>
        <w:spacing w:after="120"/>
        <w:ind w:left="2520" w:hanging="2520"/>
        <w:rPr>
          <w:b w:val="0"/>
          <w:bCs/>
          <w:sz w:val="20"/>
        </w:rPr>
      </w:pPr>
      <w:r w:rsidRPr="00244C46">
        <w:rPr>
          <w:b w:val="0"/>
          <w:bCs/>
          <w:sz w:val="20"/>
        </w:rPr>
        <w:lastRenderedPageBreak/>
        <w:tab/>
        <w:t>With respect to item B, this is another street where we have attempted—over many years—to have the speed limit reduced. So, the area is a district access road that runs between Fairfield Road, half of it is essentially King Arthur Terrace, Tennyson</w:t>
      </w:r>
      <w:r w:rsidR="00372484">
        <w:rPr>
          <w:b w:val="0"/>
          <w:bCs/>
          <w:sz w:val="20"/>
        </w:rPr>
        <w:t>,</w:t>
      </w:r>
      <w:r w:rsidRPr="00244C46">
        <w:rPr>
          <w:b w:val="0"/>
          <w:bCs/>
          <w:sz w:val="20"/>
        </w:rPr>
        <w:t xml:space="preserve"> and the other half of it is King Arthur Terrace, Graceville</w:t>
      </w:r>
      <w:r w:rsidR="00372484">
        <w:rPr>
          <w:b w:val="0"/>
          <w:bCs/>
          <w:sz w:val="20"/>
        </w:rPr>
        <w:t>,</w:t>
      </w:r>
      <w:r w:rsidRPr="00244C46">
        <w:rPr>
          <w:b w:val="0"/>
          <w:bCs/>
          <w:sz w:val="20"/>
        </w:rPr>
        <w:t xml:space="preserve"> and Graceville Avenue. Part of King Arthur Terrace—in the new section—is 40, part of it is 60 and the existing section of King Arthur Terrace, Tennyson, is 60 and Graceville Avenue is also 60.</w:t>
      </w:r>
    </w:p>
    <w:p w14:paraId="39A06956" w14:textId="45423153" w:rsidR="00244C46" w:rsidRPr="00244C46" w:rsidRDefault="00244C46" w:rsidP="00394444">
      <w:pPr>
        <w:pStyle w:val="BodyTextIndent2"/>
        <w:widowControl/>
        <w:spacing w:after="120"/>
        <w:ind w:left="2520" w:hanging="2520"/>
        <w:rPr>
          <w:b w:val="0"/>
          <w:bCs/>
          <w:sz w:val="20"/>
        </w:rPr>
      </w:pPr>
      <w:r w:rsidRPr="00244C46">
        <w:rPr>
          <w:b w:val="0"/>
          <w:bCs/>
          <w:sz w:val="20"/>
        </w:rPr>
        <w:tab/>
        <w:t>This is the third petition—or fourth petition it may be—now where residents have been asking for speed limit reductions along these streets. They are very busy streets. They are residential streets in the sense that they have hundreds and hundreds of homes that open directly up onto these very busy streets. We</w:t>
      </w:r>
      <w:r w:rsidR="00914BF1">
        <w:rPr>
          <w:b w:val="0"/>
          <w:bCs/>
          <w:sz w:val="20"/>
        </w:rPr>
        <w:t>’</w:t>
      </w:r>
      <w:r w:rsidRPr="00244C46">
        <w:rPr>
          <w:b w:val="0"/>
          <w:bCs/>
          <w:sz w:val="20"/>
        </w:rPr>
        <w:t>ve got four SAM signs—two each way—and it</w:t>
      </w:r>
      <w:r w:rsidR="00914BF1">
        <w:rPr>
          <w:b w:val="0"/>
          <w:bCs/>
          <w:sz w:val="20"/>
        </w:rPr>
        <w:t>’</w:t>
      </w:r>
      <w:r w:rsidRPr="00244C46">
        <w:rPr>
          <w:b w:val="0"/>
          <w:bCs/>
          <w:sz w:val="20"/>
        </w:rPr>
        <w:t>s clear there</w:t>
      </w:r>
      <w:r w:rsidR="00914BF1">
        <w:rPr>
          <w:b w:val="0"/>
          <w:bCs/>
          <w:sz w:val="20"/>
        </w:rPr>
        <w:t>’</w:t>
      </w:r>
      <w:r w:rsidRPr="00244C46">
        <w:rPr>
          <w:b w:val="0"/>
          <w:bCs/>
          <w:sz w:val="20"/>
        </w:rPr>
        <w:t>s a speed problem.</w:t>
      </w:r>
    </w:p>
    <w:p w14:paraId="59F5DCD6" w14:textId="22D0B233" w:rsidR="00244C46" w:rsidRPr="00244C46" w:rsidRDefault="00244C46" w:rsidP="00394444">
      <w:pPr>
        <w:pStyle w:val="BodyTextIndent2"/>
        <w:widowControl/>
        <w:spacing w:after="120"/>
        <w:ind w:left="2520" w:hanging="2520"/>
        <w:rPr>
          <w:b w:val="0"/>
          <w:bCs/>
          <w:sz w:val="20"/>
        </w:rPr>
      </w:pPr>
      <w:r w:rsidRPr="00244C46">
        <w:rPr>
          <w:b w:val="0"/>
          <w:bCs/>
          <w:sz w:val="20"/>
        </w:rPr>
        <w:tab/>
        <w:t>Reducing the speed from 60 to 50 would make it much safer for everybody. It</w:t>
      </w:r>
      <w:r w:rsidR="00914BF1">
        <w:rPr>
          <w:b w:val="0"/>
          <w:bCs/>
          <w:sz w:val="20"/>
        </w:rPr>
        <w:t>’</w:t>
      </w:r>
      <w:r w:rsidRPr="00244C46">
        <w:rPr>
          <w:b w:val="0"/>
          <w:bCs/>
          <w:sz w:val="20"/>
        </w:rPr>
        <w:t xml:space="preserve">s disappointing that yet again the </w:t>
      </w:r>
      <w:r w:rsidR="00372484">
        <w:rPr>
          <w:b w:val="0"/>
          <w:bCs/>
          <w:sz w:val="20"/>
        </w:rPr>
        <w:t>Administration</w:t>
      </w:r>
      <w:r w:rsidRPr="00244C46">
        <w:rPr>
          <w:b w:val="0"/>
          <w:bCs/>
          <w:sz w:val="20"/>
        </w:rPr>
        <w:t xml:space="preserve"> simply are ignoring residents</w:t>
      </w:r>
      <w:r w:rsidR="00914BF1">
        <w:rPr>
          <w:b w:val="0"/>
          <w:bCs/>
          <w:sz w:val="20"/>
        </w:rPr>
        <w:t>’</w:t>
      </w:r>
      <w:r w:rsidRPr="00244C46">
        <w:rPr>
          <w:b w:val="0"/>
          <w:bCs/>
          <w:sz w:val="20"/>
        </w:rPr>
        <w:t xml:space="preserve"> requests, they are well placed to make views about their speed limits on their streets known. So, this is an issue that is raised with me regularly at the Tennyson Residents Association, this petition came from residents who wanted to see the speed limit reduced. It is just incredibly disappointing that Council refuses to consider those requests and it</w:t>
      </w:r>
      <w:r w:rsidR="00914BF1">
        <w:rPr>
          <w:b w:val="0"/>
          <w:bCs/>
          <w:sz w:val="20"/>
        </w:rPr>
        <w:t>’</w:t>
      </w:r>
      <w:r w:rsidRPr="00244C46">
        <w:rPr>
          <w:b w:val="0"/>
          <w:bCs/>
          <w:sz w:val="20"/>
        </w:rPr>
        <w:t>s certainly not in keeping with residents</w:t>
      </w:r>
      <w:r w:rsidR="00914BF1">
        <w:rPr>
          <w:b w:val="0"/>
          <w:bCs/>
          <w:sz w:val="20"/>
        </w:rPr>
        <w:t>’</w:t>
      </w:r>
      <w:r w:rsidRPr="00244C46">
        <w:rPr>
          <w:b w:val="0"/>
          <w:bCs/>
          <w:sz w:val="20"/>
        </w:rPr>
        <w:t xml:space="preserve"> requirements, it</w:t>
      </w:r>
      <w:r w:rsidR="00914BF1">
        <w:rPr>
          <w:b w:val="0"/>
          <w:bCs/>
          <w:sz w:val="20"/>
        </w:rPr>
        <w:t>’</w:t>
      </w:r>
      <w:r w:rsidRPr="00244C46">
        <w:rPr>
          <w:b w:val="0"/>
          <w:bCs/>
          <w:sz w:val="20"/>
        </w:rPr>
        <w:t xml:space="preserve">s not in keeping with ways to improve safety. </w:t>
      </w:r>
    </w:p>
    <w:p w14:paraId="4825DA5A" w14:textId="0A37F628" w:rsidR="00244C46" w:rsidRPr="00244C46" w:rsidRDefault="00244C46" w:rsidP="00394444">
      <w:pPr>
        <w:pStyle w:val="BodyTextIndent2"/>
        <w:widowControl/>
        <w:spacing w:after="120"/>
        <w:ind w:left="2520" w:hanging="2520"/>
        <w:rPr>
          <w:b w:val="0"/>
          <w:bCs/>
          <w:sz w:val="20"/>
        </w:rPr>
      </w:pPr>
      <w:r w:rsidRPr="00244C46">
        <w:rPr>
          <w:b w:val="0"/>
          <w:bCs/>
          <w:sz w:val="20"/>
        </w:rPr>
        <w:tab/>
        <w:t>It</w:t>
      </w:r>
      <w:r w:rsidR="00914BF1">
        <w:rPr>
          <w:b w:val="0"/>
          <w:bCs/>
          <w:sz w:val="20"/>
        </w:rPr>
        <w:t>’</w:t>
      </w:r>
      <w:r w:rsidRPr="00244C46">
        <w:rPr>
          <w:b w:val="0"/>
          <w:bCs/>
          <w:sz w:val="20"/>
        </w:rPr>
        <w:t>s really problematic</w:t>
      </w:r>
      <w:r w:rsidR="00372484">
        <w:rPr>
          <w:b w:val="0"/>
          <w:bCs/>
          <w:sz w:val="20"/>
        </w:rPr>
        <w:t xml:space="preserve">, </w:t>
      </w:r>
      <w:r w:rsidRPr="00244C46">
        <w:rPr>
          <w:b w:val="0"/>
          <w:bCs/>
          <w:sz w:val="20"/>
        </w:rPr>
        <w:t>I think</w:t>
      </w:r>
      <w:r w:rsidR="00372484">
        <w:rPr>
          <w:b w:val="0"/>
          <w:bCs/>
          <w:sz w:val="20"/>
        </w:rPr>
        <w:t xml:space="preserve">, </w:t>
      </w:r>
      <w:r w:rsidRPr="00244C46">
        <w:rPr>
          <w:b w:val="0"/>
          <w:bCs/>
          <w:sz w:val="20"/>
        </w:rPr>
        <w:t>that Council</w:t>
      </w:r>
      <w:r w:rsidR="00372484">
        <w:rPr>
          <w:b w:val="0"/>
          <w:bCs/>
          <w:sz w:val="20"/>
        </w:rPr>
        <w:t xml:space="preserve">, </w:t>
      </w:r>
      <w:r w:rsidRPr="00244C46">
        <w:rPr>
          <w:b w:val="0"/>
          <w:bCs/>
          <w:sz w:val="20"/>
        </w:rPr>
        <w:t>I guess</w:t>
      </w:r>
      <w:r w:rsidR="00372484">
        <w:rPr>
          <w:b w:val="0"/>
          <w:bCs/>
          <w:sz w:val="20"/>
        </w:rPr>
        <w:t>—</w:t>
      </w:r>
      <w:r w:rsidRPr="00244C46">
        <w:rPr>
          <w:b w:val="0"/>
          <w:bCs/>
          <w:sz w:val="20"/>
        </w:rPr>
        <w:t>I think the interesting part about it is that they do special deals for their own people but then they won</w:t>
      </w:r>
      <w:r w:rsidR="00914BF1">
        <w:rPr>
          <w:b w:val="0"/>
          <w:bCs/>
          <w:sz w:val="20"/>
        </w:rPr>
        <w:t>’</w:t>
      </w:r>
      <w:r w:rsidRPr="00244C46">
        <w:rPr>
          <w:b w:val="0"/>
          <w:bCs/>
          <w:sz w:val="20"/>
        </w:rPr>
        <w:t>t do anything to assist in other areas simply because they don</w:t>
      </w:r>
      <w:r w:rsidR="00914BF1">
        <w:rPr>
          <w:b w:val="0"/>
          <w:bCs/>
          <w:sz w:val="20"/>
        </w:rPr>
        <w:t>’</w:t>
      </w:r>
      <w:r w:rsidRPr="00244C46">
        <w:rPr>
          <w:b w:val="0"/>
          <w:bCs/>
          <w:sz w:val="20"/>
        </w:rPr>
        <w:t>t vote LNP; that</w:t>
      </w:r>
      <w:r w:rsidR="00914BF1">
        <w:rPr>
          <w:b w:val="0"/>
          <w:bCs/>
          <w:sz w:val="20"/>
        </w:rPr>
        <w:t>’</w:t>
      </w:r>
      <w:r w:rsidRPr="00244C46">
        <w:rPr>
          <w:b w:val="0"/>
          <w:bCs/>
          <w:sz w:val="20"/>
        </w:rPr>
        <w:t>s the only way that I see it based on what I</w:t>
      </w:r>
      <w:r w:rsidR="00914BF1">
        <w:rPr>
          <w:b w:val="0"/>
          <w:bCs/>
          <w:sz w:val="20"/>
        </w:rPr>
        <w:t>’</w:t>
      </w:r>
      <w:r w:rsidRPr="00244C46">
        <w:rPr>
          <w:b w:val="0"/>
          <w:bCs/>
          <w:sz w:val="20"/>
        </w:rPr>
        <w:t>ve seen particularly happening in Stanley Terrace, Taringa.</w:t>
      </w:r>
    </w:p>
    <w:p w14:paraId="6F369C03" w14:textId="74EE4DB0" w:rsidR="00244C46" w:rsidRPr="00244C46" w:rsidRDefault="00244C46" w:rsidP="00394444">
      <w:pPr>
        <w:pStyle w:val="BodyTextIndent2"/>
        <w:widowControl/>
        <w:spacing w:after="120"/>
        <w:ind w:left="2520" w:hanging="2520"/>
        <w:rPr>
          <w:b w:val="0"/>
          <w:bCs/>
          <w:sz w:val="20"/>
        </w:rPr>
      </w:pPr>
      <w:r w:rsidRPr="00244C46">
        <w:rPr>
          <w:b w:val="0"/>
          <w:bCs/>
          <w:sz w:val="20"/>
        </w:rPr>
        <w:tab/>
        <w:t>We don</w:t>
      </w:r>
      <w:r w:rsidR="00914BF1">
        <w:rPr>
          <w:b w:val="0"/>
          <w:bCs/>
          <w:sz w:val="20"/>
        </w:rPr>
        <w:t>’</w:t>
      </w:r>
      <w:r w:rsidRPr="00244C46">
        <w:rPr>
          <w:b w:val="0"/>
          <w:bCs/>
          <w:sz w:val="20"/>
        </w:rPr>
        <w:t>t really have a lot of detail about crash history here, there</w:t>
      </w:r>
      <w:r w:rsidR="00914BF1">
        <w:rPr>
          <w:b w:val="0"/>
          <w:bCs/>
          <w:sz w:val="20"/>
        </w:rPr>
        <w:t>’</w:t>
      </w:r>
      <w:r w:rsidRPr="00244C46">
        <w:rPr>
          <w:b w:val="0"/>
          <w:bCs/>
          <w:sz w:val="20"/>
        </w:rPr>
        <w:t>s three crashes, it says the crashes are the result of poor driver behaviour, well, sure, that</w:t>
      </w:r>
      <w:r w:rsidR="00914BF1">
        <w:rPr>
          <w:b w:val="0"/>
          <w:bCs/>
          <w:sz w:val="20"/>
        </w:rPr>
        <w:t>’</w:t>
      </w:r>
      <w:r w:rsidRPr="00244C46">
        <w:rPr>
          <w:b w:val="0"/>
          <w:bCs/>
          <w:sz w:val="20"/>
        </w:rPr>
        <w:t>s really why most crashes happen isn</w:t>
      </w:r>
      <w:r w:rsidR="00914BF1">
        <w:rPr>
          <w:b w:val="0"/>
          <w:bCs/>
          <w:sz w:val="20"/>
        </w:rPr>
        <w:t>’</w:t>
      </w:r>
      <w:r w:rsidRPr="00244C46">
        <w:rPr>
          <w:b w:val="0"/>
          <w:bCs/>
          <w:sz w:val="20"/>
        </w:rPr>
        <w:t>t it? I mean I don</w:t>
      </w:r>
      <w:r w:rsidR="00914BF1">
        <w:rPr>
          <w:b w:val="0"/>
          <w:bCs/>
          <w:sz w:val="20"/>
        </w:rPr>
        <w:t>’</w:t>
      </w:r>
      <w:r w:rsidRPr="00244C46">
        <w:rPr>
          <w:b w:val="0"/>
          <w:bCs/>
          <w:sz w:val="20"/>
        </w:rPr>
        <w:t>t think that any crash is not the result of poor driver behaviour. So, there is a crash history here, it</w:t>
      </w:r>
      <w:r w:rsidR="00914BF1">
        <w:rPr>
          <w:b w:val="0"/>
          <w:bCs/>
          <w:sz w:val="20"/>
        </w:rPr>
        <w:t>’</w:t>
      </w:r>
      <w:r w:rsidRPr="00244C46">
        <w:rPr>
          <w:b w:val="0"/>
          <w:bCs/>
          <w:sz w:val="20"/>
        </w:rPr>
        <w:t>s really disappointing that Council</w:t>
      </w:r>
      <w:r w:rsidR="00914BF1">
        <w:rPr>
          <w:b w:val="0"/>
          <w:bCs/>
          <w:sz w:val="20"/>
        </w:rPr>
        <w:t>’</w:t>
      </w:r>
      <w:r w:rsidRPr="00244C46">
        <w:rPr>
          <w:b w:val="0"/>
          <w:bCs/>
          <w:sz w:val="20"/>
        </w:rPr>
        <w:t>s not acting on these residents</w:t>
      </w:r>
      <w:r w:rsidR="00914BF1">
        <w:rPr>
          <w:b w:val="0"/>
          <w:bCs/>
          <w:sz w:val="20"/>
        </w:rPr>
        <w:t>’</w:t>
      </w:r>
      <w:r w:rsidRPr="00244C46">
        <w:rPr>
          <w:b w:val="0"/>
          <w:bCs/>
          <w:sz w:val="20"/>
        </w:rPr>
        <w:t xml:space="preserve"> requests, this issue is not going to go away. Part of King Arthur Terrace is 40, part of King Arthur Terrace is 60. </w:t>
      </w:r>
    </w:p>
    <w:p w14:paraId="1D0C1FD2" w14:textId="7CF1A373" w:rsidR="00244C46" w:rsidRPr="00244C46" w:rsidRDefault="00244C46" w:rsidP="00394444">
      <w:pPr>
        <w:pStyle w:val="BodyTextIndent2"/>
        <w:widowControl/>
        <w:spacing w:after="120"/>
        <w:ind w:left="2520" w:firstLine="0"/>
        <w:rPr>
          <w:b w:val="0"/>
          <w:bCs/>
          <w:sz w:val="20"/>
        </w:rPr>
      </w:pPr>
      <w:r w:rsidRPr="00244C46">
        <w:rPr>
          <w:b w:val="0"/>
          <w:bCs/>
          <w:sz w:val="20"/>
        </w:rPr>
        <w:t>It needs to be consistent; the speed limit needs to be reduced and I just hope no one dies because we know that the big difference by dropping the speed limit means that the severity of accidents is significantly reduced. It</w:t>
      </w:r>
      <w:r w:rsidR="00914BF1">
        <w:rPr>
          <w:b w:val="0"/>
          <w:bCs/>
          <w:sz w:val="20"/>
        </w:rPr>
        <w:t>’</w:t>
      </w:r>
      <w:r w:rsidRPr="00244C46">
        <w:rPr>
          <w:b w:val="0"/>
          <w:bCs/>
          <w:sz w:val="20"/>
        </w:rPr>
        <w:t>s disappointing that Council continues to ignore residents</w:t>
      </w:r>
      <w:r w:rsidR="00914BF1">
        <w:rPr>
          <w:b w:val="0"/>
          <w:bCs/>
          <w:sz w:val="20"/>
        </w:rPr>
        <w:t>’</w:t>
      </w:r>
      <w:r w:rsidRPr="00244C46">
        <w:rPr>
          <w:b w:val="0"/>
          <w:bCs/>
          <w:sz w:val="20"/>
        </w:rPr>
        <w:t xml:space="preserve"> views and I</w:t>
      </w:r>
      <w:r w:rsidR="00914BF1">
        <w:rPr>
          <w:b w:val="0"/>
          <w:bCs/>
          <w:sz w:val="20"/>
        </w:rPr>
        <w:t>’</w:t>
      </w:r>
      <w:r w:rsidRPr="00244C46">
        <w:rPr>
          <w:b w:val="0"/>
          <w:bCs/>
          <w:sz w:val="20"/>
        </w:rPr>
        <w:t>m left with no choice other than to let the residents know that the LNP Council is just not listening to their concerns.</w:t>
      </w:r>
    </w:p>
    <w:p w14:paraId="752D7129" w14:textId="77777777" w:rsidR="00244C46" w:rsidRPr="00244C46" w:rsidRDefault="00244C46" w:rsidP="00394444">
      <w:pPr>
        <w:pStyle w:val="BodyTextIndent2"/>
        <w:widowControl/>
        <w:spacing w:after="120"/>
        <w:ind w:left="2520" w:hanging="2520"/>
        <w:rPr>
          <w:b w:val="0"/>
          <w:bCs/>
          <w:sz w:val="20"/>
        </w:rPr>
      </w:pPr>
      <w:r w:rsidRPr="00244C46">
        <w:rPr>
          <w:b w:val="0"/>
          <w:bCs/>
          <w:sz w:val="20"/>
        </w:rPr>
        <w:t>Deputy Chair:</w:t>
      </w:r>
      <w:r w:rsidRPr="00244C46">
        <w:rPr>
          <w:b w:val="0"/>
          <w:bCs/>
          <w:sz w:val="20"/>
        </w:rPr>
        <w:tab/>
        <w:t>Thank you Councillor JOHNSTON.</w:t>
      </w:r>
    </w:p>
    <w:p w14:paraId="6B5B22BC" w14:textId="77777777" w:rsidR="00244C46" w:rsidRPr="00244C46" w:rsidRDefault="00244C46" w:rsidP="00394444">
      <w:pPr>
        <w:pStyle w:val="BodyTextIndent2"/>
        <w:widowControl/>
        <w:spacing w:after="120"/>
        <w:ind w:left="2520" w:hanging="2520"/>
        <w:rPr>
          <w:b w:val="0"/>
          <w:bCs/>
          <w:sz w:val="20"/>
        </w:rPr>
      </w:pPr>
      <w:r w:rsidRPr="00244C46">
        <w:rPr>
          <w:b w:val="0"/>
          <w:bCs/>
          <w:sz w:val="20"/>
        </w:rPr>
        <w:tab/>
        <w:t>Any further speakers?</w:t>
      </w:r>
    </w:p>
    <w:p w14:paraId="2250756B" w14:textId="1FEB242A" w:rsidR="00244C46" w:rsidRPr="00244C46" w:rsidRDefault="00244C46" w:rsidP="00394444">
      <w:pPr>
        <w:pStyle w:val="BodyTextIndent2"/>
        <w:widowControl/>
        <w:spacing w:after="120"/>
        <w:ind w:left="2520" w:hanging="2520"/>
        <w:rPr>
          <w:b w:val="0"/>
          <w:bCs/>
          <w:sz w:val="20"/>
        </w:rPr>
      </w:pPr>
      <w:r w:rsidRPr="00244C46">
        <w:rPr>
          <w:b w:val="0"/>
          <w:bCs/>
          <w:sz w:val="20"/>
        </w:rPr>
        <w:tab/>
        <w:t>Councillor WINES</w:t>
      </w:r>
      <w:r w:rsidR="00240F1A">
        <w:rPr>
          <w:b w:val="0"/>
          <w:bCs/>
          <w:sz w:val="20"/>
        </w:rPr>
        <w:t>.</w:t>
      </w:r>
    </w:p>
    <w:p w14:paraId="03B54BBD" w14:textId="77777777" w:rsidR="00244C46" w:rsidRPr="00244C46" w:rsidRDefault="00244C46" w:rsidP="00394444">
      <w:pPr>
        <w:pStyle w:val="BodyTextIndent2"/>
        <w:widowControl/>
        <w:spacing w:after="120"/>
        <w:ind w:left="2520" w:hanging="2520"/>
        <w:rPr>
          <w:b w:val="0"/>
          <w:bCs/>
          <w:sz w:val="20"/>
        </w:rPr>
      </w:pPr>
      <w:r w:rsidRPr="00244C46">
        <w:rPr>
          <w:b w:val="0"/>
          <w:bCs/>
          <w:sz w:val="20"/>
        </w:rPr>
        <w:t>Councillor WINES:</w:t>
      </w:r>
      <w:r w:rsidRPr="00244C46">
        <w:rPr>
          <w:b w:val="0"/>
          <w:bCs/>
          <w:sz w:val="20"/>
        </w:rPr>
        <w:tab/>
        <w:t>Thanks, Mr Deputy Chair. Just for clarification to all Councillors, the speed limit reduction—or the speed limit review process I discussed earlier—does not relate to school zones; school zones use a separate process to identify them. I raise this so that people understand that they are separate, that if a school—there are certain rules that govern where and how school zones operate and that the speed limit review process acts independently and separately to the school zone process.</w:t>
      </w:r>
    </w:p>
    <w:p w14:paraId="5D27382C" w14:textId="77777777" w:rsidR="00244C46" w:rsidRPr="00244C46" w:rsidRDefault="00244C46" w:rsidP="00394444">
      <w:pPr>
        <w:pStyle w:val="BodyTextIndent2"/>
        <w:widowControl/>
        <w:spacing w:after="120"/>
        <w:ind w:left="2520" w:hanging="2520"/>
        <w:rPr>
          <w:b w:val="0"/>
          <w:bCs/>
          <w:i/>
          <w:iCs/>
          <w:sz w:val="20"/>
        </w:rPr>
      </w:pPr>
      <w:r w:rsidRPr="00244C46">
        <w:rPr>
          <w:b w:val="0"/>
          <w:bCs/>
          <w:i/>
          <w:iCs/>
          <w:sz w:val="20"/>
        </w:rPr>
        <w:t>Councillor interjecting.</w:t>
      </w:r>
    </w:p>
    <w:p w14:paraId="44A2D7C3" w14:textId="77777777" w:rsidR="00244C46" w:rsidRPr="00244C46" w:rsidRDefault="00244C46" w:rsidP="00394444">
      <w:pPr>
        <w:pStyle w:val="BodyTextIndent2"/>
        <w:widowControl/>
        <w:spacing w:after="120"/>
        <w:ind w:left="2520" w:hanging="2520"/>
        <w:rPr>
          <w:b w:val="0"/>
          <w:bCs/>
          <w:sz w:val="20"/>
        </w:rPr>
      </w:pPr>
      <w:r w:rsidRPr="00244C46">
        <w:rPr>
          <w:b w:val="0"/>
          <w:bCs/>
          <w:sz w:val="20"/>
        </w:rPr>
        <w:t>Councillor WINES:</w:t>
      </w:r>
      <w:r w:rsidRPr="00244C46">
        <w:rPr>
          <w:b w:val="0"/>
          <w:bCs/>
          <w:sz w:val="20"/>
        </w:rPr>
        <w:tab/>
        <w:t>Now, I hear some discussion about special deals—</w:t>
      </w:r>
    </w:p>
    <w:p w14:paraId="363C1D45" w14:textId="77777777" w:rsidR="00244C46" w:rsidRPr="00244C46" w:rsidRDefault="00244C46" w:rsidP="00394444">
      <w:pPr>
        <w:pStyle w:val="BodyTextIndent2"/>
        <w:widowControl/>
        <w:spacing w:after="120"/>
        <w:ind w:left="0" w:firstLine="0"/>
        <w:rPr>
          <w:b w:val="0"/>
          <w:bCs/>
          <w:i/>
          <w:iCs/>
          <w:sz w:val="20"/>
        </w:rPr>
      </w:pPr>
      <w:r w:rsidRPr="00244C46">
        <w:rPr>
          <w:b w:val="0"/>
          <w:bCs/>
          <w:i/>
          <w:iCs/>
          <w:sz w:val="20"/>
        </w:rPr>
        <w:t>Councillors interjecting.</w:t>
      </w:r>
    </w:p>
    <w:p w14:paraId="3B3BBA35" w14:textId="0B53B7B7" w:rsidR="00244C46" w:rsidRPr="00244C46" w:rsidRDefault="00244C46" w:rsidP="00394444">
      <w:pPr>
        <w:pStyle w:val="BodyTextIndent2"/>
        <w:widowControl/>
        <w:spacing w:after="120"/>
        <w:ind w:left="2520" w:hanging="2520"/>
        <w:rPr>
          <w:b w:val="0"/>
          <w:bCs/>
          <w:sz w:val="20"/>
        </w:rPr>
      </w:pPr>
      <w:r w:rsidRPr="00244C46">
        <w:rPr>
          <w:b w:val="0"/>
          <w:bCs/>
          <w:sz w:val="20"/>
        </w:rPr>
        <w:t>Councillor WINES:</w:t>
      </w:r>
      <w:r w:rsidRPr="00244C46">
        <w:rPr>
          <w:b w:val="0"/>
          <w:bCs/>
          <w:sz w:val="20"/>
        </w:rPr>
        <w:tab/>
        <w:t>—that was clearly refuted in the previous speaker—Councillor JOHNSTON</w:t>
      </w:r>
      <w:r w:rsidR="00914BF1">
        <w:rPr>
          <w:b w:val="0"/>
          <w:bCs/>
          <w:sz w:val="20"/>
        </w:rPr>
        <w:t>’</w:t>
      </w:r>
      <w:r w:rsidRPr="00244C46">
        <w:rPr>
          <w:b w:val="0"/>
          <w:bCs/>
          <w:sz w:val="20"/>
        </w:rPr>
        <w:t>s—comments when she said she was able to get a special deal for Ipswich Road, Annerley—</w:t>
      </w:r>
    </w:p>
    <w:p w14:paraId="7D634A6F" w14:textId="77777777" w:rsidR="00244C46" w:rsidRPr="00244C46" w:rsidRDefault="00244C46" w:rsidP="00394444">
      <w:pPr>
        <w:pStyle w:val="BodyTextIndent2"/>
        <w:widowControl/>
        <w:spacing w:after="120"/>
        <w:ind w:left="2520" w:hanging="2520"/>
        <w:rPr>
          <w:b w:val="0"/>
          <w:bCs/>
          <w:i/>
          <w:iCs/>
          <w:sz w:val="20"/>
          <w:u w:val="single"/>
        </w:rPr>
      </w:pPr>
      <w:r w:rsidRPr="00244C46">
        <w:rPr>
          <w:b w:val="0"/>
          <w:bCs/>
          <w:i/>
          <w:iCs/>
          <w:sz w:val="20"/>
        </w:rPr>
        <w:t>Councillor interjecting.</w:t>
      </w:r>
    </w:p>
    <w:p w14:paraId="652B7397" w14:textId="77777777" w:rsidR="00244C46" w:rsidRPr="00244C46" w:rsidRDefault="00244C46" w:rsidP="00394444">
      <w:pPr>
        <w:pStyle w:val="BodyTextIndent2"/>
        <w:widowControl/>
        <w:spacing w:after="120"/>
        <w:ind w:left="2520" w:hanging="2520"/>
        <w:rPr>
          <w:b w:val="0"/>
          <w:bCs/>
          <w:sz w:val="20"/>
        </w:rPr>
      </w:pPr>
      <w:r w:rsidRPr="00244C46">
        <w:rPr>
          <w:b w:val="0"/>
          <w:bCs/>
          <w:sz w:val="20"/>
        </w:rPr>
        <w:t>Councillor WINES:</w:t>
      </w:r>
      <w:r w:rsidRPr="00244C46">
        <w:rPr>
          <w:b w:val="0"/>
          <w:bCs/>
          <w:sz w:val="20"/>
        </w:rPr>
        <w:tab/>
        <w:t>—but not able to get a special deal for King Arthur Terrace.</w:t>
      </w:r>
    </w:p>
    <w:p w14:paraId="4EFE5E04" w14:textId="77777777" w:rsidR="00244C46" w:rsidRPr="00244C46" w:rsidRDefault="00244C46" w:rsidP="00394444">
      <w:pPr>
        <w:pStyle w:val="BodyTextIndent2"/>
        <w:widowControl/>
        <w:spacing w:after="120"/>
        <w:ind w:left="2520" w:hanging="2520"/>
        <w:rPr>
          <w:b w:val="0"/>
          <w:bCs/>
          <w:i/>
          <w:iCs/>
          <w:sz w:val="20"/>
          <w:u w:val="single"/>
        </w:rPr>
      </w:pPr>
      <w:r w:rsidRPr="00244C46">
        <w:rPr>
          <w:b w:val="0"/>
          <w:bCs/>
          <w:i/>
          <w:iCs/>
          <w:sz w:val="20"/>
        </w:rPr>
        <w:lastRenderedPageBreak/>
        <w:t>Councillor interjecting.</w:t>
      </w:r>
    </w:p>
    <w:p w14:paraId="0F69AA74" w14:textId="77777777" w:rsidR="00244C46" w:rsidRPr="00244C46" w:rsidRDefault="00244C46" w:rsidP="00394444">
      <w:pPr>
        <w:pStyle w:val="BodyTextIndent2"/>
        <w:widowControl/>
        <w:spacing w:after="120"/>
        <w:ind w:left="2520" w:hanging="2520"/>
        <w:rPr>
          <w:b w:val="0"/>
          <w:bCs/>
          <w:sz w:val="20"/>
        </w:rPr>
      </w:pPr>
      <w:r w:rsidRPr="00244C46">
        <w:rPr>
          <w:b w:val="0"/>
          <w:bCs/>
          <w:sz w:val="20"/>
        </w:rPr>
        <w:t>Councillor WINES:</w:t>
      </w:r>
      <w:r w:rsidRPr="00244C46">
        <w:rPr>
          <w:b w:val="0"/>
          <w:bCs/>
          <w:sz w:val="20"/>
        </w:rPr>
        <w:tab/>
        <w:t>So, clearly the point that she was making—</w:t>
      </w:r>
    </w:p>
    <w:p w14:paraId="63BCE64D" w14:textId="77777777" w:rsidR="00244C46" w:rsidRPr="00244C46" w:rsidRDefault="00244C46" w:rsidP="00394444">
      <w:pPr>
        <w:pStyle w:val="BodyTextIndent2"/>
        <w:widowControl/>
        <w:spacing w:after="120"/>
        <w:ind w:left="2520" w:hanging="2520"/>
        <w:rPr>
          <w:b w:val="0"/>
          <w:bCs/>
          <w:sz w:val="20"/>
        </w:rPr>
      </w:pPr>
      <w:r w:rsidRPr="00244C46">
        <w:rPr>
          <w:b w:val="0"/>
          <w:bCs/>
          <w:sz w:val="20"/>
        </w:rPr>
        <w:t>Councillor JOHNSTON:</w:t>
      </w:r>
      <w:r w:rsidRPr="00244C46">
        <w:rPr>
          <w:b w:val="0"/>
          <w:bCs/>
          <w:sz w:val="20"/>
        </w:rPr>
        <w:tab/>
        <w:t>Point of order.</w:t>
      </w:r>
    </w:p>
    <w:p w14:paraId="60DC00B9" w14:textId="77777777" w:rsidR="00244C46" w:rsidRPr="00244C46" w:rsidRDefault="00244C46" w:rsidP="00394444">
      <w:pPr>
        <w:pStyle w:val="BodyTextIndent2"/>
        <w:widowControl/>
        <w:spacing w:after="120"/>
        <w:ind w:left="2520" w:hanging="2520"/>
        <w:rPr>
          <w:b w:val="0"/>
          <w:bCs/>
          <w:sz w:val="20"/>
        </w:rPr>
      </w:pPr>
      <w:r w:rsidRPr="00244C46">
        <w:rPr>
          <w:b w:val="0"/>
          <w:bCs/>
          <w:sz w:val="20"/>
        </w:rPr>
        <w:t>Councillor WINES:</w:t>
      </w:r>
      <w:r w:rsidRPr="00244C46">
        <w:rPr>
          <w:b w:val="0"/>
          <w:bCs/>
          <w:sz w:val="20"/>
        </w:rPr>
        <w:tab/>
        <w:t>—is not correct.</w:t>
      </w:r>
    </w:p>
    <w:p w14:paraId="7314907F" w14:textId="77777777" w:rsidR="00244C46" w:rsidRPr="00244C46" w:rsidRDefault="00244C46" w:rsidP="00394444">
      <w:pPr>
        <w:pStyle w:val="BodyTextIndent2"/>
        <w:widowControl/>
        <w:spacing w:after="120"/>
        <w:ind w:left="2520" w:hanging="2520"/>
        <w:rPr>
          <w:b w:val="0"/>
          <w:bCs/>
          <w:sz w:val="20"/>
        </w:rPr>
      </w:pPr>
      <w:r w:rsidRPr="00244C46">
        <w:rPr>
          <w:b w:val="0"/>
          <w:bCs/>
          <w:sz w:val="20"/>
        </w:rPr>
        <w:t>Deputy Chair:</w:t>
      </w:r>
      <w:r w:rsidRPr="00244C46">
        <w:rPr>
          <w:b w:val="0"/>
          <w:bCs/>
          <w:sz w:val="20"/>
        </w:rPr>
        <w:tab/>
        <w:t>Point of order Councillor JOHNSTON.</w:t>
      </w:r>
    </w:p>
    <w:p w14:paraId="76F8496D" w14:textId="77777777" w:rsidR="00244C46" w:rsidRPr="00244C46" w:rsidRDefault="00244C46" w:rsidP="00394444">
      <w:pPr>
        <w:pStyle w:val="BodyTextIndent2"/>
        <w:widowControl/>
        <w:spacing w:after="120"/>
        <w:ind w:left="2520" w:hanging="2520"/>
        <w:rPr>
          <w:b w:val="0"/>
          <w:bCs/>
          <w:sz w:val="20"/>
        </w:rPr>
      </w:pPr>
      <w:r w:rsidRPr="00244C46">
        <w:rPr>
          <w:b w:val="0"/>
          <w:bCs/>
          <w:sz w:val="20"/>
        </w:rPr>
        <w:t>Councillor JOHNSTON:</w:t>
      </w:r>
      <w:r w:rsidRPr="00244C46">
        <w:rPr>
          <w:b w:val="0"/>
          <w:bCs/>
          <w:sz w:val="20"/>
        </w:rPr>
        <w:tab/>
        <w:t>Claim to be misrepresented.</w:t>
      </w:r>
    </w:p>
    <w:p w14:paraId="2E25CD04" w14:textId="77777777" w:rsidR="00244C46" w:rsidRPr="00244C46" w:rsidRDefault="00244C46" w:rsidP="00394444">
      <w:pPr>
        <w:pStyle w:val="BodyTextIndent2"/>
        <w:widowControl/>
        <w:spacing w:after="120"/>
        <w:ind w:left="2520" w:hanging="2520"/>
        <w:rPr>
          <w:b w:val="0"/>
          <w:bCs/>
          <w:sz w:val="20"/>
        </w:rPr>
      </w:pPr>
      <w:r w:rsidRPr="00244C46">
        <w:rPr>
          <w:b w:val="0"/>
          <w:bCs/>
          <w:sz w:val="20"/>
        </w:rPr>
        <w:t>Councillor WINES:</w:t>
      </w:r>
      <w:r w:rsidRPr="00244C46">
        <w:rPr>
          <w:b w:val="0"/>
          <w:bCs/>
          <w:sz w:val="20"/>
        </w:rPr>
        <w:tab/>
        <w:t>In the same speech, the Councillor indicated she was able to secure a speed reduction in one place and not in another, then accused people who receive speed reductions of receiving a special deal. Clearly that means herself—</w:t>
      </w:r>
    </w:p>
    <w:p w14:paraId="7B36D403" w14:textId="77777777" w:rsidR="00244C46" w:rsidRPr="00244C46" w:rsidRDefault="00244C46" w:rsidP="00394444">
      <w:pPr>
        <w:pStyle w:val="BodyTextIndent2"/>
        <w:widowControl/>
        <w:spacing w:after="120"/>
        <w:ind w:left="2520" w:hanging="2520"/>
        <w:rPr>
          <w:b w:val="0"/>
          <w:bCs/>
          <w:i/>
          <w:iCs/>
          <w:sz w:val="20"/>
        </w:rPr>
      </w:pPr>
      <w:r w:rsidRPr="00244C46">
        <w:rPr>
          <w:b w:val="0"/>
          <w:bCs/>
          <w:i/>
          <w:iCs/>
          <w:sz w:val="20"/>
        </w:rPr>
        <w:t>Councillor interjecting.</w:t>
      </w:r>
    </w:p>
    <w:p w14:paraId="017074D3" w14:textId="27B06C23" w:rsidR="00244C46" w:rsidRPr="00244C46" w:rsidRDefault="00244C46" w:rsidP="00394444">
      <w:pPr>
        <w:pStyle w:val="BodyTextIndent2"/>
        <w:widowControl/>
        <w:spacing w:after="120"/>
        <w:ind w:left="2520" w:hanging="2520"/>
        <w:rPr>
          <w:b w:val="0"/>
          <w:bCs/>
          <w:sz w:val="20"/>
        </w:rPr>
      </w:pPr>
      <w:r w:rsidRPr="00244C46">
        <w:rPr>
          <w:b w:val="0"/>
          <w:bCs/>
          <w:sz w:val="20"/>
        </w:rPr>
        <w:t>Councillor WINES:</w:t>
      </w:r>
      <w:r w:rsidRPr="00244C46">
        <w:rPr>
          <w:b w:val="0"/>
          <w:bCs/>
          <w:sz w:val="20"/>
        </w:rPr>
        <w:tab/>
        <w:t>—in that instance. Also, I</w:t>
      </w:r>
      <w:r w:rsidR="00914BF1">
        <w:rPr>
          <w:b w:val="0"/>
          <w:bCs/>
          <w:sz w:val="20"/>
        </w:rPr>
        <w:t>’</w:t>
      </w:r>
      <w:r w:rsidRPr="00244C46">
        <w:rPr>
          <w:b w:val="0"/>
          <w:bCs/>
          <w:sz w:val="20"/>
        </w:rPr>
        <w:t>m advised—a preliminary advice has been that Stanley Terrace, Taringa—or Stanley Parade, Taringa—includes a school that responded to a school zone.</w:t>
      </w:r>
    </w:p>
    <w:p w14:paraId="0A61886E" w14:textId="77777777" w:rsidR="00240F1A" w:rsidRPr="00244C46" w:rsidRDefault="00240F1A" w:rsidP="00240F1A">
      <w:pPr>
        <w:pStyle w:val="BodyTextIndent2"/>
        <w:widowControl/>
        <w:spacing w:after="120"/>
        <w:ind w:left="2520" w:hanging="2520"/>
        <w:rPr>
          <w:b w:val="0"/>
          <w:bCs/>
          <w:i/>
          <w:iCs/>
          <w:sz w:val="20"/>
        </w:rPr>
      </w:pPr>
      <w:r w:rsidRPr="00244C46">
        <w:rPr>
          <w:b w:val="0"/>
          <w:bCs/>
          <w:i/>
          <w:iCs/>
          <w:sz w:val="20"/>
        </w:rPr>
        <w:t>Councillor interjecting.</w:t>
      </w:r>
    </w:p>
    <w:p w14:paraId="401BAF1D" w14:textId="77777777" w:rsidR="00244C46" w:rsidRPr="00244C46" w:rsidRDefault="00244C46" w:rsidP="00394444">
      <w:pPr>
        <w:pStyle w:val="BodyTextIndent2"/>
        <w:widowControl/>
        <w:spacing w:after="120"/>
        <w:ind w:left="2520" w:hanging="2520"/>
        <w:rPr>
          <w:b w:val="0"/>
          <w:bCs/>
          <w:sz w:val="20"/>
        </w:rPr>
      </w:pPr>
      <w:r w:rsidRPr="00244C46">
        <w:rPr>
          <w:b w:val="0"/>
          <w:bCs/>
          <w:sz w:val="20"/>
        </w:rPr>
        <w:t>Deputy Chair:</w:t>
      </w:r>
      <w:r w:rsidRPr="00244C46">
        <w:rPr>
          <w:b w:val="0"/>
          <w:bCs/>
          <w:sz w:val="20"/>
        </w:rPr>
        <w:tab/>
        <w:t>Councillor JOHNSTON, your misrepresentation?</w:t>
      </w:r>
    </w:p>
    <w:p w14:paraId="0119B0A0" w14:textId="5B1C622F" w:rsidR="00244C46" w:rsidRPr="00244C46" w:rsidRDefault="00244C46" w:rsidP="00394444">
      <w:pPr>
        <w:pStyle w:val="BodyTextIndent2"/>
        <w:widowControl/>
        <w:spacing w:after="120"/>
        <w:ind w:left="2520" w:hanging="2520"/>
        <w:rPr>
          <w:b w:val="0"/>
          <w:bCs/>
          <w:sz w:val="20"/>
        </w:rPr>
      </w:pPr>
      <w:r w:rsidRPr="00244C46">
        <w:rPr>
          <w:b w:val="0"/>
          <w:bCs/>
          <w:sz w:val="20"/>
        </w:rPr>
        <w:t>Councillor JOHNSTON:</w:t>
      </w:r>
      <w:r w:rsidRPr="00244C46">
        <w:rPr>
          <w:b w:val="0"/>
          <w:bCs/>
          <w:sz w:val="20"/>
        </w:rPr>
        <w:tab/>
        <w:t xml:space="preserve">I absolutely never said that we got a special deal on Ipswich Road at Annerley. We went right through this whole process of doing a speed limit review, it went up to the </w:t>
      </w:r>
      <w:r w:rsidR="008E5475">
        <w:rPr>
          <w:b w:val="0"/>
          <w:bCs/>
          <w:sz w:val="20"/>
        </w:rPr>
        <w:t>Committee</w:t>
      </w:r>
      <w:r w:rsidRPr="00244C46">
        <w:rPr>
          <w:b w:val="0"/>
          <w:bCs/>
          <w:sz w:val="20"/>
        </w:rPr>
        <w:t xml:space="preserve">, it came back down, it went back up to the </w:t>
      </w:r>
      <w:r w:rsidR="008E5475">
        <w:rPr>
          <w:b w:val="0"/>
          <w:bCs/>
          <w:sz w:val="20"/>
        </w:rPr>
        <w:t>Committee</w:t>
      </w:r>
      <w:r w:rsidRPr="00244C46">
        <w:rPr>
          <w:b w:val="0"/>
          <w:bCs/>
          <w:sz w:val="20"/>
        </w:rPr>
        <w:t>—</w:t>
      </w:r>
    </w:p>
    <w:p w14:paraId="5199895F" w14:textId="77777777" w:rsidR="00244C46" w:rsidRPr="00244C46" w:rsidRDefault="00244C46" w:rsidP="00394444">
      <w:pPr>
        <w:pStyle w:val="BodyTextIndent2"/>
        <w:widowControl/>
        <w:spacing w:after="120"/>
        <w:ind w:left="2520" w:hanging="2520"/>
        <w:rPr>
          <w:b w:val="0"/>
          <w:bCs/>
          <w:sz w:val="20"/>
        </w:rPr>
      </w:pPr>
      <w:r w:rsidRPr="00244C46">
        <w:rPr>
          <w:b w:val="0"/>
          <w:bCs/>
          <w:sz w:val="20"/>
        </w:rPr>
        <w:t>Councillor WINES:</w:t>
      </w:r>
      <w:r w:rsidRPr="00244C46">
        <w:rPr>
          <w:b w:val="0"/>
          <w:bCs/>
          <w:sz w:val="20"/>
        </w:rPr>
        <w:tab/>
        <w:t>Point of order, Mr Chair, this is a speech not a clarification.</w:t>
      </w:r>
    </w:p>
    <w:p w14:paraId="0A37D18A" w14:textId="77777777" w:rsidR="00244C46" w:rsidRPr="00244C46" w:rsidRDefault="00244C46" w:rsidP="00394444">
      <w:pPr>
        <w:pStyle w:val="BodyTextIndent2"/>
        <w:widowControl/>
        <w:spacing w:after="120"/>
        <w:ind w:left="2520" w:hanging="2520"/>
        <w:rPr>
          <w:b w:val="0"/>
          <w:bCs/>
          <w:sz w:val="20"/>
        </w:rPr>
      </w:pPr>
      <w:r w:rsidRPr="00244C46">
        <w:rPr>
          <w:b w:val="0"/>
          <w:bCs/>
          <w:sz w:val="20"/>
        </w:rPr>
        <w:t>Councillor JOHNSTON:</w:t>
      </w:r>
      <w:r w:rsidRPr="00244C46">
        <w:rPr>
          <w:b w:val="0"/>
          <w:bCs/>
          <w:sz w:val="20"/>
        </w:rPr>
        <w:tab/>
        <w:t>No, I am clarifying what I said.</w:t>
      </w:r>
    </w:p>
    <w:p w14:paraId="1A6E59C7" w14:textId="1A975F04" w:rsidR="00244C46" w:rsidRPr="00244C46" w:rsidRDefault="00244C46" w:rsidP="00394444">
      <w:pPr>
        <w:pStyle w:val="BodyTextIndent2"/>
        <w:widowControl/>
        <w:spacing w:after="120"/>
        <w:ind w:left="2520" w:hanging="2520"/>
        <w:rPr>
          <w:b w:val="0"/>
          <w:bCs/>
          <w:sz w:val="20"/>
        </w:rPr>
      </w:pPr>
      <w:r w:rsidRPr="00244C46">
        <w:rPr>
          <w:b w:val="0"/>
          <w:bCs/>
          <w:sz w:val="20"/>
        </w:rPr>
        <w:t>Councillor WINES:</w:t>
      </w:r>
      <w:r w:rsidRPr="00244C46">
        <w:rPr>
          <w:b w:val="0"/>
          <w:bCs/>
          <w:sz w:val="20"/>
        </w:rPr>
        <w:tab/>
        <w:t>No point has been made. No point has been made about what she</w:t>
      </w:r>
      <w:r w:rsidR="00914BF1">
        <w:rPr>
          <w:b w:val="0"/>
          <w:bCs/>
          <w:sz w:val="20"/>
        </w:rPr>
        <w:t>’</w:t>
      </w:r>
      <w:r w:rsidRPr="00244C46">
        <w:rPr>
          <w:b w:val="0"/>
          <w:bCs/>
          <w:sz w:val="20"/>
        </w:rPr>
        <w:t>s saying that—</w:t>
      </w:r>
    </w:p>
    <w:p w14:paraId="1676D514" w14:textId="77777777" w:rsidR="00244C46" w:rsidRPr="00244C46" w:rsidRDefault="00244C46" w:rsidP="00394444">
      <w:pPr>
        <w:pStyle w:val="BodyTextIndent2"/>
        <w:widowControl/>
        <w:spacing w:after="120"/>
        <w:ind w:left="2520" w:hanging="2520"/>
        <w:rPr>
          <w:b w:val="0"/>
          <w:bCs/>
          <w:sz w:val="20"/>
        </w:rPr>
      </w:pPr>
      <w:r w:rsidRPr="00244C46">
        <w:rPr>
          <w:b w:val="0"/>
          <w:bCs/>
          <w:sz w:val="20"/>
        </w:rPr>
        <w:t>Deputy Chair:</w:t>
      </w:r>
      <w:r w:rsidRPr="00244C46">
        <w:rPr>
          <w:b w:val="0"/>
          <w:bCs/>
          <w:sz w:val="20"/>
        </w:rPr>
        <w:tab/>
        <w:t>Thank you Councillor WINES.</w:t>
      </w:r>
    </w:p>
    <w:p w14:paraId="67D91311" w14:textId="77777777" w:rsidR="00244C46" w:rsidRPr="00244C46" w:rsidRDefault="00244C46" w:rsidP="00394444">
      <w:pPr>
        <w:pStyle w:val="BodyTextIndent2"/>
        <w:widowControl/>
        <w:spacing w:after="120"/>
        <w:ind w:left="2520" w:hanging="2520"/>
        <w:rPr>
          <w:b w:val="0"/>
          <w:bCs/>
          <w:sz w:val="20"/>
        </w:rPr>
      </w:pPr>
      <w:r w:rsidRPr="00244C46">
        <w:rPr>
          <w:b w:val="0"/>
          <w:bCs/>
          <w:sz w:val="20"/>
        </w:rPr>
        <w:t>Councillor WINES:</w:t>
      </w:r>
      <w:r w:rsidRPr="00244C46">
        <w:rPr>
          <w:b w:val="0"/>
          <w:bCs/>
          <w:sz w:val="20"/>
        </w:rPr>
        <w:tab/>
        <w:t>—special recognition was given to Ipswich Road—</w:t>
      </w:r>
    </w:p>
    <w:p w14:paraId="0DBD52DD" w14:textId="77777777" w:rsidR="00244C46" w:rsidRPr="00244C46" w:rsidRDefault="00244C46" w:rsidP="00394444">
      <w:pPr>
        <w:pStyle w:val="BodyTextIndent2"/>
        <w:widowControl/>
        <w:spacing w:after="120"/>
        <w:ind w:left="2520" w:hanging="2520"/>
        <w:rPr>
          <w:b w:val="0"/>
          <w:bCs/>
          <w:sz w:val="20"/>
        </w:rPr>
      </w:pPr>
      <w:r w:rsidRPr="00244C46">
        <w:rPr>
          <w:b w:val="0"/>
          <w:bCs/>
          <w:sz w:val="20"/>
        </w:rPr>
        <w:t>Deputy Chair:</w:t>
      </w:r>
      <w:r w:rsidRPr="00244C46">
        <w:rPr>
          <w:b w:val="0"/>
          <w:bCs/>
          <w:sz w:val="20"/>
        </w:rPr>
        <w:tab/>
        <w:t>Thank you Councillor—</w:t>
      </w:r>
    </w:p>
    <w:p w14:paraId="33209A0A" w14:textId="77777777" w:rsidR="00244C46" w:rsidRPr="00244C46" w:rsidRDefault="00244C46" w:rsidP="00394444">
      <w:pPr>
        <w:pStyle w:val="BodyTextIndent2"/>
        <w:widowControl/>
        <w:spacing w:after="120"/>
        <w:ind w:left="2520" w:hanging="2520"/>
        <w:rPr>
          <w:b w:val="0"/>
          <w:bCs/>
          <w:sz w:val="20"/>
        </w:rPr>
      </w:pPr>
      <w:r w:rsidRPr="00244C46">
        <w:rPr>
          <w:b w:val="0"/>
          <w:bCs/>
          <w:sz w:val="20"/>
        </w:rPr>
        <w:t>Councillor WINES:</w:t>
      </w:r>
      <w:r w:rsidRPr="00244C46">
        <w:rPr>
          <w:b w:val="0"/>
          <w:bCs/>
          <w:sz w:val="20"/>
        </w:rPr>
        <w:tab/>
        <w:t>—to achieve the outcome she sought.</w:t>
      </w:r>
    </w:p>
    <w:p w14:paraId="04C23C7D" w14:textId="77777777" w:rsidR="00244C46" w:rsidRPr="00244C46" w:rsidRDefault="00244C46" w:rsidP="00394444">
      <w:pPr>
        <w:pStyle w:val="BodyTextIndent2"/>
        <w:widowControl/>
        <w:spacing w:after="120"/>
        <w:ind w:left="2520" w:hanging="2520"/>
        <w:rPr>
          <w:b w:val="0"/>
          <w:bCs/>
          <w:sz w:val="20"/>
        </w:rPr>
      </w:pPr>
      <w:r w:rsidRPr="00244C46">
        <w:rPr>
          <w:b w:val="0"/>
          <w:bCs/>
          <w:sz w:val="20"/>
        </w:rPr>
        <w:t>Deputy Chair:</w:t>
      </w:r>
      <w:r w:rsidRPr="00244C46">
        <w:rPr>
          <w:b w:val="0"/>
          <w:bCs/>
          <w:sz w:val="20"/>
        </w:rPr>
        <w:tab/>
        <w:t>Thank you Councillor WINES.</w:t>
      </w:r>
    </w:p>
    <w:p w14:paraId="2A974C7F" w14:textId="77777777" w:rsidR="00244C46" w:rsidRPr="00244C46" w:rsidRDefault="00244C46" w:rsidP="00394444">
      <w:pPr>
        <w:pStyle w:val="BodyTextIndent2"/>
        <w:widowControl/>
        <w:spacing w:after="120"/>
        <w:ind w:left="2520" w:hanging="2520"/>
        <w:rPr>
          <w:b w:val="0"/>
          <w:bCs/>
          <w:sz w:val="20"/>
        </w:rPr>
      </w:pPr>
      <w:r w:rsidRPr="00244C46">
        <w:rPr>
          <w:b w:val="0"/>
          <w:bCs/>
          <w:sz w:val="20"/>
        </w:rPr>
        <w:tab/>
        <w:t>Thank you, Councillor JOHNSTON.</w:t>
      </w:r>
    </w:p>
    <w:p w14:paraId="095E69C0" w14:textId="6B6F0D73" w:rsidR="00244C46" w:rsidRPr="00244C46" w:rsidRDefault="00244C46" w:rsidP="00394444">
      <w:pPr>
        <w:pStyle w:val="BodyTextIndent2"/>
        <w:widowControl/>
        <w:spacing w:after="120"/>
        <w:ind w:left="2520" w:hanging="2520"/>
        <w:rPr>
          <w:b w:val="0"/>
          <w:bCs/>
          <w:sz w:val="20"/>
        </w:rPr>
      </w:pPr>
      <w:r w:rsidRPr="00244C46">
        <w:rPr>
          <w:b w:val="0"/>
          <w:bCs/>
          <w:sz w:val="20"/>
        </w:rPr>
        <w:t>Councillor JOHNSTON:</w:t>
      </w:r>
      <w:r w:rsidRPr="00244C46">
        <w:rPr>
          <w:b w:val="0"/>
          <w:bCs/>
          <w:sz w:val="20"/>
        </w:rPr>
        <w:tab/>
        <w:t>No, I didn</w:t>
      </w:r>
      <w:r w:rsidR="00914BF1">
        <w:rPr>
          <w:b w:val="0"/>
          <w:bCs/>
          <w:sz w:val="20"/>
        </w:rPr>
        <w:t>’</w:t>
      </w:r>
      <w:r w:rsidRPr="00244C46">
        <w:rPr>
          <w:b w:val="0"/>
          <w:bCs/>
          <w:sz w:val="20"/>
        </w:rPr>
        <w:t>t even get to speak as Councillor WINES interrupted me, so I would like to—</w:t>
      </w:r>
    </w:p>
    <w:p w14:paraId="060B946A" w14:textId="77777777" w:rsidR="00244C46" w:rsidRPr="00244C46" w:rsidRDefault="00244C46" w:rsidP="00394444">
      <w:pPr>
        <w:pStyle w:val="BodyTextIndent2"/>
        <w:widowControl/>
        <w:spacing w:after="120"/>
        <w:ind w:left="2520" w:hanging="2520"/>
        <w:rPr>
          <w:b w:val="0"/>
          <w:bCs/>
          <w:sz w:val="20"/>
        </w:rPr>
      </w:pPr>
      <w:r w:rsidRPr="00244C46">
        <w:rPr>
          <w:b w:val="0"/>
          <w:bCs/>
          <w:sz w:val="20"/>
        </w:rPr>
        <w:t>Deputy Chair:</w:t>
      </w:r>
      <w:r w:rsidRPr="00244C46">
        <w:rPr>
          <w:b w:val="0"/>
          <w:bCs/>
          <w:sz w:val="20"/>
        </w:rPr>
        <w:tab/>
        <w:t>Can you keep it concise please?</w:t>
      </w:r>
    </w:p>
    <w:p w14:paraId="054959B0" w14:textId="77777777" w:rsidR="00244C46" w:rsidRPr="00244C46" w:rsidRDefault="00244C46" w:rsidP="00394444">
      <w:pPr>
        <w:pStyle w:val="BodyTextIndent2"/>
        <w:widowControl/>
        <w:spacing w:after="120"/>
        <w:ind w:left="2520" w:hanging="2520"/>
        <w:rPr>
          <w:b w:val="0"/>
          <w:bCs/>
          <w:sz w:val="20"/>
        </w:rPr>
      </w:pPr>
      <w:r w:rsidRPr="00244C46">
        <w:rPr>
          <w:b w:val="0"/>
          <w:bCs/>
          <w:sz w:val="20"/>
        </w:rPr>
        <w:t>Councillor JOHNSTON:</w:t>
      </w:r>
      <w:r w:rsidRPr="00244C46">
        <w:rPr>
          <w:b w:val="0"/>
          <w:bCs/>
          <w:sz w:val="20"/>
        </w:rPr>
        <w:tab/>
        <w:t>—make my point of misrepresentation.</w:t>
      </w:r>
    </w:p>
    <w:p w14:paraId="6A026ABC" w14:textId="77777777" w:rsidR="00244C46" w:rsidRPr="00244C46" w:rsidRDefault="00244C46" w:rsidP="00394444">
      <w:pPr>
        <w:pStyle w:val="BodyTextIndent2"/>
        <w:widowControl/>
        <w:spacing w:after="120"/>
        <w:ind w:left="2520" w:hanging="2520"/>
        <w:rPr>
          <w:b w:val="0"/>
          <w:bCs/>
          <w:sz w:val="20"/>
        </w:rPr>
      </w:pPr>
      <w:r w:rsidRPr="00244C46">
        <w:rPr>
          <w:b w:val="0"/>
          <w:bCs/>
          <w:sz w:val="20"/>
        </w:rPr>
        <w:t>Deputy Chair:</w:t>
      </w:r>
      <w:r w:rsidRPr="00244C46">
        <w:rPr>
          <w:b w:val="0"/>
          <w:bCs/>
          <w:sz w:val="20"/>
        </w:rPr>
        <w:tab/>
        <w:t xml:space="preserve">Keep it concise please. </w:t>
      </w:r>
    </w:p>
    <w:p w14:paraId="79C5982B" w14:textId="77777777" w:rsidR="00244C46" w:rsidRPr="00244C46" w:rsidRDefault="00244C46" w:rsidP="00394444">
      <w:pPr>
        <w:pStyle w:val="BodyTextIndent2"/>
        <w:widowControl/>
        <w:spacing w:after="120"/>
        <w:ind w:left="2520" w:hanging="2520"/>
        <w:rPr>
          <w:b w:val="0"/>
          <w:bCs/>
          <w:sz w:val="20"/>
        </w:rPr>
      </w:pPr>
      <w:r w:rsidRPr="00244C46">
        <w:rPr>
          <w:b w:val="0"/>
          <w:bCs/>
          <w:sz w:val="20"/>
        </w:rPr>
        <w:t>Councillor JOHNSTON:</w:t>
      </w:r>
      <w:r w:rsidRPr="00244C46">
        <w:rPr>
          <w:b w:val="0"/>
          <w:bCs/>
          <w:sz w:val="20"/>
        </w:rPr>
        <w:tab/>
        <w:t>Thank you.</w:t>
      </w:r>
    </w:p>
    <w:p w14:paraId="2C6B9CB6" w14:textId="77777777" w:rsidR="00244C46" w:rsidRPr="00244C46" w:rsidRDefault="00244C46" w:rsidP="00394444">
      <w:pPr>
        <w:pStyle w:val="BodyTextIndent2"/>
        <w:widowControl/>
        <w:spacing w:after="120"/>
        <w:ind w:left="2520" w:hanging="2520"/>
        <w:rPr>
          <w:b w:val="0"/>
          <w:bCs/>
          <w:sz w:val="20"/>
        </w:rPr>
      </w:pPr>
      <w:r w:rsidRPr="00244C46">
        <w:rPr>
          <w:b w:val="0"/>
          <w:bCs/>
          <w:sz w:val="20"/>
        </w:rPr>
        <w:t>Deputy Chair:</w:t>
      </w:r>
      <w:r w:rsidRPr="00244C46">
        <w:rPr>
          <w:b w:val="0"/>
          <w:bCs/>
          <w:sz w:val="20"/>
        </w:rPr>
        <w:tab/>
        <w:t>On the misrepresentation.</w:t>
      </w:r>
    </w:p>
    <w:p w14:paraId="3767CBF5" w14:textId="6AEF7C97" w:rsidR="00244C46" w:rsidRPr="00244C46" w:rsidRDefault="00244C46" w:rsidP="00394444">
      <w:pPr>
        <w:pStyle w:val="BodyTextIndent2"/>
        <w:widowControl/>
        <w:spacing w:after="120"/>
        <w:ind w:left="2520" w:hanging="2520"/>
        <w:rPr>
          <w:b w:val="0"/>
          <w:bCs/>
          <w:sz w:val="20"/>
        </w:rPr>
      </w:pPr>
      <w:r w:rsidRPr="00244C46">
        <w:rPr>
          <w:b w:val="0"/>
          <w:bCs/>
          <w:sz w:val="20"/>
        </w:rPr>
        <w:t>Councillor JOHNSTON:</w:t>
      </w:r>
      <w:r w:rsidRPr="00244C46">
        <w:rPr>
          <w:b w:val="0"/>
          <w:bCs/>
          <w:sz w:val="20"/>
        </w:rPr>
        <w:tab/>
        <w:t>Councillor WINES claimed I said that Ipswich Road, Annerley, got a special deal. I indicated that we</w:t>
      </w:r>
      <w:r w:rsidR="00914BF1">
        <w:rPr>
          <w:b w:val="0"/>
          <w:bCs/>
          <w:sz w:val="20"/>
        </w:rPr>
        <w:t>’</w:t>
      </w:r>
      <w:r w:rsidRPr="00244C46">
        <w:rPr>
          <w:b w:val="0"/>
          <w:bCs/>
          <w:sz w:val="20"/>
        </w:rPr>
        <w:t xml:space="preserve">d gone right through the speed limit review process, and it had gone up to the </w:t>
      </w:r>
      <w:r w:rsidR="008E5475">
        <w:rPr>
          <w:b w:val="0"/>
          <w:bCs/>
          <w:sz w:val="20"/>
        </w:rPr>
        <w:t>Committee</w:t>
      </w:r>
      <w:r w:rsidRPr="00244C46">
        <w:rPr>
          <w:b w:val="0"/>
          <w:bCs/>
          <w:sz w:val="20"/>
        </w:rPr>
        <w:t xml:space="preserve"> and come back down and had to go back up and come back down.</w:t>
      </w:r>
    </w:p>
    <w:p w14:paraId="240847AE" w14:textId="77777777" w:rsidR="00244C46" w:rsidRPr="00244C46" w:rsidRDefault="00244C46" w:rsidP="00394444">
      <w:pPr>
        <w:pStyle w:val="BodyTextIndent2"/>
        <w:widowControl/>
        <w:spacing w:after="120"/>
        <w:ind w:left="2520" w:hanging="2520"/>
        <w:rPr>
          <w:b w:val="0"/>
          <w:bCs/>
          <w:sz w:val="20"/>
        </w:rPr>
      </w:pPr>
      <w:r w:rsidRPr="00244C46">
        <w:rPr>
          <w:b w:val="0"/>
          <w:bCs/>
          <w:sz w:val="20"/>
        </w:rPr>
        <w:t>Deputy Chair:</w:t>
      </w:r>
      <w:r w:rsidRPr="00244C46">
        <w:rPr>
          <w:b w:val="0"/>
          <w:bCs/>
          <w:sz w:val="20"/>
        </w:rPr>
        <w:tab/>
        <w:t>Yes, understand.</w:t>
      </w:r>
    </w:p>
    <w:p w14:paraId="6CB2913C" w14:textId="77777777" w:rsidR="00244C46" w:rsidRPr="00244C46" w:rsidRDefault="00244C46" w:rsidP="00394444">
      <w:pPr>
        <w:pStyle w:val="BodyTextIndent2"/>
        <w:widowControl/>
        <w:spacing w:after="120"/>
        <w:ind w:left="2520" w:hanging="2520"/>
        <w:rPr>
          <w:b w:val="0"/>
          <w:bCs/>
          <w:sz w:val="20"/>
        </w:rPr>
      </w:pPr>
      <w:r w:rsidRPr="00244C46">
        <w:rPr>
          <w:b w:val="0"/>
          <w:bCs/>
          <w:sz w:val="20"/>
        </w:rPr>
        <w:t>Councillor JOHNSTON:</w:t>
      </w:r>
      <w:r w:rsidRPr="00244C46">
        <w:rPr>
          <w:b w:val="0"/>
          <w:bCs/>
          <w:sz w:val="20"/>
        </w:rPr>
        <w:tab/>
        <w:t>What he said was completely wrong.</w:t>
      </w:r>
    </w:p>
    <w:p w14:paraId="197A9F63" w14:textId="6E18B15D" w:rsidR="00244C46" w:rsidRDefault="00244C46" w:rsidP="00F8117B">
      <w:pPr>
        <w:pStyle w:val="BodyTextIndent2"/>
        <w:widowControl/>
        <w:spacing w:after="120"/>
        <w:ind w:left="2517" w:hanging="2517"/>
        <w:rPr>
          <w:b w:val="0"/>
          <w:bCs/>
          <w:sz w:val="20"/>
        </w:rPr>
      </w:pPr>
      <w:r w:rsidRPr="00244C46">
        <w:rPr>
          <w:b w:val="0"/>
          <w:bCs/>
          <w:sz w:val="20"/>
        </w:rPr>
        <w:t>Deputy Chair:</w:t>
      </w:r>
      <w:r w:rsidRPr="00244C46">
        <w:rPr>
          <w:b w:val="0"/>
          <w:bCs/>
          <w:sz w:val="20"/>
        </w:rPr>
        <w:tab/>
        <w:t>Thank you.</w:t>
      </w:r>
    </w:p>
    <w:p w14:paraId="2BC5476B" w14:textId="275276F6" w:rsidR="00240F1A" w:rsidRPr="00F8117B" w:rsidRDefault="00240F1A" w:rsidP="00F8117B">
      <w:pPr>
        <w:pStyle w:val="BodyTextIndent2"/>
        <w:widowControl/>
        <w:ind w:left="2520" w:hanging="2520"/>
        <w:rPr>
          <w:b w:val="0"/>
          <w:bCs/>
          <w:sz w:val="20"/>
        </w:rPr>
      </w:pPr>
      <w:r>
        <w:rPr>
          <w:b w:val="0"/>
          <w:bCs/>
          <w:sz w:val="20"/>
        </w:rPr>
        <w:tab/>
      </w:r>
      <w:r w:rsidRPr="00F8117B">
        <w:rPr>
          <w:b w:val="0"/>
          <w:bCs/>
          <w:sz w:val="20"/>
        </w:rPr>
        <w:t>We will now put items A, C and D.</w:t>
      </w:r>
    </w:p>
    <w:p w14:paraId="5916AB91" w14:textId="55C49F74" w:rsidR="00F64CC9" w:rsidRDefault="00F64CC9" w:rsidP="00394444">
      <w:pPr>
        <w:pStyle w:val="BodyTextIndent2Transcript"/>
        <w:spacing w:before="0"/>
      </w:pPr>
    </w:p>
    <w:p w14:paraId="1E9A809F" w14:textId="4601CFE9" w:rsidR="001E2FED" w:rsidRPr="008F23B9" w:rsidRDefault="001E2FED" w:rsidP="00FC5F10">
      <w:pPr>
        <w:keepNext/>
        <w:rPr>
          <w:b/>
          <w:snapToGrid w:val="0"/>
          <w:u w:val="single"/>
          <w:lang w:val="en-US" w:eastAsia="en-US"/>
        </w:rPr>
      </w:pPr>
      <w:bookmarkStart w:id="44" w:name="_Hlk89687351"/>
      <w:r w:rsidRPr="008F23B9">
        <w:rPr>
          <w:b/>
          <w:snapToGrid w:val="0"/>
          <w:u w:val="single"/>
          <w:lang w:val="en-US" w:eastAsia="en-US"/>
        </w:rPr>
        <w:lastRenderedPageBreak/>
        <w:t>Clause</w:t>
      </w:r>
      <w:r>
        <w:rPr>
          <w:b/>
          <w:snapToGrid w:val="0"/>
          <w:u w:val="single"/>
          <w:lang w:val="en-US" w:eastAsia="en-US"/>
        </w:rPr>
        <w:t>s</w:t>
      </w:r>
      <w:r w:rsidRPr="008F23B9">
        <w:rPr>
          <w:b/>
          <w:snapToGrid w:val="0"/>
          <w:u w:val="single"/>
          <w:lang w:val="en-US" w:eastAsia="en-US"/>
        </w:rPr>
        <w:t xml:space="preserve"> </w:t>
      </w:r>
      <w:r>
        <w:rPr>
          <w:b/>
          <w:bCs/>
          <w:snapToGrid w:val="0"/>
          <w:u w:val="single"/>
          <w:lang w:val="en-US" w:eastAsia="en-US"/>
        </w:rPr>
        <w:t>A, C</w:t>
      </w:r>
      <w:r>
        <w:rPr>
          <w:b/>
          <w:snapToGrid w:val="0"/>
          <w:u w:val="single"/>
          <w:lang w:val="en-US" w:eastAsia="en-US"/>
        </w:rPr>
        <w:t xml:space="preserve"> and </w:t>
      </w:r>
      <w:r>
        <w:rPr>
          <w:b/>
          <w:bCs/>
          <w:snapToGrid w:val="0"/>
          <w:u w:val="single"/>
          <w:lang w:val="en-US" w:eastAsia="en-US"/>
        </w:rPr>
        <w:t>D</w:t>
      </w:r>
      <w:r w:rsidRPr="008F23B9">
        <w:rPr>
          <w:b/>
          <w:snapToGrid w:val="0"/>
          <w:u w:val="single"/>
          <w:lang w:val="en-US" w:eastAsia="en-US"/>
        </w:rPr>
        <w:t xml:space="preserve"> </w:t>
      </w:r>
      <w:bookmarkEnd w:id="44"/>
      <w:r w:rsidRPr="008F23B9">
        <w:rPr>
          <w:b/>
          <w:snapToGrid w:val="0"/>
          <w:u w:val="single"/>
          <w:lang w:val="en-US" w:eastAsia="en-US"/>
        </w:rPr>
        <w:t>put</w:t>
      </w:r>
    </w:p>
    <w:p w14:paraId="28451507" w14:textId="77777777" w:rsidR="001E2FED" w:rsidRPr="00E60D49" w:rsidRDefault="001E2FED" w:rsidP="00FC5F10">
      <w:pPr>
        <w:keepNext/>
        <w:rPr>
          <w:bCs/>
          <w:snapToGrid w:val="0"/>
          <w:u w:val="single"/>
          <w:lang w:val="en-US" w:eastAsia="en-US"/>
        </w:rPr>
      </w:pPr>
    </w:p>
    <w:p w14:paraId="7D446908" w14:textId="2CF772B0" w:rsidR="001E2FED" w:rsidRDefault="001E2FED" w:rsidP="00394444">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w:t>
      </w:r>
      <w:r w:rsidR="00240F1A" w:rsidRPr="00240F1A">
        <w:rPr>
          <w:snapToGrid w:val="0"/>
          <w:lang w:val="en-US" w:eastAsia="en-US"/>
        </w:rPr>
        <w:t xml:space="preserve">Clauses A, C and D </w:t>
      </w:r>
      <w:r w:rsidRPr="008F23B9">
        <w:rPr>
          <w:snapToGrid w:val="0"/>
          <w:lang w:val="en-US" w:eastAsia="en-US"/>
        </w:rPr>
        <w:t xml:space="preserve">of the report of the </w:t>
      </w:r>
      <w:r>
        <w:rPr>
          <w:snapToGrid w:val="0"/>
          <w:lang w:val="en-US" w:eastAsia="en-US"/>
        </w:rPr>
        <w:t>Infrastructure</w:t>
      </w:r>
      <w:r w:rsidRPr="008F23B9">
        <w:rPr>
          <w:snapToGrid w:val="0"/>
          <w:lang w:val="en-US" w:eastAsia="en-US"/>
        </w:rPr>
        <w:t xml:space="preserve"> Committee </w:t>
      </w:r>
      <w:r w:rsidR="00AB288D">
        <w:rPr>
          <w:snapToGrid w:val="0"/>
          <w:lang w:val="en-US" w:eastAsia="en-US"/>
        </w:rPr>
        <w:t>were</w:t>
      </w:r>
      <w:r w:rsidR="00AB288D" w:rsidRPr="008F23B9">
        <w:rPr>
          <w:snapToGrid w:val="0"/>
          <w:lang w:val="en-US" w:eastAsia="en-US"/>
        </w:rPr>
        <w:t xml:space="preserve"> </w:t>
      </w:r>
      <w:r w:rsidRPr="008F23B9">
        <w:rPr>
          <w:snapToGrid w:val="0"/>
          <w:lang w:val="en-US" w:eastAsia="en-US"/>
        </w:rPr>
        <w:t xml:space="preserve">declared </w:t>
      </w:r>
      <w:r w:rsidRPr="008F23B9">
        <w:rPr>
          <w:b/>
          <w:snapToGrid w:val="0"/>
          <w:lang w:val="en-US" w:eastAsia="en-US"/>
        </w:rPr>
        <w:t xml:space="preserve">carried </w:t>
      </w:r>
      <w:r w:rsidRPr="008F23B9">
        <w:rPr>
          <w:snapToGrid w:val="0"/>
          <w:lang w:val="en-US" w:eastAsia="en-US"/>
        </w:rPr>
        <w:t>on the voices.</w:t>
      </w:r>
    </w:p>
    <w:p w14:paraId="6FCCA37F" w14:textId="335EF978" w:rsidR="000E524A" w:rsidRDefault="000E524A" w:rsidP="00394444">
      <w:pPr>
        <w:pStyle w:val="BodyTextIndent2Transcript"/>
        <w:spacing w:before="0"/>
      </w:pPr>
    </w:p>
    <w:p w14:paraId="5D954B8E" w14:textId="5FA5760E" w:rsidR="00240F1A" w:rsidRPr="00240F1A" w:rsidRDefault="00240F1A" w:rsidP="00394444">
      <w:pPr>
        <w:pStyle w:val="BodyTextIndent2Transcript"/>
        <w:spacing w:before="0"/>
      </w:pPr>
      <w:r w:rsidRPr="00F8117B">
        <w:t>Deputy Chair:</w:t>
      </w:r>
      <w:r w:rsidRPr="00F8117B">
        <w:tab/>
      </w:r>
      <w:r w:rsidRPr="00240F1A">
        <w:t>We</w:t>
      </w:r>
      <w:r w:rsidR="00914BF1">
        <w:t>’</w:t>
      </w:r>
      <w:r w:rsidRPr="00240F1A">
        <w:t xml:space="preserve">ll now </w:t>
      </w:r>
      <w:r>
        <w:t xml:space="preserve">put </w:t>
      </w:r>
      <w:r w:rsidRPr="00240F1A">
        <w:t>item B.</w:t>
      </w:r>
    </w:p>
    <w:p w14:paraId="5B1E6FF3" w14:textId="77777777" w:rsidR="00240F1A" w:rsidRDefault="00240F1A" w:rsidP="00394444">
      <w:pPr>
        <w:pStyle w:val="BodyTextIndent2Transcript"/>
        <w:spacing w:before="0"/>
      </w:pPr>
    </w:p>
    <w:p w14:paraId="473CB864" w14:textId="26560FF2" w:rsidR="001E2FED" w:rsidRPr="008F23B9" w:rsidRDefault="001E2FED" w:rsidP="00394444">
      <w:pPr>
        <w:rPr>
          <w:b/>
          <w:snapToGrid w:val="0"/>
          <w:u w:val="single"/>
          <w:lang w:val="en-US" w:eastAsia="en-US"/>
        </w:rPr>
      </w:pPr>
      <w:r w:rsidRPr="008F23B9">
        <w:rPr>
          <w:b/>
          <w:snapToGrid w:val="0"/>
          <w:u w:val="single"/>
          <w:lang w:val="en-US" w:eastAsia="en-US"/>
        </w:rPr>
        <w:t xml:space="preserve">Clause </w:t>
      </w:r>
      <w:r>
        <w:rPr>
          <w:b/>
          <w:bCs/>
          <w:snapToGrid w:val="0"/>
          <w:u w:val="single"/>
          <w:lang w:val="en-US" w:eastAsia="en-US"/>
        </w:rPr>
        <w:t>B</w:t>
      </w:r>
      <w:r w:rsidRPr="008F23B9">
        <w:rPr>
          <w:b/>
          <w:snapToGrid w:val="0"/>
          <w:u w:val="single"/>
          <w:lang w:val="en-US" w:eastAsia="en-US"/>
        </w:rPr>
        <w:t xml:space="preserve"> put</w:t>
      </w:r>
    </w:p>
    <w:p w14:paraId="7F7AA6F8" w14:textId="77777777" w:rsidR="001E2FED" w:rsidRPr="00E60D49" w:rsidRDefault="001E2FED" w:rsidP="00394444">
      <w:pPr>
        <w:rPr>
          <w:bCs/>
          <w:snapToGrid w:val="0"/>
          <w:u w:val="single"/>
          <w:lang w:val="en-US" w:eastAsia="en-US"/>
        </w:rPr>
      </w:pPr>
    </w:p>
    <w:p w14:paraId="1F6485B6" w14:textId="68CA324C" w:rsidR="001E2FED" w:rsidRDefault="001E2FED" w:rsidP="00394444">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B</w:t>
      </w:r>
      <w:r w:rsidRPr="008F23B9">
        <w:rPr>
          <w:snapToGrid w:val="0"/>
          <w:lang w:val="en-US" w:eastAsia="en-US"/>
        </w:rPr>
        <w:t xml:space="preserve"> of the report of the </w:t>
      </w:r>
      <w:r>
        <w:rPr>
          <w:snapToGrid w:val="0"/>
          <w:lang w:val="en-US" w:eastAsia="en-US"/>
        </w:rPr>
        <w:t>Infrastructure</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2C6653C8" w14:textId="6CA8DDEB" w:rsidR="000E524A" w:rsidRDefault="000E524A" w:rsidP="00394444">
      <w:pPr>
        <w:pStyle w:val="BodyTextIndent2Transcript"/>
        <w:spacing w:before="0"/>
      </w:pPr>
    </w:p>
    <w:p w14:paraId="09B37502" w14:textId="48C85EFE" w:rsidR="001E2FED" w:rsidRPr="00E96F74" w:rsidRDefault="001E2FED" w:rsidP="00394444">
      <w:pPr>
        <w:rPr>
          <w:snapToGrid w:val="0"/>
          <w:lang w:eastAsia="en-US"/>
        </w:rPr>
      </w:pPr>
      <w:r w:rsidRPr="00E96F74">
        <w:rPr>
          <w:snapToGrid w:val="0"/>
          <w:lang w:eastAsia="en-US"/>
        </w:rPr>
        <w:t xml:space="preserve">Thereupon, Councillors </w:t>
      </w:r>
      <w:r>
        <w:rPr>
          <w:snapToGrid w:val="0"/>
          <w:lang w:eastAsia="en-US"/>
        </w:rPr>
        <w:t>Nicole JOHNSTON</w:t>
      </w:r>
      <w:r w:rsidRPr="00E96F74">
        <w:rPr>
          <w:snapToGrid w:val="0"/>
          <w:lang w:eastAsia="en-US"/>
        </w:rPr>
        <w:t xml:space="preserve"> and </w:t>
      </w:r>
      <w:r>
        <w:rPr>
          <w:snapToGrid w:val="0"/>
          <w:lang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449C79EF" w14:textId="77777777" w:rsidR="001E2FED" w:rsidRPr="00E96F74" w:rsidRDefault="001E2FED" w:rsidP="00394444">
      <w:pPr>
        <w:rPr>
          <w:snapToGrid w:val="0"/>
          <w:lang w:eastAsia="en-US"/>
        </w:rPr>
      </w:pPr>
    </w:p>
    <w:p w14:paraId="41FEA61B" w14:textId="77777777" w:rsidR="001E2FED" w:rsidRPr="00E96F74" w:rsidRDefault="001E2FED" w:rsidP="00394444">
      <w:pPr>
        <w:rPr>
          <w:snapToGrid w:val="0"/>
          <w:lang w:eastAsia="en-US"/>
        </w:rPr>
      </w:pPr>
      <w:r w:rsidRPr="00E96F74">
        <w:rPr>
          <w:snapToGrid w:val="0"/>
          <w:lang w:eastAsia="en-US"/>
        </w:rPr>
        <w:t>The voting was as follows:</w:t>
      </w:r>
    </w:p>
    <w:p w14:paraId="6137434E" w14:textId="77777777" w:rsidR="001E2FED" w:rsidRPr="00E96F74" w:rsidRDefault="001E2FED" w:rsidP="00394444">
      <w:pPr>
        <w:ind w:left="2160" w:hanging="2160"/>
        <w:rPr>
          <w:snapToGrid w:val="0"/>
          <w:lang w:eastAsia="en-US"/>
        </w:rPr>
      </w:pPr>
    </w:p>
    <w:p w14:paraId="201DFDF3" w14:textId="365CAA4A" w:rsidR="001E2FED" w:rsidRDefault="001E2FED" w:rsidP="00394444">
      <w:pPr>
        <w:ind w:left="2160" w:hanging="2160"/>
        <w:rPr>
          <w:snapToGrid w:val="0"/>
          <w:lang w:eastAsia="en-US"/>
        </w:rPr>
      </w:pPr>
      <w:r>
        <w:rPr>
          <w:snapToGrid w:val="0"/>
          <w:lang w:eastAsia="en-US"/>
        </w:rPr>
        <w:t>AYES: 17 -</w:t>
      </w:r>
      <w:r>
        <w:rPr>
          <w:snapToGrid w:val="0"/>
          <w:lang w:eastAsia="en-US"/>
        </w:rPr>
        <w:tab/>
      </w:r>
      <w:r w:rsidRPr="00BE6AAA">
        <w:rPr>
          <w:snapToGrid w:val="0"/>
          <w:lang w:eastAsia="en-US"/>
        </w:rPr>
        <w:t xml:space="preserve">The DEPUTY MAYOR, </w:t>
      </w:r>
      <w:r w:rsidRPr="00077536">
        <w:rPr>
          <w:snapToGrid w:val="0"/>
          <w:lang w:eastAsia="en-US"/>
        </w:rPr>
        <w:t xml:space="preserve">Councillor Krista ADAMS, and Councillors Greg ADERMANN, Adam ALLAN, </w:t>
      </w:r>
      <w:r w:rsidRPr="00077536">
        <w:rPr>
          <w:lang w:val="en-US"/>
        </w:rPr>
        <w:t xml:space="preserve">Fiona CUNNINGHAM, Tracy DAVIS, </w:t>
      </w:r>
      <w:r w:rsidRPr="00077536">
        <w:rPr>
          <w:snapToGrid w:val="0"/>
          <w:lang w:eastAsia="en-US"/>
        </w:rPr>
        <w:t>Fiona HAMMOND, Vicki HOWARD, Steven</w:t>
      </w:r>
      <w:r w:rsidRPr="00BE6AAA">
        <w:rPr>
          <w:snapToGrid w:val="0"/>
          <w:lang w:eastAsia="en-US"/>
        </w:rPr>
        <w:t xml:space="preserve"> HUANG, </w:t>
      </w:r>
      <w:r>
        <w:rPr>
          <w:snapToGrid w:val="0"/>
          <w:lang w:eastAsia="en-US"/>
        </w:rPr>
        <w:t xml:space="preserve">Sarah HUTTON, Sandy LANDERS, </w:t>
      </w:r>
      <w:r w:rsidRPr="00BE6AAA">
        <w:rPr>
          <w:snapToGrid w:val="0"/>
          <w:lang w:eastAsia="en-US"/>
        </w:rPr>
        <w:t>James MACKAY, Kim MARX, Peter MATIC, Ryan MURPHY, Angela OWEN, Steven TOOMEY</w:t>
      </w:r>
      <w:r>
        <w:rPr>
          <w:snapToGrid w:val="0"/>
          <w:lang w:eastAsia="en-US"/>
        </w:rPr>
        <w:t xml:space="preserve"> and Andrew WINES</w:t>
      </w:r>
      <w:r w:rsidRPr="00BE6AAA">
        <w:rPr>
          <w:snapToGrid w:val="0"/>
          <w:lang w:eastAsia="en-US"/>
        </w:rPr>
        <w:t>.</w:t>
      </w:r>
    </w:p>
    <w:p w14:paraId="39A41B5C" w14:textId="77777777" w:rsidR="001E2FED" w:rsidRPr="00E96F74" w:rsidRDefault="001E2FED" w:rsidP="00394444">
      <w:pPr>
        <w:ind w:left="2160" w:hanging="2160"/>
        <w:rPr>
          <w:snapToGrid w:val="0"/>
          <w:lang w:eastAsia="en-US"/>
        </w:rPr>
      </w:pPr>
    </w:p>
    <w:p w14:paraId="67BA6838" w14:textId="23CFAFB0" w:rsidR="001E2FED" w:rsidRDefault="001E2FED" w:rsidP="00394444">
      <w:pPr>
        <w:tabs>
          <w:tab w:val="left" w:pos="-1440"/>
        </w:tabs>
        <w:ind w:left="2160" w:hanging="2160"/>
        <w:rPr>
          <w:snapToGrid w:val="0"/>
          <w:lang w:eastAsia="en-US"/>
        </w:rPr>
      </w:pPr>
      <w:r>
        <w:rPr>
          <w:snapToGrid w:val="0"/>
          <w:lang w:eastAsia="en-US"/>
        </w:rPr>
        <w:t>NOES: 1 -</w:t>
      </w:r>
      <w:r>
        <w:rPr>
          <w:snapToGrid w:val="0"/>
          <w:lang w:eastAsia="en-US"/>
        </w:rPr>
        <w:tab/>
        <w:t xml:space="preserve">Councillor </w:t>
      </w:r>
      <w:r w:rsidRPr="00E96F74">
        <w:rPr>
          <w:snapToGrid w:val="0"/>
          <w:lang w:eastAsia="en-US"/>
        </w:rPr>
        <w:t>Nicole JOHNSTON.</w:t>
      </w:r>
    </w:p>
    <w:p w14:paraId="0D54A984" w14:textId="03F7EDD8" w:rsidR="001E2FED" w:rsidRDefault="001E2FED" w:rsidP="00394444">
      <w:pPr>
        <w:tabs>
          <w:tab w:val="left" w:pos="-1440"/>
        </w:tabs>
        <w:ind w:left="2160" w:hanging="2160"/>
        <w:rPr>
          <w:snapToGrid w:val="0"/>
          <w:lang w:eastAsia="en-US"/>
        </w:rPr>
      </w:pPr>
    </w:p>
    <w:p w14:paraId="0A40CF36" w14:textId="3AAE658B" w:rsidR="001E2FED" w:rsidRPr="00E96F74" w:rsidRDefault="001E2FED" w:rsidP="00394444">
      <w:pPr>
        <w:ind w:left="2160" w:hanging="2160"/>
        <w:rPr>
          <w:rFonts w:ascii="Courier" w:hAnsi="Courier"/>
          <w:snapToGrid w:val="0"/>
          <w:sz w:val="24"/>
          <w:lang w:val="en-US" w:eastAsia="en-US"/>
        </w:rPr>
      </w:pPr>
      <w:r>
        <w:rPr>
          <w:snapToGrid w:val="0"/>
          <w:lang w:eastAsia="en-US"/>
        </w:rPr>
        <w:t>ABSTENTIONS: 4</w:t>
      </w:r>
      <w:r w:rsidRPr="00E96F74">
        <w:rPr>
          <w:snapToGrid w:val="0"/>
          <w:lang w:eastAsia="en-US"/>
        </w:rPr>
        <w:t xml:space="preserve"> -</w:t>
      </w:r>
      <w:r w:rsidRPr="00E96F74">
        <w:rPr>
          <w:snapToGrid w:val="0"/>
          <w:lang w:eastAsia="en-US"/>
        </w:rPr>
        <w:tab/>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 and Charles STRUNK.</w:t>
      </w:r>
      <w:r w:rsidRPr="00E96F74">
        <w:rPr>
          <w:snapToGrid w:val="0"/>
          <w:lang w:eastAsia="en-US"/>
        </w:rPr>
        <w:tab/>
      </w:r>
    </w:p>
    <w:p w14:paraId="3E47C02E" w14:textId="77777777" w:rsidR="00885F63" w:rsidRDefault="00885F63" w:rsidP="00394444"/>
    <w:p w14:paraId="61A47D59" w14:textId="77777777" w:rsidR="00885F63" w:rsidRDefault="00885F63" w:rsidP="00394444">
      <w:r>
        <w:t>The report read as follows</w:t>
      </w:r>
      <w:r>
        <w:sym w:font="Symbol" w:char="F0BE"/>
      </w:r>
    </w:p>
    <w:p w14:paraId="7E69BAF6" w14:textId="77777777" w:rsidR="00885F63" w:rsidRDefault="00885F63" w:rsidP="00394444"/>
    <w:p w14:paraId="6A37B604" w14:textId="77777777" w:rsidR="00380BDC" w:rsidRPr="006E30D2" w:rsidRDefault="00380BDC" w:rsidP="00394444">
      <w:pPr>
        <w:rPr>
          <w:b/>
          <w:bCs/>
        </w:rPr>
      </w:pPr>
      <w:r w:rsidRPr="006E30D2">
        <w:rPr>
          <w:b/>
          <w:bCs/>
        </w:rPr>
        <w:t>ATTENDANCE:</w:t>
      </w:r>
    </w:p>
    <w:p w14:paraId="764EB987" w14:textId="77777777" w:rsidR="00380BDC" w:rsidRPr="00D921A7" w:rsidRDefault="00380BDC" w:rsidP="00394444">
      <w:pPr>
        <w:rPr>
          <w:rFonts w:ascii="Times New (W1)" w:hAnsi="Times New (W1)"/>
          <w:snapToGrid w:val="0"/>
          <w:highlight w:val="yellow"/>
          <w:lang w:val="en-US"/>
        </w:rPr>
      </w:pPr>
    </w:p>
    <w:p w14:paraId="0FAFBC1C" w14:textId="20F32777" w:rsidR="006E30D2" w:rsidRDefault="00380BDC" w:rsidP="00394444">
      <w:pPr>
        <w:tabs>
          <w:tab w:val="left" w:pos="-1440"/>
        </w:tabs>
        <w:rPr>
          <w:szCs w:val="24"/>
        </w:rPr>
      </w:pPr>
      <w:r w:rsidRPr="00184686">
        <w:rPr>
          <w:szCs w:val="24"/>
        </w:rPr>
        <w:t xml:space="preserve">Councillor </w:t>
      </w:r>
      <w:r>
        <w:rPr>
          <w:szCs w:val="24"/>
        </w:rPr>
        <w:t xml:space="preserve">Andrew Wines </w:t>
      </w:r>
      <w:r w:rsidRPr="00184686">
        <w:rPr>
          <w:szCs w:val="24"/>
        </w:rPr>
        <w:t>(</w:t>
      </w:r>
      <w:r>
        <w:rPr>
          <w:szCs w:val="24"/>
        </w:rPr>
        <w:t xml:space="preserve">Civic Cabinet </w:t>
      </w:r>
      <w:r w:rsidRPr="00184686">
        <w:rPr>
          <w:szCs w:val="24"/>
        </w:rPr>
        <w:t>Chair), Councillor Peter Matic (Deputy Chair), and Councillors Steve</w:t>
      </w:r>
      <w:r>
        <w:rPr>
          <w:szCs w:val="24"/>
        </w:rPr>
        <w:t> </w:t>
      </w:r>
      <w:r w:rsidRPr="00184686">
        <w:rPr>
          <w:szCs w:val="24"/>
        </w:rPr>
        <w:t>Griffiths</w:t>
      </w:r>
      <w:r>
        <w:rPr>
          <w:szCs w:val="24"/>
        </w:rPr>
        <w:t>,</w:t>
      </w:r>
      <w:r w:rsidRPr="00184686">
        <w:rPr>
          <w:szCs w:val="24"/>
        </w:rPr>
        <w:t xml:space="preserve"> Fiona</w:t>
      </w:r>
      <w:r>
        <w:rPr>
          <w:szCs w:val="24"/>
        </w:rPr>
        <w:t xml:space="preserve"> </w:t>
      </w:r>
      <w:r w:rsidRPr="00184686">
        <w:rPr>
          <w:szCs w:val="24"/>
        </w:rPr>
        <w:t>Hammond, Sarah Hutton and Charles Strunk.</w:t>
      </w:r>
    </w:p>
    <w:p w14:paraId="57740950" w14:textId="77777777" w:rsidR="00CF04AE" w:rsidRPr="009C7FD4" w:rsidRDefault="00CF04AE" w:rsidP="00394444">
      <w:pPr>
        <w:pStyle w:val="Heading4"/>
        <w:ind w:left="1440" w:hanging="720"/>
      </w:pPr>
      <w:bookmarkStart w:id="45" w:name="_Toc89699670"/>
      <w:r w:rsidRPr="009C7FD4">
        <w:rPr>
          <w:u w:val="none"/>
        </w:rPr>
        <w:t>A</w:t>
      </w:r>
      <w:r w:rsidRPr="009C7FD4">
        <w:rPr>
          <w:u w:val="none"/>
        </w:rPr>
        <w:tab/>
      </w:r>
      <w:r w:rsidRPr="009C7FD4">
        <w:t xml:space="preserve">COMMITTEE PRESENTATION – </w:t>
      </w:r>
      <w:r w:rsidRPr="009C7FD4">
        <w:rPr>
          <w:i/>
          <w:iCs/>
        </w:rPr>
        <w:t>MANUAL O</w:t>
      </w:r>
      <w:r>
        <w:rPr>
          <w:i/>
          <w:iCs/>
        </w:rPr>
        <w:t>F</w:t>
      </w:r>
      <w:r w:rsidRPr="009C7FD4">
        <w:rPr>
          <w:i/>
          <w:iCs/>
        </w:rPr>
        <w:t xml:space="preserve"> UNIFORM TRAFFIC CONTROL DEVICES</w:t>
      </w:r>
      <w:r w:rsidRPr="009C7FD4">
        <w:t xml:space="preserve"> – SPEED LIMIT REVIEWS – THE PROCESS OF SPEED LIMIT SETTING</w:t>
      </w:r>
      <w:bookmarkEnd w:id="45"/>
    </w:p>
    <w:p w14:paraId="7A906158" w14:textId="2BF78FE2" w:rsidR="006E30D2" w:rsidRPr="00BD3C3B" w:rsidRDefault="00AD5CC6" w:rsidP="00394444">
      <w:pPr>
        <w:keepNext/>
        <w:jc w:val="right"/>
      </w:pPr>
      <w:r>
        <w:rPr>
          <w:rFonts w:ascii="Arial" w:hAnsi="Arial"/>
          <w:b/>
          <w:sz w:val="28"/>
        </w:rPr>
        <w:t>35</w:t>
      </w:r>
      <w:r w:rsidR="00394444">
        <w:rPr>
          <w:rFonts w:ascii="Arial" w:hAnsi="Arial"/>
          <w:b/>
          <w:sz w:val="28"/>
        </w:rPr>
        <w:t>1</w:t>
      </w:r>
      <w:r w:rsidR="006E30D2">
        <w:rPr>
          <w:rFonts w:ascii="Arial" w:hAnsi="Arial"/>
          <w:b/>
          <w:sz w:val="28"/>
        </w:rPr>
        <w:t>/</w:t>
      </w:r>
      <w:r w:rsidR="006E30D2" w:rsidRPr="00A44D40">
        <w:rPr>
          <w:rFonts w:ascii="Arial" w:hAnsi="Arial"/>
          <w:b/>
          <w:sz w:val="28"/>
        </w:rPr>
        <w:t>2021-22</w:t>
      </w:r>
    </w:p>
    <w:p w14:paraId="3F652951" w14:textId="73B9F872" w:rsidR="00CF04AE" w:rsidRPr="00D921A7" w:rsidRDefault="00CF04AE" w:rsidP="00394444">
      <w:pPr>
        <w:ind w:left="720" w:hanging="720"/>
        <w:rPr>
          <w:snapToGrid w:val="0"/>
        </w:rPr>
      </w:pPr>
      <w:r w:rsidRPr="009C7FD4">
        <w:rPr>
          <w:snapToGrid w:val="0"/>
        </w:rPr>
        <w:t>1.</w:t>
      </w:r>
      <w:r w:rsidRPr="009C7FD4">
        <w:rPr>
          <w:snapToGrid w:val="0"/>
        </w:rPr>
        <w:tab/>
        <w:t xml:space="preserve">The Transport Network Operations Manager, Transport Planning and Operations, Brisbane Infrastructure, attended the meeting to provide </w:t>
      </w:r>
      <w:r>
        <w:rPr>
          <w:snapToGrid w:val="0"/>
        </w:rPr>
        <w:t>a presentation</w:t>
      </w:r>
      <w:r w:rsidRPr="009C7FD4">
        <w:rPr>
          <w:snapToGrid w:val="0"/>
        </w:rPr>
        <w:t xml:space="preserve"> on </w:t>
      </w:r>
      <w:r w:rsidRPr="009C7FD4">
        <w:rPr>
          <w:i/>
          <w:iCs/>
          <w:snapToGrid w:val="0"/>
        </w:rPr>
        <w:t>Manual o</w:t>
      </w:r>
      <w:r>
        <w:rPr>
          <w:i/>
          <w:iCs/>
          <w:snapToGrid w:val="0"/>
        </w:rPr>
        <w:t>f</w:t>
      </w:r>
      <w:r w:rsidRPr="009C7FD4">
        <w:rPr>
          <w:i/>
          <w:iCs/>
          <w:snapToGrid w:val="0"/>
        </w:rPr>
        <w:t xml:space="preserve"> Uniform Traffic Control Devices</w:t>
      </w:r>
      <w:r w:rsidR="00914BF1">
        <w:rPr>
          <w:i/>
          <w:iCs/>
          <w:snapToGrid w:val="0"/>
        </w:rPr>
        <w:t>’</w:t>
      </w:r>
      <w:r w:rsidRPr="009C7FD4">
        <w:rPr>
          <w:snapToGrid w:val="0"/>
        </w:rPr>
        <w:t xml:space="preserve"> (MUTCD) speed limit reviews and the process of speed limit setting. She provided the information below</w:t>
      </w:r>
      <w:r>
        <w:rPr>
          <w:snapToGrid w:val="0"/>
        </w:rPr>
        <w:t>.</w:t>
      </w:r>
    </w:p>
    <w:p w14:paraId="26EECC16" w14:textId="77777777" w:rsidR="00CF04AE" w:rsidRPr="00D921A7" w:rsidRDefault="00CF04AE" w:rsidP="00394444">
      <w:pPr>
        <w:ind w:left="720" w:hanging="720"/>
        <w:rPr>
          <w:snapToGrid w:val="0"/>
        </w:rPr>
      </w:pPr>
    </w:p>
    <w:p w14:paraId="321842A8" w14:textId="77777777" w:rsidR="00CF04AE" w:rsidRDefault="00CF04AE" w:rsidP="00394444">
      <w:pPr>
        <w:ind w:left="720" w:hanging="720"/>
        <w:rPr>
          <w:snapToGrid w:val="0"/>
        </w:rPr>
      </w:pPr>
      <w:r w:rsidRPr="00D921A7">
        <w:rPr>
          <w:snapToGrid w:val="0"/>
        </w:rPr>
        <w:t>2.</w:t>
      </w:r>
      <w:r w:rsidRPr="00D921A7">
        <w:rPr>
          <w:snapToGrid w:val="0"/>
        </w:rPr>
        <w:tab/>
      </w:r>
      <w:r w:rsidRPr="00544DC1">
        <w:rPr>
          <w:snapToGrid w:val="0"/>
        </w:rPr>
        <w:t>A speed limit review (SLR) describes the process by which speed limits on existing Queensland roads are reviewed and set</w:t>
      </w:r>
      <w:r>
        <w:rPr>
          <w:snapToGrid w:val="0"/>
        </w:rPr>
        <w:t>, with the SLR</w:t>
      </w:r>
      <w:r w:rsidRPr="00544DC1">
        <w:rPr>
          <w:snapToGrid w:val="0"/>
        </w:rPr>
        <w:t xml:space="preserve"> process </w:t>
      </w:r>
      <w:r>
        <w:rPr>
          <w:snapToGrid w:val="0"/>
        </w:rPr>
        <w:t>being</w:t>
      </w:r>
      <w:r w:rsidRPr="00544DC1">
        <w:rPr>
          <w:snapToGrid w:val="0"/>
        </w:rPr>
        <w:t xml:space="preserve"> detailed in Part 4 of the MUTCD</w:t>
      </w:r>
      <w:r>
        <w:rPr>
          <w:snapToGrid w:val="0"/>
        </w:rPr>
        <w:t xml:space="preserve">. </w:t>
      </w:r>
      <w:r w:rsidRPr="00544DC1">
        <w:rPr>
          <w:snapToGrid w:val="0"/>
        </w:rPr>
        <w:t xml:space="preserve">An SLR is considered a professional engineering service under the </w:t>
      </w:r>
      <w:r w:rsidRPr="00871A89">
        <w:rPr>
          <w:i/>
          <w:iCs/>
          <w:snapToGrid w:val="0"/>
        </w:rPr>
        <w:t>Professional Engineers Act 2002</w:t>
      </w:r>
      <w:r w:rsidRPr="00544DC1">
        <w:rPr>
          <w:snapToGrid w:val="0"/>
        </w:rPr>
        <w:t>, which can only be undertaken by a Registered Professional Engineer of Queensland</w:t>
      </w:r>
      <w:r>
        <w:rPr>
          <w:snapToGrid w:val="0"/>
        </w:rPr>
        <w:t>.</w:t>
      </w:r>
    </w:p>
    <w:p w14:paraId="67C1F8A0" w14:textId="77777777" w:rsidR="00CF04AE" w:rsidRDefault="00CF04AE" w:rsidP="00394444">
      <w:pPr>
        <w:ind w:left="720" w:hanging="720"/>
        <w:rPr>
          <w:snapToGrid w:val="0"/>
        </w:rPr>
      </w:pPr>
    </w:p>
    <w:p w14:paraId="176C0AEA" w14:textId="77777777" w:rsidR="00CF04AE" w:rsidRDefault="00CF04AE" w:rsidP="00394444">
      <w:pPr>
        <w:ind w:left="720" w:hanging="720"/>
        <w:rPr>
          <w:snapToGrid w:val="0"/>
        </w:rPr>
      </w:pPr>
      <w:r>
        <w:rPr>
          <w:snapToGrid w:val="0"/>
        </w:rPr>
        <w:t>3.</w:t>
      </w:r>
      <w:r>
        <w:rPr>
          <w:snapToGrid w:val="0"/>
        </w:rPr>
        <w:tab/>
        <w:t>The SLR process consists of an e</w:t>
      </w:r>
      <w:r w:rsidRPr="00544DC1">
        <w:rPr>
          <w:snapToGrid w:val="0"/>
        </w:rPr>
        <w:t>ight</w:t>
      </w:r>
      <w:r>
        <w:rPr>
          <w:snapToGrid w:val="0"/>
        </w:rPr>
        <w:t>-</w:t>
      </w:r>
      <w:r w:rsidRPr="00544DC1">
        <w:rPr>
          <w:snapToGrid w:val="0"/>
        </w:rPr>
        <w:t>step</w:t>
      </w:r>
      <w:r>
        <w:rPr>
          <w:snapToGrid w:val="0"/>
        </w:rPr>
        <w:t>,</w:t>
      </w:r>
      <w:r w:rsidRPr="00544DC1">
        <w:rPr>
          <w:snapToGrid w:val="0"/>
        </w:rPr>
        <w:t xml:space="preserve"> staged technical</w:t>
      </w:r>
      <w:r>
        <w:rPr>
          <w:snapToGrid w:val="0"/>
        </w:rPr>
        <w:t xml:space="preserve"> </w:t>
      </w:r>
      <w:r w:rsidRPr="00544DC1">
        <w:rPr>
          <w:snapToGrid w:val="0"/>
        </w:rPr>
        <w:t>assessment</w:t>
      </w:r>
      <w:r>
        <w:rPr>
          <w:snapToGrid w:val="0"/>
        </w:rPr>
        <w:t xml:space="preserve"> and is u</w:t>
      </w:r>
      <w:r w:rsidRPr="00544DC1">
        <w:rPr>
          <w:snapToGrid w:val="0"/>
        </w:rPr>
        <w:t>sed to determine</w:t>
      </w:r>
      <w:r>
        <w:rPr>
          <w:snapToGrid w:val="0"/>
        </w:rPr>
        <w:t xml:space="preserve"> the</w:t>
      </w:r>
      <w:r w:rsidRPr="00544DC1">
        <w:rPr>
          <w:snapToGrid w:val="0"/>
        </w:rPr>
        <w:t xml:space="preserve"> appropriate speed limits for existing roads</w:t>
      </w:r>
      <w:r>
        <w:rPr>
          <w:snapToGrid w:val="0"/>
        </w:rPr>
        <w:t>. The process p</w:t>
      </w:r>
      <w:r w:rsidRPr="00544DC1">
        <w:rPr>
          <w:snapToGrid w:val="0"/>
        </w:rPr>
        <w:t>rovides consistent methodology across jurisdictions</w:t>
      </w:r>
      <w:r>
        <w:rPr>
          <w:snapToGrid w:val="0"/>
        </w:rPr>
        <w:t xml:space="preserve"> and was </w:t>
      </w:r>
      <w:r w:rsidRPr="00544DC1">
        <w:rPr>
          <w:snapToGrid w:val="0"/>
        </w:rPr>
        <w:t>fully revised in 2019, with the current process coming into effect</w:t>
      </w:r>
      <w:r>
        <w:rPr>
          <w:snapToGrid w:val="0"/>
        </w:rPr>
        <w:t xml:space="preserve"> in </w:t>
      </w:r>
      <w:r w:rsidRPr="00544DC1">
        <w:rPr>
          <w:snapToGrid w:val="0"/>
        </w:rPr>
        <w:t>November 2019</w:t>
      </w:r>
      <w:r>
        <w:rPr>
          <w:snapToGrid w:val="0"/>
        </w:rPr>
        <w:t>. The Committee was shown a flow chart of the SLR process as provided in Part 4 of the MUTCD.</w:t>
      </w:r>
    </w:p>
    <w:p w14:paraId="26EB5EFE" w14:textId="77777777" w:rsidR="00CF04AE" w:rsidRDefault="00CF04AE" w:rsidP="00394444">
      <w:pPr>
        <w:ind w:left="720" w:hanging="720"/>
        <w:rPr>
          <w:snapToGrid w:val="0"/>
        </w:rPr>
      </w:pPr>
    </w:p>
    <w:p w14:paraId="2EA801A7" w14:textId="1CDBBD1E" w:rsidR="00CF04AE" w:rsidRPr="00544DC1" w:rsidRDefault="00CF04AE" w:rsidP="00394444">
      <w:pPr>
        <w:ind w:left="720" w:hanging="720"/>
        <w:rPr>
          <w:snapToGrid w:val="0"/>
        </w:rPr>
      </w:pPr>
      <w:r>
        <w:rPr>
          <w:snapToGrid w:val="0"/>
        </w:rPr>
        <w:t>4.</w:t>
      </w:r>
      <w:r>
        <w:rPr>
          <w:snapToGrid w:val="0"/>
        </w:rPr>
        <w:tab/>
        <w:t>U</w:t>
      </w:r>
      <w:r w:rsidRPr="00544DC1">
        <w:rPr>
          <w:snapToGrid w:val="0"/>
        </w:rPr>
        <w:t>pon receiving a request</w:t>
      </w:r>
      <w:r>
        <w:rPr>
          <w:snapToGrid w:val="0"/>
        </w:rPr>
        <w:t xml:space="preserve"> to review a road</w:t>
      </w:r>
      <w:r w:rsidR="00914BF1">
        <w:rPr>
          <w:snapToGrid w:val="0"/>
        </w:rPr>
        <w:t>’</w:t>
      </w:r>
      <w:r>
        <w:rPr>
          <w:snapToGrid w:val="0"/>
        </w:rPr>
        <w:t>s speed limit, Council will</w:t>
      </w:r>
      <w:r w:rsidRPr="00544DC1">
        <w:rPr>
          <w:snapToGrid w:val="0"/>
        </w:rPr>
        <w:t>:</w:t>
      </w:r>
    </w:p>
    <w:p w14:paraId="7E54332A" w14:textId="77777777" w:rsidR="00CF04AE" w:rsidRDefault="00CF04AE" w:rsidP="00394444">
      <w:pPr>
        <w:ind w:left="1440" w:hanging="720"/>
        <w:rPr>
          <w:snapToGrid w:val="0"/>
        </w:rPr>
      </w:pPr>
      <w:r>
        <w:rPr>
          <w:snapToGrid w:val="0"/>
        </w:rPr>
        <w:t>-</w:t>
      </w:r>
      <w:r>
        <w:rPr>
          <w:snapToGrid w:val="0"/>
        </w:rPr>
        <w:tab/>
      </w:r>
      <w:r w:rsidRPr="00544DC1">
        <w:rPr>
          <w:snapToGrid w:val="0"/>
        </w:rPr>
        <w:t xml:space="preserve">check </w:t>
      </w:r>
      <w:r>
        <w:rPr>
          <w:snapToGrid w:val="0"/>
        </w:rPr>
        <w:t xml:space="preserve">the </w:t>
      </w:r>
      <w:r w:rsidRPr="00544DC1">
        <w:rPr>
          <w:snapToGrid w:val="0"/>
        </w:rPr>
        <w:t>complaint history</w:t>
      </w:r>
    </w:p>
    <w:p w14:paraId="7F3BC7BE" w14:textId="77777777" w:rsidR="00CF04AE" w:rsidRDefault="00CF04AE" w:rsidP="00394444">
      <w:pPr>
        <w:ind w:left="1440" w:hanging="720"/>
        <w:rPr>
          <w:snapToGrid w:val="0"/>
        </w:rPr>
      </w:pPr>
      <w:r>
        <w:rPr>
          <w:snapToGrid w:val="0"/>
        </w:rPr>
        <w:t>-</w:t>
      </w:r>
      <w:r>
        <w:rPr>
          <w:snapToGrid w:val="0"/>
        </w:rPr>
        <w:tab/>
      </w:r>
      <w:r w:rsidRPr="00544DC1">
        <w:rPr>
          <w:snapToGrid w:val="0"/>
        </w:rPr>
        <w:t>analyse historical crash data</w:t>
      </w:r>
    </w:p>
    <w:p w14:paraId="336ABD09" w14:textId="77777777" w:rsidR="00CF04AE" w:rsidRDefault="00CF04AE" w:rsidP="00394444">
      <w:pPr>
        <w:ind w:left="1440" w:hanging="720"/>
        <w:rPr>
          <w:snapToGrid w:val="0"/>
        </w:rPr>
      </w:pPr>
      <w:r>
        <w:rPr>
          <w:snapToGrid w:val="0"/>
        </w:rPr>
        <w:t>-</w:t>
      </w:r>
      <w:r>
        <w:rPr>
          <w:snapToGrid w:val="0"/>
        </w:rPr>
        <w:tab/>
      </w:r>
      <w:r w:rsidRPr="00544DC1">
        <w:rPr>
          <w:snapToGrid w:val="0"/>
        </w:rPr>
        <w:t xml:space="preserve">analyse </w:t>
      </w:r>
      <w:r>
        <w:rPr>
          <w:snapToGrid w:val="0"/>
        </w:rPr>
        <w:t xml:space="preserve">the </w:t>
      </w:r>
      <w:r w:rsidRPr="00544DC1">
        <w:rPr>
          <w:snapToGrid w:val="0"/>
        </w:rPr>
        <w:t xml:space="preserve">function of the road and </w:t>
      </w:r>
      <w:r>
        <w:rPr>
          <w:snapToGrid w:val="0"/>
        </w:rPr>
        <w:t xml:space="preserve">the </w:t>
      </w:r>
      <w:r w:rsidRPr="00544DC1">
        <w:rPr>
          <w:snapToGrid w:val="0"/>
        </w:rPr>
        <w:t>surrounding land use</w:t>
      </w:r>
    </w:p>
    <w:p w14:paraId="20E2C33C" w14:textId="77777777" w:rsidR="00CF04AE" w:rsidRDefault="00CF04AE" w:rsidP="00394444">
      <w:pPr>
        <w:ind w:left="1440" w:hanging="720"/>
        <w:rPr>
          <w:snapToGrid w:val="0"/>
        </w:rPr>
      </w:pPr>
      <w:r>
        <w:rPr>
          <w:snapToGrid w:val="0"/>
        </w:rPr>
        <w:t>-</w:t>
      </w:r>
      <w:r>
        <w:rPr>
          <w:snapToGrid w:val="0"/>
        </w:rPr>
        <w:tab/>
      </w:r>
      <w:r w:rsidRPr="00544DC1">
        <w:rPr>
          <w:snapToGrid w:val="0"/>
        </w:rPr>
        <w:t xml:space="preserve">check </w:t>
      </w:r>
      <w:r>
        <w:rPr>
          <w:snapToGrid w:val="0"/>
        </w:rPr>
        <w:t xml:space="preserve">the </w:t>
      </w:r>
      <w:r w:rsidRPr="00544DC1">
        <w:rPr>
          <w:snapToGrid w:val="0"/>
        </w:rPr>
        <w:t>existing traffic volume, speed data and road characteristics</w:t>
      </w:r>
      <w:r>
        <w:rPr>
          <w:snapToGrid w:val="0"/>
        </w:rPr>
        <w:t>.</w:t>
      </w:r>
    </w:p>
    <w:p w14:paraId="36689AC8" w14:textId="77777777" w:rsidR="00CF04AE" w:rsidRDefault="00CF04AE" w:rsidP="00394444">
      <w:pPr>
        <w:ind w:left="720" w:hanging="720"/>
        <w:rPr>
          <w:snapToGrid w:val="0"/>
        </w:rPr>
      </w:pPr>
    </w:p>
    <w:p w14:paraId="6606B728" w14:textId="168F06EE" w:rsidR="00CF04AE" w:rsidRDefault="00CF04AE" w:rsidP="00394444">
      <w:pPr>
        <w:ind w:left="720" w:hanging="720"/>
        <w:rPr>
          <w:snapToGrid w:val="0"/>
        </w:rPr>
      </w:pPr>
      <w:r>
        <w:rPr>
          <w:snapToGrid w:val="0"/>
        </w:rPr>
        <w:t>5.</w:t>
      </w:r>
      <w:r>
        <w:rPr>
          <w:snapToGrid w:val="0"/>
        </w:rPr>
        <w:tab/>
      </w:r>
      <w:r w:rsidRPr="00544DC1">
        <w:rPr>
          <w:snapToGrid w:val="0"/>
        </w:rPr>
        <w:t xml:space="preserve">If </w:t>
      </w:r>
      <w:r>
        <w:rPr>
          <w:snapToGrid w:val="0"/>
        </w:rPr>
        <w:t xml:space="preserve">the </w:t>
      </w:r>
      <w:r w:rsidRPr="00544DC1">
        <w:rPr>
          <w:snapToGrid w:val="0"/>
        </w:rPr>
        <w:t>investigation identifies that a more detailed investigation is required, then</w:t>
      </w:r>
      <w:r>
        <w:rPr>
          <w:snapToGrid w:val="0"/>
        </w:rPr>
        <w:t xml:space="preserve"> Council will </w:t>
      </w:r>
      <w:r w:rsidRPr="00544DC1">
        <w:rPr>
          <w:snapToGrid w:val="0"/>
        </w:rPr>
        <w:t xml:space="preserve">undertake </w:t>
      </w:r>
      <w:r>
        <w:rPr>
          <w:snapToGrid w:val="0"/>
        </w:rPr>
        <w:t xml:space="preserve">a </w:t>
      </w:r>
      <w:r w:rsidRPr="00544DC1">
        <w:rPr>
          <w:snapToGrid w:val="0"/>
        </w:rPr>
        <w:t xml:space="preserve">new traffic survey, </w:t>
      </w:r>
      <w:r>
        <w:rPr>
          <w:snapToGrid w:val="0"/>
        </w:rPr>
        <w:t>which i</w:t>
      </w:r>
      <w:r w:rsidRPr="00544DC1">
        <w:rPr>
          <w:snapToGrid w:val="0"/>
        </w:rPr>
        <w:t>nclud</w:t>
      </w:r>
      <w:r>
        <w:rPr>
          <w:snapToGrid w:val="0"/>
        </w:rPr>
        <w:t>es</w:t>
      </w:r>
      <w:r w:rsidRPr="00544DC1">
        <w:rPr>
          <w:snapToGrid w:val="0"/>
        </w:rPr>
        <w:t xml:space="preserve"> volume and speed data</w:t>
      </w:r>
      <w:r>
        <w:rPr>
          <w:snapToGrid w:val="0"/>
        </w:rPr>
        <w:t xml:space="preserve">. Council will also </w:t>
      </w:r>
      <w:r w:rsidRPr="00544DC1">
        <w:rPr>
          <w:snapToGrid w:val="0"/>
        </w:rPr>
        <w:t>use Queensland</w:t>
      </w:r>
      <w:r w:rsidR="00914BF1">
        <w:rPr>
          <w:snapToGrid w:val="0"/>
        </w:rPr>
        <w:t>’</w:t>
      </w:r>
      <w:r w:rsidRPr="00544DC1">
        <w:rPr>
          <w:snapToGrid w:val="0"/>
        </w:rPr>
        <w:t xml:space="preserve">s </w:t>
      </w:r>
      <w:r w:rsidRPr="00544DC1">
        <w:rPr>
          <w:snapToGrid w:val="0"/>
        </w:rPr>
        <w:lastRenderedPageBreak/>
        <w:t>Department of Transport and Main Roads</w:t>
      </w:r>
      <w:r w:rsidR="00914BF1">
        <w:rPr>
          <w:snapToGrid w:val="0"/>
        </w:rPr>
        <w:t>’</w:t>
      </w:r>
      <w:r>
        <w:rPr>
          <w:snapToGrid w:val="0"/>
        </w:rPr>
        <w:t xml:space="preserve"> (TMR)</w:t>
      </w:r>
      <w:r w:rsidRPr="00544DC1">
        <w:rPr>
          <w:snapToGrid w:val="0"/>
        </w:rPr>
        <w:t xml:space="preserve"> SLR </w:t>
      </w:r>
      <w:r>
        <w:rPr>
          <w:snapToGrid w:val="0"/>
        </w:rPr>
        <w:t>t</w:t>
      </w:r>
      <w:r w:rsidRPr="00544DC1">
        <w:rPr>
          <w:snapToGrid w:val="0"/>
        </w:rPr>
        <w:t>ool to determine if a formal SLR is warranted</w:t>
      </w:r>
      <w:r>
        <w:rPr>
          <w:snapToGrid w:val="0"/>
        </w:rPr>
        <w:t xml:space="preserve">, and if so, </w:t>
      </w:r>
      <w:r w:rsidRPr="00544DC1">
        <w:rPr>
          <w:snapToGrid w:val="0"/>
        </w:rPr>
        <w:t xml:space="preserve">engage independent engineering consultants to conduct </w:t>
      </w:r>
      <w:r>
        <w:rPr>
          <w:snapToGrid w:val="0"/>
        </w:rPr>
        <w:t xml:space="preserve">the </w:t>
      </w:r>
      <w:r w:rsidRPr="00544DC1">
        <w:rPr>
          <w:snapToGrid w:val="0"/>
        </w:rPr>
        <w:t>formal SLR</w:t>
      </w:r>
      <w:r>
        <w:rPr>
          <w:snapToGrid w:val="0"/>
        </w:rPr>
        <w:t>.</w:t>
      </w:r>
    </w:p>
    <w:p w14:paraId="2AAD64D5" w14:textId="77777777" w:rsidR="00CF04AE" w:rsidRDefault="00CF04AE" w:rsidP="00394444">
      <w:pPr>
        <w:ind w:left="720" w:hanging="720"/>
        <w:rPr>
          <w:snapToGrid w:val="0"/>
        </w:rPr>
      </w:pPr>
    </w:p>
    <w:p w14:paraId="5901F70D" w14:textId="77777777" w:rsidR="00CF04AE" w:rsidRDefault="00CF04AE" w:rsidP="00394444">
      <w:pPr>
        <w:ind w:left="720" w:hanging="720"/>
        <w:rPr>
          <w:snapToGrid w:val="0"/>
        </w:rPr>
      </w:pPr>
      <w:r>
        <w:rPr>
          <w:snapToGrid w:val="0"/>
        </w:rPr>
        <w:t>6.</w:t>
      </w:r>
      <w:r>
        <w:rPr>
          <w:snapToGrid w:val="0"/>
        </w:rPr>
        <w:tab/>
        <w:t>There are a number of different types of SLRs, and one of these is a c</w:t>
      </w:r>
      <w:r w:rsidRPr="00544DC1">
        <w:rPr>
          <w:snapToGrid w:val="0"/>
        </w:rPr>
        <w:t>riteria</w:t>
      </w:r>
      <w:r>
        <w:rPr>
          <w:snapToGrid w:val="0"/>
        </w:rPr>
        <w:t xml:space="preserve"> b</w:t>
      </w:r>
      <w:r w:rsidRPr="00544DC1">
        <w:rPr>
          <w:snapToGrid w:val="0"/>
        </w:rPr>
        <w:t xml:space="preserve">ased </w:t>
      </w:r>
      <w:r>
        <w:rPr>
          <w:snapToGrid w:val="0"/>
        </w:rPr>
        <w:t>s</w:t>
      </w:r>
      <w:r w:rsidRPr="00544DC1">
        <w:rPr>
          <w:snapToGrid w:val="0"/>
        </w:rPr>
        <w:t xml:space="preserve">peed </w:t>
      </w:r>
      <w:r>
        <w:rPr>
          <w:snapToGrid w:val="0"/>
        </w:rPr>
        <w:t>l</w:t>
      </w:r>
      <w:r w:rsidRPr="00544DC1">
        <w:rPr>
          <w:snapToGrid w:val="0"/>
        </w:rPr>
        <w:t>imit</w:t>
      </w:r>
      <w:r>
        <w:rPr>
          <w:snapToGrid w:val="0"/>
        </w:rPr>
        <w:t xml:space="preserve"> </w:t>
      </w:r>
      <w:r w:rsidRPr="00544DC1">
        <w:rPr>
          <w:snapToGrid w:val="0"/>
        </w:rPr>
        <w:t xml:space="preserve">(CBSL) </w:t>
      </w:r>
      <w:r>
        <w:rPr>
          <w:snapToGrid w:val="0"/>
        </w:rPr>
        <w:t>review. This involves assessing if s</w:t>
      </w:r>
      <w:r w:rsidRPr="00846D6F">
        <w:rPr>
          <w:snapToGrid w:val="0"/>
        </w:rPr>
        <w:t>peed limit</w:t>
      </w:r>
      <w:r>
        <w:rPr>
          <w:snapToGrid w:val="0"/>
        </w:rPr>
        <w:t>s</w:t>
      </w:r>
      <w:r w:rsidRPr="00846D6F">
        <w:rPr>
          <w:snapToGrid w:val="0"/>
        </w:rPr>
        <w:t xml:space="preserve"> can automatically be applied to roads with </w:t>
      </w:r>
      <w:r>
        <w:rPr>
          <w:snapToGrid w:val="0"/>
        </w:rPr>
        <w:t xml:space="preserve">a </w:t>
      </w:r>
      <w:r w:rsidRPr="00846D6F">
        <w:rPr>
          <w:snapToGrid w:val="0"/>
        </w:rPr>
        <w:t>particular design or function</w:t>
      </w:r>
      <w:r>
        <w:rPr>
          <w:snapToGrid w:val="0"/>
        </w:rPr>
        <w:t>, such as</w:t>
      </w:r>
      <w:r w:rsidRPr="00544DC1">
        <w:rPr>
          <w:snapToGrid w:val="0"/>
        </w:rPr>
        <w:t>:</w:t>
      </w:r>
    </w:p>
    <w:p w14:paraId="3B6F85FD" w14:textId="77777777" w:rsidR="00CF04AE" w:rsidRDefault="00CF04AE" w:rsidP="00394444">
      <w:pPr>
        <w:ind w:left="1440" w:hanging="720"/>
        <w:rPr>
          <w:snapToGrid w:val="0"/>
        </w:rPr>
      </w:pPr>
      <w:r>
        <w:rPr>
          <w:snapToGrid w:val="0"/>
        </w:rPr>
        <w:t>-</w:t>
      </w:r>
      <w:r>
        <w:rPr>
          <w:snapToGrid w:val="0"/>
        </w:rPr>
        <w:tab/>
      </w:r>
      <w:r w:rsidRPr="00544DC1">
        <w:rPr>
          <w:snapToGrid w:val="0"/>
        </w:rPr>
        <w:t>shared zones</w:t>
      </w:r>
    </w:p>
    <w:p w14:paraId="407413B3" w14:textId="77777777" w:rsidR="00CF04AE" w:rsidRDefault="00CF04AE" w:rsidP="00394444">
      <w:pPr>
        <w:ind w:left="1440" w:hanging="720"/>
        <w:rPr>
          <w:snapToGrid w:val="0"/>
        </w:rPr>
      </w:pPr>
      <w:r>
        <w:rPr>
          <w:snapToGrid w:val="0"/>
        </w:rPr>
        <w:t>-</w:t>
      </w:r>
      <w:r>
        <w:rPr>
          <w:snapToGrid w:val="0"/>
        </w:rPr>
        <w:tab/>
        <w:t>hi</w:t>
      </w:r>
      <w:r w:rsidRPr="00544DC1">
        <w:rPr>
          <w:snapToGrid w:val="0"/>
        </w:rPr>
        <w:t xml:space="preserve">gh </w:t>
      </w:r>
      <w:r>
        <w:rPr>
          <w:snapToGrid w:val="0"/>
        </w:rPr>
        <w:t>a</w:t>
      </w:r>
      <w:r w:rsidRPr="00544DC1">
        <w:rPr>
          <w:snapToGrid w:val="0"/>
        </w:rPr>
        <w:t xml:space="preserve">ctive </w:t>
      </w:r>
      <w:r>
        <w:rPr>
          <w:snapToGrid w:val="0"/>
        </w:rPr>
        <w:t>t</w:t>
      </w:r>
      <w:r w:rsidRPr="00544DC1">
        <w:rPr>
          <w:snapToGrid w:val="0"/>
        </w:rPr>
        <w:t xml:space="preserve">ransport </w:t>
      </w:r>
      <w:r>
        <w:rPr>
          <w:snapToGrid w:val="0"/>
        </w:rPr>
        <w:t>u</w:t>
      </w:r>
      <w:r w:rsidRPr="00544DC1">
        <w:rPr>
          <w:snapToGrid w:val="0"/>
        </w:rPr>
        <w:t xml:space="preserve">ser </w:t>
      </w:r>
      <w:r>
        <w:rPr>
          <w:snapToGrid w:val="0"/>
        </w:rPr>
        <w:t>a</w:t>
      </w:r>
      <w:r w:rsidRPr="00544DC1">
        <w:rPr>
          <w:snapToGrid w:val="0"/>
        </w:rPr>
        <w:t>reas (HATUA)</w:t>
      </w:r>
    </w:p>
    <w:p w14:paraId="40249D3C" w14:textId="77777777" w:rsidR="00CF04AE" w:rsidRDefault="00CF04AE" w:rsidP="00394444">
      <w:pPr>
        <w:ind w:left="1440" w:hanging="720"/>
        <w:rPr>
          <w:snapToGrid w:val="0"/>
        </w:rPr>
      </w:pPr>
      <w:r>
        <w:rPr>
          <w:snapToGrid w:val="0"/>
        </w:rPr>
        <w:t>-</w:t>
      </w:r>
      <w:r>
        <w:rPr>
          <w:snapToGrid w:val="0"/>
        </w:rPr>
        <w:tab/>
      </w:r>
      <w:r w:rsidRPr="00544DC1">
        <w:rPr>
          <w:snapToGrid w:val="0"/>
        </w:rPr>
        <w:t>car parks</w:t>
      </w:r>
    </w:p>
    <w:p w14:paraId="57B0CD27" w14:textId="77777777" w:rsidR="00CF04AE" w:rsidRDefault="00CF04AE" w:rsidP="00394444">
      <w:pPr>
        <w:ind w:left="1440" w:hanging="720"/>
        <w:rPr>
          <w:snapToGrid w:val="0"/>
        </w:rPr>
      </w:pPr>
      <w:r>
        <w:rPr>
          <w:snapToGrid w:val="0"/>
        </w:rPr>
        <w:t>-</w:t>
      </w:r>
      <w:r>
        <w:rPr>
          <w:snapToGrid w:val="0"/>
        </w:rPr>
        <w:tab/>
      </w:r>
      <w:r w:rsidRPr="00544DC1">
        <w:rPr>
          <w:snapToGrid w:val="0"/>
        </w:rPr>
        <w:t>local urban streets</w:t>
      </w:r>
      <w:r>
        <w:rPr>
          <w:snapToGrid w:val="0"/>
        </w:rPr>
        <w:t>.</w:t>
      </w:r>
    </w:p>
    <w:p w14:paraId="34BB4083" w14:textId="77777777" w:rsidR="00CF04AE" w:rsidRDefault="00CF04AE" w:rsidP="00394444">
      <w:pPr>
        <w:ind w:left="720" w:hanging="720"/>
        <w:rPr>
          <w:snapToGrid w:val="0"/>
        </w:rPr>
      </w:pPr>
    </w:p>
    <w:p w14:paraId="0EA6B849" w14:textId="77777777" w:rsidR="00CF04AE" w:rsidRDefault="00CF04AE" w:rsidP="00394444">
      <w:pPr>
        <w:keepNext/>
        <w:ind w:left="720" w:hanging="720"/>
        <w:rPr>
          <w:snapToGrid w:val="0"/>
        </w:rPr>
      </w:pPr>
      <w:r>
        <w:rPr>
          <w:snapToGrid w:val="0"/>
        </w:rPr>
        <w:t>7.</w:t>
      </w:r>
      <w:r>
        <w:rPr>
          <w:snapToGrid w:val="0"/>
        </w:rPr>
        <w:tab/>
        <w:t xml:space="preserve">A </w:t>
      </w:r>
      <w:r w:rsidRPr="00544DC1">
        <w:rPr>
          <w:snapToGrid w:val="0"/>
        </w:rPr>
        <w:t xml:space="preserve">risk assessed speed limit (RASL) </w:t>
      </w:r>
      <w:r>
        <w:rPr>
          <w:snapToGrid w:val="0"/>
        </w:rPr>
        <w:t xml:space="preserve">review is </w:t>
      </w:r>
      <w:r w:rsidRPr="00544DC1">
        <w:rPr>
          <w:snapToGrid w:val="0"/>
        </w:rPr>
        <w:t>determined based on a combination of</w:t>
      </w:r>
      <w:r>
        <w:rPr>
          <w:snapToGrid w:val="0"/>
        </w:rPr>
        <w:t xml:space="preserve"> </w:t>
      </w:r>
      <w:r w:rsidRPr="00544DC1">
        <w:rPr>
          <w:snapToGrid w:val="0"/>
        </w:rPr>
        <w:t>crash risk</w:t>
      </w:r>
      <w:r>
        <w:rPr>
          <w:snapToGrid w:val="0"/>
        </w:rPr>
        <w:t xml:space="preserve">, </w:t>
      </w:r>
      <w:r w:rsidRPr="00544DC1">
        <w:rPr>
          <w:snapToGrid w:val="0"/>
        </w:rPr>
        <w:t>infrastructure risk</w:t>
      </w:r>
      <w:r>
        <w:rPr>
          <w:snapToGrid w:val="0"/>
        </w:rPr>
        <w:t xml:space="preserve"> and </w:t>
      </w:r>
      <w:r w:rsidRPr="00544DC1">
        <w:rPr>
          <w:snapToGrid w:val="0"/>
        </w:rPr>
        <w:t>road classification</w:t>
      </w:r>
      <w:r>
        <w:rPr>
          <w:snapToGrid w:val="0"/>
        </w:rPr>
        <w:t xml:space="preserve">. A </w:t>
      </w:r>
      <w:r w:rsidRPr="00544DC1">
        <w:rPr>
          <w:snapToGrid w:val="0"/>
        </w:rPr>
        <w:t>speed data speed limit (SDSL)</w:t>
      </w:r>
      <w:r>
        <w:rPr>
          <w:snapToGrid w:val="0"/>
        </w:rPr>
        <w:t xml:space="preserve"> review</w:t>
      </w:r>
      <w:r w:rsidRPr="00544DC1">
        <w:rPr>
          <w:snapToGrid w:val="0"/>
        </w:rPr>
        <w:t xml:space="preserve"> is based on existing speed data to determine what motorists perceive as </w:t>
      </w:r>
      <w:r>
        <w:rPr>
          <w:snapToGrid w:val="0"/>
        </w:rPr>
        <w:t xml:space="preserve">a </w:t>
      </w:r>
      <w:r w:rsidRPr="00544DC1">
        <w:rPr>
          <w:snapToGrid w:val="0"/>
        </w:rPr>
        <w:t>reasonable travel speed</w:t>
      </w:r>
      <w:r>
        <w:rPr>
          <w:snapToGrid w:val="0"/>
        </w:rPr>
        <w:t xml:space="preserve">. </w:t>
      </w:r>
      <w:r w:rsidRPr="00544DC1">
        <w:rPr>
          <w:snapToGrid w:val="0"/>
        </w:rPr>
        <w:t xml:space="preserve">The recommended speed limit is the lower </w:t>
      </w:r>
      <w:r>
        <w:rPr>
          <w:snapToGrid w:val="0"/>
        </w:rPr>
        <w:t xml:space="preserve">speed </w:t>
      </w:r>
      <w:r w:rsidRPr="00544DC1">
        <w:rPr>
          <w:snapToGrid w:val="0"/>
        </w:rPr>
        <w:t>of the RASL and SDSL</w:t>
      </w:r>
      <w:r>
        <w:rPr>
          <w:snapToGrid w:val="0"/>
        </w:rPr>
        <w:t>.</w:t>
      </w:r>
    </w:p>
    <w:p w14:paraId="2CF88211" w14:textId="77777777" w:rsidR="00CF04AE" w:rsidRDefault="00CF04AE" w:rsidP="00394444">
      <w:pPr>
        <w:ind w:left="720" w:hanging="720"/>
        <w:rPr>
          <w:snapToGrid w:val="0"/>
        </w:rPr>
      </w:pPr>
    </w:p>
    <w:p w14:paraId="54A28CD5" w14:textId="77777777" w:rsidR="00CF04AE" w:rsidRDefault="00CF04AE" w:rsidP="00394444">
      <w:pPr>
        <w:ind w:left="720" w:hanging="720"/>
        <w:rPr>
          <w:snapToGrid w:val="0"/>
        </w:rPr>
      </w:pPr>
      <w:r>
        <w:rPr>
          <w:snapToGrid w:val="0"/>
        </w:rPr>
        <w:t>8.</w:t>
      </w:r>
      <w:r>
        <w:rPr>
          <w:snapToGrid w:val="0"/>
        </w:rPr>
        <w:tab/>
        <w:t>The SLR process recommends a speed limit based on CBSL, RASL and SDSL. The next step of the process requires an e</w:t>
      </w:r>
      <w:r w:rsidRPr="00544DC1">
        <w:rPr>
          <w:snapToGrid w:val="0"/>
        </w:rPr>
        <w:t xml:space="preserve">ngineering judgement </w:t>
      </w:r>
      <w:r>
        <w:rPr>
          <w:snapToGrid w:val="0"/>
        </w:rPr>
        <w:t>t</w:t>
      </w:r>
      <w:r w:rsidRPr="00544DC1">
        <w:rPr>
          <w:snapToGrid w:val="0"/>
        </w:rPr>
        <w:t>o consider whether</w:t>
      </w:r>
      <w:r>
        <w:rPr>
          <w:snapToGrid w:val="0"/>
        </w:rPr>
        <w:t xml:space="preserve"> </w:t>
      </w:r>
      <w:r w:rsidRPr="00544DC1">
        <w:rPr>
          <w:snapToGrid w:val="0"/>
        </w:rPr>
        <w:t>the recommendation is suitable</w:t>
      </w:r>
      <w:r>
        <w:rPr>
          <w:snapToGrid w:val="0"/>
        </w:rPr>
        <w:t>. C</w:t>
      </w:r>
      <w:r w:rsidRPr="00544DC1">
        <w:rPr>
          <w:snapToGrid w:val="0"/>
        </w:rPr>
        <w:t>onsiderations may include:</w:t>
      </w:r>
    </w:p>
    <w:p w14:paraId="7B01AC3B" w14:textId="77777777" w:rsidR="00CF04AE" w:rsidRDefault="00CF04AE" w:rsidP="00394444">
      <w:pPr>
        <w:ind w:left="1440" w:hanging="720"/>
        <w:rPr>
          <w:snapToGrid w:val="0"/>
        </w:rPr>
      </w:pPr>
      <w:r>
        <w:rPr>
          <w:snapToGrid w:val="0"/>
        </w:rPr>
        <w:t>-</w:t>
      </w:r>
      <w:r>
        <w:rPr>
          <w:snapToGrid w:val="0"/>
        </w:rPr>
        <w:tab/>
      </w:r>
      <w:r w:rsidRPr="00544DC1">
        <w:rPr>
          <w:snapToGrid w:val="0"/>
        </w:rPr>
        <w:t>adjacent speed limits</w:t>
      </w:r>
    </w:p>
    <w:p w14:paraId="0A394002" w14:textId="77777777" w:rsidR="00CF04AE" w:rsidRDefault="00CF04AE" w:rsidP="00394444">
      <w:pPr>
        <w:ind w:left="1440" w:hanging="720"/>
        <w:rPr>
          <w:snapToGrid w:val="0"/>
        </w:rPr>
      </w:pPr>
      <w:r>
        <w:rPr>
          <w:snapToGrid w:val="0"/>
        </w:rPr>
        <w:t>-</w:t>
      </w:r>
      <w:r>
        <w:rPr>
          <w:snapToGrid w:val="0"/>
        </w:rPr>
        <w:tab/>
      </w:r>
      <w:r w:rsidRPr="00544DC1">
        <w:rPr>
          <w:snapToGrid w:val="0"/>
        </w:rPr>
        <w:t>length of speed zones</w:t>
      </w:r>
    </w:p>
    <w:p w14:paraId="515947D8" w14:textId="77777777" w:rsidR="00CF04AE" w:rsidRDefault="00CF04AE" w:rsidP="00394444">
      <w:pPr>
        <w:ind w:left="1440" w:hanging="720"/>
        <w:rPr>
          <w:snapToGrid w:val="0"/>
        </w:rPr>
      </w:pPr>
      <w:r>
        <w:rPr>
          <w:snapToGrid w:val="0"/>
        </w:rPr>
        <w:t>-</w:t>
      </w:r>
      <w:r>
        <w:rPr>
          <w:snapToGrid w:val="0"/>
        </w:rPr>
        <w:tab/>
      </w:r>
      <w:r w:rsidRPr="00544DC1">
        <w:rPr>
          <w:snapToGrid w:val="0"/>
        </w:rPr>
        <w:t>route consistency</w:t>
      </w:r>
    </w:p>
    <w:p w14:paraId="69260F5E" w14:textId="77777777" w:rsidR="00CF04AE" w:rsidRDefault="00CF04AE" w:rsidP="00394444">
      <w:pPr>
        <w:ind w:left="1440" w:hanging="720"/>
        <w:rPr>
          <w:snapToGrid w:val="0"/>
        </w:rPr>
      </w:pPr>
      <w:r>
        <w:rPr>
          <w:snapToGrid w:val="0"/>
        </w:rPr>
        <w:t>-</w:t>
      </w:r>
      <w:r>
        <w:rPr>
          <w:snapToGrid w:val="0"/>
        </w:rPr>
        <w:tab/>
      </w:r>
      <w:r w:rsidRPr="00544DC1">
        <w:rPr>
          <w:snapToGrid w:val="0"/>
        </w:rPr>
        <w:t>road infrastructure elements not</w:t>
      </w:r>
      <w:r>
        <w:rPr>
          <w:snapToGrid w:val="0"/>
        </w:rPr>
        <w:t xml:space="preserve"> </w:t>
      </w:r>
      <w:r w:rsidRPr="00544DC1">
        <w:rPr>
          <w:snapToGrid w:val="0"/>
        </w:rPr>
        <w:t>identified in the SLR process</w:t>
      </w:r>
    </w:p>
    <w:p w14:paraId="74288A8C" w14:textId="77777777" w:rsidR="00CF04AE" w:rsidRDefault="00CF04AE" w:rsidP="00394444">
      <w:pPr>
        <w:ind w:left="1440" w:hanging="720"/>
        <w:rPr>
          <w:snapToGrid w:val="0"/>
        </w:rPr>
      </w:pPr>
      <w:r>
        <w:rPr>
          <w:snapToGrid w:val="0"/>
        </w:rPr>
        <w:t>-</w:t>
      </w:r>
      <w:r>
        <w:rPr>
          <w:snapToGrid w:val="0"/>
        </w:rPr>
        <w:tab/>
      </w:r>
      <w:r w:rsidRPr="00544DC1">
        <w:rPr>
          <w:snapToGrid w:val="0"/>
        </w:rPr>
        <w:t>specific safety risks not fully accounted for in the SLR process</w:t>
      </w:r>
      <w:r>
        <w:rPr>
          <w:snapToGrid w:val="0"/>
        </w:rPr>
        <w:t>.</w:t>
      </w:r>
    </w:p>
    <w:p w14:paraId="5258114C" w14:textId="77777777" w:rsidR="00CF04AE" w:rsidRDefault="00CF04AE" w:rsidP="00394444">
      <w:pPr>
        <w:ind w:left="720" w:hanging="720"/>
        <w:rPr>
          <w:snapToGrid w:val="0"/>
        </w:rPr>
      </w:pPr>
    </w:p>
    <w:p w14:paraId="179C74F1" w14:textId="77777777" w:rsidR="00CF04AE" w:rsidRDefault="00CF04AE" w:rsidP="00394444">
      <w:pPr>
        <w:ind w:left="720" w:hanging="720"/>
        <w:rPr>
          <w:snapToGrid w:val="0"/>
        </w:rPr>
      </w:pPr>
      <w:r>
        <w:rPr>
          <w:snapToGrid w:val="0"/>
        </w:rPr>
        <w:t>9.</w:t>
      </w:r>
      <w:r>
        <w:rPr>
          <w:snapToGrid w:val="0"/>
        </w:rPr>
        <w:tab/>
      </w:r>
      <w:r w:rsidRPr="00544DC1">
        <w:rPr>
          <w:snapToGrid w:val="0"/>
        </w:rPr>
        <w:t>SLRs must be submitted to the Speed Management Committee (SMC) for endorsement</w:t>
      </w:r>
      <w:r>
        <w:rPr>
          <w:snapToGrid w:val="0"/>
        </w:rPr>
        <w:t xml:space="preserve">. The </w:t>
      </w:r>
      <w:r w:rsidRPr="00544DC1">
        <w:rPr>
          <w:snapToGrid w:val="0"/>
        </w:rPr>
        <w:t>SMC includes representatives from</w:t>
      </w:r>
      <w:r>
        <w:rPr>
          <w:snapToGrid w:val="0"/>
        </w:rPr>
        <w:t xml:space="preserve"> </w:t>
      </w:r>
      <w:r w:rsidRPr="00544DC1">
        <w:rPr>
          <w:snapToGrid w:val="0"/>
        </w:rPr>
        <w:t>Council</w:t>
      </w:r>
      <w:r>
        <w:rPr>
          <w:snapToGrid w:val="0"/>
        </w:rPr>
        <w:t xml:space="preserve">, </w:t>
      </w:r>
      <w:r w:rsidRPr="00544DC1">
        <w:rPr>
          <w:snapToGrid w:val="0"/>
        </w:rPr>
        <w:t>TMR</w:t>
      </w:r>
      <w:r>
        <w:rPr>
          <w:snapToGrid w:val="0"/>
        </w:rPr>
        <w:t xml:space="preserve"> and </w:t>
      </w:r>
      <w:r w:rsidRPr="00544DC1">
        <w:rPr>
          <w:snapToGrid w:val="0"/>
        </w:rPr>
        <w:t>Queensland Police Service</w:t>
      </w:r>
      <w:r>
        <w:rPr>
          <w:snapToGrid w:val="0"/>
        </w:rPr>
        <w:t>, and c</w:t>
      </w:r>
      <w:r w:rsidRPr="00544DC1">
        <w:rPr>
          <w:snapToGrid w:val="0"/>
        </w:rPr>
        <w:t xml:space="preserve">onsensus is required for </w:t>
      </w:r>
      <w:r>
        <w:rPr>
          <w:snapToGrid w:val="0"/>
        </w:rPr>
        <w:t xml:space="preserve">SLR </w:t>
      </w:r>
      <w:r w:rsidRPr="00544DC1">
        <w:rPr>
          <w:snapToGrid w:val="0"/>
        </w:rPr>
        <w:t>endorsement</w:t>
      </w:r>
      <w:r>
        <w:rPr>
          <w:snapToGrid w:val="0"/>
        </w:rPr>
        <w:t xml:space="preserve">. </w:t>
      </w:r>
      <w:r w:rsidRPr="00544DC1">
        <w:rPr>
          <w:snapToGrid w:val="0"/>
        </w:rPr>
        <w:t>Once endorsed, a change to a speed limit can proceed to implementation</w:t>
      </w:r>
      <w:r>
        <w:rPr>
          <w:snapToGrid w:val="0"/>
        </w:rPr>
        <w:t xml:space="preserve">. However, should </w:t>
      </w:r>
      <w:r w:rsidRPr="00544DC1">
        <w:rPr>
          <w:snapToGrid w:val="0"/>
        </w:rPr>
        <w:t xml:space="preserve">consensus not be achieved, </w:t>
      </w:r>
      <w:r>
        <w:rPr>
          <w:snapToGrid w:val="0"/>
        </w:rPr>
        <w:t xml:space="preserve">the </w:t>
      </w:r>
      <w:r w:rsidRPr="00544DC1">
        <w:rPr>
          <w:snapToGrid w:val="0"/>
        </w:rPr>
        <w:t>SLR can be referred to Speed Limit Review Panel (SLRP) for further review, which is comprised of senior TMR</w:t>
      </w:r>
      <w:r>
        <w:rPr>
          <w:snapToGrid w:val="0"/>
        </w:rPr>
        <w:t xml:space="preserve"> </w:t>
      </w:r>
      <w:r w:rsidRPr="00544DC1">
        <w:rPr>
          <w:snapToGrid w:val="0"/>
        </w:rPr>
        <w:t>representatives</w:t>
      </w:r>
      <w:r>
        <w:rPr>
          <w:snapToGrid w:val="0"/>
        </w:rPr>
        <w:t>.</w:t>
      </w:r>
    </w:p>
    <w:p w14:paraId="683EFD57" w14:textId="77777777" w:rsidR="00CF04AE" w:rsidRDefault="00CF04AE" w:rsidP="00394444">
      <w:pPr>
        <w:ind w:left="720" w:hanging="720"/>
        <w:rPr>
          <w:snapToGrid w:val="0"/>
        </w:rPr>
      </w:pPr>
    </w:p>
    <w:p w14:paraId="5389F0DC" w14:textId="77777777" w:rsidR="00CF04AE" w:rsidRDefault="00CF04AE" w:rsidP="00394444">
      <w:pPr>
        <w:ind w:left="720" w:hanging="720"/>
        <w:rPr>
          <w:snapToGrid w:val="0"/>
        </w:rPr>
      </w:pPr>
      <w:r>
        <w:rPr>
          <w:snapToGrid w:val="0"/>
        </w:rPr>
        <w:t>10.</w:t>
      </w:r>
      <w:r>
        <w:rPr>
          <w:snapToGrid w:val="0"/>
        </w:rPr>
        <w:tab/>
      </w:r>
      <w:r w:rsidRPr="00544DC1">
        <w:rPr>
          <w:snapToGrid w:val="0"/>
        </w:rPr>
        <w:t>Speed limits should be programmed for review on a regular basis to identify changes in</w:t>
      </w:r>
      <w:r>
        <w:rPr>
          <w:snapToGrid w:val="0"/>
        </w:rPr>
        <w:t xml:space="preserve"> </w:t>
      </w:r>
      <w:r w:rsidRPr="00544DC1">
        <w:rPr>
          <w:snapToGrid w:val="0"/>
        </w:rPr>
        <w:t>traffic conditions</w:t>
      </w:r>
      <w:r>
        <w:rPr>
          <w:snapToGrid w:val="0"/>
        </w:rPr>
        <w:t xml:space="preserve">, </w:t>
      </w:r>
      <w:r w:rsidRPr="00544DC1">
        <w:rPr>
          <w:snapToGrid w:val="0"/>
        </w:rPr>
        <w:t>speed environment</w:t>
      </w:r>
      <w:r>
        <w:rPr>
          <w:snapToGrid w:val="0"/>
        </w:rPr>
        <w:t xml:space="preserve">, </w:t>
      </w:r>
      <w:r w:rsidRPr="00544DC1">
        <w:rPr>
          <w:snapToGrid w:val="0"/>
        </w:rPr>
        <w:t xml:space="preserve">land uses </w:t>
      </w:r>
      <w:r>
        <w:rPr>
          <w:snapToGrid w:val="0"/>
        </w:rPr>
        <w:t xml:space="preserve">and </w:t>
      </w:r>
      <w:r w:rsidRPr="00544DC1">
        <w:rPr>
          <w:snapToGrid w:val="0"/>
        </w:rPr>
        <w:t>crash rates</w:t>
      </w:r>
      <w:r>
        <w:rPr>
          <w:snapToGrid w:val="0"/>
        </w:rPr>
        <w:t xml:space="preserve">. </w:t>
      </w:r>
      <w:r w:rsidRPr="00544DC1">
        <w:rPr>
          <w:snapToGrid w:val="0"/>
        </w:rPr>
        <w:t>When speed limits are modified, the outcome should be monitored to ensure compliance</w:t>
      </w:r>
      <w:r>
        <w:rPr>
          <w:snapToGrid w:val="0"/>
        </w:rPr>
        <w:t>.</w:t>
      </w:r>
    </w:p>
    <w:p w14:paraId="6DEA043B" w14:textId="77777777" w:rsidR="00CF04AE" w:rsidRDefault="00CF04AE" w:rsidP="00394444">
      <w:pPr>
        <w:ind w:left="720" w:hanging="720"/>
        <w:rPr>
          <w:snapToGrid w:val="0"/>
        </w:rPr>
      </w:pPr>
    </w:p>
    <w:p w14:paraId="45B1433E" w14:textId="77777777" w:rsidR="00CF04AE" w:rsidRDefault="00CF04AE" w:rsidP="00394444">
      <w:pPr>
        <w:ind w:left="720" w:hanging="720"/>
        <w:rPr>
          <w:snapToGrid w:val="0"/>
        </w:rPr>
      </w:pPr>
      <w:r>
        <w:rPr>
          <w:snapToGrid w:val="0"/>
        </w:rPr>
        <w:t>11.</w:t>
      </w:r>
      <w:r>
        <w:rPr>
          <w:snapToGrid w:val="0"/>
        </w:rPr>
        <w:tab/>
        <w:t>Some examples of recently completed SLRs include:</w:t>
      </w:r>
    </w:p>
    <w:p w14:paraId="3C6D8C72" w14:textId="77777777" w:rsidR="00CF04AE" w:rsidRDefault="00CF04AE" w:rsidP="00394444">
      <w:pPr>
        <w:ind w:left="1440" w:hanging="720"/>
        <w:rPr>
          <w:snapToGrid w:val="0"/>
        </w:rPr>
      </w:pPr>
      <w:r>
        <w:rPr>
          <w:snapToGrid w:val="0"/>
        </w:rPr>
        <w:t>-</w:t>
      </w:r>
      <w:r>
        <w:rPr>
          <w:snapToGrid w:val="0"/>
        </w:rPr>
        <w:tab/>
      </w:r>
      <w:r w:rsidRPr="00544DC1">
        <w:rPr>
          <w:snapToGrid w:val="0"/>
        </w:rPr>
        <w:t>Beaudesert Road, Moorooka</w:t>
      </w:r>
      <w:r>
        <w:rPr>
          <w:snapToGrid w:val="0"/>
        </w:rPr>
        <w:t>,</w:t>
      </w:r>
      <w:r w:rsidRPr="00544DC1">
        <w:rPr>
          <w:snapToGrid w:val="0"/>
        </w:rPr>
        <w:t xml:space="preserve"> between</w:t>
      </w:r>
      <w:r>
        <w:rPr>
          <w:snapToGrid w:val="0"/>
        </w:rPr>
        <w:t xml:space="preserve"> </w:t>
      </w:r>
      <w:r w:rsidRPr="00544DC1">
        <w:rPr>
          <w:snapToGrid w:val="0"/>
        </w:rPr>
        <w:t>Fegen Drive and Granard Road</w:t>
      </w:r>
      <w:r>
        <w:rPr>
          <w:snapToGrid w:val="0"/>
        </w:rPr>
        <w:t xml:space="preserve">, with a speed </w:t>
      </w:r>
      <w:r w:rsidRPr="00544DC1">
        <w:rPr>
          <w:snapToGrid w:val="0"/>
        </w:rPr>
        <w:t>reduction</w:t>
      </w:r>
      <w:r>
        <w:rPr>
          <w:snapToGrid w:val="0"/>
        </w:rPr>
        <w:t xml:space="preserve"> from</w:t>
      </w:r>
      <w:r w:rsidRPr="00544DC1">
        <w:rPr>
          <w:snapToGrid w:val="0"/>
        </w:rPr>
        <w:t xml:space="preserve"> 70km/h to 60km/h in June 2021</w:t>
      </w:r>
    </w:p>
    <w:p w14:paraId="51B1D2F8" w14:textId="72E8353C" w:rsidR="00CF04AE" w:rsidRDefault="00CF04AE" w:rsidP="00394444">
      <w:pPr>
        <w:ind w:left="1440" w:hanging="720"/>
        <w:rPr>
          <w:snapToGrid w:val="0"/>
        </w:rPr>
      </w:pPr>
      <w:r>
        <w:rPr>
          <w:snapToGrid w:val="0"/>
        </w:rPr>
        <w:t>-</w:t>
      </w:r>
      <w:r>
        <w:rPr>
          <w:snapToGrid w:val="0"/>
        </w:rPr>
        <w:tab/>
      </w:r>
      <w:r w:rsidRPr="00544DC1">
        <w:rPr>
          <w:snapToGrid w:val="0"/>
        </w:rPr>
        <w:t>Ipswich Road, Annerley</w:t>
      </w:r>
      <w:r>
        <w:rPr>
          <w:snapToGrid w:val="0"/>
        </w:rPr>
        <w:t>,</w:t>
      </w:r>
      <w:r w:rsidRPr="00544DC1">
        <w:rPr>
          <w:snapToGrid w:val="0"/>
        </w:rPr>
        <w:t xml:space="preserve"> between O</w:t>
      </w:r>
      <w:r w:rsidR="00914BF1">
        <w:rPr>
          <w:snapToGrid w:val="0"/>
        </w:rPr>
        <w:t>’</w:t>
      </w:r>
      <w:r w:rsidRPr="00544DC1">
        <w:rPr>
          <w:snapToGrid w:val="0"/>
        </w:rPr>
        <w:t xml:space="preserve">Keefe Street and Cracknell Road, </w:t>
      </w:r>
      <w:r>
        <w:rPr>
          <w:snapToGrid w:val="0"/>
        </w:rPr>
        <w:t xml:space="preserve">with a speed reduction from </w:t>
      </w:r>
      <w:r w:rsidRPr="00544DC1">
        <w:rPr>
          <w:snapToGrid w:val="0"/>
        </w:rPr>
        <w:t>60km/h to 50km/h in March 2021</w:t>
      </w:r>
    </w:p>
    <w:p w14:paraId="2DF760F7" w14:textId="77777777" w:rsidR="00CF04AE" w:rsidRDefault="00CF04AE" w:rsidP="00394444">
      <w:pPr>
        <w:ind w:left="1440" w:hanging="720"/>
        <w:rPr>
          <w:snapToGrid w:val="0"/>
        </w:rPr>
      </w:pPr>
      <w:r>
        <w:rPr>
          <w:snapToGrid w:val="0"/>
        </w:rPr>
        <w:t>-</w:t>
      </w:r>
      <w:r>
        <w:rPr>
          <w:snapToGrid w:val="0"/>
        </w:rPr>
        <w:tab/>
      </w:r>
      <w:r w:rsidRPr="00544DC1">
        <w:rPr>
          <w:snapToGrid w:val="0"/>
        </w:rPr>
        <w:t>Chapel Hill Road,</w:t>
      </w:r>
      <w:r>
        <w:rPr>
          <w:snapToGrid w:val="0"/>
        </w:rPr>
        <w:t xml:space="preserve"> </w:t>
      </w:r>
      <w:r w:rsidRPr="005216D6">
        <w:rPr>
          <w:snapToGrid w:val="0"/>
        </w:rPr>
        <w:t>Chapel Hill</w:t>
      </w:r>
      <w:r>
        <w:rPr>
          <w:snapToGrid w:val="0"/>
        </w:rPr>
        <w:t>,</w:t>
      </w:r>
      <w:r w:rsidRPr="00544DC1">
        <w:rPr>
          <w:snapToGrid w:val="0"/>
        </w:rPr>
        <w:t xml:space="preserve"> between Moggill Road and Russell Terrace,</w:t>
      </w:r>
      <w:r>
        <w:rPr>
          <w:snapToGrid w:val="0"/>
        </w:rPr>
        <w:t xml:space="preserve"> with a speed reduction from </w:t>
      </w:r>
      <w:r w:rsidRPr="00544DC1">
        <w:rPr>
          <w:snapToGrid w:val="0"/>
        </w:rPr>
        <w:t>60km/h to 50km/h in February 2021</w:t>
      </w:r>
    </w:p>
    <w:p w14:paraId="064FBAA7" w14:textId="77777777" w:rsidR="00CF04AE" w:rsidRDefault="00CF04AE" w:rsidP="00394444">
      <w:pPr>
        <w:ind w:left="1440" w:hanging="720"/>
        <w:rPr>
          <w:snapToGrid w:val="0"/>
        </w:rPr>
      </w:pPr>
      <w:r>
        <w:rPr>
          <w:snapToGrid w:val="0"/>
        </w:rPr>
        <w:t>-</w:t>
      </w:r>
      <w:r>
        <w:rPr>
          <w:snapToGrid w:val="0"/>
        </w:rPr>
        <w:tab/>
      </w:r>
      <w:r w:rsidRPr="00544DC1">
        <w:rPr>
          <w:snapToGrid w:val="0"/>
        </w:rPr>
        <w:t>Russell Terrace, between Chapel Hill Road</w:t>
      </w:r>
      <w:r>
        <w:rPr>
          <w:snapToGrid w:val="0"/>
        </w:rPr>
        <w:t>, Chapel Hill,</w:t>
      </w:r>
      <w:r w:rsidRPr="00544DC1">
        <w:rPr>
          <w:snapToGrid w:val="0"/>
        </w:rPr>
        <w:t xml:space="preserve"> and Moggill Road</w:t>
      </w:r>
      <w:r>
        <w:rPr>
          <w:snapToGrid w:val="0"/>
        </w:rPr>
        <w:t xml:space="preserve">, Indooroopilly, with a speed reduction from </w:t>
      </w:r>
      <w:r w:rsidRPr="00544DC1">
        <w:rPr>
          <w:snapToGrid w:val="0"/>
        </w:rPr>
        <w:t>60km/h to 50km/h in February 2021</w:t>
      </w:r>
      <w:r>
        <w:rPr>
          <w:snapToGrid w:val="0"/>
        </w:rPr>
        <w:t>.</w:t>
      </w:r>
    </w:p>
    <w:p w14:paraId="3BB840C1" w14:textId="77777777" w:rsidR="00CF04AE" w:rsidRDefault="00CF04AE" w:rsidP="00394444">
      <w:pPr>
        <w:ind w:left="720" w:hanging="720"/>
        <w:rPr>
          <w:snapToGrid w:val="0"/>
        </w:rPr>
      </w:pPr>
    </w:p>
    <w:p w14:paraId="26990CC6" w14:textId="77777777" w:rsidR="00CF04AE" w:rsidRDefault="00CF04AE" w:rsidP="00394444">
      <w:pPr>
        <w:ind w:left="720" w:hanging="720"/>
        <w:rPr>
          <w:snapToGrid w:val="0"/>
        </w:rPr>
      </w:pPr>
      <w:r>
        <w:rPr>
          <w:snapToGrid w:val="0"/>
        </w:rPr>
        <w:t>12.</w:t>
      </w:r>
      <w:r>
        <w:rPr>
          <w:snapToGrid w:val="0"/>
        </w:rPr>
        <w:tab/>
        <w:t>Some examples of roads currently undergoing an SLR include:</w:t>
      </w:r>
    </w:p>
    <w:p w14:paraId="588BC78B" w14:textId="77777777" w:rsidR="00CF04AE" w:rsidRDefault="00CF04AE" w:rsidP="00394444">
      <w:pPr>
        <w:ind w:left="1440" w:hanging="720"/>
        <w:rPr>
          <w:snapToGrid w:val="0"/>
        </w:rPr>
      </w:pPr>
      <w:r>
        <w:rPr>
          <w:snapToGrid w:val="0"/>
        </w:rPr>
        <w:t>-</w:t>
      </w:r>
      <w:r>
        <w:rPr>
          <w:snapToGrid w:val="0"/>
        </w:rPr>
        <w:tab/>
      </w:r>
      <w:r w:rsidRPr="00544DC1">
        <w:rPr>
          <w:snapToGrid w:val="0"/>
        </w:rPr>
        <w:t>Sylvan Road, Toowong</w:t>
      </w:r>
    </w:p>
    <w:p w14:paraId="05730182" w14:textId="77777777" w:rsidR="00CF04AE" w:rsidRDefault="00CF04AE" w:rsidP="00394444">
      <w:pPr>
        <w:ind w:left="1440" w:hanging="720"/>
        <w:rPr>
          <w:snapToGrid w:val="0"/>
        </w:rPr>
      </w:pPr>
      <w:r>
        <w:rPr>
          <w:snapToGrid w:val="0"/>
        </w:rPr>
        <w:t>-</w:t>
      </w:r>
      <w:r>
        <w:rPr>
          <w:snapToGrid w:val="0"/>
        </w:rPr>
        <w:tab/>
      </w:r>
      <w:r w:rsidRPr="00544DC1">
        <w:rPr>
          <w:snapToGrid w:val="0"/>
        </w:rPr>
        <w:t>Fleming Road, Chapel Hill</w:t>
      </w:r>
    </w:p>
    <w:p w14:paraId="280D7BD2" w14:textId="77777777" w:rsidR="00CF04AE" w:rsidRDefault="00CF04AE" w:rsidP="00394444">
      <w:pPr>
        <w:ind w:left="1440" w:hanging="720"/>
        <w:rPr>
          <w:snapToGrid w:val="0"/>
        </w:rPr>
      </w:pPr>
      <w:r>
        <w:rPr>
          <w:snapToGrid w:val="0"/>
        </w:rPr>
        <w:t>-</w:t>
      </w:r>
      <w:r>
        <w:rPr>
          <w:snapToGrid w:val="0"/>
        </w:rPr>
        <w:tab/>
        <w:t>O</w:t>
      </w:r>
      <w:r w:rsidRPr="00544DC1">
        <w:rPr>
          <w:snapToGrid w:val="0"/>
        </w:rPr>
        <w:t>ld Cleveland Road, Coorparoo, between Macaulay and</w:t>
      </w:r>
      <w:r>
        <w:rPr>
          <w:snapToGrid w:val="0"/>
        </w:rPr>
        <w:t xml:space="preserve"> </w:t>
      </w:r>
      <w:r w:rsidRPr="00544DC1">
        <w:rPr>
          <w:snapToGrid w:val="0"/>
        </w:rPr>
        <w:t>Leicester Street</w:t>
      </w:r>
      <w:r>
        <w:rPr>
          <w:snapToGrid w:val="0"/>
        </w:rPr>
        <w:t>s</w:t>
      </w:r>
    </w:p>
    <w:p w14:paraId="2853E57B" w14:textId="77777777" w:rsidR="00CF04AE" w:rsidRDefault="00CF04AE" w:rsidP="00394444">
      <w:pPr>
        <w:ind w:left="1440" w:hanging="720"/>
        <w:rPr>
          <w:snapToGrid w:val="0"/>
        </w:rPr>
      </w:pPr>
      <w:r>
        <w:rPr>
          <w:snapToGrid w:val="0"/>
        </w:rPr>
        <w:t>-</w:t>
      </w:r>
      <w:r>
        <w:rPr>
          <w:snapToGrid w:val="0"/>
        </w:rPr>
        <w:tab/>
      </w:r>
      <w:r w:rsidRPr="00544DC1">
        <w:rPr>
          <w:snapToGrid w:val="0"/>
        </w:rPr>
        <w:t>Tarlina Lane, Coorparoo</w:t>
      </w:r>
    </w:p>
    <w:p w14:paraId="35977062" w14:textId="77777777" w:rsidR="00CF04AE" w:rsidRDefault="00CF04AE" w:rsidP="00394444">
      <w:pPr>
        <w:ind w:left="1440" w:hanging="720"/>
        <w:rPr>
          <w:snapToGrid w:val="0"/>
        </w:rPr>
      </w:pPr>
      <w:r>
        <w:rPr>
          <w:snapToGrid w:val="0"/>
        </w:rPr>
        <w:t>-</w:t>
      </w:r>
      <w:r>
        <w:rPr>
          <w:snapToGrid w:val="0"/>
        </w:rPr>
        <w:tab/>
      </w:r>
      <w:r w:rsidRPr="00544DC1">
        <w:rPr>
          <w:snapToGrid w:val="0"/>
        </w:rPr>
        <w:t>Leicester Street/Newman Avenue, Camp Hill</w:t>
      </w:r>
      <w:r>
        <w:rPr>
          <w:snapToGrid w:val="0"/>
        </w:rPr>
        <w:t>,</w:t>
      </w:r>
      <w:r w:rsidRPr="00544DC1">
        <w:rPr>
          <w:snapToGrid w:val="0"/>
        </w:rPr>
        <w:t xml:space="preserve"> between York and Kelsey Streets</w:t>
      </w:r>
    </w:p>
    <w:p w14:paraId="0DBF2B22" w14:textId="77777777" w:rsidR="00CF04AE" w:rsidRDefault="00CF04AE" w:rsidP="00394444">
      <w:pPr>
        <w:ind w:left="1440" w:hanging="720"/>
        <w:rPr>
          <w:snapToGrid w:val="0"/>
        </w:rPr>
      </w:pPr>
      <w:r>
        <w:rPr>
          <w:snapToGrid w:val="0"/>
        </w:rPr>
        <w:t>-</w:t>
      </w:r>
      <w:r>
        <w:rPr>
          <w:snapToGrid w:val="0"/>
        </w:rPr>
        <w:tab/>
      </w:r>
      <w:r w:rsidRPr="00544DC1">
        <w:rPr>
          <w:snapToGrid w:val="0"/>
        </w:rPr>
        <w:t>Martha Street, Camp Hill, between Newman Avenue and Combles Road</w:t>
      </w:r>
      <w:r>
        <w:rPr>
          <w:snapToGrid w:val="0"/>
        </w:rPr>
        <w:t>.</w:t>
      </w:r>
    </w:p>
    <w:p w14:paraId="79E66E6C" w14:textId="77777777" w:rsidR="00CF04AE" w:rsidRDefault="00CF04AE" w:rsidP="00394444">
      <w:pPr>
        <w:ind w:left="720" w:hanging="720"/>
        <w:rPr>
          <w:snapToGrid w:val="0"/>
        </w:rPr>
      </w:pPr>
    </w:p>
    <w:p w14:paraId="1827127C" w14:textId="77777777" w:rsidR="00CF04AE" w:rsidRPr="00D921A7" w:rsidRDefault="00CF04AE" w:rsidP="00394444">
      <w:pPr>
        <w:ind w:left="720" w:hanging="720"/>
        <w:rPr>
          <w:snapToGrid w:val="0"/>
        </w:rPr>
      </w:pPr>
      <w:r>
        <w:rPr>
          <w:snapToGrid w:val="0"/>
        </w:rPr>
        <w:t>13.</w:t>
      </w:r>
      <w:r>
        <w:rPr>
          <w:snapToGrid w:val="0"/>
        </w:rPr>
        <w:tab/>
      </w:r>
      <w:r w:rsidRPr="00544DC1">
        <w:rPr>
          <w:snapToGrid w:val="0"/>
        </w:rPr>
        <w:t xml:space="preserve">The SLR process does not apply </w:t>
      </w:r>
      <w:r>
        <w:rPr>
          <w:snapToGrid w:val="0"/>
        </w:rPr>
        <w:t xml:space="preserve">for </w:t>
      </w:r>
      <w:r w:rsidRPr="00544DC1">
        <w:rPr>
          <w:snapToGrid w:val="0"/>
        </w:rPr>
        <w:t>temporary speed zones for roadworks</w:t>
      </w:r>
      <w:r>
        <w:rPr>
          <w:snapToGrid w:val="0"/>
        </w:rPr>
        <w:t xml:space="preserve">, </w:t>
      </w:r>
      <w:r w:rsidRPr="00544DC1">
        <w:rPr>
          <w:snapToGrid w:val="0"/>
        </w:rPr>
        <w:t>advisory speeds</w:t>
      </w:r>
      <w:r>
        <w:rPr>
          <w:snapToGrid w:val="0"/>
        </w:rPr>
        <w:t xml:space="preserve"> or </w:t>
      </w:r>
      <w:r w:rsidRPr="00544DC1">
        <w:rPr>
          <w:snapToGrid w:val="0"/>
        </w:rPr>
        <w:t>school zones</w:t>
      </w:r>
      <w:r>
        <w:rPr>
          <w:snapToGrid w:val="0"/>
        </w:rPr>
        <w:t xml:space="preserve">. </w:t>
      </w:r>
      <w:r w:rsidRPr="00544DC1">
        <w:rPr>
          <w:snapToGrid w:val="0"/>
        </w:rPr>
        <w:t xml:space="preserve">The SLR process is </w:t>
      </w:r>
      <w:r>
        <w:rPr>
          <w:snapToGrid w:val="0"/>
        </w:rPr>
        <w:t xml:space="preserve">also </w:t>
      </w:r>
      <w:r w:rsidRPr="00544DC1">
        <w:rPr>
          <w:snapToGrid w:val="0"/>
        </w:rPr>
        <w:t>not used when designing new roads</w:t>
      </w:r>
      <w:r>
        <w:rPr>
          <w:snapToGrid w:val="0"/>
        </w:rPr>
        <w:t>, with the d</w:t>
      </w:r>
      <w:r w:rsidRPr="00544DC1">
        <w:rPr>
          <w:snapToGrid w:val="0"/>
        </w:rPr>
        <w:t>esign speed adopted based on desired form and function of road</w:t>
      </w:r>
      <w:r>
        <w:rPr>
          <w:snapToGrid w:val="0"/>
        </w:rPr>
        <w:t>.</w:t>
      </w:r>
    </w:p>
    <w:p w14:paraId="2DFCCC3B" w14:textId="77777777" w:rsidR="00CF04AE" w:rsidRPr="00D921A7" w:rsidRDefault="00CF04AE" w:rsidP="00394444">
      <w:pPr>
        <w:rPr>
          <w:snapToGrid w:val="0"/>
        </w:rPr>
      </w:pPr>
    </w:p>
    <w:p w14:paraId="5633BB37" w14:textId="77777777" w:rsidR="00CF04AE" w:rsidRPr="009C7FD4" w:rsidRDefault="00CF04AE" w:rsidP="00394444">
      <w:pPr>
        <w:ind w:left="720" w:hanging="720"/>
        <w:rPr>
          <w:snapToGrid w:val="0"/>
        </w:rPr>
      </w:pPr>
      <w:r>
        <w:rPr>
          <w:snapToGrid w:val="0"/>
        </w:rPr>
        <w:t>14</w:t>
      </w:r>
      <w:r w:rsidRPr="009C7FD4">
        <w:rPr>
          <w:snapToGrid w:val="0"/>
        </w:rPr>
        <w:t>.</w:t>
      </w:r>
      <w:r w:rsidRPr="009C7FD4">
        <w:rPr>
          <w:snapToGrid w:val="0"/>
        </w:rPr>
        <w:tab/>
        <w:t xml:space="preserve">Following a number of questions from the Committee, the </w:t>
      </w:r>
      <w:r w:rsidRPr="009C7FD4">
        <w:rPr>
          <w:szCs w:val="24"/>
        </w:rPr>
        <w:t>Civic Cabinet Chair</w:t>
      </w:r>
      <w:r w:rsidRPr="009C7FD4">
        <w:rPr>
          <w:snapToGrid w:val="0"/>
        </w:rPr>
        <w:t xml:space="preserve"> thanked the</w:t>
      </w:r>
      <w:r>
        <w:rPr>
          <w:snapToGrid w:val="0"/>
        </w:rPr>
        <w:t xml:space="preserve"> </w:t>
      </w:r>
      <w:r w:rsidRPr="009C7FD4">
        <w:rPr>
          <w:snapToGrid w:val="0"/>
        </w:rPr>
        <w:t>Transport Network Operations Manager for her informative presentation.</w:t>
      </w:r>
    </w:p>
    <w:p w14:paraId="19A20746" w14:textId="77777777" w:rsidR="00CF04AE" w:rsidRPr="00D921A7" w:rsidRDefault="00CF04AE" w:rsidP="00394444">
      <w:pPr>
        <w:rPr>
          <w:snapToGrid w:val="0"/>
        </w:rPr>
      </w:pPr>
    </w:p>
    <w:p w14:paraId="77FDB72F" w14:textId="77777777" w:rsidR="00CF04AE" w:rsidRPr="00D921A7" w:rsidRDefault="00CF04AE" w:rsidP="00FC5F10">
      <w:pPr>
        <w:keepNext/>
        <w:ind w:left="720" w:hanging="720"/>
        <w:rPr>
          <w:snapToGrid w:val="0"/>
        </w:rPr>
      </w:pPr>
      <w:r>
        <w:rPr>
          <w:snapToGrid w:val="0"/>
        </w:rPr>
        <w:lastRenderedPageBreak/>
        <w:t>15</w:t>
      </w:r>
      <w:r w:rsidRPr="00D921A7">
        <w:rPr>
          <w:snapToGrid w:val="0"/>
        </w:rPr>
        <w:t>.</w:t>
      </w:r>
      <w:r w:rsidRPr="00D921A7">
        <w:rPr>
          <w:snapToGrid w:val="0"/>
        </w:rPr>
        <w:tab/>
      </w:r>
      <w:r w:rsidRPr="00D921A7">
        <w:rPr>
          <w:b/>
          <w:snapToGrid w:val="0"/>
        </w:rPr>
        <w:t>RECOMMENDATION:</w:t>
      </w:r>
    </w:p>
    <w:p w14:paraId="5B696D19" w14:textId="77777777" w:rsidR="00CF04AE" w:rsidRPr="00D921A7" w:rsidRDefault="00CF04AE" w:rsidP="00FC5F10">
      <w:pPr>
        <w:keepNext/>
        <w:ind w:left="720" w:hanging="720"/>
        <w:rPr>
          <w:snapToGrid w:val="0"/>
        </w:rPr>
      </w:pPr>
    </w:p>
    <w:p w14:paraId="768B4EFD" w14:textId="77777777" w:rsidR="00CF04AE" w:rsidRPr="00D921A7" w:rsidRDefault="00CF04AE" w:rsidP="00FC5F10">
      <w:pPr>
        <w:keepNext/>
        <w:ind w:left="720" w:hanging="720"/>
        <w:rPr>
          <w:b/>
          <w:snapToGrid w:val="0"/>
        </w:rPr>
      </w:pPr>
      <w:r w:rsidRPr="00D921A7">
        <w:rPr>
          <w:snapToGrid w:val="0"/>
        </w:rPr>
        <w:tab/>
      </w:r>
      <w:r w:rsidRPr="00D921A7">
        <w:rPr>
          <w:b/>
          <w:snapToGrid w:val="0"/>
        </w:rPr>
        <w:t>THAT COUNCIL NOTE THE INFORMATION CONTAINED IN THE ABOVE REPORT.</w:t>
      </w:r>
    </w:p>
    <w:p w14:paraId="43FB994C" w14:textId="4E40B182" w:rsidR="00CF04AE" w:rsidRDefault="006E30D2" w:rsidP="00394444">
      <w:pPr>
        <w:jc w:val="right"/>
        <w:rPr>
          <w:rFonts w:ascii="Arial" w:hAnsi="Arial"/>
          <w:b/>
          <w:sz w:val="28"/>
        </w:rPr>
      </w:pPr>
      <w:r>
        <w:rPr>
          <w:rFonts w:ascii="Arial" w:hAnsi="Arial"/>
          <w:b/>
          <w:sz w:val="28"/>
        </w:rPr>
        <w:t>ADOPTED</w:t>
      </w:r>
    </w:p>
    <w:p w14:paraId="22E6AB49" w14:textId="77777777" w:rsidR="00240F1A" w:rsidRPr="00240F1A" w:rsidRDefault="00240F1A" w:rsidP="00394444">
      <w:pPr>
        <w:jc w:val="right"/>
      </w:pPr>
    </w:p>
    <w:p w14:paraId="76386DA4" w14:textId="77777777" w:rsidR="00CF04AE" w:rsidRPr="00D921A7" w:rsidRDefault="00CF04AE" w:rsidP="00F8117B">
      <w:pPr>
        <w:pStyle w:val="Heading4"/>
        <w:spacing w:after="0"/>
        <w:ind w:left="1440" w:hanging="720"/>
      </w:pPr>
      <w:bookmarkStart w:id="46" w:name="_Toc89699671"/>
      <w:r w:rsidRPr="00D516A9">
        <w:rPr>
          <w:u w:val="none"/>
        </w:rPr>
        <w:t>B</w:t>
      </w:r>
      <w:r w:rsidRPr="00D516A9">
        <w:rPr>
          <w:u w:val="none"/>
        </w:rPr>
        <w:tab/>
      </w:r>
      <w:r w:rsidRPr="00D921A7">
        <w:t>PETITION –</w:t>
      </w:r>
      <w:r>
        <w:t xml:space="preserve"> </w:t>
      </w:r>
      <w:r w:rsidRPr="00DD7643">
        <w:t>REQUESTING COUNCIL REDUCE THE SPEED LIMIT ON KING ARTHUR TERRACE, TENNYSON, AND GRACEVILLE AVENUE, GRACEVILLE, FROM 60 KM/H TO 50 KM/H</w:t>
      </w:r>
      <w:bookmarkEnd w:id="46"/>
    </w:p>
    <w:p w14:paraId="6DD3261C" w14:textId="77777777" w:rsidR="00CF04AE" w:rsidRPr="00D921A7" w:rsidRDefault="00CF04AE" w:rsidP="00394444">
      <w:pPr>
        <w:rPr>
          <w:b/>
          <w:snapToGrid w:val="0"/>
          <w:lang w:val="en-US"/>
        </w:rPr>
      </w:pPr>
      <w:r w:rsidRPr="00D921A7">
        <w:rPr>
          <w:snapToGrid w:val="0"/>
          <w:lang w:val="en-US"/>
        </w:rPr>
        <w:tab/>
      </w:r>
      <w:r w:rsidRPr="00D921A7">
        <w:rPr>
          <w:snapToGrid w:val="0"/>
          <w:lang w:val="en-US"/>
        </w:rPr>
        <w:tab/>
      </w:r>
      <w:r w:rsidRPr="00B828AA">
        <w:rPr>
          <w:b/>
          <w:snapToGrid w:val="0"/>
          <w:lang w:val="en-US"/>
        </w:rPr>
        <w:t>CA20/1393443</w:t>
      </w:r>
    </w:p>
    <w:p w14:paraId="7E0FBABB" w14:textId="5357AD4D" w:rsidR="00CF04AE" w:rsidRPr="00BD3C3B" w:rsidRDefault="00CF04AE" w:rsidP="00394444">
      <w:pPr>
        <w:keepNext/>
        <w:jc w:val="right"/>
      </w:pPr>
      <w:r>
        <w:rPr>
          <w:rFonts w:ascii="Arial" w:hAnsi="Arial"/>
          <w:b/>
          <w:sz w:val="28"/>
        </w:rPr>
        <w:t>35</w:t>
      </w:r>
      <w:r w:rsidR="00394444">
        <w:rPr>
          <w:rFonts w:ascii="Arial" w:hAnsi="Arial"/>
          <w:b/>
          <w:sz w:val="28"/>
        </w:rPr>
        <w:t>2</w:t>
      </w:r>
      <w:r>
        <w:rPr>
          <w:rFonts w:ascii="Arial" w:hAnsi="Arial"/>
          <w:b/>
          <w:sz w:val="28"/>
        </w:rPr>
        <w:t>/</w:t>
      </w:r>
      <w:r w:rsidRPr="00A44D40">
        <w:rPr>
          <w:rFonts w:ascii="Arial" w:hAnsi="Arial"/>
          <w:b/>
          <w:sz w:val="28"/>
        </w:rPr>
        <w:t>2021-22</w:t>
      </w:r>
    </w:p>
    <w:p w14:paraId="004BF60C" w14:textId="29CE6A31" w:rsidR="00CF04AE" w:rsidRPr="00D921A7" w:rsidRDefault="00CF04AE" w:rsidP="00394444">
      <w:pPr>
        <w:ind w:left="720" w:hanging="720"/>
        <w:rPr>
          <w:snapToGrid w:val="0"/>
          <w:lang w:val="en-US"/>
        </w:rPr>
      </w:pPr>
      <w:r>
        <w:rPr>
          <w:snapToGrid w:val="0"/>
          <w:lang w:val="en-US"/>
        </w:rPr>
        <w:t>16</w:t>
      </w:r>
      <w:r w:rsidRPr="00D921A7">
        <w:rPr>
          <w:snapToGrid w:val="0"/>
          <w:lang w:val="en-US"/>
        </w:rPr>
        <w:t>.</w:t>
      </w:r>
      <w:r w:rsidRPr="00D921A7">
        <w:rPr>
          <w:snapToGrid w:val="0"/>
          <w:lang w:val="en-US"/>
        </w:rPr>
        <w:tab/>
        <w:t xml:space="preserve">A petition </w:t>
      </w:r>
      <w:r>
        <w:rPr>
          <w:snapToGrid w:val="0"/>
          <w:lang w:val="en-US"/>
        </w:rPr>
        <w:t>r</w:t>
      </w:r>
      <w:r w:rsidRPr="0056504B">
        <w:rPr>
          <w:snapToGrid w:val="0"/>
          <w:lang w:val="en-US"/>
        </w:rPr>
        <w:t>equesting Council reduce the speed limit on King Arthur Terrace, Tennyson, and Graceville</w:t>
      </w:r>
      <w:r w:rsidR="00B1348F">
        <w:rPr>
          <w:snapToGrid w:val="0"/>
          <w:lang w:val="en-US"/>
        </w:rPr>
        <w:t> </w:t>
      </w:r>
      <w:r w:rsidRPr="0056504B">
        <w:rPr>
          <w:snapToGrid w:val="0"/>
          <w:lang w:val="en-US"/>
        </w:rPr>
        <w:t>Avenue, Graceville, from 60 km/h to 50 km/h</w:t>
      </w:r>
      <w:r w:rsidRPr="00D921A7">
        <w:rPr>
          <w:snapToGrid w:val="0"/>
          <w:lang w:val="en-US"/>
        </w:rPr>
        <w:t xml:space="preserve">, was received during the </w:t>
      </w:r>
      <w:r>
        <w:rPr>
          <w:snapToGrid w:val="0"/>
          <w:lang w:val="en-US"/>
        </w:rPr>
        <w:t>Summer</w:t>
      </w:r>
      <w:r w:rsidRPr="00D921A7">
        <w:rPr>
          <w:snapToGrid w:val="0"/>
          <w:lang w:val="en-US"/>
        </w:rPr>
        <w:t xml:space="preserve"> Recess </w:t>
      </w:r>
      <w:r>
        <w:rPr>
          <w:snapToGrid w:val="0"/>
          <w:lang w:val="en-US"/>
        </w:rPr>
        <w:t>2020</w:t>
      </w:r>
      <w:r w:rsidR="00B1348F">
        <w:rPr>
          <w:snapToGrid w:val="0"/>
          <w:lang w:val="en-US"/>
        </w:rPr>
        <w:noBreakHyphen/>
      </w:r>
      <w:r>
        <w:rPr>
          <w:snapToGrid w:val="0"/>
          <w:lang w:val="en-US"/>
        </w:rPr>
        <w:t>21</w:t>
      </w:r>
      <w:r w:rsidRPr="00D921A7">
        <w:rPr>
          <w:snapToGrid w:val="0"/>
          <w:lang w:val="en-US"/>
        </w:rPr>
        <w:t>.</w:t>
      </w:r>
    </w:p>
    <w:p w14:paraId="7D2ACA0D" w14:textId="77777777" w:rsidR="00CF04AE" w:rsidRPr="00D921A7" w:rsidRDefault="00CF04AE" w:rsidP="00394444">
      <w:pPr>
        <w:ind w:left="720" w:hanging="720"/>
        <w:rPr>
          <w:snapToGrid w:val="0"/>
          <w:lang w:val="en-US"/>
        </w:rPr>
      </w:pPr>
    </w:p>
    <w:p w14:paraId="6D964E8E" w14:textId="77777777" w:rsidR="00CF04AE" w:rsidRPr="00D921A7" w:rsidRDefault="00CF04AE" w:rsidP="00394444">
      <w:pPr>
        <w:ind w:left="720" w:hanging="720"/>
        <w:rPr>
          <w:snapToGrid w:val="0"/>
          <w:lang w:val="en-US"/>
        </w:rPr>
      </w:pPr>
      <w:r>
        <w:rPr>
          <w:snapToGrid w:val="0"/>
          <w:lang w:val="en-US"/>
        </w:rPr>
        <w:t>17</w:t>
      </w:r>
      <w:r w:rsidRPr="00D921A7">
        <w:rPr>
          <w:snapToGrid w:val="0"/>
          <w:lang w:val="en-US"/>
        </w:rPr>
        <w:t>.</w:t>
      </w:r>
      <w:r w:rsidRPr="00D921A7">
        <w:rPr>
          <w:snapToGrid w:val="0"/>
          <w:lang w:val="en-US"/>
        </w:rPr>
        <w:tab/>
        <w:t xml:space="preserve">The </w:t>
      </w:r>
      <w:r w:rsidRPr="00954D00">
        <w:rPr>
          <w:snapToGrid w:val="0"/>
          <w:lang w:val="en-US"/>
        </w:rPr>
        <w:t>A/Manager, Transport Planning and Operations, Brisbane Infrastructure</w:t>
      </w:r>
      <w:r w:rsidRPr="00D921A7">
        <w:rPr>
          <w:snapToGrid w:val="0"/>
          <w:lang w:val="en-US"/>
        </w:rPr>
        <w:t>, provided the following information.</w:t>
      </w:r>
    </w:p>
    <w:p w14:paraId="3A509326" w14:textId="77777777" w:rsidR="00CF04AE" w:rsidRDefault="00CF04AE" w:rsidP="00394444">
      <w:pPr>
        <w:rPr>
          <w:snapToGrid w:val="0"/>
        </w:rPr>
      </w:pPr>
    </w:p>
    <w:p w14:paraId="4029F27F" w14:textId="77777777" w:rsidR="00CF04AE" w:rsidRDefault="00CF04AE" w:rsidP="00394444">
      <w:pPr>
        <w:ind w:left="720" w:hanging="720"/>
        <w:rPr>
          <w:snapToGrid w:val="0"/>
        </w:rPr>
      </w:pPr>
      <w:r>
        <w:rPr>
          <w:snapToGrid w:val="0"/>
        </w:rPr>
        <w:t>18.</w:t>
      </w:r>
      <w:r>
        <w:rPr>
          <w:snapToGrid w:val="0"/>
        </w:rPr>
        <w:tab/>
        <w:t>The</w:t>
      </w:r>
      <w:r w:rsidRPr="00954D00">
        <w:rPr>
          <w:snapToGrid w:val="0"/>
        </w:rPr>
        <w:t xml:space="preserve"> petition contain</w:t>
      </w:r>
      <w:r>
        <w:rPr>
          <w:snapToGrid w:val="0"/>
        </w:rPr>
        <w:t>s</w:t>
      </w:r>
      <w:r w:rsidRPr="00954D00">
        <w:rPr>
          <w:snapToGrid w:val="0"/>
        </w:rPr>
        <w:t xml:space="preserve"> 110 signatures. Of the petitioners, 51 live in Tennyson Ward, 58 live in other wards in the City of Brisbane and one lives outside the City of Brisbane.</w:t>
      </w:r>
    </w:p>
    <w:p w14:paraId="2448B5E0" w14:textId="77777777" w:rsidR="00CF04AE" w:rsidRDefault="00CF04AE" w:rsidP="00394444">
      <w:pPr>
        <w:ind w:left="720" w:hanging="720"/>
        <w:rPr>
          <w:snapToGrid w:val="0"/>
        </w:rPr>
      </w:pPr>
    </w:p>
    <w:p w14:paraId="14760DA5" w14:textId="656D948F" w:rsidR="00CF04AE" w:rsidRPr="00954D00" w:rsidRDefault="00CF04AE" w:rsidP="00394444">
      <w:pPr>
        <w:ind w:left="720" w:hanging="720"/>
        <w:rPr>
          <w:snapToGrid w:val="0"/>
        </w:rPr>
      </w:pPr>
      <w:r>
        <w:rPr>
          <w:snapToGrid w:val="0"/>
        </w:rPr>
        <w:t>19.</w:t>
      </w:r>
      <w:r>
        <w:rPr>
          <w:snapToGrid w:val="0"/>
        </w:rPr>
        <w:tab/>
      </w:r>
      <w:r w:rsidRPr="00954D00">
        <w:rPr>
          <w:snapToGrid w:val="0"/>
        </w:rPr>
        <w:t xml:space="preserve">King Arthur Terrace, </w:t>
      </w:r>
      <w:bookmarkStart w:id="47" w:name="_Hlk59526365"/>
      <w:r w:rsidRPr="00954D00">
        <w:rPr>
          <w:snapToGrid w:val="0"/>
        </w:rPr>
        <w:t>between Softstone Street and Pamphlett Bridge</w:t>
      </w:r>
      <w:bookmarkEnd w:id="47"/>
      <w:r w:rsidRPr="00954D00">
        <w:rPr>
          <w:snapToGrid w:val="0"/>
        </w:rPr>
        <w:t>, and Graceville Avenue, between Pamphlett Bridge and Oxley Road, are both classified as district roads in Council</w:t>
      </w:r>
      <w:r w:rsidR="00914BF1">
        <w:rPr>
          <w:snapToGrid w:val="0"/>
        </w:rPr>
        <w:t>’</w:t>
      </w:r>
      <w:r w:rsidRPr="00954D00">
        <w:rPr>
          <w:snapToGrid w:val="0"/>
        </w:rPr>
        <w:t xml:space="preserve">s </w:t>
      </w:r>
      <w:r w:rsidRPr="00954D00">
        <w:rPr>
          <w:i/>
          <w:snapToGrid w:val="0"/>
        </w:rPr>
        <w:t>Brisbane City Plan 2014</w:t>
      </w:r>
      <w:r w:rsidRPr="00954D00">
        <w:rPr>
          <w:snapToGrid w:val="0"/>
        </w:rPr>
        <w:t xml:space="preserve"> road network hierarchy. Both of these roads have a posted speed limit of 60 km/h. District roads facilitate the movement of people and goods to and through suburbs and include use by buses and heavy vehicles. Attachment B </w:t>
      </w:r>
      <w:r>
        <w:rPr>
          <w:snapToGrid w:val="0"/>
        </w:rPr>
        <w:t xml:space="preserve">(submitted on file) </w:t>
      </w:r>
      <w:r w:rsidRPr="00954D00">
        <w:rPr>
          <w:snapToGrid w:val="0"/>
        </w:rPr>
        <w:t>shows a locality map.</w:t>
      </w:r>
    </w:p>
    <w:p w14:paraId="0FF6406C" w14:textId="77777777" w:rsidR="00CF04AE" w:rsidRPr="00954D00" w:rsidRDefault="00CF04AE" w:rsidP="00394444">
      <w:pPr>
        <w:ind w:left="720" w:hanging="720"/>
        <w:rPr>
          <w:snapToGrid w:val="0"/>
        </w:rPr>
      </w:pPr>
    </w:p>
    <w:p w14:paraId="75121BAA" w14:textId="1C59D464" w:rsidR="00CF04AE" w:rsidRPr="00954D00" w:rsidRDefault="00CF04AE" w:rsidP="00394444">
      <w:pPr>
        <w:ind w:left="720" w:hanging="720"/>
        <w:rPr>
          <w:snapToGrid w:val="0"/>
        </w:rPr>
      </w:pPr>
      <w:r>
        <w:rPr>
          <w:snapToGrid w:val="0"/>
        </w:rPr>
        <w:t>20.</w:t>
      </w:r>
      <w:r>
        <w:rPr>
          <w:snapToGrid w:val="0"/>
        </w:rPr>
        <w:tab/>
      </w:r>
      <w:r w:rsidRPr="00954D00">
        <w:rPr>
          <w:snapToGrid w:val="0"/>
        </w:rPr>
        <w:t>The petitioners</w:t>
      </w:r>
      <w:r w:rsidR="00914BF1">
        <w:rPr>
          <w:snapToGrid w:val="0"/>
        </w:rPr>
        <w:t>’</w:t>
      </w:r>
      <w:r w:rsidRPr="00954D00">
        <w:rPr>
          <w:snapToGrid w:val="0"/>
        </w:rPr>
        <w:t xml:space="preserve"> request to reduce the speed limit on King Arthur Terrace and Graceville Avenue, from 60 km/h to 50 km/h, has been noted. Speed limits on all roads in Queensland are assessed and set in accordance with the Queensland Government</w:t>
      </w:r>
      <w:r w:rsidR="00914BF1">
        <w:rPr>
          <w:snapToGrid w:val="0"/>
        </w:rPr>
        <w:t>’</w:t>
      </w:r>
      <w:r w:rsidRPr="00954D00">
        <w:rPr>
          <w:snapToGrid w:val="0"/>
        </w:rPr>
        <w:t xml:space="preserve">s Department of Transport and Main Roads (TMR) </w:t>
      </w:r>
      <w:r w:rsidRPr="00954D00">
        <w:rPr>
          <w:i/>
          <w:snapToGrid w:val="0"/>
        </w:rPr>
        <w:t>Manual of Uniform Traffic Control Devices</w:t>
      </w:r>
      <w:r w:rsidRPr="00954D00">
        <w:rPr>
          <w:snapToGrid w:val="0"/>
        </w:rPr>
        <w:t xml:space="preserve">. This ensures that speed limits are set in a consistent and credible manner across Queensland. Roads identified as potentially suitable for a speed limit reduction are subjected to a formalised Speed Limit Review (SLR) process. </w:t>
      </w:r>
    </w:p>
    <w:p w14:paraId="52BC3DF2" w14:textId="77777777" w:rsidR="00CF04AE" w:rsidRPr="00954D00" w:rsidRDefault="00CF04AE" w:rsidP="00394444">
      <w:pPr>
        <w:ind w:left="720" w:hanging="720"/>
        <w:rPr>
          <w:snapToGrid w:val="0"/>
        </w:rPr>
      </w:pPr>
    </w:p>
    <w:p w14:paraId="1AA14A0D" w14:textId="075E8087" w:rsidR="00CF04AE" w:rsidRPr="00954D00" w:rsidRDefault="00CF04AE" w:rsidP="00394444">
      <w:pPr>
        <w:ind w:left="720" w:hanging="720"/>
        <w:rPr>
          <w:snapToGrid w:val="0"/>
        </w:rPr>
      </w:pPr>
      <w:r>
        <w:rPr>
          <w:snapToGrid w:val="0"/>
        </w:rPr>
        <w:t>21.</w:t>
      </w:r>
      <w:r>
        <w:rPr>
          <w:snapToGrid w:val="0"/>
        </w:rPr>
        <w:tab/>
      </w:r>
      <w:r w:rsidRPr="00954D00">
        <w:rPr>
          <w:snapToGrid w:val="0"/>
        </w:rPr>
        <w:t>All SLRs consider the road</w:t>
      </w:r>
      <w:r w:rsidR="00914BF1">
        <w:rPr>
          <w:snapToGrid w:val="0"/>
        </w:rPr>
        <w:t>’</w:t>
      </w:r>
      <w:r w:rsidRPr="00954D00">
        <w:rPr>
          <w:snapToGrid w:val="0"/>
        </w:rPr>
        <w:t>s intended function, recorded traffic speeds and volumes, risk assessment of the road environment and analysis of recorded crash data from the Queensland Government</w:t>
      </w:r>
      <w:r w:rsidR="00914BF1">
        <w:rPr>
          <w:snapToGrid w:val="0"/>
        </w:rPr>
        <w:t>’</w:t>
      </w:r>
      <w:r w:rsidRPr="00954D00">
        <w:rPr>
          <w:snapToGrid w:val="0"/>
        </w:rPr>
        <w:t>s crash database. Where the SLR supports a change to the posted speed, the proposal is presented to the Speed</w:t>
      </w:r>
      <w:r>
        <w:rPr>
          <w:snapToGrid w:val="0"/>
        </w:rPr>
        <w:t> </w:t>
      </w:r>
      <w:r w:rsidRPr="00954D00">
        <w:rPr>
          <w:snapToGrid w:val="0"/>
        </w:rPr>
        <w:t>Management Committee (SMC) for endorsement. The SMC has representatives from the Queensland</w:t>
      </w:r>
      <w:r>
        <w:rPr>
          <w:snapToGrid w:val="0"/>
        </w:rPr>
        <w:t> </w:t>
      </w:r>
      <w:r w:rsidRPr="00954D00">
        <w:rPr>
          <w:snapToGrid w:val="0"/>
        </w:rPr>
        <w:t>Police Service (QPS), TMR and Council.</w:t>
      </w:r>
    </w:p>
    <w:p w14:paraId="38A2A618" w14:textId="77777777" w:rsidR="00CF04AE" w:rsidRPr="00954D00" w:rsidRDefault="00CF04AE" w:rsidP="00394444">
      <w:pPr>
        <w:ind w:left="720" w:hanging="720"/>
        <w:rPr>
          <w:snapToGrid w:val="0"/>
        </w:rPr>
      </w:pPr>
    </w:p>
    <w:p w14:paraId="52CACA99" w14:textId="26005284" w:rsidR="00CF04AE" w:rsidRPr="00954D00" w:rsidRDefault="00CF04AE" w:rsidP="00394444">
      <w:pPr>
        <w:ind w:left="720" w:hanging="720"/>
        <w:rPr>
          <w:snapToGrid w:val="0"/>
        </w:rPr>
      </w:pPr>
      <w:r>
        <w:rPr>
          <w:snapToGrid w:val="0"/>
        </w:rPr>
        <w:t>22.</w:t>
      </w:r>
      <w:r>
        <w:rPr>
          <w:snapToGrid w:val="0"/>
        </w:rPr>
        <w:tab/>
      </w:r>
      <w:r w:rsidRPr="00954D00">
        <w:rPr>
          <w:snapToGrid w:val="0"/>
        </w:rPr>
        <w:t>An independent SLR was conducted earlier this year on King Arthur Terrace, between Pamphlett Bridge and Fairfield Road, taking into consideration the factors outlined above. The outcome of the SLR recommended that the speed limit remain at 60 km/h on the section of King Arthur Terrace, between Softstone Street and Pamphlett Bridge, and Godiva Street and Fairfield Road. Accordingly, Council presented this recommendation to the SMC for endorsement, with the outcome being that the 60</w:t>
      </w:r>
      <w:r>
        <w:rPr>
          <w:snapToGrid w:val="0"/>
        </w:rPr>
        <w:t> </w:t>
      </w:r>
      <w:r w:rsidRPr="00954D00">
        <w:rPr>
          <w:snapToGrid w:val="0"/>
        </w:rPr>
        <w:t>km/h</w:t>
      </w:r>
      <w:r>
        <w:rPr>
          <w:snapToGrid w:val="0"/>
        </w:rPr>
        <w:t> </w:t>
      </w:r>
      <w:r w:rsidRPr="00954D00">
        <w:rPr>
          <w:snapToGrid w:val="0"/>
        </w:rPr>
        <w:t>speed limit on King Arthur Terrace, between Softstone Street and Pamphlett Bridge, and Godiva</w:t>
      </w:r>
      <w:r>
        <w:rPr>
          <w:snapToGrid w:val="0"/>
        </w:rPr>
        <w:t> </w:t>
      </w:r>
      <w:r w:rsidRPr="00954D00">
        <w:rPr>
          <w:snapToGrid w:val="0"/>
        </w:rPr>
        <w:t>Street and Fairfield Road be retained. However, the 40 km/h speed limit on King Arthur Terrace, between Softstone Street and Godiva Street, is to be retained.</w:t>
      </w:r>
    </w:p>
    <w:p w14:paraId="48CB2E4B" w14:textId="77777777" w:rsidR="00CF04AE" w:rsidRPr="00954D00" w:rsidRDefault="00CF04AE" w:rsidP="00394444">
      <w:pPr>
        <w:ind w:left="720" w:hanging="720"/>
        <w:rPr>
          <w:snapToGrid w:val="0"/>
        </w:rPr>
      </w:pPr>
    </w:p>
    <w:p w14:paraId="35BBBD80" w14:textId="65F5A34F" w:rsidR="00CF04AE" w:rsidRPr="00954D00" w:rsidRDefault="00CF04AE" w:rsidP="00394444">
      <w:pPr>
        <w:ind w:left="720" w:hanging="720"/>
        <w:rPr>
          <w:snapToGrid w:val="0"/>
        </w:rPr>
      </w:pPr>
      <w:r>
        <w:rPr>
          <w:snapToGrid w:val="0"/>
        </w:rPr>
        <w:t>23.</w:t>
      </w:r>
      <w:r>
        <w:rPr>
          <w:snapToGrid w:val="0"/>
        </w:rPr>
        <w:tab/>
      </w:r>
      <w:r w:rsidRPr="00954D00">
        <w:rPr>
          <w:snapToGrid w:val="0"/>
        </w:rPr>
        <w:t>Due to a previous petition (CA14/437491) received in 2014, requesting Council reduce the speed limit from 60 km/h to 50 km/h on Graceville Avenue, a review of a traffic survey undertaken in June 2013</w:t>
      </w:r>
      <w:r>
        <w:rPr>
          <w:snapToGrid w:val="0"/>
        </w:rPr>
        <w:t> </w:t>
      </w:r>
      <w:r w:rsidRPr="00954D00">
        <w:rPr>
          <w:snapToGrid w:val="0"/>
        </w:rPr>
        <w:t>was conducted to determine if a formal SLR was warranted. The survey found that on average, approximately 9000 vehicles per day used Graceville Avenue, with 85% of motorists travelling at or below 60 km/h. The review of this traffic survey and of Queensland Government</w:t>
      </w:r>
      <w:r w:rsidR="00914BF1">
        <w:rPr>
          <w:snapToGrid w:val="0"/>
        </w:rPr>
        <w:t>’</w:t>
      </w:r>
      <w:r w:rsidRPr="00954D00">
        <w:rPr>
          <w:snapToGrid w:val="0"/>
        </w:rPr>
        <w:t xml:space="preserve">s crash data, at the time, did not suggest a change in the speed limit was required for Graceville Avenue. Accordingly, a formal SLR was not carried out for Graceville Avenue in 2014. </w:t>
      </w:r>
    </w:p>
    <w:p w14:paraId="7E61B18F" w14:textId="77777777" w:rsidR="00CF04AE" w:rsidRPr="00954D00" w:rsidRDefault="00CF04AE" w:rsidP="00394444">
      <w:pPr>
        <w:ind w:left="720" w:hanging="720"/>
        <w:rPr>
          <w:snapToGrid w:val="0"/>
        </w:rPr>
      </w:pPr>
    </w:p>
    <w:p w14:paraId="04E5C7E5" w14:textId="570CD55E" w:rsidR="00CF04AE" w:rsidRPr="00954D00" w:rsidRDefault="00CF04AE" w:rsidP="00394444">
      <w:pPr>
        <w:ind w:left="720" w:hanging="720"/>
        <w:rPr>
          <w:snapToGrid w:val="0"/>
        </w:rPr>
      </w:pPr>
      <w:r>
        <w:rPr>
          <w:snapToGrid w:val="0"/>
        </w:rPr>
        <w:t>24.</w:t>
      </w:r>
      <w:r>
        <w:rPr>
          <w:snapToGrid w:val="0"/>
        </w:rPr>
        <w:tab/>
      </w:r>
      <w:r w:rsidRPr="00954D00">
        <w:rPr>
          <w:snapToGrid w:val="0"/>
        </w:rPr>
        <w:t xml:space="preserve">A new traffic survey was undertaken on Graceville Avenue in March 2021. The new traffic survey found that on average, approximately 9,222 vehicles per day use Graceville Avenue, with 85% of motorists recorded to be travelling at or below 58 km/h, showing good compliance with the 60 km/h speed limit. Attachment C </w:t>
      </w:r>
      <w:r>
        <w:rPr>
          <w:snapToGrid w:val="0"/>
        </w:rPr>
        <w:t xml:space="preserve">(submitted on file) </w:t>
      </w:r>
      <w:r w:rsidRPr="00954D00">
        <w:rPr>
          <w:snapToGrid w:val="0"/>
        </w:rPr>
        <w:t>sets out the new traffic survey results. A review of Queensland</w:t>
      </w:r>
      <w:r>
        <w:rPr>
          <w:snapToGrid w:val="0"/>
        </w:rPr>
        <w:t> </w:t>
      </w:r>
      <w:r w:rsidRPr="00954D00">
        <w:rPr>
          <w:snapToGrid w:val="0"/>
        </w:rPr>
        <w:t xml:space="preserve">Government crash data identified three crashes over the previous five years, however, these </w:t>
      </w:r>
      <w:r w:rsidRPr="00954D00">
        <w:rPr>
          <w:snapToGrid w:val="0"/>
        </w:rPr>
        <w:lastRenderedPageBreak/>
        <w:t xml:space="preserve">crashes were identified to be due to a result of poor driver behaviour and not as a result of the road configuration or speeding motorists. As a review of the new traffic survey and Queensland Government crash data does not suggest a change in the speed limit is required for Graceville Avenue, a formal SLR is not proposed for Graceville Avenue. </w:t>
      </w:r>
    </w:p>
    <w:p w14:paraId="7E3242ED" w14:textId="77777777" w:rsidR="00CF04AE" w:rsidRPr="00954D00" w:rsidRDefault="00CF04AE" w:rsidP="00394444">
      <w:pPr>
        <w:ind w:left="720" w:hanging="720"/>
        <w:rPr>
          <w:snapToGrid w:val="0"/>
        </w:rPr>
      </w:pPr>
    </w:p>
    <w:p w14:paraId="693E7AC7" w14:textId="77777777" w:rsidR="00CF04AE" w:rsidRPr="00954D00" w:rsidRDefault="00CF04AE" w:rsidP="00394444">
      <w:pPr>
        <w:ind w:left="720" w:hanging="720"/>
        <w:rPr>
          <w:snapToGrid w:val="0"/>
        </w:rPr>
      </w:pPr>
      <w:r>
        <w:rPr>
          <w:snapToGrid w:val="0"/>
        </w:rPr>
        <w:t>25.</w:t>
      </w:r>
      <w:r>
        <w:rPr>
          <w:snapToGrid w:val="0"/>
        </w:rPr>
        <w:tab/>
      </w:r>
      <w:r w:rsidRPr="00954D00">
        <w:rPr>
          <w:snapToGrid w:val="0"/>
        </w:rPr>
        <w:t>To further promote road safety, Speed Awareness Monitor (SAM) signs are installed on Council roads. SAMs are installed for a minimum of one month and increase motorist awareness of their travelling speed by acting as a reminder to adhere to the speed limit. The citywide program has seen a decrease in the number of motorists travelling over the speed limit when passing the signs, with an average speed reduction of more than 8 km/h across all sites since the program began in late 2013.</w:t>
      </w:r>
    </w:p>
    <w:p w14:paraId="1CF907BA" w14:textId="77777777" w:rsidR="00CF04AE" w:rsidRPr="00954D00" w:rsidRDefault="00CF04AE" w:rsidP="00394444">
      <w:pPr>
        <w:ind w:left="720" w:hanging="720"/>
        <w:rPr>
          <w:snapToGrid w:val="0"/>
        </w:rPr>
      </w:pPr>
    </w:p>
    <w:p w14:paraId="18AA1F79" w14:textId="77777777" w:rsidR="00CF04AE" w:rsidRPr="00954D00" w:rsidRDefault="00CF04AE" w:rsidP="00394444">
      <w:pPr>
        <w:ind w:left="720" w:hanging="720"/>
        <w:rPr>
          <w:snapToGrid w:val="0"/>
        </w:rPr>
      </w:pPr>
      <w:r>
        <w:rPr>
          <w:snapToGrid w:val="0"/>
        </w:rPr>
        <w:t>26.</w:t>
      </w:r>
      <w:r>
        <w:rPr>
          <w:snapToGrid w:val="0"/>
        </w:rPr>
        <w:tab/>
      </w:r>
      <w:r w:rsidRPr="00954D00">
        <w:rPr>
          <w:snapToGrid w:val="0"/>
        </w:rPr>
        <w:t xml:space="preserve">There are four SAM sites </w:t>
      </w:r>
      <w:bookmarkStart w:id="48" w:name="_Hlk82073349"/>
      <w:r w:rsidRPr="00954D00">
        <w:rPr>
          <w:snapToGrid w:val="0"/>
        </w:rPr>
        <w:t>located across King Arthur Terrace and Graceville Avenue</w:t>
      </w:r>
      <w:bookmarkEnd w:id="48"/>
      <w:r w:rsidRPr="00954D00">
        <w:rPr>
          <w:snapToGrid w:val="0"/>
        </w:rPr>
        <w:t xml:space="preserve">. For westbound travelling motorists, a SAM sign was previously installed outside 114 King Arthur Terrace, between 8 January and 30 April 2021, showing an average speed reduction of 3 km/h. A SAM sign was previously installed outside 185 King Arthur Terrace, between 18 April and 29 June 2019, showing an average speed reduction of 5 km/h. </w:t>
      </w:r>
    </w:p>
    <w:p w14:paraId="51862193" w14:textId="77777777" w:rsidR="00CF04AE" w:rsidRPr="00954D00" w:rsidRDefault="00CF04AE" w:rsidP="00394444">
      <w:pPr>
        <w:ind w:left="720" w:hanging="720"/>
        <w:rPr>
          <w:snapToGrid w:val="0"/>
        </w:rPr>
      </w:pPr>
    </w:p>
    <w:p w14:paraId="21C2DC38" w14:textId="77777777" w:rsidR="00CF04AE" w:rsidRPr="00954D00" w:rsidRDefault="00CF04AE" w:rsidP="00394444">
      <w:pPr>
        <w:ind w:left="720" w:hanging="720"/>
        <w:rPr>
          <w:snapToGrid w:val="0"/>
        </w:rPr>
      </w:pPr>
      <w:r>
        <w:rPr>
          <w:snapToGrid w:val="0"/>
        </w:rPr>
        <w:t>27.</w:t>
      </w:r>
      <w:r>
        <w:rPr>
          <w:snapToGrid w:val="0"/>
        </w:rPr>
        <w:tab/>
      </w:r>
      <w:r w:rsidRPr="00954D00">
        <w:rPr>
          <w:snapToGrid w:val="0"/>
        </w:rPr>
        <w:t>For westbound travelling motorists, a SAM sign was previously installed outside 79 Graceville Avenue, between 8 January and 30 April 2021, showing an average speed reduction of 4 km/h. A SAM sign was previously installed outside 134 Graceville Avenue, between 9 February and 28 March 2020, showing an average speed reduction of 6 km/h. SAM signs will continue to be installed at the four SAM sites located across King Arthur Terrace and Graceville Avenue on a rotating basis.</w:t>
      </w:r>
    </w:p>
    <w:p w14:paraId="4B8725B0" w14:textId="77777777" w:rsidR="00CF04AE" w:rsidRPr="00954D00" w:rsidRDefault="00CF04AE" w:rsidP="00394444">
      <w:pPr>
        <w:ind w:left="720" w:hanging="720"/>
        <w:rPr>
          <w:snapToGrid w:val="0"/>
        </w:rPr>
      </w:pPr>
    </w:p>
    <w:p w14:paraId="1ABDA682" w14:textId="21BB0751" w:rsidR="00CF04AE" w:rsidRPr="00954D00" w:rsidRDefault="00CF04AE" w:rsidP="00394444">
      <w:pPr>
        <w:ind w:left="720" w:hanging="720"/>
        <w:rPr>
          <w:snapToGrid w:val="0"/>
        </w:rPr>
      </w:pPr>
      <w:r>
        <w:rPr>
          <w:snapToGrid w:val="0"/>
        </w:rPr>
        <w:t>28.</w:t>
      </w:r>
      <w:r>
        <w:rPr>
          <w:snapToGrid w:val="0"/>
        </w:rPr>
        <w:tab/>
      </w:r>
      <w:r w:rsidRPr="00954D00">
        <w:rPr>
          <w:snapToGrid w:val="0"/>
        </w:rPr>
        <w:t>The petitoners</w:t>
      </w:r>
      <w:r w:rsidR="00914BF1">
        <w:rPr>
          <w:snapToGrid w:val="0"/>
        </w:rPr>
        <w:t>’</w:t>
      </w:r>
      <w:r w:rsidRPr="00954D00">
        <w:rPr>
          <w:snapToGrid w:val="0"/>
        </w:rPr>
        <w:t xml:space="preserve"> concerns regarding speeding and tailgating motorists have been noted. Speeding and tailgating are considered to be poor driver behaviour and this occurs to some extent across the entire city. Council has no authority to enforce moving traffic violations which are under the jurisdiction of the QPS. As such, the petitioners are encouraged to raise any concerns with speeding and tailgating motorists directly with the QPS via the Hoon Hotline on 13 HOON (13 46 66).</w:t>
      </w:r>
    </w:p>
    <w:p w14:paraId="78A98D55" w14:textId="77777777" w:rsidR="00CF04AE" w:rsidRPr="00D921A7" w:rsidRDefault="00CF04AE" w:rsidP="00394444">
      <w:pPr>
        <w:ind w:left="720" w:hanging="720"/>
        <w:rPr>
          <w:snapToGrid w:val="0"/>
        </w:rPr>
      </w:pPr>
    </w:p>
    <w:p w14:paraId="1B9FFA5B" w14:textId="77777777" w:rsidR="00CF04AE" w:rsidRPr="00544DC1" w:rsidRDefault="00CF04AE" w:rsidP="00394444">
      <w:pPr>
        <w:ind w:left="720"/>
        <w:rPr>
          <w:snapToGrid w:val="0"/>
          <w:u w:val="single"/>
        </w:rPr>
      </w:pPr>
      <w:r w:rsidRPr="00544DC1">
        <w:rPr>
          <w:snapToGrid w:val="0"/>
          <w:u w:val="single"/>
        </w:rPr>
        <w:t>Consultation</w:t>
      </w:r>
    </w:p>
    <w:p w14:paraId="63542DED" w14:textId="77777777" w:rsidR="00CF04AE" w:rsidRPr="00D921A7" w:rsidRDefault="00CF04AE" w:rsidP="00394444">
      <w:pPr>
        <w:rPr>
          <w:snapToGrid w:val="0"/>
        </w:rPr>
      </w:pPr>
    </w:p>
    <w:p w14:paraId="2F72D822" w14:textId="77777777" w:rsidR="00CF04AE" w:rsidRPr="00D921A7" w:rsidRDefault="00CF04AE" w:rsidP="00394444">
      <w:pPr>
        <w:ind w:left="720" w:hanging="720"/>
        <w:rPr>
          <w:snapToGrid w:val="0"/>
        </w:rPr>
      </w:pPr>
      <w:r>
        <w:rPr>
          <w:snapToGrid w:val="0"/>
        </w:rPr>
        <w:t>29</w:t>
      </w:r>
      <w:r w:rsidRPr="00D921A7">
        <w:rPr>
          <w:snapToGrid w:val="0"/>
        </w:rPr>
        <w:t>.</w:t>
      </w:r>
      <w:r w:rsidRPr="00D921A7">
        <w:rPr>
          <w:snapToGrid w:val="0"/>
        </w:rPr>
        <w:tab/>
      </w:r>
      <w:r w:rsidRPr="00954D00">
        <w:rPr>
          <w:snapToGrid w:val="0"/>
        </w:rPr>
        <w:t>Councillor Nicole Johnston, Councillor for Tennyson Ward, has been consulted and does not support the recommendation.</w:t>
      </w:r>
    </w:p>
    <w:p w14:paraId="63DA4D91" w14:textId="77777777" w:rsidR="00CF04AE" w:rsidRPr="00D921A7" w:rsidRDefault="00CF04AE" w:rsidP="00394444">
      <w:pPr>
        <w:rPr>
          <w:snapToGrid w:val="0"/>
        </w:rPr>
      </w:pPr>
    </w:p>
    <w:p w14:paraId="48DE9CE0" w14:textId="77777777" w:rsidR="00CF04AE" w:rsidRPr="00D921A7" w:rsidRDefault="00CF04AE" w:rsidP="00394444">
      <w:pPr>
        <w:ind w:left="720" w:hanging="720"/>
        <w:rPr>
          <w:snapToGrid w:val="0"/>
          <w:lang w:val="en-US"/>
        </w:rPr>
      </w:pPr>
      <w:r>
        <w:rPr>
          <w:snapToGrid w:val="0"/>
          <w:lang w:val="en-US"/>
        </w:rPr>
        <w:t>30</w:t>
      </w:r>
      <w:r w:rsidRPr="00D921A7">
        <w:rPr>
          <w:snapToGrid w:val="0"/>
          <w:lang w:val="en-US"/>
        </w:rPr>
        <w:t>.</w:t>
      </w:r>
      <w:r w:rsidRPr="00D921A7">
        <w:rPr>
          <w:snapToGrid w:val="0"/>
          <w:lang w:val="en-US"/>
        </w:rPr>
        <w:tab/>
      </w:r>
      <w:r w:rsidRPr="00E37DD3">
        <w:rPr>
          <w:snapToGrid w:val="0"/>
          <w:lang w:val="en-US"/>
        </w:rPr>
        <w:t>The A/Manager</w:t>
      </w:r>
      <w:r w:rsidRPr="00D921A7">
        <w:rPr>
          <w:snapToGrid w:val="0"/>
          <w:lang w:val="en-US"/>
        </w:rPr>
        <w:t xml:space="preserve"> recommended as follows </w:t>
      </w:r>
      <w:r w:rsidRPr="000C630E">
        <w:rPr>
          <w:snapToGrid w:val="0"/>
          <w:lang w:val="en-US"/>
        </w:rPr>
        <w:t>and the Committee agreed, with Councillor</w:t>
      </w:r>
      <w:r>
        <w:rPr>
          <w:snapToGrid w:val="0"/>
          <w:lang w:val="en-US"/>
        </w:rPr>
        <w:t>s</w:t>
      </w:r>
      <w:r w:rsidRPr="000C630E">
        <w:rPr>
          <w:snapToGrid w:val="0"/>
          <w:lang w:val="en-US"/>
        </w:rPr>
        <w:t xml:space="preserve"> Steve Griffiths and Charles Strunk abstaining.</w:t>
      </w:r>
    </w:p>
    <w:p w14:paraId="1F35181E" w14:textId="77777777" w:rsidR="00CF04AE" w:rsidRPr="00D921A7" w:rsidRDefault="00CF04AE" w:rsidP="00394444">
      <w:pPr>
        <w:ind w:left="720" w:hanging="720"/>
        <w:rPr>
          <w:snapToGrid w:val="0"/>
          <w:lang w:val="en-US"/>
        </w:rPr>
      </w:pPr>
    </w:p>
    <w:p w14:paraId="52EAE919" w14:textId="77777777" w:rsidR="00CF04AE" w:rsidRPr="00D921A7" w:rsidRDefault="00CF04AE" w:rsidP="00394444">
      <w:pPr>
        <w:keepNext/>
        <w:ind w:left="720" w:hanging="720"/>
        <w:rPr>
          <w:b/>
          <w:snapToGrid w:val="0"/>
          <w:lang w:val="en-US"/>
        </w:rPr>
      </w:pPr>
      <w:r>
        <w:rPr>
          <w:snapToGrid w:val="0"/>
          <w:lang w:val="en-US"/>
        </w:rPr>
        <w:t>31</w:t>
      </w:r>
      <w:r w:rsidRPr="00D921A7">
        <w:rPr>
          <w:snapToGrid w:val="0"/>
          <w:lang w:val="en-US"/>
        </w:rPr>
        <w:t>.</w:t>
      </w:r>
      <w:r w:rsidRPr="00D921A7">
        <w:rPr>
          <w:snapToGrid w:val="0"/>
          <w:lang w:val="en-US"/>
        </w:rPr>
        <w:tab/>
      </w:r>
      <w:r w:rsidRPr="00D921A7">
        <w:rPr>
          <w:b/>
          <w:snapToGrid w:val="0"/>
          <w:lang w:val="en-US"/>
        </w:rPr>
        <w:t>RECOMMENDATION:</w:t>
      </w:r>
    </w:p>
    <w:p w14:paraId="18FD58C0" w14:textId="77777777" w:rsidR="00CF04AE" w:rsidRPr="00D921A7" w:rsidRDefault="00CF04AE" w:rsidP="00394444">
      <w:pPr>
        <w:keepNext/>
        <w:ind w:left="720" w:hanging="720"/>
        <w:rPr>
          <w:b/>
          <w:snapToGrid w:val="0"/>
          <w:lang w:val="en-US"/>
        </w:rPr>
      </w:pPr>
    </w:p>
    <w:p w14:paraId="4A426A1B" w14:textId="77777777" w:rsidR="00CF04AE" w:rsidRPr="00D921A7" w:rsidRDefault="00CF04AE" w:rsidP="00394444">
      <w:pPr>
        <w:ind w:left="720" w:hanging="720"/>
        <w:rPr>
          <w:b/>
          <w:snapToGrid w:val="0"/>
          <w:lang w:val="en-US"/>
        </w:rPr>
      </w:pPr>
      <w:r w:rsidRPr="00D921A7">
        <w:rPr>
          <w:b/>
          <w:snapToGrid w:val="0"/>
          <w:lang w:val="en-US"/>
        </w:rPr>
        <w:tab/>
      </w:r>
      <w:r w:rsidRPr="00954D00">
        <w:rPr>
          <w:b/>
          <w:snapToGrid w:val="0"/>
          <w:lang w:val="en-US"/>
        </w:rPr>
        <w:t xml:space="preserve">THAT THE INFORMATION IN THIS SUBMISSION BE NOTED AND THE DRAFT RESPONSE, AS SET OUT IN ATTACHMENT A, </w:t>
      </w:r>
      <w:r w:rsidRPr="00954D00">
        <w:rPr>
          <w:bCs/>
          <w:snapToGrid w:val="0"/>
          <w:lang w:val="en-US"/>
        </w:rPr>
        <w:t>hereunder</w:t>
      </w:r>
      <w:r w:rsidRPr="00954D00">
        <w:rPr>
          <w:b/>
          <w:snapToGrid w:val="0"/>
          <w:lang w:val="en-US"/>
        </w:rPr>
        <w:t>, BE SENT TO THE HEAD PETITIONER.</w:t>
      </w:r>
    </w:p>
    <w:p w14:paraId="70ED7C07" w14:textId="77777777" w:rsidR="00CF04AE" w:rsidRDefault="00CF04AE" w:rsidP="00394444">
      <w:pPr>
        <w:rPr>
          <w:b/>
          <w:snapToGrid w:val="0"/>
          <w:lang w:val="en-US"/>
        </w:rPr>
      </w:pPr>
    </w:p>
    <w:p w14:paraId="61BBF9CC" w14:textId="77777777" w:rsidR="00CF04AE" w:rsidRPr="00544DC1" w:rsidRDefault="00CF04AE" w:rsidP="00394444">
      <w:pPr>
        <w:keepNext/>
        <w:ind w:left="720"/>
        <w:jc w:val="center"/>
        <w:rPr>
          <w:b/>
          <w:snapToGrid w:val="0"/>
          <w:u w:val="single"/>
        </w:rPr>
      </w:pPr>
      <w:r w:rsidRPr="00544DC1">
        <w:rPr>
          <w:b/>
          <w:snapToGrid w:val="0"/>
          <w:u w:val="single"/>
        </w:rPr>
        <w:t>Attachment A</w:t>
      </w:r>
    </w:p>
    <w:p w14:paraId="036AFEA0" w14:textId="77777777" w:rsidR="00CF04AE" w:rsidRPr="00544DC1" w:rsidRDefault="00CF04AE" w:rsidP="00394444">
      <w:pPr>
        <w:keepNext/>
        <w:ind w:left="720"/>
        <w:jc w:val="center"/>
        <w:rPr>
          <w:b/>
          <w:snapToGrid w:val="0"/>
        </w:rPr>
      </w:pPr>
      <w:r w:rsidRPr="00544DC1">
        <w:rPr>
          <w:b/>
          <w:snapToGrid w:val="0"/>
        </w:rPr>
        <w:t>Draft Response</w:t>
      </w:r>
    </w:p>
    <w:p w14:paraId="3AB6E8BD" w14:textId="77777777" w:rsidR="00CF04AE" w:rsidRPr="005B1184" w:rsidRDefault="00CF04AE" w:rsidP="00394444">
      <w:pPr>
        <w:keepNext/>
        <w:rPr>
          <w:snapToGrid w:val="0"/>
          <w:lang w:val="en-US"/>
        </w:rPr>
      </w:pPr>
    </w:p>
    <w:p w14:paraId="160B5F5F" w14:textId="77777777" w:rsidR="00CF04AE" w:rsidRPr="00954D00" w:rsidRDefault="00CF04AE" w:rsidP="00394444">
      <w:pPr>
        <w:keepNext/>
        <w:rPr>
          <w:rFonts w:eastAsia="Calibri"/>
          <w:b/>
        </w:rPr>
      </w:pPr>
      <w:r w:rsidRPr="005B1184">
        <w:rPr>
          <w:snapToGrid w:val="0"/>
          <w:lang w:val="en-US"/>
        </w:rPr>
        <w:tab/>
      </w:r>
      <w:r w:rsidRPr="00954D00">
        <w:rPr>
          <w:rFonts w:eastAsia="Calibri"/>
          <w:b/>
          <w:u w:val="single"/>
        </w:rPr>
        <w:t>Petition Reference</w:t>
      </w:r>
      <w:r w:rsidRPr="00954D00">
        <w:rPr>
          <w:rFonts w:eastAsia="Calibri"/>
          <w:b/>
        </w:rPr>
        <w:t xml:space="preserve">: </w:t>
      </w:r>
      <w:r w:rsidRPr="00954D00">
        <w:rPr>
          <w:snapToGrid w:val="0"/>
        </w:rPr>
        <w:t>CA20/1393443</w:t>
      </w:r>
    </w:p>
    <w:p w14:paraId="4D5688A4" w14:textId="77777777" w:rsidR="00CF04AE" w:rsidRPr="00954D00" w:rsidRDefault="00CF04AE" w:rsidP="00394444">
      <w:pPr>
        <w:ind w:left="720"/>
        <w:rPr>
          <w:snapToGrid w:val="0"/>
        </w:rPr>
      </w:pPr>
      <w:r w:rsidRPr="00954D00">
        <w:rPr>
          <w:rFonts w:eastAsia="Calibri"/>
        </w:rPr>
        <w:t xml:space="preserve">Thank you for your petition </w:t>
      </w:r>
      <w:r w:rsidRPr="00954D00">
        <w:rPr>
          <w:snapToGrid w:val="0"/>
        </w:rPr>
        <w:t>requesting Council reduce the speed limit in King Arthur Terrace, Tennyson, and Graceville Avenue, Graceville, from 60 km/h to 50 km/h.</w:t>
      </w:r>
    </w:p>
    <w:p w14:paraId="0BC4E036" w14:textId="77777777" w:rsidR="00CF04AE" w:rsidRPr="00954D00" w:rsidRDefault="00CF04AE" w:rsidP="00394444">
      <w:pPr>
        <w:ind w:left="720"/>
        <w:rPr>
          <w:snapToGrid w:val="0"/>
        </w:rPr>
      </w:pPr>
    </w:p>
    <w:p w14:paraId="1ADA28EC" w14:textId="6C7E06C5" w:rsidR="00CF04AE" w:rsidRPr="00954D00" w:rsidRDefault="00CF04AE" w:rsidP="00394444">
      <w:pPr>
        <w:ind w:left="720"/>
        <w:rPr>
          <w:snapToGrid w:val="0"/>
        </w:rPr>
      </w:pPr>
      <w:r w:rsidRPr="00954D00">
        <w:rPr>
          <w:snapToGrid w:val="0"/>
        </w:rPr>
        <w:t>Your request to reduce the speed limit on King Arthur Terrace and Graceville Avenue, from 60</w:t>
      </w:r>
      <w:r>
        <w:rPr>
          <w:snapToGrid w:val="0"/>
        </w:rPr>
        <w:t> </w:t>
      </w:r>
      <w:r w:rsidRPr="00954D00">
        <w:rPr>
          <w:snapToGrid w:val="0"/>
        </w:rPr>
        <w:t>km/h to 50 km/h, has been considered. Speed limits on all roads in Queensland are assessed and set in accordance with the Queensland Government</w:t>
      </w:r>
      <w:r w:rsidR="00914BF1">
        <w:rPr>
          <w:snapToGrid w:val="0"/>
        </w:rPr>
        <w:t>’</w:t>
      </w:r>
      <w:r w:rsidRPr="00954D00">
        <w:rPr>
          <w:snapToGrid w:val="0"/>
        </w:rPr>
        <w:t xml:space="preserve">s Department of Transport and Main Roads (TMR) </w:t>
      </w:r>
      <w:r w:rsidRPr="00954D00">
        <w:rPr>
          <w:i/>
          <w:snapToGrid w:val="0"/>
        </w:rPr>
        <w:t>Manual of Uniform Traffic Control Devices</w:t>
      </w:r>
      <w:r w:rsidRPr="00954D00">
        <w:rPr>
          <w:snapToGrid w:val="0"/>
        </w:rPr>
        <w:t xml:space="preserve">. This ensures that speed limits are set in a consistent and credible manner across Queensland. Roads identified as potentially suitable for a speed limit reduction are subjected to a formalised Speed Limit Review (SLR) process. </w:t>
      </w:r>
    </w:p>
    <w:p w14:paraId="3E60AD24" w14:textId="77777777" w:rsidR="00CF04AE" w:rsidRPr="00954D00" w:rsidRDefault="00CF04AE" w:rsidP="00394444">
      <w:pPr>
        <w:ind w:left="720"/>
        <w:rPr>
          <w:snapToGrid w:val="0"/>
        </w:rPr>
      </w:pPr>
    </w:p>
    <w:p w14:paraId="1DDF1BE4" w14:textId="63A8D294" w:rsidR="00CF04AE" w:rsidRPr="00954D00" w:rsidRDefault="00CF04AE" w:rsidP="00394444">
      <w:pPr>
        <w:ind w:left="720"/>
        <w:rPr>
          <w:snapToGrid w:val="0"/>
        </w:rPr>
      </w:pPr>
      <w:r w:rsidRPr="00954D00">
        <w:rPr>
          <w:snapToGrid w:val="0"/>
        </w:rPr>
        <w:t>All SLRs consider the road</w:t>
      </w:r>
      <w:r w:rsidR="00914BF1">
        <w:rPr>
          <w:snapToGrid w:val="0"/>
        </w:rPr>
        <w:t>’</w:t>
      </w:r>
      <w:r w:rsidRPr="00954D00">
        <w:rPr>
          <w:snapToGrid w:val="0"/>
        </w:rPr>
        <w:t>s intended function, recorded traffic speeds and volumes, risk assessment of the road environment and analysis of recorded crash data from the Queensland Government</w:t>
      </w:r>
      <w:r w:rsidR="00914BF1">
        <w:rPr>
          <w:snapToGrid w:val="0"/>
        </w:rPr>
        <w:t>’</w:t>
      </w:r>
      <w:r w:rsidRPr="00954D00">
        <w:rPr>
          <w:snapToGrid w:val="0"/>
        </w:rPr>
        <w:t>s crash database. Where the SLR supports a change to the posted speed, the proposal is presented to the Speed</w:t>
      </w:r>
      <w:r>
        <w:rPr>
          <w:snapToGrid w:val="0"/>
        </w:rPr>
        <w:t> </w:t>
      </w:r>
      <w:r w:rsidRPr="00954D00">
        <w:rPr>
          <w:snapToGrid w:val="0"/>
        </w:rPr>
        <w:t>Management Committee (SMC) for endorsement. The SMC has representatives from the Queensland Police Service (QPS), TMR and Council.</w:t>
      </w:r>
    </w:p>
    <w:p w14:paraId="133DBD31" w14:textId="77777777" w:rsidR="00CF04AE" w:rsidRPr="00954D00" w:rsidRDefault="00CF04AE" w:rsidP="00394444">
      <w:pPr>
        <w:ind w:left="720"/>
        <w:rPr>
          <w:snapToGrid w:val="0"/>
        </w:rPr>
      </w:pPr>
    </w:p>
    <w:p w14:paraId="428FBF97" w14:textId="77777777" w:rsidR="00CF04AE" w:rsidRPr="00954D00" w:rsidRDefault="00CF04AE" w:rsidP="00394444">
      <w:pPr>
        <w:ind w:left="720"/>
        <w:rPr>
          <w:snapToGrid w:val="0"/>
        </w:rPr>
      </w:pPr>
      <w:r w:rsidRPr="00954D00">
        <w:rPr>
          <w:snapToGrid w:val="0"/>
        </w:rPr>
        <w:lastRenderedPageBreak/>
        <w:t>An independent SLR was conducted earlier this year on King Arthur Terrace, between Pamphlett Bridge and Fairfield Road, taking into consideration the factors outlined above. The outcome of the SLR recommended that the speed limit remain at 60 km/h on the section of King Arthur Terrace, between Softstone Street and Pamphlett Bridge, and Godiva Street and Fairfield Road. Accordingly, Council presented this recommendation to the SMC for endorsement, with the outcome being that the 60 km/h speed limit on King Arthur Terrace, between Softstone Street and Pamphlett Bridge, and Godiva Street and Fairfield Road, be retained. However, the 40 km/h speed limit on King Arthur Terrace, between Softstone Street and Godiva Street, is to be retained.</w:t>
      </w:r>
    </w:p>
    <w:p w14:paraId="1FB5E5F0" w14:textId="77777777" w:rsidR="00CF04AE" w:rsidRPr="00954D00" w:rsidRDefault="00CF04AE" w:rsidP="00394444">
      <w:pPr>
        <w:ind w:left="720"/>
        <w:rPr>
          <w:snapToGrid w:val="0"/>
        </w:rPr>
      </w:pPr>
    </w:p>
    <w:p w14:paraId="2042F91D" w14:textId="3EE2666A" w:rsidR="00CF04AE" w:rsidRPr="00954D00" w:rsidRDefault="00CF04AE" w:rsidP="00394444">
      <w:pPr>
        <w:ind w:left="720"/>
        <w:rPr>
          <w:snapToGrid w:val="0"/>
        </w:rPr>
      </w:pPr>
      <w:r w:rsidRPr="00954D00">
        <w:rPr>
          <w:snapToGrid w:val="0"/>
        </w:rPr>
        <w:t>Due to a previous petition received in 2014, requesting Council reduce the speed limit from 60 km/h to 50 km/h on Graceville Avenue, a review of a traffic survey undertaken in June 2013 was conducted to determine if a formal SLR was warranted. The survey found that on average, approximately 9000</w:t>
      </w:r>
      <w:r w:rsidR="00B1348F">
        <w:rPr>
          <w:snapToGrid w:val="0"/>
        </w:rPr>
        <w:t> </w:t>
      </w:r>
      <w:r w:rsidRPr="00954D00">
        <w:rPr>
          <w:snapToGrid w:val="0"/>
        </w:rPr>
        <w:t>vehicles per day used Graceville Avenue, with 85% of motorists travelling at or below 60 km/h. The review of this traffic survey and of Queensland Government</w:t>
      </w:r>
      <w:r w:rsidR="00914BF1">
        <w:rPr>
          <w:snapToGrid w:val="0"/>
        </w:rPr>
        <w:t>’</w:t>
      </w:r>
      <w:r w:rsidRPr="00954D00">
        <w:rPr>
          <w:snapToGrid w:val="0"/>
        </w:rPr>
        <w:t xml:space="preserve">s crash data at the time did not suggest a change in the speed limit was required for Graceville Avenue. Accordingly, a formal SLR was not carried out for Graceville Avenue in 2014. </w:t>
      </w:r>
    </w:p>
    <w:p w14:paraId="445B879B" w14:textId="77777777" w:rsidR="00CF04AE" w:rsidRPr="00954D00" w:rsidRDefault="00CF04AE" w:rsidP="00394444">
      <w:pPr>
        <w:ind w:left="720"/>
        <w:rPr>
          <w:snapToGrid w:val="0"/>
        </w:rPr>
      </w:pPr>
    </w:p>
    <w:p w14:paraId="066E1663" w14:textId="576E6AE8" w:rsidR="00CF04AE" w:rsidRPr="00954D00" w:rsidRDefault="00CF04AE" w:rsidP="00394444">
      <w:pPr>
        <w:ind w:left="720"/>
        <w:rPr>
          <w:snapToGrid w:val="0"/>
        </w:rPr>
      </w:pPr>
      <w:r w:rsidRPr="00954D00">
        <w:rPr>
          <w:snapToGrid w:val="0"/>
        </w:rPr>
        <w:t>A new traffic survey was undertaken on Graceville Avenue in March 2021. The new survey found that on average, approximately, 9,222 vehicles per day use Graceville Avenue, with 85% of motorists recorded to be travelling at or below 58 km/h, showing good compliance with the 60 km/h speed limit. A review of Queensland Government</w:t>
      </w:r>
      <w:r w:rsidR="00914BF1">
        <w:rPr>
          <w:snapToGrid w:val="0"/>
        </w:rPr>
        <w:t>’</w:t>
      </w:r>
      <w:r w:rsidRPr="00954D00">
        <w:rPr>
          <w:snapToGrid w:val="0"/>
        </w:rPr>
        <w:t>s crash data identified three crashes over the previous five years, however, these crashes were identified to be due to a result of poor driver behaviour and not as a result of the road configuration or speeding motorists. As a review of the new traffic survey and Queensland</w:t>
      </w:r>
      <w:r>
        <w:rPr>
          <w:snapToGrid w:val="0"/>
        </w:rPr>
        <w:t> </w:t>
      </w:r>
      <w:r w:rsidRPr="00954D00">
        <w:rPr>
          <w:snapToGrid w:val="0"/>
        </w:rPr>
        <w:t>Government crash data does not suggest a change in the speed limit is required for Graceville</w:t>
      </w:r>
      <w:r w:rsidR="00B1348F">
        <w:rPr>
          <w:snapToGrid w:val="0"/>
        </w:rPr>
        <w:t> </w:t>
      </w:r>
      <w:r w:rsidRPr="00954D00">
        <w:rPr>
          <w:snapToGrid w:val="0"/>
        </w:rPr>
        <w:t>Avenue, a formal SLR is not proposed for Graceville Avenue.</w:t>
      </w:r>
    </w:p>
    <w:p w14:paraId="485D759C" w14:textId="77777777" w:rsidR="00CF04AE" w:rsidRPr="00954D00" w:rsidRDefault="00CF04AE" w:rsidP="00394444">
      <w:pPr>
        <w:ind w:left="720"/>
        <w:rPr>
          <w:snapToGrid w:val="0"/>
        </w:rPr>
      </w:pPr>
    </w:p>
    <w:p w14:paraId="4475AA81" w14:textId="77777777" w:rsidR="00CF04AE" w:rsidRPr="00954D00" w:rsidRDefault="00CF04AE" w:rsidP="00394444">
      <w:pPr>
        <w:ind w:left="720"/>
        <w:rPr>
          <w:snapToGrid w:val="0"/>
        </w:rPr>
      </w:pPr>
      <w:r w:rsidRPr="00954D00">
        <w:rPr>
          <w:snapToGrid w:val="0"/>
        </w:rPr>
        <w:t>To further promote road safety, Speed Awareness Monitor (SAM) signs are installed on Council roads. SAMs are installed for a minimum of one month and increase motorist awareness of their travelling speed by acting as a reminder to adhere to the speed limit. The citywide program has seen a decrease in the number of motorists travelling over the speed limit when passing the signs, with an average speed reduction of more than 8 km/h across all sites since the program began in late 2013.</w:t>
      </w:r>
    </w:p>
    <w:p w14:paraId="711ADF9E" w14:textId="77777777" w:rsidR="00CF04AE" w:rsidRPr="00954D00" w:rsidRDefault="00CF04AE" w:rsidP="00394444">
      <w:pPr>
        <w:ind w:left="720"/>
        <w:rPr>
          <w:snapToGrid w:val="0"/>
        </w:rPr>
      </w:pPr>
    </w:p>
    <w:p w14:paraId="2F01988D" w14:textId="77777777" w:rsidR="00CF04AE" w:rsidRPr="00954D00" w:rsidRDefault="00CF04AE" w:rsidP="00394444">
      <w:pPr>
        <w:ind w:left="720"/>
        <w:rPr>
          <w:snapToGrid w:val="0"/>
        </w:rPr>
      </w:pPr>
      <w:r w:rsidRPr="00954D00">
        <w:rPr>
          <w:snapToGrid w:val="0"/>
        </w:rPr>
        <w:t xml:space="preserve">There are four SAM sites located across King Arthur Terrace and Graceville Avenue. For westbound travelling motorists, a SAM sign was previously installed outside 114 King Arthur Terrace, between 8 January and 30 April 2021, showing an average speed reduction of 3 km/h. A SAM sign was previously installed outside 185 King Arthur Terrace, between 18 April and 29 June 2019, showing an average speed reduction of 5 km/h. </w:t>
      </w:r>
    </w:p>
    <w:p w14:paraId="6B461F47" w14:textId="77777777" w:rsidR="00CF04AE" w:rsidRPr="00954D00" w:rsidRDefault="00CF04AE" w:rsidP="00394444">
      <w:pPr>
        <w:ind w:left="720"/>
        <w:rPr>
          <w:snapToGrid w:val="0"/>
        </w:rPr>
      </w:pPr>
    </w:p>
    <w:p w14:paraId="7C2AE09F" w14:textId="77777777" w:rsidR="00CF04AE" w:rsidRPr="00954D00" w:rsidRDefault="00CF04AE" w:rsidP="00394444">
      <w:pPr>
        <w:ind w:left="720"/>
        <w:rPr>
          <w:snapToGrid w:val="0"/>
        </w:rPr>
      </w:pPr>
      <w:r w:rsidRPr="00954D00">
        <w:rPr>
          <w:snapToGrid w:val="0"/>
        </w:rPr>
        <w:t>For westbound travelling motorists, a SAM sign was previously installed outside 79 Graceville</w:t>
      </w:r>
      <w:r>
        <w:rPr>
          <w:snapToGrid w:val="0"/>
        </w:rPr>
        <w:t> </w:t>
      </w:r>
      <w:r w:rsidRPr="00954D00">
        <w:rPr>
          <w:snapToGrid w:val="0"/>
        </w:rPr>
        <w:t>Avenue, between 8 January and 30 April 2021, showing an average speed reduction of 4 km/h. A SAM sign was previously installed outside 134 Graceville Avenue, between 9 February and 28 March 2020, showing an average speed reduction of 6 km/h. SAM signs will continue to be installed at the four SAM sites located across King Arthur Terrace and Graceville Avenue on a rotating basis.</w:t>
      </w:r>
    </w:p>
    <w:p w14:paraId="13F84174" w14:textId="77777777" w:rsidR="00CF04AE" w:rsidRPr="00954D00" w:rsidRDefault="00CF04AE" w:rsidP="00394444">
      <w:pPr>
        <w:ind w:left="720"/>
        <w:rPr>
          <w:snapToGrid w:val="0"/>
        </w:rPr>
      </w:pPr>
    </w:p>
    <w:p w14:paraId="35F3C533" w14:textId="77777777" w:rsidR="00CF04AE" w:rsidRPr="00954D00" w:rsidRDefault="00CF04AE" w:rsidP="00394444">
      <w:pPr>
        <w:ind w:left="720"/>
        <w:rPr>
          <w:snapToGrid w:val="0"/>
        </w:rPr>
      </w:pPr>
      <w:r w:rsidRPr="00954D00">
        <w:rPr>
          <w:snapToGrid w:val="0"/>
        </w:rPr>
        <w:t>Your concerns regarding speeding and tailgating motorists have been noted. Speeding and tailgating are considered to be poor driver behaviour and unfortunately this occurs to some extent across the entire city. Council has no authority to enforce moving traffic violations which are under the jurisdiction of the QPS. As such, the petitioners are encouraged to raise any concerns with speeding and tailgating motorists directly with the QPS via the Hoon Hotline on 13 HOON (13 46 66).</w:t>
      </w:r>
    </w:p>
    <w:p w14:paraId="63E108FF" w14:textId="77777777" w:rsidR="00CF04AE" w:rsidRPr="00954D00" w:rsidRDefault="00CF04AE" w:rsidP="00394444">
      <w:pPr>
        <w:ind w:left="720"/>
        <w:rPr>
          <w:snapToGrid w:val="0"/>
        </w:rPr>
      </w:pPr>
    </w:p>
    <w:p w14:paraId="4B2305D0" w14:textId="77777777" w:rsidR="00CF04AE" w:rsidRPr="00954D00" w:rsidRDefault="00CF04AE" w:rsidP="00394444">
      <w:pPr>
        <w:ind w:left="720"/>
        <w:rPr>
          <w:rFonts w:eastAsia="Calibri"/>
        </w:rPr>
      </w:pPr>
      <w:r w:rsidRPr="00954D00">
        <w:rPr>
          <w:rFonts w:eastAsia="Calibri"/>
        </w:rPr>
        <w:t>Should you wish to discuss this matter further, please contact Mr Kiran Sreedharan, Senior Transport Network Officer, Transport Planning and Operations, Brisbane Infrastructure, on (07) 3178 1178.</w:t>
      </w:r>
    </w:p>
    <w:p w14:paraId="17E1C390" w14:textId="1B6387BE" w:rsidR="00CF04AE" w:rsidRDefault="00CF04AE" w:rsidP="00394444">
      <w:pPr>
        <w:spacing w:before="120"/>
        <w:jc w:val="right"/>
        <w:rPr>
          <w:rFonts w:ascii="Arial" w:hAnsi="Arial"/>
          <w:b/>
          <w:sz w:val="28"/>
        </w:rPr>
      </w:pPr>
      <w:r>
        <w:rPr>
          <w:rFonts w:ascii="Arial" w:hAnsi="Arial"/>
          <w:b/>
          <w:sz w:val="28"/>
        </w:rPr>
        <w:t>ADOPTED</w:t>
      </w:r>
    </w:p>
    <w:p w14:paraId="545B364D" w14:textId="77777777" w:rsidR="00240F1A" w:rsidRPr="00F8117B" w:rsidRDefault="00240F1A" w:rsidP="00F8117B">
      <w:pPr>
        <w:jc w:val="right"/>
        <w:rPr>
          <w:szCs w:val="14"/>
        </w:rPr>
      </w:pPr>
    </w:p>
    <w:p w14:paraId="4E868F8D" w14:textId="77777777" w:rsidR="006D1BEB" w:rsidRPr="00D921A7" w:rsidRDefault="006D1BEB" w:rsidP="00F8117B">
      <w:pPr>
        <w:pStyle w:val="Heading4"/>
        <w:spacing w:after="0"/>
        <w:ind w:left="1440" w:hanging="720"/>
      </w:pPr>
      <w:bookmarkStart w:id="49" w:name="_Toc89699672"/>
      <w:r>
        <w:rPr>
          <w:u w:val="none"/>
        </w:rPr>
        <w:t>C</w:t>
      </w:r>
      <w:r w:rsidRPr="00D516A9">
        <w:rPr>
          <w:u w:val="none"/>
        </w:rPr>
        <w:tab/>
      </w:r>
      <w:r w:rsidRPr="00D921A7">
        <w:t>PETITION –</w:t>
      </w:r>
      <w:r>
        <w:t xml:space="preserve"> </w:t>
      </w:r>
      <w:r w:rsidRPr="00DD7643">
        <w:t>REQUESTING COUNCIL IMPLEMENT TRAFFIC MANAGEMENT MEASURES IN MERRETT AVENUE AND FISHER PARADE, ZILLMERE</w:t>
      </w:r>
      <w:bookmarkEnd w:id="49"/>
    </w:p>
    <w:p w14:paraId="1B3DE2C0" w14:textId="77777777" w:rsidR="006D1BEB" w:rsidRPr="00D921A7" w:rsidRDefault="006D1BEB" w:rsidP="00394444">
      <w:pPr>
        <w:rPr>
          <w:b/>
          <w:snapToGrid w:val="0"/>
          <w:lang w:val="en-US"/>
        </w:rPr>
      </w:pPr>
      <w:r w:rsidRPr="00D921A7">
        <w:rPr>
          <w:snapToGrid w:val="0"/>
          <w:lang w:val="en-US"/>
        </w:rPr>
        <w:tab/>
      </w:r>
      <w:r w:rsidRPr="00D921A7">
        <w:rPr>
          <w:snapToGrid w:val="0"/>
          <w:lang w:val="en-US"/>
        </w:rPr>
        <w:tab/>
      </w:r>
      <w:r w:rsidRPr="00B828AA">
        <w:rPr>
          <w:b/>
          <w:snapToGrid w:val="0"/>
          <w:lang w:val="en-US"/>
        </w:rPr>
        <w:t>CA21/854808</w:t>
      </w:r>
    </w:p>
    <w:p w14:paraId="78A3EE91" w14:textId="6ECB4591" w:rsidR="00CF04AE" w:rsidRPr="00BD3C3B" w:rsidRDefault="00CF04AE" w:rsidP="00394444">
      <w:pPr>
        <w:keepNext/>
        <w:jc w:val="right"/>
      </w:pPr>
      <w:r>
        <w:rPr>
          <w:rFonts w:ascii="Arial" w:hAnsi="Arial"/>
          <w:b/>
          <w:sz w:val="28"/>
        </w:rPr>
        <w:t>35</w:t>
      </w:r>
      <w:r w:rsidR="00394444">
        <w:rPr>
          <w:rFonts w:ascii="Arial" w:hAnsi="Arial"/>
          <w:b/>
          <w:sz w:val="28"/>
        </w:rPr>
        <w:t>3</w:t>
      </w:r>
      <w:r>
        <w:rPr>
          <w:rFonts w:ascii="Arial" w:hAnsi="Arial"/>
          <w:b/>
          <w:sz w:val="28"/>
        </w:rPr>
        <w:t>/</w:t>
      </w:r>
      <w:r w:rsidRPr="00A44D40">
        <w:rPr>
          <w:rFonts w:ascii="Arial" w:hAnsi="Arial"/>
          <w:b/>
          <w:sz w:val="28"/>
        </w:rPr>
        <w:t>2021-22</w:t>
      </w:r>
    </w:p>
    <w:p w14:paraId="71B0CE86" w14:textId="3ACBB625" w:rsidR="006D1BEB" w:rsidRPr="00D921A7" w:rsidRDefault="006D1BEB" w:rsidP="00394444">
      <w:pPr>
        <w:ind w:left="720" w:hanging="720"/>
        <w:rPr>
          <w:snapToGrid w:val="0"/>
          <w:lang w:val="en-US"/>
        </w:rPr>
      </w:pPr>
      <w:r>
        <w:rPr>
          <w:snapToGrid w:val="0"/>
          <w:lang w:val="en-US"/>
        </w:rPr>
        <w:t>32</w:t>
      </w:r>
      <w:r w:rsidRPr="00D921A7">
        <w:rPr>
          <w:snapToGrid w:val="0"/>
          <w:lang w:val="en-US"/>
        </w:rPr>
        <w:t>.</w:t>
      </w:r>
      <w:r w:rsidRPr="00D921A7">
        <w:rPr>
          <w:snapToGrid w:val="0"/>
          <w:lang w:val="en-US"/>
        </w:rPr>
        <w:tab/>
        <w:t xml:space="preserve">A petition </w:t>
      </w:r>
      <w:r>
        <w:rPr>
          <w:snapToGrid w:val="0"/>
          <w:lang w:val="en-US"/>
        </w:rPr>
        <w:t>r</w:t>
      </w:r>
      <w:r w:rsidRPr="0056504B">
        <w:rPr>
          <w:snapToGrid w:val="0"/>
          <w:lang w:val="en-US"/>
        </w:rPr>
        <w:t>equesting Council implement traffic management measures in Merrett Avenue and Fisher</w:t>
      </w:r>
      <w:r>
        <w:rPr>
          <w:snapToGrid w:val="0"/>
          <w:lang w:val="en-US"/>
        </w:rPr>
        <w:t> </w:t>
      </w:r>
      <w:r w:rsidRPr="0056504B">
        <w:rPr>
          <w:snapToGrid w:val="0"/>
          <w:lang w:val="en-US"/>
        </w:rPr>
        <w:t>Parade, Zillmere</w:t>
      </w:r>
      <w:r w:rsidRPr="00D921A7">
        <w:rPr>
          <w:snapToGrid w:val="0"/>
          <w:lang w:val="en-US"/>
        </w:rPr>
        <w:t xml:space="preserve">, was received during the </w:t>
      </w:r>
      <w:r>
        <w:rPr>
          <w:snapToGrid w:val="0"/>
          <w:lang w:val="en-US"/>
        </w:rPr>
        <w:t xml:space="preserve">Winter </w:t>
      </w:r>
      <w:r w:rsidRPr="00D921A7">
        <w:rPr>
          <w:snapToGrid w:val="0"/>
          <w:lang w:val="en-US"/>
        </w:rPr>
        <w:t xml:space="preserve">Recess </w:t>
      </w:r>
      <w:r>
        <w:rPr>
          <w:snapToGrid w:val="0"/>
          <w:lang w:val="en-US"/>
        </w:rPr>
        <w:t>2021</w:t>
      </w:r>
      <w:r w:rsidRPr="00D921A7">
        <w:rPr>
          <w:snapToGrid w:val="0"/>
          <w:lang w:val="en-US"/>
        </w:rPr>
        <w:t>.</w:t>
      </w:r>
    </w:p>
    <w:p w14:paraId="26EFD814" w14:textId="77777777" w:rsidR="006D1BEB" w:rsidRPr="00D921A7" w:rsidRDefault="006D1BEB" w:rsidP="00394444">
      <w:pPr>
        <w:ind w:left="720" w:hanging="720"/>
        <w:rPr>
          <w:snapToGrid w:val="0"/>
          <w:lang w:val="en-US"/>
        </w:rPr>
      </w:pPr>
    </w:p>
    <w:p w14:paraId="5A41323C" w14:textId="77777777" w:rsidR="006D1BEB" w:rsidRDefault="006D1BEB" w:rsidP="00394444">
      <w:pPr>
        <w:ind w:left="720" w:hanging="720"/>
        <w:rPr>
          <w:snapToGrid w:val="0"/>
          <w:lang w:val="en-US"/>
        </w:rPr>
      </w:pPr>
      <w:r>
        <w:rPr>
          <w:snapToGrid w:val="0"/>
          <w:lang w:val="en-US"/>
        </w:rPr>
        <w:t>33</w:t>
      </w:r>
      <w:r w:rsidRPr="00D921A7">
        <w:rPr>
          <w:snapToGrid w:val="0"/>
          <w:lang w:val="en-US"/>
        </w:rPr>
        <w:t>.</w:t>
      </w:r>
      <w:r w:rsidRPr="00D921A7">
        <w:rPr>
          <w:snapToGrid w:val="0"/>
          <w:lang w:val="en-US"/>
        </w:rPr>
        <w:tab/>
        <w:t xml:space="preserve">The </w:t>
      </w:r>
      <w:r w:rsidRPr="00954D00">
        <w:rPr>
          <w:snapToGrid w:val="0"/>
          <w:lang w:val="en-US"/>
        </w:rPr>
        <w:t>A/Manager, Transport Planning and Operations, Brisbane Infrastructure</w:t>
      </w:r>
      <w:r w:rsidRPr="00D921A7">
        <w:rPr>
          <w:snapToGrid w:val="0"/>
          <w:lang w:val="en-US"/>
        </w:rPr>
        <w:t>, provided the following information.</w:t>
      </w:r>
    </w:p>
    <w:p w14:paraId="1230FFC4" w14:textId="77777777" w:rsidR="006D1BEB" w:rsidRDefault="006D1BEB" w:rsidP="00394444">
      <w:pPr>
        <w:ind w:left="720" w:hanging="720"/>
        <w:rPr>
          <w:snapToGrid w:val="0"/>
          <w:lang w:val="en-US"/>
        </w:rPr>
      </w:pPr>
    </w:p>
    <w:p w14:paraId="7CD0BF1E" w14:textId="04CC5611" w:rsidR="006D1BEB" w:rsidRPr="00954D00" w:rsidRDefault="006D1BEB" w:rsidP="00394444">
      <w:pPr>
        <w:ind w:left="720" w:hanging="720"/>
        <w:rPr>
          <w:snapToGrid w:val="0"/>
        </w:rPr>
      </w:pPr>
      <w:r>
        <w:rPr>
          <w:snapToGrid w:val="0"/>
          <w:lang w:val="en-US"/>
        </w:rPr>
        <w:t>34.</w:t>
      </w:r>
      <w:r>
        <w:rPr>
          <w:snapToGrid w:val="0"/>
          <w:lang w:val="en-US"/>
        </w:rPr>
        <w:tab/>
        <w:t xml:space="preserve">The </w:t>
      </w:r>
      <w:r w:rsidRPr="00954D00">
        <w:rPr>
          <w:snapToGrid w:val="0"/>
        </w:rPr>
        <w:t>petition contain</w:t>
      </w:r>
      <w:r>
        <w:rPr>
          <w:snapToGrid w:val="0"/>
        </w:rPr>
        <w:t>s</w:t>
      </w:r>
      <w:r w:rsidRPr="00954D00">
        <w:rPr>
          <w:snapToGrid w:val="0"/>
        </w:rPr>
        <w:t xml:space="preserve"> 36 signatures</w:t>
      </w:r>
      <w:r>
        <w:rPr>
          <w:snapToGrid w:val="0"/>
        </w:rPr>
        <w:t>.</w:t>
      </w:r>
      <w:r w:rsidRPr="00954D00">
        <w:rPr>
          <w:snapToGrid w:val="0"/>
        </w:rPr>
        <w:t xml:space="preserve"> Of the petitioners, eight live in Merrett Street, one lives in Fisher</w:t>
      </w:r>
      <w:r>
        <w:rPr>
          <w:snapToGrid w:val="0"/>
        </w:rPr>
        <w:t> </w:t>
      </w:r>
      <w:r w:rsidRPr="00954D00">
        <w:rPr>
          <w:snapToGrid w:val="0"/>
        </w:rPr>
        <w:t>Parade, 19 live in suburbs around the City of Brisbane and eight live outside the City of Brisbane.</w:t>
      </w:r>
    </w:p>
    <w:p w14:paraId="6F40D596" w14:textId="77777777" w:rsidR="006D1BEB" w:rsidRPr="00954D00" w:rsidRDefault="006D1BEB" w:rsidP="00394444">
      <w:pPr>
        <w:ind w:left="720" w:hanging="720"/>
        <w:rPr>
          <w:snapToGrid w:val="0"/>
        </w:rPr>
      </w:pPr>
    </w:p>
    <w:p w14:paraId="254EC6B7" w14:textId="510685EB" w:rsidR="006D1BEB" w:rsidRPr="00954D00" w:rsidRDefault="006D1BEB" w:rsidP="00394444">
      <w:pPr>
        <w:ind w:left="720" w:hanging="720"/>
        <w:rPr>
          <w:snapToGrid w:val="0"/>
        </w:rPr>
      </w:pPr>
      <w:r>
        <w:rPr>
          <w:snapToGrid w:val="0"/>
        </w:rPr>
        <w:t>35.</w:t>
      </w:r>
      <w:r>
        <w:rPr>
          <w:snapToGrid w:val="0"/>
        </w:rPr>
        <w:tab/>
      </w:r>
      <w:r w:rsidRPr="00954D00">
        <w:rPr>
          <w:snapToGrid w:val="0"/>
        </w:rPr>
        <w:t>Merrett Avenue has a posted speed limit of 50 km/h outside of the school zone restrictions of 40 km/h from 7am to 9am and 2pm to 4pm on school days, near the intersection of Murphy</w:t>
      </w:r>
      <w:r>
        <w:rPr>
          <w:snapToGrid w:val="0"/>
        </w:rPr>
        <w:t> </w:t>
      </w:r>
      <w:r w:rsidRPr="00954D00">
        <w:rPr>
          <w:snapToGrid w:val="0"/>
        </w:rPr>
        <w:t>Road. Fisher Parade has a speed limit of 50 km/h. Merrett Avenue and Fisher Parade perform a neighbourhood road function in Council</w:t>
      </w:r>
      <w:r w:rsidR="00914BF1">
        <w:rPr>
          <w:snapToGrid w:val="0"/>
        </w:rPr>
        <w:t>’</w:t>
      </w:r>
      <w:r w:rsidRPr="00954D00">
        <w:rPr>
          <w:snapToGrid w:val="0"/>
        </w:rPr>
        <w:t xml:space="preserve">s road hierarchy under </w:t>
      </w:r>
      <w:r w:rsidRPr="00954D00">
        <w:rPr>
          <w:i/>
          <w:iCs/>
          <w:snapToGrid w:val="0"/>
        </w:rPr>
        <w:t>Brisbane City Plan 2014,</w:t>
      </w:r>
      <w:r w:rsidRPr="00954D00">
        <w:rPr>
          <w:snapToGrid w:val="0"/>
        </w:rPr>
        <w:t xml:space="preserve"> providing access to local residential properties. Attachment B </w:t>
      </w:r>
      <w:r>
        <w:rPr>
          <w:snapToGrid w:val="0"/>
        </w:rPr>
        <w:t xml:space="preserve">(submitted on file) </w:t>
      </w:r>
      <w:r w:rsidRPr="00954D00">
        <w:rPr>
          <w:snapToGrid w:val="0"/>
        </w:rPr>
        <w:t xml:space="preserve">shows a locality map. </w:t>
      </w:r>
    </w:p>
    <w:p w14:paraId="5A2A319F" w14:textId="77777777" w:rsidR="006D1BEB" w:rsidRPr="00954D00" w:rsidRDefault="006D1BEB" w:rsidP="00394444">
      <w:pPr>
        <w:ind w:left="720" w:hanging="720"/>
        <w:rPr>
          <w:snapToGrid w:val="0"/>
        </w:rPr>
      </w:pPr>
    </w:p>
    <w:p w14:paraId="1FBE841E" w14:textId="2BAA5F3D" w:rsidR="006D1BEB" w:rsidRPr="00954D00" w:rsidRDefault="006D1BEB" w:rsidP="00394444">
      <w:pPr>
        <w:ind w:left="720" w:hanging="720"/>
        <w:rPr>
          <w:snapToGrid w:val="0"/>
        </w:rPr>
      </w:pPr>
      <w:r>
        <w:rPr>
          <w:snapToGrid w:val="0"/>
        </w:rPr>
        <w:t>36.</w:t>
      </w:r>
      <w:r>
        <w:rPr>
          <w:snapToGrid w:val="0"/>
        </w:rPr>
        <w:tab/>
      </w:r>
      <w:r w:rsidRPr="00954D00">
        <w:rPr>
          <w:snapToGrid w:val="0"/>
        </w:rPr>
        <w:t>The petitioners</w:t>
      </w:r>
      <w:r w:rsidR="00914BF1">
        <w:rPr>
          <w:snapToGrid w:val="0"/>
        </w:rPr>
        <w:t>’</w:t>
      </w:r>
      <w:r w:rsidRPr="00954D00">
        <w:rPr>
          <w:snapToGrid w:val="0"/>
        </w:rPr>
        <w:t xml:space="preserve"> request for traffic calming measures on Merrett Avenue and Fisher Parade to deter speeding and </w:t>
      </w:r>
      <w:r w:rsidR="00914BF1">
        <w:rPr>
          <w:snapToGrid w:val="0"/>
        </w:rPr>
        <w:t>‘</w:t>
      </w:r>
      <w:r w:rsidRPr="00954D00">
        <w:rPr>
          <w:snapToGrid w:val="0"/>
        </w:rPr>
        <w:t>rat running</w:t>
      </w:r>
      <w:r w:rsidR="00914BF1">
        <w:rPr>
          <w:snapToGrid w:val="0"/>
        </w:rPr>
        <w:t>’</w:t>
      </w:r>
      <w:r w:rsidRPr="00954D00">
        <w:rPr>
          <w:snapToGrid w:val="0"/>
        </w:rPr>
        <w:t xml:space="preserve"> vehicles has been noted. The installation of traffic calming devices, such as speed platforms and chicanes, is used to discourage use from non-local traffic and to moderate vehicle speeds, providing a safer environment for all road users. Traffic calming devices are generally applied to local and neighbourhood access roads, which primarily provide access to dwellings, residential buildings and other local streets, with limited traffic movements.</w:t>
      </w:r>
    </w:p>
    <w:p w14:paraId="6ADF4731" w14:textId="77777777" w:rsidR="006D1BEB" w:rsidRPr="00954D00" w:rsidRDefault="006D1BEB" w:rsidP="00394444">
      <w:pPr>
        <w:ind w:left="720" w:hanging="720"/>
        <w:rPr>
          <w:snapToGrid w:val="0"/>
        </w:rPr>
      </w:pPr>
    </w:p>
    <w:p w14:paraId="12BB09E8" w14:textId="77777777" w:rsidR="006D1BEB" w:rsidRPr="00954D00" w:rsidRDefault="006D1BEB" w:rsidP="00394444">
      <w:pPr>
        <w:ind w:left="720" w:hanging="720"/>
        <w:rPr>
          <w:snapToGrid w:val="0"/>
        </w:rPr>
      </w:pPr>
      <w:r>
        <w:rPr>
          <w:snapToGrid w:val="0"/>
        </w:rPr>
        <w:t>37.</w:t>
      </w:r>
      <w:r>
        <w:rPr>
          <w:snapToGrid w:val="0"/>
        </w:rPr>
        <w:tab/>
      </w:r>
      <w:r w:rsidRPr="00954D00">
        <w:rPr>
          <w:snapToGrid w:val="0"/>
        </w:rPr>
        <w:t xml:space="preserve">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is observed to some extent in all streets throughout Brisbane. </w:t>
      </w:r>
    </w:p>
    <w:p w14:paraId="2C77BA5C" w14:textId="77777777" w:rsidR="006D1BEB" w:rsidRPr="00954D00" w:rsidRDefault="006D1BEB" w:rsidP="00394444">
      <w:pPr>
        <w:ind w:left="720" w:hanging="720"/>
        <w:rPr>
          <w:snapToGrid w:val="0"/>
        </w:rPr>
      </w:pPr>
    </w:p>
    <w:p w14:paraId="0835344A" w14:textId="28076A47" w:rsidR="006D1BEB" w:rsidRPr="00954D00" w:rsidRDefault="006D1BEB" w:rsidP="00394444">
      <w:pPr>
        <w:ind w:left="720" w:hanging="720"/>
        <w:rPr>
          <w:snapToGrid w:val="0"/>
        </w:rPr>
      </w:pPr>
      <w:r>
        <w:rPr>
          <w:snapToGrid w:val="0"/>
        </w:rPr>
        <w:t>38.</w:t>
      </w:r>
      <w:r>
        <w:rPr>
          <w:snapToGrid w:val="0"/>
        </w:rPr>
        <w:tab/>
      </w:r>
      <w:r w:rsidRPr="00954D00">
        <w:rPr>
          <w:snapToGrid w:val="0"/>
        </w:rPr>
        <w:t>Council has previously undertaken an investigation for traffic calming in this area and Merrett Avenue and Fisher Parade have been identified as streets where traffic calming would be beneficial. These streets will be listed in a future year</w:t>
      </w:r>
      <w:r w:rsidR="00914BF1">
        <w:rPr>
          <w:snapToGrid w:val="0"/>
        </w:rPr>
        <w:t>’</w:t>
      </w:r>
      <w:r w:rsidRPr="00954D00">
        <w:rPr>
          <w:snapToGrid w:val="0"/>
        </w:rPr>
        <w:t>s traffic calming program subject to funding prioritisation in future budgets.</w:t>
      </w:r>
    </w:p>
    <w:p w14:paraId="7C23BEB1" w14:textId="77777777" w:rsidR="006D1BEB" w:rsidRPr="00954D00" w:rsidRDefault="006D1BEB" w:rsidP="00394444">
      <w:pPr>
        <w:ind w:left="720" w:hanging="720"/>
        <w:rPr>
          <w:snapToGrid w:val="0"/>
        </w:rPr>
      </w:pPr>
    </w:p>
    <w:p w14:paraId="025774E8" w14:textId="77777777" w:rsidR="006D1BEB" w:rsidRPr="00954D00" w:rsidRDefault="006D1BEB" w:rsidP="00394444">
      <w:pPr>
        <w:ind w:left="720" w:hanging="720"/>
        <w:rPr>
          <w:snapToGrid w:val="0"/>
        </w:rPr>
      </w:pPr>
      <w:r>
        <w:rPr>
          <w:snapToGrid w:val="0"/>
        </w:rPr>
        <w:t>39.</w:t>
      </w:r>
      <w:r>
        <w:rPr>
          <w:snapToGrid w:val="0"/>
        </w:rPr>
        <w:tab/>
      </w:r>
      <w:r w:rsidRPr="00954D00">
        <w:rPr>
          <w:snapToGrid w:val="0"/>
        </w:rPr>
        <w:t xml:space="preserve">There is a high demand for traffic calming throughout Brisbane, which is why all requests are prioritised to ensure Council resources are directed to the streets and areas most in need, and those that offer the greatest benefit, with respect to safety and amenity, to the wider community. </w:t>
      </w:r>
    </w:p>
    <w:p w14:paraId="702C8B45" w14:textId="77777777" w:rsidR="006D1BEB" w:rsidRPr="00954D00" w:rsidRDefault="006D1BEB" w:rsidP="00394444">
      <w:pPr>
        <w:ind w:left="720" w:hanging="720"/>
        <w:rPr>
          <w:snapToGrid w:val="0"/>
        </w:rPr>
      </w:pPr>
      <w:bookmarkStart w:id="50" w:name="_Hlk71620674"/>
    </w:p>
    <w:p w14:paraId="77E7CF99" w14:textId="64A844D2" w:rsidR="006D1BEB" w:rsidRPr="00954D00" w:rsidRDefault="006D1BEB" w:rsidP="00394444">
      <w:pPr>
        <w:ind w:left="720" w:hanging="720"/>
        <w:rPr>
          <w:snapToGrid w:val="0"/>
        </w:rPr>
      </w:pPr>
      <w:r>
        <w:rPr>
          <w:snapToGrid w:val="0"/>
        </w:rPr>
        <w:t>40.</w:t>
      </w:r>
      <w:r>
        <w:rPr>
          <w:snapToGrid w:val="0"/>
        </w:rPr>
        <w:tab/>
      </w:r>
      <w:r w:rsidRPr="00954D00">
        <w:rPr>
          <w:snapToGrid w:val="0"/>
        </w:rPr>
        <w:t>The petitioners</w:t>
      </w:r>
      <w:r w:rsidR="00914BF1">
        <w:rPr>
          <w:snapToGrid w:val="0"/>
        </w:rPr>
        <w:t>’</w:t>
      </w:r>
      <w:r w:rsidRPr="00954D00">
        <w:rPr>
          <w:snapToGrid w:val="0"/>
        </w:rPr>
        <w:t xml:space="preserve"> request for Council to consider measures to prevent heavy vehicles from using Merrett</w:t>
      </w:r>
      <w:r>
        <w:rPr>
          <w:snapToGrid w:val="0"/>
        </w:rPr>
        <w:t> </w:t>
      </w:r>
      <w:r w:rsidRPr="00954D00">
        <w:rPr>
          <w:snapToGrid w:val="0"/>
        </w:rPr>
        <w:t>Avenue and Fisher Parade has been noted. The Queensland Government</w:t>
      </w:r>
      <w:r w:rsidR="00914BF1">
        <w:rPr>
          <w:snapToGrid w:val="0"/>
        </w:rPr>
        <w:t>’</w:t>
      </w:r>
      <w:r w:rsidRPr="00954D00">
        <w:rPr>
          <w:snapToGrid w:val="0"/>
        </w:rPr>
        <w:t>s Department of Transport and Main Roads (TMR) has developed guidelines and policies to facilitate the movement of large vehicles within Queensland in a safe and efficient manner. The guidelines state that vehicles with an overall length not exceeding 19 metres, and with a Gross Vehicle Mass not exceeding 42.5 tonnes are permitted general access to all roads in Queensland.</w:t>
      </w:r>
    </w:p>
    <w:p w14:paraId="13142954" w14:textId="77777777" w:rsidR="006D1BEB" w:rsidRPr="00954D00" w:rsidRDefault="006D1BEB" w:rsidP="00394444">
      <w:pPr>
        <w:ind w:left="720" w:hanging="720"/>
        <w:rPr>
          <w:snapToGrid w:val="0"/>
        </w:rPr>
      </w:pPr>
    </w:p>
    <w:p w14:paraId="07824207" w14:textId="77777777" w:rsidR="006D1BEB" w:rsidRPr="00954D00" w:rsidRDefault="006D1BEB" w:rsidP="00394444">
      <w:pPr>
        <w:ind w:left="720" w:hanging="720"/>
        <w:rPr>
          <w:snapToGrid w:val="0"/>
        </w:rPr>
      </w:pPr>
      <w:r>
        <w:rPr>
          <w:snapToGrid w:val="0"/>
        </w:rPr>
        <w:t>41.</w:t>
      </w:r>
      <w:r>
        <w:rPr>
          <w:snapToGrid w:val="0"/>
        </w:rPr>
        <w:tab/>
      </w:r>
      <w:r w:rsidRPr="00954D00">
        <w:rPr>
          <w:snapToGrid w:val="0"/>
        </w:rPr>
        <w:t xml:space="preserve">It is expected that there will be some truck use on Merrett Avenue and Fisher Parade. A review of traffic data conducted in 2017 showed 5.3% of vehicles using the street were heavy vehicles. This is within the expectations for a neighbourhood road. Notwithstanding this, a new traffic survey will be undertaken when funding is received for the traffic calming, which will allow Council officers to review heavy vehicle usage and to determine if any further measures are required to be undertaken if heavy vehicle usage is deemed to be too high. </w:t>
      </w:r>
    </w:p>
    <w:bookmarkEnd w:id="50"/>
    <w:p w14:paraId="2B2BB719" w14:textId="77777777" w:rsidR="006D1BEB" w:rsidRPr="00954D00" w:rsidRDefault="006D1BEB" w:rsidP="00394444">
      <w:pPr>
        <w:ind w:left="720" w:hanging="720"/>
        <w:rPr>
          <w:snapToGrid w:val="0"/>
        </w:rPr>
      </w:pPr>
    </w:p>
    <w:p w14:paraId="471C0888" w14:textId="77777777" w:rsidR="006D1BEB" w:rsidRPr="006D1BEB" w:rsidRDefault="006D1BEB" w:rsidP="00394444">
      <w:pPr>
        <w:ind w:left="720" w:hanging="720"/>
        <w:rPr>
          <w:snapToGrid w:val="0"/>
        </w:rPr>
      </w:pPr>
      <w:r>
        <w:rPr>
          <w:snapToGrid w:val="0"/>
        </w:rPr>
        <w:t>42.</w:t>
      </w:r>
      <w:r>
        <w:rPr>
          <w:snapToGrid w:val="0"/>
        </w:rPr>
        <w:tab/>
      </w:r>
      <w:r w:rsidRPr="00954D00">
        <w:rPr>
          <w:snapToGrid w:val="0"/>
        </w:rPr>
        <w:t xml:space="preserve">Speeding is a behavioural issue under the jurisdiction of the Queensland Police Service (QPS). As such, the </w:t>
      </w:r>
      <w:r w:rsidRPr="006D1BEB">
        <w:rPr>
          <w:snapToGrid w:val="0"/>
        </w:rPr>
        <w:t>petitioners are encouraged to raise any concerns with speeding motorists directly with the QPS via the Hoon Hotline on 13 HOON (13 46 66).</w:t>
      </w:r>
    </w:p>
    <w:p w14:paraId="19802A11" w14:textId="77777777" w:rsidR="006D1BEB" w:rsidRPr="006D1BEB" w:rsidRDefault="006D1BEB" w:rsidP="00394444">
      <w:pPr>
        <w:ind w:left="720" w:hanging="720"/>
        <w:rPr>
          <w:snapToGrid w:val="0"/>
          <w:lang w:val="en-US"/>
        </w:rPr>
      </w:pPr>
    </w:p>
    <w:p w14:paraId="64DA8DCA" w14:textId="77777777" w:rsidR="006D1BEB" w:rsidRPr="006D1BEB" w:rsidRDefault="006D1BEB" w:rsidP="00394444">
      <w:pPr>
        <w:ind w:firstLine="720"/>
        <w:rPr>
          <w:u w:val="single"/>
        </w:rPr>
      </w:pPr>
      <w:r w:rsidRPr="006D1BEB">
        <w:rPr>
          <w:u w:val="single"/>
        </w:rPr>
        <w:t>Consultation</w:t>
      </w:r>
    </w:p>
    <w:p w14:paraId="2F7E6064" w14:textId="77777777" w:rsidR="006D1BEB" w:rsidRPr="006D1BEB" w:rsidRDefault="006D1BEB" w:rsidP="00394444">
      <w:pPr>
        <w:rPr>
          <w:snapToGrid w:val="0"/>
        </w:rPr>
      </w:pPr>
    </w:p>
    <w:p w14:paraId="1E44A649" w14:textId="77777777" w:rsidR="006D1BEB" w:rsidRPr="006D1BEB" w:rsidRDefault="006D1BEB" w:rsidP="00394444">
      <w:pPr>
        <w:ind w:left="720" w:hanging="720"/>
        <w:rPr>
          <w:snapToGrid w:val="0"/>
        </w:rPr>
      </w:pPr>
      <w:r w:rsidRPr="006D1BEB">
        <w:rPr>
          <w:snapToGrid w:val="0"/>
        </w:rPr>
        <w:t>43.</w:t>
      </w:r>
      <w:r w:rsidRPr="006D1BEB">
        <w:rPr>
          <w:snapToGrid w:val="0"/>
        </w:rPr>
        <w:tab/>
        <w:t>Councillor Jared Cassidy, Councillor for Deagon Ward has been consulted and supports the recommendation.</w:t>
      </w:r>
    </w:p>
    <w:p w14:paraId="4AABFCB6" w14:textId="77777777" w:rsidR="006D1BEB" w:rsidRPr="006D1BEB" w:rsidRDefault="006D1BEB" w:rsidP="00394444">
      <w:pPr>
        <w:rPr>
          <w:snapToGrid w:val="0"/>
        </w:rPr>
      </w:pPr>
    </w:p>
    <w:p w14:paraId="430AA2D1" w14:textId="77777777" w:rsidR="006D1BEB" w:rsidRPr="006D1BEB" w:rsidRDefault="006D1BEB" w:rsidP="00394444">
      <w:pPr>
        <w:ind w:firstLine="720"/>
        <w:rPr>
          <w:u w:val="single"/>
        </w:rPr>
      </w:pPr>
      <w:r w:rsidRPr="006D1BEB">
        <w:rPr>
          <w:u w:val="single"/>
        </w:rPr>
        <w:t>Customer impact</w:t>
      </w:r>
    </w:p>
    <w:p w14:paraId="0A14F775" w14:textId="77777777" w:rsidR="006D1BEB" w:rsidRPr="006D1BEB" w:rsidRDefault="006D1BEB" w:rsidP="00394444">
      <w:pPr>
        <w:rPr>
          <w:snapToGrid w:val="0"/>
          <w:lang w:val="en-US"/>
        </w:rPr>
      </w:pPr>
    </w:p>
    <w:p w14:paraId="6165FA93" w14:textId="1182B9CB" w:rsidR="006D1BEB" w:rsidRPr="00D921A7" w:rsidRDefault="006D1BEB" w:rsidP="00394444">
      <w:pPr>
        <w:rPr>
          <w:snapToGrid w:val="0"/>
          <w:lang w:val="en-US"/>
        </w:rPr>
      </w:pPr>
      <w:r w:rsidRPr="006D1BEB">
        <w:rPr>
          <w:snapToGrid w:val="0"/>
          <w:lang w:val="en-US"/>
        </w:rPr>
        <w:t>44.</w:t>
      </w:r>
      <w:r w:rsidRPr="006D1BEB">
        <w:rPr>
          <w:snapToGrid w:val="0"/>
          <w:lang w:val="en-US"/>
        </w:rPr>
        <w:tab/>
        <w:t xml:space="preserve">The submission will </w:t>
      </w:r>
      <w:r w:rsidRPr="003B0BCF">
        <w:rPr>
          <w:snapToGrid w:val="0"/>
          <w:lang w:val="en-US"/>
        </w:rPr>
        <w:t>respond to the petitioners</w:t>
      </w:r>
      <w:r w:rsidR="00914BF1">
        <w:rPr>
          <w:snapToGrid w:val="0"/>
          <w:lang w:val="en-US"/>
        </w:rPr>
        <w:t>’</w:t>
      </w:r>
      <w:r w:rsidRPr="003B0BCF">
        <w:rPr>
          <w:snapToGrid w:val="0"/>
          <w:lang w:val="en-US"/>
        </w:rPr>
        <w:t xml:space="preserve"> concerns.</w:t>
      </w:r>
    </w:p>
    <w:p w14:paraId="204AC6A6" w14:textId="77777777" w:rsidR="006D1BEB" w:rsidRPr="00D921A7" w:rsidRDefault="006D1BEB" w:rsidP="00394444">
      <w:pPr>
        <w:rPr>
          <w:snapToGrid w:val="0"/>
        </w:rPr>
      </w:pPr>
    </w:p>
    <w:p w14:paraId="6FB3A1B3" w14:textId="77777777" w:rsidR="006D1BEB" w:rsidRPr="00D921A7" w:rsidRDefault="006D1BEB" w:rsidP="00394444">
      <w:pPr>
        <w:ind w:left="720" w:hanging="720"/>
        <w:rPr>
          <w:snapToGrid w:val="0"/>
          <w:lang w:val="en-US"/>
        </w:rPr>
      </w:pPr>
      <w:r>
        <w:rPr>
          <w:snapToGrid w:val="0"/>
          <w:lang w:val="en-US"/>
        </w:rPr>
        <w:t>45</w:t>
      </w:r>
      <w:r w:rsidRPr="00D921A7">
        <w:rPr>
          <w:snapToGrid w:val="0"/>
          <w:lang w:val="en-US"/>
        </w:rPr>
        <w:t>.</w:t>
      </w:r>
      <w:r w:rsidRPr="00D921A7">
        <w:rPr>
          <w:snapToGrid w:val="0"/>
          <w:lang w:val="en-US"/>
        </w:rPr>
        <w:tab/>
      </w:r>
      <w:r w:rsidRPr="00954D00">
        <w:rPr>
          <w:snapToGrid w:val="0"/>
          <w:lang w:val="en-US"/>
        </w:rPr>
        <w:t>The A/Manager recommended</w:t>
      </w:r>
      <w:r w:rsidRPr="00D921A7">
        <w:rPr>
          <w:snapToGrid w:val="0"/>
          <w:lang w:val="en-US"/>
        </w:rPr>
        <w:t xml:space="preserve"> as follows and the Committee agreed</w:t>
      </w:r>
      <w:r>
        <w:rPr>
          <w:snapToGrid w:val="0"/>
          <w:lang w:val="en-US"/>
        </w:rPr>
        <w:t>.</w:t>
      </w:r>
    </w:p>
    <w:p w14:paraId="594F303C" w14:textId="77777777" w:rsidR="006D1BEB" w:rsidRPr="00D921A7" w:rsidRDefault="006D1BEB" w:rsidP="00394444">
      <w:pPr>
        <w:ind w:left="720" w:hanging="720"/>
        <w:rPr>
          <w:snapToGrid w:val="0"/>
          <w:lang w:val="en-US"/>
        </w:rPr>
      </w:pPr>
    </w:p>
    <w:p w14:paraId="4DFA5054" w14:textId="77777777" w:rsidR="006D1BEB" w:rsidRPr="00D921A7" w:rsidRDefault="006D1BEB" w:rsidP="00394444">
      <w:pPr>
        <w:keepNext/>
        <w:ind w:left="720" w:hanging="720"/>
        <w:rPr>
          <w:b/>
          <w:snapToGrid w:val="0"/>
          <w:lang w:val="en-US"/>
        </w:rPr>
      </w:pPr>
      <w:r>
        <w:rPr>
          <w:snapToGrid w:val="0"/>
          <w:lang w:val="en-US"/>
        </w:rPr>
        <w:lastRenderedPageBreak/>
        <w:t>46</w:t>
      </w:r>
      <w:r w:rsidRPr="00D921A7">
        <w:rPr>
          <w:snapToGrid w:val="0"/>
          <w:lang w:val="en-US"/>
        </w:rPr>
        <w:t>.</w:t>
      </w:r>
      <w:r w:rsidRPr="00D921A7">
        <w:rPr>
          <w:snapToGrid w:val="0"/>
          <w:lang w:val="en-US"/>
        </w:rPr>
        <w:tab/>
      </w:r>
      <w:r w:rsidRPr="00D921A7">
        <w:rPr>
          <w:b/>
          <w:snapToGrid w:val="0"/>
          <w:lang w:val="en-US"/>
        </w:rPr>
        <w:t>RECOMMENDATION:</w:t>
      </w:r>
    </w:p>
    <w:p w14:paraId="16E87AE3" w14:textId="77777777" w:rsidR="006D1BEB" w:rsidRPr="00D921A7" w:rsidRDefault="006D1BEB" w:rsidP="00394444">
      <w:pPr>
        <w:keepNext/>
        <w:ind w:left="720" w:hanging="720"/>
        <w:rPr>
          <w:b/>
          <w:snapToGrid w:val="0"/>
          <w:lang w:val="en-US"/>
        </w:rPr>
      </w:pPr>
    </w:p>
    <w:p w14:paraId="6FBF1E2B" w14:textId="77777777" w:rsidR="006D1BEB" w:rsidRPr="00D921A7" w:rsidRDefault="006D1BEB" w:rsidP="00394444">
      <w:pPr>
        <w:ind w:left="720" w:hanging="720"/>
        <w:rPr>
          <w:b/>
          <w:snapToGrid w:val="0"/>
          <w:lang w:val="en-US"/>
        </w:rPr>
      </w:pPr>
      <w:r w:rsidRPr="00D921A7">
        <w:rPr>
          <w:b/>
          <w:snapToGrid w:val="0"/>
          <w:lang w:val="en-US"/>
        </w:rPr>
        <w:tab/>
      </w:r>
      <w:r w:rsidRPr="00954D00">
        <w:rPr>
          <w:b/>
          <w:snapToGrid w:val="0"/>
          <w:lang w:val="en-US"/>
        </w:rPr>
        <w:t>THAT THE INFORMATION IN THIS SUBMISSION BE NOTED AND THE DRAFT RESPONSE, AS SET OUT IN ATTACHMENT A,</w:t>
      </w:r>
      <w:r>
        <w:rPr>
          <w:b/>
          <w:snapToGrid w:val="0"/>
          <w:lang w:val="en-US"/>
        </w:rPr>
        <w:t xml:space="preserve"> </w:t>
      </w:r>
      <w:r>
        <w:rPr>
          <w:bCs/>
          <w:snapToGrid w:val="0"/>
          <w:lang w:val="en-US"/>
        </w:rPr>
        <w:t>hereunder</w:t>
      </w:r>
      <w:r>
        <w:rPr>
          <w:b/>
          <w:snapToGrid w:val="0"/>
          <w:lang w:val="en-US"/>
        </w:rPr>
        <w:t>,</w:t>
      </w:r>
      <w:r w:rsidRPr="00954D00">
        <w:rPr>
          <w:b/>
          <w:snapToGrid w:val="0"/>
          <w:lang w:val="en-US"/>
        </w:rPr>
        <w:t xml:space="preserve"> BE SENT TO THE HEAD PETITIONER</w:t>
      </w:r>
      <w:r>
        <w:rPr>
          <w:b/>
          <w:snapToGrid w:val="0"/>
          <w:lang w:val="en-US"/>
        </w:rPr>
        <w:t>.</w:t>
      </w:r>
    </w:p>
    <w:p w14:paraId="11F5514F" w14:textId="77777777" w:rsidR="006D1BEB" w:rsidRDefault="006D1BEB" w:rsidP="00394444">
      <w:pPr>
        <w:ind w:left="720"/>
        <w:rPr>
          <w:b/>
          <w:snapToGrid w:val="0"/>
          <w:lang w:val="en-US"/>
        </w:rPr>
      </w:pPr>
    </w:p>
    <w:p w14:paraId="0B3CF694" w14:textId="77777777" w:rsidR="006D1BEB" w:rsidRPr="00544DC1" w:rsidRDefault="006D1BEB" w:rsidP="00394444">
      <w:pPr>
        <w:keepNext/>
        <w:ind w:left="720"/>
        <w:jc w:val="center"/>
        <w:rPr>
          <w:b/>
          <w:bCs/>
          <w:u w:val="single"/>
        </w:rPr>
      </w:pPr>
      <w:r w:rsidRPr="00544DC1">
        <w:rPr>
          <w:b/>
          <w:bCs/>
          <w:u w:val="single"/>
        </w:rPr>
        <w:t>Attachment A</w:t>
      </w:r>
    </w:p>
    <w:p w14:paraId="3CCC4C0E" w14:textId="77777777" w:rsidR="006D1BEB" w:rsidRPr="005B1184" w:rsidRDefault="006D1BEB" w:rsidP="00394444">
      <w:pPr>
        <w:keepNext/>
        <w:ind w:firstLine="720"/>
        <w:jc w:val="center"/>
        <w:rPr>
          <w:snapToGrid w:val="0"/>
          <w:lang w:val="en-US"/>
        </w:rPr>
      </w:pPr>
      <w:r w:rsidRPr="005B1184">
        <w:rPr>
          <w:b/>
          <w:snapToGrid w:val="0"/>
          <w:lang w:val="en-US"/>
        </w:rPr>
        <w:t>Draft Response</w:t>
      </w:r>
    </w:p>
    <w:p w14:paraId="048E8916" w14:textId="77777777" w:rsidR="006D1BEB" w:rsidRDefault="006D1BEB" w:rsidP="00394444">
      <w:pPr>
        <w:keepNext/>
        <w:rPr>
          <w:snapToGrid w:val="0"/>
          <w:lang w:val="en-US"/>
        </w:rPr>
      </w:pPr>
    </w:p>
    <w:p w14:paraId="6B2DB5DB" w14:textId="77777777" w:rsidR="006D1BEB" w:rsidRPr="003B0BCF" w:rsidRDefault="006D1BEB" w:rsidP="00394444">
      <w:pPr>
        <w:keepNext/>
        <w:ind w:left="720"/>
        <w:rPr>
          <w:rFonts w:eastAsia="Calibri"/>
          <w:b/>
        </w:rPr>
      </w:pPr>
      <w:r w:rsidRPr="003B0BCF">
        <w:rPr>
          <w:rFonts w:eastAsia="Calibri"/>
          <w:b/>
          <w:u w:val="single"/>
        </w:rPr>
        <w:t>Petition Reference</w:t>
      </w:r>
      <w:r w:rsidRPr="003B0BCF">
        <w:rPr>
          <w:rFonts w:eastAsia="Calibri"/>
          <w:b/>
        </w:rPr>
        <w:t xml:space="preserve">: </w:t>
      </w:r>
      <w:r w:rsidRPr="003B0BCF">
        <w:rPr>
          <w:snapToGrid w:val="0"/>
        </w:rPr>
        <w:t>CA21/854808</w:t>
      </w:r>
    </w:p>
    <w:p w14:paraId="53A67A7C" w14:textId="77777777" w:rsidR="006D1BEB" w:rsidRPr="003B0BCF" w:rsidRDefault="006D1BEB" w:rsidP="00394444">
      <w:pPr>
        <w:keepNext/>
        <w:ind w:left="720"/>
        <w:rPr>
          <w:rFonts w:eastAsia="Calibri"/>
        </w:rPr>
      </w:pPr>
    </w:p>
    <w:p w14:paraId="34B5BE7D" w14:textId="2D4D4457" w:rsidR="006D1BEB" w:rsidRPr="003B0BCF" w:rsidRDefault="006D1BEB" w:rsidP="00394444">
      <w:pPr>
        <w:ind w:left="720"/>
        <w:rPr>
          <w:snapToGrid w:val="0"/>
        </w:rPr>
      </w:pPr>
      <w:r w:rsidRPr="003B0BCF">
        <w:rPr>
          <w:rFonts w:eastAsia="Calibri"/>
        </w:rPr>
        <w:t xml:space="preserve">Thank you for your petition requesting </w:t>
      </w:r>
      <w:r w:rsidRPr="003B0BCF">
        <w:rPr>
          <w:snapToGrid w:val="0"/>
        </w:rPr>
        <w:t>Council implement traffic management measures in Merrett</w:t>
      </w:r>
      <w:r>
        <w:rPr>
          <w:snapToGrid w:val="0"/>
        </w:rPr>
        <w:t> </w:t>
      </w:r>
      <w:r w:rsidRPr="003B0BCF">
        <w:rPr>
          <w:snapToGrid w:val="0"/>
        </w:rPr>
        <w:t>Avenue and Fisher Parade, Zillmere.</w:t>
      </w:r>
    </w:p>
    <w:p w14:paraId="3B599A47" w14:textId="77777777" w:rsidR="006D1BEB" w:rsidRPr="003B0BCF" w:rsidRDefault="006D1BEB" w:rsidP="00394444">
      <w:pPr>
        <w:ind w:left="720"/>
        <w:rPr>
          <w:rFonts w:eastAsia="Calibri"/>
        </w:rPr>
      </w:pPr>
    </w:p>
    <w:p w14:paraId="7780599A" w14:textId="5161C523" w:rsidR="006D1BEB" w:rsidRPr="003B0BCF" w:rsidRDefault="006D1BEB" w:rsidP="00394444">
      <w:pPr>
        <w:autoSpaceDE w:val="0"/>
        <w:autoSpaceDN w:val="0"/>
        <w:adjustRightInd w:val="0"/>
        <w:ind w:left="720"/>
        <w:rPr>
          <w:snapToGrid w:val="0"/>
        </w:rPr>
      </w:pPr>
      <w:r w:rsidRPr="003B0BCF">
        <w:rPr>
          <w:snapToGrid w:val="0"/>
        </w:rPr>
        <w:t xml:space="preserve">Your request for traffic calming measures on Merrett Avenue and Fisher Parade to deter speeding and </w:t>
      </w:r>
      <w:r w:rsidR="00914BF1">
        <w:rPr>
          <w:snapToGrid w:val="0"/>
        </w:rPr>
        <w:t>‘</w:t>
      </w:r>
      <w:r w:rsidRPr="003B0BCF">
        <w:rPr>
          <w:snapToGrid w:val="0"/>
        </w:rPr>
        <w:t>rat running</w:t>
      </w:r>
      <w:r w:rsidR="00914BF1">
        <w:rPr>
          <w:snapToGrid w:val="0"/>
        </w:rPr>
        <w:t>’</w:t>
      </w:r>
      <w:r w:rsidRPr="003B0BCF">
        <w:rPr>
          <w:snapToGrid w:val="0"/>
        </w:rPr>
        <w:t xml:space="preserve"> vehicles has been noted. The installation of traffic calming devices, such as speed platforms and chicanes, is used to discourage use from non-local traffic and to moderate vehicle speeds, providing a safer environment for all road users. Traffic calming devices are generally applied to local and neighbourhood access roads, which primarily provide access to dwellings, residential buildings and other local streets, with limited traffic movements.</w:t>
      </w:r>
    </w:p>
    <w:p w14:paraId="11FA518C" w14:textId="77777777" w:rsidR="006D1BEB" w:rsidRPr="003B0BCF" w:rsidRDefault="006D1BEB" w:rsidP="00394444">
      <w:pPr>
        <w:autoSpaceDE w:val="0"/>
        <w:autoSpaceDN w:val="0"/>
        <w:adjustRightInd w:val="0"/>
        <w:ind w:left="720"/>
        <w:rPr>
          <w:snapToGrid w:val="0"/>
        </w:rPr>
      </w:pPr>
    </w:p>
    <w:p w14:paraId="4B173137" w14:textId="77777777" w:rsidR="006D1BEB" w:rsidRPr="003B0BCF" w:rsidRDefault="006D1BEB" w:rsidP="00394444">
      <w:pPr>
        <w:autoSpaceDE w:val="0"/>
        <w:autoSpaceDN w:val="0"/>
        <w:adjustRightInd w:val="0"/>
        <w:ind w:left="720"/>
        <w:rPr>
          <w:snapToGrid w:val="0"/>
        </w:rPr>
      </w:pPr>
      <w:r w:rsidRPr="003B0BCF">
        <w:rPr>
          <w:snapToGrid w:val="0"/>
        </w:rPr>
        <w:t xml:space="preserve">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is observed to some extent in all streets throughout Brisbane. </w:t>
      </w:r>
    </w:p>
    <w:p w14:paraId="53C7DE26" w14:textId="77777777" w:rsidR="006D1BEB" w:rsidRPr="003B0BCF" w:rsidRDefault="006D1BEB" w:rsidP="00394444">
      <w:pPr>
        <w:autoSpaceDE w:val="0"/>
        <w:autoSpaceDN w:val="0"/>
        <w:adjustRightInd w:val="0"/>
        <w:ind w:left="1440"/>
        <w:rPr>
          <w:snapToGrid w:val="0"/>
        </w:rPr>
      </w:pPr>
    </w:p>
    <w:p w14:paraId="35A24979" w14:textId="3111ABE5" w:rsidR="006D1BEB" w:rsidRPr="003B0BCF" w:rsidRDefault="006D1BEB" w:rsidP="00394444">
      <w:pPr>
        <w:autoSpaceDE w:val="0"/>
        <w:autoSpaceDN w:val="0"/>
        <w:adjustRightInd w:val="0"/>
        <w:ind w:left="720"/>
        <w:rPr>
          <w:snapToGrid w:val="0"/>
        </w:rPr>
      </w:pPr>
      <w:r w:rsidRPr="003B0BCF">
        <w:rPr>
          <w:snapToGrid w:val="0"/>
        </w:rPr>
        <w:t>Council has previously undertaken an investigation for traffic calming in this area and Merrett Avenue and Fisher Parade have been identified as streets where traffic calming would be beneficial. These streets will be listed in a future year</w:t>
      </w:r>
      <w:r w:rsidR="00914BF1">
        <w:rPr>
          <w:snapToGrid w:val="0"/>
        </w:rPr>
        <w:t>’</w:t>
      </w:r>
      <w:r w:rsidRPr="003B0BCF">
        <w:rPr>
          <w:snapToGrid w:val="0"/>
        </w:rPr>
        <w:t>s traffic calming program subject to funding prioritisation in future budgets.</w:t>
      </w:r>
    </w:p>
    <w:p w14:paraId="2DE96F7D" w14:textId="77777777" w:rsidR="006D1BEB" w:rsidRPr="003B0BCF" w:rsidRDefault="006D1BEB" w:rsidP="00394444">
      <w:pPr>
        <w:ind w:left="720"/>
        <w:rPr>
          <w:snapToGrid w:val="0"/>
        </w:rPr>
      </w:pPr>
    </w:p>
    <w:p w14:paraId="6F66E1A7" w14:textId="77777777" w:rsidR="006D1BEB" w:rsidRPr="003B0BCF" w:rsidRDefault="006D1BEB" w:rsidP="00394444">
      <w:pPr>
        <w:autoSpaceDE w:val="0"/>
        <w:autoSpaceDN w:val="0"/>
        <w:adjustRightInd w:val="0"/>
        <w:ind w:left="720"/>
        <w:rPr>
          <w:snapToGrid w:val="0"/>
        </w:rPr>
      </w:pPr>
      <w:r w:rsidRPr="003B0BCF">
        <w:rPr>
          <w:snapToGrid w:val="0"/>
        </w:rPr>
        <w:t xml:space="preserve">There is a high demand for traffic calming throughout Brisbane, which is why all requests are prioritised to ensure Council resources are directed to the streets and areas most in need, and those that offer the greatest benefit, with respect to safety and amenity, to the wider community. </w:t>
      </w:r>
    </w:p>
    <w:p w14:paraId="58EBBC4D" w14:textId="77777777" w:rsidR="006D1BEB" w:rsidRPr="003B0BCF" w:rsidRDefault="006D1BEB" w:rsidP="00394444">
      <w:pPr>
        <w:autoSpaceDE w:val="0"/>
        <w:autoSpaceDN w:val="0"/>
        <w:adjustRightInd w:val="0"/>
        <w:ind w:left="720"/>
        <w:rPr>
          <w:snapToGrid w:val="0"/>
        </w:rPr>
      </w:pPr>
    </w:p>
    <w:p w14:paraId="66A3C0E5" w14:textId="2129F82B" w:rsidR="006D1BEB" w:rsidRPr="003B0BCF" w:rsidRDefault="006D1BEB" w:rsidP="00394444">
      <w:pPr>
        <w:ind w:left="720"/>
        <w:rPr>
          <w:snapToGrid w:val="0"/>
        </w:rPr>
      </w:pPr>
      <w:r w:rsidRPr="003B0BCF">
        <w:rPr>
          <w:snapToGrid w:val="0"/>
        </w:rPr>
        <w:t>Your request for Council to consider measures to prevent heavy vehicles from using Merrett</w:t>
      </w:r>
      <w:r>
        <w:rPr>
          <w:snapToGrid w:val="0"/>
        </w:rPr>
        <w:t> </w:t>
      </w:r>
      <w:r w:rsidRPr="003B0BCF">
        <w:rPr>
          <w:snapToGrid w:val="0"/>
        </w:rPr>
        <w:t>Avenue and Fisher Parade has been noted. The Queensland Government</w:t>
      </w:r>
      <w:r w:rsidR="00914BF1">
        <w:rPr>
          <w:snapToGrid w:val="0"/>
        </w:rPr>
        <w:t>’</w:t>
      </w:r>
      <w:r w:rsidRPr="003B0BCF">
        <w:rPr>
          <w:snapToGrid w:val="0"/>
        </w:rPr>
        <w:t>s Department of Transport and Main Roads (TMR) has developed guidelines and policies to facilitate the movement of large vehicles within Queensland in a safe and efficient manner. The guidelines state that vehicles with an overall length not exceeding 19 metres, and with a Gross Vehicle Mass not exceeding 42.5 tonnes are permitted general access to all roads in Queensland.</w:t>
      </w:r>
    </w:p>
    <w:p w14:paraId="332BF2C0" w14:textId="77777777" w:rsidR="006D1BEB" w:rsidRPr="003B0BCF" w:rsidRDefault="006D1BEB" w:rsidP="00394444">
      <w:pPr>
        <w:ind w:left="1440"/>
        <w:rPr>
          <w:snapToGrid w:val="0"/>
        </w:rPr>
      </w:pPr>
    </w:p>
    <w:p w14:paraId="380C7642" w14:textId="77777777" w:rsidR="006D1BEB" w:rsidRPr="003B0BCF" w:rsidRDefault="006D1BEB" w:rsidP="00394444">
      <w:pPr>
        <w:ind w:left="720"/>
        <w:rPr>
          <w:snapToGrid w:val="0"/>
        </w:rPr>
      </w:pPr>
      <w:r w:rsidRPr="003B0BCF">
        <w:rPr>
          <w:snapToGrid w:val="0"/>
        </w:rPr>
        <w:t xml:space="preserve">It is expected that there will be some truck use on Merrett Avenue and Fisher Parade. A review of traffic data conducted in 2017 showed 5.3% of vehicles using the street were heavy vehicles. This is within the expectations for a neighbourhood road. Notwithstanding this, a new traffic survey will be undertaken when funding is received for the traffic calming, which will allow Council officers to review heavy vehicle usage and to determine if any further measures are required to be undertaken if heavy vehicle usage is deemed to be too high. </w:t>
      </w:r>
    </w:p>
    <w:p w14:paraId="512198E5" w14:textId="77777777" w:rsidR="006D1BEB" w:rsidRPr="003B0BCF" w:rsidRDefault="006D1BEB" w:rsidP="00394444">
      <w:pPr>
        <w:autoSpaceDE w:val="0"/>
        <w:autoSpaceDN w:val="0"/>
        <w:adjustRightInd w:val="0"/>
        <w:ind w:left="720"/>
        <w:rPr>
          <w:snapToGrid w:val="0"/>
        </w:rPr>
      </w:pPr>
    </w:p>
    <w:p w14:paraId="10F357A5" w14:textId="77777777" w:rsidR="006D1BEB" w:rsidRPr="003B0BCF" w:rsidRDefault="006D1BEB" w:rsidP="00394444">
      <w:pPr>
        <w:autoSpaceDE w:val="0"/>
        <w:autoSpaceDN w:val="0"/>
        <w:adjustRightInd w:val="0"/>
        <w:ind w:left="720"/>
        <w:rPr>
          <w:snapToGrid w:val="0"/>
        </w:rPr>
      </w:pPr>
      <w:r w:rsidRPr="003B0BCF">
        <w:rPr>
          <w:snapToGrid w:val="0"/>
        </w:rPr>
        <w:t>Speeding is a behavioural issue under the jurisdiction of the Queensland Police Service (QPS). As such, the petitioners are encouraged to raise any concerns with speeding motorists directly with the QPS via the Hoon Hotline on 13 HOON (13 46 66).</w:t>
      </w:r>
    </w:p>
    <w:p w14:paraId="62760F3C" w14:textId="77777777" w:rsidR="006D1BEB" w:rsidRPr="003B0BCF" w:rsidRDefault="006D1BEB" w:rsidP="00394444">
      <w:pPr>
        <w:ind w:left="720"/>
        <w:rPr>
          <w:rFonts w:eastAsia="Calibri"/>
        </w:rPr>
      </w:pPr>
    </w:p>
    <w:p w14:paraId="663356C6" w14:textId="77777777" w:rsidR="006D1BEB" w:rsidRPr="003B0BCF" w:rsidRDefault="006D1BEB" w:rsidP="00394444">
      <w:pPr>
        <w:autoSpaceDE w:val="0"/>
        <w:autoSpaceDN w:val="0"/>
        <w:adjustRightInd w:val="0"/>
        <w:ind w:left="731"/>
        <w:rPr>
          <w:snapToGrid w:val="0"/>
        </w:rPr>
      </w:pPr>
      <w:r w:rsidRPr="003B0BCF">
        <w:rPr>
          <w:snapToGrid w:val="0"/>
        </w:rPr>
        <w:t>The above information will be forwarded to the other petitioners via email.</w:t>
      </w:r>
    </w:p>
    <w:p w14:paraId="5A94CBEF" w14:textId="77777777" w:rsidR="006D1BEB" w:rsidRPr="003B0BCF" w:rsidRDefault="006D1BEB" w:rsidP="00394444">
      <w:pPr>
        <w:autoSpaceDE w:val="0"/>
        <w:autoSpaceDN w:val="0"/>
        <w:adjustRightInd w:val="0"/>
        <w:ind w:left="731"/>
        <w:rPr>
          <w:snapToGrid w:val="0"/>
        </w:rPr>
      </w:pPr>
    </w:p>
    <w:p w14:paraId="19608025" w14:textId="77777777" w:rsidR="006D1BEB" w:rsidRPr="003B0BCF" w:rsidRDefault="006D1BEB" w:rsidP="00394444">
      <w:pPr>
        <w:ind w:left="720"/>
        <w:rPr>
          <w:b/>
          <w:snapToGrid w:val="0"/>
          <w:sz w:val="24"/>
        </w:rPr>
      </w:pPr>
      <w:r w:rsidRPr="003B0BCF">
        <w:rPr>
          <w:rFonts w:eastAsia="Calibri"/>
          <w:snapToGrid w:val="0"/>
        </w:rPr>
        <w:t>Should you wish to discuss this matter further, please contact Ms Maheshi de Silva</w:t>
      </w:r>
      <w:r w:rsidRPr="003B0BCF">
        <w:rPr>
          <w:snapToGrid w:val="0"/>
        </w:rPr>
        <w:t>, Senior Transport Network Officer, Transport Planning and Operations, Brisbane Infrastructure</w:t>
      </w:r>
      <w:r w:rsidRPr="003B0BCF">
        <w:rPr>
          <w:rFonts w:eastAsia="Calibri"/>
          <w:snapToGrid w:val="0"/>
        </w:rPr>
        <w:t xml:space="preserve">, on (07) </w:t>
      </w:r>
      <w:r w:rsidRPr="003B0BCF">
        <w:rPr>
          <w:snapToGrid w:val="0"/>
        </w:rPr>
        <w:t>3178 8841</w:t>
      </w:r>
      <w:r w:rsidRPr="003B0BCF">
        <w:rPr>
          <w:rFonts w:eastAsia="Calibri"/>
          <w:snapToGrid w:val="0"/>
        </w:rPr>
        <w:t>.</w:t>
      </w:r>
    </w:p>
    <w:p w14:paraId="2620C9A2" w14:textId="77777777" w:rsidR="006D1BEB" w:rsidRPr="003B0BCF" w:rsidRDefault="006D1BEB" w:rsidP="00394444">
      <w:pPr>
        <w:ind w:left="720"/>
        <w:rPr>
          <w:rFonts w:eastAsia="Calibri"/>
        </w:rPr>
      </w:pPr>
    </w:p>
    <w:p w14:paraId="52E41C8C" w14:textId="77777777" w:rsidR="006D1BEB" w:rsidRPr="003B0BCF" w:rsidRDefault="006D1BEB" w:rsidP="00394444">
      <w:pPr>
        <w:ind w:left="720"/>
        <w:rPr>
          <w:rFonts w:eastAsia="Calibri"/>
        </w:rPr>
      </w:pPr>
      <w:r w:rsidRPr="003B0BCF">
        <w:rPr>
          <w:rFonts w:eastAsia="Calibri"/>
        </w:rPr>
        <w:t>Thank you for raising this matter.</w:t>
      </w:r>
    </w:p>
    <w:p w14:paraId="3809D0D0" w14:textId="0A8A337B" w:rsidR="00CF04AE" w:rsidRDefault="00CF04AE" w:rsidP="00394444">
      <w:pPr>
        <w:jc w:val="right"/>
        <w:rPr>
          <w:rFonts w:ascii="Arial" w:hAnsi="Arial"/>
          <w:b/>
          <w:sz w:val="28"/>
        </w:rPr>
      </w:pPr>
      <w:r>
        <w:rPr>
          <w:rFonts w:ascii="Arial" w:hAnsi="Arial"/>
          <w:b/>
          <w:sz w:val="28"/>
        </w:rPr>
        <w:t>ADOPTED</w:t>
      </w:r>
    </w:p>
    <w:p w14:paraId="72E5B692" w14:textId="77777777" w:rsidR="00240F1A" w:rsidRPr="00F8117B" w:rsidRDefault="00240F1A" w:rsidP="00394444">
      <w:pPr>
        <w:jc w:val="right"/>
        <w:rPr>
          <w:szCs w:val="14"/>
        </w:rPr>
      </w:pPr>
    </w:p>
    <w:p w14:paraId="2B97F596" w14:textId="2F998613" w:rsidR="006D1BEB" w:rsidRPr="00D921A7" w:rsidRDefault="006D1BEB" w:rsidP="00F8117B">
      <w:pPr>
        <w:pStyle w:val="Heading4"/>
        <w:spacing w:after="0"/>
        <w:ind w:left="1440" w:hanging="720"/>
      </w:pPr>
      <w:bookmarkStart w:id="51" w:name="_Toc89699673"/>
      <w:r>
        <w:rPr>
          <w:u w:val="none"/>
        </w:rPr>
        <w:lastRenderedPageBreak/>
        <w:t>D</w:t>
      </w:r>
      <w:r w:rsidRPr="00D516A9">
        <w:rPr>
          <w:u w:val="none"/>
        </w:rPr>
        <w:tab/>
      </w:r>
      <w:r w:rsidRPr="00D921A7">
        <w:t>PETITION –</w:t>
      </w:r>
      <w:r>
        <w:t xml:space="preserve"> </w:t>
      </w:r>
      <w:r w:rsidRPr="00DD7643">
        <w:t>REQUESTING COUNCIL REDUCE THE SPEED LIMIT FROM 60</w:t>
      </w:r>
      <w:r w:rsidR="00B1348F">
        <w:t> </w:t>
      </w:r>
      <w:r w:rsidRPr="00DD7643">
        <w:t>KM/H TO 40 KM/H ON KITCHENER ROAD, ASCOT, BETWEEN LANCASTER</w:t>
      </w:r>
      <w:r w:rsidR="00B1348F">
        <w:t> </w:t>
      </w:r>
      <w:r w:rsidRPr="00DD7643">
        <w:t>ROAD AND MCGILL AVENUE</w:t>
      </w:r>
      <w:bookmarkEnd w:id="51"/>
    </w:p>
    <w:p w14:paraId="7FB5528E" w14:textId="77777777" w:rsidR="006D1BEB" w:rsidRPr="00D921A7" w:rsidRDefault="006D1BEB" w:rsidP="00394444">
      <w:pPr>
        <w:rPr>
          <w:b/>
          <w:snapToGrid w:val="0"/>
          <w:lang w:val="en-US"/>
        </w:rPr>
      </w:pPr>
      <w:r w:rsidRPr="00D921A7">
        <w:rPr>
          <w:snapToGrid w:val="0"/>
          <w:lang w:val="en-US"/>
        </w:rPr>
        <w:tab/>
      </w:r>
      <w:r w:rsidRPr="00D921A7">
        <w:rPr>
          <w:snapToGrid w:val="0"/>
          <w:lang w:val="en-US"/>
        </w:rPr>
        <w:tab/>
      </w:r>
      <w:r w:rsidRPr="00B828AA">
        <w:rPr>
          <w:b/>
          <w:snapToGrid w:val="0"/>
          <w:lang w:val="en-US"/>
        </w:rPr>
        <w:t>CA21/923789</w:t>
      </w:r>
    </w:p>
    <w:p w14:paraId="6D848B79" w14:textId="5983530D" w:rsidR="00CF04AE" w:rsidRPr="00BD3C3B" w:rsidRDefault="00CF04AE" w:rsidP="00394444">
      <w:pPr>
        <w:keepNext/>
        <w:jc w:val="right"/>
      </w:pPr>
      <w:r>
        <w:rPr>
          <w:rFonts w:ascii="Arial" w:hAnsi="Arial"/>
          <w:b/>
          <w:sz w:val="28"/>
        </w:rPr>
        <w:t>35</w:t>
      </w:r>
      <w:r w:rsidR="00394444">
        <w:rPr>
          <w:rFonts w:ascii="Arial" w:hAnsi="Arial"/>
          <w:b/>
          <w:sz w:val="28"/>
        </w:rPr>
        <w:t>4</w:t>
      </w:r>
      <w:r>
        <w:rPr>
          <w:rFonts w:ascii="Arial" w:hAnsi="Arial"/>
          <w:b/>
          <w:sz w:val="28"/>
        </w:rPr>
        <w:t>/</w:t>
      </w:r>
      <w:r w:rsidRPr="00A44D40">
        <w:rPr>
          <w:rFonts w:ascii="Arial" w:hAnsi="Arial"/>
          <w:b/>
          <w:sz w:val="28"/>
        </w:rPr>
        <w:t>2021-22</w:t>
      </w:r>
    </w:p>
    <w:p w14:paraId="6B02DBE9" w14:textId="72BE9C82" w:rsidR="006D1BEB" w:rsidRPr="00D921A7" w:rsidRDefault="006D1BEB" w:rsidP="00394444">
      <w:pPr>
        <w:ind w:left="720" w:hanging="720"/>
        <w:rPr>
          <w:snapToGrid w:val="0"/>
          <w:lang w:val="en-US"/>
        </w:rPr>
      </w:pPr>
      <w:r>
        <w:rPr>
          <w:snapToGrid w:val="0"/>
          <w:lang w:val="en-US"/>
        </w:rPr>
        <w:t>47</w:t>
      </w:r>
      <w:r w:rsidRPr="00D921A7">
        <w:rPr>
          <w:snapToGrid w:val="0"/>
          <w:lang w:val="en-US"/>
        </w:rPr>
        <w:t>.</w:t>
      </w:r>
      <w:r w:rsidRPr="00D921A7">
        <w:rPr>
          <w:snapToGrid w:val="0"/>
          <w:lang w:val="en-US"/>
        </w:rPr>
        <w:tab/>
        <w:t xml:space="preserve">A petition </w:t>
      </w:r>
      <w:r w:rsidRPr="00AA546E">
        <w:rPr>
          <w:snapToGrid w:val="0"/>
          <w:lang w:val="en-US"/>
        </w:rPr>
        <w:t>requesting Council reduce the speed limit from 60 km/h to 40 km/h on Kitchener</w:t>
      </w:r>
      <w:r>
        <w:rPr>
          <w:snapToGrid w:val="0"/>
          <w:lang w:val="en-US"/>
        </w:rPr>
        <w:t> </w:t>
      </w:r>
      <w:r w:rsidRPr="00AA546E">
        <w:rPr>
          <w:snapToGrid w:val="0"/>
          <w:lang w:val="en-US"/>
        </w:rPr>
        <w:t>Road, Ascot, between Lancaster Road and McGill Avenue</w:t>
      </w:r>
      <w:r w:rsidRPr="00D921A7">
        <w:rPr>
          <w:snapToGrid w:val="0"/>
          <w:lang w:val="en-US"/>
        </w:rPr>
        <w:t xml:space="preserve">, was presented to the meeting of Council held on </w:t>
      </w:r>
      <w:r>
        <w:rPr>
          <w:snapToGrid w:val="0"/>
          <w:lang w:val="en-US"/>
        </w:rPr>
        <w:t>10</w:t>
      </w:r>
      <w:r w:rsidR="00F422E8">
        <w:rPr>
          <w:snapToGrid w:val="0"/>
          <w:lang w:val="en-US"/>
        </w:rPr>
        <w:t> </w:t>
      </w:r>
      <w:r>
        <w:rPr>
          <w:snapToGrid w:val="0"/>
          <w:lang w:val="en-US"/>
        </w:rPr>
        <w:t>August</w:t>
      </w:r>
      <w:r w:rsidR="00F422E8">
        <w:rPr>
          <w:snapToGrid w:val="0"/>
          <w:lang w:val="en-US"/>
        </w:rPr>
        <w:t> </w:t>
      </w:r>
      <w:r>
        <w:rPr>
          <w:snapToGrid w:val="0"/>
          <w:lang w:val="en-US"/>
        </w:rPr>
        <w:t>2021</w:t>
      </w:r>
      <w:r w:rsidRPr="00D921A7">
        <w:rPr>
          <w:snapToGrid w:val="0"/>
          <w:lang w:val="en-US"/>
        </w:rPr>
        <w:t xml:space="preserve">, by Councillor </w:t>
      </w:r>
      <w:r>
        <w:rPr>
          <w:snapToGrid w:val="0"/>
          <w:lang w:val="en-US"/>
        </w:rPr>
        <w:t>David McLachlan</w:t>
      </w:r>
      <w:r w:rsidRPr="00D921A7">
        <w:rPr>
          <w:snapToGrid w:val="0"/>
          <w:lang w:val="en-US"/>
        </w:rPr>
        <w:t>, and received.</w:t>
      </w:r>
    </w:p>
    <w:p w14:paraId="67BB6829" w14:textId="77777777" w:rsidR="006D1BEB" w:rsidRPr="00D921A7" w:rsidRDefault="006D1BEB" w:rsidP="00394444">
      <w:pPr>
        <w:ind w:left="720" w:hanging="720"/>
        <w:rPr>
          <w:snapToGrid w:val="0"/>
          <w:lang w:val="en-US"/>
        </w:rPr>
      </w:pPr>
    </w:p>
    <w:p w14:paraId="1B97EA1A" w14:textId="77777777" w:rsidR="006D1BEB" w:rsidRPr="00D921A7" w:rsidRDefault="006D1BEB" w:rsidP="00394444">
      <w:pPr>
        <w:ind w:left="720" w:hanging="720"/>
        <w:rPr>
          <w:snapToGrid w:val="0"/>
          <w:lang w:val="en-US"/>
        </w:rPr>
      </w:pPr>
      <w:r>
        <w:rPr>
          <w:snapToGrid w:val="0"/>
          <w:lang w:val="en-US"/>
        </w:rPr>
        <w:t>48</w:t>
      </w:r>
      <w:r w:rsidRPr="00D921A7">
        <w:rPr>
          <w:snapToGrid w:val="0"/>
          <w:lang w:val="en-US"/>
        </w:rPr>
        <w:t>.</w:t>
      </w:r>
      <w:r w:rsidRPr="00D921A7">
        <w:rPr>
          <w:snapToGrid w:val="0"/>
          <w:lang w:val="en-US"/>
        </w:rPr>
        <w:tab/>
        <w:t xml:space="preserve">The </w:t>
      </w:r>
      <w:r w:rsidRPr="003B0BCF">
        <w:rPr>
          <w:snapToGrid w:val="0"/>
          <w:lang w:val="en-US"/>
        </w:rPr>
        <w:t>A/Manager Transport Planning and Operations, Brisbane Infrastructure</w:t>
      </w:r>
      <w:r w:rsidRPr="00D921A7">
        <w:rPr>
          <w:snapToGrid w:val="0"/>
          <w:lang w:val="en-US"/>
        </w:rPr>
        <w:t>, provided the following information.</w:t>
      </w:r>
    </w:p>
    <w:p w14:paraId="2DFCAEEE" w14:textId="77777777" w:rsidR="006D1BEB" w:rsidRDefault="006D1BEB" w:rsidP="00394444">
      <w:pPr>
        <w:rPr>
          <w:snapToGrid w:val="0"/>
        </w:rPr>
      </w:pPr>
    </w:p>
    <w:p w14:paraId="51CF9EE0" w14:textId="77777777" w:rsidR="006D1BEB" w:rsidRPr="003B0BCF" w:rsidRDefault="006D1BEB" w:rsidP="00394444">
      <w:pPr>
        <w:ind w:left="720" w:hanging="720"/>
        <w:rPr>
          <w:snapToGrid w:val="0"/>
        </w:rPr>
      </w:pPr>
      <w:r>
        <w:rPr>
          <w:snapToGrid w:val="0"/>
        </w:rPr>
        <w:t>49.</w:t>
      </w:r>
      <w:r>
        <w:rPr>
          <w:snapToGrid w:val="0"/>
        </w:rPr>
        <w:tab/>
        <w:t xml:space="preserve">The </w:t>
      </w:r>
      <w:r w:rsidRPr="003B0BCF">
        <w:rPr>
          <w:snapToGrid w:val="0"/>
        </w:rPr>
        <w:t>petition contain</w:t>
      </w:r>
      <w:r>
        <w:rPr>
          <w:snapToGrid w:val="0"/>
        </w:rPr>
        <w:t>s</w:t>
      </w:r>
      <w:r w:rsidRPr="003B0BCF">
        <w:rPr>
          <w:snapToGrid w:val="0"/>
        </w:rPr>
        <w:t xml:space="preserve"> 124 signatures. Of the petitioners, 103 live in Hamilton Ward, and the rest live in other wards in the City of Brisbane.</w:t>
      </w:r>
    </w:p>
    <w:p w14:paraId="250EDCFB" w14:textId="77777777" w:rsidR="006D1BEB" w:rsidRDefault="006D1BEB" w:rsidP="00394444">
      <w:pPr>
        <w:ind w:left="720" w:hanging="720"/>
        <w:rPr>
          <w:snapToGrid w:val="0"/>
        </w:rPr>
      </w:pPr>
    </w:p>
    <w:p w14:paraId="46404859" w14:textId="77777777" w:rsidR="006D1BEB" w:rsidRDefault="006D1BEB" w:rsidP="00394444">
      <w:pPr>
        <w:ind w:left="720" w:hanging="720"/>
        <w:rPr>
          <w:snapToGrid w:val="0"/>
        </w:rPr>
      </w:pPr>
      <w:r>
        <w:rPr>
          <w:snapToGrid w:val="0"/>
        </w:rPr>
        <w:t>50.</w:t>
      </w:r>
      <w:r>
        <w:rPr>
          <w:snapToGrid w:val="0"/>
        </w:rPr>
        <w:tab/>
      </w:r>
      <w:r w:rsidRPr="007038D5">
        <w:rPr>
          <w:snapToGrid w:val="0"/>
        </w:rPr>
        <w:t>The petitioners are requesting a reduction in the speed limit due to young families accessing C&amp;K Ascot Community Kindergarten; residents accessing the community centre, Ascot Park and the dog park; and parking on both sides of the street.</w:t>
      </w:r>
    </w:p>
    <w:p w14:paraId="2B245CE5" w14:textId="77777777" w:rsidR="006D1BEB" w:rsidRPr="003B0BCF" w:rsidRDefault="006D1BEB" w:rsidP="00394444">
      <w:pPr>
        <w:ind w:left="720" w:hanging="720"/>
        <w:rPr>
          <w:snapToGrid w:val="0"/>
        </w:rPr>
      </w:pPr>
    </w:p>
    <w:p w14:paraId="2D0C7983" w14:textId="59FE522E" w:rsidR="006D1BEB" w:rsidRPr="003B0BCF" w:rsidRDefault="006D1BEB" w:rsidP="00394444">
      <w:pPr>
        <w:ind w:left="720" w:hanging="720"/>
        <w:rPr>
          <w:snapToGrid w:val="0"/>
        </w:rPr>
      </w:pPr>
      <w:r>
        <w:rPr>
          <w:snapToGrid w:val="0"/>
        </w:rPr>
        <w:t>51.</w:t>
      </w:r>
      <w:r>
        <w:rPr>
          <w:snapToGrid w:val="0"/>
        </w:rPr>
        <w:tab/>
      </w:r>
      <w:r w:rsidRPr="003B0BCF">
        <w:rPr>
          <w:snapToGrid w:val="0"/>
        </w:rPr>
        <w:t>Kitchener Road has a speed limit of 60 km/h and is classified as a district road in Council</w:t>
      </w:r>
      <w:r w:rsidR="00914BF1">
        <w:rPr>
          <w:snapToGrid w:val="0"/>
        </w:rPr>
        <w:t>’</w:t>
      </w:r>
      <w:r w:rsidRPr="003B0BCF">
        <w:rPr>
          <w:snapToGrid w:val="0"/>
        </w:rPr>
        <w:t xml:space="preserve">s </w:t>
      </w:r>
      <w:r w:rsidRPr="003B0BCF">
        <w:rPr>
          <w:i/>
          <w:iCs/>
          <w:snapToGrid w:val="0"/>
        </w:rPr>
        <w:t>Brisbane City Plan 2014</w:t>
      </w:r>
      <w:r w:rsidRPr="003B0BCF">
        <w:rPr>
          <w:snapToGrid w:val="0"/>
        </w:rPr>
        <w:t xml:space="preserve"> road hierarchy. District roads facilitate the movement of people and goods to and through suburbs, including use by heavy vehicles. Attachment B </w:t>
      </w:r>
      <w:r>
        <w:rPr>
          <w:snapToGrid w:val="0"/>
        </w:rPr>
        <w:t xml:space="preserve">(submitted on file) </w:t>
      </w:r>
      <w:r w:rsidRPr="003B0BCF">
        <w:rPr>
          <w:snapToGrid w:val="0"/>
        </w:rPr>
        <w:t>shows a locality map.</w:t>
      </w:r>
    </w:p>
    <w:p w14:paraId="529E5288" w14:textId="77777777" w:rsidR="006D1BEB" w:rsidRPr="003B0BCF" w:rsidRDefault="006D1BEB" w:rsidP="00394444">
      <w:pPr>
        <w:ind w:left="720" w:hanging="720"/>
        <w:rPr>
          <w:snapToGrid w:val="0"/>
        </w:rPr>
      </w:pPr>
    </w:p>
    <w:p w14:paraId="1ED1113C" w14:textId="2C1FE3B0" w:rsidR="006D1BEB" w:rsidRPr="003B0BCF" w:rsidRDefault="006D1BEB" w:rsidP="00394444">
      <w:pPr>
        <w:ind w:left="720" w:hanging="720"/>
        <w:rPr>
          <w:snapToGrid w:val="0"/>
        </w:rPr>
      </w:pPr>
      <w:r>
        <w:rPr>
          <w:snapToGrid w:val="0"/>
        </w:rPr>
        <w:t>52.</w:t>
      </w:r>
      <w:r>
        <w:rPr>
          <w:snapToGrid w:val="0"/>
        </w:rPr>
        <w:tab/>
      </w:r>
      <w:r w:rsidRPr="003B0BCF">
        <w:rPr>
          <w:snapToGrid w:val="0"/>
        </w:rPr>
        <w:t>The petitioners</w:t>
      </w:r>
      <w:r w:rsidR="00914BF1">
        <w:rPr>
          <w:snapToGrid w:val="0"/>
        </w:rPr>
        <w:t>’</w:t>
      </w:r>
      <w:r w:rsidRPr="003B0BCF">
        <w:rPr>
          <w:snapToGrid w:val="0"/>
        </w:rPr>
        <w:t xml:space="preserve"> request for Council to reduce the speed limit from 60 km/h to 40 km/h on Kitchener</w:t>
      </w:r>
      <w:r>
        <w:rPr>
          <w:snapToGrid w:val="0"/>
        </w:rPr>
        <w:t> </w:t>
      </w:r>
      <w:r w:rsidRPr="003B0BCF">
        <w:rPr>
          <w:snapToGrid w:val="0"/>
        </w:rPr>
        <w:t>Road, between Lancaster Road and McGill Avenue, has been noted. Speed limits on all roads in Queensland are assessed and set in accordance with the Queensland Government</w:t>
      </w:r>
      <w:r w:rsidR="00914BF1">
        <w:rPr>
          <w:snapToGrid w:val="0"/>
        </w:rPr>
        <w:t>’</w:t>
      </w:r>
      <w:r w:rsidRPr="003B0BCF">
        <w:rPr>
          <w:snapToGrid w:val="0"/>
        </w:rPr>
        <w:t>s Department of Transport and Main Roads</w:t>
      </w:r>
      <w:r w:rsidR="00914BF1">
        <w:rPr>
          <w:snapToGrid w:val="0"/>
        </w:rPr>
        <w:t>’</w:t>
      </w:r>
      <w:r w:rsidRPr="003B0BCF">
        <w:rPr>
          <w:snapToGrid w:val="0"/>
        </w:rPr>
        <w:t xml:space="preserve"> (TMR) </w:t>
      </w:r>
      <w:r w:rsidRPr="003B0BCF">
        <w:rPr>
          <w:i/>
          <w:snapToGrid w:val="0"/>
        </w:rPr>
        <w:t xml:space="preserve">Manual of Uniform Traffic Control Devices </w:t>
      </w:r>
      <w:r w:rsidRPr="003B0BCF">
        <w:rPr>
          <w:iCs/>
          <w:snapToGrid w:val="0"/>
        </w:rPr>
        <w:t>(MUTCD</w:t>
      </w:r>
      <w:r w:rsidRPr="003B0BCF">
        <w:rPr>
          <w:i/>
          <w:snapToGrid w:val="0"/>
        </w:rPr>
        <w:t>)</w:t>
      </w:r>
      <w:r w:rsidRPr="003B0BCF">
        <w:rPr>
          <w:snapToGrid w:val="0"/>
        </w:rPr>
        <w:t xml:space="preserve">. This ensures that speed limits are set in a consistent and credible manner across Queensland. Roads identified as potentially suitable for a speed limit reduction are subjected to a formalised Speed Limit Review (SLR) process. </w:t>
      </w:r>
    </w:p>
    <w:p w14:paraId="558EFEDE" w14:textId="77777777" w:rsidR="006D1BEB" w:rsidRPr="003B0BCF" w:rsidRDefault="006D1BEB" w:rsidP="00394444">
      <w:pPr>
        <w:ind w:left="720" w:hanging="720"/>
        <w:rPr>
          <w:snapToGrid w:val="0"/>
        </w:rPr>
      </w:pPr>
    </w:p>
    <w:p w14:paraId="69D45CD8" w14:textId="4AD9A91C" w:rsidR="006D1BEB" w:rsidRPr="003B0BCF" w:rsidRDefault="006D1BEB" w:rsidP="00394444">
      <w:pPr>
        <w:ind w:left="720" w:hanging="720"/>
        <w:rPr>
          <w:snapToGrid w:val="0"/>
        </w:rPr>
      </w:pPr>
      <w:r>
        <w:rPr>
          <w:snapToGrid w:val="0"/>
        </w:rPr>
        <w:t>53.</w:t>
      </w:r>
      <w:r>
        <w:rPr>
          <w:snapToGrid w:val="0"/>
        </w:rPr>
        <w:tab/>
      </w:r>
      <w:r w:rsidRPr="003B0BCF">
        <w:rPr>
          <w:snapToGrid w:val="0"/>
        </w:rPr>
        <w:t>All SLRs consider the road</w:t>
      </w:r>
      <w:r w:rsidR="00914BF1">
        <w:rPr>
          <w:snapToGrid w:val="0"/>
        </w:rPr>
        <w:t>’</w:t>
      </w:r>
      <w:r w:rsidRPr="003B0BCF">
        <w:rPr>
          <w:snapToGrid w:val="0"/>
        </w:rPr>
        <w:t>s intended function, recorded traffic speeds and volumes, a risk assessment of the road environment and analysis of recorded crash data from the Queensland Government</w:t>
      </w:r>
      <w:r w:rsidR="00914BF1">
        <w:rPr>
          <w:snapToGrid w:val="0"/>
        </w:rPr>
        <w:t>’</w:t>
      </w:r>
      <w:r w:rsidRPr="003B0BCF">
        <w:rPr>
          <w:snapToGrid w:val="0"/>
        </w:rPr>
        <w:t>s crash database. Where the review supports a change to the posted speed, the proposal is then presented to the Speed Management Committee (SMC) for endorsement. The SMC has representatives from the Queensland Police Service (QPS), TMR and Council.</w:t>
      </w:r>
    </w:p>
    <w:p w14:paraId="12FAAE47" w14:textId="77777777" w:rsidR="006D1BEB" w:rsidRPr="003B0BCF" w:rsidRDefault="006D1BEB" w:rsidP="00394444">
      <w:pPr>
        <w:ind w:left="720" w:hanging="720"/>
        <w:rPr>
          <w:snapToGrid w:val="0"/>
        </w:rPr>
      </w:pPr>
    </w:p>
    <w:p w14:paraId="35FC8B2C" w14:textId="7F9D5A11" w:rsidR="006D1BEB" w:rsidRPr="003B0BCF" w:rsidRDefault="006D1BEB" w:rsidP="00394444">
      <w:pPr>
        <w:ind w:left="720" w:hanging="720"/>
        <w:rPr>
          <w:snapToGrid w:val="0"/>
        </w:rPr>
      </w:pPr>
      <w:r>
        <w:rPr>
          <w:snapToGrid w:val="0"/>
        </w:rPr>
        <w:t>54.</w:t>
      </w:r>
      <w:r>
        <w:rPr>
          <w:snapToGrid w:val="0"/>
        </w:rPr>
        <w:tab/>
      </w:r>
      <w:r w:rsidRPr="003B0BCF">
        <w:rPr>
          <w:snapToGrid w:val="0"/>
        </w:rPr>
        <w:t>In response to a previous request in 2016, Council commissioned an independent SLR on Kitchener</w:t>
      </w:r>
      <w:r>
        <w:rPr>
          <w:snapToGrid w:val="0"/>
        </w:rPr>
        <w:t> </w:t>
      </w:r>
      <w:r w:rsidRPr="003B0BCF">
        <w:rPr>
          <w:snapToGrid w:val="0"/>
        </w:rPr>
        <w:t>Road, taking into account the factors outlined above. The findings of the SLR were that the existing 60 km/h speed limit was appropriate for Kitchener Road. The SLR also identified good driver compliance with the 60 km/h speed limit. As a result, the SLR recommended that the existing 60 km/h speed limit be retained on Kitchener Road. Given the findings of the previous SLR that there have been no changes to the adjacent land use since 2016, Council does not propose a new SLR. Therefore the existing 60 km/h speed limit on Kitchener Road is to be retained.</w:t>
      </w:r>
    </w:p>
    <w:p w14:paraId="3473E55C" w14:textId="77777777" w:rsidR="006D1BEB" w:rsidRPr="003B0BCF" w:rsidRDefault="006D1BEB" w:rsidP="00394444">
      <w:pPr>
        <w:ind w:left="720" w:hanging="720"/>
        <w:rPr>
          <w:snapToGrid w:val="0"/>
        </w:rPr>
      </w:pPr>
    </w:p>
    <w:p w14:paraId="5D32D41C" w14:textId="051BD87E" w:rsidR="006D1BEB" w:rsidRPr="003B0BCF" w:rsidRDefault="006D1BEB" w:rsidP="00394444">
      <w:pPr>
        <w:ind w:left="720" w:hanging="720"/>
        <w:rPr>
          <w:snapToGrid w:val="0"/>
        </w:rPr>
      </w:pPr>
      <w:r>
        <w:rPr>
          <w:snapToGrid w:val="0"/>
        </w:rPr>
        <w:t>55.</w:t>
      </w:r>
      <w:r>
        <w:rPr>
          <w:snapToGrid w:val="0"/>
        </w:rPr>
        <w:tab/>
      </w:r>
      <w:r w:rsidRPr="003B0BCF">
        <w:rPr>
          <w:snapToGrid w:val="0"/>
        </w:rPr>
        <w:t>Further, 40 km/h school zones are installed in accordance with the Queensland Government</w:t>
      </w:r>
      <w:r w:rsidR="00914BF1">
        <w:rPr>
          <w:snapToGrid w:val="0"/>
        </w:rPr>
        <w:t>’</w:t>
      </w:r>
      <w:r w:rsidRPr="003B0BCF">
        <w:rPr>
          <w:snapToGrid w:val="0"/>
        </w:rPr>
        <w:t xml:space="preserve">s School zone guidelines, published by TMR, which specify that 40 km/h reduced school zones are not permitted at tertiary institutions, kindergartens or day care centres. </w:t>
      </w:r>
    </w:p>
    <w:p w14:paraId="02002046" w14:textId="77777777" w:rsidR="006D1BEB" w:rsidRPr="003B0BCF" w:rsidRDefault="006D1BEB" w:rsidP="00394444">
      <w:pPr>
        <w:ind w:left="720" w:hanging="720"/>
        <w:rPr>
          <w:snapToGrid w:val="0"/>
        </w:rPr>
      </w:pPr>
    </w:p>
    <w:p w14:paraId="59E2D8B2" w14:textId="5C8F7E1D" w:rsidR="006D1BEB" w:rsidRPr="003B0BCF" w:rsidRDefault="006D1BEB" w:rsidP="00394444">
      <w:pPr>
        <w:ind w:left="720" w:hanging="720"/>
        <w:rPr>
          <w:snapToGrid w:val="0"/>
        </w:rPr>
      </w:pPr>
      <w:r>
        <w:rPr>
          <w:snapToGrid w:val="0"/>
        </w:rPr>
        <w:t>56.</w:t>
      </w:r>
      <w:r>
        <w:rPr>
          <w:snapToGrid w:val="0"/>
        </w:rPr>
        <w:tab/>
      </w:r>
      <w:r w:rsidRPr="003B0BCF">
        <w:rPr>
          <w:snapToGrid w:val="0"/>
        </w:rPr>
        <w:t>The petitioner</w:t>
      </w:r>
      <w:r w:rsidR="00914BF1">
        <w:rPr>
          <w:snapToGrid w:val="0"/>
        </w:rPr>
        <w:t>’</w:t>
      </w:r>
      <w:r w:rsidRPr="003B0BCF">
        <w:rPr>
          <w:snapToGrid w:val="0"/>
        </w:rPr>
        <w:t xml:space="preserve">s concerns regarding pedestrian safety, and request for a pedestrian crossing to be installed outside the C&amp;K Ascot Community Kindergarten on Kitchener Road, has been noted. Council investigates requests for pedestrian crossings in line with the guidelines outlined in the MUTCD and Australian Standard AS1742.10. There are specific guidelines as to where pedestrian crossings are permitted to be installed, with consideration to approach speeds, consistency of pedestrian demand, available sight distance and local environmental factors. Under the current guidelines, zebra crossings cannot be installed on roads with speed limits of 60 km/h or above. Therefore Council is unable to install a pedestrian crossing on Kitchener Road. </w:t>
      </w:r>
    </w:p>
    <w:p w14:paraId="6EA01881" w14:textId="77777777" w:rsidR="006D1BEB" w:rsidRPr="003B0BCF" w:rsidRDefault="006D1BEB" w:rsidP="00394444">
      <w:pPr>
        <w:ind w:left="720" w:hanging="720"/>
        <w:rPr>
          <w:snapToGrid w:val="0"/>
        </w:rPr>
      </w:pPr>
    </w:p>
    <w:p w14:paraId="0ED8F6AA" w14:textId="7AAD0ED5" w:rsidR="006D1BEB" w:rsidRPr="003B0BCF" w:rsidRDefault="006D1BEB" w:rsidP="00394444">
      <w:pPr>
        <w:ind w:left="720" w:hanging="720"/>
        <w:rPr>
          <w:snapToGrid w:val="0"/>
        </w:rPr>
      </w:pPr>
      <w:r>
        <w:rPr>
          <w:snapToGrid w:val="0"/>
        </w:rPr>
        <w:t>57.</w:t>
      </w:r>
      <w:r>
        <w:rPr>
          <w:snapToGrid w:val="0"/>
        </w:rPr>
        <w:tab/>
      </w:r>
      <w:r w:rsidRPr="003B0BCF">
        <w:rPr>
          <w:snapToGrid w:val="0"/>
        </w:rPr>
        <w:t>It should be noted that there are two existing crossing facilities on Kitchener Road. There is a signalised crossing approximately 100 m south of the C&amp;K Ascot Community Kindergarten at the signalised intersection of Lancaster Road, and a pedestrian refuge crossing approximately 170 m north, near Oriel</w:t>
      </w:r>
      <w:r w:rsidR="00B1348F">
        <w:rPr>
          <w:snapToGrid w:val="0"/>
        </w:rPr>
        <w:t> </w:t>
      </w:r>
      <w:r w:rsidRPr="003B0BCF">
        <w:rPr>
          <w:snapToGrid w:val="0"/>
        </w:rPr>
        <w:t xml:space="preserve">Road. </w:t>
      </w:r>
    </w:p>
    <w:p w14:paraId="347B9D84" w14:textId="77777777" w:rsidR="006D1BEB" w:rsidRPr="003B0BCF" w:rsidRDefault="006D1BEB" w:rsidP="00394444">
      <w:pPr>
        <w:ind w:left="720" w:hanging="720"/>
        <w:rPr>
          <w:snapToGrid w:val="0"/>
        </w:rPr>
      </w:pPr>
    </w:p>
    <w:p w14:paraId="0556AEEB" w14:textId="1ECC31A6" w:rsidR="006D1BEB" w:rsidRPr="003B0BCF" w:rsidRDefault="006D1BEB" w:rsidP="00394444">
      <w:pPr>
        <w:ind w:left="720" w:hanging="720"/>
        <w:rPr>
          <w:snapToGrid w:val="0"/>
        </w:rPr>
      </w:pPr>
      <w:r>
        <w:rPr>
          <w:snapToGrid w:val="0"/>
        </w:rPr>
        <w:t>58.</w:t>
      </w:r>
      <w:r>
        <w:rPr>
          <w:snapToGrid w:val="0"/>
        </w:rPr>
        <w:tab/>
      </w:r>
      <w:r w:rsidRPr="003B0BCF">
        <w:rPr>
          <w:snapToGrid w:val="0"/>
        </w:rPr>
        <w:t>Council has reviewed the latest available data from the Queensland Government</w:t>
      </w:r>
      <w:r w:rsidR="00914BF1">
        <w:rPr>
          <w:snapToGrid w:val="0"/>
        </w:rPr>
        <w:t>’</w:t>
      </w:r>
      <w:r w:rsidRPr="003B0BCF">
        <w:rPr>
          <w:snapToGrid w:val="0"/>
        </w:rPr>
        <w:t>s crash database, which revealed a good pedestrian safety record, with no recorded pedestrian related crashes along this section of Kitchener Road (between Lancaster Road and McGill Avenue) in the last five years. As crash history did not identify a pedestrian safety issue, and the existing crossing facilities are considered to be within reasonable walking distance for pedestrians crossing Kitchener Road to access the C&amp;K Ascot Community Kindergarten, the community centre, Ascot Park and the dog park, the installation of an additional pedestrian crossing facility is not proposed at this time.</w:t>
      </w:r>
    </w:p>
    <w:p w14:paraId="6981184E" w14:textId="77777777" w:rsidR="006D1BEB" w:rsidRPr="003B0BCF" w:rsidRDefault="006D1BEB" w:rsidP="00394444">
      <w:pPr>
        <w:ind w:left="720" w:hanging="720"/>
        <w:rPr>
          <w:snapToGrid w:val="0"/>
        </w:rPr>
      </w:pPr>
    </w:p>
    <w:p w14:paraId="188E4540" w14:textId="77777777" w:rsidR="006D1BEB" w:rsidRPr="003B0BCF" w:rsidRDefault="006D1BEB" w:rsidP="00394444">
      <w:pPr>
        <w:ind w:left="720" w:hanging="720"/>
        <w:rPr>
          <w:snapToGrid w:val="0"/>
        </w:rPr>
      </w:pPr>
      <w:r>
        <w:rPr>
          <w:snapToGrid w:val="0"/>
        </w:rPr>
        <w:t>59.</w:t>
      </w:r>
      <w:r>
        <w:rPr>
          <w:snapToGrid w:val="0"/>
        </w:rPr>
        <w:tab/>
      </w:r>
      <w:r w:rsidRPr="003B0BCF">
        <w:rPr>
          <w:snapToGrid w:val="0"/>
        </w:rPr>
        <w:t>To further promote road safety, Speed Awareness Monitor (SAM) signs are installed on Council roads. SAMs are installed for a minimum of one month and increase motorist awareness of their travelling speed by acting as a reminder to adhere to the speed limit. The citywide program has seen a decrease in the number of motorists travelling over the speed limit when passing the signs, with an average speed reduction of more than 8 km/h across all sites since the program began in late 2013.</w:t>
      </w:r>
    </w:p>
    <w:p w14:paraId="250364B8" w14:textId="77777777" w:rsidR="006D1BEB" w:rsidRPr="003B0BCF" w:rsidRDefault="006D1BEB" w:rsidP="00394444">
      <w:pPr>
        <w:ind w:left="720" w:hanging="720"/>
        <w:rPr>
          <w:snapToGrid w:val="0"/>
        </w:rPr>
      </w:pPr>
    </w:p>
    <w:p w14:paraId="0E3BB0BA" w14:textId="77777777" w:rsidR="006D1BEB" w:rsidRPr="003B0BCF" w:rsidRDefault="006D1BEB" w:rsidP="00394444">
      <w:pPr>
        <w:ind w:left="720" w:hanging="720"/>
        <w:rPr>
          <w:snapToGrid w:val="0"/>
        </w:rPr>
      </w:pPr>
      <w:r>
        <w:rPr>
          <w:snapToGrid w:val="0"/>
        </w:rPr>
        <w:t>60.</w:t>
      </w:r>
      <w:r>
        <w:rPr>
          <w:snapToGrid w:val="0"/>
        </w:rPr>
        <w:tab/>
      </w:r>
      <w:r w:rsidRPr="003B0BCF">
        <w:rPr>
          <w:snapToGrid w:val="0"/>
        </w:rPr>
        <w:t>A SAM site is located on Kitchener Road for southbound traffic adjacent to Ascot Park. A SAM sign was previously installed at this location between 12 September and 26 December 2020, showing an average speed reduction of 9 km/h. During the same period, 241,832 vehicles were recorded by the SAM with 85% of motorists travelling at or below 54 km/h, indicating good compliance with the 60 km/h speed limit. All future SAM rotations are planned in consultation with the local Councillor and the next scheduled SAM rotation to this location is in May 2022.</w:t>
      </w:r>
    </w:p>
    <w:p w14:paraId="22F786CB" w14:textId="77777777" w:rsidR="006D1BEB" w:rsidRPr="003B0BCF" w:rsidRDefault="006D1BEB" w:rsidP="00394444">
      <w:pPr>
        <w:ind w:left="720" w:hanging="720"/>
        <w:rPr>
          <w:snapToGrid w:val="0"/>
        </w:rPr>
      </w:pPr>
    </w:p>
    <w:p w14:paraId="0CFAEE92" w14:textId="77777777" w:rsidR="006D1BEB" w:rsidRPr="003B0BCF" w:rsidRDefault="006D1BEB" w:rsidP="00394444">
      <w:pPr>
        <w:ind w:left="720" w:hanging="720"/>
        <w:rPr>
          <w:snapToGrid w:val="0"/>
        </w:rPr>
      </w:pPr>
      <w:r>
        <w:rPr>
          <w:snapToGrid w:val="0"/>
        </w:rPr>
        <w:t>61.</w:t>
      </w:r>
      <w:r>
        <w:rPr>
          <w:snapToGrid w:val="0"/>
        </w:rPr>
        <w:tab/>
      </w:r>
      <w:r w:rsidRPr="003B0BCF">
        <w:rPr>
          <w:snapToGrid w:val="0"/>
        </w:rPr>
        <w:t>Speeding and reckless driving are considered to be poor driver behaviour and this occurs to some extent across the entire city. Council has no authority to enforce moving traffic violations which are under the jurisdiction of QPS. As such, the petitioners are encouraged to raise any concerns with speeding directly with the QPS via the Hoon Hotline on 13 HOON (13 46 66).</w:t>
      </w:r>
    </w:p>
    <w:p w14:paraId="119EFBD5" w14:textId="77777777" w:rsidR="006D1BEB" w:rsidRPr="00D921A7" w:rsidRDefault="006D1BEB" w:rsidP="00394444">
      <w:pPr>
        <w:ind w:left="720" w:hanging="720"/>
        <w:rPr>
          <w:snapToGrid w:val="0"/>
        </w:rPr>
      </w:pPr>
    </w:p>
    <w:p w14:paraId="1B2FD4FA" w14:textId="77777777" w:rsidR="006D1BEB" w:rsidRPr="00544DC1" w:rsidRDefault="006D1BEB" w:rsidP="00F8117B">
      <w:pPr>
        <w:keepNext/>
        <w:ind w:left="720"/>
        <w:rPr>
          <w:u w:val="single"/>
        </w:rPr>
      </w:pPr>
      <w:r w:rsidRPr="00544DC1">
        <w:rPr>
          <w:u w:val="single"/>
        </w:rPr>
        <w:t>Consultation</w:t>
      </w:r>
    </w:p>
    <w:p w14:paraId="150A2FF3" w14:textId="77777777" w:rsidR="006D1BEB" w:rsidRPr="00D921A7" w:rsidRDefault="006D1BEB" w:rsidP="00394444">
      <w:pPr>
        <w:rPr>
          <w:snapToGrid w:val="0"/>
        </w:rPr>
      </w:pPr>
    </w:p>
    <w:p w14:paraId="42DE2870" w14:textId="77777777" w:rsidR="006D1BEB" w:rsidRPr="00D921A7" w:rsidRDefault="006D1BEB" w:rsidP="00394444">
      <w:pPr>
        <w:ind w:left="720" w:hanging="720"/>
        <w:rPr>
          <w:snapToGrid w:val="0"/>
        </w:rPr>
      </w:pPr>
      <w:r>
        <w:rPr>
          <w:snapToGrid w:val="0"/>
        </w:rPr>
        <w:t>62</w:t>
      </w:r>
      <w:r w:rsidRPr="00D921A7">
        <w:rPr>
          <w:snapToGrid w:val="0"/>
        </w:rPr>
        <w:t>.</w:t>
      </w:r>
      <w:r w:rsidRPr="00D921A7">
        <w:rPr>
          <w:snapToGrid w:val="0"/>
        </w:rPr>
        <w:tab/>
      </w:r>
      <w:r w:rsidRPr="003B0BCF">
        <w:rPr>
          <w:snapToGrid w:val="0"/>
        </w:rPr>
        <w:t>Councillor David McLachlan, Councillor for Hamilton Ward, has been consulted and supports the recommendation.</w:t>
      </w:r>
    </w:p>
    <w:p w14:paraId="5FC21C24" w14:textId="77777777" w:rsidR="006D1BEB" w:rsidRPr="00D921A7" w:rsidRDefault="006D1BEB" w:rsidP="00394444">
      <w:pPr>
        <w:rPr>
          <w:snapToGrid w:val="0"/>
        </w:rPr>
      </w:pPr>
    </w:p>
    <w:p w14:paraId="34BE678C" w14:textId="77777777" w:rsidR="006D1BEB" w:rsidRPr="00D921A7" w:rsidRDefault="006D1BEB" w:rsidP="00394444">
      <w:pPr>
        <w:ind w:left="720" w:hanging="720"/>
        <w:rPr>
          <w:snapToGrid w:val="0"/>
          <w:lang w:val="en-US"/>
        </w:rPr>
      </w:pPr>
      <w:r>
        <w:rPr>
          <w:snapToGrid w:val="0"/>
          <w:lang w:val="en-US"/>
        </w:rPr>
        <w:t>63</w:t>
      </w:r>
      <w:r w:rsidRPr="00D921A7">
        <w:rPr>
          <w:snapToGrid w:val="0"/>
          <w:lang w:val="en-US"/>
        </w:rPr>
        <w:t>.</w:t>
      </w:r>
      <w:r w:rsidRPr="00D921A7">
        <w:rPr>
          <w:snapToGrid w:val="0"/>
          <w:lang w:val="en-US"/>
        </w:rPr>
        <w:tab/>
        <w:t xml:space="preserve">The </w:t>
      </w:r>
      <w:r w:rsidRPr="003B0BCF">
        <w:rPr>
          <w:snapToGrid w:val="0"/>
          <w:lang w:val="en-US"/>
        </w:rPr>
        <w:t>A/Manager</w:t>
      </w:r>
      <w:r w:rsidRPr="00D921A7">
        <w:rPr>
          <w:snapToGrid w:val="0"/>
          <w:lang w:val="en-US"/>
        </w:rPr>
        <w:t xml:space="preserve"> recommended as follows and the Committee agreed.</w:t>
      </w:r>
    </w:p>
    <w:p w14:paraId="079730DE" w14:textId="77777777" w:rsidR="006D1BEB" w:rsidRPr="00D921A7" w:rsidRDefault="006D1BEB" w:rsidP="00394444">
      <w:pPr>
        <w:ind w:left="720" w:hanging="720"/>
        <w:rPr>
          <w:snapToGrid w:val="0"/>
          <w:lang w:val="en-US"/>
        </w:rPr>
      </w:pPr>
    </w:p>
    <w:p w14:paraId="4E3A614E" w14:textId="77777777" w:rsidR="006D1BEB" w:rsidRPr="00D921A7" w:rsidRDefault="006D1BEB" w:rsidP="00394444">
      <w:pPr>
        <w:keepNext/>
        <w:ind w:left="720" w:hanging="720"/>
        <w:rPr>
          <w:b/>
          <w:snapToGrid w:val="0"/>
          <w:lang w:val="en-US"/>
        </w:rPr>
      </w:pPr>
      <w:r>
        <w:rPr>
          <w:snapToGrid w:val="0"/>
          <w:lang w:val="en-US"/>
        </w:rPr>
        <w:t>64</w:t>
      </w:r>
      <w:r w:rsidRPr="00D921A7">
        <w:rPr>
          <w:snapToGrid w:val="0"/>
          <w:lang w:val="en-US"/>
        </w:rPr>
        <w:t>.</w:t>
      </w:r>
      <w:r w:rsidRPr="00D921A7">
        <w:rPr>
          <w:snapToGrid w:val="0"/>
          <w:lang w:val="en-US"/>
        </w:rPr>
        <w:tab/>
      </w:r>
      <w:r w:rsidRPr="00D921A7">
        <w:rPr>
          <w:b/>
          <w:snapToGrid w:val="0"/>
          <w:lang w:val="en-US"/>
        </w:rPr>
        <w:t>RECOMMENDATION:</w:t>
      </w:r>
    </w:p>
    <w:p w14:paraId="30B3D111" w14:textId="77777777" w:rsidR="006D1BEB" w:rsidRPr="00D921A7" w:rsidRDefault="006D1BEB" w:rsidP="00394444">
      <w:pPr>
        <w:keepNext/>
        <w:ind w:left="720" w:hanging="720"/>
        <w:rPr>
          <w:b/>
          <w:snapToGrid w:val="0"/>
          <w:lang w:val="en-US"/>
        </w:rPr>
      </w:pPr>
    </w:p>
    <w:p w14:paraId="7D6849F2" w14:textId="77777777" w:rsidR="006D1BEB" w:rsidRPr="00D921A7" w:rsidRDefault="006D1BEB" w:rsidP="00394444">
      <w:pPr>
        <w:ind w:left="720" w:hanging="720"/>
        <w:rPr>
          <w:b/>
          <w:snapToGrid w:val="0"/>
          <w:lang w:val="en-US"/>
        </w:rPr>
      </w:pPr>
      <w:r w:rsidRPr="00D921A7">
        <w:rPr>
          <w:b/>
          <w:snapToGrid w:val="0"/>
          <w:lang w:val="en-US"/>
        </w:rPr>
        <w:tab/>
      </w:r>
      <w:r w:rsidRPr="003B0BCF">
        <w:rPr>
          <w:b/>
          <w:snapToGrid w:val="0"/>
          <w:lang w:val="en-US"/>
        </w:rPr>
        <w:t xml:space="preserve">THAT THE INFORMATION IN THIS SUBMISSION BE NOTED AND THE DRAFT RESPONSE, AS SET OUT IN ATTACHMENT A, </w:t>
      </w:r>
      <w:r w:rsidRPr="00E37DD3">
        <w:rPr>
          <w:bCs/>
          <w:snapToGrid w:val="0"/>
          <w:lang w:val="en-US"/>
        </w:rPr>
        <w:t>hereunder</w:t>
      </w:r>
      <w:r>
        <w:rPr>
          <w:b/>
          <w:snapToGrid w:val="0"/>
          <w:lang w:val="en-US"/>
        </w:rPr>
        <w:t xml:space="preserve">, </w:t>
      </w:r>
      <w:r w:rsidRPr="00E37DD3">
        <w:rPr>
          <w:b/>
          <w:snapToGrid w:val="0"/>
          <w:lang w:val="en-US"/>
        </w:rPr>
        <w:t>BE</w:t>
      </w:r>
      <w:r w:rsidRPr="003B0BCF">
        <w:rPr>
          <w:b/>
          <w:snapToGrid w:val="0"/>
          <w:lang w:val="en-US"/>
        </w:rPr>
        <w:t xml:space="preserve"> SENT TO THE HEAD PETITIONER</w:t>
      </w:r>
      <w:r>
        <w:rPr>
          <w:b/>
          <w:snapToGrid w:val="0"/>
          <w:lang w:val="en-US"/>
        </w:rPr>
        <w:t>.</w:t>
      </w:r>
    </w:p>
    <w:p w14:paraId="24E9C1C6" w14:textId="77777777" w:rsidR="006D1BEB" w:rsidRDefault="006D1BEB" w:rsidP="00394444">
      <w:pPr>
        <w:ind w:left="720"/>
        <w:rPr>
          <w:b/>
          <w:snapToGrid w:val="0"/>
          <w:lang w:val="en-US"/>
        </w:rPr>
      </w:pPr>
    </w:p>
    <w:p w14:paraId="36BBA252" w14:textId="77777777" w:rsidR="006D1BEB" w:rsidRPr="00544DC1" w:rsidRDefault="006D1BEB" w:rsidP="00394444">
      <w:pPr>
        <w:keepNext/>
        <w:ind w:left="720"/>
        <w:jc w:val="center"/>
        <w:rPr>
          <w:b/>
          <w:bCs/>
          <w:u w:val="single"/>
        </w:rPr>
      </w:pPr>
      <w:r w:rsidRPr="00544DC1">
        <w:rPr>
          <w:b/>
          <w:bCs/>
          <w:u w:val="single"/>
        </w:rPr>
        <w:t>Attachment A</w:t>
      </w:r>
    </w:p>
    <w:p w14:paraId="574EF203" w14:textId="77777777" w:rsidR="006D1BEB" w:rsidRPr="005B1184" w:rsidRDefault="006D1BEB" w:rsidP="00394444">
      <w:pPr>
        <w:keepNext/>
        <w:ind w:firstLine="720"/>
        <w:jc w:val="center"/>
        <w:rPr>
          <w:snapToGrid w:val="0"/>
          <w:lang w:val="en-US"/>
        </w:rPr>
      </w:pPr>
      <w:r w:rsidRPr="005B1184">
        <w:rPr>
          <w:b/>
          <w:snapToGrid w:val="0"/>
          <w:lang w:val="en-US"/>
        </w:rPr>
        <w:t>Draft Response</w:t>
      </w:r>
    </w:p>
    <w:p w14:paraId="0AA74F36" w14:textId="77777777" w:rsidR="006D1BEB" w:rsidRDefault="006D1BEB" w:rsidP="00394444">
      <w:pPr>
        <w:keepNext/>
        <w:rPr>
          <w:snapToGrid w:val="0"/>
          <w:lang w:val="en-US"/>
        </w:rPr>
      </w:pPr>
    </w:p>
    <w:p w14:paraId="4F96703B" w14:textId="77777777" w:rsidR="006D1BEB" w:rsidRPr="00E37DD3" w:rsidRDefault="006D1BEB" w:rsidP="00394444">
      <w:pPr>
        <w:keepNext/>
        <w:ind w:left="720"/>
        <w:rPr>
          <w:rFonts w:eastAsia="Calibri"/>
          <w:bCs/>
        </w:rPr>
      </w:pPr>
      <w:r w:rsidRPr="00E37DD3">
        <w:rPr>
          <w:rFonts w:eastAsia="Calibri"/>
          <w:b/>
          <w:u w:val="single"/>
        </w:rPr>
        <w:t>Petition Reference</w:t>
      </w:r>
      <w:r w:rsidRPr="00E37DD3">
        <w:rPr>
          <w:rFonts w:eastAsia="Calibri"/>
          <w:b/>
        </w:rPr>
        <w:t xml:space="preserve">: </w:t>
      </w:r>
      <w:r w:rsidRPr="00E37DD3">
        <w:rPr>
          <w:rFonts w:eastAsia="Calibri"/>
          <w:bCs/>
        </w:rPr>
        <w:t>CA21/923789</w:t>
      </w:r>
    </w:p>
    <w:p w14:paraId="595C6851" w14:textId="77777777" w:rsidR="006D1BEB" w:rsidRPr="00E37DD3" w:rsidRDefault="006D1BEB" w:rsidP="00394444">
      <w:pPr>
        <w:ind w:left="720"/>
        <w:rPr>
          <w:rFonts w:eastAsia="Calibri"/>
          <w:bCs/>
        </w:rPr>
      </w:pPr>
    </w:p>
    <w:p w14:paraId="491ABFF2" w14:textId="77777777" w:rsidR="006D1BEB" w:rsidRPr="00E37DD3" w:rsidRDefault="006D1BEB" w:rsidP="00394444">
      <w:pPr>
        <w:ind w:left="720"/>
        <w:rPr>
          <w:rFonts w:eastAsia="Calibri"/>
        </w:rPr>
      </w:pPr>
      <w:r w:rsidRPr="00E37DD3">
        <w:rPr>
          <w:rFonts w:eastAsia="Calibri"/>
        </w:rPr>
        <w:t>Thank you for your petition requesting Council reduce the speed limit from 60 km/h to 40 km/h on Kitchener Road, Ascot, between Lancaster Road and McGill Avenue.</w:t>
      </w:r>
    </w:p>
    <w:p w14:paraId="22427C8F" w14:textId="77777777" w:rsidR="006D1BEB" w:rsidRPr="00E37DD3" w:rsidRDefault="006D1BEB" w:rsidP="00394444">
      <w:pPr>
        <w:ind w:left="720"/>
        <w:rPr>
          <w:rFonts w:eastAsia="Calibri"/>
        </w:rPr>
      </w:pPr>
    </w:p>
    <w:p w14:paraId="6BB14506" w14:textId="13FFC26C" w:rsidR="006D1BEB" w:rsidRPr="00E37DD3" w:rsidRDefault="006D1BEB" w:rsidP="00394444">
      <w:pPr>
        <w:ind w:left="720"/>
        <w:rPr>
          <w:rFonts w:eastAsia="Calibri"/>
        </w:rPr>
      </w:pPr>
      <w:r w:rsidRPr="00E37DD3">
        <w:rPr>
          <w:rFonts w:eastAsia="Calibri"/>
        </w:rPr>
        <w:t>Your request for Council to reduce the speed limit from 60 km/h to 40 km/h on Kitchener Road, between Lancaster Road and McGill Avenue, has been considered. Speed limits on all roads in Queensland are assessed and set in accordance with the Queensland Government</w:t>
      </w:r>
      <w:r w:rsidR="00914BF1">
        <w:rPr>
          <w:rFonts w:eastAsia="Calibri"/>
        </w:rPr>
        <w:t>’</w:t>
      </w:r>
      <w:r w:rsidRPr="00E37DD3">
        <w:rPr>
          <w:rFonts w:eastAsia="Calibri"/>
        </w:rPr>
        <w:t>s Department of Transport and Main Roads</w:t>
      </w:r>
      <w:r w:rsidR="00914BF1">
        <w:rPr>
          <w:rFonts w:eastAsia="Calibri"/>
        </w:rPr>
        <w:t>’</w:t>
      </w:r>
      <w:r w:rsidRPr="00E37DD3">
        <w:rPr>
          <w:rFonts w:eastAsia="Calibri"/>
        </w:rPr>
        <w:t xml:space="preserve"> (TMR) </w:t>
      </w:r>
      <w:r w:rsidRPr="00E37DD3">
        <w:rPr>
          <w:rFonts w:eastAsia="Calibri"/>
          <w:i/>
        </w:rPr>
        <w:t>Manual of Uniform Traffic Control Devices (MUTCD)</w:t>
      </w:r>
      <w:r w:rsidRPr="00E37DD3">
        <w:rPr>
          <w:rFonts w:eastAsia="Calibri"/>
        </w:rPr>
        <w:t xml:space="preserve">. This ensures that speed limits are set in a consistent and credible manner across Queensland. Roads identified as potentially suitable for a speed limit reduction are subjected to a formalised Speed Limit Review (SLR) process. </w:t>
      </w:r>
    </w:p>
    <w:p w14:paraId="0AB1F789" w14:textId="77777777" w:rsidR="006D1BEB" w:rsidRPr="00E37DD3" w:rsidRDefault="006D1BEB" w:rsidP="00394444">
      <w:pPr>
        <w:ind w:left="720"/>
        <w:rPr>
          <w:rFonts w:eastAsia="Calibri"/>
        </w:rPr>
      </w:pPr>
    </w:p>
    <w:p w14:paraId="6871FC16" w14:textId="0B97BE71" w:rsidR="006D1BEB" w:rsidRPr="00E37DD3" w:rsidRDefault="006D1BEB" w:rsidP="00394444">
      <w:pPr>
        <w:ind w:left="720"/>
        <w:rPr>
          <w:rFonts w:eastAsia="Calibri"/>
        </w:rPr>
      </w:pPr>
      <w:r w:rsidRPr="00E37DD3">
        <w:rPr>
          <w:rFonts w:eastAsia="Calibri"/>
        </w:rPr>
        <w:t>All SLRs consider the road</w:t>
      </w:r>
      <w:r w:rsidR="00914BF1">
        <w:rPr>
          <w:rFonts w:eastAsia="Calibri"/>
        </w:rPr>
        <w:t>’</w:t>
      </w:r>
      <w:r w:rsidRPr="00E37DD3">
        <w:rPr>
          <w:rFonts w:eastAsia="Calibri"/>
        </w:rPr>
        <w:t>s intended function, recorded traffic speeds and volumes, a risk assessment of the road environment and analysis of recorded crash data from the Queensland Government</w:t>
      </w:r>
      <w:r w:rsidR="00914BF1">
        <w:rPr>
          <w:rFonts w:eastAsia="Calibri"/>
        </w:rPr>
        <w:t>’</w:t>
      </w:r>
      <w:r w:rsidRPr="00E37DD3">
        <w:rPr>
          <w:rFonts w:eastAsia="Calibri"/>
        </w:rPr>
        <w:t>s crash database. Where the review supports a change to the posted speed, the proposal is then presented to the Speed Management Committee (SMC) for endorsement. The SMC has representatives from the Queensland Police Service (QPS), TMR and Council.</w:t>
      </w:r>
    </w:p>
    <w:p w14:paraId="77E0D678" w14:textId="77777777" w:rsidR="006D1BEB" w:rsidRPr="00E37DD3" w:rsidRDefault="006D1BEB" w:rsidP="00394444">
      <w:pPr>
        <w:ind w:left="720"/>
        <w:rPr>
          <w:rFonts w:eastAsia="Calibri"/>
        </w:rPr>
      </w:pPr>
    </w:p>
    <w:p w14:paraId="0790AAD0" w14:textId="3F50DCE7" w:rsidR="006D1BEB" w:rsidRPr="00E37DD3" w:rsidRDefault="006D1BEB" w:rsidP="00394444">
      <w:pPr>
        <w:ind w:left="720"/>
        <w:rPr>
          <w:rFonts w:eastAsia="Calibri"/>
        </w:rPr>
      </w:pPr>
      <w:r w:rsidRPr="00E37DD3">
        <w:rPr>
          <w:rFonts w:eastAsia="Calibri"/>
        </w:rPr>
        <w:t>In response to a previous request in 2016, Council commissioned an independent SLR on Kitchener</w:t>
      </w:r>
      <w:r>
        <w:rPr>
          <w:rFonts w:eastAsia="Calibri"/>
        </w:rPr>
        <w:t> </w:t>
      </w:r>
      <w:r w:rsidRPr="00E37DD3">
        <w:rPr>
          <w:rFonts w:eastAsia="Calibri"/>
        </w:rPr>
        <w:t xml:space="preserve">Road, taking into account the factors outlined above. The findings of the SLR were that the </w:t>
      </w:r>
      <w:r w:rsidRPr="00E37DD3">
        <w:rPr>
          <w:rFonts w:eastAsia="Calibri"/>
        </w:rPr>
        <w:lastRenderedPageBreak/>
        <w:t>existing 60 km/h speed limit was appropriate for Kitchener Road. The SLR also identified good driver compliance with the 60 km/h speed limit. As a result, the SLR recommended that the existing 60 km/h speed limit be retained on Kitchener Road. Given the findings of the previous SLR and that there have been no changes to the adjacent land use since 2016, Council does not propose a new SLR. Therefore the existing 60 km/h speed limit on Kitchener Road is to be retained.</w:t>
      </w:r>
    </w:p>
    <w:p w14:paraId="53F5B2B8" w14:textId="77777777" w:rsidR="006D1BEB" w:rsidRPr="00E37DD3" w:rsidRDefault="006D1BEB" w:rsidP="00394444">
      <w:pPr>
        <w:ind w:left="720"/>
        <w:rPr>
          <w:rFonts w:eastAsia="Calibri"/>
        </w:rPr>
      </w:pPr>
    </w:p>
    <w:p w14:paraId="13D62FC9" w14:textId="3C66EB38" w:rsidR="006D1BEB" w:rsidRPr="00E37DD3" w:rsidRDefault="006D1BEB" w:rsidP="00394444">
      <w:pPr>
        <w:ind w:left="720"/>
        <w:rPr>
          <w:rFonts w:eastAsia="Calibri"/>
        </w:rPr>
      </w:pPr>
      <w:r w:rsidRPr="00E37DD3">
        <w:rPr>
          <w:rFonts w:eastAsia="Calibri"/>
        </w:rPr>
        <w:t>Further, 40 km/h school zones are installed in accordance with the Queensland Government</w:t>
      </w:r>
      <w:r w:rsidR="00914BF1">
        <w:rPr>
          <w:rFonts w:eastAsia="Calibri"/>
        </w:rPr>
        <w:t>’</w:t>
      </w:r>
      <w:r w:rsidRPr="00E37DD3">
        <w:rPr>
          <w:rFonts w:eastAsia="Calibri"/>
        </w:rPr>
        <w:t xml:space="preserve">s School zone guidelines, published by TMR, which specify that 40 km/h reduced school zones are not permitted at tertiary institutions, kindergartens or day care centres. </w:t>
      </w:r>
    </w:p>
    <w:p w14:paraId="1AF3FDED" w14:textId="77777777" w:rsidR="006D1BEB" w:rsidRPr="00E37DD3" w:rsidRDefault="006D1BEB" w:rsidP="00394444">
      <w:pPr>
        <w:ind w:left="720"/>
        <w:rPr>
          <w:rFonts w:eastAsia="Calibri"/>
        </w:rPr>
      </w:pPr>
    </w:p>
    <w:p w14:paraId="1D6120A7" w14:textId="77777777" w:rsidR="006D1BEB" w:rsidRPr="00E37DD3" w:rsidRDefault="006D1BEB" w:rsidP="00394444">
      <w:pPr>
        <w:ind w:left="720"/>
        <w:rPr>
          <w:rFonts w:eastAsia="Calibri"/>
        </w:rPr>
      </w:pPr>
      <w:r w:rsidRPr="00E37DD3">
        <w:rPr>
          <w:rFonts w:eastAsia="Calibri"/>
        </w:rPr>
        <w:t xml:space="preserve">Your concerns regarding pedestrian safety, and your request for a pedestrian crossing to be installed outside the C&amp;K Ascot Community Kindergarten on Kitchener Road, has also been considered. Council investigates requests for pedestrian crossings in line with the guidelines outlined in the MUTCD and Australian Standard AS1742.10. There are specific guidelines as to where pedestrian crossings without signals or refuge buildouts are permitted to be installed, with consideration to approach speeds, consistency of pedestrian demand, available sight distance and local environmental factors. Under the current guidelines, zebra crossings cannot be installed on roads with speed limits of 60 km/h or above. There are two more formalised existing crossing facilities on Kitchener Road, a signalised crossing approximately 100 m south of the C&amp;K Ascot Community Kindergarten at the signalised intersection of Lancaster Road, and a pedestrian refuge crossing approximately 170 m north near Oriel Road. </w:t>
      </w:r>
    </w:p>
    <w:p w14:paraId="322E58F2" w14:textId="77777777" w:rsidR="006D1BEB" w:rsidRPr="00E37DD3" w:rsidRDefault="006D1BEB" w:rsidP="00394444">
      <w:pPr>
        <w:ind w:left="720"/>
        <w:rPr>
          <w:rFonts w:eastAsia="Calibri"/>
        </w:rPr>
      </w:pPr>
    </w:p>
    <w:p w14:paraId="3717112F" w14:textId="54757AF4" w:rsidR="006D1BEB" w:rsidRPr="00E37DD3" w:rsidRDefault="006D1BEB" w:rsidP="00394444">
      <w:pPr>
        <w:ind w:left="720"/>
        <w:rPr>
          <w:rFonts w:eastAsia="Calibri"/>
        </w:rPr>
      </w:pPr>
      <w:r w:rsidRPr="00E37DD3">
        <w:rPr>
          <w:rFonts w:eastAsia="Calibri"/>
        </w:rPr>
        <w:t>Council has reviewed the latest available data from the Queensland Government</w:t>
      </w:r>
      <w:r w:rsidR="00914BF1">
        <w:rPr>
          <w:rFonts w:eastAsia="Calibri"/>
        </w:rPr>
        <w:t>’</w:t>
      </w:r>
      <w:r w:rsidRPr="00E37DD3">
        <w:rPr>
          <w:rFonts w:eastAsia="Calibri"/>
        </w:rPr>
        <w:t>s crash database, which revealed a good pedestrian safety record, with no recorded pedestrian related crashes along this section of Kitchener Road (between Lancaster Road and McGill Avenue) in the last five years. As crash history did not identify a pedestrian safety issue, and the existing crossing facilities are considered to be within reasonable walking distance for pedestrians crossing Kitchener Road to access the C&amp;K Ascot Community Kindergarten, the community centre, Ascot Park and the dog park, the installation of an additional pedestrian crossing facility is not proposed at this time.</w:t>
      </w:r>
    </w:p>
    <w:p w14:paraId="0AFB06AD" w14:textId="77777777" w:rsidR="006D1BEB" w:rsidRPr="00E37DD3" w:rsidRDefault="006D1BEB" w:rsidP="00394444">
      <w:pPr>
        <w:ind w:left="720"/>
        <w:rPr>
          <w:rFonts w:eastAsia="Calibri"/>
        </w:rPr>
      </w:pPr>
    </w:p>
    <w:p w14:paraId="5B3BE314" w14:textId="77777777" w:rsidR="006D1BEB" w:rsidRDefault="006D1BEB" w:rsidP="00394444">
      <w:pPr>
        <w:ind w:left="720"/>
        <w:rPr>
          <w:rFonts w:eastAsia="Calibri"/>
        </w:rPr>
      </w:pPr>
      <w:r w:rsidRPr="00E37DD3">
        <w:rPr>
          <w:rFonts w:eastAsia="Calibri"/>
        </w:rPr>
        <w:t>To further promote road safety, Speed Awareness Monitor (SAM) signs are installed on Council roads. SAMs are installed for a minimum of one month and increase motorist awareness of their travelling speed by acting as a reminder to adhere to the speed limit. The citywide program has seen a decrease in the number of motorists travelling over the speed limit when passing the signs, with an average speed reduction of more than 8 km/h across all sites since the program began in late 2013</w:t>
      </w:r>
      <w:r>
        <w:rPr>
          <w:rFonts w:eastAsia="Calibri"/>
        </w:rPr>
        <w:t>.</w:t>
      </w:r>
    </w:p>
    <w:p w14:paraId="23835401" w14:textId="77777777" w:rsidR="006D1BEB" w:rsidRPr="00E37DD3" w:rsidRDefault="006D1BEB" w:rsidP="00394444">
      <w:pPr>
        <w:ind w:left="720"/>
        <w:rPr>
          <w:rFonts w:eastAsia="Calibri"/>
        </w:rPr>
      </w:pPr>
    </w:p>
    <w:p w14:paraId="003A66C2" w14:textId="77777777" w:rsidR="006D1BEB" w:rsidRPr="00E37DD3" w:rsidRDefault="006D1BEB" w:rsidP="00394444">
      <w:pPr>
        <w:ind w:left="720"/>
        <w:rPr>
          <w:rFonts w:eastAsia="Calibri"/>
        </w:rPr>
      </w:pPr>
      <w:r w:rsidRPr="00E37DD3">
        <w:rPr>
          <w:rFonts w:eastAsia="Calibri"/>
        </w:rPr>
        <w:t>A SAM site is located on Kitchener Road for southbound traffic adjacent to Ascot Park. A SAM sign was previously installed at this location between 12 September and 26 December 2020, showing an average speed reduction of 9 km/h. During the same period, 241,832 vehicles were recorded by the SAM with 85% of motorists travelling at or below 54 km/h, indicating good compliance with the 60 km/h speed limit.</w:t>
      </w:r>
    </w:p>
    <w:p w14:paraId="5B84E363" w14:textId="77777777" w:rsidR="006D1BEB" w:rsidRPr="00E37DD3" w:rsidRDefault="006D1BEB" w:rsidP="00394444">
      <w:pPr>
        <w:ind w:left="720"/>
        <w:rPr>
          <w:rFonts w:eastAsia="Calibri"/>
        </w:rPr>
      </w:pPr>
    </w:p>
    <w:p w14:paraId="14142EAD" w14:textId="77777777" w:rsidR="006D1BEB" w:rsidRPr="00E37DD3" w:rsidRDefault="006D1BEB" w:rsidP="00394444">
      <w:pPr>
        <w:ind w:left="720"/>
        <w:rPr>
          <w:rFonts w:eastAsia="Calibri"/>
        </w:rPr>
      </w:pPr>
      <w:r w:rsidRPr="00E37DD3">
        <w:rPr>
          <w:rFonts w:eastAsia="Calibri"/>
        </w:rPr>
        <w:t>Speeding and reckless driving are considered to be poor driver behaviour and this occurs to some extent across the entire city. Council has no authority to enforce moving traffic violations which are under the jurisdiction of the QPS. As such, you are encouraged to raise any concerns with speeding directly with the QPS via the Hoon Hotline on 13 HOON (13 46 66).</w:t>
      </w:r>
    </w:p>
    <w:p w14:paraId="654F5F50" w14:textId="77777777" w:rsidR="006D1BEB" w:rsidRPr="00E37DD3" w:rsidRDefault="006D1BEB" w:rsidP="00394444">
      <w:pPr>
        <w:ind w:left="720"/>
        <w:rPr>
          <w:rFonts w:eastAsia="Calibri"/>
        </w:rPr>
      </w:pPr>
    </w:p>
    <w:p w14:paraId="3108704E" w14:textId="77777777" w:rsidR="006D1BEB" w:rsidRPr="00E37DD3" w:rsidRDefault="006D1BEB" w:rsidP="00394444">
      <w:pPr>
        <w:ind w:left="720"/>
        <w:rPr>
          <w:rFonts w:eastAsia="Calibri"/>
        </w:rPr>
      </w:pPr>
      <w:r w:rsidRPr="00E37DD3">
        <w:rPr>
          <w:rFonts w:eastAsia="Calibri"/>
        </w:rPr>
        <w:t>Should you wish to discuss this matter further, please contact Ms Maheshi De Silva, Senior Transport Network Officer, Transport Planning and Operations, Brisbane Infrastructure, on (07) 3178 8841.</w:t>
      </w:r>
    </w:p>
    <w:p w14:paraId="2BC93DEC" w14:textId="77777777" w:rsidR="006D1BEB" w:rsidRPr="00E37DD3" w:rsidRDefault="006D1BEB" w:rsidP="00394444">
      <w:pPr>
        <w:ind w:left="720"/>
        <w:rPr>
          <w:rFonts w:eastAsia="Calibri"/>
        </w:rPr>
      </w:pPr>
    </w:p>
    <w:p w14:paraId="62595B8D" w14:textId="77777777" w:rsidR="006D1BEB" w:rsidRPr="00E37DD3" w:rsidRDefault="006D1BEB" w:rsidP="00394444">
      <w:pPr>
        <w:ind w:left="720"/>
        <w:rPr>
          <w:rFonts w:eastAsia="Calibri"/>
        </w:rPr>
      </w:pPr>
      <w:r w:rsidRPr="00E37DD3">
        <w:rPr>
          <w:rFonts w:eastAsia="Calibri"/>
        </w:rPr>
        <w:t>Thank you for raising this matter.</w:t>
      </w:r>
    </w:p>
    <w:p w14:paraId="1D7B1D8C" w14:textId="77777777" w:rsidR="00CF04AE" w:rsidRDefault="00CF04AE" w:rsidP="00394444">
      <w:pPr>
        <w:jc w:val="right"/>
        <w:rPr>
          <w:rFonts w:ascii="Arial" w:hAnsi="Arial"/>
          <w:b/>
          <w:sz w:val="28"/>
        </w:rPr>
      </w:pPr>
      <w:r>
        <w:rPr>
          <w:rFonts w:ascii="Arial" w:hAnsi="Arial"/>
          <w:b/>
          <w:sz w:val="28"/>
        </w:rPr>
        <w:t>ADOPTED</w:t>
      </w:r>
    </w:p>
    <w:p w14:paraId="1729365D" w14:textId="2BBD0601" w:rsidR="00CF04AE" w:rsidRDefault="00CF04AE" w:rsidP="00394444"/>
    <w:p w14:paraId="12C62A4B" w14:textId="77777777" w:rsidR="00244C46" w:rsidRPr="00244C46" w:rsidRDefault="00244C46" w:rsidP="00394444">
      <w:pPr>
        <w:pStyle w:val="BodyTextIndent2"/>
        <w:widowControl/>
        <w:ind w:left="2520" w:hanging="2520"/>
        <w:rPr>
          <w:b w:val="0"/>
          <w:bCs/>
          <w:sz w:val="20"/>
        </w:rPr>
      </w:pPr>
      <w:r w:rsidRPr="00244C46">
        <w:rPr>
          <w:b w:val="0"/>
          <w:bCs/>
          <w:sz w:val="20"/>
        </w:rPr>
        <w:t>Deputy Chair:</w:t>
      </w:r>
      <w:r w:rsidRPr="00244C46">
        <w:rPr>
          <w:b w:val="0"/>
          <w:bCs/>
          <w:sz w:val="20"/>
        </w:rPr>
        <w:tab/>
        <w:t>Councillor ALLAN please.</w:t>
      </w:r>
    </w:p>
    <w:p w14:paraId="0D9C31A7" w14:textId="77777777" w:rsidR="00B1348F" w:rsidRDefault="00B1348F" w:rsidP="00394444"/>
    <w:p w14:paraId="02E777D9" w14:textId="77777777" w:rsidR="006D1BEB" w:rsidRDefault="006D1BEB" w:rsidP="00394444"/>
    <w:p w14:paraId="12E8163E" w14:textId="77777777" w:rsidR="008D508C" w:rsidRDefault="008D508C" w:rsidP="00394444">
      <w:pPr>
        <w:pStyle w:val="Heading3"/>
      </w:pPr>
      <w:bookmarkStart w:id="52" w:name="_Toc89699674"/>
      <w:r>
        <w:t>CITY PLANNING AND SUBURBAN RENEWAL COMMITTEE</w:t>
      </w:r>
      <w:bookmarkEnd w:id="52"/>
    </w:p>
    <w:p w14:paraId="5199CDA2" w14:textId="77777777" w:rsidR="008D508C" w:rsidRDefault="008D508C" w:rsidP="00394444"/>
    <w:p w14:paraId="1472B378" w14:textId="4B953DB4" w:rsidR="008D508C" w:rsidRDefault="008D508C" w:rsidP="00394444">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0E524A">
        <w:t>Fiona HAMMOND</w:t>
      </w:r>
      <w:r w:rsidR="00014B59">
        <w:t>,</w:t>
      </w:r>
      <w:r>
        <w:t xml:space="preserve"> that the report of the meeting of that Committee held on </w:t>
      </w:r>
      <w:r w:rsidR="00EF017A">
        <w:t>23 November 2021</w:t>
      </w:r>
      <w:r>
        <w:t>, be adopted.</w:t>
      </w:r>
    </w:p>
    <w:p w14:paraId="0F5BC07D" w14:textId="77777777" w:rsidR="008D508C" w:rsidRDefault="008D508C" w:rsidP="00394444"/>
    <w:p w14:paraId="0CBEFCCA" w14:textId="77777777" w:rsidR="00244C46" w:rsidRPr="00244C46" w:rsidRDefault="00244C46" w:rsidP="00394444">
      <w:pPr>
        <w:pStyle w:val="BodyTextIndent2"/>
        <w:widowControl/>
        <w:spacing w:after="120"/>
        <w:ind w:left="2520" w:hanging="2520"/>
        <w:rPr>
          <w:b w:val="0"/>
          <w:bCs/>
          <w:sz w:val="20"/>
        </w:rPr>
      </w:pPr>
      <w:r w:rsidRPr="00244C46">
        <w:rPr>
          <w:b w:val="0"/>
          <w:bCs/>
          <w:sz w:val="20"/>
        </w:rPr>
        <w:t>Deputy Chair:</w:t>
      </w:r>
      <w:r w:rsidRPr="00244C46">
        <w:rPr>
          <w:b w:val="0"/>
          <w:bCs/>
          <w:sz w:val="20"/>
        </w:rPr>
        <w:tab/>
        <w:t>Councillor ALLAN, is there any debate?</w:t>
      </w:r>
    </w:p>
    <w:p w14:paraId="15F47CB2" w14:textId="1E15F0B8" w:rsidR="00244C46" w:rsidRPr="00244C46" w:rsidRDefault="00244C46" w:rsidP="00394444">
      <w:pPr>
        <w:pStyle w:val="BodyTextIndent2"/>
        <w:widowControl/>
        <w:spacing w:after="120"/>
        <w:ind w:left="2520" w:hanging="2520"/>
        <w:rPr>
          <w:b w:val="0"/>
          <w:bCs/>
          <w:sz w:val="20"/>
        </w:rPr>
      </w:pPr>
      <w:r w:rsidRPr="00244C46">
        <w:rPr>
          <w:b w:val="0"/>
          <w:bCs/>
          <w:sz w:val="20"/>
        </w:rPr>
        <w:lastRenderedPageBreak/>
        <w:t>Councillor ALLAN:</w:t>
      </w:r>
      <w:r w:rsidRPr="00244C46">
        <w:rPr>
          <w:b w:val="0"/>
          <w:bCs/>
          <w:sz w:val="20"/>
        </w:rPr>
        <w:tab/>
        <w:t xml:space="preserve">Thank you, Mr Chair. Before moving to the </w:t>
      </w:r>
      <w:r w:rsidR="008E5475">
        <w:rPr>
          <w:b w:val="0"/>
          <w:bCs/>
          <w:sz w:val="20"/>
        </w:rPr>
        <w:t>Committee</w:t>
      </w:r>
      <w:r w:rsidRPr="00244C46">
        <w:rPr>
          <w:b w:val="0"/>
          <w:bCs/>
          <w:sz w:val="20"/>
        </w:rPr>
        <w:t xml:space="preserve"> presentation, I did want to touch upon a general city planning matter and in particular Councillor ADAMS</w:t>
      </w:r>
      <w:r w:rsidR="00914BF1">
        <w:rPr>
          <w:b w:val="0"/>
          <w:bCs/>
          <w:sz w:val="20"/>
        </w:rPr>
        <w:t>’</w:t>
      </w:r>
      <w:r w:rsidRPr="00244C46">
        <w:rPr>
          <w:b w:val="0"/>
          <w:bCs/>
          <w:sz w:val="20"/>
        </w:rPr>
        <w:t xml:space="preserve"> comments regarding the City Centre Master Plan, and in particular her comments regarding affordable housing and indicating that Councillor CASSIDY opposed five storeys in Sandgate Village as part of the neighbourhood planning process. However, Councillor CASSIDY interjected and said, I didn</w:t>
      </w:r>
      <w:r w:rsidR="00914BF1">
        <w:rPr>
          <w:b w:val="0"/>
          <w:bCs/>
          <w:sz w:val="20"/>
        </w:rPr>
        <w:t>’</w:t>
      </w:r>
      <w:r w:rsidRPr="00244C46">
        <w:rPr>
          <w:b w:val="0"/>
          <w:bCs/>
          <w:sz w:val="20"/>
        </w:rPr>
        <w:t>t. So, this is great to hear that Councillor CASSIDY has a position on this because to date he has not submitted feedback or stated his position in this regard, so great to hear Councillor CASSIDY.</w:t>
      </w:r>
    </w:p>
    <w:p w14:paraId="5F606BB0" w14:textId="4AC071E6" w:rsidR="00244C46" w:rsidRPr="00244C46" w:rsidRDefault="00244C46" w:rsidP="00394444">
      <w:pPr>
        <w:pStyle w:val="BodyTextIndent2"/>
        <w:widowControl/>
        <w:spacing w:after="120"/>
        <w:ind w:left="2520" w:hanging="2520"/>
        <w:rPr>
          <w:b w:val="0"/>
          <w:bCs/>
          <w:sz w:val="20"/>
        </w:rPr>
      </w:pPr>
      <w:r w:rsidRPr="00244C46">
        <w:rPr>
          <w:b w:val="0"/>
          <w:bCs/>
          <w:sz w:val="20"/>
        </w:rPr>
        <w:tab/>
        <w:t xml:space="preserve">Now, moving onto the </w:t>
      </w:r>
      <w:r w:rsidR="008E5475">
        <w:rPr>
          <w:b w:val="0"/>
          <w:bCs/>
          <w:sz w:val="20"/>
        </w:rPr>
        <w:t>Committee</w:t>
      </w:r>
      <w:r w:rsidRPr="00244C46">
        <w:rPr>
          <w:b w:val="0"/>
          <w:bCs/>
          <w:sz w:val="20"/>
        </w:rPr>
        <w:t xml:space="preserve"> presentation, we had a terrific presentation on Council</w:t>
      </w:r>
      <w:r w:rsidR="00914BF1">
        <w:rPr>
          <w:b w:val="0"/>
          <w:bCs/>
          <w:sz w:val="20"/>
        </w:rPr>
        <w:t>’</w:t>
      </w:r>
      <w:r w:rsidRPr="00244C46">
        <w:rPr>
          <w:b w:val="0"/>
          <w:bCs/>
          <w:sz w:val="20"/>
        </w:rPr>
        <w:t>s Public Art program. We have a terrific collection—and a valuable collection—of public art that</w:t>
      </w:r>
      <w:r w:rsidR="00914BF1">
        <w:rPr>
          <w:b w:val="0"/>
          <w:bCs/>
          <w:sz w:val="20"/>
        </w:rPr>
        <w:t>’</w:t>
      </w:r>
      <w:r w:rsidRPr="00244C46">
        <w:rPr>
          <w:b w:val="0"/>
          <w:bCs/>
          <w:sz w:val="20"/>
        </w:rPr>
        <w:t>s displayed around the city, it</w:t>
      </w:r>
      <w:r w:rsidR="00914BF1">
        <w:rPr>
          <w:b w:val="0"/>
          <w:bCs/>
          <w:sz w:val="20"/>
        </w:rPr>
        <w:t>’</w:t>
      </w:r>
      <w:r w:rsidRPr="00244C46">
        <w:rPr>
          <w:b w:val="0"/>
          <w:bCs/>
          <w:sz w:val="20"/>
        </w:rPr>
        <w:t>s very pleasing to see that this public art collection is growing and that Indigenous artists are being included in that. So, all I would say to the Chamber is it is a fantastic collection, have a look through the presentation and it would be great to see how this is enhanced over coming years.</w:t>
      </w:r>
    </w:p>
    <w:p w14:paraId="11103387" w14:textId="4FD63AA3" w:rsidR="00244C46" w:rsidRPr="00244C46" w:rsidRDefault="00244C46" w:rsidP="00394444">
      <w:pPr>
        <w:pStyle w:val="BodyTextIndent2"/>
        <w:widowControl/>
        <w:spacing w:after="120"/>
        <w:ind w:left="2520" w:hanging="2520"/>
        <w:rPr>
          <w:b w:val="0"/>
          <w:bCs/>
          <w:sz w:val="20"/>
        </w:rPr>
      </w:pPr>
      <w:r w:rsidRPr="00244C46">
        <w:rPr>
          <w:b w:val="0"/>
          <w:bCs/>
          <w:sz w:val="20"/>
        </w:rPr>
        <w:tab/>
        <w:t>In addition to the public art collection, we had a petition requesting Council alter the placement of the lift closest to the Story Bridge at Howard Smith Wharves and I</w:t>
      </w:r>
      <w:r w:rsidR="00914BF1">
        <w:rPr>
          <w:b w:val="0"/>
          <w:bCs/>
          <w:sz w:val="20"/>
        </w:rPr>
        <w:t>’</w:t>
      </w:r>
      <w:r w:rsidRPr="00244C46">
        <w:rPr>
          <w:b w:val="0"/>
          <w:bCs/>
          <w:sz w:val="20"/>
        </w:rPr>
        <w:t>ll leave further debate to the Chamber.</w:t>
      </w:r>
    </w:p>
    <w:p w14:paraId="35958DCC" w14:textId="77777777" w:rsidR="00244C46" w:rsidRPr="00244C46" w:rsidRDefault="00244C46" w:rsidP="00394444">
      <w:pPr>
        <w:pStyle w:val="BodyTextIndent2"/>
        <w:widowControl/>
        <w:spacing w:after="120"/>
        <w:ind w:left="2520" w:hanging="2520"/>
        <w:rPr>
          <w:b w:val="0"/>
          <w:bCs/>
          <w:sz w:val="20"/>
        </w:rPr>
      </w:pPr>
      <w:r w:rsidRPr="00244C46">
        <w:rPr>
          <w:b w:val="0"/>
          <w:bCs/>
          <w:sz w:val="20"/>
        </w:rPr>
        <w:t>Deputy Chair:</w:t>
      </w:r>
      <w:r w:rsidRPr="00244C46">
        <w:rPr>
          <w:b w:val="0"/>
          <w:bCs/>
          <w:sz w:val="20"/>
        </w:rPr>
        <w:tab/>
        <w:t>Thank you Councillor ALLAN.</w:t>
      </w:r>
    </w:p>
    <w:p w14:paraId="456D9716" w14:textId="77777777" w:rsidR="00244C46" w:rsidRPr="00244C46" w:rsidRDefault="00244C46" w:rsidP="00394444">
      <w:pPr>
        <w:pStyle w:val="BodyTextIndent2"/>
        <w:widowControl/>
        <w:spacing w:after="120"/>
        <w:ind w:left="2520" w:hanging="2520"/>
        <w:rPr>
          <w:b w:val="0"/>
          <w:bCs/>
          <w:sz w:val="20"/>
        </w:rPr>
      </w:pPr>
      <w:r w:rsidRPr="00244C46">
        <w:rPr>
          <w:b w:val="0"/>
          <w:bCs/>
          <w:sz w:val="20"/>
        </w:rPr>
        <w:tab/>
        <w:t>Is there any further debate?</w:t>
      </w:r>
    </w:p>
    <w:p w14:paraId="184A07E1" w14:textId="77777777" w:rsidR="00244C46" w:rsidRPr="00244C46" w:rsidRDefault="00244C46" w:rsidP="00394444">
      <w:pPr>
        <w:pStyle w:val="BodyTextIndent2"/>
        <w:widowControl/>
        <w:spacing w:after="120"/>
        <w:ind w:left="2520" w:hanging="2520"/>
        <w:rPr>
          <w:b w:val="0"/>
          <w:bCs/>
          <w:sz w:val="20"/>
        </w:rPr>
      </w:pPr>
      <w:r w:rsidRPr="00244C46">
        <w:rPr>
          <w:b w:val="0"/>
          <w:bCs/>
          <w:sz w:val="20"/>
        </w:rPr>
        <w:tab/>
        <w:t>Councillor JOHNSTON.</w:t>
      </w:r>
    </w:p>
    <w:p w14:paraId="6B1CF0E4" w14:textId="1158FD19" w:rsidR="00244C46" w:rsidRPr="00244C46" w:rsidRDefault="00244C46" w:rsidP="00394444">
      <w:pPr>
        <w:pStyle w:val="BodyTextIndent2"/>
        <w:widowControl/>
        <w:spacing w:after="120"/>
        <w:ind w:left="2520" w:hanging="2520"/>
        <w:rPr>
          <w:b w:val="0"/>
          <w:bCs/>
          <w:sz w:val="20"/>
        </w:rPr>
      </w:pPr>
      <w:r w:rsidRPr="00244C46">
        <w:rPr>
          <w:b w:val="0"/>
          <w:bCs/>
          <w:sz w:val="20"/>
        </w:rPr>
        <w:t>Councillor JOHNSTON:</w:t>
      </w:r>
      <w:r w:rsidRPr="00244C46">
        <w:rPr>
          <w:b w:val="0"/>
          <w:bCs/>
          <w:sz w:val="20"/>
        </w:rPr>
        <w:tab/>
        <w:t>Yes, I just rise to speak briefly on item A, Council</w:t>
      </w:r>
      <w:r w:rsidR="00914BF1">
        <w:rPr>
          <w:b w:val="0"/>
          <w:bCs/>
          <w:sz w:val="20"/>
        </w:rPr>
        <w:t>’</w:t>
      </w:r>
      <w:r w:rsidRPr="00244C46">
        <w:rPr>
          <w:b w:val="0"/>
          <w:bCs/>
          <w:sz w:val="20"/>
        </w:rPr>
        <w:t>s public art collection. I</w:t>
      </w:r>
      <w:r w:rsidR="00914BF1">
        <w:rPr>
          <w:b w:val="0"/>
          <w:bCs/>
          <w:sz w:val="20"/>
        </w:rPr>
        <w:t>’</w:t>
      </w:r>
      <w:r w:rsidRPr="00244C46">
        <w:rPr>
          <w:b w:val="0"/>
          <w:bCs/>
          <w:sz w:val="20"/>
        </w:rPr>
        <w:t>m really interested in where the public art might be.</w:t>
      </w:r>
    </w:p>
    <w:p w14:paraId="505256D5" w14:textId="153F95B6" w:rsidR="00244C46" w:rsidRPr="00F8117B" w:rsidRDefault="00244C46" w:rsidP="00394444">
      <w:pPr>
        <w:pStyle w:val="BodyTextIndent2"/>
        <w:widowControl/>
        <w:spacing w:after="120"/>
        <w:ind w:left="2520" w:hanging="2520"/>
        <w:rPr>
          <w:b w:val="0"/>
          <w:bCs/>
          <w:i/>
          <w:iCs/>
          <w:sz w:val="20"/>
        </w:rPr>
      </w:pPr>
      <w:r w:rsidRPr="00F8117B">
        <w:rPr>
          <w:b w:val="0"/>
          <w:bCs/>
          <w:i/>
          <w:iCs/>
          <w:sz w:val="20"/>
        </w:rPr>
        <w:t xml:space="preserve">Councillor </w:t>
      </w:r>
      <w:r w:rsidR="00014B59" w:rsidRPr="00014B59">
        <w:rPr>
          <w:b w:val="0"/>
          <w:bCs/>
          <w:i/>
          <w:iCs/>
          <w:sz w:val="20"/>
        </w:rPr>
        <w:t>interjecting</w:t>
      </w:r>
      <w:r w:rsidRPr="00F8117B">
        <w:rPr>
          <w:b w:val="0"/>
          <w:bCs/>
          <w:i/>
          <w:iCs/>
          <w:sz w:val="20"/>
        </w:rPr>
        <w:t>.</w:t>
      </w:r>
    </w:p>
    <w:p w14:paraId="01DA1AE6" w14:textId="71144BAE" w:rsidR="00244C46" w:rsidRPr="00244C46" w:rsidRDefault="00244C46" w:rsidP="00394444">
      <w:pPr>
        <w:pStyle w:val="BodyTextIndent2"/>
        <w:widowControl/>
        <w:spacing w:after="120"/>
        <w:ind w:left="2520" w:hanging="2520"/>
        <w:rPr>
          <w:b w:val="0"/>
          <w:bCs/>
          <w:sz w:val="20"/>
        </w:rPr>
      </w:pPr>
      <w:r w:rsidRPr="00244C46">
        <w:rPr>
          <w:b w:val="0"/>
          <w:bCs/>
          <w:sz w:val="20"/>
        </w:rPr>
        <w:t>Councillor JOHNSTON:</w:t>
      </w:r>
      <w:r w:rsidRPr="00244C46">
        <w:rPr>
          <w:b w:val="0"/>
          <w:bCs/>
          <w:sz w:val="20"/>
        </w:rPr>
        <w:tab/>
        <w:t>In the city? Oh, I guess that</w:t>
      </w:r>
      <w:r w:rsidR="00914BF1">
        <w:rPr>
          <w:b w:val="0"/>
          <w:bCs/>
          <w:sz w:val="20"/>
        </w:rPr>
        <w:t>’</w:t>
      </w:r>
      <w:r w:rsidRPr="00244C46">
        <w:rPr>
          <w:b w:val="0"/>
          <w:bCs/>
          <w:sz w:val="20"/>
        </w:rPr>
        <w:t>s why Councillor ALLAN didn</w:t>
      </w:r>
      <w:r w:rsidR="00914BF1">
        <w:rPr>
          <w:b w:val="0"/>
          <w:bCs/>
          <w:sz w:val="20"/>
        </w:rPr>
        <w:t>’</w:t>
      </w:r>
      <w:r w:rsidRPr="00244C46">
        <w:rPr>
          <w:b w:val="0"/>
          <w:bCs/>
          <w:sz w:val="20"/>
        </w:rPr>
        <w:t>t want to elaborate. There</w:t>
      </w:r>
      <w:r w:rsidR="00914BF1">
        <w:rPr>
          <w:b w:val="0"/>
          <w:bCs/>
          <w:sz w:val="20"/>
        </w:rPr>
        <w:t>’</w:t>
      </w:r>
      <w:r w:rsidRPr="00244C46">
        <w:rPr>
          <w:b w:val="0"/>
          <w:bCs/>
          <w:sz w:val="20"/>
        </w:rPr>
        <w:t>s no public art out my way and we when we</w:t>
      </w:r>
      <w:r w:rsidR="00914BF1">
        <w:rPr>
          <w:b w:val="0"/>
          <w:bCs/>
          <w:sz w:val="20"/>
        </w:rPr>
        <w:t>’</w:t>
      </w:r>
      <w:r w:rsidRPr="00244C46">
        <w:rPr>
          <w:b w:val="0"/>
          <w:bCs/>
          <w:sz w:val="20"/>
        </w:rPr>
        <w:t>ve tried to get some public art out my way, Council has wanted to charge $11,000 to undertake a $2,500 project. Interestingly, I have an update on the bit of public art that is being funded through the Suburban Enhancement Fund—not through capital in the Council budget—but I must thank the Queensland Ombudsman for investigating this matter—and they</w:t>
      </w:r>
      <w:r w:rsidR="00914BF1">
        <w:rPr>
          <w:b w:val="0"/>
          <w:bCs/>
          <w:sz w:val="20"/>
        </w:rPr>
        <w:t>’</w:t>
      </w:r>
      <w:r w:rsidRPr="00244C46">
        <w:rPr>
          <w:b w:val="0"/>
          <w:bCs/>
          <w:sz w:val="20"/>
        </w:rPr>
        <w:t>re continuing to investigate—but Council suddenly had a change of heart as well, which is really good.</w:t>
      </w:r>
    </w:p>
    <w:p w14:paraId="2746A427" w14:textId="435F1F3D" w:rsidR="00244C46" w:rsidRPr="00244C46" w:rsidRDefault="00244C46" w:rsidP="00394444">
      <w:pPr>
        <w:pStyle w:val="BodyTextIndent2"/>
        <w:widowControl/>
        <w:spacing w:after="120"/>
        <w:ind w:left="2520" w:hanging="2520"/>
        <w:rPr>
          <w:b w:val="0"/>
          <w:bCs/>
          <w:sz w:val="20"/>
        </w:rPr>
      </w:pPr>
      <w:r w:rsidRPr="00244C46">
        <w:rPr>
          <w:b w:val="0"/>
          <w:bCs/>
          <w:sz w:val="20"/>
        </w:rPr>
        <w:tab/>
        <w:t>The Council</w:t>
      </w:r>
      <w:r w:rsidR="00914BF1">
        <w:rPr>
          <w:b w:val="0"/>
          <w:bCs/>
          <w:sz w:val="20"/>
        </w:rPr>
        <w:t>’</w:t>
      </w:r>
      <w:r w:rsidRPr="00244C46">
        <w:rPr>
          <w:b w:val="0"/>
          <w:bCs/>
          <w:sz w:val="20"/>
        </w:rPr>
        <w:t>s policy is pretty clear that—unlike what they</w:t>
      </w:r>
      <w:r w:rsidR="00914BF1">
        <w:rPr>
          <w:b w:val="0"/>
          <w:bCs/>
          <w:sz w:val="20"/>
        </w:rPr>
        <w:t>’</w:t>
      </w:r>
      <w:r w:rsidRPr="00244C46">
        <w:rPr>
          <w:b w:val="0"/>
          <w:bCs/>
          <w:sz w:val="20"/>
        </w:rPr>
        <w:t>ve been saying for the past nine months to me—there is no requirement that Council</w:t>
      </w:r>
      <w:r w:rsidR="00914BF1">
        <w:rPr>
          <w:b w:val="0"/>
          <w:bCs/>
          <w:sz w:val="20"/>
        </w:rPr>
        <w:t>’</w:t>
      </w:r>
      <w:r w:rsidRPr="00244C46">
        <w:rPr>
          <w:b w:val="0"/>
          <w:bCs/>
          <w:sz w:val="20"/>
        </w:rPr>
        <w:t>s public art team must do the public art, there is no requirement—that</w:t>
      </w:r>
      <w:r w:rsidR="00914BF1">
        <w:rPr>
          <w:b w:val="0"/>
          <w:bCs/>
          <w:sz w:val="20"/>
        </w:rPr>
        <w:t>’</w:t>
      </w:r>
      <w:r w:rsidRPr="00244C46">
        <w:rPr>
          <w:b w:val="0"/>
          <w:bCs/>
          <w:sz w:val="20"/>
        </w:rPr>
        <w:t>s exactly what</w:t>
      </w:r>
      <w:r w:rsidR="00914BF1">
        <w:rPr>
          <w:b w:val="0"/>
          <w:bCs/>
          <w:sz w:val="20"/>
        </w:rPr>
        <w:t>’</w:t>
      </w:r>
      <w:r w:rsidRPr="00244C46">
        <w:rPr>
          <w:b w:val="0"/>
          <w:bCs/>
          <w:sz w:val="20"/>
        </w:rPr>
        <w:t>s been said in writing on multiple occasions. There is absolutely no requirement that for small projects like this that there have to be multiple quotes and Council has to charge fees and all the rest of it. The whole point of Council</w:t>
      </w:r>
      <w:r w:rsidR="00914BF1">
        <w:rPr>
          <w:b w:val="0"/>
          <w:bCs/>
          <w:sz w:val="20"/>
        </w:rPr>
        <w:t>’</w:t>
      </w:r>
      <w:r w:rsidRPr="00244C46">
        <w:rPr>
          <w:b w:val="0"/>
          <w:bCs/>
          <w:sz w:val="20"/>
        </w:rPr>
        <w:t>s small procurement processes is to ensure that very small projects can be done in a cost</w:t>
      </w:r>
      <w:r w:rsidR="00014B59">
        <w:rPr>
          <w:b w:val="0"/>
          <w:bCs/>
          <w:sz w:val="20"/>
        </w:rPr>
        <w:t>-</w:t>
      </w:r>
      <w:r w:rsidRPr="00244C46">
        <w:rPr>
          <w:b w:val="0"/>
          <w:bCs/>
          <w:sz w:val="20"/>
        </w:rPr>
        <w:t xml:space="preserve">effective way. </w:t>
      </w:r>
    </w:p>
    <w:p w14:paraId="5C14214B" w14:textId="3B600591" w:rsidR="00244C46" w:rsidRPr="00244C46" w:rsidRDefault="00244C46" w:rsidP="00394444">
      <w:pPr>
        <w:pStyle w:val="BodyTextIndent2"/>
        <w:widowControl/>
        <w:spacing w:after="120"/>
        <w:ind w:left="2520" w:firstLine="0"/>
        <w:rPr>
          <w:b w:val="0"/>
          <w:bCs/>
          <w:sz w:val="20"/>
        </w:rPr>
      </w:pPr>
      <w:r w:rsidRPr="00244C46">
        <w:rPr>
          <w:b w:val="0"/>
          <w:bCs/>
          <w:sz w:val="20"/>
        </w:rPr>
        <w:t>The last letter I got about this indicated that Council is charging a set fee for the delivery of public works over the value of $11,000. Now, I think that probably breaches Council</w:t>
      </w:r>
      <w:r w:rsidR="00914BF1">
        <w:rPr>
          <w:b w:val="0"/>
          <w:bCs/>
          <w:sz w:val="20"/>
        </w:rPr>
        <w:t>’</w:t>
      </w:r>
      <w:r w:rsidRPr="00244C46">
        <w:rPr>
          <w:b w:val="0"/>
          <w:bCs/>
          <w:sz w:val="20"/>
        </w:rPr>
        <w:t>s anti-competitive framework because I don</w:t>
      </w:r>
      <w:r w:rsidR="00914BF1">
        <w:rPr>
          <w:b w:val="0"/>
          <w:bCs/>
          <w:sz w:val="20"/>
        </w:rPr>
        <w:t>’</w:t>
      </w:r>
      <w:r w:rsidRPr="00244C46">
        <w:rPr>
          <w:b w:val="0"/>
          <w:bCs/>
          <w:sz w:val="20"/>
        </w:rPr>
        <w:t>t think Council can charge a set fee for something; Council is required by law to charge a fee for service based on the delivery of that service. So, the last letter I got has also been sent off to the Ombudsman and I look forward to them reviewing whether or not Council</w:t>
      </w:r>
      <w:r w:rsidR="00914BF1">
        <w:rPr>
          <w:b w:val="0"/>
          <w:bCs/>
          <w:sz w:val="20"/>
        </w:rPr>
        <w:t>’</w:t>
      </w:r>
      <w:r w:rsidRPr="00244C46">
        <w:rPr>
          <w:b w:val="0"/>
          <w:bCs/>
          <w:sz w:val="20"/>
        </w:rPr>
        <w:t>s breaching any anti-competitive provisions with respect to the latest response that</w:t>
      </w:r>
      <w:r w:rsidR="00914BF1">
        <w:rPr>
          <w:b w:val="0"/>
          <w:bCs/>
          <w:sz w:val="20"/>
        </w:rPr>
        <w:t>’</w:t>
      </w:r>
      <w:r w:rsidRPr="00244C46">
        <w:rPr>
          <w:b w:val="0"/>
          <w:bCs/>
          <w:sz w:val="20"/>
        </w:rPr>
        <w:t>s come back.</w:t>
      </w:r>
    </w:p>
    <w:p w14:paraId="0B4E22C6" w14:textId="2DDE0582" w:rsidR="00244C46" w:rsidRPr="00244C46" w:rsidRDefault="00244C46" w:rsidP="00394444">
      <w:pPr>
        <w:pStyle w:val="BodyTextIndent2"/>
        <w:widowControl/>
        <w:spacing w:after="120"/>
        <w:ind w:left="2520" w:firstLine="0"/>
        <w:rPr>
          <w:b w:val="0"/>
          <w:bCs/>
          <w:sz w:val="20"/>
        </w:rPr>
      </w:pPr>
      <w:r w:rsidRPr="00244C46">
        <w:rPr>
          <w:b w:val="0"/>
          <w:bCs/>
          <w:sz w:val="20"/>
        </w:rPr>
        <w:t>But over the past nine months, Council has done everything it possibly can to block the delivery of a mural on a toilet block in Hefferan Park, Annerley, and it</w:t>
      </w:r>
      <w:r w:rsidR="00914BF1">
        <w:rPr>
          <w:b w:val="0"/>
          <w:bCs/>
          <w:sz w:val="20"/>
        </w:rPr>
        <w:t>’</w:t>
      </w:r>
      <w:r w:rsidRPr="00244C46">
        <w:rPr>
          <w:b w:val="0"/>
          <w:bCs/>
          <w:sz w:val="20"/>
        </w:rPr>
        <w:t>s taken repeated complaints—including to outside agencies such as the Queensland Ombudsman for this Council—to get out of the way and allow the project to continue. Do you know the most entertaining part of this? Council went out to the artist and the last advice to me was, we have to check whether or not the original quote from February is still an accurate quote—February, that</w:t>
      </w:r>
      <w:r w:rsidR="00914BF1">
        <w:rPr>
          <w:b w:val="0"/>
          <w:bCs/>
          <w:sz w:val="20"/>
        </w:rPr>
        <w:t>’</w:t>
      </w:r>
      <w:r w:rsidRPr="00244C46">
        <w:rPr>
          <w:b w:val="0"/>
          <w:bCs/>
          <w:sz w:val="20"/>
        </w:rPr>
        <w:t>s when the quote came in—and they went out to the artist and she came back and said, oh paint</w:t>
      </w:r>
      <w:r w:rsidR="00914BF1">
        <w:rPr>
          <w:b w:val="0"/>
          <w:bCs/>
          <w:sz w:val="20"/>
        </w:rPr>
        <w:t>’</w:t>
      </w:r>
      <w:r w:rsidRPr="00244C46">
        <w:rPr>
          <w:b w:val="0"/>
          <w:bCs/>
          <w:sz w:val="20"/>
        </w:rPr>
        <w:t>s gone up a little bit, it</w:t>
      </w:r>
      <w:r w:rsidR="00914BF1">
        <w:rPr>
          <w:b w:val="0"/>
          <w:bCs/>
          <w:sz w:val="20"/>
        </w:rPr>
        <w:t>’</w:t>
      </w:r>
      <w:r w:rsidRPr="00244C46">
        <w:rPr>
          <w:b w:val="0"/>
          <w:bCs/>
          <w:sz w:val="20"/>
        </w:rPr>
        <w:t>ll be $2,600.</w:t>
      </w:r>
    </w:p>
    <w:p w14:paraId="4F98C851" w14:textId="76984B70" w:rsidR="00244C46" w:rsidRPr="00244C46" w:rsidRDefault="00244C46" w:rsidP="00394444">
      <w:pPr>
        <w:pStyle w:val="BodyTextIndent2"/>
        <w:widowControl/>
        <w:spacing w:after="120"/>
        <w:ind w:left="2520" w:firstLine="0"/>
        <w:rPr>
          <w:b w:val="0"/>
          <w:bCs/>
          <w:sz w:val="20"/>
        </w:rPr>
      </w:pPr>
      <w:r w:rsidRPr="00244C46">
        <w:rPr>
          <w:b w:val="0"/>
          <w:bCs/>
          <w:sz w:val="20"/>
        </w:rPr>
        <w:lastRenderedPageBreak/>
        <w:t>This is a project that Council wanted to charge $11,000 to deliver. It</w:t>
      </w:r>
      <w:r w:rsidR="00914BF1">
        <w:rPr>
          <w:b w:val="0"/>
          <w:bCs/>
          <w:sz w:val="20"/>
        </w:rPr>
        <w:t>’</w:t>
      </w:r>
      <w:r w:rsidRPr="00244C46">
        <w:rPr>
          <w:b w:val="0"/>
          <w:bCs/>
          <w:sz w:val="20"/>
        </w:rPr>
        <w:t>s a disgrace that this is going on, I hope that the Ombudsman</w:t>
      </w:r>
      <w:r w:rsidR="00914BF1">
        <w:rPr>
          <w:b w:val="0"/>
          <w:bCs/>
          <w:sz w:val="20"/>
        </w:rPr>
        <w:t>’</w:t>
      </w:r>
      <w:r w:rsidRPr="00244C46">
        <w:rPr>
          <w:b w:val="0"/>
          <w:bCs/>
          <w:sz w:val="20"/>
        </w:rPr>
        <w:t>s investigation sheds some light on the practices of the Public Art team. I for one have been appalled by what</w:t>
      </w:r>
      <w:r w:rsidR="00914BF1">
        <w:rPr>
          <w:b w:val="0"/>
          <w:bCs/>
          <w:sz w:val="20"/>
        </w:rPr>
        <w:t>’</w:t>
      </w:r>
      <w:r w:rsidRPr="00244C46">
        <w:rPr>
          <w:b w:val="0"/>
          <w:bCs/>
          <w:sz w:val="20"/>
        </w:rPr>
        <w:t>s happened this year for the delivery of such a small and valuable project to a park upgrade in Tennyson Ward. It does not reflect</w:t>
      </w:r>
      <w:r w:rsidR="00014B59">
        <w:rPr>
          <w:b w:val="0"/>
          <w:bCs/>
          <w:sz w:val="20"/>
        </w:rPr>
        <w:t xml:space="preserve">, </w:t>
      </w:r>
      <w:r w:rsidRPr="00244C46">
        <w:rPr>
          <w:b w:val="0"/>
          <w:bCs/>
          <w:sz w:val="20"/>
        </w:rPr>
        <w:t>in my view</w:t>
      </w:r>
      <w:r w:rsidR="00014B59">
        <w:rPr>
          <w:b w:val="0"/>
          <w:bCs/>
          <w:sz w:val="20"/>
        </w:rPr>
        <w:t xml:space="preserve">, </w:t>
      </w:r>
      <w:r w:rsidRPr="00244C46">
        <w:rPr>
          <w:b w:val="0"/>
          <w:bCs/>
          <w:sz w:val="20"/>
        </w:rPr>
        <w:t>value for money from Council, it doesn</w:t>
      </w:r>
      <w:r w:rsidR="00914BF1">
        <w:rPr>
          <w:b w:val="0"/>
          <w:bCs/>
          <w:sz w:val="20"/>
        </w:rPr>
        <w:t>’</w:t>
      </w:r>
      <w:r w:rsidRPr="00244C46">
        <w:rPr>
          <w:b w:val="0"/>
          <w:bCs/>
          <w:sz w:val="20"/>
        </w:rPr>
        <w:t>t reflect the idea of trying to improve and beautify our urban pocket parks and it</w:t>
      </w:r>
      <w:r w:rsidR="00914BF1">
        <w:rPr>
          <w:b w:val="0"/>
          <w:bCs/>
          <w:sz w:val="20"/>
        </w:rPr>
        <w:t>’</w:t>
      </w:r>
      <w:r w:rsidRPr="00244C46">
        <w:rPr>
          <w:b w:val="0"/>
          <w:bCs/>
          <w:sz w:val="20"/>
        </w:rPr>
        <w:t>s incredibly disappointing that Council hops up here and claims to be doing brilliant work on public art when that</w:t>
      </w:r>
      <w:r w:rsidR="00914BF1">
        <w:rPr>
          <w:b w:val="0"/>
          <w:bCs/>
          <w:sz w:val="20"/>
        </w:rPr>
        <w:t>’</w:t>
      </w:r>
      <w:r w:rsidRPr="00244C46">
        <w:rPr>
          <w:b w:val="0"/>
          <w:bCs/>
          <w:sz w:val="20"/>
        </w:rPr>
        <w:t xml:space="preserve">s clearly not the case in suburbs. </w:t>
      </w:r>
    </w:p>
    <w:p w14:paraId="3349A2B8" w14:textId="77777777" w:rsidR="00244C46" w:rsidRPr="00244C46" w:rsidRDefault="00244C46" w:rsidP="00394444">
      <w:pPr>
        <w:pStyle w:val="BodyTextIndent2"/>
        <w:widowControl/>
        <w:spacing w:after="120"/>
        <w:ind w:left="2520" w:firstLine="0"/>
        <w:rPr>
          <w:b w:val="0"/>
          <w:bCs/>
          <w:sz w:val="20"/>
        </w:rPr>
      </w:pPr>
      <w:r w:rsidRPr="00244C46">
        <w:rPr>
          <w:b w:val="0"/>
          <w:bCs/>
          <w:sz w:val="20"/>
        </w:rPr>
        <w:t>Even where we attempt to do it as Councillors through the Suburban Enhancement Fund, this Council blocks genuine and legitimate attempts to undertake public art and that is disgraceful.</w:t>
      </w:r>
    </w:p>
    <w:p w14:paraId="2AF437C6" w14:textId="77777777" w:rsidR="00244C46" w:rsidRPr="00244C46" w:rsidRDefault="00244C46" w:rsidP="00394444">
      <w:pPr>
        <w:pStyle w:val="BodyTextIndent2"/>
        <w:widowControl/>
        <w:spacing w:after="120"/>
        <w:ind w:left="2520" w:hanging="2520"/>
        <w:rPr>
          <w:b w:val="0"/>
          <w:bCs/>
          <w:sz w:val="20"/>
        </w:rPr>
      </w:pPr>
      <w:r w:rsidRPr="00244C46">
        <w:rPr>
          <w:b w:val="0"/>
          <w:bCs/>
          <w:sz w:val="20"/>
        </w:rPr>
        <w:t>Deputy Chair:</w:t>
      </w:r>
      <w:r w:rsidRPr="00244C46">
        <w:rPr>
          <w:b w:val="0"/>
          <w:bCs/>
          <w:sz w:val="20"/>
        </w:rPr>
        <w:tab/>
        <w:t>Any further speakers?</w:t>
      </w:r>
    </w:p>
    <w:p w14:paraId="760C72FB" w14:textId="41F3F598" w:rsidR="00244C46" w:rsidRDefault="00244C46" w:rsidP="00F8117B">
      <w:pPr>
        <w:pStyle w:val="BodyTextIndent2"/>
        <w:widowControl/>
        <w:spacing w:after="120"/>
        <w:ind w:left="2517" w:hanging="2517"/>
        <w:rPr>
          <w:b w:val="0"/>
          <w:bCs/>
          <w:sz w:val="20"/>
        </w:rPr>
      </w:pPr>
      <w:r w:rsidRPr="00244C46">
        <w:rPr>
          <w:b w:val="0"/>
          <w:bCs/>
          <w:sz w:val="20"/>
        </w:rPr>
        <w:tab/>
        <w:t>Councillor ALLAN?</w:t>
      </w:r>
    </w:p>
    <w:p w14:paraId="47219FCF" w14:textId="3831B4CD" w:rsidR="00014B59" w:rsidRPr="00244C46" w:rsidRDefault="00014B59" w:rsidP="00394444">
      <w:pPr>
        <w:pStyle w:val="BodyTextIndent2"/>
        <w:widowControl/>
        <w:ind w:left="2520" w:hanging="2520"/>
        <w:rPr>
          <w:b w:val="0"/>
          <w:bCs/>
          <w:sz w:val="20"/>
        </w:rPr>
      </w:pPr>
      <w:r>
        <w:rPr>
          <w:b w:val="0"/>
          <w:bCs/>
          <w:sz w:val="20"/>
        </w:rPr>
        <w:tab/>
      </w:r>
      <w:r w:rsidRPr="00014B59">
        <w:rPr>
          <w:b w:val="0"/>
          <w:bCs/>
          <w:sz w:val="20"/>
        </w:rPr>
        <w:t>Right, we</w:t>
      </w:r>
      <w:r w:rsidR="00914BF1">
        <w:rPr>
          <w:b w:val="0"/>
          <w:bCs/>
          <w:sz w:val="20"/>
        </w:rPr>
        <w:t>’</w:t>
      </w:r>
      <w:r w:rsidRPr="00014B59">
        <w:rPr>
          <w:b w:val="0"/>
          <w:bCs/>
          <w:sz w:val="20"/>
        </w:rPr>
        <w:t>ll now put both items A and B</w:t>
      </w:r>
      <w:r>
        <w:rPr>
          <w:b w:val="0"/>
          <w:bCs/>
          <w:sz w:val="20"/>
        </w:rPr>
        <w:t>.</w:t>
      </w:r>
    </w:p>
    <w:p w14:paraId="2BEB49CF" w14:textId="77777777" w:rsidR="008D508C" w:rsidRDefault="008D508C" w:rsidP="00394444"/>
    <w:p w14:paraId="14A6142F" w14:textId="77777777" w:rsidR="00014B59" w:rsidRDefault="00014B59" w:rsidP="00014B59">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394444"/>
    <w:p w14:paraId="10BB0FD1" w14:textId="77777777" w:rsidR="008D508C" w:rsidRDefault="008D508C" w:rsidP="00F8117B">
      <w:pPr>
        <w:keepNext/>
      </w:pPr>
      <w:r>
        <w:t>The report read as follows</w:t>
      </w:r>
      <w:r>
        <w:sym w:font="Symbol" w:char="F0BE"/>
      </w:r>
    </w:p>
    <w:p w14:paraId="735A8536" w14:textId="77777777" w:rsidR="008D508C" w:rsidRDefault="008D508C" w:rsidP="00F8117B">
      <w:pPr>
        <w:keepNext/>
      </w:pPr>
    </w:p>
    <w:p w14:paraId="22BCB53A" w14:textId="77777777" w:rsidR="00377E7C" w:rsidRPr="00B55125" w:rsidRDefault="00377E7C" w:rsidP="00F8117B">
      <w:pPr>
        <w:keepNext/>
        <w:rPr>
          <w:b/>
          <w:bCs/>
        </w:rPr>
      </w:pPr>
      <w:r w:rsidRPr="00B55125">
        <w:rPr>
          <w:b/>
          <w:bCs/>
        </w:rPr>
        <w:t>ATTENDANCE:</w:t>
      </w:r>
    </w:p>
    <w:p w14:paraId="3C812AA4" w14:textId="77777777" w:rsidR="00377E7C" w:rsidRPr="00D921A7" w:rsidRDefault="00377E7C" w:rsidP="00394444">
      <w:pPr>
        <w:rPr>
          <w:rFonts w:ascii="Times New (W1)" w:hAnsi="Times New (W1)"/>
          <w:snapToGrid w:val="0"/>
          <w:highlight w:val="yellow"/>
          <w:lang w:val="en-US"/>
        </w:rPr>
      </w:pPr>
    </w:p>
    <w:p w14:paraId="0DA3051E" w14:textId="018AFC38" w:rsidR="00377E7C" w:rsidRDefault="00377E7C" w:rsidP="00394444">
      <w:pPr>
        <w:rPr>
          <w:snapToGrid w:val="0"/>
        </w:rPr>
      </w:pPr>
      <w:r w:rsidRPr="00651E55">
        <w:rPr>
          <w:snapToGrid w:val="0"/>
        </w:rPr>
        <w:t>Councillor Adam</w:t>
      </w:r>
      <w:r>
        <w:rPr>
          <w:snapToGrid w:val="0"/>
        </w:rPr>
        <w:t xml:space="preserve"> Allan </w:t>
      </w:r>
      <w:r w:rsidRPr="00651E55">
        <w:rPr>
          <w:snapToGrid w:val="0"/>
        </w:rPr>
        <w:t>(</w:t>
      </w:r>
      <w:r>
        <w:rPr>
          <w:snapToGrid w:val="0"/>
        </w:rPr>
        <w:t xml:space="preserve">Civic Cabinet </w:t>
      </w:r>
      <w:r w:rsidRPr="00651E55">
        <w:rPr>
          <w:snapToGrid w:val="0"/>
        </w:rPr>
        <w:t>Chair), Councillor Fiona Hammond (Deputy Chair), and Councillors Lisa</w:t>
      </w:r>
      <w:r w:rsidR="00B1348F">
        <w:rPr>
          <w:snapToGrid w:val="0"/>
        </w:rPr>
        <w:t> </w:t>
      </w:r>
      <w:r w:rsidRPr="00651E55">
        <w:rPr>
          <w:snapToGrid w:val="0"/>
        </w:rPr>
        <w:t>Atwood, Kara Cook</w:t>
      </w:r>
      <w:r>
        <w:rPr>
          <w:snapToGrid w:val="0"/>
        </w:rPr>
        <w:t xml:space="preserve">, </w:t>
      </w:r>
      <w:r w:rsidRPr="00651E55">
        <w:rPr>
          <w:snapToGrid w:val="0"/>
        </w:rPr>
        <w:t>Peter Matic</w:t>
      </w:r>
      <w:r>
        <w:rPr>
          <w:snapToGrid w:val="0"/>
        </w:rPr>
        <w:t xml:space="preserve"> and Charles Strunk</w:t>
      </w:r>
      <w:r w:rsidRPr="00651E55">
        <w:rPr>
          <w:snapToGrid w:val="0"/>
        </w:rPr>
        <w:t xml:space="preserve">. </w:t>
      </w:r>
    </w:p>
    <w:p w14:paraId="001567D7" w14:textId="77777777" w:rsidR="006D1BEB" w:rsidRPr="00D921A7" w:rsidRDefault="006D1BEB" w:rsidP="00394444">
      <w:pPr>
        <w:pStyle w:val="Heading4"/>
        <w:ind w:firstLine="720"/>
      </w:pPr>
      <w:bookmarkStart w:id="53" w:name="_Toc89699675"/>
      <w:r w:rsidRPr="00DF2E37">
        <w:rPr>
          <w:u w:val="none"/>
        </w:rPr>
        <w:t>A</w:t>
      </w:r>
      <w:r w:rsidRPr="00DF2E37">
        <w:rPr>
          <w:u w:val="none"/>
        </w:rPr>
        <w:tab/>
      </w:r>
      <w:r w:rsidRPr="00DF2E37">
        <w:t>COMMITTEE PRESENTATION – PUBLIC ART COLLECTION</w:t>
      </w:r>
      <w:bookmarkEnd w:id="53"/>
    </w:p>
    <w:p w14:paraId="77F09D97" w14:textId="22437E73" w:rsidR="00380BDC" w:rsidRDefault="00AD5CC6" w:rsidP="00394444">
      <w:pPr>
        <w:keepNext/>
        <w:jc w:val="right"/>
        <w:rPr>
          <w:rFonts w:ascii="Arial" w:hAnsi="Arial"/>
          <w:b/>
          <w:sz w:val="28"/>
        </w:rPr>
      </w:pPr>
      <w:r>
        <w:rPr>
          <w:rFonts w:ascii="Arial" w:hAnsi="Arial"/>
          <w:b/>
          <w:sz w:val="28"/>
        </w:rPr>
        <w:t>35</w:t>
      </w:r>
      <w:r w:rsidR="00394444">
        <w:rPr>
          <w:rFonts w:ascii="Arial" w:hAnsi="Arial"/>
          <w:b/>
          <w:sz w:val="28"/>
        </w:rPr>
        <w:t>5</w:t>
      </w:r>
      <w:r w:rsidR="00380BDC">
        <w:rPr>
          <w:rFonts w:ascii="Arial" w:hAnsi="Arial"/>
          <w:b/>
          <w:sz w:val="28"/>
        </w:rPr>
        <w:t>/</w:t>
      </w:r>
      <w:r w:rsidR="00380BDC" w:rsidRPr="00A44D40">
        <w:rPr>
          <w:rFonts w:ascii="Arial" w:hAnsi="Arial"/>
          <w:b/>
          <w:sz w:val="28"/>
        </w:rPr>
        <w:t>2021-22</w:t>
      </w:r>
    </w:p>
    <w:p w14:paraId="5FC9B177" w14:textId="0B139450" w:rsidR="006D1BEB" w:rsidRPr="00D921A7" w:rsidRDefault="006D1BEB" w:rsidP="00394444">
      <w:pPr>
        <w:ind w:left="720" w:hanging="720"/>
        <w:rPr>
          <w:snapToGrid w:val="0"/>
        </w:rPr>
      </w:pPr>
      <w:r w:rsidRPr="00D921A7">
        <w:rPr>
          <w:snapToGrid w:val="0"/>
        </w:rPr>
        <w:t>1.</w:t>
      </w:r>
      <w:r w:rsidRPr="00D921A7">
        <w:rPr>
          <w:snapToGrid w:val="0"/>
        </w:rPr>
        <w:tab/>
      </w:r>
      <w:r w:rsidRPr="00DF2E37">
        <w:rPr>
          <w:snapToGrid w:val="0"/>
        </w:rPr>
        <w:t xml:space="preserve">The Design Brisbane Manager, </w:t>
      </w:r>
      <w:r w:rsidRPr="00DF2E37">
        <w:rPr>
          <w:snapToGrid w:val="0"/>
          <w:lang w:val="en-US"/>
        </w:rPr>
        <w:t>City Planning and Economic Development, City Planning and Sustainability,</w:t>
      </w:r>
      <w:r w:rsidRPr="00DF2E37">
        <w:rPr>
          <w:snapToGrid w:val="0"/>
        </w:rPr>
        <w:t xml:space="preserve"> attended the meeting to provide an update on </w:t>
      </w:r>
      <w:r>
        <w:rPr>
          <w:snapToGrid w:val="0"/>
        </w:rPr>
        <w:t>Council</w:t>
      </w:r>
      <w:r w:rsidR="00914BF1">
        <w:rPr>
          <w:snapToGrid w:val="0"/>
        </w:rPr>
        <w:t>’</w:t>
      </w:r>
      <w:r>
        <w:rPr>
          <w:snapToGrid w:val="0"/>
        </w:rPr>
        <w:t>s</w:t>
      </w:r>
      <w:r w:rsidRPr="00DF2E37">
        <w:rPr>
          <w:snapToGrid w:val="0"/>
        </w:rPr>
        <w:t xml:space="preserve"> </w:t>
      </w:r>
      <w:r>
        <w:rPr>
          <w:snapToGrid w:val="0"/>
        </w:rPr>
        <w:t>p</w:t>
      </w:r>
      <w:r w:rsidRPr="00DF2E37">
        <w:rPr>
          <w:snapToGrid w:val="0"/>
        </w:rPr>
        <w:t xml:space="preserve">ublic </w:t>
      </w:r>
      <w:r>
        <w:rPr>
          <w:snapToGrid w:val="0"/>
        </w:rPr>
        <w:t>a</w:t>
      </w:r>
      <w:r w:rsidRPr="00DF2E37">
        <w:rPr>
          <w:snapToGrid w:val="0"/>
        </w:rPr>
        <w:t xml:space="preserve">rt </w:t>
      </w:r>
      <w:r>
        <w:rPr>
          <w:snapToGrid w:val="0"/>
        </w:rPr>
        <w:t>c</w:t>
      </w:r>
      <w:r w:rsidRPr="00DF2E37">
        <w:rPr>
          <w:snapToGrid w:val="0"/>
        </w:rPr>
        <w:t>ollection. He</w:t>
      </w:r>
      <w:r w:rsidRPr="00D921A7">
        <w:rPr>
          <w:snapToGrid w:val="0"/>
        </w:rPr>
        <w:t xml:space="preserve"> provided the information below.</w:t>
      </w:r>
    </w:p>
    <w:p w14:paraId="57AA1CBD" w14:textId="77777777" w:rsidR="006D1BEB" w:rsidRPr="00D921A7" w:rsidRDefault="006D1BEB" w:rsidP="00394444">
      <w:pPr>
        <w:ind w:left="720" w:hanging="720"/>
        <w:rPr>
          <w:snapToGrid w:val="0"/>
        </w:rPr>
      </w:pPr>
    </w:p>
    <w:p w14:paraId="341D57D3" w14:textId="2F0DAD1E" w:rsidR="006D1BEB" w:rsidRDefault="006D1BEB" w:rsidP="00394444">
      <w:pPr>
        <w:ind w:left="720" w:hanging="720"/>
        <w:rPr>
          <w:snapToGrid w:val="0"/>
        </w:rPr>
      </w:pPr>
      <w:r w:rsidRPr="00D921A7">
        <w:rPr>
          <w:snapToGrid w:val="0"/>
        </w:rPr>
        <w:t>2.</w:t>
      </w:r>
      <w:r w:rsidRPr="00D921A7">
        <w:rPr>
          <w:snapToGrid w:val="0"/>
        </w:rPr>
        <w:tab/>
      </w:r>
      <w:r>
        <w:rPr>
          <w:snapToGrid w:val="0"/>
        </w:rPr>
        <w:t>Council</w:t>
      </w:r>
      <w:r w:rsidR="00914BF1">
        <w:rPr>
          <w:snapToGrid w:val="0"/>
        </w:rPr>
        <w:t>’</w:t>
      </w:r>
      <w:r>
        <w:rPr>
          <w:snapToGrid w:val="0"/>
        </w:rPr>
        <w:t>s public art collection contains over 200 assets valued at approximately $30 million, comprising works of national and international significance dating back to 1867. The number and value of assets is continuing to appreciate, as new artworks are delivered by government projects, development applications, donations and loans of artworks. Other asset classes include urban design bespoke elements, public art infrastructure and temporary assets.</w:t>
      </w:r>
    </w:p>
    <w:p w14:paraId="64BF1955" w14:textId="77777777" w:rsidR="006D1BEB" w:rsidRDefault="006D1BEB" w:rsidP="00394444">
      <w:pPr>
        <w:ind w:left="720" w:hanging="720"/>
        <w:rPr>
          <w:snapToGrid w:val="0"/>
        </w:rPr>
      </w:pPr>
    </w:p>
    <w:p w14:paraId="123BD05C" w14:textId="08A64006" w:rsidR="006D1BEB" w:rsidRDefault="006D1BEB" w:rsidP="00394444">
      <w:pPr>
        <w:ind w:left="720" w:hanging="720"/>
        <w:rPr>
          <w:snapToGrid w:val="0"/>
        </w:rPr>
      </w:pPr>
      <w:r>
        <w:rPr>
          <w:snapToGrid w:val="0"/>
        </w:rPr>
        <w:t>3.</w:t>
      </w:r>
      <w:r>
        <w:rPr>
          <w:snapToGrid w:val="0"/>
        </w:rPr>
        <w:tab/>
        <w:t>Council</w:t>
      </w:r>
      <w:r w:rsidR="00914BF1">
        <w:rPr>
          <w:snapToGrid w:val="0"/>
        </w:rPr>
        <w:t>’</w:t>
      </w:r>
      <w:r>
        <w:rPr>
          <w:snapToGrid w:val="0"/>
        </w:rPr>
        <w:t xml:space="preserve">s public art collection includes a diverse range of artworks, from contemporary new media works to traditional sculpture. Key artwork exemplars shown to the Committee include </w:t>
      </w:r>
      <w:r w:rsidRPr="00564D1B">
        <w:rPr>
          <w:snapToGrid w:val="0"/>
        </w:rPr>
        <w:t>Arnaldo Pomodoro</w:t>
      </w:r>
      <w:r w:rsidR="00914BF1">
        <w:rPr>
          <w:snapToGrid w:val="0"/>
        </w:rPr>
        <w:t>’</w:t>
      </w:r>
      <w:r>
        <w:rPr>
          <w:snapToGrid w:val="0"/>
        </w:rPr>
        <w:t>s</w:t>
      </w:r>
      <w:r w:rsidRPr="00564D1B">
        <w:rPr>
          <w:snapToGrid w:val="0"/>
        </w:rPr>
        <w:t xml:space="preserve"> </w:t>
      </w:r>
      <w:r w:rsidRPr="00564D1B">
        <w:rPr>
          <w:i/>
          <w:iCs/>
          <w:snapToGrid w:val="0"/>
        </w:rPr>
        <w:t>Forme del Mito</w:t>
      </w:r>
      <w:r>
        <w:rPr>
          <w:i/>
          <w:iCs/>
          <w:snapToGrid w:val="0"/>
        </w:rPr>
        <w:t>,</w:t>
      </w:r>
      <w:r w:rsidRPr="00564D1B">
        <w:rPr>
          <w:i/>
          <w:iCs/>
          <w:snapToGrid w:val="0"/>
        </w:rPr>
        <w:t xml:space="preserve"> </w:t>
      </w:r>
      <w:r w:rsidRPr="00564D1B">
        <w:rPr>
          <w:snapToGrid w:val="0"/>
        </w:rPr>
        <w:t>1989; Stephen Hart</w:t>
      </w:r>
      <w:r w:rsidR="00914BF1">
        <w:rPr>
          <w:snapToGrid w:val="0"/>
        </w:rPr>
        <w:t>’</w:t>
      </w:r>
      <w:r>
        <w:rPr>
          <w:snapToGrid w:val="0"/>
        </w:rPr>
        <w:t xml:space="preserve">s </w:t>
      </w:r>
      <w:r w:rsidRPr="00564D1B">
        <w:rPr>
          <w:i/>
          <w:iCs/>
          <w:snapToGrid w:val="0"/>
        </w:rPr>
        <w:t>Rapture</w:t>
      </w:r>
      <w:r>
        <w:rPr>
          <w:i/>
          <w:iCs/>
          <w:snapToGrid w:val="0"/>
        </w:rPr>
        <w:t>,</w:t>
      </w:r>
      <w:r w:rsidRPr="00564D1B">
        <w:rPr>
          <w:snapToGrid w:val="0"/>
        </w:rPr>
        <w:t xml:space="preserve"> 2017; Richard Tipping</w:t>
      </w:r>
      <w:r w:rsidR="00914BF1">
        <w:rPr>
          <w:snapToGrid w:val="0"/>
        </w:rPr>
        <w:t>’</w:t>
      </w:r>
      <w:r>
        <w:rPr>
          <w:snapToGrid w:val="0"/>
        </w:rPr>
        <w:t>s</w:t>
      </w:r>
      <w:r w:rsidRPr="00564D1B">
        <w:rPr>
          <w:snapToGrid w:val="0"/>
        </w:rPr>
        <w:t xml:space="preserve"> </w:t>
      </w:r>
      <w:r w:rsidRPr="00564D1B">
        <w:rPr>
          <w:i/>
          <w:iCs/>
          <w:snapToGrid w:val="0"/>
        </w:rPr>
        <w:t>Watermark</w:t>
      </w:r>
      <w:r>
        <w:rPr>
          <w:i/>
          <w:iCs/>
          <w:snapToGrid w:val="0"/>
        </w:rPr>
        <w:t>,</w:t>
      </w:r>
      <w:r w:rsidRPr="00564D1B">
        <w:rPr>
          <w:i/>
          <w:iCs/>
          <w:snapToGrid w:val="0"/>
        </w:rPr>
        <w:t xml:space="preserve"> </w:t>
      </w:r>
      <w:r w:rsidRPr="00564D1B">
        <w:rPr>
          <w:snapToGrid w:val="0"/>
        </w:rPr>
        <w:t>2000; Belinda</w:t>
      </w:r>
      <w:r>
        <w:rPr>
          <w:snapToGrid w:val="0"/>
        </w:rPr>
        <w:t> </w:t>
      </w:r>
      <w:r w:rsidRPr="00564D1B">
        <w:rPr>
          <w:snapToGrid w:val="0"/>
        </w:rPr>
        <w:t>Smith</w:t>
      </w:r>
      <w:r w:rsidR="00914BF1">
        <w:rPr>
          <w:snapToGrid w:val="0"/>
        </w:rPr>
        <w:t>’</w:t>
      </w:r>
      <w:r>
        <w:rPr>
          <w:snapToGrid w:val="0"/>
        </w:rPr>
        <w:t>s</w:t>
      </w:r>
      <w:r w:rsidRPr="00564D1B">
        <w:rPr>
          <w:snapToGrid w:val="0"/>
        </w:rPr>
        <w:t xml:space="preserve"> </w:t>
      </w:r>
      <w:r w:rsidRPr="00564D1B">
        <w:rPr>
          <w:i/>
          <w:iCs/>
          <w:snapToGrid w:val="0"/>
        </w:rPr>
        <w:t>Pop!</w:t>
      </w:r>
      <w:r>
        <w:rPr>
          <w:i/>
          <w:iCs/>
          <w:snapToGrid w:val="0"/>
        </w:rPr>
        <w:t>,</w:t>
      </w:r>
      <w:r w:rsidRPr="00564D1B">
        <w:rPr>
          <w:i/>
          <w:iCs/>
          <w:snapToGrid w:val="0"/>
        </w:rPr>
        <w:t xml:space="preserve"> </w:t>
      </w:r>
      <w:r w:rsidRPr="00564D1B">
        <w:rPr>
          <w:snapToGrid w:val="0"/>
        </w:rPr>
        <w:t xml:space="preserve">2020; </w:t>
      </w:r>
      <w:r>
        <w:rPr>
          <w:snapToGrid w:val="0"/>
        </w:rPr>
        <w:t xml:space="preserve">and </w:t>
      </w:r>
      <w:r w:rsidRPr="00564D1B">
        <w:rPr>
          <w:snapToGrid w:val="0"/>
        </w:rPr>
        <w:t>Wolfgang Buttress</w:t>
      </w:r>
      <w:r w:rsidR="00914BF1">
        <w:rPr>
          <w:snapToGrid w:val="0"/>
        </w:rPr>
        <w:t>’</w:t>
      </w:r>
      <w:r w:rsidRPr="00564D1B">
        <w:rPr>
          <w:snapToGrid w:val="0"/>
        </w:rPr>
        <w:t xml:space="preserve"> </w:t>
      </w:r>
      <w:r w:rsidRPr="00564D1B">
        <w:rPr>
          <w:i/>
          <w:iCs/>
          <w:snapToGrid w:val="0"/>
        </w:rPr>
        <w:t>Venus Rising</w:t>
      </w:r>
      <w:r>
        <w:rPr>
          <w:i/>
          <w:iCs/>
          <w:snapToGrid w:val="0"/>
        </w:rPr>
        <w:t>,</w:t>
      </w:r>
      <w:r w:rsidRPr="00564D1B">
        <w:rPr>
          <w:i/>
          <w:iCs/>
          <w:snapToGrid w:val="0"/>
        </w:rPr>
        <w:t xml:space="preserve"> </w:t>
      </w:r>
      <w:r w:rsidRPr="00564D1B">
        <w:rPr>
          <w:snapToGrid w:val="0"/>
        </w:rPr>
        <w:t>2012.</w:t>
      </w:r>
    </w:p>
    <w:p w14:paraId="1BB52447" w14:textId="77777777" w:rsidR="006D1BEB" w:rsidRDefault="006D1BEB" w:rsidP="00394444">
      <w:pPr>
        <w:ind w:left="720" w:hanging="720"/>
        <w:rPr>
          <w:snapToGrid w:val="0"/>
        </w:rPr>
      </w:pPr>
    </w:p>
    <w:p w14:paraId="0F3D7CE1" w14:textId="77777777" w:rsidR="006D1BEB" w:rsidRDefault="006D1BEB" w:rsidP="00394444">
      <w:pPr>
        <w:ind w:left="720" w:hanging="720"/>
        <w:rPr>
          <w:snapToGrid w:val="0"/>
        </w:rPr>
      </w:pPr>
      <w:r>
        <w:rPr>
          <w:snapToGrid w:val="0"/>
        </w:rPr>
        <w:t>4.</w:t>
      </w:r>
      <w:r>
        <w:rPr>
          <w:snapToGrid w:val="0"/>
        </w:rPr>
        <w:tab/>
        <w:t>Since 2015 Council has been actively managing and evolving its public art collection, ensuring it engages with the history of the city. In 2015 Council commenced a process of asset steering and identification. In 2018 the collection was photographed, the Vernon collection database was upgraded and collection management work undertaken. Major restoration projects and collection management practices were developed in 2020. In 2021 Council established a maintenance contract for public artworks, commissioned digital artworks, and developed processes and procedures. In 2022 the focus will be on policy, accessibility and education and engagement.</w:t>
      </w:r>
    </w:p>
    <w:p w14:paraId="44EC8959" w14:textId="77777777" w:rsidR="006D1BEB" w:rsidRDefault="006D1BEB" w:rsidP="00394444">
      <w:pPr>
        <w:ind w:left="720" w:hanging="720"/>
        <w:rPr>
          <w:snapToGrid w:val="0"/>
        </w:rPr>
      </w:pPr>
    </w:p>
    <w:p w14:paraId="415DEB5B" w14:textId="3D04C326" w:rsidR="006D1BEB" w:rsidRDefault="006D1BEB" w:rsidP="00394444">
      <w:pPr>
        <w:ind w:left="720" w:hanging="720"/>
        <w:rPr>
          <w:snapToGrid w:val="0"/>
        </w:rPr>
      </w:pPr>
      <w:r>
        <w:rPr>
          <w:snapToGrid w:val="0"/>
        </w:rPr>
        <w:t>5.</w:t>
      </w:r>
      <w:r>
        <w:rPr>
          <w:snapToGrid w:val="0"/>
        </w:rPr>
        <w:tab/>
        <w:t>Three key focus areas to enhance and improve accessibility for the public art collection are maintenance and restorations, the launch of Council</w:t>
      </w:r>
      <w:r w:rsidR="00914BF1">
        <w:rPr>
          <w:snapToGrid w:val="0"/>
        </w:rPr>
        <w:t>’</w:t>
      </w:r>
      <w:r>
        <w:rPr>
          <w:snapToGrid w:val="0"/>
        </w:rPr>
        <w:t>s public art collection online, and the revision of public art trails and public engagement opportunities.</w:t>
      </w:r>
    </w:p>
    <w:p w14:paraId="4B1ADB99" w14:textId="77777777" w:rsidR="006D1BEB" w:rsidRDefault="006D1BEB" w:rsidP="00394444">
      <w:pPr>
        <w:ind w:left="720" w:hanging="720"/>
        <w:rPr>
          <w:snapToGrid w:val="0"/>
        </w:rPr>
      </w:pPr>
    </w:p>
    <w:p w14:paraId="606758BE" w14:textId="77777777" w:rsidR="006D1BEB" w:rsidRDefault="006D1BEB" w:rsidP="00394444">
      <w:pPr>
        <w:ind w:left="720" w:hanging="720"/>
        <w:rPr>
          <w:snapToGrid w:val="0"/>
        </w:rPr>
      </w:pPr>
      <w:r>
        <w:rPr>
          <w:snapToGrid w:val="0"/>
        </w:rPr>
        <w:t>6.</w:t>
      </w:r>
      <w:r>
        <w:rPr>
          <w:snapToGrid w:val="0"/>
        </w:rPr>
        <w:tab/>
        <w:t xml:space="preserve">The Committee was shown images of public artworks undergoing maintenance and restoration. </w:t>
      </w:r>
      <w:r w:rsidRPr="004B4A9E">
        <w:rPr>
          <w:snapToGrid w:val="0"/>
        </w:rPr>
        <w:t xml:space="preserve">Major restoration projects and regular, </w:t>
      </w:r>
      <w:r>
        <w:rPr>
          <w:snapToGrid w:val="0"/>
        </w:rPr>
        <w:t xml:space="preserve">pro-active and </w:t>
      </w:r>
      <w:r w:rsidRPr="004B4A9E">
        <w:rPr>
          <w:snapToGrid w:val="0"/>
        </w:rPr>
        <w:t xml:space="preserve">ongoing maintenance is integral to the sustained care and condition of artworks in the </w:t>
      </w:r>
      <w:r>
        <w:rPr>
          <w:snapToGrid w:val="0"/>
        </w:rPr>
        <w:t>c</w:t>
      </w:r>
      <w:r w:rsidRPr="004B4A9E">
        <w:rPr>
          <w:snapToGrid w:val="0"/>
        </w:rPr>
        <w:t xml:space="preserve">ollection. </w:t>
      </w:r>
    </w:p>
    <w:p w14:paraId="77C45AE5" w14:textId="77777777" w:rsidR="006D1BEB" w:rsidRDefault="006D1BEB" w:rsidP="00394444">
      <w:pPr>
        <w:ind w:left="720" w:hanging="720"/>
        <w:rPr>
          <w:snapToGrid w:val="0"/>
        </w:rPr>
      </w:pPr>
    </w:p>
    <w:p w14:paraId="42DFF648" w14:textId="77777777" w:rsidR="006D1BEB" w:rsidRDefault="006D1BEB" w:rsidP="00394444">
      <w:pPr>
        <w:ind w:left="720" w:hanging="720"/>
        <w:rPr>
          <w:snapToGrid w:val="0"/>
        </w:rPr>
      </w:pPr>
      <w:r>
        <w:rPr>
          <w:snapToGrid w:val="0"/>
        </w:rPr>
        <w:lastRenderedPageBreak/>
        <w:t>7.</w:t>
      </w:r>
      <w:r>
        <w:rPr>
          <w:snapToGrid w:val="0"/>
        </w:rPr>
        <w:tab/>
        <w:t>Council is currently working to improve accessibility for in-person and online visibility of the collection. By March or April 2022 Council will have information about the collection online, after investigating best-practice implementations of this around the world. Online viewing of works in the collection is also being investigated.</w:t>
      </w:r>
    </w:p>
    <w:p w14:paraId="24F801FF" w14:textId="77777777" w:rsidR="006D1BEB" w:rsidRDefault="006D1BEB" w:rsidP="00394444">
      <w:pPr>
        <w:ind w:left="720" w:hanging="720"/>
        <w:rPr>
          <w:snapToGrid w:val="0"/>
        </w:rPr>
      </w:pPr>
    </w:p>
    <w:p w14:paraId="5971654F" w14:textId="77777777" w:rsidR="006D1BEB" w:rsidRDefault="006D1BEB" w:rsidP="00394444">
      <w:pPr>
        <w:ind w:left="720" w:hanging="720"/>
        <w:rPr>
          <w:snapToGrid w:val="0"/>
        </w:rPr>
      </w:pPr>
      <w:r>
        <w:rPr>
          <w:snapToGrid w:val="0"/>
        </w:rPr>
        <w:t>8.</w:t>
      </w:r>
      <w:r>
        <w:rPr>
          <w:snapToGrid w:val="0"/>
        </w:rPr>
        <w:tab/>
        <w:t>Council is working to revitalise art trails and public engagement opportunities to improve promotion of the public art collection. Immersive, engaging experiences with cultural heritage and artworks have demonstrated benefits in education, tourism and fostering connectivity and identity within cities. Opportunities to increase engagement with the public art collection include:</w:t>
      </w:r>
    </w:p>
    <w:p w14:paraId="6E486116" w14:textId="77777777" w:rsidR="006D1BEB" w:rsidRDefault="006D1BEB" w:rsidP="00394444">
      <w:pPr>
        <w:ind w:left="1440" w:hanging="720"/>
        <w:rPr>
          <w:snapToGrid w:val="0"/>
        </w:rPr>
      </w:pPr>
      <w:r>
        <w:rPr>
          <w:snapToGrid w:val="0"/>
        </w:rPr>
        <w:t>-</w:t>
      </w:r>
      <w:r>
        <w:rPr>
          <w:snapToGrid w:val="0"/>
        </w:rPr>
        <w:tab/>
        <w:t>identifying key partnerships with Brisbane Greeters, Museum of Brisbane, the Visitor Information Centre and the Brisbane Economic Development Agency</w:t>
      </w:r>
    </w:p>
    <w:p w14:paraId="69C17D94" w14:textId="77777777" w:rsidR="006D1BEB" w:rsidRDefault="006D1BEB" w:rsidP="00394444">
      <w:pPr>
        <w:ind w:left="1440" w:hanging="720"/>
        <w:rPr>
          <w:snapToGrid w:val="0"/>
        </w:rPr>
      </w:pPr>
      <w:r>
        <w:rPr>
          <w:snapToGrid w:val="0"/>
        </w:rPr>
        <w:t>-</w:t>
      </w:r>
      <w:r>
        <w:rPr>
          <w:snapToGrid w:val="0"/>
        </w:rPr>
        <w:tab/>
        <w:t>artist talks</w:t>
      </w:r>
    </w:p>
    <w:p w14:paraId="3EFB88E2" w14:textId="77777777" w:rsidR="006D1BEB" w:rsidRDefault="006D1BEB" w:rsidP="00394444">
      <w:pPr>
        <w:ind w:left="1440" w:hanging="720"/>
        <w:rPr>
          <w:snapToGrid w:val="0"/>
        </w:rPr>
      </w:pPr>
      <w:r>
        <w:rPr>
          <w:snapToGrid w:val="0"/>
        </w:rPr>
        <w:t>-</w:t>
      </w:r>
      <w:r>
        <w:rPr>
          <w:snapToGrid w:val="0"/>
        </w:rPr>
        <w:tab/>
        <w:t>tours</w:t>
      </w:r>
    </w:p>
    <w:p w14:paraId="52BF1214" w14:textId="77777777" w:rsidR="006D1BEB" w:rsidRDefault="006D1BEB" w:rsidP="00394444">
      <w:pPr>
        <w:ind w:left="1440" w:hanging="720"/>
        <w:rPr>
          <w:snapToGrid w:val="0"/>
        </w:rPr>
      </w:pPr>
      <w:r>
        <w:rPr>
          <w:snapToGrid w:val="0"/>
        </w:rPr>
        <w:t>-</w:t>
      </w:r>
      <w:r>
        <w:rPr>
          <w:snapToGrid w:val="0"/>
        </w:rPr>
        <w:tab/>
        <w:t>commercial opportunities through artwork prints, licensed merchandise and souvenir items</w:t>
      </w:r>
    </w:p>
    <w:p w14:paraId="07256A27" w14:textId="77777777" w:rsidR="006D1BEB" w:rsidRDefault="006D1BEB" w:rsidP="00394444">
      <w:pPr>
        <w:ind w:left="1440" w:hanging="720"/>
        <w:rPr>
          <w:snapToGrid w:val="0"/>
        </w:rPr>
      </w:pPr>
      <w:r>
        <w:rPr>
          <w:snapToGrid w:val="0"/>
        </w:rPr>
        <w:t>-</w:t>
      </w:r>
      <w:r>
        <w:rPr>
          <w:snapToGrid w:val="0"/>
        </w:rPr>
        <w:tab/>
        <w:t>podcasts and digital online content</w:t>
      </w:r>
    </w:p>
    <w:p w14:paraId="41660853" w14:textId="63F6A9B5" w:rsidR="006D1BEB" w:rsidRDefault="006D1BEB" w:rsidP="00394444">
      <w:pPr>
        <w:ind w:left="1440" w:hanging="720"/>
        <w:rPr>
          <w:snapToGrid w:val="0"/>
        </w:rPr>
      </w:pPr>
      <w:r>
        <w:rPr>
          <w:snapToGrid w:val="0"/>
        </w:rPr>
        <w:t>-</w:t>
      </w:r>
      <w:r>
        <w:rPr>
          <w:snapToGrid w:val="0"/>
        </w:rPr>
        <w:tab/>
        <w:t xml:space="preserve">revitalisation of public art trails including a </w:t>
      </w:r>
      <w:r w:rsidR="00914BF1">
        <w:rPr>
          <w:snapToGrid w:val="0"/>
        </w:rPr>
        <w:t>‘</w:t>
      </w:r>
      <w:r>
        <w:rPr>
          <w:snapToGrid w:val="0"/>
        </w:rPr>
        <w:t>build your own trail</w:t>
      </w:r>
      <w:r w:rsidR="00914BF1">
        <w:rPr>
          <w:snapToGrid w:val="0"/>
        </w:rPr>
        <w:t>’</w:t>
      </w:r>
      <w:r>
        <w:rPr>
          <w:snapToGrid w:val="0"/>
        </w:rPr>
        <w:t xml:space="preserve"> made available through the searchable online collection, to enable self-guided trails, specific to locations, specific interests or artwork types.</w:t>
      </w:r>
    </w:p>
    <w:p w14:paraId="025A2DCD" w14:textId="77777777" w:rsidR="006D1BEB" w:rsidRDefault="006D1BEB" w:rsidP="00394444">
      <w:pPr>
        <w:ind w:left="1440" w:hanging="720"/>
        <w:rPr>
          <w:snapToGrid w:val="0"/>
        </w:rPr>
      </w:pPr>
    </w:p>
    <w:p w14:paraId="589BB630" w14:textId="26F87838" w:rsidR="006D1BEB" w:rsidRDefault="006D1BEB" w:rsidP="00394444">
      <w:pPr>
        <w:ind w:left="720" w:hanging="720"/>
        <w:rPr>
          <w:snapToGrid w:val="0"/>
        </w:rPr>
      </w:pPr>
      <w:r>
        <w:rPr>
          <w:snapToGrid w:val="0"/>
        </w:rPr>
        <w:t>9.</w:t>
      </w:r>
      <w:r>
        <w:rPr>
          <w:snapToGrid w:val="0"/>
        </w:rPr>
        <w:tab/>
        <w:t xml:space="preserve">The Committee was shown images of recent projections of digital artworks at an outdoor gallery location at Howard Smith Wharves. These have proven to be a very successful way of utilising and engaging with Council-owned artworks. Four female artists have been commissioned to produce digital artworks, which will be on rotation at Howard Smith Wharves from 22 November to 3 December 2021. The Committee was shown the animation </w:t>
      </w:r>
      <w:r w:rsidR="00914BF1">
        <w:rPr>
          <w:snapToGrid w:val="0"/>
        </w:rPr>
        <w:t>‘</w:t>
      </w:r>
      <w:r>
        <w:rPr>
          <w:snapToGrid w:val="0"/>
        </w:rPr>
        <w:t>Subtropical Surreal</w:t>
      </w:r>
      <w:r w:rsidR="00914BF1">
        <w:rPr>
          <w:snapToGrid w:val="0"/>
        </w:rPr>
        <w:t>’</w:t>
      </w:r>
      <w:r>
        <w:rPr>
          <w:snapToGrid w:val="0"/>
        </w:rPr>
        <w:t xml:space="preserve"> by one of the commissioned artists, Phoebe Paradise.</w:t>
      </w:r>
    </w:p>
    <w:p w14:paraId="68A9296D" w14:textId="77777777" w:rsidR="006D1BEB" w:rsidRDefault="006D1BEB" w:rsidP="00394444">
      <w:pPr>
        <w:ind w:left="1440" w:hanging="720"/>
        <w:rPr>
          <w:snapToGrid w:val="0"/>
        </w:rPr>
      </w:pPr>
    </w:p>
    <w:p w14:paraId="3CA73136" w14:textId="77777777" w:rsidR="006D1BEB" w:rsidRDefault="006D1BEB" w:rsidP="00394444">
      <w:pPr>
        <w:ind w:left="720" w:hanging="720"/>
        <w:rPr>
          <w:snapToGrid w:val="0"/>
        </w:rPr>
      </w:pPr>
      <w:r>
        <w:rPr>
          <w:snapToGrid w:val="0"/>
        </w:rPr>
        <w:t>10.</w:t>
      </w:r>
      <w:r>
        <w:rPr>
          <w:snapToGrid w:val="0"/>
        </w:rPr>
        <w:tab/>
        <w:t>Council has commissioned artworks from a wide spectrum of art and artists including Beth Mitchell, Sophie Beer, Sebastian Moody, Tony Albert and Vernon Ah Kee. The Committee was shown a video of an interview with Sophie Beer.</w:t>
      </w:r>
    </w:p>
    <w:p w14:paraId="7517ACB2" w14:textId="77777777" w:rsidR="006D1BEB" w:rsidRDefault="006D1BEB" w:rsidP="00394444">
      <w:pPr>
        <w:ind w:left="1440" w:hanging="720"/>
        <w:rPr>
          <w:snapToGrid w:val="0"/>
        </w:rPr>
      </w:pPr>
    </w:p>
    <w:p w14:paraId="28491ED4" w14:textId="2A90DC0A" w:rsidR="006D1BEB" w:rsidRDefault="006D1BEB" w:rsidP="00394444">
      <w:pPr>
        <w:ind w:left="720" w:hanging="720"/>
        <w:rPr>
          <w:snapToGrid w:val="0"/>
        </w:rPr>
      </w:pPr>
      <w:r>
        <w:rPr>
          <w:snapToGrid w:val="0"/>
        </w:rPr>
        <w:t>11.</w:t>
      </w:r>
      <w:r>
        <w:rPr>
          <w:snapToGrid w:val="0"/>
        </w:rPr>
        <w:tab/>
        <w:t>The Platform is a project arising from the 2018 Commonwealth Games, establishing a space within the Mt Coot-tha Botanic Gardens (the gardens) for artworks responding creatively to the site. Since its inception it has featured four artworks, which are now featured permanently in the gardens. The Platform project is currently in the concept design phase, with Brisbane-based indigenous artists Kyra Mancktelow, Tony Albert and Ryan Presley having been shortlisted for the next project phase. The project</w:t>
      </w:r>
      <w:r w:rsidR="00914BF1">
        <w:rPr>
          <w:snapToGrid w:val="0"/>
        </w:rPr>
        <w:t>’</w:t>
      </w:r>
      <w:r>
        <w:rPr>
          <w:snapToGrid w:val="0"/>
        </w:rPr>
        <w:t>s commissioning phase will run from December 2021 to June 2022 and will incorporate concept design assessment and commissioning. The delivery phase will occur in June and July 2022. The artwork will stay on the Platform for one to two years, before being permanently relocated with the gardens.</w:t>
      </w:r>
    </w:p>
    <w:p w14:paraId="18306FBA" w14:textId="77777777" w:rsidR="006D1BEB" w:rsidRDefault="006D1BEB" w:rsidP="00394444">
      <w:pPr>
        <w:ind w:left="1440" w:hanging="720"/>
        <w:rPr>
          <w:snapToGrid w:val="0"/>
        </w:rPr>
      </w:pPr>
    </w:p>
    <w:p w14:paraId="153AFBB4" w14:textId="68303EC2" w:rsidR="006D1BEB" w:rsidRDefault="006D1BEB" w:rsidP="00394444">
      <w:pPr>
        <w:ind w:left="720" w:hanging="720"/>
        <w:rPr>
          <w:snapToGrid w:val="0"/>
        </w:rPr>
      </w:pPr>
      <w:r>
        <w:rPr>
          <w:snapToGrid w:val="0"/>
        </w:rPr>
        <w:t>12.</w:t>
      </w:r>
      <w:r>
        <w:rPr>
          <w:snapToGrid w:val="0"/>
        </w:rPr>
        <w:tab/>
        <w:t xml:space="preserve">The outdoor gallery exhibition </w:t>
      </w:r>
      <w:r w:rsidR="00914BF1">
        <w:rPr>
          <w:snapToGrid w:val="0"/>
        </w:rPr>
        <w:t>‘</w:t>
      </w:r>
      <w:r>
        <w:rPr>
          <w:snapToGrid w:val="0"/>
        </w:rPr>
        <w:t>Springfinity</w:t>
      </w:r>
      <w:r w:rsidR="00914BF1">
        <w:rPr>
          <w:snapToGrid w:val="0"/>
        </w:rPr>
        <w:t>’</w:t>
      </w:r>
      <w:r>
        <w:rPr>
          <w:snapToGrid w:val="0"/>
        </w:rPr>
        <w:t xml:space="preserve"> finished on 21 November 2021. It was curated by Haline Ly, and featured the work of 10 artists in 11 locations across the city. Walking tours for Carers</w:t>
      </w:r>
      <w:r w:rsidR="00914BF1">
        <w:rPr>
          <w:snapToGrid w:val="0"/>
        </w:rPr>
        <w:t>’</w:t>
      </w:r>
      <w:r>
        <w:rPr>
          <w:snapToGrid w:val="0"/>
        </w:rPr>
        <w:t> Week and Grandparents</w:t>
      </w:r>
      <w:r w:rsidR="00914BF1">
        <w:rPr>
          <w:snapToGrid w:val="0"/>
        </w:rPr>
        <w:t>’</w:t>
      </w:r>
      <w:r>
        <w:rPr>
          <w:snapToGrid w:val="0"/>
        </w:rPr>
        <w:t xml:space="preserve"> Day were developed from the exhibition, as well as ongoing collaboration with Brisbane Greeters. Social media engagement was extremely successful, reaching over 308,000 views.</w:t>
      </w:r>
    </w:p>
    <w:p w14:paraId="12D6E6A9" w14:textId="77777777" w:rsidR="006D1BEB" w:rsidRDefault="006D1BEB" w:rsidP="00394444">
      <w:pPr>
        <w:ind w:left="1440" w:hanging="720"/>
        <w:rPr>
          <w:snapToGrid w:val="0"/>
        </w:rPr>
      </w:pPr>
    </w:p>
    <w:p w14:paraId="595B92B2" w14:textId="77777777" w:rsidR="006D1BEB" w:rsidRDefault="006D1BEB" w:rsidP="00394444">
      <w:pPr>
        <w:ind w:left="720" w:hanging="720"/>
        <w:rPr>
          <w:snapToGrid w:val="0"/>
        </w:rPr>
      </w:pPr>
      <w:r>
        <w:rPr>
          <w:snapToGrid w:val="0"/>
        </w:rPr>
        <w:t>13.</w:t>
      </w:r>
      <w:r>
        <w:rPr>
          <w:snapToGrid w:val="0"/>
        </w:rPr>
        <w:tab/>
        <w:t>Botanica 2021 was extremely successful, activating sites in the city over 10 evenings and offering unique things to see and do for residents and visitors, while promoting a vibrant, creative city brand. The event presented attracted national interest, and visitor numbers exceeded expectations. Planning is currently underway for Botanica 2022 to run from 19– 29 May 2022, with the executive producer engaged and expressions of interest for artists opening on 25 November 2021.</w:t>
      </w:r>
    </w:p>
    <w:p w14:paraId="2917A470" w14:textId="77777777" w:rsidR="006D1BEB" w:rsidRDefault="006D1BEB" w:rsidP="00394444">
      <w:pPr>
        <w:ind w:left="1440" w:hanging="720"/>
        <w:rPr>
          <w:snapToGrid w:val="0"/>
        </w:rPr>
      </w:pPr>
    </w:p>
    <w:p w14:paraId="0B0C1423" w14:textId="74B6B6C9" w:rsidR="006D1BEB" w:rsidRDefault="006D1BEB" w:rsidP="00394444">
      <w:pPr>
        <w:ind w:left="720" w:hanging="720"/>
        <w:rPr>
          <w:snapToGrid w:val="0"/>
        </w:rPr>
      </w:pPr>
      <w:r>
        <w:rPr>
          <w:snapToGrid w:val="0"/>
        </w:rPr>
        <w:t>14.</w:t>
      </w:r>
      <w:r>
        <w:rPr>
          <w:snapToGrid w:val="0"/>
        </w:rPr>
        <w:tab/>
        <w:t>Brisbane Canvas delivers artwork by high profile artists on large-scale, high visibility public sites. The Committee was shown images of previous commissions. Simon Degroot</w:t>
      </w:r>
      <w:r w:rsidR="00914BF1">
        <w:rPr>
          <w:snapToGrid w:val="0"/>
        </w:rPr>
        <w:t>’</w:t>
      </w:r>
      <w:r>
        <w:rPr>
          <w:snapToGrid w:val="0"/>
        </w:rPr>
        <w:t xml:space="preserve">s artwork </w:t>
      </w:r>
      <w:r w:rsidR="00914BF1">
        <w:rPr>
          <w:snapToGrid w:val="0"/>
        </w:rPr>
        <w:t>‘</w:t>
      </w:r>
      <w:r w:rsidRPr="002631D7">
        <w:rPr>
          <w:i/>
          <w:iCs/>
          <w:snapToGrid w:val="0"/>
        </w:rPr>
        <w:t>Marginalia</w:t>
      </w:r>
      <w:r>
        <w:rPr>
          <w:i/>
          <w:iCs/>
          <w:snapToGrid w:val="0"/>
        </w:rPr>
        <w:t> </w:t>
      </w:r>
      <w:r w:rsidRPr="002631D7">
        <w:rPr>
          <w:i/>
          <w:iCs/>
          <w:snapToGrid w:val="0"/>
        </w:rPr>
        <w:t>Wrapped</w:t>
      </w:r>
      <w:r w:rsidR="00914BF1">
        <w:rPr>
          <w:snapToGrid w:val="0"/>
        </w:rPr>
        <w:t>’</w:t>
      </w:r>
      <w:r>
        <w:rPr>
          <w:snapToGrid w:val="0"/>
        </w:rPr>
        <w:t xml:space="preserve"> is at Toowong, and Kyle Jenkins</w:t>
      </w:r>
      <w:r w:rsidR="00914BF1">
        <w:rPr>
          <w:snapToGrid w:val="0"/>
        </w:rPr>
        <w:t>’</w:t>
      </w:r>
      <w:r>
        <w:rPr>
          <w:snapToGrid w:val="0"/>
        </w:rPr>
        <w:t xml:space="preserve"> </w:t>
      </w:r>
      <w:r w:rsidR="00914BF1">
        <w:rPr>
          <w:snapToGrid w:val="0"/>
        </w:rPr>
        <w:t>‘</w:t>
      </w:r>
      <w:r w:rsidRPr="002631D7">
        <w:rPr>
          <w:i/>
          <w:iCs/>
          <w:snapToGrid w:val="0"/>
        </w:rPr>
        <w:t>Take Me Away to Bring Me Home</w:t>
      </w:r>
      <w:r w:rsidR="00914BF1">
        <w:rPr>
          <w:snapToGrid w:val="0"/>
        </w:rPr>
        <w:t>’</w:t>
      </w:r>
      <w:r>
        <w:rPr>
          <w:snapToGrid w:val="0"/>
        </w:rPr>
        <w:t xml:space="preserve"> is at Morningside. The next site will be along Breakfast Creek Road in Newstead, a site along a major gateway to the city.</w:t>
      </w:r>
    </w:p>
    <w:p w14:paraId="696D4613" w14:textId="77777777" w:rsidR="006D1BEB" w:rsidRDefault="006D1BEB" w:rsidP="00394444">
      <w:pPr>
        <w:ind w:left="1440" w:hanging="720"/>
        <w:rPr>
          <w:snapToGrid w:val="0"/>
        </w:rPr>
      </w:pPr>
    </w:p>
    <w:p w14:paraId="20262C0F" w14:textId="77777777" w:rsidR="006D1BEB" w:rsidRDefault="006D1BEB" w:rsidP="00394444">
      <w:pPr>
        <w:ind w:left="720" w:hanging="720"/>
        <w:rPr>
          <w:snapToGrid w:val="0"/>
        </w:rPr>
      </w:pPr>
      <w:r>
        <w:rPr>
          <w:snapToGrid w:val="0"/>
        </w:rPr>
        <w:t>15.</w:t>
      </w:r>
      <w:r>
        <w:rPr>
          <w:snapToGrid w:val="0"/>
        </w:rPr>
        <w:tab/>
        <w:t>The Brisbane Street Art Festival is scheduled for May 2022, and sponsorship of the festival will provide an opportunity for Council to focus on cross-promotional opportunities. Three Council infrastructure sites are scheduled to be used, and two activations as part of Botanica 2022 are proposed.</w:t>
      </w:r>
    </w:p>
    <w:p w14:paraId="7374F72A" w14:textId="77777777" w:rsidR="006D1BEB" w:rsidRDefault="006D1BEB" w:rsidP="00394444">
      <w:pPr>
        <w:ind w:left="1440" w:hanging="720"/>
        <w:rPr>
          <w:snapToGrid w:val="0"/>
        </w:rPr>
      </w:pPr>
    </w:p>
    <w:p w14:paraId="693AFD8B" w14:textId="199EB797" w:rsidR="006D1BEB" w:rsidRDefault="006D1BEB" w:rsidP="00394444">
      <w:pPr>
        <w:ind w:left="720" w:hanging="720"/>
        <w:rPr>
          <w:snapToGrid w:val="0"/>
        </w:rPr>
      </w:pPr>
      <w:r>
        <w:rPr>
          <w:snapToGrid w:val="0"/>
        </w:rPr>
        <w:t>16.</w:t>
      </w:r>
      <w:r>
        <w:rPr>
          <w:snapToGrid w:val="0"/>
        </w:rPr>
        <w:tab/>
        <w:t>Artforce Brisbane is a community arts project delivered by an external contractor, which has been reinvigorated during 2020-21. It has delivered 70 painted traffic signal boxes and 10 Energex pad</w:t>
      </w:r>
      <w:r>
        <w:rPr>
          <w:snapToGrid w:val="0"/>
        </w:rPr>
        <w:noBreakHyphen/>
        <w:t xml:space="preserve">mounted transformers. An awards night is scheduled for February 2022. The Artforce program, </w:t>
      </w:r>
      <w:r>
        <w:rPr>
          <w:snapToGrid w:val="0"/>
        </w:rPr>
        <w:lastRenderedPageBreak/>
        <w:t xml:space="preserve">engagement and communications have been reinvigorated with a new webpage and app, and highlights have included successful collaborations with a number of schools and community groups. </w:t>
      </w:r>
    </w:p>
    <w:p w14:paraId="171D9DEE" w14:textId="77777777" w:rsidR="006D1BEB" w:rsidRDefault="006D1BEB" w:rsidP="00394444">
      <w:pPr>
        <w:ind w:left="1440" w:hanging="720"/>
        <w:rPr>
          <w:snapToGrid w:val="0"/>
        </w:rPr>
      </w:pPr>
    </w:p>
    <w:p w14:paraId="66408488" w14:textId="310752A5" w:rsidR="006D1BEB" w:rsidRDefault="006D1BEB" w:rsidP="00394444">
      <w:pPr>
        <w:ind w:left="720" w:hanging="720"/>
        <w:rPr>
          <w:snapToGrid w:val="0"/>
        </w:rPr>
      </w:pPr>
      <w:r>
        <w:rPr>
          <w:snapToGrid w:val="0"/>
        </w:rPr>
        <w:t>17.</w:t>
      </w:r>
      <w:r>
        <w:rPr>
          <w:snapToGrid w:val="0"/>
        </w:rPr>
        <w:tab/>
        <w:t>Council currently has five public art walking trails focusing on different themes. These are art and the river, contemporary art and architecture, cultural heritage, Kingsford Smith Drive and Expo 88. The trails are currently being expanded and promoted on Council</w:t>
      </w:r>
      <w:r w:rsidR="00914BF1">
        <w:rPr>
          <w:snapToGrid w:val="0"/>
        </w:rPr>
        <w:t>’</w:t>
      </w:r>
      <w:r>
        <w:rPr>
          <w:snapToGrid w:val="0"/>
        </w:rPr>
        <w:t>s new app.</w:t>
      </w:r>
    </w:p>
    <w:p w14:paraId="542943C6" w14:textId="77777777" w:rsidR="006D1BEB" w:rsidRDefault="006D1BEB" w:rsidP="00394444">
      <w:pPr>
        <w:ind w:left="720" w:hanging="720"/>
        <w:rPr>
          <w:snapToGrid w:val="0"/>
        </w:rPr>
      </w:pPr>
    </w:p>
    <w:p w14:paraId="4E19F21F" w14:textId="77777777" w:rsidR="006D1BEB" w:rsidRPr="00D921A7" w:rsidRDefault="006D1BEB" w:rsidP="00394444">
      <w:pPr>
        <w:ind w:left="720" w:hanging="720"/>
        <w:rPr>
          <w:snapToGrid w:val="0"/>
        </w:rPr>
      </w:pPr>
      <w:r>
        <w:rPr>
          <w:snapToGrid w:val="0"/>
        </w:rPr>
        <w:t>18</w:t>
      </w:r>
      <w:r w:rsidRPr="00D921A7">
        <w:rPr>
          <w:snapToGrid w:val="0"/>
        </w:rPr>
        <w:t>.</w:t>
      </w:r>
      <w:r w:rsidRPr="00D921A7">
        <w:rPr>
          <w:snapToGrid w:val="0"/>
        </w:rPr>
        <w:tab/>
        <w:t xml:space="preserve">Following a number of questions from the Committee, the </w:t>
      </w:r>
      <w:r w:rsidRPr="00A42CB6">
        <w:rPr>
          <w:snapToGrid w:val="0"/>
        </w:rPr>
        <w:t xml:space="preserve">Civic Cabinet Chair </w:t>
      </w:r>
      <w:r w:rsidRPr="00D921A7">
        <w:rPr>
          <w:snapToGrid w:val="0"/>
        </w:rPr>
        <w:t xml:space="preserve">thanked </w:t>
      </w:r>
      <w:r w:rsidRPr="00DF2E37">
        <w:rPr>
          <w:snapToGrid w:val="0"/>
        </w:rPr>
        <w:t>Design</w:t>
      </w:r>
      <w:r>
        <w:rPr>
          <w:snapToGrid w:val="0"/>
        </w:rPr>
        <w:t> </w:t>
      </w:r>
      <w:r w:rsidRPr="00DF2E37">
        <w:rPr>
          <w:snapToGrid w:val="0"/>
        </w:rPr>
        <w:t>Brisbane Manager</w:t>
      </w:r>
      <w:r w:rsidRPr="00D921A7">
        <w:rPr>
          <w:snapToGrid w:val="0"/>
        </w:rPr>
        <w:t xml:space="preserve"> fo</w:t>
      </w:r>
      <w:r w:rsidRPr="00DF2E37">
        <w:rPr>
          <w:snapToGrid w:val="0"/>
        </w:rPr>
        <w:t>r his</w:t>
      </w:r>
      <w:r w:rsidRPr="00D921A7">
        <w:rPr>
          <w:snapToGrid w:val="0"/>
        </w:rPr>
        <w:t xml:space="preserve"> informative presentation.</w:t>
      </w:r>
    </w:p>
    <w:p w14:paraId="546A7E61" w14:textId="77777777" w:rsidR="006D1BEB" w:rsidRPr="00D921A7" w:rsidRDefault="006D1BEB" w:rsidP="00394444">
      <w:pPr>
        <w:rPr>
          <w:snapToGrid w:val="0"/>
        </w:rPr>
      </w:pPr>
    </w:p>
    <w:p w14:paraId="147F3764" w14:textId="77777777" w:rsidR="006D1BEB" w:rsidRPr="00D921A7" w:rsidRDefault="006D1BEB" w:rsidP="00394444">
      <w:pPr>
        <w:ind w:left="720" w:hanging="720"/>
        <w:rPr>
          <w:snapToGrid w:val="0"/>
        </w:rPr>
      </w:pPr>
      <w:r>
        <w:rPr>
          <w:snapToGrid w:val="0"/>
        </w:rPr>
        <w:t>19</w:t>
      </w:r>
      <w:r w:rsidRPr="00D921A7">
        <w:rPr>
          <w:snapToGrid w:val="0"/>
        </w:rPr>
        <w:t>.</w:t>
      </w:r>
      <w:r w:rsidRPr="00D921A7">
        <w:rPr>
          <w:snapToGrid w:val="0"/>
        </w:rPr>
        <w:tab/>
      </w:r>
      <w:r w:rsidRPr="00D921A7">
        <w:rPr>
          <w:b/>
          <w:snapToGrid w:val="0"/>
        </w:rPr>
        <w:t>RECOMMENDATION:</w:t>
      </w:r>
    </w:p>
    <w:p w14:paraId="6F7CBD3C" w14:textId="77777777" w:rsidR="006D1BEB" w:rsidRPr="00D921A7" w:rsidRDefault="006D1BEB" w:rsidP="00394444">
      <w:pPr>
        <w:ind w:left="720" w:hanging="720"/>
        <w:rPr>
          <w:snapToGrid w:val="0"/>
        </w:rPr>
      </w:pPr>
    </w:p>
    <w:p w14:paraId="2D1E0C7C" w14:textId="3D2397A7" w:rsidR="006D1BEB" w:rsidRPr="006D1BEB" w:rsidRDefault="006D1BEB" w:rsidP="00394444">
      <w:pPr>
        <w:ind w:left="720" w:hanging="720"/>
        <w:rPr>
          <w:b/>
          <w:snapToGrid w:val="0"/>
        </w:rPr>
      </w:pPr>
      <w:r w:rsidRPr="00D921A7">
        <w:rPr>
          <w:snapToGrid w:val="0"/>
        </w:rPr>
        <w:tab/>
      </w:r>
      <w:r w:rsidRPr="00D921A7">
        <w:rPr>
          <w:b/>
          <w:snapToGrid w:val="0"/>
        </w:rPr>
        <w:t>THAT COUNCIL NOTE THE INFORMATION CONTAINED IN THE ABOVE REPORT.</w:t>
      </w:r>
    </w:p>
    <w:p w14:paraId="09E3803C" w14:textId="5AAC7699" w:rsidR="008D508C" w:rsidRDefault="00380BDC" w:rsidP="00394444">
      <w:pPr>
        <w:jc w:val="right"/>
        <w:rPr>
          <w:rFonts w:ascii="Arial" w:hAnsi="Arial"/>
          <w:b/>
          <w:sz w:val="28"/>
        </w:rPr>
      </w:pPr>
      <w:r>
        <w:rPr>
          <w:rFonts w:ascii="Arial" w:hAnsi="Arial"/>
          <w:b/>
          <w:sz w:val="28"/>
        </w:rPr>
        <w:t>ADOPTED</w:t>
      </w:r>
    </w:p>
    <w:p w14:paraId="254EA4C0" w14:textId="77777777" w:rsidR="00014B59" w:rsidRPr="00F8117B" w:rsidRDefault="00014B59" w:rsidP="00394444">
      <w:pPr>
        <w:jc w:val="right"/>
        <w:rPr>
          <w:szCs w:val="14"/>
        </w:rPr>
      </w:pPr>
    </w:p>
    <w:p w14:paraId="022F3F19" w14:textId="77777777" w:rsidR="006D1BEB" w:rsidRPr="00D921A7" w:rsidRDefault="006D1BEB" w:rsidP="00F8117B">
      <w:pPr>
        <w:pStyle w:val="Heading4"/>
        <w:spacing w:after="0"/>
        <w:ind w:left="1440" w:hanging="720"/>
      </w:pPr>
      <w:bookmarkStart w:id="54" w:name="_Toc89699676"/>
      <w:r w:rsidRPr="002A3453">
        <w:rPr>
          <w:u w:val="none"/>
        </w:rPr>
        <w:t>B</w:t>
      </w:r>
      <w:r w:rsidRPr="002A3453">
        <w:rPr>
          <w:u w:val="none"/>
        </w:rPr>
        <w:tab/>
      </w:r>
      <w:r w:rsidRPr="00D921A7">
        <w:t>PETITION –</w:t>
      </w:r>
      <w:r w:rsidRPr="00DF2E37">
        <w:t xml:space="preserve"> REQUESTING COUNCIL ALTER THE PLACEMENT OF THE LIFT CLOSEST TO THE STORY BRIDGE (CLIFF LIFT 1) AT THE HOWARD SMITH WHARVES PRECINCT</w:t>
      </w:r>
      <w:bookmarkEnd w:id="54"/>
    </w:p>
    <w:p w14:paraId="699453FB" w14:textId="77777777" w:rsidR="006D1BEB" w:rsidRPr="00D921A7" w:rsidRDefault="006D1BEB" w:rsidP="00F8117B">
      <w:pPr>
        <w:keepNext/>
        <w:rPr>
          <w:b/>
          <w:snapToGrid w:val="0"/>
          <w:lang w:val="en-US"/>
        </w:rPr>
      </w:pPr>
      <w:r w:rsidRPr="00D921A7">
        <w:rPr>
          <w:snapToGrid w:val="0"/>
          <w:lang w:val="en-US"/>
        </w:rPr>
        <w:tab/>
      </w:r>
      <w:r w:rsidRPr="00D921A7">
        <w:rPr>
          <w:snapToGrid w:val="0"/>
          <w:lang w:val="en-US"/>
        </w:rPr>
        <w:tab/>
      </w:r>
      <w:r>
        <w:rPr>
          <w:b/>
          <w:snapToGrid w:val="0"/>
          <w:lang w:val="en-US"/>
        </w:rPr>
        <w:t>CA21/1030745</w:t>
      </w:r>
    </w:p>
    <w:p w14:paraId="3F698DBB" w14:textId="7B01FED5" w:rsidR="006D1BEB" w:rsidRDefault="006D1BEB" w:rsidP="00394444">
      <w:pPr>
        <w:keepNext/>
        <w:jc w:val="right"/>
        <w:rPr>
          <w:rFonts w:ascii="Arial" w:hAnsi="Arial"/>
          <w:b/>
          <w:sz w:val="28"/>
        </w:rPr>
      </w:pPr>
      <w:r>
        <w:rPr>
          <w:rFonts w:ascii="Arial" w:hAnsi="Arial"/>
          <w:b/>
          <w:sz w:val="28"/>
        </w:rPr>
        <w:t>35</w:t>
      </w:r>
      <w:r w:rsidR="00394444">
        <w:rPr>
          <w:rFonts w:ascii="Arial" w:hAnsi="Arial"/>
          <w:b/>
          <w:sz w:val="28"/>
        </w:rPr>
        <w:t>6/</w:t>
      </w:r>
      <w:r w:rsidRPr="00A44D40">
        <w:rPr>
          <w:rFonts w:ascii="Arial" w:hAnsi="Arial"/>
          <w:b/>
          <w:sz w:val="28"/>
        </w:rPr>
        <w:t>2021-22</w:t>
      </w:r>
    </w:p>
    <w:p w14:paraId="699C85F6" w14:textId="77777777" w:rsidR="006D1BEB" w:rsidRPr="00D921A7" w:rsidRDefault="006D1BEB" w:rsidP="00394444">
      <w:pPr>
        <w:ind w:left="720" w:hanging="720"/>
        <w:rPr>
          <w:snapToGrid w:val="0"/>
          <w:lang w:val="en-US"/>
        </w:rPr>
      </w:pPr>
      <w:r>
        <w:rPr>
          <w:snapToGrid w:val="0"/>
          <w:lang w:val="en-US"/>
        </w:rPr>
        <w:t>20</w:t>
      </w:r>
      <w:r w:rsidRPr="00D921A7">
        <w:rPr>
          <w:snapToGrid w:val="0"/>
          <w:lang w:val="en-US"/>
        </w:rPr>
        <w:t>.</w:t>
      </w:r>
      <w:r w:rsidRPr="00D921A7">
        <w:rPr>
          <w:snapToGrid w:val="0"/>
          <w:lang w:val="en-US"/>
        </w:rPr>
        <w:tab/>
        <w:t>A petition from residents, requesting</w:t>
      </w:r>
      <w:r>
        <w:rPr>
          <w:snapToGrid w:val="0"/>
        </w:rPr>
        <w:t xml:space="preserve"> Council alter the placement of the lift closest to the Story Bridge (Cliff Lift 1) at the Howard Smith Wharves Precinct (HSW)</w:t>
      </w:r>
      <w:r w:rsidRPr="00D921A7">
        <w:rPr>
          <w:snapToGrid w:val="0"/>
          <w:lang w:val="en-US"/>
        </w:rPr>
        <w:t xml:space="preserve">, was presented to the meeting of Council held on </w:t>
      </w:r>
      <w:r>
        <w:rPr>
          <w:snapToGrid w:val="0"/>
          <w:lang w:val="en-US"/>
        </w:rPr>
        <w:t>31 August 2021,</w:t>
      </w:r>
      <w:r w:rsidRPr="00D921A7">
        <w:rPr>
          <w:snapToGrid w:val="0"/>
          <w:lang w:val="en-US"/>
        </w:rPr>
        <w:t xml:space="preserve"> by Councillor </w:t>
      </w:r>
      <w:r>
        <w:rPr>
          <w:snapToGrid w:val="0"/>
          <w:lang w:val="en-US"/>
        </w:rPr>
        <w:t>Vicki Howard</w:t>
      </w:r>
      <w:r w:rsidRPr="00D921A7">
        <w:rPr>
          <w:snapToGrid w:val="0"/>
          <w:lang w:val="en-US"/>
        </w:rPr>
        <w:t>, and received</w:t>
      </w:r>
      <w:r>
        <w:rPr>
          <w:snapToGrid w:val="0"/>
          <w:lang w:val="en-US"/>
        </w:rPr>
        <w:t>.</w:t>
      </w:r>
    </w:p>
    <w:p w14:paraId="34CC213C" w14:textId="77777777" w:rsidR="006D1BEB" w:rsidRPr="00D921A7" w:rsidRDefault="006D1BEB" w:rsidP="00394444">
      <w:pPr>
        <w:ind w:left="720" w:hanging="720"/>
        <w:rPr>
          <w:snapToGrid w:val="0"/>
          <w:lang w:val="en-US"/>
        </w:rPr>
      </w:pPr>
    </w:p>
    <w:p w14:paraId="1623BFBC" w14:textId="77777777" w:rsidR="006D1BEB" w:rsidRDefault="006D1BEB" w:rsidP="00394444">
      <w:pPr>
        <w:ind w:left="720" w:hanging="720"/>
        <w:rPr>
          <w:snapToGrid w:val="0"/>
          <w:lang w:val="en-US"/>
        </w:rPr>
      </w:pPr>
      <w:r>
        <w:rPr>
          <w:snapToGrid w:val="0"/>
          <w:lang w:val="en-US"/>
        </w:rPr>
        <w:t>21</w:t>
      </w:r>
      <w:r w:rsidRPr="00D921A7">
        <w:rPr>
          <w:snapToGrid w:val="0"/>
          <w:lang w:val="en-US"/>
        </w:rPr>
        <w:t>.</w:t>
      </w:r>
      <w:r w:rsidRPr="00D921A7">
        <w:rPr>
          <w:snapToGrid w:val="0"/>
          <w:lang w:val="en-US"/>
        </w:rPr>
        <w:tab/>
        <w:t xml:space="preserve">The </w:t>
      </w:r>
      <w:r w:rsidRPr="00337BDC">
        <w:rPr>
          <w:snapToGrid w:val="0"/>
          <w:lang w:val="en-US"/>
        </w:rPr>
        <w:t>Divisional Manager, C</w:t>
      </w:r>
      <w:r>
        <w:rPr>
          <w:snapToGrid w:val="0"/>
          <w:lang w:val="en-US"/>
        </w:rPr>
        <w:t>ity Planning and Sustainability</w:t>
      </w:r>
      <w:r w:rsidRPr="00D921A7">
        <w:rPr>
          <w:snapToGrid w:val="0"/>
          <w:lang w:val="en-US"/>
        </w:rPr>
        <w:t>, provided the following information.</w:t>
      </w:r>
    </w:p>
    <w:p w14:paraId="747F46F7" w14:textId="77777777" w:rsidR="006D1BEB" w:rsidRDefault="006D1BEB" w:rsidP="00394444">
      <w:pPr>
        <w:ind w:left="720" w:hanging="720"/>
        <w:rPr>
          <w:snapToGrid w:val="0"/>
          <w:lang w:val="en-US"/>
        </w:rPr>
      </w:pPr>
    </w:p>
    <w:p w14:paraId="51D2705C" w14:textId="77777777" w:rsidR="006D1BEB" w:rsidRDefault="006D1BEB" w:rsidP="00394444">
      <w:pPr>
        <w:ind w:left="720" w:hanging="720"/>
        <w:rPr>
          <w:snapToGrid w:val="0"/>
          <w:lang w:val="en-US"/>
        </w:rPr>
      </w:pPr>
      <w:r>
        <w:rPr>
          <w:snapToGrid w:val="0"/>
          <w:lang w:val="en-US"/>
        </w:rPr>
        <w:t>22.</w:t>
      </w:r>
      <w:r>
        <w:rPr>
          <w:snapToGrid w:val="0"/>
          <w:lang w:val="en-US"/>
        </w:rPr>
        <w:tab/>
        <w:t>The petition contains 190 signatures.</w:t>
      </w:r>
    </w:p>
    <w:p w14:paraId="112D525D" w14:textId="77777777" w:rsidR="006D1BEB" w:rsidRDefault="006D1BEB" w:rsidP="00394444">
      <w:pPr>
        <w:ind w:left="720" w:hanging="720"/>
        <w:rPr>
          <w:snapToGrid w:val="0"/>
          <w:lang w:val="en-US"/>
        </w:rPr>
      </w:pPr>
    </w:p>
    <w:p w14:paraId="12BD8491" w14:textId="768DB92F" w:rsidR="006D1BEB" w:rsidRPr="00337BDC" w:rsidRDefault="006D1BEB" w:rsidP="00394444">
      <w:pPr>
        <w:ind w:left="720" w:hanging="720"/>
      </w:pPr>
      <w:r>
        <w:rPr>
          <w:snapToGrid w:val="0"/>
          <w:lang w:val="en-US"/>
        </w:rPr>
        <w:t>23.</w:t>
      </w:r>
      <w:r>
        <w:rPr>
          <w:snapToGrid w:val="0"/>
          <w:lang w:val="en-US"/>
        </w:rPr>
        <w:tab/>
      </w:r>
      <w:bookmarkStart w:id="55" w:name="_Hlk86653996"/>
      <w:r w:rsidRPr="00337BDC">
        <w:t>It is noted that the petitioners</w:t>
      </w:r>
      <w:r w:rsidR="00914BF1">
        <w:t>’</w:t>
      </w:r>
      <w:r w:rsidRPr="00337BDC">
        <w:t xml:space="preserve"> preference is for Council to reorientate the lift to provide a dedicated waiting area away from the existing active transport corridor, located at 5 Boundary Street, Brisbane City (latest application reference A005520561). The petitioners</w:t>
      </w:r>
      <w:r w:rsidR="00914BF1">
        <w:t>’</w:t>
      </w:r>
      <w:r w:rsidRPr="00337BDC">
        <w:t xml:space="preserve"> concerns include the </w:t>
      </w:r>
      <w:bookmarkStart w:id="56" w:name="_Hlk82780172"/>
      <w:r w:rsidRPr="00337BDC">
        <w:t>following.</w:t>
      </w:r>
    </w:p>
    <w:p w14:paraId="0B936CCB" w14:textId="77777777" w:rsidR="006D1BEB" w:rsidRDefault="006D1BEB" w:rsidP="00394444">
      <w:pPr>
        <w:tabs>
          <w:tab w:val="left" w:pos="1418"/>
        </w:tabs>
        <w:snapToGrid w:val="0"/>
        <w:ind w:left="1418" w:hanging="698"/>
      </w:pPr>
      <w:r>
        <w:t>-</w:t>
      </w:r>
      <w:r>
        <w:tab/>
      </w:r>
      <w:r w:rsidRPr="00D8505E">
        <w:t>The location and orientation of the lift exit causes conflict, confusion and congestion of the shared pathway.</w:t>
      </w:r>
    </w:p>
    <w:p w14:paraId="31C1717A" w14:textId="77777777" w:rsidR="006D1BEB" w:rsidRDefault="006D1BEB" w:rsidP="00394444">
      <w:pPr>
        <w:tabs>
          <w:tab w:val="left" w:pos="1418"/>
        </w:tabs>
        <w:snapToGrid w:val="0"/>
        <w:ind w:left="1418" w:hanging="698"/>
      </w:pPr>
      <w:r>
        <w:t>-</w:t>
      </w:r>
      <w:r>
        <w:tab/>
      </w:r>
      <w:r w:rsidRPr="00337BDC">
        <w:t>The lift exit directs members of the public directly onto the shared pathway.</w:t>
      </w:r>
    </w:p>
    <w:p w14:paraId="652B24F8" w14:textId="77777777" w:rsidR="006D1BEB" w:rsidRDefault="006D1BEB" w:rsidP="00394444">
      <w:pPr>
        <w:tabs>
          <w:tab w:val="left" w:pos="1418"/>
        </w:tabs>
        <w:snapToGrid w:val="0"/>
        <w:ind w:left="1418" w:hanging="698"/>
      </w:pPr>
      <w:r>
        <w:t>-</w:t>
      </w:r>
      <w:r>
        <w:tab/>
      </w:r>
      <w:r w:rsidRPr="00337BDC">
        <w:t>There is no queuing capacity around the lift due to the proximity to the shared pathway.</w:t>
      </w:r>
    </w:p>
    <w:p w14:paraId="43361B28" w14:textId="77777777" w:rsidR="006D1BEB" w:rsidRDefault="006D1BEB" w:rsidP="00394444">
      <w:pPr>
        <w:tabs>
          <w:tab w:val="left" w:pos="1418"/>
        </w:tabs>
        <w:snapToGrid w:val="0"/>
        <w:ind w:left="1418" w:hanging="698"/>
      </w:pPr>
      <w:r>
        <w:t>-</w:t>
      </w:r>
      <w:r>
        <w:tab/>
      </w:r>
      <w:r w:rsidRPr="00337BDC">
        <w:t>Attempts by HSW operators to mitigate the situation through bollards has created a further hazardous situation.</w:t>
      </w:r>
    </w:p>
    <w:p w14:paraId="0DBC97F0" w14:textId="77777777" w:rsidR="006D1BEB" w:rsidRPr="00337BDC" w:rsidRDefault="006D1BEB" w:rsidP="00394444">
      <w:pPr>
        <w:tabs>
          <w:tab w:val="left" w:pos="1418"/>
        </w:tabs>
        <w:snapToGrid w:val="0"/>
        <w:ind w:left="1418" w:hanging="698"/>
      </w:pPr>
      <w:r>
        <w:t>-</w:t>
      </w:r>
      <w:r>
        <w:tab/>
      </w:r>
      <w:r w:rsidRPr="00337BDC">
        <w:t>The lack of queuing capacity has result</w:t>
      </w:r>
      <w:r>
        <w:t>ed</w:t>
      </w:r>
      <w:r w:rsidRPr="00337BDC">
        <w:t xml:space="preserve"> in safety and operational concerns. </w:t>
      </w:r>
    </w:p>
    <w:p w14:paraId="171D93D4" w14:textId="77777777" w:rsidR="006D1BEB" w:rsidRPr="00337BDC" w:rsidRDefault="006D1BEB" w:rsidP="00394444">
      <w:pPr>
        <w:snapToGrid w:val="0"/>
        <w:ind w:left="720"/>
        <w:contextualSpacing/>
        <w:rPr>
          <w:color w:val="FF0000"/>
        </w:rPr>
      </w:pPr>
    </w:p>
    <w:p w14:paraId="64BCE3FC" w14:textId="0BEE052D" w:rsidR="006D1BEB" w:rsidRPr="00337BDC" w:rsidRDefault="006D1BEB" w:rsidP="00394444">
      <w:pPr>
        <w:snapToGrid w:val="0"/>
        <w:ind w:left="720" w:hanging="720"/>
      </w:pPr>
      <w:bookmarkStart w:id="57" w:name="_Hlk85713585"/>
      <w:bookmarkStart w:id="58" w:name="_Hlk85548434"/>
      <w:bookmarkEnd w:id="56"/>
      <w:r>
        <w:t>24.</w:t>
      </w:r>
      <w:r>
        <w:tab/>
      </w:r>
      <w:r w:rsidRPr="00337BDC">
        <w:t>The HSW Precinct comprises the redevelopment of the riverside holding of approximately 34,318</w:t>
      </w:r>
      <w:r w:rsidR="00080183">
        <w:t> </w:t>
      </w:r>
      <w:r w:rsidRPr="00337BDC">
        <w:t>square</w:t>
      </w:r>
      <w:r w:rsidR="00080183">
        <w:t> </w:t>
      </w:r>
      <w:r w:rsidRPr="00337BDC">
        <w:t xml:space="preserve">metres, located on the land immediately under and to the east and west of the Story Bridge, identified as Howard Smith Wharves. </w:t>
      </w:r>
    </w:p>
    <w:p w14:paraId="3D832EB0" w14:textId="77777777" w:rsidR="006D1BEB" w:rsidRPr="00337BDC" w:rsidRDefault="006D1BEB" w:rsidP="00394444">
      <w:pPr>
        <w:snapToGrid w:val="0"/>
        <w:ind w:left="720"/>
      </w:pPr>
    </w:p>
    <w:p w14:paraId="6CA2DE3E" w14:textId="77777777" w:rsidR="006D1BEB" w:rsidRPr="00337BDC" w:rsidRDefault="006D1BEB" w:rsidP="00394444">
      <w:pPr>
        <w:snapToGrid w:val="0"/>
        <w:ind w:left="720" w:hanging="720"/>
      </w:pPr>
      <w:r>
        <w:t>25.</w:t>
      </w:r>
      <w:r>
        <w:tab/>
      </w:r>
      <w:r w:rsidRPr="00337BDC">
        <w:t>The development accommodates a hotel and an exhibition hall within HSW, in addition to the adaptive re-use of the existing heritage buildings. The remainder of the development site comprises publicly accessible space and parkland. The original development application over HSW, including all heritage structures, was approved on 23 December 2015 (development application A004162925). The two cliff lifts within HSW were approved through the development application and identified on the approved plans.</w:t>
      </w:r>
    </w:p>
    <w:p w14:paraId="3F34D53A" w14:textId="77777777" w:rsidR="006D1BEB" w:rsidRPr="00337BDC" w:rsidRDefault="006D1BEB" w:rsidP="00394444">
      <w:pPr>
        <w:snapToGrid w:val="0"/>
        <w:ind w:left="720"/>
        <w:rPr>
          <w:color w:val="FF0000"/>
        </w:rPr>
      </w:pPr>
    </w:p>
    <w:p w14:paraId="68E4F0B4" w14:textId="2924923C" w:rsidR="006D1BEB" w:rsidRPr="00337BDC" w:rsidRDefault="006D1BEB" w:rsidP="00394444">
      <w:pPr>
        <w:snapToGrid w:val="0"/>
        <w:ind w:left="720" w:hanging="720"/>
      </w:pPr>
      <w:r>
        <w:t>26.</w:t>
      </w:r>
      <w:r>
        <w:tab/>
      </w:r>
      <w:r w:rsidRPr="00337BDC">
        <w:t>Since the original development approval was granted, HSW has been modified several times via minor change applications to accommodate changes including staging of the proposed development, as well as incorporating changes to facilitate flexibility in uses such as enabling Howard</w:t>
      </w:r>
      <w:r w:rsidR="00914BF1">
        <w:t>’</w:t>
      </w:r>
      <w:r w:rsidRPr="00337BDC">
        <w:t>s Hall (building 2) to be used as a Food and drink outlet in addition to the originally approved Function facility. The location and orientation of Cliff Lift 1 has not been modified through any change application and remains in accordance with the original development application.</w:t>
      </w:r>
    </w:p>
    <w:p w14:paraId="31F3130A" w14:textId="77777777" w:rsidR="006D1BEB" w:rsidRPr="00337BDC" w:rsidRDefault="006D1BEB" w:rsidP="00394444">
      <w:pPr>
        <w:snapToGrid w:val="0"/>
        <w:ind w:left="720"/>
      </w:pPr>
    </w:p>
    <w:p w14:paraId="552E44D1" w14:textId="677CCA0E" w:rsidR="006D1BEB" w:rsidRPr="00337BDC" w:rsidRDefault="006D1BEB" w:rsidP="00394444">
      <w:pPr>
        <w:snapToGrid w:val="0"/>
        <w:ind w:left="720" w:hanging="720"/>
        <w:rPr>
          <w:color w:val="000000"/>
        </w:rPr>
      </w:pPr>
      <w:r>
        <w:rPr>
          <w:color w:val="000000"/>
        </w:rPr>
        <w:t>27.</w:t>
      </w:r>
      <w:r>
        <w:rPr>
          <w:color w:val="000000"/>
        </w:rPr>
        <w:tab/>
      </w:r>
      <w:r w:rsidRPr="00337BDC">
        <w:rPr>
          <w:color w:val="000000"/>
        </w:rPr>
        <w:t>During the assessment of the original development application, the applicant</w:t>
      </w:r>
      <w:r w:rsidR="00914BF1">
        <w:rPr>
          <w:color w:val="000000"/>
        </w:rPr>
        <w:t>’</w:t>
      </w:r>
      <w:r w:rsidRPr="00337BDC">
        <w:rPr>
          <w:color w:val="000000"/>
        </w:rPr>
        <w:t>s Traffic Engineering team demonstrated that the operation of the shared pathway and lift access for Cliff Lift 1 were able to operate safely. The engineering report demonstrated that the approved site layout and proximity to the shared pathway would ensure the appropriate operation of the area as a shared space.</w:t>
      </w:r>
    </w:p>
    <w:p w14:paraId="6B12EC20" w14:textId="77777777" w:rsidR="006D1BEB" w:rsidRPr="00337BDC" w:rsidRDefault="006D1BEB" w:rsidP="00394444">
      <w:pPr>
        <w:snapToGrid w:val="0"/>
        <w:ind w:left="720"/>
      </w:pPr>
    </w:p>
    <w:p w14:paraId="4FF97E89" w14:textId="77777777" w:rsidR="006D1BEB" w:rsidRDefault="006D1BEB" w:rsidP="00394444">
      <w:pPr>
        <w:snapToGrid w:val="0"/>
        <w:ind w:left="720" w:hanging="720"/>
      </w:pPr>
      <w:r>
        <w:t>28.</w:t>
      </w:r>
      <w:r>
        <w:tab/>
      </w:r>
      <w:r w:rsidRPr="00337BDC">
        <w:t>Council leases the site to HSW Pty Ltd following the transfer of the land from the State Government to Council in 2004. The leased area covers a significant proportion of HSW and extends from within the perimeter fence along the top of the cliffs to the Brisbane River, from the entrance at Boundary Street to the New Farm end, near the Riverwalk and encompasses parkland areas. A right of way easement runs through the site to provide public access. Two</w:t>
      </w:r>
      <w:r>
        <w:t> </w:t>
      </w:r>
      <w:r w:rsidRPr="00337BDC">
        <w:t xml:space="preserve">leases are in place over HSW to manage the hotel, retail, parklands and car park precincts, which are due to expire at the end of 2117. </w:t>
      </w:r>
      <w:bookmarkStart w:id="59" w:name="_Hlk86654165"/>
      <w:bookmarkEnd w:id="55"/>
    </w:p>
    <w:p w14:paraId="317831CD" w14:textId="77777777" w:rsidR="006D1BEB" w:rsidRDefault="006D1BEB" w:rsidP="00394444">
      <w:pPr>
        <w:snapToGrid w:val="0"/>
        <w:ind w:left="720"/>
      </w:pPr>
    </w:p>
    <w:p w14:paraId="6B1B4BC1" w14:textId="77777777" w:rsidR="006D1BEB" w:rsidRPr="00337BDC" w:rsidRDefault="006D1BEB" w:rsidP="00394444">
      <w:pPr>
        <w:snapToGrid w:val="0"/>
        <w:ind w:left="720" w:hanging="720"/>
      </w:pPr>
      <w:r>
        <w:t>29.</w:t>
      </w:r>
      <w:r>
        <w:tab/>
      </w:r>
      <w:r w:rsidRPr="00337BDC">
        <w:t>As part of the leasing agreements over the site, HSW Pty Ltd are required to refurbish the existing heritage structures and construct the additional improvements throughout HSW, including the lift structures. The lease further prescribes that HSW Pty Ltd maintains ownership of the improvements until the expiry of the lease term. As per these requirements, any further changes throughout HSW will require HSW Pty Ltd to construct and maintain any changes to the lifts at their own cost and consent.</w:t>
      </w:r>
      <w:bookmarkStart w:id="60" w:name="_Hlk86655042"/>
      <w:bookmarkEnd w:id="59"/>
      <w:r w:rsidRPr="00337BDC">
        <w:t xml:space="preserve"> As the lifts and improvements over HSW are currently privately-owned and managed by HSW Pty Ltd until the expiration of the lease, Council does not have the right to modify the development approval. </w:t>
      </w:r>
    </w:p>
    <w:p w14:paraId="1136137E" w14:textId="77777777" w:rsidR="006D1BEB" w:rsidRPr="00337BDC" w:rsidRDefault="006D1BEB" w:rsidP="00394444">
      <w:pPr>
        <w:snapToGrid w:val="0"/>
        <w:ind w:left="720"/>
      </w:pPr>
    </w:p>
    <w:p w14:paraId="62967D4C" w14:textId="419B0344" w:rsidR="006D1BEB" w:rsidRPr="00337BDC" w:rsidRDefault="006D1BEB" w:rsidP="00394444">
      <w:pPr>
        <w:snapToGrid w:val="0"/>
        <w:ind w:left="720" w:hanging="720"/>
      </w:pPr>
      <w:r>
        <w:t>30.</w:t>
      </w:r>
      <w:r>
        <w:tab/>
      </w:r>
      <w:r w:rsidRPr="00337BDC">
        <w:t xml:space="preserve">Council is in regular communication with HSW Pty Ltd regarding on-going operational management under the lease and in accordance with the original development application. </w:t>
      </w:r>
      <w:bookmarkStart w:id="61" w:name="_Hlk86071479"/>
      <w:r w:rsidRPr="00337BDC">
        <w:rPr>
          <w:color w:val="000000"/>
        </w:rPr>
        <w:t>Council will also provide a copy of the petition and associated material to HSW via Council</w:t>
      </w:r>
      <w:r w:rsidR="00914BF1">
        <w:rPr>
          <w:color w:val="000000"/>
        </w:rPr>
        <w:t>’</w:t>
      </w:r>
      <w:r w:rsidRPr="00337BDC">
        <w:rPr>
          <w:color w:val="000000"/>
        </w:rPr>
        <w:t>s Asset Management team for their consideration and records.</w:t>
      </w:r>
      <w:bookmarkEnd w:id="61"/>
      <w:r w:rsidRPr="00337BDC">
        <w:rPr>
          <w:color w:val="000000"/>
        </w:rPr>
        <w:t xml:space="preserve"> </w:t>
      </w:r>
      <w:r w:rsidRPr="00337BDC">
        <w:t>Were HSW Pty Ltd to lodge any further development applications, or a change to the existing development approvals, Council may use the opportunity to request consideration for changes to Cliff Lift 1 in response to the concerns raised.</w:t>
      </w:r>
    </w:p>
    <w:bookmarkEnd w:id="57"/>
    <w:bookmarkEnd w:id="60"/>
    <w:p w14:paraId="4251B31D" w14:textId="77777777" w:rsidR="006D1BEB" w:rsidRPr="00337BDC" w:rsidRDefault="006D1BEB" w:rsidP="00394444">
      <w:pPr>
        <w:snapToGrid w:val="0"/>
        <w:ind w:left="720"/>
      </w:pPr>
    </w:p>
    <w:p w14:paraId="53512598" w14:textId="77777777" w:rsidR="006D1BEB" w:rsidRPr="00337BDC" w:rsidRDefault="006D1BEB" w:rsidP="00394444">
      <w:pPr>
        <w:snapToGrid w:val="0"/>
        <w:ind w:left="720" w:hanging="720"/>
      </w:pPr>
      <w:r>
        <w:t>31.</w:t>
      </w:r>
      <w:r>
        <w:tab/>
      </w:r>
      <w:r w:rsidRPr="00337BDC">
        <w:t xml:space="preserve">Until a further development application is lodged, it is recommended that the petitioners be advised that the lift closest to the Story Bridge at HSW is constructed in accordance with the development approvals and Council cannot direct HSW Pty Ltd to reorient the lift. </w:t>
      </w:r>
    </w:p>
    <w:p w14:paraId="6B1C0BB0" w14:textId="77777777" w:rsidR="006D1BEB" w:rsidRPr="00337BDC" w:rsidRDefault="006D1BEB" w:rsidP="00394444">
      <w:pPr>
        <w:snapToGrid w:val="0"/>
        <w:ind w:left="720"/>
      </w:pPr>
    </w:p>
    <w:p w14:paraId="2DF9461D" w14:textId="109D8F83" w:rsidR="006D1BEB" w:rsidRPr="00337BDC" w:rsidRDefault="006D1BEB" w:rsidP="00394444">
      <w:pPr>
        <w:snapToGrid w:val="0"/>
        <w:ind w:left="720" w:hanging="720"/>
      </w:pPr>
      <w:bookmarkStart w:id="62" w:name="_Hlk85713184"/>
      <w:r>
        <w:t>32.</w:t>
      </w:r>
      <w:r>
        <w:tab/>
      </w:r>
      <w:r w:rsidRPr="00337BDC">
        <w:t>Should any further applications be lodged over HSW, details of any proposed change application, including all documents relating to the application, will be accessible via Council</w:t>
      </w:r>
      <w:r w:rsidR="00914BF1">
        <w:t>’</w:t>
      </w:r>
      <w:r w:rsidRPr="00337BDC">
        <w:t>s Development.i website at https//developmenti.brisbane.qld.gov.au. Interested community members can save searches, properties, applications and set preferences to be automatically notified of new applications in the area, or on and around a property. Additionally, Development.i allows comments to be lodged on a development application for the Assessing Planning team to review.</w:t>
      </w:r>
    </w:p>
    <w:bookmarkEnd w:id="58"/>
    <w:bookmarkEnd w:id="62"/>
    <w:p w14:paraId="4F03A505" w14:textId="77777777" w:rsidR="006D1BEB" w:rsidRDefault="006D1BEB" w:rsidP="00394444">
      <w:pPr>
        <w:ind w:left="720" w:hanging="720"/>
        <w:rPr>
          <w:snapToGrid w:val="0"/>
        </w:rPr>
      </w:pPr>
    </w:p>
    <w:p w14:paraId="59DE8C87" w14:textId="77777777" w:rsidR="006D1BEB" w:rsidRPr="00D921A7" w:rsidRDefault="006D1BEB" w:rsidP="00394444">
      <w:pPr>
        <w:ind w:firstLine="720"/>
        <w:rPr>
          <w:snapToGrid w:val="0"/>
          <w:u w:val="single"/>
        </w:rPr>
      </w:pPr>
      <w:r w:rsidRPr="00D921A7">
        <w:rPr>
          <w:snapToGrid w:val="0"/>
          <w:u w:val="single"/>
        </w:rPr>
        <w:t>Consultation</w:t>
      </w:r>
    </w:p>
    <w:p w14:paraId="49C1FD78" w14:textId="77777777" w:rsidR="006D1BEB" w:rsidRPr="00D921A7" w:rsidRDefault="006D1BEB" w:rsidP="00394444">
      <w:pPr>
        <w:rPr>
          <w:snapToGrid w:val="0"/>
        </w:rPr>
      </w:pPr>
    </w:p>
    <w:p w14:paraId="3225CA0C" w14:textId="77777777" w:rsidR="006D1BEB" w:rsidRPr="001B1F35" w:rsidRDefault="006D1BEB" w:rsidP="00394444">
      <w:pPr>
        <w:ind w:left="720" w:hanging="720"/>
        <w:rPr>
          <w:snapToGrid w:val="0"/>
        </w:rPr>
      </w:pPr>
      <w:r>
        <w:rPr>
          <w:snapToGrid w:val="0"/>
        </w:rPr>
        <w:t>33</w:t>
      </w:r>
      <w:r w:rsidRPr="00D921A7">
        <w:rPr>
          <w:snapToGrid w:val="0"/>
        </w:rPr>
        <w:t>.</w:t>
      </w:r>
      <w:r w:rsidRPr="00D921A7">
        <w:rPr>
          <w:snapToGrid w:val="0"/>
        </w:rPr>
        <w:tab/>
      </w:r>
      <w:r w:rsidRPr="001B1F35">
        <w:rPr>
          <w:snapToGrid w:val="0"/>
        </w:rPr>
        <w:t>Councillor Vicki Howard, Councillor for Central Ward, has been consulted and supports the recommendation.</w:t>
      </w:r>
    </w:p>
    <w:p w14:paraId="6EC505F3" w14:textId="77777777" w:rsidR="006D1BEB" w:rsidRPr="00D921A7" w:rsidRDefault="006D1BEB" w:rsidP="00394444">
      <w:pPr>
        <w:rPr>
          <w:snapToGrid w:val="0"/>
        </w:rPr>
      </w:pPr>
    </w:p>
    <w:p w14:paraId="17822215" w14:textId="77777777" w:rsidR="006D1BEB" w:rsidRPr="00D921A7" w:rsidRDefault="006D1BEB" w:rsidP="00394444">
      <w:pPr>
        <w:ind w:left="720" w:hanging="720"/>
        <w:rPr>
          <w:snapToGrid w:val="0"/>
        </w:rPr>
      </w:pPr>
      <w:r w:rsidRPr="00D921A7">
        <w:rPr>
          <w:snapToGrid w:val="0"/>
        </w:rPr>
        <w:tab/>
      </w:r>
      <w:r w:rsidRPr="00D921A7">
        <w:rPr>
          <w:snapToGrid w:val="0"/>
          <w:u w:val="single"/>
        </w:rPr>
        <w:t>Customer impact</w:t>
      </w:r>
    </w:p>
    <w:p w14:paraId="76623B32" w14:textId="77777777" w:rsidR="006D1BEB" w:rsidRPr="00D921A7" w:rsidRDefault="006D1BEB" w:rsidP="00394444">
      <w:pPr>
        <w:rPr>
          <w:snapToGrid w:val="0"/>
          <w:lang w:val="en-US"/>
        </w:rPr>
      </w:pPr>
    </w:p>
    <w:p w14:paraId="3185D684" w14:textId="5585D9E0" w:rsidR="006D1BEB" w:rsidRPr="001B1F35" w:rsidRDefault="006D1BEB" w:rsidP="00394444">
      <w:r>
        <w:rPr>
          <w:snapToGrid w:val="0"/>
        </w:rPr>
        <w:t>34.</w:t>
      </w:r>
      <w:r>
        <w:rPr>
          <w:snapToGrid w:val="0"/>
        </w:rPr>
        <w:tab/>
      </w:r>
      <w:r w:rsidRPr="001B1F35">
        <w:rPr>
          <w:snapToGrid w:val="0"/>
        </w:rPr>
        <w:t>The submission will respond to the petitioners</w:t>
      </w:r>
      <w:r w:rsidR="00914BF1">
        <w:rPr>
          <w:snapToGrid w:val="0"/>
        </w:rPr>
        <w:t>’</w:t>
      </w:r>
      <w:r w:rsidRPr="001B1F35">
        <w:rPr>
          <w:snapToGrid w:val="0"/>
        </w:rPr>
        <w:t xml:space="preserve"> concerns.</w:t>
      </w:r>
    </w:p>
    <w:p w14:paraId="76834869" w14:textId="77777777" w:rsidR="006D1BEB" w:rsidRDefault="006D1BEB" w:rsidP="00394444">
      <w:pPr>
        <w:rPr>
          <w:snapToGrid w:val="0"/>
        </w:rPr>
      </w:pPr>
    </w:p>
    <w:p w14:paraId="257DE8C5" w14:textId="77777777" w:rsidR="006D1BEB" w:rsidRPr="00D921A7" w:rsidRDefault="006D1BEB" w:rsidP="00394444">
      <w:pPr>
        <w:ind w:left="720" w:hanging="720"/>
        <w:rPr>
          <w:snapToGrid w:val="0"/>
          <w:lang w:val="en-US"/>
        </w:rPr>
      </w:pPr>
      <w:r>
        <w:rPr>
          <w:snapToGrid w:val="0"/>
          <w:lang w:val="en-US"/>
        </w:rPr>
        <w:t>35</w:t>
      </w:r>
      <w:r w:rsidRPr="00D921A7">
        <w:rPr>
          <w:snapToGrid w:val="0"/>
          <w:lang w:val="en-US"/>
        </w:rPr>
        <w:t>.</w:t>
      </w:r>
      <w:r w:rsidRPr="00D921A7">
        <w:rPr>
          <w:snapToGrid w:val="0"/>
          <w:lang w:val="en-US"/>
        </w:rPr>
        <w:tab/>
      </w:r>
      <w:bookmarkStart w:id="63" w:name="_Hlk21938734"/>
      <w:r w:rsidRPr="00D921A7">
        <w:rPr>
          <w:snapToGrid w:val="0"/>
          <w:lang w:val="en-US"/>
        </w:rPr>
        <w:t xml:space="preserve">The </w:t>
      </w:r>
      <w:r w:rsidRPr="001B1F35">
        <w:rPr>
          <w:snapToGrid w:val="0"/>
          <w:lang w:val="en-US"/>
        </w:rPr>
        <w:t>Divisional Manager</w:t>
      </w:r>
      <w:r w:rsidRPr="00D921A7">
        <w:rPr>
          <w:snapToGrid w:val="0"/>
          <w:lang w:val="en-US"/>
        </w:rPr>
        <w:t xml:space="preserve"> recommended as follows and the Committee agreed.</w:t>
      </w:r>
      <w:bookmarkEnd w:id="63"/>
    </w:p>
    <w:p w14:paraId="6A579485" w14:textId="77777777" w:rsidR="006D1BEB" w:rsidRPr="00D921A7" w:rsidRDefault="006D1BEB" w:rsidP="00394444">
      <w:pPr>
        <w:ind w:left="720" w:hanging="720"/>
        <w:rPr>
          <w:snapToGrid w:val="0"/>
          <w:lang w:val="en-US"/>
        </w:rPr>
      </w:pPr>
    </w:p>
    <w:p w14:paraId="3CE9B30B" w14:textId="77777777" w:rsidR="006D1BEB" w:rsidRPr="00D921A7" w:rsidRDefault="006D1BEB" w:rsidP="00394444">
      <w:pPr>
        <w:ind w:left="720" w:hanging="720"/>
        <w:rPr>
          <w:b/>
          <w:snapToGrid w:val="0"/>
          <w:lang w:val="en-US"/>
        </w:rPr>
      </w:pPr>
      <w:r>
        <w:rPr>
          <w:snapToGrid w:val="0"/>
          <w:lang w:val="en-US"/>
        </w:rPr>
        <w:t>36</w:t>
      </w:r>
      <w:r w:rsidRPr="00D921A7">
        <w:rPr>
          <w:snapToGrid w:val="0"/>
          <w:lang w:val="en-US"/>
        </w:rPr>
        <w:t>.</w:t>
      </w:r>
      <w:r w:rsidRPr="00D921A7">
        <w:rPr>
          <w:snapToGrid w:val="0"/>
          <w:lang w:val="en-US"/>
        </w:rPr>
        <w:tab/>
      </w:r>
      <w:r w:rsidRPr="00D921A7">
        <w:rPr>
          <w:b/>
          <w:snapToGrid w:val="0"/>
          <w:lang w:val="en-US"/>
        </w:rPr>
        <w:t>RECOMMENDATION:</w:t>
      </w:r>
    </w:p>
    <w:p w14:paraId="6C868915" w14:textId="77777777" w:rsidR="006D1BEB" w:rsidRPr="00D921A7" w:rsidRDefault="006D1BEB" w:rsidP="00394444">
      <w:pPr>
        <w:ind w:left="720" w:hanging="720"/>
        <w:rPr>
          <w:b/>
          <w:snapToGrid w:val="0"/>
          <w:lang w:val="en-US"/>
        </w:rPr>
      </w:pPr>
    </w:p>
    <w:p w14:paraId="0045CD8A" w14:textId="77777777" w:rsidR="006D1BEB" w:rsidRPr="00D921A7" w:rsidRDefault="006D1BEB" w:rsidP="00394444">
      <w:pPr>
        <w:ind w:left="720" w:hanging="720"/>
        <w:rPr>
          <w:b/>
          <w:snapToGrid w:val="0"/>
          <w:lang w:val="en-US"/>
        </w:rPr>
      </w:pPr>
      <w:r w:rsidRPr="00D921A7">
        <w:rPr>
          <w:b/>
          <w:snapToGrid w:val="0"/>
          <w:lang w:val="en-US"/>
        </w:rPr>
        <w:tab/>
      </w:r>
      <w:r w:rsidRPr="001B1F35">
        <w:rPr>
          <w:b/>
          <w:snapToGrid w:val="0"/>
          <w:lang w:val="en-US"/>
        </w:rPr>
        <w:t>THAT</w:t>
      </w:r>
      <w:r w:rsidRPr="001B1F35">
        <w:rPr>
          <w:snapToGrid w:val="0"/>
        </w:rPr>
        <w:t xml:space="preserve"> </w:t>
      </w:r>
      <w:r w:rsidRPr="001B1F35">
        <w:rPr>
          <w:b/>
          <w:snapToGrid w:val="0"/>
        </w:rPr>
        <w:t>THE HEAD PETITIONER BE ADVISED IN ACCORDANCE WITH THE DRAFT RESPONSE SET OUT IN ATTACHMENT A,</w:t>
      </w:r>
      <w:r w:rsidRPr="001B1F35">
        <w:rPr>
          <w:bCs/>
          <w:snapToGrid w:val="0"/>
        </w:rPr>
        <w:t xml:space="preserve"> her</w:t>
      </w:r>
      <w:r>
        <w:rPr>
          <w:bCs/>
          <w:snapToGrid w:val="0"/>
        </w:rPr>
        <w:t>e</w:t>
      </w:r>
      <w:r w:rsidRPr="001B1F35">
        <w:rPr>
          <w:bCs/>
          <w:snapToGrid w:val="0"/>
        </w:rPr>
        <w:t>under</w:t>
      </w:r>
      <w:r w:rsidRPr="001B1F35">
        <w:rPr>
          <w:b/>
          <w:snapToGrid w:val="0"/>
        </w:rPr>
        <w:t>.</w:t>
      </w:r>
    </w:p>
    <w:p w14:paraId="10EAD19F" w14:textId="77777777" w:rsidR="006D1BEB" w:rsidRPr="00D921A7" w:rsidRDefault="006D1BEB" w:rsidP="00394444">
      <w:pPr>
        <w:ind w:left="720"/>
        <w:rPr>
          <w:b/>
          <w:snapToGrid w:val="0"/>
          <w:lang w:val="en-US"/>
        </w:rPr>
      </w:pPr>
    </w:p>
    <w:p w14:paraId="1B7873DE" w14:textId="77777777" w:rsidR="006D1BEB" w:rsidRPr="009C7DCF" w:rsidRDefault="006D1BEB" w:rsidP="00394444">
      <w:pPr>
        <w:ind w:firstLine="720"/>
        <w:jc w:val="center"/>
        <w:rPr>
          <w:b/>
          <w:snapToGrid w:val="0"/>
          <w:u w:val="single"/>
        </w:rPr>
      </w:pPr>
      <w:r w:rsidRPr="009C7DCF">
        <w:rPr>
          <w:b/>
          <w:snapToGrid w:val="0"/>
          <w:u w:val="single"/>
        </w:rPr>
        <w:t>Attachment A</w:t>
      </w:r>
    </w:p>
    <w:p w14:paraId="7701C8D8" w14:textId="77777777" w:rsidR="006D1BEB" w:rsidRPr="009C7DCF" w:rsidRDefault="006D1BEB" w:rsidP="00394444">
      <w:pPr>
        <w:ind w:firstLine="720"/>
        <w:jc w:val="center"/>
        <w:rPr>
          <w:b/>
          <w:snapToGrid w:val="0"/>
        </w:rPr>
      </w:pPr>
      <w:r w:rsidRPr="009C7DCF">
        <w:rPr>
          <w:b/>
          <w:snapToGrid w:val="0"/>
        </w:rPr>
        <w:t>Draft Response</w:t>
      </w:r>
    </w:p>
    <w:p w14:paraId="1A82F78A" w14:textId="77777777" w:rsidR="006D1BEB" w:rsidRPr="009C7DCF" w:rsidRDefault="006D1BEB" w:rsidP="00394444">
      <w:pPr>
        <w:rPr>
          <w:snapToGrid w:val="0"/>
        </w:rPr>
      </w:pPr>
    </w:p>
    <w:p w14:paraId="2D5F205B" w14:textId="77777777" w:rsidR="006D1BEB" w:rsidRPr="009C7DCF" w:rsidRDefault="006D1BEB" w:rsidP="00394444">
      <w:pPr>
        <w:ind w:left="720"/>
        <w:rPr>
          <w:rFonts w:eastAsia="Calibri"/>
          <w:b/>
        </w:rPr>
      </w:pPr>
      <w:r w:rsidRPr="009C7DCF">
        <w:rPr>
          <w:rFonts w:eastAsia="Calibri"/>
          <w:b/>
          <w:u w:val="single"/>
        </w:rPr>
        <w:t>Petition Reference</w:t>
      </w:r>
      <w:r w:rsidRPr="009C7DCF">
        <w:rPr>
          <w:rFonts w:eastAsia="Calibri"/>
          <w:b/>
        </w:rPr>
        <w:t xml:space="preserve">: </w:t>
      </w:r>
      <w:r w:rsidRPr="009C7DCF">
        <w:rPr>
          <w:snapToGrid w:val="0"/>
        </w:rPr>
        <w:t>CA21/1030745</w:t>
      </w:r>
    </w:p>
    <w:p w14:paraId="356917E1" w14:textId="77777777" w:rsidR="006D1BEB" w:rsidRPr="009C7DCF" w:rsidRDefault="006D1BEB" w:rsidP="00394444">
      <w:pPr>
        <w:ind w:left="720"/>
        <w:rPr>
          <w:rFonts w:eastAsia="Calibri"/>
        </w:rPr>
      </w:pPr>
    </w:p>
    <w:p w14:paraId="1BC5DDE5" w14:textId="77777777" w:rsidR="006D1BEB" w:rsidRPr="009C7DCF" w:rsidRDefault="006D1BEB" w:rsidP="00394444">
      <w:pPr>
        <w:ind w:left="720"/>
        <w:rPr>
          <w:snapToGrid w:val="0"/>
        </w:rPr>
      </w:pPr>
      <w:r w:rsidRPr="009C7DCF">
        <w:rPr>
          <w:snapToGrid w:val="0"/>
        </w:rPr>
        <w:t xml:space="preserve">Thank you for your petition requesting Council alter the placement of the lift closest to the Story Bridge (Cliff Lift 1) at the Howard Smith Wharves (HSW) Precinct. </w:t>
      </w:r>
    </w:p>
    <w:p w14:paraId="10DE54CA" w14:textId="77777777" w:rsidR="006D1BEB" w:rsidRPr="009C7DCF" w:rsidRDefault="006D1BEB" w:rsidP="00394444">
      <w:pPr>
        <w:ind w:left="720"/>
        <w:rPr>
          <w:snapToGrid w:val="0"/>
        </w:rPr>
      </w:pPr>
    </w:p>
    <w:p w14:paraId="3C677E82" w14:textId="71B504EE" w:rsidR="006D1BEB" w:rsidRPr="009C7DCF" w:rsidRDefault="006D1BEB" w:rsidP="00394444">
      <w:pPr>
        <w:ind w:left="720"/>
      </w:pPr>
      <w:r w:rsidRPr="009C7DCF">
        <w:rPr>
          <w:snapToGrid w:val="0"/>
        </w:rPr>
        <w:t>It is noted that the petitioners</w:t>
      </w:r>
      <w:r w:rsidR="00914BF1">
        <w:rPr>
          <w:snapToGrid w:val="0"/>
        </w:rPr>
        <w:t>’</w:t>
      </w:r>
      <w:r w:rsidRPr="009C7DCF">
        <w:rPr>
          <w:snapToGrid w:val="0"/>
        </w:rPr>
        <w:t xml:space="preserve"> preference is for Council to reorientate the lift to provide a dedicated waiting area away from the existing active transport corridor, located at 5</w:t>
      </w:r>
      <w:r>
        <w:rPr>
          <w:snapToGrid w:val="0"/>
        </w:rPr>
        <w:t> </w:t>
      </w:r>
      <w:r w:rsidRPr="009C7DCF">
        <w:rPr>
          <w:snapToGrid w:val="0"/>
        </w:rPr>
        <w:t>Boundary</w:t>
      </w:r>
      <w:r>
        <w:rPr>
          <w:snapToGrid w:val="0"/>
        </w:rPr>
        <w:t> </w:t>
      </w:r>
      <w:r w:rsidRPr="009C7DCF">
        <w:rPr>
          <w:snapToGrid w:val="0"/>
        </w:rPr>
        <w:t>Street, Brisbane City (latest application reference A005520561). The petitioners</w:t>
      </w:r>
      <w:r w:rsidR="00914BF1">
        <w:rPr>
          <w:snapToGrid w:val="0"/>
        </w:rPr>
        <w:t>’</w:t>
      </w:r>
      <w:r w:rsidRPr="009C7DCF">
        <w:rPr>
          <w:snapToGrid w:val="0"/>
        </w:rPr>
        <w:t xml:space="preserve"> concerns include the following.</w:t>
      </w:r>
    </w:p>
    <w:p w14:paraId="696D12BF" w14:textId="77777777" w:rsidR="006D1BEB" w:rsidRPr="009C7DCF" w:rsidRDefault="006D1BEB" w:rsidP="00394444">
      <w:pPr>
        <w:tabs>
          <w:tab w:val="left" w:pos="709"/>
        </w:tabs>
        <w:snapToGrid w:val="0"/>
        <w:ind w:left="1440" w:hanging="1440"/>
        <w:contextualSpacing/>
      </w:pPr>
      <w:r>
        <w:tab/>
        <w:t>-</w:t>
      </w:r>
      <w:r>
        <w:tab/>
      </w:r>
      <w:r w:rsidRPr="009C7DCF">
        <w:t>The location and orientation of the lift exit causes conflict, confusion and congestion of the shared pathway.</w:t>
      </w:r>
    </w:p>
    <w:p w14:paraId="18751B35" w14:textId="77777777" w:rsidR="006D1BEB" w:rsidRPr="009C7DCF" w:rsidRDefault="006D1BEB" w:rsidP="00394444">
      <w:pPr>
        <w:tabs>
          <w:tab w:val="left" w:pos="709"/>
        </w:tabs>
        <w:snapToGrid w:val="0"/>
        <w:ind w:left="1440" w:hanging="1440"/>
        <w:contextualSpacing/>
      </w:pPr>
      <w:r>
        <w:lastRenderedPageBreak/>
        <w:tab/>
        <w:t>-</w:t>
      </w:r>
      <w:r>
        <w:tab/>
      </w:r>
      <w:r w:rsidRPr="009C7DCF">
        <w:t>The lift exit directs members of the public directly onto the shared pathway.</w:t>
      </w:r>
    </w:p>
    <w:p w14:paraId="5FA1705B" w14:textId="77777777" w:rsidR="006D1BEB" w:rsidRPr="009C7DCF" w:rsidRDefault="006D1BEB" w:rsidP="00394444">
      <w:pPr>
        <w:tabs>
          <w:tab w:val="left" w:pos="709"/>
        </w:tabs>
        <w:snapToGrid w:val="0"/>
        <w:ind w:left="1440" w:hanging="1440"/>
        <w:contextualSpacing/>
      </w:pPr>
      <w:r>
        <w:tab/>
        <w:t>-</w:t>
      </w:r>
      <w:r>
        <w:tab/>
      </w:r>
      <w:r w:rsidRPr="009C7DCF">
        <w:t>There is no queuing capacity around the lift due to the proximity to the shared pathway.</w:t>
      </w:r>
    </w:p>
    <w:p w14:paraId="4F60446D" w14:textId="77777777" w:rsidR="006D1BEB" w:rsidRPr="009C7DCF" w:rsidRDefault="006D1BEB" w:rsidP="00394444">
      <w:pPr>
        <w:tabs>
          <w:tab w:val="left" w:pos="709"/>
        </w:tabs>
        <w:snapToGrid w:val="0"/>
        <w:ind w:left="1440" w:hanging="1440"/>
        <w:contextualSpacing/>
      </w:pPr>
      <w:r>
        <w:tab/>
        <w:t>-</w:t>
      </w:r>
      <w:r>
        <w:tab/>
      </w:r>
      <w:r w:rsidRPr="009C7DCF">
        <w:t>Attempts by HSW operators to mitigate the situation through bollards has created a further hazardous situation.</w:t>
      </w:r>
    </w:p>
    <w:p w14:paraId="3B2DDC9E" w14:textId="77777777" w:rsidR="006D1BEB" w:rsidRPr="009C7DCF" w:rsidRDefault="006D1BEB" w:rsidP="00394444">
      <w:pPr>
        <w:tabs>
          <w:tab w:val="left" w:pos="709"/>
        </w:tabs>
        <w:snapToGrid w:val="0"/>
        <w:contextualSpacing/>
      </w:pPr>
      <w:r>
        <w:tab/>
        <w:t>-</w:t>
      </w:r>
      <w:r>
        <w:tab/>
      </w:r>
      <w:r w:rsidRPr="009C7DCF">
        <w:t>The lack of queuing capacity has result</w:t>
      </w:r>
      <w:r>
        <w:t>ed</w:t>
      </w:r>
      <w:r w:rsidRPr="009C7DCF">
        <w:t xml:space="preserve"> in safety and operational concerns. </w:t>
      </w:r>
    </w:p>
    <w:p w14:paraId="69757D20" w14:textId="77777777" w:rsidR="006D1BEB" w:rsidRPr="00F422E8" w:rsidRDefault="006D1BEB" w:rsidP="00394444">
      <w:pPr>
        <w:snapToGrid w:val="0"/>
        <w:ind w:left="720"/>
        <w:contextualSpacing/>
      </w:pPr>
    </w:p>
    <w:p w14:paraId="5B4E2BC2" w14:textId="2AEC7DB1" w:rsidR="006D1BEB" w:rsidRPr="00F422E8" w:rsidRDefault="006D1BEB" w:rsidP="00394444">
      <w:pPr>
        <w:ind w:left="720"/>
        <w:rPr>
          <w:snapToGrid w:val="0"/>
        </w:rPr>
      </w:pPr>
      <w:r w:rsidRPr="00F422E8">
        <w:rPr>
          <w:snapToGrid w:val="0"/>
        </w:rPr>
        <w:t>The HSW Precinct comprises the redevelopment of the riverside holding of approximately 34,318</w:t>
      </w:r>
      <w:r w:rsidR="00080183" w:rsidRPr="00F422E8">
        <w:rPr>
          <w:snapToGrid w:val="0"/>
        </w:rPr>
        <w:t> </w:t>
      </w:r>
      <w:r w:rsidRPr="00F422E8">
        <w:rPr>
          <w:snapToGrid w:val="0"/>
        </w:rPr>
        <w:t>square</w:t>
      </w:r>
      <w:r w:rsidR="00080183" w:rsidRPr="00F422E8">
        <w:rPr>
          <w:snapToGrid w:val="0"/>
        </w:rPr>
        <w:t> </w:t>
      </w:r>
      <w:r w:rsidRPr="00F422E8">
        <w:rPr>
          <w:snapToGrid w:val="0"/>
        </w:rPr>
        <w:t xml:space="preserve">metres, located on the land immediately under and to the east and west of the Story Bridge. </w:t>
      </w:r>
    </w:p>
    <w:p w14:paraId="60F1AA56" w14:textId="77777777" w:rsidR="006D1BEB" w:rsidRPr="00F422E8" w:rsidRDefault="006D1BEB" w:rsidP="00394444">
      <w:pPr>
        <w:ind w:left="720"/>
        <w:rPr>
          <w:snapToGrid w:val="0"/>
        </w:rPr>
      </w:pPr>
    </w:p>
    <w:p w14:paraId="32207E8F" w14:textId="77777777" w:rsidR="006D1BEB" w:rsidRPr="00F422E8" w:rsidRDefault="006D1BEB" w:rsidP="00394444">
      <w:pPr>
        <w:ind w:left="720"/>
        <w:rPr>
          <w:snapToGrid w:val="0"/>
        </w:rPr>
      </w:pPr>
      <w:r w:rsidRPr="00F422E8">
        <w:rPr>
          <w:snapToGrid w:val="0"/>
        </w:rPr>
        <w:t>The development accommodates a hotel and an exhibition hall within HSW, in addition to the adaptive re</w:t>
      </w:r>
      <w:r w:rsidRPr="00F422E8">
        <w:rPr>
          <w:snapToGrid w:val="0"/>
        </w:rPr>
        <w:noBreakHyphen/>
        <w:t>use of the existing heritage buildings. The remainder of the development site comprises publicly accessible space and parkland. The original development application over HSW, including all heritage structures, was approved on 23 December 2015 (development application A004162925). The two cliff lifts within HSW were approved through the development application and identified on the approved plans.</w:t>
      </w:r>
    </w:p>
    <w:p w14:paraId="23A3FB35" w14:textId="77777777" w:rsidR="006D1BEB" w:rsidRPr="00F422E8" w:rsidRDefault="006D1BEB" w:rsidP="00394444">
      <w:pPr>
        <w:ind w:left="720"/>
        <w:rPr>
          <w:snapToGrid w:val="0"/>
        </w:rPr>
      </w:pPr>
    </w:p>
    <w:p w14:paraId="64E8F020" w14:textId="77777777" w:rsidR="006D1BEB" w:rsidRPr="009C7DCF" w:rsidRDefault="006D1BEB" w:rsidP="00394444">
      <w:pPr>
        <w:ind w:left="720"/>
        <w:rPr>
          <w:snapToGrid w:val="0"/>
        </w:rPr>
      </w:pPr>
      <w:r w:rsidRPr="00F422E8">
        <w:rPr>
          <w:snapToGrid w:val="0"/>
        </w:rPr>
        <w:t>Since the original development approval was granted, the location and orientation of Cliff Lift 1 has not been modified through any change application and remains in accordance with the original development application</w:t>
      </w:r>
      <w:r w:rsidRPr="009C7DCF">
        <w:rPr>
          <w:snapToGrid w:val="0"/>
        </w:rPr>
        <w:t>.</w:t>
      </w:r>
    </w:p>
    <w:p w14:paraId="5750ED97" w14:textId="77777777" w:rsidR="006D1BEB" w:rsidRPr="009C7DCF" w:rsidRDefault="006D1BEB" w:rsidP="00394444">
      <w:pPr>
        <w:ind w:left="720"/>
        <w:rPr>
          <w:snapToGrid w:val="0"/>
        </w:rPr>
      </w:pPr>
    </w:p>
    <w:p w14:paraId="56B79E42" w14:textId="1AE7FFBC" w:rsidR="006D1BEB" w:rsidRPr="009C7DCF" w:rsidRDefault="006D1BEB" w:rsidP="00394444">
      <w:pPr>
        <w:ind w:left="720"/>
        <w:rPr>
          <w:color w:val="000000"/>
        </w:rPr>
      </w:pPr>
      <w:r w:rsidRPr="009C7DCF">
        <w:rPr>
          <w:snapToGrid w:val="0"/>
          <w:color w:val="000000"/>
        </w:rPr>
        <w:t>During the assessment of the original development application, the applicant</w:t>
      </w:r>
      <w:r w:rsidR="00914BF1">
        <w:rPr>
          <w:snapToGrid w:val="0"/>
          <w:color w:val="000000"/>
        </w:rPr>
        <w:t>’</w:t>
      </w:r>
      <w:r w:rsidRPr="009C7DCF">
        <w:rPr>
          <w:snapToGrid w:val="0"/>
          <w:color w:val="000000"/>
        </w:rPr>
        <w:t>s Traffic Engineering team demonstrated that the operation of the shared pathway and lift access for Cliff</w:t>
      </w:r>
      <w:r>
        <w:rPr>
          <w:snapToGrid w:val="0"/>
          <w:color w:val="000000"/>
        </w:rPr>
        <w:t> </w:t>
      </w:r>
      <w:r w:rsidRPr="009C7DCF">
        <w:rPr>
          <w:snapToGrid w:val="0"/>
          <w:color w:val="000000"/>
        </w:rPr>
        <w:t>Lift 1 were able to operate safely. The engineering report demonstrated that the approved site layout and proximity to the shared pathway would ensure the appropriate operation of the area as a shared space.</w:t>
      </w:r>
    </w:p>
    <w:p w14:paraId="5D3F3319" w14:textId="77777777" w:rsidR="006D1BEB" w:rsidRPr="009C7DCF" w:rsidRDefault="006D1BEB" w:rsidP="00394444">
      <w:pPr>
        <w:ind w:left="720"/>
        <w:rPr>
          <w:snapToGrid w:val="0"/>
        </w:rPr>
      </w:pPr>
    </w:p>
    <w:p w14:paraId="5C984037" w14:textId="77777777" w:rsidR="006D1BEB" w:rsidRPr="009C7DCF" w:rsidRDefault="006D1BEB" w:rsidP="00394444">
      <w:pPr>
        <w:ind w:left="720"/>
        <w:rPr>
          <w:snapToGrid w:val="0"/>
        </w:rPr>
      </w:pPr>
      <w:r w:rsidRPr="009C7DCF">
        <w:rPr>
          <w:snapToGrid w:val="0"/>
        </w:rPr>
        <w:t>Council leases the site to HSW Pty Ltd following the transfer of the land from the State Government to Council in 2004. As part of the leasing agreements over the site, HSW Pty Ltd are required to refurbish the existing heritage structures and construct the additional improvements throughout HSW, including the lift structures. The lease further prescribes that HSW Pty Ltd maintains ownership of the improvements until the expiry of the lease term. As per these requirements, any further changes throughout HSW will require HSW Pty Ltd to construct and maintain any changes to the lifts at their own cost and consent.</w:t>
      </w:r>
    </w:p>
    <w:p w14:paraId="57E45AAA" w14:textId="77777777" w:rsidR="006D1BEB" w:rsidRPr="009C7DCF" w:rsidRDefault="006D1BEB" w:rsidP="00394444">
      <w:pPr>
        <w:ind w:left="720"/>
        <w:rPr>
          <w:rFonts w:eastAsia="Calibri"/>
        </w:rPr>
      </w:pPr>
    </w:p>
    <w:p w14:paraId="6E77200B" w14:textId="77777777" w:rsidR="006D1BEB" w:rsidRPr="009C7DCF" w:rsidRDefault="006D1BEB" w:rsidP="00394444">
      <w:pPr>
        <w:ind w:left="720"/>
        <w:rPr>
          <w:snapToGrid w:val="0"/>
        </w:rPr>
      </w:pPr>
      <w:r w:rsidRPr="009C7DCF">
        <w:rPr>
          <w:snapToGrid w:val="0"/>
        </w:rPr>
        <w:t>As the lifts and improvements over HSW are currently privately-owned and managed by HSW</w:t>
      </w:r>
      <w:r>
        <w:rPr>
          <w:snapToGrid w:val="0"/>
        </w:rPr>
        <w:t> </w:t>
      </w:r>
      <w:r w:rsidRPr="009C7DCF">
        <w:rPr>
          <w:snapToGrid w:val="0"/>
        </w:rPr>
        <w:t xml:space="preserve">Pty Ltd until the expiration of the lease, Council does not have the right to modify the development approval. </w:t>
      </w:r>
    </w:p>
    <w:p w14:paraId="6B154299" w14:textId="77777777" w:rsidR="006D1BEB" w:rsidRPr="009C7DCF" w:rsidRDefault="006D1BEB" w:rsidP="00394444">
      <w:pPr>
        <w:ind w:left="720"/>
        <w:rPr>
          <w:snapToGrid w:val="0"/>
        </w:rPr>
      </w:pPr>
    </w:p>
    <w:p w14:paraId="29A8EA7C" w14:textId="1CE8480D" w:rsidR="006D1BEB" w:rsidRPr="009C7DCF" w:rsidRDefault="006D1BEB" w:rsidP="00394444">
      <w:pPr>
        <w:ind w:left="720"/>
        <w:rPr>
          <w:rFonts w:eastAsia="Calibri"/>
          <w:color w:val="000000"/>
        </w:rPr>
      </w:pPr>
      <w:r w:rsidRPr="009C7DCF">
        <w:rPr>
          <w:snapToGrid w:val="0"/>
        </w:rPr>
        <w:t xml:space="preserve">Council is in regular communication with HSW Pty Ltd regarding on-going operational management under the lease and in accordance with the original development application. </w:t>
      </w:r>
      <w:r w:rsidRPr="009C7DCF">
        <w:rPr>
          <w:snapToGrid w:val="0"/>
          <w:color w:val="000000"/>
        </w:rPr>
        <w:t>Council will provide a copy of the petition and associated material to HSW via Council</w:t>
      </w:r>
      <w:r w:rsidR="00914BF1">
        <w:rPr>
          <w:snapToGrid w:val="0"/>
          <w:color w:val="000000"/>
        </w:rPr>
        <w:t>’</w:t>
      </w:r>
      <w:r w:rsidRPr="009C7DCF">
        <w:rPr>
          <w:snapToGrid w:val="0"/>
          <w:color w:val="000000"/>
        </w:rPr>
        <w:t xml:space="preserve">s Asset Management team for their consideration and records. </w:t>
      </w:r>
      <w:r w:rsidRPr="009C7DCF">
        <w:rPr>
          <w:snapToGrid w:val="0"/>
        </w:rPr>
        <w:t xml:space="preserve">Were HSW Pty Ltd to lodge any further development applications, or a change to the existing development approvals, Council may use the opportunity to request consideration for changes to Cliff Lift 1 in response to the concerns raised. </w:t>
      </w:r>
      <w:r w:rsidRPr="009C7DCF">
        <w:rPr>
          <w:rFonts w:eastAsia="Calibri"/>
          <w:snapToGrid w:val="0"/>
          <w:color w:val="000000"/>
        </w:rPr>
        <w:t>Council will also provide a copy of the petition and associated material to HSW via Council</w:t>
      </w:r>
      <w:r w:rsidR="00914BF1">
        <w:rPr>
          <w:rFonts w:eastAsia="Calibri"/>
          <w:snapToGrid w:val="0"/>
          <w:color w:val="000000"/>
        </w:rPr>
        <w:t>’</w:t>
      </w:r>
      <w:r w:rsidRPr="009C7DCF">
        <w:rPr>
          <w:rFonts w:eastAsia="Calibri"/>
          <w:snapToGrid w:val="0"/>
          <w:color w:val="000000"/>
        </w:rPr>
        <w:t>s Asset Management for their consideration and records.</w:t>
      </w:r>
    </w:p>
    <w:p w14:paraId="5038571C" w14:textId="77777777" w:rsidR="006D1BEB" w:rsidRPr="009C7DCF" w:rsidRDefault="006D1BEB" w:rsidP="00394444">
      <w:pPr>
        <w:ind w:left="720"/>
        <w:rPr>
          <w:rFonts w:eastAsia="Calibri"/>
        </w:rPr>
      </w:pPr>
    </w:p>
    <w:p w14:paraId="1C72B2A1" w14:textId="052899F8" w:rsidR="006D1BEB" w:rsidRPr="009C7DCF" w:rsidRDefault="006D1BEB" w:rsidP="00394444">
      <w:pPr>
        <w:ind w:left="720"/>
        <w:rPr>
          <w:rFonts w:eastAsia="Calibri"/>
        </w:rPr>
      </w:pPr>
      <w:r w:rsidRPr="009C7DCF">
        <w:rPr>
          <w:rFonts w:eastAsia="Calibri"/>
        </w:rPr>
        <w:t>Should any further applications be lodged over HSW, details of any proposed change application, including all documents relating to the application, will be accessible via Council</w:t>
      </w:r>
      <w:r w:rsidR="00914BF1">
        <w:rPr>
          <w:rFonts w:eastAsia="Calibri"/>
        </w:rPr>
        <w:t>’</w:t>
      </w:r>
      <w:r w:rsidRPr="009C7DCF">
        <w:rPr>
          <w:rFonts w:eastAsia="Calibri"/>
        </w:rPr>
        <w:t>s Development.i website at https//developmenti.brisbane.qld.gov.au. Interested community members can save searches, properties, applications and set preferences to be automatically notified of new applications in the area, or on and around a property. Additionally, Development.i allows comments to be lodged on an application for the assessing planning team to review.</w:t>
      </w:r>
    </w:p>
    <w:p w14:paraId="773B7BB7" w14:textId="77777777" w:rsidR="006D1BEB" w:rsidRPr="009C7DCF" w:rsidRDefault="006D1BEB" w:rsidP="00394444">
      <w:pPr>
        <w:ind w:left="720"/>
        <w:rPr>
          <w:rFonts w:eastAsia="Calibri"/>
        </w:rPr>
      </w:pPr>
    </w:p>
    <w:p w14:paraId="40060248" w14:textId="77777777" w:rsidR="006D1BEB" w:rsidRPr="009C7DCF" w:rsidRDefault="006D1BEB" w:rsidP="00394444">
      <w:pPr>
        <w:ind w:left="720"/>
        <w:rPr>
          <w:rFonts w:eastAsia="Calibri"/>
        </w:rPr>
      </w:pPr>
      <w:r w:rsidRPr="009C7DCF">
        <w:rPr>
          <w:snapToGrid w:val="0"/>
        </w:rPr>
        <w:t>The above information will be forwarded to the other petitioners via email</w:t>
      </w:r>
      <w:r w:rsidRPr="009C7DCF">
        <w:rPr>
          <w:rFonts w:eastAsia="Calibri"/>
          <w:snapToGrid w:val="0"/>
        </w:rPr>
        <w:t>.</w:t>
      </w:r>
    </w:p>
    <w:p w14:paraId="41926616" w14:textId="77777777" w:rsidR="006D1BEB" w:rsidRPr="009C7DCF" w:rsidRDefault="006D1BEB" w:rsidP="00394444">
      <w:pPr>
        <w:ind w:left="720" w:right="134"/>
        <w:rPr>
          <w:snapToGrid w:val="0"/>
        </w:rPr>
      </w:pPr>
    </w:p>
    <w:p w14:paraId="28634358" w14:textId="0EFA4731" w:rsidR="006D1BEB" w:rsidRPr="009C7DCF" w:rsidRDefault="006D1BEB" w:rsidP="00394444">
      <w:pPr>
        <w:ind w:left="720" w:right="134"/>
        <w:rPr>
          <w:snapToGrid w:val="0"/>
        </w:rPr>
      </w:pPr>
      <w:r w:rsidRPr="009C7DCF">
        <w:rPr>
          <w:snapToGrid w:val="0"/>
        </w:rPr>
        <w:t>Should you have any further questions, please contact Mr Aidan Harvey-Hall, Urban Planner, Manager</w:t>
      </w:r>
      <w:r w:rsidR="00914BF1">
        <w:rPr>
          <w:snapToGrid w:val="0"/>
        </w:rPr>
        <w:t>’</w:t>
      </w:r>
      <w:r w:rsidRPr="009C7DCF">
        <w:rPr>
          <w:snapToGrid w:val="0"/>
        </w:rPr>
        <w:t>s Office, Development Services, City Planning and Sustainability, on (07)</w:t>
      </w:r>
      <w:r>
        <w:rPr>
          <w:snapToGrid w:val="0"/>
        </w:rPr>
        <w:t> </w:t>
      </w:r>
      <w:r w:rsidRPr="009C7DCF">
        <w:rPr>
          <w:snapToGrid w:val="0"/>
        </w:rPr>
        <w:t>3178</w:t>
      </w:r>
      <w:r>
        <w:rPr>
          <w:snapToGrid w:val="0"/>
        </w:rPr>
        <w:t> </w:t>
      </w:r>
      <w:r w:rsidRPr="009C7DCF">
        <w:rPr>
          <w:snapToGrid w:val="0"/>
        </w:rPr>
        <w:t>7317.</w:t>
      </w:r>
    </w:p>
    <w:p w14:paraId="031B4949" w14:textId="77777777" w:rsidR="006D1BEB" w:rsidRPr="009C7DCF" w:rsidRDefault="006D1BEB" w:rsidP="00394444">
      <w:pPr>
        <w:ind w:left="720" w:right="134"/>
        <w:rPr>
          <w:snapToGrid w:val="0"/>
        </w:rPr>
      </w:pPr>
    </w:p>
    <w:p w14:paraId="48D71F7B" w14:textId="77777777" w:rsidR="006D1BEB" w:rsidRPr="009C7DCF" w:rsidRDefault="006D1BEB" w:rsidP="00394444">
      <w:pPr>
        <w:ind w:left="720"/>
        <w:rPr>
          <w:snapToGrid w:val="0"/>
        </w:rPr>
      </w:pPr>
      <w:r w:rsidRPr="009C7DCF">
        <w:rPr>
          <w:snapToGrid w:val="0"/>
        </w:rPr>
        <w:t xml:space="preserve">Thank you for raising your concerns. </w:t>
      </w:r>
    </w:p>
    <w:p w14:paraId="4F6F0225" w14:textId="77777777" w:rsidR="006D1BEB" w:rsidRDefault="006D1BEB" w:rsidP="00394444">
      <w:pPr>
        <w:jc w:val="right"/>
        <w:rPr>
          <w:rFonts w:ascii="Arial" w:hAnsi="Arial"/>
          <w:b/>
          <w:sz w:val="28"/>
        </w:rPr>
      </w:pPr>
      <w:r>
        <w:rPr>
          <w:rFonts w:ascii="Arial" w:hAnsi="Arial"/>
          <w:b/>
          <w:sz w:val="28"/>
        </w:rPr>
        <w:t>ADOPTED</w:t>
      </w:r>
    </w:p>
    <w:p w14:paraId="58C95909" w14:textId="5A28E554" w:rsidR="006D1BEB" w:rsidRDefault="006D1BEB" w:rsidP="00394444"/>
    <w:p w14:paraId="71BBC486" w14:textId="3E9E14D9" w:rsidR="00244C46" w:rsidRPr="00244C46" w:rsidRDefault="00244C46" w:rsidP="00394444">
      <w:pPr>
        <w:pStyle w:val="BodyTextIndent2"/>
        <w:widowControl/>
        <w:spacing w:after="120"/>
        <w:ind w:left="2520" w:hanging="2520"/>
        <w:rPr>
          <w:b w:val="0"/>
          <w:bCs/>
          <w:sz w:val="20"/>
        </w:rPr>
      </w:pPr>
      <w:r w:rsidRPr="00244C46">
        <w:rPr>
          <w:b w:val="0"/>
          <w:bCs/>
          <w:sz w:val="20"/>
        </w:rPr>
        <w:t>Deputy Chair:</w:t>
      </w:r>
      <w:r w:rsidRPr="00244C46">
        <w:rPr>
          <w:b w:val="0"/>
          <w:bCs/>
          <w:sz w:val="20"/>
        </w:rPr>
        <w:tab/>
        <w:t>Environment, Parks and Sustainability Committee please</w:t>
      </w:r>
      <w:r w:rsidR="00014B59">
        <w:rPr>
          <w:b w:val="0"/>
          <w:bCs/>
          <w:sz w:val="20"/>
        </w:rPr>
        <w:t>,</w:t>
      </w:r>
      <w:r w:rsidRPr="00244C46">
        <w:rPr>
          <w:b w:val="0"/>
          <w:bCs/>
          <w:sz w:val="20"/>
        </w:rPr>
        <w:t xml:space="preserve"> Councillor DAVIS.</w:t>
      </w:r>
    </w:p>
    <w:p w14:paraId="4B6F4DD4" w14:textId="77777777" w:rsidR="00244C46" w:rsidRPr="00244C46" w:rsidRDefault="00244C46" w:rsidP="00F8117B">
      <w:pPr>
        <w:pStyle w:val="BodyTextIndent2"/>
        <w:widowControl/>
        <w:ind w:left="2520" w:hanging="2520"/>
        <w:rPr>
          <w:b w:val="0"/>
          <w:bCs/>
          <w:sz w:val="20"/>
        </w:rPr>
      </w:pPr>
      <w:r w:rsidRPr="00244C46">
        <w:rPr>
          <w:b w:val="0"/>
          <w:bCs/>
          <w:sz w:val="20"/>
        </w:rPr>
        <w:t>Councillor DAVIS:</w:t>
      </w:r>
      <w:r w:rsidRPr="00244C46">
        <w:rPr>
          <w:b w:val="0"/>
          <w:bCs/>
          <w:sz w:val="20"/>
        </w:rPr>
        <w:tab/>
        <w:t xml:space="preserve">Thank you, Deputy Chair. </w:t>
      </w:r>
    </w:p>
    <w:p w14:paraId="6DF2B5CF" w14:textId="77777777" w:rsidR="00B1348F" w:rsidRDefault="00B1348F" w:rsidP="00394444"/>
    <w:p w14:paraId="44B2D391" w14:textId="77777777" w:rsidR="008D508C" w:rsidRDefault="008D508C" w:rsidP="00394444"/>
    <w:p w14:paraId="484CE4ED" w14:textId="77777777" w:rsidR="00885F63" w:rsidRDefault="00885F63" w:rsidP="00394444">
      <w:pPr>
        <w:pStyle w:val="Heading3"/>
      </w:pPr>
      <w:bookmarkStart w:id="64" w:name="_Toc89699677"/>
      <w:r>
        <w:t>ENVIRONMENT, PARKS AND SUSTAINABILITY COMMITTEE</w:t>
      </w:r>
      <w:bookmarkEnd w:id="64"/>
    </w:p>
    <w:p w14:paraId="48F741D2" w14:textId="77777777" w:rsidR="00885F63" w:rsidRDefault="00885F63" w:rsidP="00394444"/>
    <w:p w14:paraId="50A4FA71" w14:textId="5BAB600C" w:rsidR="00885F63" w:rsidRDefault="00885F63" w:rsidP="00394444">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0E524A">
        <w:t>James MACKAY</w:t>
      </w:r>
      <w:r>
        <w:t xml:space="preserve">, that the report of the meeting of that Committee held on </w:t>
      </w:r>
      <w:r w:rsidR="00EF017A">
        <w:t>23 November 2021</w:t>
      </w:r>
      <w:r>
        <w:t>, be adopted.</w:t>
      </w:r>
    </w:p>
    <w:p w14:paraId="6428A321" w14:textId="77777777" w:rsidR="00885F63" w:rsidRDefault="00885F63" w:rsidP="00394444"/>
    <w:p w14:paraId="2756B6DA" w14:textId="77777777" w:rsidR="00D56390" w:rsidRPr="00D56390" w:rsidRDefault="00D56390" w:rsidP="00394444">
      <w:pPr>
        <w:pStyle w:val="BodyTextIndent2"/>
        <w:widowControl/>
        <w:spacing w:after="120"/>
        <w:ind w:left="2520" w:hanging="2520"/>
        <w:rPr>
          <w:b w:val="0"/>
          <w:bCs/>
          <w:sz w:val="20"/>
        </w:rPr>
      </w:pPr>
      <w:r w:rsidRPr="00D56390">
        <w:rPr>
          <w:b w:val="0"/>
          <w:bCs/>
          <w:sz w:val="20"/>
        </w:rPr>
        <w:t>Deputy Chair:</w:t>
      </w:r>
      <w:r w:rsidRPr="00D56390">
        <w:rPr>
          <w:b w:val="0"/>
          <w:bCs/>
          <w:sz w:val="20"/>
        </w:rPr>
        <w:tab/>
        <w:t>Councillor DAVIS, is there any debate?</w:t>
      </w:r>
    </w:p>
    <w:p w14:paraId="44B1A296" w14:textId="171FCE53" w:rsidR="00D56390" w:rsidRPr="00D56390" w:rsidRDefault="00D56390" w:rsidP="00394444">
      <w:pPr>
        <w:pStyle w:val="BodyTextIndent2"/>
        <w:widowControl/>
        <w:spacing w:after="120"/>
        <w:ind w:left="2520" w:hanging="2520"/>
        <w:rPr>
          <w:b w:val="0"/>
          <w:bCs/>
          <w:sz w:val="20"/>
        </w:rPr>
      </w:pPr>
      <w:r w:rsidRPr="00D56390">
        <w:rPr>
          <w:b w:val="0"/>
          <w:bCs/>
          <w:sz w:val="20"/>
        </w:rPr>
        <w:t>Councillor DAVIS:</w:t>
      </w:r>
      <w:r w:rsidRPr="00D56390">
        <w:rPr>
          <w:b w:val="0"/>
          <w:bCs/>
          <w:sz w:val="20"/>
        </w:rPr>
        <w:tab/>
        <w:t>Thank you, Deputy Chair. On Tuesday we had a presentation outlining the progressive delivery of the City Botanic Gardens Master</w:t>
      </w:r>
      <w:r w:rsidR="009D75DC">
        <w:rPr>
          <w:b w:val="0"/>
          <w:bCs/>
          <w:sz w:val="20"/>
        </w:rPr>
        <w:t xml:space="preserve"> P</w:t>
      </w:r>
      <w:r w:rsidRPr="00D56390">
        <w:rPr>
          <w:b w:val="0"/>
          <w:bCs/>
          <w:sz w:val="20"/>
        </w:rPr>
        <w:t>lan. The City Botanic Gardens were opened in 1828 and are considered one of Brisbane</w:t>
      </w:r>
      <w:r w:rsidR="00914BF1">
        <w:rPr>
          <w:b w:val="0"/>
          <w:bCs/>
          <w:sz w:val="20"/>
        </w:rPr>
        <w:t>’</w:t>
      </w:r>
      <w:r w:rsidRPr="00D56390">
        <w:rPr>
          <w:b w:val="0"/>
          <w:bCs/>
          <w:sz w:val="20"/>
        </w:rPr>
        <w:t>s most treasured parks. In 2015, the City Botanic Gardens Master</w:t>
      </w:r>
      <w:r w:rsidR="009D75DC">
        <w:rPr>
          <w:b w:val="0"/>
          <w:bCs/>
          <w:sz w:val="20"/>
        </w:rPr>
        <w:t xml:space="preserve"> P</w:t>
      </w:r>
      <w:r w:rsidRPr="00D56390">
        <w:rPr>
          <w:b w:val="0"/>
          <w:bCs/>
          <w:sz w:val="20"/>
        </w:rPr>
        <w:t xml:space="preserve">lan was released and identified ways to best showcase the </w:t>
      </w:r>
      <w:r w:rsidR="009D75DC">
        <w:rPr>
          <w:b w:val="0"/>
          <w:bCs/>
          <w:sz w:val="20"/>
        </w:rPr>
        <w:t>G</w:t>
      </w:r>
      <w:r w:rsidRPr="00D56390">
        <w:rPr>
          <w:b w:val="0"/>
          <w:bCs/>
          <w:sz w:val="20"/>
        </w:rPr>
        <w:t>arden</w:t>
      </w:r>
      <w:r w:rsidR="00914BF1">
        <w:rPr>
          <w:b w:val="0"/>
          <w:bCs/>
          <w:sz w:val="20"/>
        </w:rPr>
        <w:t>’</w:t>
      </w:r>
      <w:r w:rsidRPr="00D56390">
        <w:rPr>
          <w:b w:val="0"/>
          <w:bCs/>
          <w:sz w:val="20"/>
        </w:rPr>
        <w:t>s heritage values and protect them for future generations. Since the release of the Master</w:t>
      </w:r>
      <w:r w:rsidR="009D75DC">
        <w:rPr>
          <w:b w:val="0"/>
          <w:bCs/>
          <w:sz w:val="20"/>
        </w:rPr>
        <w:t xml:space="preserve"> P</w:t>
      </w:r>
      <w:r w:rsidRPr="00D56390">
        <w:rPr>
          <w:b w:val="0"/>
          <w:bCs/>
          <w:sz w:val="20"/>
        </w:rPr>
        <w:t>lan, the Schrinner Council has made a range of upgrades, and of particular interest to the Committee on Tuesday were the upgrades to the new Hills Avenue and children</w:t>
      </w:r>
      <w:r w:rsidR="00914BF1">
        <w:rPr>
          <w:b w:val="0"/>
          <w:bCs/>
          <w:sz w:val="20"/>
        </w:rPr>
        <w:t>’</w:t>
      </w:r>
      <w:r w:rsidRPr="00D56390">
        <w:rPr>
          <w:b w:val="0"/>
          <w:bCs/>
          <w:sz w:val="20"/>
        </w:rPr>
        <w:t>s boardwalks.</w:t>
      </w:r>
    </w:p>
    <w:p w14:paraId="6DB722B7" w14:textId="3C63E6DA" w:rsidR="00D56390" w:rsidRPr="00D56390" w:rsidRDefault="00D56390" w:rsidP="00394444">
      <w:pPr>
        <w:pStyle w:val="BodyTextIndent2"/>
        <w:widowControl/>
        <w:spacing w:after="120"/>
        <w:ind w:left="2520" w:hanging="2520"/>
        <w:rPr>
          <w:b w:val="0"/>
          <w:bCs/>
          <w:sz w:val="20"/>
        </w:rPr>
      </w:pPr>
      <w:r w:rsidRPr="00D56390">
        <w:rPr>
          <w:b w:val="0"/>
          <w:bCs/>
          <w:sz w:val="20"/>
        </w:rPr>
        <w:tab/>
        <w:t>The new boardwalks were constructed to provide access to all abilities to this significant area of the Gardens. Specialised equipment and techniques were used to preserve the integrity of the root structure, while safely constructing the boardwalks without disturbing the heritage vegetation. Significant upgrades were also made to the Gardens</w:t>
      </w:r>
      <w:r w:rsidR="00914BF1">
        <w:rPr>
          <w:b w:val="0"/>
          <w:bCs/>
          <w:sz w:val="20"/>
        </w:rPr>
        <w:t>’</w:t>
      </w:r>
      <w:r w:rsidRPr="00D56390">
        <w:rPr>
          <w:b w:val="0"/>
          <w:bCs/>
          <w:sz w:val="20"/>
        </w:rPr>
        <w:t xml:space="preserve"> irrigation system including smart irrigation infrastructure. This will enable the rationalisation of water use in conservation of water into the future, ensuring that the Gardens remain green and healthy during all conditions, including drought. </w:t>
      </w:r>
    </w:p>
    <w:p w14:paraId="25BBB899" w14:textId="3A3B10C8" w:rsidR="00D56390" w:rsidRPr="00D56390" w:rsidRDefault="00D56390" w:rsidP="00394444">
      <w:pPr>
        <w:pStyle w:val="BodyTextIndent2"/>
        <w:widowControl/>
        <w:spacing w:after="120"/>
        <w:ind w:left="2520" w:hanging="2520"/>
        <w:rPr>
          <w:b w:val="0"/>
          <w:bCs/>
          <w:sz w:val="20"/>
        </w:rPr>
      </w:pPr>
      <w:r w:rsidRPr="00D56390">
        <w:rPr>
          <w:b w:val="0"/>
          <w:bCs/>
          <w:sz w:val="20"/>
        </w:rPr>
        <w:tab/>
        <w:t>New and refurbished bench seating has also been installed throughout the Gardens, including 44 bespoke designed benches and the removal of 20 old benches that had reached the end of their asset life. Seven drinking fountains were also removed and replaced during the project. Deputy Chair, the delivery of the City Botanic Gardens Master</w:t>
      </w:r>
      <w:r w:rsidR="00914BF1">
        <w:rPr>
          <w:b w:val="0"/>
          <w:bCs/>
          <w:sz w:val="20"/>
        </w:rPr>
        <w:t xml:space="preserve"> P</w:t>
      </w:r>
      <w:r w:rsidRPr="00D56390">
        <w:rPr>
          <w:b w:val="0"/>
          <w:bCs/>
          <w:sz w:val="20"/>
        </w:rPr>
        <w:t>lan will ensure the river edge and outdoor spaces in the Gardens are safe, inclusive and provide opportunities for recreation, reflection, entertainment and learning and I leave further debate to the Chamber.</w:t>
      </w:r>
    </w:p>
    <w:p w14:paraId="2DA591A3" w14:textId="77777777" w:rsidR="00D56390" w:rsidRPr="00D56390" w:rsidRDefault="00D56390" w:rsidP="00394444">
      <w:pPr>
        <w:pStyle w:val="BodyTextIndent2"/>
        <w:widowControl/>
        <w:spacing w:after="120"/>
        <w:ind w:left="2520" w:hanging="2520"/>
        <w:rPr>
          <w:b w:val="0"/>
          <w:bCs/>
          <w:sz w:val="20"/>
        </w:rPr>
      </w:pPr>
      <w:r w:rsidRPr="00D56390">
        <w:rPr>
          <w:b w:val="0"/>
          <w:bCs/>
          <w:sz w:val="20"/>
        </w:rPr>
        <w:t>Deputy Chair:</w:t>
      </w:r>
      <w:r w:rsidRPr="00D56390">
        <w:rPr>
          <w:b w:val="0"/>
          <w:bCs/>
          <w:sz w:val="20"/>
        </w:rPr>
        <w:tab/>
        <w:t>Thank you Councillor DAVIS.</w:t>
      </w:r>
    </w:p>
    <w:p w14:paraId="43D0DBB4" w14:textId="77777777" w:rsidR="00D56390" w:rsidRPr="00D56390" w:rsidRDefault="00D56390" w:rsidP="00394444">
      <w:pPr>
        <w:pStyle w:val="BodyTextIndent2"/>
        <w:widowControl/>
        <w:spacing w:after="120"/>
        <w:ind w:left="2520" w:hanging="2520"/>
        <w:rPr>
          <w:b w:val="0"/>
          <w:bCs/>
          <w:sz w:val="20"/>
        </w:rPr>
      </w:pPr>
      <w:r w:rsidRPr="00D56390">
        <w:rPr>
          <w:b w:val="0"/>
          <w:bCs/>
          <w:sz w:val="20"/>
        </w:rPr>
        <w:tab/>
        <w:t>Is there any further debate?</w:t>
      </w:r>
    </w:p>
    <w:p w14:paraId="3E8958CA" w14:textId="77777777" w:rsidR="00D56390" w:rsidRPr="00D56390" w:rsidRDefault="00D56390" w:rsidP="00394444">
      <w:pPr>
        <w:pStyle w:val="BodyTextIndent2"/>
        <w:widowControl/>
        <w:spacing w:after="120"/>
        <w:ind w:left="2520" w:hanging="2520"/>
        <w:rPr>
          <w:b w:val="0"/>
          <w:bCs/>
          <w:sz w:val="20"/>
        </w:rPr>
      </w:pPr>
      <w:r w:rsidRPr="00D56390">
        <w:rPr>
          <w:b w:val="0"/>
          <w:bCs/>
          <w:sz w:val="20"/>
        </w:rPr>
        <w:tab/>
        <w:t>Councillor JOHNSTON.</w:t>
      </w:r>
    </w:p>
    <w:p w14:paraId="36201367" w14:textId="178B3980" w:rsidR="00D56390" w:rsidRPr="00D56390" w:rsidRDefault="00D56390" w:rsidP="00394444">
      <w:pPr>
        <w:pStyle w:val="BodyTextIndent2"/>
        <w:widowControl/>
        <w:spacing w:after="120"/>
        <w:ind w:left="2520" w:hanging="2520"/>
        <w:rPr>
          <w:b w:val="0"/>
          <w:bCs/>
          <w:sz w:val="20"/>
        </w:rPr>
      </w:pPr>
      <w:r w:rsidRPr="00D56390">
        <w:rPr>
          <w:b w:val="0"/>
          <w:bCs/>
          <w:sz w:val="20"/>
        </w:rPr>
        <w:t>Councillor JOHNSTON:</w:t>
      </w:r>
      <w:r w:rsidRPr="00D56390">
        <w:rPr>
          <w:b w:val="0"/>
          <w:bCs/>
          <w:sz w:val="20"/>
        </w:rPr>
        <w:tab/>
        <w:t>Yes. I rise to speak on item A, the City Botanic Gardens Master</w:t>
      </w:r>
      <w:r w:rsidR="00914BF1">
        <w:rPr>
          <w:b w:val="0"/>
          <w:bCs/>
          <w:sz w:val="20"/>
        </w:rPr>
        <w:t xml:space="preserve"> P</w:t>
      </w:r>
      <w:r w:rsidRPr="00D56390">
        <w:rPr>
          <w:b w:val="0"/>
          <w:bCs/>
          <w:sz w:val="20"/>
        </w:rPr>
        <w:t>lan. This report leaves out one important aspect of the Botanic Gardens, which is lighting for safety purposes and Councillor DAVIS is still fairly new in this place but it</w:t>
      </w:r>
      <w:r w:rsidR="00914BF1">
        <w:rPr>
          <w:b w:val="0"/>
          <w:bCs/>
          <w:sz w:val="20"/>
        </w:rPr>
        <w:t>’</w:t>
      </w:r>
      <w:r w:rsidRPr="00D56390">
        <w:rPr>
          <w:b w:val="0"/>
          <w:bCs/>
          <w:sz w:val="20"/>
        </w:rPr>
        <w:t>s an issue I</w:t>
      </w:r>
      <w:r w:rsidR="00914BF1">
        <w:rPr>
          <w:b w:val="0"/>
          <w:bCs/>
          <w:sz w:val="20"/>
        </w:rPr>
        <w:t>’</w:t>
      </w:r>
      <w:r w:rsidRPr="00D56390">
        <w:rPr>
          <w:b w:val="0"/>
          <w:bCs/>
          <w:sz w:val="20"/>
        </w:rPr>
        <w:t>ve raised in here many times, including when this master</w:t>
      </w:r>
      <w:r w:rsidR="00914BF1">
        <w:rPr>
          <w:b w:val="0"/>
          <w:bCs/>
          <w:sz w:val="20"/>
        </w:rPr>
        <w:t xml:space="preserve"> </w:t>
      </w:r>
      <w:r w:rsidRPr="00D56390">
        <w:rPr>
          <w:b w:val="0"/>
          <w:bCs/>
          <w:sz w:val="20"/>
        </w:rPr>
        <w:t>planning process first started many years ago.</w:t>
      </w:r>
    </w:p>
    <w:p w14:paraId="07951DFA" w14:textId="293FC009" w:rsidR="00D56390" w:rsidRPr="00D56390" w:rsidRDefault="00D56390" w:rsidP="00394444">
      <w:pPr>
        <w:pStyle w:val="BodyTextIndent2"/>
        <w:widowControl/>
        <w:spacing w:after="120"/>
        <w:ind w:left="2520" w:hanging="2520"/>
        <w:rPr>
          <w:b w:val="0"/>
          <w:bCs/>
          <w:sz w:val="20"/>
        </w:rPr>
      </w:pPr>
      <w:r w:rsidRPr="00D56390">
        <w:rPr>
          <w:b w:val="0"/>
          <w:bCs/>
          <w:sz w:val="20"/>
        </w:rPr>
        <w:tab/>
        <w:t>It</w:t>
      </w:r>
      <w:r w:rsidR="00914BF1">
        <w:rPr>
          <w:b w:val="0"/>
          <w:bCs/>
          <w:sz w:val="20"/>
        </w:rPr>
        <w:t>’</w:t>
      </w:r>
      <w:r w:rsidRPr="00D56390">
        <w:rPr>
          <w:b w:val="0"/>
          <w:bCs/>
          <w:sz w:val="20"/>
        </w:rPr>
        <w:t>s still concerning to me that lighting and safety issues are not being considered. I don</w:t>
      </w:r>
      <w:r w:rsidR="00914BF1">
        <w:rPr>
          <w:b w:val="0"/>
          <w:bCs/>
          <w:sz w:val="20"/>
        </w:rPr>
        <w:t>’</w:t>
      </w:r>
      <w:r w:rsidRPr="00D56390">
        <w:rPr>
          <w:b w:val="0"/>
          <w:bCs/>
          <w:sz w:val="20"/>
        </w:rPr>
        <w:t>t know if that</w:t>
      </w:r>
      <w:r w:rsidR="00914BF1">
        <w:rPr>
          <w:b w:val="0"/>
          <w:bCs/>
          <w:sz w:val="20"/>
        </w:rPr>
        <w:t>’</w:t>
      </w:r>
      <w:r w:rsidRPr="00D56390">
        <w:rPr>
          <w:b w:val="0"/>
          <w:bCs/>
          <w:sz w:val="20"/>
        </w:rPr>
        <w:t>s just because the report leaves them out or that they</w:t>
      </w:r>
      <w:r w:rsidR="00914BF1">
        <w:rPr>
          <w:b w:val="0"/>
          <w:bCs/>
          <w:sz w:val="20"/>
        </w:rPr>
        <w:t>’</w:t>
      </w:r>
      <w:r w:rsidRPr="00D56390">
        <w:rPr>
          <w:b w:val="0"/>
          <w:bCs/>
          <w:sz w:val="20"/>
        </w:rPr>
        <w:t>re just not being addressed, but lighting is a big issue. I know that there are still lighting problems in the Botanic Gardens because I was at the art show in the Gardens earlier this year and there were thousands of people wandering around the Botanic Gardens in the dark. It was dead-set dark. You could not see between art installations, I had to get my phone out and turn my torch on so that I could find my way around.</w:t>
      </w:r>
    </w:p>
    <w:p w14:paraId="7EABC533" w14:textId="2FD74818" w:rsidR="00D56390" w:rsidRPr="00D56390" w:rsidRDefault="00D56390" w:rsidP="00394444">
      <w:pPr>
        <w:pStyle w:val="BodyTextIndent2"/>
        <w:widowControl/>
        <w:spacing w:after="120"/>
        <w:ind w:left="2520" w:hanging="2520"/>
        <w:rPr>
          <w:b w:val="0"/>
          <w:bCs/>
          <w:sz w:val="20"/>
        </w:rPr>
      </w:pPr>
      <w:r w:rsidRPr="00D56390">
        <w:rPr>
          <w:b w:val="0"/>
          <w:bCs/>
          <w:sz w:val="20"/>
        </w:rPr>
        <w:tab/>
        <w:t>So, I am very concerned that lighting issues have not been properly addressed as part of the process and I think that they should be. We have a huge amount of people who work and live in the city, we</w:t>
      </w:r>
      <w:r w:rsidR="00914BF1">
        <w:rPr>
          <w:b w:val="0"/>
          <w:bCs/>
          <w:sz w:val="20"/>
        </w:rPr>
        <w:t>’</w:t>
      </w:r>
      <w:r w:rsidRPr="00D56390">
        <w:rPr>
          <w:b w:val="0"/>
          <w:bCs/>
          <w:sz w:val="20"/>
        </w:rPr>
        <w:t>re going to have another bridge coming straight across, people use it as a thoroughfare to go through over the bridge to South Bank as well, and it is particularly concerning to me that lighting to make sure we have safe and accessible pathways isn</w:t>
      </w:r>
      <w:r w:rsidR="00914BF1">
        <w:rPr>
          <w:b w:val="0"/>
          <w:bCs/>
          <w:sz w:val="20"/>
        </w:rPr>
        <w:t>’</w:t>
      </w:r>
      <w:r w:rsidRPr="00D56390">
        <w:rPr>
          <w:b w:val="0"/>
          <w:bCs/>
          <w:sz w:val="20"/>
        </w:rPr>
        <w:t>t being addressed and it</w:t>
      </w:r>
      <w:r w:rsidR="00914BF1">
        <w:rPr>
          <w:b w:val="0"/>
          <w:bCs/>
          <w:sz w:val="20"/>
        </w:rPr>
        <w:t>’</w:t>
      </w:r>
      <w:r w:rsidRPr="00D56390">
        <w:rPr>
          <w:b w:val="0"/>
          <w:bCs/>
          <w:sz w:val="20"/>
        </w:rPr>
        <w:t>s not even being referenced in this report. That is an oversight, and it needs to be corrected.</w:t>
      </w:r>
    </w:p>
    <w:p w14:paraId="1EB93D60" w14:textId="77777777" w:rsidR="00D56390" w:rsidRPr="00D56390" w:rsidRDefault="00D56390" w:rsidP="00394444">
      <w:pPr>
        <w:pStyle w:val="BodyTextIndent2"/>
        <w:widowControl/>
        <w:spacing w:after="120"/>
        <w:ind w:left="2520" w:hanging="2520"/>
        <w:rPr>
          <w:b w:val="0"/>
          <w:bCs/>
          <w:sz w:val="20"/>
        </w:rPr>
      </w:pPr>
      <w:r w:rsidRPr="00D56390">
        <w:rPr>
          <w:b w:val="0"/>
          <w:bCs/>
          <w:sz w:val="20"/>
        </w:rPr>
        <w:t>Deputy Chair:</w:t>
      </w:r>
      <w:r w:rsidRPr="00D56390">
        <w:rPr>
          <w:b w:val="0"/>
          <w:bCs/>
          <w:sz w:val="20"/>
        </w:rPr>
        <w:tab/>
        <w:t>Thank you Councillor JOHNSTON.</w:t>
      </w:r>
    </w:p>
    <w:p w14:paraId="43744B7D" w14:textId="77777777" w:rsidR="00D56390" w:rsidRPr="00D56390" w:rsidRDefault="00D56390" w:rsidP="00394444">
      <w:pPr>
        <w:pStyle w:val="BodyTextIndent2"/>
        <w:widowControl/>
        <w:spacing w:after="120"/>
        <w:ind w:left="2520" w:hanging="2520"/>
        <w:rPr>
          <w:b w:val="0"/>
          <w:bCs/>
          <w:sz w:val="20"/>
        </w:rPr>
      </w:pPr>
      <w:r w:rsidRPr="00D56390">
        <w:rPr>
          <w:b w:val="0"/>
          <w:bCs/>
          <w:sz w:val="20"/>
        </w:rPr>
        <w:tab/>
        <w:t>Councillor DAVIS, right of reply? No.</w:t>
      </w:r>
    </w:p>
    <w:p w14:paraId="5F80DC6A" w14:textId="652E5488" w:rsidR="00D56390" w:rsidRDefault="00D56390" w:rsidP="00F8117B">
      <w:pPr>
        <w:pStyle w:val="BodyTextIndent2"/>
        <w:widowControl/>
        <w:spacing w:after="120"/>
        <w:ind w:left="2517" w:hanging="2517"/>
        <w:rPr>
          <w:b w:val="0"/>
          <w:bCs/>
          <w:i/>
          <w:iCs/>
          <w:sz w:val="20"/>
        </w:rPr>
      </w:pPr>
      <w:r w:rsidRPr="00D56390">
        <w:rPr>
          <w:b w:val="0"/>
          <w:bCs/>
          <w:i/>
          <w:iCs/>
          <w:sz w:val="20"/>
        </w:rPr>
        <w:lastRenderedPageBreak/>
        <w:t>Councillors interjecting.</w:t>
      </w:r>
    </w:p>
    <w:p w14:paraId="2B677AF0" w14:textId="197F0E64" w:rsidR="00914BF1" w:rsidRPr="00F8117B" w:rsidRDefault="00914BF1" w:rsidP="00F8117B">
      <w:pPr>
        <w:ind w:left="2520" w:hanging="2520"/>
        <w:rPr>
          <w:lang w:eastAsia="en-US"/>
        </w:rPr>
      </w:pPr>
      <w:r w:rsidRPr="00F8117B">
        <w:rPr>
          <w:lang w:eastAsia="en-US"/>
        </w:rPr>
        <w:t>Deputy Chair:</w:t>
      </w:r>
      <w:r w:rsidRPr="00F8117B">
        <w:rPr>
          <w:lang w:eastAsia="en-US"/>
        </w:rPr>
        <w:tab/>
        <w:t>We</w:t>
      </w:r>
      <w:r>
        <w:rPr>
          <w:lang w:eastAsia="en-US"/>
        </w:rPr>
        <w:t>’</w:t>
      </w:r>
      <w:r w:rsidRPr="00F8117B">
        <w:rPr>
          <w:lang w:eastAsia="en-US"/>
        </w:rPr>
        <w:t>ll now put item A.</w:t>
      </w:r>
    </w:p>
    <w:p w14:paraId="5A6DFDDC" w14:textId="77777777" w:rsidR="00885F63" w:rsidRDefault="00885F63" w:rsidP="00394444"/>
    <w:p w14:paraId="180296FD" w14:textId="77777777" w:rsidR="00914BF1" w:rsidRDefault="00914BF1" w:rsidP="00914BF1">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394444"/>
    <w:p w14:paraId="2F9B89CB" w14:textId="77777777" w:rsidR="00885F63" w:rsidRDefault="00885F63" w:rsidP="00394444">
      <w:r>
        <w:t>The report read as follows</w:t>
      </w:r>
      <w:r>
        <w:sym w:font="Symbol" w:char="F0BE"/>
      </w:r>
    </w:p>
    <w:p w14:paraId="7D01F980" w14:textId="77777777" w:rsidR="00885F63" w:rsidRDefault="00885F63" w:rsidP="00394444"/>
    <w:p w14:paraId="7EB0B60F" w14:textId="77777777" w:rsidR="00B55125" w:rsidRPr="00B55125" w:rsidRDefault="00B55125" w:rsidP="00394444">
      <w:pPr>
        <w:rPr>
          <w:b/>
          <w:bCs/>
        </w:rPr>
      </w:pPr>
      <w:r w:rsidRPr="00B55125">
        <w:rPr>
          <w:b/>
          <w:bCs/>
        </w:rPr>
        <w:t>ATTENDANCE:</w:t>
      </w:r>
    </w:p>
    <w:p w14:paraId="5C4564C5" w14:textId="77777777" w:rsidR="00B55125" w:rsidRPr="00BE0EE7" w:rsidRDefault="00B55125" w:rsidP="00394444">
      <w:pPr>
        <w:rPr>
          <w:snapToGrid w:val="0"/>
          <w:lang w:val="en-US"/>
        </w:rPr>
      </w:pPr>
    </w:p>
    <w:p w14:paraId="6D37B534" w14:textId="45908183" w:rsidR="00B55125" w:rsidRDefault="00B55125" w:rsidP="00394444">
      <w:pPr>
        <w:rPr>
          <w:snapToGrid w:val="0"/>
          <w:szCs w:val="24"/>
        </w:rPr>
      </w:pPr>
      <w:r w:rsidRPr="00BE0EE7">
        <w:rPr>
          <w:snapToGrid w:val="0"/>
          <w:szCs w:val="24"/>
        </w:rPr>
        <w:t>Councillor Tracy</w:t>
      </w:r>
      <w:r w:rsidRPr="00CC02B9">
        <w:rPr>
          <w:snapToGrid w:val="0"/>
          <w:szCs w:val="24"/>
        </w:rPr>
        <w:t xml:space="preserve"> Davis (</w:t>
      </w:r>
      <w:r>
        <w:rPr>
          <w:snapToGrid w:val="0"/>
          <w:szCs w:val="24"/>
        </w:rPr>
        <w:t xml:space="preserve">Civic Cabinet </w:t>
      </w:r>
      <w:r w:rsidRPr="00CC02B9">
        <w:rPr>
          <w:snapToGrid w:val="0"/>
          <w:szCs w:val="24"/>
        </w:rPr>
        <w:t>Chair), Councillor James Mackay (Deputy Chair), and Councillors Jared Cassidy, Steve Griffiths</w:t>
      </w:r>
      <w:r>
        <w:rPr>
          <w:snapToGrid w:val="0"/>
          <w:szCs w:val="24"/>
        </w:rPr>
        <w:t xml:space="preserve">, Sandy Landers </w:t>
      </w:r>
      <w:r w:rsidRPr="00CC02B9">
        <w:rPr>
          <w:snapToGrid w:val="0"/>
          <w:szCs w:val="24"/>
        </w:rPr>
        <w:t xml:space="preserve">and </w:t>
      </w:r>
      <w:r w:rsidRPr="00CD087F">
        <w:rPr>
          <w:snapToGrid w:val="0"/>
          <w:szCs w:val="24"/>
        </w:rPr>
        <w:t>David McLachlan</w:t>
      </w:r>
      <w:r w:rsidRPr="00CC02B9">
        <w:rPr>
          <w:snapToGrid w:val="0"/>
          <w:szCs w:val="24"/>
        </w:rPr>
        <w:t>.</w:t>
      </w:r>
    </w:p>
    <w:p w14:paraId="53C54672" w14:textId="522C64AC" w:rsidR="00B55125" w:rsidRDefault="00B55125" w:rsidP="00394444">
      <w:pPr>
        <w:rPr>
          <w:snapToGrid w:val="0"/>
          <w:szCs w:val="24"/>
        </w:rPr>
      </w:pPr>
    </w:p>
    <w:p w14:paraId="1E4DDF6B" w14:textId="77777777" w:rsidR="00652860" w:rsidRPr="007E59EB" w:rsidRDefault="00652860" w:rsidP="00394444">
      <w:pPr>
        <w:pStyle w:val="Heading4"/>
        <w:ind w:left="1440" w:hanging="720"/>
      </w:pPr>
      <w:bookmarkStart w:id="65" w:name="_Toc89699678"/>
      <w:r w:rsidRPr="00521088">
        <w:rPr>
          <w:u w:val="none"/>
        </w:rPr>
        <w:t>A</w:t>
      </w:r>
      <w:r w:rsidRPr="00521088">
        <w:rPr>
          <w:u w:val="none"/>
        </w:rPr>
        <w:tab/>
      </w:r>
      <w:r w:rsidRPr="00521088">
        <w:t>COMMITTEE PRESENTATION – CITY BOTANIC GARDENS – PROGRESSIVE DELIVERY OF THE MASTER PLAN</w:t>
      </w:r>
      <w:bookmarkEnd w:id="65"/>
    </w:p>
    <w:p w14:paraId="2B1FB00D" w14:textId="5DAAE9AF" w:rsidR="00380BDC" w:rsidRPr="00BD3C3B" w:rsidRDefault="00AD5CC6" w:rsidP="00394444">
      <w:pPr>
        <w:keepNext/>
        <w:jc w:val="right"/>
      </w:pPr>
      <w:r>
        <w:rPr>
          <w:rFonts w:ascii="Arial" w:hAnsi="Arial"/>
          <w:b/>
          <w:sz w:val="28"/>
        </w:rPr>
        <w:t>3</w:t>
      </w:r>
      <w:r w:rsidR="00E95D78">
        <w:rPr>
          <w:rFonts w:ascii="Arial" w:hAnsi="Arial"/>
          <w:b/>
          <w:sz w:val="28"/>
        </w:rPr>
        <w:t>57</w:t>
      </w:r>
      <w:r w:rsidR="00380BDC">
        <w:rPr>
          <w:rFonts w:ascii="Arial" w:hAnsi="Arial"/>
          <w:b/>
          <w:sz w:val="28"/>
        </w:rPr>
        <w:t>/</w:t>
      </w:r>
      <w:r w:rsidR="00380BDC" w:rsidRPr="00A44D40">
        <w:rPr>
          <w:rFonts w:ascii="Arial" w:hAnsi="Arial"/>
          <w:b/>
          <w:sz w:val="28"/>
        </w:rPr>
        <w:t>2021-22</w:t>
      </w:r>
    </w:p>
    <w:p w14:paraId="48A47998" w14:textId="77777777" w:rsidR="00652860" w:rsidRPr="007E59EB" w:rsidRDefault="00652860" w:rsidP="00394444">
      <w:pPr>
        <w:ind w:left="720" w:hanging="720"/>
        <w:rPr>
          <w:snapToGrid w:val="0"/>
        </w:rPr>
      </w:pPr>
      <w:r w:rsidRPr="007E59EB">
        <w:rPr>
          <w:snapToGrid w:val="0"/>
        </w:rPr>
        <w:t>1.</w:t>
      </w:r>
      <w:r w:rsidRPr="007E59EB">
        <w:rPr>
          <w:snapToGrid w:val="0"/>
        </w:rPr>
        <w:tab/>
      </w:r>
      <w:r>
        <w:rPr>
          <w:snapToGrid w:val="0"/>
        </w:rPr>
        <w:t xml:space="preserve">The </w:t>
      </w:r>
      <w:r w:rsidRPr="00521088">
        <w:rPr>
          <w:snapToGrid w:val="0"/>
        </w:rPr>
        <w:t xml:space="preserve">Major Project and Asset Coordination Manager, Major Projects and Asset Coordination, Natural Environment, Water and Sustainability, City Planning and Sustainability, attended the meeting to provide an update on the progressive delivery of the </w:t>
      </w:r>
      <w:r w:rsidRPr="00471328">
        <w:rPr>
          <w:i/>
          <w:iCs/>
          <w:snapToGrid w:val="0"/>
        </w:rPr>
        <w:t>City Botanic Gardens Master Plan</w:t>
      </w:r>
      <w:r>
        <w:rPr>
          <w:snapToGrid w:val="0"/>
        </w:rPr>
        <w:t xml:space="preserve"> (the Master Plan)</w:t>
      </w:r>
      <w:r w:rsidRPr="00521088">
        <w:rPr>
          <w:snapToGrid w:val="0"/>
        </w:rPr>
        <w:t>. He provided the</w:t>
      </w:r>
      <w:r w:rsidRPr="007E59EB">
        <w:rPr>
          <w:snapToGrid w:val="0"/>
        </w:rPr>
        <w:t xml:space="preserve"> information below.</w:t>
      </w:r>
    </w:p>
    <w:p w14:paraId="68D99708" w14:textId="77777777" w:rsidR="00652860" w:rsidRPr="007E59EB" w:rsidRDefault="00652860" w:rsidP="00394444">
      <w:pPr>
        <w:ind w:left="720" w:hanging="720"/>
        <w:rPr>
          <w:snapToGrid w:val="0"/>
        </w:rPr>
      </w:pPr>
    </w:p>
    <w:p w14:paraId="7E83ED70" w14:textId="3FB7E841" w:rsidR="00652860" w:rsidRDefault="00652860" w:rsidP="00394444">
      <w:pPr>
        <w:ind w:left="720" w:hanging="720"/>
        <w:rPr>
          <w:snapToGrid w:val="0"/>
        </w:rPr>
      </w:pPr>
      <w:r w:rsidRPr="007E59EB">
        <w:rPr>
          <w:snapToGrid w:val="0"/>
        </w:rPr>
        <w:t>2.</w:t>
      </w:r>
      <w:r w:rsidRPr="007E59EB">
        <w:rPr>
          <w:snapToGrid w:val="0"/>
        </w:rPr>
        <w:tab/>
      </w:r>
      <w:r>
        <w:rPr>
          <w:snapToGrid w:val="0"/>
        </w:rPr>
        <w:t>Brisbane</w:t>
      </w:r>
      <w:r w:rsidR="00914BF1">
        <w:rPr>
          <w:snapToGrid w:val="0"/>
        </w:rPr>
        <w:t>’</w:t>
      </w:r>
      <w:r>
        <w:rPr>
          <w:snapToGrid w:val="0"/>
        </w:rPr>
        <w:t>s City Botanic Gardens (the Gardens) is comprised of 18 hectares of parkland and 1.2 kilometres of river frontage. Opened in 1828 and considered one of Brisbane</w:t>
      </w:r>
      <w:r w:rsidR="00914BF1">
        <w:rPr>
          <w:snapToGrid w:val="0"/>
        </w:rPr>
        <w:t>’</w:t>
      </w:r>
      <w:r>
        <w:rPr>
          <w:snapToGrid w:val="0"/>
        </w:rPr>
        <w:t>s most treasured parks, the Gardens is home to the first public garden in Queensland.</w:t>
      </w:r>
    </w:p>
    <w:p w14:paraId="2638D23B" w14:textId="77777777" w:rsidR="00652860" w:rsidRDefault="00652860" w:rsidP="00394444">
      <w:pPr>
        <w:ind w:left="720" w:hanging="720"/>
        <w:rPr>
          <w:snapToGrid w:val="0"/>
        </w:rPr>
      </w:pPr>
    </w:p>
    <w:p w14:paraId="6CE5F4AD" w14:textId="77777777" w:rsidR="00652860" w:rsidRDefault="00652860" w:rsidP="00394444">
      <w:pPr>
        <w:ind w:left="720" w:hanging="720"/>
        <w:rPr>
          <w:snapToGrid w:val="0"/>
        </w:rPr>
      </w:pPr>
      <w:r>
        <w:rPr>
          <w:snapToGrid w:val="0"/>
        </w:rPr>
        <w:t>3.</w:t>
      </w:r>
      <w:r>
        <w:rPr>
          <w:snapToGrid w:val="0"/>
        </w:rPr>
        <w:tab/>
        <w:t>The Master Plan was released in 2015. Design principles and opportunities identified in the Master Plan include:</w:t>
      </w:r>
    </w:p>
    <w:p w14:paraId="4CE8897B" w14:textId="77777777" w:rsidR="00652860" w:rsidRDefault="00652860" w:rsidP="00394444">
      <w:pPr>
        <w:ind w:left="720" w:hanging="720"/>
        <w:rPr>
          <w:snapToGrid w:val="0"/>
        </w:rPr>
      </w:pPr>
      <w:r>
        <w:rPr>
          <w:snapToGrid w:val="0"/>
        </w:rPr>
        <w:tab/>
        <w:t>-</w:t>
      </w:r>
      <w:r>
        <w:rPr>
          <w:snapToGrid w:val="0"/>
        </w:rPr>
        <w:tab/>
        <w:t>providing an exciting riverside public realm</w:t>
      </w:r>
    </w:p>
    <w:p w14:paraId="0FEF1E9C" w14:textId="3436221F" w:rsidR="00652860" w:rsidRDefault="00652860" w:rsidP="00394444">
      <w:pPr>
        <w:ind w:left="720" w:hanging="720"/>
        <w:rPr>
          <w:snapToGrid w:val="0"/>
        </w:rPr>
      </w:pPr>
      <w:r>
        <w:rPr>
          <w:snapToGrid w:val="0"/>
        </w:rPr>
        <w:tab/>
        <w:t>-</w:t>
      </w:r>
      <w:r>
        <w:rPr>
          <w:snapToGrid w:val="0"/>
        </w:rPr>
        <w:tab/>
        <w:t>bringing Brisbane</w:t>
      </w:r>
      <w:r w:rsidR="00914BF1">
        <w:rPr>
          <w:snapToGrid w:val="0"/>
        </w:rPr>
        <w:t>’</w:t>
      </w:r>
      <w:r>
        <w:rPr>
          <w:snapToGrid w:val="0"/>
        </w:rPr>
        <w:t>s unique cultural heritage to life</w:t>
      </w:r>
    </w:p>
    <w:p w14:paraId="637601DD" w14:textId="77777777" w:rsidR="00652860" w:rsidRDefault="00652860" w:rsidP="00394444">
      <w:pPr>
        <w:ind w:left="720" w:hanging="720"/>
        <w:rPr>
          <w:snapToGrid w:val="0"/>
        </w:rPr>
      </w:pPr>
      <w:r>
        <w:rPr>
          <w:snapToGrid w:val="0"/>
        </w:rPr>
        <w:tab/>
        <w:t>-</w:t>
      </w:r>
      <w:r>
        <w:rPr>
          <w:snapToGrid w:val="0"/>
        </w:rPr>
        <w:tab/>
        <w:t>increasing accessibility and connection</w:t>
      </w:r>
    </w:p>
    <w:p w14:paraId="41326828" w14:textId="5BBB594F" w:rsidR="00652860" w:rsidRDefault="00652860" w:rsidP="00394444">
      <w:pPr>
        <w:ind w:left="720" w:hanging="720"/>
        <w:rPr>
          <w:snapToGrid w:val="0"/>
        </w:rPr>
      </w:pPr>
      <w:r>
        <w:rPr>
          <w:snapToGrid w:val="0"/>
        </w:rPr>
        <w:tab/>
        <w:t>-</w:t>
      </w:r>
      <w:r>
        <w:rPr>
          <w:snapToGrid w:val="0"/>
        </w:rPr>
        <w:tab/>
        <w:t>enhancing Brisbane</w:t>
      </w:r>
      <w:r w:rsidR="00914BF1">
        <w:rPr>
          <w:snapToGrid w:val="0"/>
        </w:rPr>
        <w:t>’</w:t>
      </w:r>
      <w:r>
        <w:rPr>
          <w:snapToGrid w:val="0"/>
        </w:rPr>
        <w:t>s subtropical lifestyle</w:t>
      </w:r>
    </w:p>
    <w:p w14:paraId="45D29D73" w14:textId="5AB6D46D" w:rsidR="00652860" w:rsidRDefault="00652860" w:rsidP="00394444">
      <w:pPr>
        <w:ind w:left="720" w:hanging="720"/>
        <w:rPr>
          <w:snapToGrid w:val="0"/>
        </w:rPr>
      </w:pPr>
      <w:r>
        <w:rPr>
          <w:snapToGrid w:val="0"/>
        </w:rPr>
        <w:tab/>
        <w:t>-</w:t>
      </w:r>
      <w:r>
        <w:rPr>
          <w:snapToGrid w:val="0"/>
        </w:rPr>
        <w:tab/>
        <w:t>championing partnerships that increase Brisbane</w:t>
      </w:r>
      <w:r w:rsidR="00914BF1">
        <w:rPr>
          <w:snapToGrid w:val="0"/>
        </w:rPr>
        <w:t>’</w:t>
      </w:r>
      <w:r>
        <w:rPr>
          <w:snapToGrid w:val="0"/>
        </w:rPr>
        <w:t>s global reputation.</w:t>
      </w:r>
    </w:p>
    <w:p w14:paraId="3BEF133A" w14:textId="77777777" w:rsidR="00652860" w:rsidRDefault="00652860" w:rsidP="00394444">
      <w:pPr>
        <w:ind w:left="720" w:hanging="720"/>
        <w:rPr>
          <w:snapToGrid w:val="0"/>
        </w:rPr>
      </w:pPr>
    </w:p>
    <w:p w14:paraId="5DC178BA" w14:textId="77777777" w:rsidR="00652860" w:rsidRDefault="00652860" w:rsidP="00394444">
      <w:pPr>
        <w:ind w:left="720" w:hanging="720"/>
        <w:rPr>
          <w:snapToGrid w:val="0"/>
        </w:rPr>
      </w:pPr>
      <w:r>
        <w:rPr>
          <w:snapToGrid w:val="0"/>
        </w:rPr>
        <w:t>4.</w:t>
      </w:r>
      <w:r>
        <w:rPr>
          <w:snapToGrid w:val="0"/>
        </w:rPr>
        <w:tab/>
        <w:t>Works delivered since the release of the Master Plan include:</w:t>
      </w:r>
    </w:p>
    <w:p w14:paraId="62415D8C" w14:textId="77777777" w:rsidR="00652860" w:rsidRDefault="00652860" w:rsidP="00394444">
      <w:pPr>
        <w:ind w:left="720" w:hanging="720"/>
        <w:rPr>
          <w:snapToGrid w:val="0"/>
        </w:rPr>
      </w:pPr>
      <w:r>
        <w:rPr>
          <w:snapToGrid w:val="0"/>
        </w:rPr>
        <w:tab/>
        <w:t>-</w:t>
      </w:r>
      <w:r>
        <w:rPr>
          <w:snapToGrid w:val="0"/>
        </w:rPr>
        <w:tab/>
        <w:t>new cycle racks, refuse bins and drinking fountains</w:t>
      </w:r>
    </w:p>
    <w:p w14:paraId="00AEA5DF" w14:textId="77777777" w:rsidR="00652860" w:rsidRDefault="00652860" w:rsidP="00394444">
      <w:pPr>
        <w:ind w:left="720" w:hanging="720"/>
        <w:rPr>
          <w:snapToGrid w:val="0"/>
        </w:rPr>
      </w:pPr>
      <w:r>
        <w:rPr>
          <w:snapToGrid w:val="0"/>
        </w:rPr>
        <w:tab/>
        <w:t>-</w:t>
      </w:r>
      <w:r>
        <w:rPr>
          <w:snapToGrid w:val="0"/>
        </w:rPr>
        <w:tab/>
        <w:t>new and refurbished bench seating</w:t>
      </w:r>
    </w:p>
    <w:p w14:paraId="471DFF9A" w14:textId="77777777" w:rsidR="00652860" w:rsidRDefault="00652860" w:rsidP="00394444">
      <w:pPr>
        <w:ind w:left="720" w:hanging="720"/>
        <w:rPr>
          <w:snapToGrid w:val="0"/>
        </w:rPr>
      </w:pPr>
      <w:r>
        <w:rPr>
          <w:snapToGrid w:val="0"/>
        </w:rPr>
        <w:tab/>
        <w:t>-</w:t>
      </w:r>
      <w:r>
        <w:rPr>
          <w:snapToGrid w:val="0"/>
        </w:rPr>
        <w:tab/>
        <w:t>new wayfinding entry signage</w:t>
      </w:r>
    </w:p>
    <w:p w14:paraId="64E39B80" w14:textId="77777777" w:rsidR="00652860" w:rsidRDefault="00652860" w:rsidP="00394444">
      <w:pPr>
        <w:ind w:left="720" w:hanging="720"/>
        <w:rPr>
          <w:snapToGrid w:val="0"/>
        </w:rPr>
      </w:pPr>
      <w:r>
        <w:rPr>
          <w:snapToGrid w:val="0"/>
        </w:rPr>
        <w:tab/>
        <w:t>-</w:t>
      </w:r>
      <w:r>
        <w:rPr>
          <w:snapToGrid w:val="0"/>
        </w:rPr>
        <w:tab/>
        <w:t>refurbishment of the historic rainforest rotunda</w:t>
      </w:r>
    </w:p>
    <w:p w14:paraId="0AD159AA" w14:textId="77777777" w:rsidR="00652860" w:rsidRDefault="00652860" w:rsidP="00394444">
      <w:pPr>
        <w:ind w:left="720" w:hanging="720"/>
        <w:rPr>
          <w:snapToGrid w:val="0"/>
        </w:rPr>
      </w:pPr>
      <w:r>
        <w:rPr>
          <w:snapToGrid w:val="0"/>
        </w:rPr>
        <w:tab/>
        <w:t>-</w:t>
      </w:r>
      <w:r>
        <w:rPr>
          <w:snapToGrid w:val="0"/>
        </w:rPr>
        <w:tab/>
        <w:t>new boardwalks and pathways at Hills Avenue, the rainforest and Edward Street</w:t>
      </w:r>
    </w:p>
    <w:p w14:paraId="1C699245" w14:textId="77777777" w:rsidR="00652860" w:rsidRDefault="00652860" w:rsidP="00394444">
      <w:pPr>
        <w:ind w:left="720" w:hanging="720"/>
        <w:rPr>
          <w:snapToGrid w:val="0"/>
        </w:rPr>
      </w:pPr>
      <w:r>
        <w:rPr>
          <w:snapToGrid w:val="0"/>
        </w:rPr>
        <w:tab/>
        <w:t>-</w:t>
      </w:r>
      <w:r>
        <w:rPr>
          <w:snapToGrid w:val="0"/>
        </w:rPr>
        <w:tab/>
        <w:t>a new water reticulation system</w:t>
      </w:r>
    </w:p>
    <w:p w14:paraId="191D2DCC" w14:textId="77777777" w:rsidR="00652860" w:rsidRDefault="00652860" w:rsidP="00394444">
      <w:pPr>
        <w:ind w:left="720" w:hanging="720"/>
        <w:rPr>
          <w:snapToGrid w:val="0"/>
        </w:rPr>
      </w:pPr>
      <w:r>
        <w:rPr>
          <w:snapToGrid w:val="0"/>
        </w:rPr>
        <w:tab/>
        <w:t>-</w:t>
      </w:r>
      <w:r>
        <w:rPr>
          <w:snapToGrid w:val="0"/>
        </w:rPr>
        <w:tab/>
        <w:t>new shade sails over the playground</w:t>
      </w:r>
    </w:p>
    <w:p w14:paraId="0F729E97" w14:textId="77777777" w:rsidR="00652860" w:rsidRDefault="00652860" w:rsidP="00394444">
      <w:pPr>
        <w:ind w:left="720" w:hanging="720"/>
        <w:rPr>
          <w:snapToGrid w:val="0"/>
        </w:rPr>
      </w:pPr>
      <w:r>
        <w:rPr>
          <w:snapToGrid w:val="0"/>
        </w:rPr>
        <w:tab/>
        <w:t>-</w:t>
      </w:r>
      <w:r>
        <w:rPr>
          <w:snapToGrid w:val="0"/>
        </w:rPr>
        <w:tab/>
        <w:t>a new visitor information kiosk</w:t>
      </w:r>
    </w:p>
    <w:p w14:paraId="3B3AB22A" w14:textId="77777777" w:rsidR="00652860" w:rsidRDefault="00652860" w:rsidP="00394444">
      <w:pPr>
        <w:ind w:left="720" w:hanging="720"/>
        <w:rPr>
          <w:snapToGrid w:val="0"/>
        </w:rPr>
      </w:pPr>
      <w:r>
        <w:rPr>
          <w:snapToGrid w:val="0"/>
        </w:rPr>
        <w:tab/>
        <w:t>-</w:t>
      </w:r>
      <w:r>
        <w:rPr>
          <w:snapToGrid w:val="0"/>
        </w:rPr>
        <w:tab/>
        <w:t>upgrades to the living collection</w:t>
      </w:r>
    </w:p>
    <w:p w14:paraId="55D1CEA5" w14:textId="77777777" w:rsidR="00652860" w:rsidRDefault="00652860" w:rsidP="00394444">
      <w:pPr>
        <w:ind w:left="720" w:hanging="720"/>
        <w:rPr>
          <w:snapToGrid w:val="0"/>
        </w:rPr>
      </w:pPr>
      <w:r>
        <w:rPr>
          <w:snapToGrid w:val="0"/>
        </w:rPr>
        <w:tab/>
        <w:t>-</w:t>
      </w:r>
      <w:r>
        <w:rPr>
          <w:snapToGrid w:val="0"/>
        </w:rPr>
        <w:tab/>
        <w:t>significant irrigation system upgrades.</w:t>
      </w:r>
    </w:p>
    <w:p w14:paraId="6CF18487" w14:textId="77777777" w:rsidR="00652860" w:rsidRDefault="00652860" w:rsidP="00394444">
      <w:pPr>
        <w:ind w:left="720" w:hanging="720"/>
        <w:rPr>
          <w:snapToGrid w:val="0"/>
        </w:rPr>
      </w:pPr>
    </w:p>
    <w:p w14:paraId="0876212A" w14:textId="77777777" w:rsidR="00652860" w:rsidRDefault="00652860" w:rsidP="00394444">
      <w:pPr>
        <w:ind w:left="720" w:hanging="720"/>
        <w:rPr>
          <w:snapToGrid w:val="0"/>
        </w:rPr>
      </w:pPr>
      <w:r>
        <w:rPr>
          <w:snapToGrid w:val="0"/>
        </w:rPr>
        <w:t>5.</w:t>
      </w:r>
      <w:r>
        <w:rPr>
          <w:snapToGrid w:val="0"/>
        </w:rPr>
        <w:tab/>
        <w:t>Images of new cycle racks, refuse and recycling bins, and wayfinding entry signs were shown to the Committee. When installing new refuse and recycling bins, the number of bins and their locations were rationalised to minimise the visual impact on the Gardens, while maximising functionality. Amenities were also co-located where possible and wayfinding signs placed within the Gardens now provide a consistent visual experience when utilising this signage.</w:t>
      </w:r>
    </w:p>
    <w:p w14:paraId="36E2EDF3" w14:textId="77777777" w:rsidR="00652860" w:rsidRDefault="00652860" w:rsidP="00394444">
      <w:pPr>
        <w:ind w:left="720" w:hanging="720"/>
        <w:rPr>
          <w:snapToGrid w:val="0"/>
        </w:rPr>
      </w:pPr>
    </w:p>
    <w:p w14:paraId="3ACF44C4" w14:textId="77777777" w:rsidR="00652860" w:rsidRDefault="00652860" w:rsidP="00394444">
      <w:pPr>
        <w:ind w:left="720" w:hanging="720"/>
        <w:rPr>
          <w:snapToGrid w:val="0"/>
        </w:rPr>
      </w:pPr>
      <w:r>
        <w:rPr>
          <w:snapToGrid w:val="0"/>
        </w:rPr>
        <w:t>6.</w:t>
      </w:r>
      <w:r>
        <w:rPr>
          <w:snapToGrid w:val="0"/>
        </w:rPr>
        <w:tab/>
        <w:t>The historical Rainforest rotunda was refurbished, undergoing lifting and restumping works. New timber boardwalks and pathways were also installed to provide greater accessibility and inclusion to the popular destination, which includes the first known cultivated macadamia nut tree.</w:t>
      </w:r>
    </w:p>
    <w:p w14:paraId="3C8DE39A" w14:textId="77777777" w:rsidR="00652860" w:rsidRDefault="00652860" w:rsidP="00394444">
      <w:pPr>
        <w:ind w:left="720" w:hanging="720"/>
        <w:rPr>
          <w:snapToGrid w:val="0"/>
        </w:rPr>
      </w:pPr>
    </w:p>
    <w:p w14:paraId="2A6160F7" w14:textId="77777777" w:rsidR="00652860" w:rsidRDefault="00652860" w:rsidP="00394444">
      <w:pPr>
        <w:ind w:left="720" w:hanging="720"/>
        <w:rPr>
          <w:snapToGrid w:val="0"/>
        </w:rPr>
      </w:pPr>
      <w:r>
        <w:rPr>
          <w:snapToGrid w:val="0"/>
        </w:rPr>
        <w:t>7.</w:t>
      </w:r>
      <w:r>
        <w:rPr>
          <w:snapToGrid w:val="0"/>
        </w:rPr>
        <w:tab/>
        <w:t>New shade sails were installed over the all-abilities playground to provide an improved and safer experience for children enjoying this facility. Execution of this project required significant discussions with the State Government and careful consideration of heritage aspects of the Gardens.</w:t>
      </w:r>
    </w:p>
    <w:p w14:paraId="74D1AB49" w14:textId="77777777" w:rsidR="00652860" w:rsidRDefault="00652860" w:rsidP="00394444">
      <w:pPr>
        <w:ind w:left="720" w:hanging="720"/>
        <w:rPr>
          <w:snapToGrid w:val="0"/>
        </w:rPr>
      </w:pPr>
    </w:p>
    <w:p w14:paraId="2AA4FB45" w14:textId="00BC4024" w:rsidR="00652860" w:rsidRDefault="00652860" w:rsidP="00394444">
      <w:pPr>
        <w:ind w:left="720" w:hanging="720"/>
        <w:rPr>
          <w:snapToGrid w:val="0"/>
        </w:rPr>
      </w:pPr>
      <w:r>
        <w:rPr>
          <w:snapToGrid w:val="0"/>
        </w:rPr>
        <w:lastRenderedPageBreak/>
        <w:t>8.</w:t>
      </w:r>
      <w:r>
        <w:rPr>
          <w:snapToGrid w:val="0"/>
        </w:rPr>
        <w:tab/>
        <w:t>A new water reticulation system was installed to service all of the Gardens, replacing the previous system, which was 100 years old. Installation of the system was achieved through both potable and non</w:t>
      </w:r>
      <w:r>
        <w:rPr>
          <w:snapToGrid w:val="0"/>
        </w:rPr>
        <w:noBreakHyphen/>
        <w:t>potable infrastructure, and a combination of direct boring and open trenching.</w:t>
      </w:r>
    </w:p>
    <w:p w14:paraId="16484156" w14:textId="77777777" w:rsidR="00652860" w:rsidRDefault="00652860" w:rsidP="00394444">
      <w:pPr>
        <w:ind w:left="720" w:hanging="720"/>
        <w:rPr>
          <w:snapToGrid w:val="0"/>
        </w:rPr>
      </w:pPr>
    </w:p>
    <w:p w14:paraId="6CFF4DB7" w14:textId="29BC619F" w:rsidR="00652860" w:rsidRDefault="00652860" w:rsidP="00394444">
      <w:pPr>
        <w:ind w:left="720" w:hanging="720"/>
        <w:rPr>
          <w:snapToGrid w:val="0"/>
        </w:rPr>
      </w:pPr>
      <w:r>
        <w:rPr>
          <w:snapToGrid w:val="0"/>
        </w:rPr>
        <w:t>9.</w:t>
      </w:r>
      <w:r>
        <w:rPr>
          <w:snapToGrid w:val="0"/>
        </w:rPr>
        <w:tab/>
        <w:t>Images of the new Hills Avenue Boardwalk and the Children</w:t>
      </w:r>
      <w:r w:rsidR="00914BF1">
        <w:rPr>
          <w:snapToGrid w:val="0"/>
        </w:rPr>
        <w:t>’</w:t>
      </w:r>
      <w:r>
        <w:rPr>
          <w:snapToGrid w:val="0"/>
        </w:rPr>
        <w:t>s Boardwalk were shown to the Committee. Heritage vegetation at this site was planted in 1865. The new boardwalks were constructed to provide all-abilities access to this significant area of the Gardens. Specialised equipment and techniques were utilised to preserve the integrity of the root structure and safely construct the boardwalks without disturbing the heritage vegetation.</w:t>
      </w:r>
    </w:p>
    <w:p w14:paraId="19555EA4" w14:textId="77777777" w:rsidR="00652860" w:rsidRDefault="00652860" w:rsidP="00394444">
      <w:pPr>
        <w:ind w:left="720" w:hanging="720"/>
        <w:rPr>
          <w:snapToGrid w:val="0"/>
        </w:rPr>
      </w:pPr>
    </w:p>
    <w:p w14:paraId="7B1C8879" w14:textId="1C151C62" w:rsidR="00652860" w:rsidRDefault="00652860" w:rsidP="00394444">
      <w:pPr>
        <w:ind w:left="720" w:hanging="720"/>
        <w:rPr>
          <w:snapToGrid w:val="0"/>
        </w:rPr>
      </w:pPr>
      <w:r>
        <w:rPr>
          <w:snapToGrid w:val="0"/>
        </w:rPr>
        <w:t>10.</w:t>
      </w:r>
      <w:r>
        <w:rPr>
          <w:snapToGrid w:val="0"/>
        </w:rPr>
        <w:tab/>
        <w:t>Images of upgrades made to the living collection within the Gardens were shown to the Committee. Upgrades to the living collection were carried out in partnership with Council</w:t>
      </w:r>
      <w:r w:rsidR="00914BF1">
        <w:rPr>
          <w:snapToGrid w:val="0"/>
        </w:rPr>
        <w:t>’</w:t>
      </w:r>
      <w:r>
        <w:rPr>
          <w:snapToGrid w:val="0"/>
        </w:rPr>
        <w:t>s Public Space Operations, City Standards, Brisbane Infrastructure, with apprentices engaged to complete the works.</w:t>
      </w:r>
    </w:p>
    <w:p w14:paraId="10AC946D" w14:textId="77777777" w:rsidR="00652860" w:rsidRDefault="00652860" w:rsidP="00394444">
      <w:pPr>
        <w:ind w:left="720" w:hanging="720"/>
        <w:rPr>
          <w:snapToGrid w:val="0"/>
        </w:rPr>
      </w:pPr>
    </w:p>
    <w:p w14:paraId="47C6E6D9" w14:textId="6D4DF029" w:rsidR="00652860" w:rsidRDefault="00652860" w:rsidP="00394444">
      <w:pPr>
        <w:ind w:left="720" w:hanging="720"/>
        <w:rPr>
          <w:snapToGrid w:val="0"/>
        </w:rPr>
      </w:pPr>
      <w:r>
        <w:rPr>
          <w:snapToGrid w:val="0"/>
        </w:rPr>
        <w:t>11.</w:t>
      </w:r>
      <w:r>
        <w:rPr>
          <w:snapToGrid w:val="0"/>
        </w:rPr>
        <w:tab/>
        <w:t xml:space="preserve">Images of the new pathway adjacent to Queens Park Field and the location of the </w:t>
      </w:r>
      <w:r w:rsidR="00914BF1">
        <w:rPr>
          <w:snapToGrid w:val="0"/>
        </w:rPr>
        <w:t>‘</w:t>
      </w:r>
      <w:r>
        <w:rPr>
          <w:snapToGrid w:val="0"/>
        </w:rPr>
        <w:t>Morning Star</w:t>
      </w:r>
      <w:r w:rsidR="00914BF1">
        <w:rPr>
          <w:snapToGrid w:val="0"/>
        </w:rPr>
        <w:t>’</w:t>
      </w:r>
      <w:r>
        <w:rPr>
          <w:snapToGrid w:val="0"/>
        </w:rPr>
        <w:t xml:space="preserve"> artwork were shown to the Committee. The Gardens</w:t>
      </w:r>
      <w:r w:rsidR="00914BF1">
        <w:rPr>
          <w:snapToGrid w:val="0"/>
        </w:rPr>
        <w:t>’</w:t>
      </w:r>
      <w:r>
        <w:rPr>
          <w:snapToGrid w:val="0"/>
        </w:rPr>
        <w:t xml:space="preserve"> </w:t>
      </w:r>
      <w:r w:rsidR="00914BF1">
        <w:rPr>
          <w:snapToGrid w:val="0"/>
        </w:rPr>
        <w:t>‘</w:t>
      </w:r>
      <w:r>
        <w:rPr>
          <w:snapToGrid w:val="0"/>
        </w:rPr>
        <w:t>Morning Star</w:t>
      </w:r>
      <w:r w:rsidR="00914BF1">
        <w:rPr>
          <w:snapToGrid w:val="0"/>
        </w:rPr>
        <w:t>’</w:t>
      </w:r>
      <w:r>
        <w:rPr>
          <w:snapToGrid w:val="0"/>
        </w:rPr>
        <w:t xml:space="preserve"> artwork was relocated, providing improved visitor accessibility in the coming years, as visitation to the Gardens is anticipated to increase. New pathways were also installed adjacent to the Edward Street entry.</w:t>
      </w:r>
    </w:p>
    <w:p w14:paraId="3492F716" w14:textId="77777777" w:rsidR="00652860" w:rsidRDefault="00652860" w:rsidP="00394444">
      <w:pPr>
        <w:ind w:left="720" w:hanging="720"/>
        <w:rPr>
          <w:snapToGrid w:val="0"/>
        </w:rPr>
      </w:pPr>
    </w:p>
    <w:p w14:paraId="051DE22F" w14:textId="77777777" w:rsidR="00652860" w:rsidRDefault="00652860" w:rsidP="00394444">
      <w:pPr>
        <w:ind w:left="720" w:hanging="720"/>
        <w:rPr>
          <w:snapToGrid w:val="0"/>
        </w:rPr>
      </w:pPr>
      <w:r>
        <w:rPr>
          <w:snapToGrid w:val="0"/>
        </w:rPr>
        <w:t>12.</w:t>
      </w:r>
      <w:r>
        <w:rPr>
          <w:snapToGrid w:val="0"/>
        </w:rPr>
        <w:tab/>
        <w:t>Images of the new visitor information kiosk were shown to the Committee. The construction of the new kiosk was completed in partnership with Multiplex and delivered through their Social Action Plan. The new structure provides upgraded and modern amenities to volunteer guides.</w:t>
      </w:r>
    </w:p>
    <w:p w14:paraId="667ADAB9" w14:textId="77777777" w:rsidR="00652860" w:rsidRDefault="00652860" w:rsidP="00394444">
      <w:pPr>
        <w:ind w:left="720" w:hanging="720"/>
        <w:rPr>
          <w:snapToGrid w:val="0"/>
        </w:rPr>
      </w:pPr>
    </w:p>
    <w:p w14:paraId="1225C726" w14:textId="335203EF" w:rsidR="00652860" w:rsidRDefault="00652860" w:rsidP="00394444">
      <w:pPr>
        <w:ind w:left="720" w:hanging="720"/>
        <w:rPr>
          <w:snapToGrid w:val="0"/>
        </w:rPr>
      </w:pPr>
      <w:r>
        <w:rPr>
          <w:snapToGrid w:val="0"/>
        </w:rPr>
        <w:t>13.</w:t>
      </w:r>
      <w:r>
        <w:rPr>
          <w:snapToGrid w:val="0"/>
        </w:rPr>
        <w:tab/>
        <w:t>Significant upgrades were made to the Gardens</w:t>
      </w:r>
      <w:r w:rsidR="00914BF1">
        <w:rPr>
          <w:snapToGrid w:val="0"/>
        </w:rPr>
        <w:t>’</w:t>
      </w:r>
      <w:r>
        <w:rPr>
          <w:snapToGrid w:val="0"/>
        </w:rPr>
        <w:t xml:space="preserve"> irrigation system, including smart irrigation infrastructure. This will enable the rationalisation of water use and conservation of water into the future, ensuring that the Gardens remain green and healthy during all conditions, including drought.</w:t>
      </w:r>
    </w:p>
    <w:p w14:paraId="4E55AB69" w14:textId="77777777" w:rsidR="00652860" w:rsidRDefault="00652860" w:rsidP="00394444">
      <w:pPr>
        <w:ind w:left="720" w:hanging="720"/>
        <w:rPr>
          <w:snapToGrid w:val="0"/>
        </w:rPr>
      </w:pPr>
    </w:p>
    <w:p w14:paraId="479DB43C" w14:textId="6C08EE25" w:rsidR="00652860" w:rsidRPr="007E59EB" w:rsidRDefault="00652860" w:rsidP="00394444">
      <w:pPr>
        <w:ind w:left="720" w:hanging="720"/>
        <w:rPr>
          <w:snapToGrid w:val="0"/>
        </w:rPr>
      </w:pPr>
      <w:r>
        <w:rPr>
          <w:snapToGrid w:val="0"/>
        </w:rPr>
        <w:t>14.</w:t>
      </w:r>
      <w:r>
        <w:rPr>
          <w:snapToGrid w:val="0"/>
        </w:rPr>
        <w:tab/>
        <w:t>New and refurbished bench seating has been installed throughout the Gardens, with the inclusion of 44 bespoke design benches and the removal of 20 old benches that had reached the end of their asset life. Seven drinking fountains were also removed and replaced during the project.</w:t>
      </w:r>
    </w:p>
    <w:p w14:paraId="08183A84" w14:textId="77777777" w:rsidR="00652860" w:rsidRPr="007E59EB" w:rsidRDefault="00652860" w:rsidP="00394444">
      <w:pPr>
        <w:rPr>
          <w:snapToGrid w:val="0"/>
        </w:rPr>
      </w:pPr>
    </w:p>
    <w:p w14:paraId="24898FD4" w14:textId="77777777" w:rsidR="00652860" w:rsidRPr="007E59EB" w:rsidRDefault="00652860" w:rsidP="00394444">
      <w:pPr>
        <w:ind w:left="720" w:hanging="720"/>
        <w:rPr>
          <w:snapToGrid w:val="0"/>
        </w:rPr>
      </w:pPr>
      <w:r>
        <w:rPr>
          <w:snapToGrid w:val="0"/>
        </w:rPr>
        <w:t>15</w:t>
      </w:r>
      <w:r w:rsidRPr="007E59EB">
        <w:rPr>
          <w:snapToGrid w:val="0"/>
        </w:rPr>
        <w:t>.</w:t>
      </w:r>
      <w:r w:rsidRPr="007E59EB">
        <w:rPr>
          <w:snapToGrid w:val="0"/>
        </w:rPr>
        <w:tab/>
        <w:t xml:space="preserve">Following a number of questions from the Committee, the </w:t>
      </w:r>
      <w:r>
        <w:rPr>
          <w:snapToGrid w:val="0"/>
          <w:szCs w:val="24"/>
        </w:rPr>
        <w:t xml:space="preserve">Civic Cabinet </w:t>
      </w:r>
      <w:r w:rsidRPr="00CC02B9">
        <w:rPr>
          <w:snapToGrid w:val="0"/>
          <w:szCs w:val="24"/>
        </w:rPr>
        <w:t>Chair</w:t>
      </w:r>
      <w:r w:rsidRPr="007E59EB">
        <w:rPr>
          <w:snapToGrid w:val="0"/>
        </w:rPr>
        <w:t xml:space="preserve"> thanked </w:t>
      </w:r>
      <w:r>
        <w:rPr>
          <w:snapToGrid w:val="0"/>
        </w:rPr>
        <w:t xml:space="preserve">the </w:t>
      </w:r>
      <w:r w:rsidRPr="00521088">
        <w:rPr>
          <w:snapToGrid w:val="0"/>
        </w:rPr>
        <w:t xml:space="preserve">Major Project and Asset Coordination </w:t>
      </w:r>
      <w:r w:rsidRPr="00703487">
        <w:rPr>
          <w:snapToGrid w:val="0"/>
        </w:rPr>
        <w:t>Manager for his informative</w:t>
      </w:r>
      <w:r w:rsidRPr="007E59EB">
        <w:rPr>
          <w:snapToGrid w:val="0"/>
        </w:rPr>
        <w:t xml:space="preserve"> presentation.</w:t>
      </w:r>
    </w:p>
    <w:p w14:paraId="4C5F827E" w14:textId="77777777" w:rsidR="00652860" w:rsidRPr="007E59EB" w:rsidRDefault="00652860" w:rsidP="00394444">
      <w:pPr>
        <w:rPr>
          <w:snapToGrid w:val="0"/>
        </w:rPr>
      </w:pPr>
    </w:p>
    <w:p w14:paraId="071E0ABF" w14:textId="77777777" w:rsidR="00652860" w:rsidRPr="007E59EB" w:rsidRDefault="00652860" w:rsidP="00394444">
      <w:pPr>
        <w:ind w:left="720" w:hanging="720"/>
        <w:rPr>
          <w:snapToGrid w:val="0"/>
        </w:rPr>
      </w:pPr>
      <w:r>
        <w:rPr>
          <w:snapToGrid w:val="0"/>
        </w:rPr>
        <w:t>16</w:t>
      </w:r>
      <w:r w:rsidRPr="007E59EB">
        <w:rPr>
          <w:snapToGrid w:val="0"/>
        </w:rPr>
        <w:t>.</w:t>
      </w:r>
      <w:r w:rsidRPr="007E59EB">
        <w:rPr>
          <w:snapToGrid w:val="0"/>
        </w:rPr>
        <w:tab/>
      </w:r>
      <w:r w:rsidRPr="007E59EB">
        <w:rPr>
          <w:b/>
          <w:snapToGrid w:val="0"/>
        </w:rPr>
        <w:t>RECOMMENDATION:</w:t>
      </w:r>
    </w:p>
    <w:p w14:paraId="268EF53D" w14:textId="77777777" w:rsidR="00652860" w:rsidRPr="007E59EB" w:rsidRDefault="00652860" w:rsidP="00394444">
      <w:pPr>
        <w:ind w:left="720" w:hanging="720"/>
        <w:rPr>
          <w:snapToGrid w:val="0"/>
        </w:rPr>
      </w:pPr>
    </w:p>
    <w:p w14:paraId="5562F34F" w14:textId="77777777" w:rsidR="00652860" w:rsidRPr="007E59EB" w:rsidRDefault="00652860" w:rsidP="00394444">
      <w:pPr>
        <w:ind w:left="720" w:hanging="720"/>
        <w:rPr>
          <w:b/>
          <w:snapToGrid w:val="0"/>
        </w:rPr>
      </w:pPr>
      <w:r w:rsidRPr="007E59EB">
        <w:rPr>
          <w:snapToGrid w:val="0"/>
        </w:rPr>
        <w:tab/>
      </w:r>
      <w:r w:rsidRPr="007E59EB">
        <w:rPr>
          <w:b/>
          <w:snapToGrid w:val="0"/>
        </w:rPr>
        <w:t>THAT COUNCIL NOTE THE INFORMATION CONTAINED IN THE ABOVE REPORT.</w:t>
      </w:r>
    </w:p>
    <w:p w14:paraId="31681FD3" w14:textId="4C4863E6" w:rsidR="00380BDC" w:rsidRDefault="00380BDC" w:rsidP="00394444">
      <w:pPr>
        <w:jc w:val="right"/>
        <w:rPr>
          <w:rFonts w:ascii="Arial" w:hAnsi="Arial"/>
          <w:b/>
          <w:sz w:val="28"/>
        </w:rPr>
      </w:pPr>
      <w:r>
        <w:rPr>
          <w:rFonts w:ascii="Arial" w:hAnsi="Arial"/>
          <w:b/>
          <w:sz w:val="28"/>
        </w:rPr>
        <w:t>ADOPTED</w:t>
      </w:r>
    </w:p>
    <w:p w14:paraId="1B734BBA" w14:textId="77777777" w:rsidR="00885F63" w:rsidRDefault="00885F63" w:rsidP="00394444"/>
    <w:p w14:paraId="326175D2" w14:textId="09402220" w:rsidR="00D56390" w:rsidRPr="00D56390" w:rsidRDefault="00D56390" w:rsidP="00394444">
      <w:pPr>
        <w:pStyle w:val="BodyTextIndent2"/>
        <w:widowControl/>
        <w:ind w:left="2520" w:hanging="2520"/>
        <w:rPr>
          <w:b w:val="0"/>
          <w:bCs/>
          <w:sz w:val="20"/>
        </w:rPr>
      </w:pPr>
      <w:r w:rsidRPr="00D56390">
        <w:rPr>
          <w:b w:val="0"/>
          <w:bCs/>
          <w:sz w:val="20"/>
        </w:rPr>
        <w:t>Deputy Chair:</w:t>
      </w:r>
      <w:r w:rsidRPr="00D56390">
        <w:rPr>
          <w:b w:val="0"/>
          <w:bCs/>
          <w:sz w:val="20"/>
        </w:rPr>
        <w:tab/>
        <w:t>Councillor MARX</w:t>
      </w:r>
      <w:r w:rsidR="00914BF1">
        <w:rPr>
          <w:b w:val="0"/>
          <w:bCs/>
          <w:sz w:val="20"/>
        </w:rPr>
        <w:t>,</w:t>
      </w:r>
      <w:r w:rsidRPr="00D56390">
        <w:rPr>
          <w:b w:val="0"/>
          <w:bCs/>
          <w:sz w:val="20"/>
        </w:rPr>
        <w:t xml:space="preserve"> please.</w:t>
      </w:r>
    </w:p>
    <w:p w14:paraId="312CF20B" w14:textId="534029C9" w:rsidR="002A6383" w:rsidRDefault="002A6383" w:rsidP="00394444"/>
    <w:p w14:paraId="5F8FD59D" w14:textId="77777777" w:rsidR="00B1348F" w:rsidRDefault="00B1348F" w:rsidP="00394444"/>
    <w:p w14:paraId="244E50D0" w14:textId="02FF5849" w:rsidR="002A6383" w:rsidRDefault="002A6383" w:rsidP="00394444">
      <w:pPr>
        <w:pStyle w:val="Heading3"/>
      </w:pPr>
      <w:bookmarkStart w:id="66" w:name="_Toc89699679"/>
      <w:r w:rsidRPr="00A90E82">
        <w:t>C</w:t>
      </w:r>
      <w:r>
        <w:t>ITY STANDARDS COMMITTEE</w:t>
      </w:r>
      <w:bookmarkEnd w:id="66"/>
    </w:p>
    <w:p w14:paraId="6B7EF39B" w14:textId="77777777" w:rsidR="002A6383" w:rsidRDefault="002A6383" w:rsidP="00394444"/>
    <w:p w14:paraId="00547C6C" w14:textId="67FB76CE" w:rsidR="002A6383" w:rsidRDefault="002A6383" w:rsidP="00394444">
      <w:r>
        <w:t xml:space="preserve">Councillor Kim MARX, </w:t>
      </w:r>
      <w:r w:rsidR="00555F2C">
        <w:t xml:space="preserve">Civic Cabinet </w:t>
      </w:r>
      <w:r>
        <w:t xml:space="preserve">Chair of the </w:t>
      </w:r>
      <w:r w:rsidRPr="00A90E82">
        <w:t xml:space="preserve">City Standards </w:t>
      </w:r>
      <w:r>
        <w:t xml:space="preserve">Committee, moved, seconded by Councillor </w:t>
      </w:r>
      <w:r w:rsidR="000E524A">
        <w:t>Sandy LANDERS</w:t>
      </w:r>
      <w:r>
        <w:t xml:space="preserve">, that the report of the meeting of that Committee held on </w:t>
      </w:r>
      <w:r w:rsidR="00EF017A">
        <w:t>23 November 2021</w:t>
      </w:r>
      <w:r>
        <w:t>, be adopted.</w:t>
      </w:r>
    </w:p>
    <w:p w14:paraId="4435D921" w14:textId="77777777" w:rsidR="002A6383" w:rsidRDefault="002A6383" w:rsidP="00394444"/>
    <w:p w14:paraId="1CE4B025" w14:textId="541A2C49" w:rsidR="00D56390" w:rsidRPr="00D56390" w:rsidRDefault="00D56390" w:rsidP="00394444">
      <w:pPr>
        <w:pStyle w:val="BodyTextIndent2"/>
        <w:widowControl/>
        <w:spacing w:after="120"/>
        <w:ind w:left="2520" w:hanging="2520"/>
        <w:rPr>
          <w:b w:val="0"/>
          <w:bCs/>
          <w:sz w:val="20"/>
        </w:rPr>
      </w:pPr>
      <w:r w:rsidRPr="00D56390">
        <w:rPr>
          <w:b w:val="0"/>
          <w:bCs/>
          <w:sz w:val="20"/>
        </w:rPr>
        <w:t>Deputy Chair:</w:t>
      </w:r>
      <w:r w:rsidRPr="00D56390">
        <w:rPr>
          <w:b w:val="0"/>
          <w:bCs/>
          <w:sz w:val="20"/>
        </w:rPr>
        <w:tab/>
        <w:t>Councillor MARX, is there any debate?</w:t>
      </w:r>
    </w:p>
    <w:p w14:paraId="0C4647CC" w14:textId="2BA5397D" w:rsidR="00D56390" w:rsidRPr="00D56390" w:rsidRDefault="00D56390" w:rsidP="00394444">
      <w:pPr>
        <w:pStyle w:val="BodyTextIndent2"/>
        <w:widowControl/>
        <w:spacing w:after="120"/>
        <w:ind w:left="2520" w:hanging="2520"/>
        <w:rPr>
          <w:b w:val="0"/>
          <w:bCs/>
          <w:sz w:val="20"/>
        </w:rPr>
      </w:pPr>
      <w:r w:rsidRPr="00D56390">
        <w:rPr>
          <w:b w:val="0"/>
          <w:bCs/>
          <w:sz w:val="20"/>
        </w:rPr>
        <w:t>Councillor MARX:</w:t>
      </w:r>
      <w:r w:rsidRPr="00D56390">
        <w:rPr>
          <w:b w:val="0"/>
          <w:bCs/>
          <w:sz w:val="20"/>
        </w:rPr>
        <w:tab/>
        <w:t>Just one presentation that we had on the spatial systems used in City Standards</w:t>
      </w:r>
      <w:r w:rsidR="00914BF1">
        <w:rPr>
          <w:b w:val="0"/>
          <w:bCs/>
          <w:sz w:val="20"/>
        </w:rPr>
        <w:t>’</w:t>
      </w:r>
      <w:r w:rsidRPr="00D56390">
        <w:rPr>
          <w:b w:val="0"/>
          <w:bCs/>
          <w:sz w:val="20"/>
        </w:rPr>
        <w:t xml:space="preserve"> Committee presentation which was very enlightening. There was a lot to it, and I know that the officer was a bit disappointed we had to cut some of the slides out because there was so much and there was a lot of questions from the Committee, so I</w:t>
      </w:r>
      <w:r w:rsidR="00914BF1">
        <w:rPr>
          <w:b w:val="0"/>
          <w:bCs/>
          <w:sz w:val="20"/>
        </w:rPr>
        <w:t>’</w:t>
      </w:r>
      <w:r w:rsidRPr="00D56390">
        <w:rPr>
          <w:b w:val="0"/>
          <w:bCs/>
          <w:sz w:val="20"/>
        </w:rPr>
        <w:t>m happy to bring back further reports on it as time allows next year. Thank you.</w:t>
      </w:r>
    </w:p>
    <w:p w14:paraId="7F3D141A" w14:textId="69152D90" w:rsidR="00D56390" w:rsidRPr="00D56390" w:rsidRDefault="00D56390" w:rsidP="00394444">
      <w:pPr>
        <w:pStyle w:val="BodyTextIndent2"/>
        <w:widowControl/>
        <w:spacing w:after="120"/>
        <w:ind w:left="2520" w:hanging="2520"/>
        <w:rPr>
          <w:b w:val="0"/>
          <w:bCs/>
          <w:sz w:val="20"/>
        </w:rPr>
      </w:pPr>
      <w:r w:rsidRPr="00D56390">
        <w:rPr>
          <w:b w:val="0"/>
          <w:bCs/>
          <w:sz w:val="20"/>
        </w:rPr>
        <w:t>Deputy Chair:</w:t>
      </w:r>
      <w:r w:rsidRPr="00D56390">
        <w:rPr>
          <w:b w:val="0"/>
          <w:bCs/>
          <w:sz w:val="20"/>
        </w:rPr>
        <w:tab/>
        <w:t>Thank you</w:t>
      </w:r>
      <w:r w:rsidR="00914BF1">
        <w:rPr>
          <w:b w:val="0"/>
          <w:bCs/>
          <w:sz w:val="20"/>
        </w:rPr>
        <w:t>,</w:t>
      </w:r>
      <w:r w:rsidRPr="00D56390">
        <w:rPr>
          <w:b w:val="0"/>
          <w:bCs/>
          <w:sz w:val="20"/>
        </w:rPr>
        <w:t xml:space="preserve"> Councillor MARX.</w:t>
      </w:r>
    </w:p>
    <w:p w14:paraId="65393615" w14:textId="77777777" w:rsidR="00D56390" w:rsidRPr="00D56390" w:rsidRDefault="00D56390" w:rsidP="00394444">
      <w:pPr>
        <w:pStyle w:val="BodyTextIndent2"/>
        <w:widowControl/>
        <w:spacing w:after="120"/>
        <w:ind w:left="2520" w:hanging="2520"/>
        <w:rPr>
          <w:b w:val="0"/>
          <w:bCs/>
          <w:sz w:val="20"/>
        </w:rPr>
      </w:pPr>
      <w:r w:rsidRPr="00D56390">
        <w:rPr>
          <w:b w:val="0"/>
          <w:bCs/>
          <w:sz w:val="20"/>
        </w:rPr>
        <w:tab/>
        <w:t>Is there any further debate? No?</w:t>
      </w:r>
    </w:p>
    <w:p w14:paraId="5EDCC195" w14:textId="77777777" w:rsidR="00D56390" w:rsidRPr="00D56390" w:rsidRDefault="00D56390" w:rsidP="00394444">
      <w:pPr>
        <w:pStyle w:val="BodyTextIndent2"/>
        <w:widowControl/>
        <w:spacing w:after="120"/>
        <w:ind w:left="2520" w:hanging="2520"/>
        <w:rPr>
          <w:b w:val="0"/>
          <w:bCs/>
          <w:sz w:val="20"/>
        </w:rPr>
      </w:pPr>
      <w:r w:rsidRPr="00D56390">
        <w:rPr>
          <w:b w:val="0"/>
          <w:bCs/>
          <w:sz w:val="20"/>
        </w:rPr>
        <w:tab/>
        <w:t>Councillor MARX, right of reply? No?</w:t>
      </w:r>
    </w:p>
    <w:p w14:paraId="55FB57EE" w14:textId="2C196E32" w:rsidR="00D56390" w:rsidRPr="00D56390" w:rsidRDefault="00914BF1" w:rsidP="00394444">
      <w:pPr>
        <w:pStyle w:val="BodyTextIndent2"/>
        <w:widowControl/>
        <w:ind w:left="2520" w:hanging="2520"/>
        <w:rPr>
          <w:b w:val="0"/>
          <w:bCs/>
          <w:sz w:val="20"/>
        </w:rPr>
      </w:pPr>
      <w:r>
        <w:rPr>
          <w:b w:val="0"/>
          <w:bCs/>
          <w:sz w:val="20"/>
        </w:rPr>
        <w:tab/>
      </w:r>
      <w:r w:rsidR="00D56390" w:rsidRPr="00D56390">
        <w:rPr>
          <w:b w:val="0"/>
          <w:bCs/>
          <w:sz w:val="20"/>
        </w:rPr>
        <w:t>We</w:t>
      </w:r>
      <w:r>
        <w:rPr>
          <w:b w:val="0"/>
          <w:bCs/>
          <w:sz w:val="20"/>
        </w:rPr>
        <w:t>’</w:t>
      </w:r>
      <w:r w:rsidR="00D56390" w:rsidRPr="00D56390">
        <w:rPr>
          <w:b w:val="0"/>
          <w:bCs/>
          <w:sz w:val="20"/>
        </w:rPr>
        <w:t xml:space="preserve">ll now put item A for the City Standards Committee </w:t>
      </w:r>
      <w:r>
        <w:rPr>
          <w:b w:val="0"/>
          <w:bCs/>
          <w:sz w:val="20"/>
        </w:rPr>
        <w:t>r</w:t>
      </w:r>
      <w:r w:rsidR="00D56390" w:rsidRPr="00D56390">
        <w:rPr>
          <w:b w:val="0"/>
          <w:bCs/>
          <w:sz w:val="20"/>
        </w:rPr>
        <w:t>eport.</w:t>
      </w:r>
    </w:p>
    <w:p w14:paraId="4DFC45A6" w14:textId="77777777" w:rsidR="002A6383" w:rsidRDefault="002A6383" w:rsidP="00394444"/>
    <w:p w14:paraId="1810750F" w14:textId="77777777" w:rsidR="00914BF1" w:rsidRDefault="00914BF1" w:rsidP="00914BF1">
      <w:r>
        <w:lastRenderedPageBreak/>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394444"/>
    <w:p w14:paraId="1A7C7D60" w14:textId="77777777" w:rsidR="002A6383" w:rsidRDefault="002A6383" w:rsidP="00394444">
      <w:r>
        <w:t>The report read as follows</w:t>
      </w:r>
      <w:r>
        <w:sym w:font="Symbol" w:char="F0BE"/>
      </w:r>
    </w:p>
    <w:p w14:paraId="34E29262" w14:textId="77777777" w:rsidR="002A6383" w:rsidRPr="00914BF1" w:rsidRDefault="002A6383" w:rsidP="00394444"/>
    <w:p w14:paraId="4B954151" w14:textId="77777777" w:rsidR="00B55125" w:rsidRPr="00F8117B" w:rsidRDefault="00B55125" w:rsidP="00394444">
      <w:pPr>
        <w:pStyle w:val="Normal-header"/>
        <w:spacing w:after="0"/>
        <w:rPr>
          <w:rFonts w:ascii="Times New Roman" w:hAnsi="Times New Roman" w:cs="Times New Roman"/>
          <w:b/>
          <w:bCs/>
          <w:sz w:val="20"/>
          <w:szCs w:val="20"/>
        </w:rPr>
      </w:pPr>
      <w:r w:rsidRPr="00F8117B">
        <w:rPr>
          <w:rFonts w:ascii="Times New Roman" w:hAnsi="Times New Roman" w:cs="Times New Roman"/>
          <w:b/>
          <w:bCs/>
          <w:color w:val="auto"/>
          <w:sz w:val="20"/>
          <w:szCs w:val="20"/>
        </w:rPr>
        <w:t>ATTENDANCE</w:t>
      </w:r>
      <w:r w:rsidRPr="00F8117B">
        <w:rPr>
          <w:rFonts w:ascii="Times New Roman" w:hAnsi="Times New Roman" w:cs="Times New Roman"/>
          <w:b/>
          <w:bCs/>
          <w:sz w:val="20"/>
          <w:szCs w:val="20"/>
        </w:rPr>
        <w:t>:</w:t>
      </w:r>
    </w:p>
    <w:p w14:paraId="37F79805" w14:textId="77777777" w:rsidR="00B55125" w:rsidRPr="00F8117B" w:rsidRDefault="00B55125" w:rsidP="00394444">
      <w:pPr>
        <w:rPr>
          <w:snapToGrid w:val="0"/>
          <w:lang w:val="en-US"/>
        </w:rPr>
      </w:pPr>
    </w:p>
    <w:p w14:paraId="338AEE67" w14:textId="6BEBDC97" w:rsidR="00B55125" w:rsidRPr="00914BF1" w:rsidRDefault="00B55125" w:rsidP="00394444">
      <w:pPr>
        <w:rPr>
          <w:szCs w:val="24"/>
        </w:rPr>
      </w:pPr>
      <w:r w:rsidRPr="00914BF1">
        <w:rPr>
          <w:szCs w:val="24"/>
        </w:rPr>
        <w:t>Councillor Kim Marx (</w:t>
      </w:r>
      <w:bookmarkStart w:id="67" w:name="_Hlk79429565"/>
      <w:r w:rsidRPr="00914BF1">
        <w:rPr>
          <w:szCs w:val="24"/>
        </w:rPr>
        <w:t>Civic Cabinet Chair</w:t>
      </w:r>
      <w:bookmarkEnd w:id="67"/>
      <w:r w:rsidRPr="00914BF1">
        <w:rPr>
          <w:szCs w:val="24"/>
        </w:rPr>
        <w:t>), Councillor Steven Toomey (Deputy Chair), and Councillors Greg Adermann, Peter Cumming, Sarah Hutton and Nicole Johnston.</w:t>
      </w:r>
    </w:p>
    <w:p w14:paraId="51E6A71F" w14:textId="335590D9" w:rsidR="00255FB5" w:rsidRPr="007B4ECA" w:rsidRDefault="00255FB5" w:rsidP="00394444">
      <w:pPr>
        <w:pStyle w:val="Heading4"/>
        <w:ind w:left="1440" w:hanging="720"/>
      </w:pPr>
      <w:bookmarkStart w:id="68" w:name="_Toc89699680"/>
      <w:r w:rsidRPr="007B4ECA">
        <w:rPr>
          <w:u w:val="none"/>
        </w:rPr>
        <w:t>A</w:t>
      </w:r>
      <w:r w:rsidRPr="007B4ECA">
        <w:rPr>
          <w:u w:val="none"/>
        </w:rPr>
        <w:tab/>
      </w:r>
      <w:r w:rsidRPr="007B4ECA">
        <w:t xml:space="preserve">COMMITTEE PRESENTATION – </w:t>
      </w:r>
      <w:r>
        <w:t>SPATIAL SYSTEMS USED IN CITY STANDARDS</w:t>
      </w:r>
      <w:bookmarkEnd w:id="68"/>
    </w:p>
    <w:p w14:paraId="5BC3C496" w14:textId="07BEE1F8" w:rsidR="00380BDC" w:rsidRPr="00BD3C3B" w:rsidRDefault="00AD5CC6" w:rsidP="00394444">
      <w:pPr>
        <w:keepNext/>
        <w:jc w:val="right"/>
      </w:pPr>
      <w:r>
        <w:rPr>
          <w:rFonts w:ascii="Arial" w:hAnsi="Arial"/>
          <w:b/>
          <w:sz w:val="28"/>
        </w:rPr>
        <w:t>3</w:t>
      </w:r>
      <w:r w:rsidR="00E95D78">
        <w:rPr>
          <w:rFonts w:ascii="Arial" w:hAnsi="Arial"/>
          <w:b/>
          <w:sz w:val="28"/>
        </w:rPr>
        <w:t>58</w:t>
      </w:r>
      <w:r w:rsidR="00380BDC">
        <w:rPr>
          <w:rFonts w:ascii="Arial" w:hAnsi="Arial"/>
          <w:b/>
          <w:sz w:val="28"/>
        </w:rPr>
        <w:t>/</w:t>
      </w:r>
      <w:r w:rsidR="00380BDC" w:rsidRPr="00A44D40">
        <w:rPr>
          <w:rFonts w:ascii="Arial" w:hAnsi="Arial"/>
          <w:b/>
          <w:sz w:val="28"/>
        </w:rPr>
        <w:t>2021-22</w:t>
      </w:r>
    </w:p>
    <w:p w14:paraId="5B370C56" w14:textId="77777777" w:rsidR="00255FB5" w:rsidRPr="007B4ECA" w:rsidRDefault="00255FB5" w:rsidP="00394444">
      <w:pPr>
        <w:ind w:left="720" w:hanging="720"/>
        <w:rPr>
          <w:snapToGrid w:val="0"/>
        </w:rPr>
      </w:pPr>
      <w:r w:rsidRPr="007B4ECA">
        <w:rPr>
          <w:snapToGrid w:val="0"/>
        </w:rPr>
        <w:t>1.</w:t>
      </w:r>
      <w:r w:rsidRPr="007B4ECA">
        <w:rPr>
          <w:snapToGrid w:val="0"/>
        </w:rPr>
        <w:tab/>
      </w:r>
      <w:r>
        <w:rPr>
          <w:snapToGrid w:val="0"/>
        </w:rPr>
        <w:t>The Manager, Commercial Services Business Improvement</w:t>
      </w:r>
      <w:r w:rsidRPr="007B4ECA">
        <w:rPr>
          <w:snapToGrid w:val="0"/>
        </w:rPr>
        <w:t xml:space="preserve">, </w:t>
      </w:r>
      <w:r>
        <w:rPr>
          <w:snapToGrid w:val="0"/>
        </w:rPr>
        <w:t>City Standards</w:t>
      </w:r>
      <w:r w:rsidRPr="007B4ECA">
        <w:rPr>
          <w:snapToGrid w:val="0"/>
        </w:rPr>
        <w:t>,</w:t>
      </w:r>
      <w:r>
        <w:rPr>
          <w:snapToGrid w:val="0"/>
        </w:rPr>
        <w:t xml:space="preserve"> Brisbane Infrastructure</w:t>
      </w:r>
      <w:r w:rsidRPr="007B4ECA">
        <w:rPr>
          <w:snapToGrid w:val="0"/>
        </w:rPr>
        <w:t xml:space="preserve"> attended the meeting to provide an update on </w:t>
      </w:r>
      <w:r>
        <w:rPr>
          <w:snapToGrid w:val="0"/>
        </w:rPr>
        <w:t>spatial systems used in City Standards</w:t>
      </w:r>
      <w:r w:rsidRPr="007B4ECA">
        <w:rPr>
          <w:snapToGrid w:val="0"/>
        </w:rPr>
        <w:t>. She provided the information below.</w:t>
      </w:r>
    </w:p>
    <w:p w14:paraId="69E1248B" w14:textId="77777777" w:rsidR="00255FB5" w:rsidRPr="007B4ECA" w:rsidRDefault="00255FB5" w:rsidP="00394444">
      <w:pPr>
        <w:ind w:left="720" w:hanging="720"/>
        <w:rPr>
          <w:snapToGrid w:val="0"/>
        </w:rPr>
      </w:pPr>
    </w:p>
    <w:p w14:paraId="7D43D883" w14:textId="77777777" w:rsidR="00255FB5" w:rsidRDefault="00255FB5" w:rsidP="00394444">
      <w:pPr>
        <w:ind w:left="720" w:hanging="720"/>
        <w:rPr>
          <w:snapToGrid w:val="0"/>
        </w:rPr>
      </w:pPr>
      <w:r w:rsidRPr="007B4ECA">
        <w:rPr>
          <w:snapToGrid w:val="0"/>
        </w:rPr>
        <w:t>2.</w:t>
      </w:r>
      <w:r w:rsidRPr="00D921A7">
        <w:rPr>
          <w:snapToGrid w:val="0"/>
        </w:rPr>
        <w:tab/>
      </w:r>
      <w:r>
        <w:rPr>
          <w:snapToGrid w:val="0"/>
        </w:rPr>
        <w:t>The objectives of the spatial systems include:</w:t>
      </w:r>
    </w:p>
    <w:p w14:paraId="2ED608A3" w14:textId="77777777" w:rsidR="00255FB5" w:rsidRPr="004A190D" w:rsidRDefault="00255FB5" w:rsidP="00394444">
      <w:pPr>
        <w:tabs>
          <w:tab w:val="left" w:pos="1418"/>
        </w:tabs>
        <w:ind w:firstLine="720"/>
        <w:rPr>
          <w:snapToGrid w:val="0"/>
        </w:rPr>
      </w:pPr>
      <w:r>
        <w:rPr>
          <w:snapToGrid w:val="0"/>
        </w:rPr>
        <w:t>-</w:t>
      </w:r>
      <w:r>
        <w:rPr>
          <w:snapToGrid w:val="0"/>
        </w:rPr>
        <w:tab/>
      </w:r>
      <w:r w:rsidRPr="004A190D">
        <w:rPr>
          <w:snapToGrid w:val="0"/>
        </w:rPr>
        <w:t>informing customer and outcome focused reporting</w:t>
      </w:r>
    </w:p>
    <w:p w14:paraId="6416102E" w14:textId="77777777" w:rsidR="00255FB5" w:rsidRPr="004A190D" w:rsidRDefault="00255FB5" w:rsidP="00394444">
      <w:pPr>
        <w:ind w:firstLine="720"/>
        <w:rPr>
          <w:snapToGrid w:val="0"/>
        </w:rPr>
      </w:pPr>
      <w:r>
        <w:rPr>
          <w:snapToGrid w:val="0"/>
        </w:rPr>
        <w:t>-</w:t>
      </w:r>
      <w:r>
        <w:rPr>
          <w:snapToGrid w:val="0"/>
        </w:rPr>
        <w:tab/>
      </w:r>
      <w:r w:rsidRPr="004A190D">
        <w:rPr>
          <w:snapToGrid w:val="0"/>
        </w:rPr>
        <w:t xml:space="preserve">employing standard measures for success of product and service delivery </w:t>
      </w:r>
    </w:p>
    <w:p w14:paraId="3D77B30A" w14:textId="77777777" w:rsidR="00255FB5" w:rsidRPr="004A190D" w:rsidRDefault="00255FB5" w:rsidP="00394444">
      <w:pPr>
        <w:ind w:firstLine="720"/>
        <w:rPr>
          <w:snapToGrid w:val="0"/>
        </w:rPr>
      </w:pPr>
      <w:r>
        <w:rPr>
          <w:snapToGrid w:val="0"/>
        </w:rPr>
        <w:t>-</w:t>
      </w:r>
      <w:r>
        <w:rPr>
          <w:snapToGrid w:val="0"/>
        </w:rPr>
        <w:tab/>
      </w:r>
      <w:r w:rsidRPr="004A190D">
        <w:rPr>
          <w:snapToGrid w:val="0"/>
        </w:rPr>
        <w:t xml:space="preserve">capturing knowledge in the decision support tools  </w:t>
      </w:r>
    </w:p>
    <w:p w14:paraId="341C69EA" w14:textId="77777777" w:rsidR="00255FB5" w:rsidRPr="004A190D" w:rsidRDefault="00255FB5" w:rsidP="00394444">
      <w:pPr>
        <w:ind w:firstLine="720"/>
        <w:rPr>
          <w:snapToGrid w:val="0"/>
        </w:rPr>
      </w:pPr>
      <w:r>
        <w:rPr>
          <w:snapToGrid w:val="0"/>
        </w:rPr>
        <w:t>-</w:t>
      </w:r>
      <w:r>
        <w:rPr>
          <w:snapToGrid w:val="0"/>
        </w:rPr>
        <w:tab/>
      </w:r>
      <w:r w:rsidRPr="004A190D">
        <w:rPr>
          <w:snapToGrid w:val="0"/>
        </w:rPr>
        <w:t xml:space="preserve">using the accessible data to support service performance </w:t>
      </w:r>
    </w:p>
    <w:p w14:paraId="41180356" w14:textId="77777777" w:rsidR="00255FB5" w:rsidRPr="004A190D" w:rsidRDefault="00255FB5" w:rsidP="00394444">
      <w:pPr>
        <w:ind w:firstLine="720"/>
        <w:rPr>
          <w:snapToGrid w:val="0"/>
        </w:rPr>
      </w:pPr>
      <w:r>
        <w:rPr>
          <w:snapToGrid w:val="0"/>
        </w:rPr>
        <w:t>-</w:t>
      </w:r>
      <w:r>
        <w:rPr>
          <w:snapToGrid w:val="0"/>
        </w:rPr>
        <w:tab/>
      </w:r>
      <w:r w:rsidRPr="004A190D">
        <w:rPr>
          <w:snapToGrid w:val="0"/>
        </w:rPr>
        <w:t xml:space="preserve">supporting the transition to customer facing spatial data </w:t>
      </w:r>
    </w:p>
    <w:p w14:paraId="5144BF1A" w14:textId="77777777" w:rsidR="00255FB5" w:rsidRPr="004A190D" w:rsidRDefault="00255FB5" w:rsidP="00394444">
      <w:pPr>
        <w:ind w:firstLine="720"/>
        <w:rPr>
          <w:snapToGrid w:val="0"/>
        </w:rPr>
      </w:pPr>
      <w:bookmarkStart w:id="69" w:name="_Hlk88578483"/>
      <w:r>
        <w:rPr>
          <w:snapToGrid w:val="0"/>
        </w:rPr>
        <w:t>-</w:t>
      </w:r>
      <w:r>
        <w:rPr>
          <w:snapToGrid w:val="0"/>
        </w:rPr>
        <w:tab/>
      </w:r>
      <w:r w:rsidRPr="004A190D">
        <w:rPr>
          <w:snapToGrid w:val="0"/>
        </w:rPr>
        <w:t>employees leveraging technology to drive improvements</w:t>
      </w:r>
    </w:p>
    <w:p w14:paraId="55641F83" w14:textId="77777777" w:rsidR="00255FB5" w:rsidRPr="004A190D" w:rsidRDefault="00255FB5" w:rsidP="00394444">
      <w:pPr>
        <w:ind w:firstLine="720"/>
        <w:rPr>
          <w:snapToGrid w:val="0"/>
        </w:rPr>
      </w:pPr>
      <w:r>
        <w:rPr>
          <w:snapToGrid w:val="0"/>
        </w:rPr>
        <w:t>-</w:t>
      </w:r>
      <w:r>
        <w:rPr>
          <w:snapToGrid w:val="0"/>
        </w:rPr>
        <w:tab/>
      </w:r>
      <w:r w:rsidRPr="004A190D">
        <w:rPr>
          <w:snapToGrid w:val="0"/>
        </w:rPr>
        <w:t xml:space="preserve">responsive to managing risk and leveraging opportunities. </w:t>
      </w:r>
    </w:p>
    <w:bookmarkEnd w:id="69"/>
    <w:p w14:paraId="7D19C0F9" w14:textId="77777777" w:rsidR="00255FB5" w:rsidRDefault="00255FB5" w:rsidP="00394444">
      <w:pPr>
        <w:rPr>
          <w:snapToGrid w:val="0"/>
        </w:rPr>
      </w:pPr>
    </w:p>
    <w:p w14:paraId="600D0F3C" w14:textId="54ADCFD8" w:rsidR="00255FB5" w:rsidRDefault="00255FB5" w:rsidP="00394444">
      <w:pPr>
        <w:ind w:left="709" w:hanging="709"/>
        <w:rPr>
          <w:snapToGrid w:val="0"/>
        </w:rPr>
      </w:pPr>
      <w:r>
        <w:rPr>
          <w:snapToGrid w:val="0"/>
        </w:rPr>
        <w:t>3.</w:t>
      </w:r>
      <w:r>
        <w:rPr>
          <w:snapToGrid w:val="0"/>
        </w:rPr>
        <w:tab/>
        <w:t>Council leverages the power of spatial systems to provide a high standard of product and service delivery to its customers. Spatial systems used by Council include the Brismap Portal, ArcGIS online and ArcGIS Pro. The Brismap portal is Council</w:t>
      </w:r>
      <w:r w:rsidR="00914BF1">
        <w:rPr>
          <w:snapToGrid w:val="0"/>
        </w:rPr>
        <w:t>’</w:t>
      </w:r>
      <w:r>
        <w:rPr>
          <w:snapToGrid w:val="0"/>
        </w:rPr>
        <w:t xml:space="preserve">s web based spatial system which is used for building maps and surveys. ArcGIS online and ArcGIS Pro are desktop tools which provide powerful map functionalities from the world leading spatial map system provider, Esri. </w:t>
      </w:r>
    </w:p>
    <w:p w14:paraId="700E5785" w14:textId="77777777" w:rsidR="00255FB5" w:rsidRDefault="00255FB5" w:rsidP="00394444">
      <w:pPr>
        <w:ind w:left="709" w:hanging="709"/>
        <w:rPr>
          <w:snapToGrid w:val="0"/>
        </w:rPr>
      </w:pPr>
    </w:p>
    <w:p w14:paraId="71408AA4" w14:textId="7350E2A4" w:rsidR="00255FB5" w:rsidRDefault="00255FB5" w:rsidP="00394444">
      <w:pPr>
        <w:ind w:left="709" w:hanging="709"/>
        <w:rPr>
          <w:snapToGrid w:val="0"/>
        </w:rPr>
      </w:pPr>
      <w:r>
        <w:rPr>
          <w:snapToGrid w:val="0"/>
        </w:rPr>
        <w:t>4.</w:t>
      </w:r>
      <w:r>
        <w:rPr>
          <w:snapToGrid w:val="0"/>
        </w:rPr>
        <w:tab/>
        <w:t>Council</w:t>
      </w:r>
      <w:r w:rsidR="00914BF1">
        <w:rPr>
          <w:snapToGrid w:val="0"/>
        </w:rPr>
        <w:t>’</w:t>
      </w:r>
      <w:r>
        <w:rPr>
          <w:snapToGrid w:val="0"/>
        </w:rPr>
        <w:t xml:space="preserve">s Brismap portal uses bin data to efficiently manage its waste and resource recovery services. For example, SUEZ bin data is used to map bins by type, size, waste stream and accessories. This editable data is maintained in the GIS (geographic information system) spatial system, instead of in a traditional spreadsheet. </w:t>
      </w:r>
    </w:p>
    <w:p w14:paraId="5413A333" w14:textId="77777777" w:rsidR="00255FB5" w:rsidRDefault="00255FB5" w:rsidP="00394444">
      <w:pPr>
        <w:ind w:left="709" w:hanging="709"/>
        <w:rPr>
          <w:snapToGrid w:val="0"/>
        </w:rPr>
      </w:pPr>
    </w:p>
    <w:p w14:paraId="1068AB7B" w14:textId="77777777" w:rsidR="00255FB5" w:rsidRDefault="00255FB5" w:rsidP="00394444">
      <w:pPr>
        <w:ind w:left="709" w:hanging="709"/>
        <w:rPr>
          <w:snapToGrid w:val="0"/>
        </w:rPr>
      </w:pPr>
      <w:r>
        <w:rPr>
          <w:snapToGrid w:val="0"/>
        </w:rPr>
        <w:t>5.</w:t>
      </w:r>
      <w:r>
        <w:rPr>
          <w:snapToGrid w:val="0"/>
        </w:rPr>
        <w:tab/>
        <w:t xml:space="preserve">The incorporated functionality of a navigating tool within ArcGIS Pro is used to drive service improvements in Council, including implementation of improved road routes which are used for road cleansing. </w:t>
      </w:r>
    </w:p>
    <w:p w14:paraId="1A8739E5" w14:textId="77777777" w:rsidR="00255FB5" w:rsidRDefault="00255FB5" w:rsidP="00394444">
      <w:pPr>
        <w:ind w:left="709" w:hanging="709"/>
        <w:rPr>
          <w:snapToGrid w:val="0"/>
        </w:rPr>
      </w:pPr>
    </w:p>
    <w:p w14:paraId="50C4C01C" w14:textId="77777777" w:rsidR="00255FB5" w:rsidRDefault="00255FB5" w:rsidP="00394444">
      <w:pPr>
        <w:ind w:left="709" w:hanging="709"/>
        <w:rPr>
          <w:snapToGrid w:val="0"/>
        </w:rPr>
      </w:pPr>
      <w:r>
        <w:rPr>
          <w:snapToGrid w:val="0"/>
        </w:rPr>
        <w:t>6.</w:t>
      </w:r>
      <w:r>
        <w:rPr>
          <w:snapToGrid w:val="0"/>
        </w:rPr>
        <w:tab/>
        <w:t xml:space="preserve">Council relies on data generated from spatial systems to implement its disaster response procedures. The Survey 123 application, which is incorporated into the Brismap portal, is an electronic form used by field officers to input real-time data into changing situations such as a flood event, which enables a situational report to be generated. For example, during a flood event calculation of the number of sandbags required at a particular location to protect an asset can be undertaken. A live map of the captured data can be generated using a QR code or a web link. </w:t>
      </w:r>
    </w:p>
    <w:p w14:paraId="270ADBAC" w14:textId="77777777" w:rsidR="00255FB5" w:rsidRPr="00D921A7" w:rsidRDefault="00255FB5" w:rsidP="00394444">
      <w:pPr>
        <w:rPr>
          <w:snapToGrid w:val="0"/>
        </w:rPr>
      </w:pPr>
    </w:p>
    <w:p w14:paraId="669A25BB" w14:textId="680205CD" w:rsidR="00255FB5" w:rsidRDefault="00255FB5" w:rsidP="00394444">
      <w:pPr>
        <w:ind w:left="709" w:hanging="709"/>
        <w:rPr>
          <w:snapToGrid w:val="0"/>
        </w:rPr>
      </w:pPr>
      <w:r>
        <w:rPr>
          <w:snapToGrid w:val="0"/>
        </w:rPr>
        <w:t>7.</w:t>
      </w:r>
      <w:r>
        <w:rPr>
          <w:snapToGrid w:val="0"/>
        </w:rPr>
        <w:tab/>
        <w:t>Audits of data contained in the Survey 123 application are undertaken to inform Council</w:t>
      </w:r>
      <w:r w:rsidR="00914BF1">
        <w:rPr>
          <w:snapToGrid w:val="0"/>
        </w:rPr>
        <w:t>’</w:t>
      </w:r>
      <w:r>
        <w:rPr>
          <w:snapToGrid w:val="0"/>
        </w:rPr>
        <w:t xml:space="preserve">s management of traffic network services using real time data. For example, portable speed warning signs around the city are tracked, and accidents which occur at traffic signals are recorded. </w:t>
      </w:r>
    </w:p>
    <w:p w14:paraId="42A66561" w14:textId="77777777" w:rsidR="00255FB5" w:rsidRDefault="00255FB5" w:rsidP="00394444">
      <w:pPr>
        <w:ind w:left="709" w:hanging="709"/>
        <w:rPr>
          <w:snapToGrid w:val="0"/>
        </w:rPr>
      </w:pPr>
    </w:p>
    <w:p w14:paraId="048C0A0A" w14:textId="5826FFED" w:rsidR="00255FB5" w:rsidRDefault="00255FB5" w:rsidP="00394444">
      <w:pPr>
        <w:ind w:left="709" w:hanging="709"/>
        <w:rPr>
          <w:snapToGrid w:val="0"/>
        </w:rPr>
      </w:pPr>
      <w:r>
        <w:rPr>
          <w:snapToGrid w:val="0"/>
        </w:rPr>
        <w:t>8.</w:t>
      </w:r>
      <w:r>
        <w:rPr>
          <w:snapToGrid w:val="0"/>
        </w:rPr>
        <w:tab/>
        <w:t>Council</w:t>
      </w:r>
      <w:r w:rsidR="00914BF1">
        <w:rPr>
          <w:snapToGrid w:val="0"/>
        </w:rPr>
        <w:t>’</w:t>
      </w:r>
      <w:r>
        <w:rPr>
          <w:snapToGrid w:val="0"/>
        </w:rPr>
        <w:t>s spatial systems t</w:t>
      </w:r>
      <w:r w:rsidRPr="00284C86">
        <w:rPr>
          <w:snapToGrid w:val="0"/>
        </w:rPr>
        <w:t>echnology</w:t>
      </w:r>
      <w:r>
        <w:rPr>
          <w:snapToGrid w:val="0"/>
        </w:rPr>
        <w:t xml:space="preserve"> is available to</w:t>
      </w:r>
      <w:r w:rsidRPr="00284C86">
        <w:rPr>
          <w:snapToGrid w:val="0"/>
        </w:rPr>
        <w:t xml:space="preserve"> enable </w:t>
      </w:r>
      <w:r>
        <w:rPr>
          <w:snapToGrid w:val="0"/>
        </w:rPr>
        <w:t>tracking of the status of works in progress, as well as identification and notification of issues previously reported to Council. Live updates on the status of Council managed trees can be obtained to inform decisions on tree management. Further, c</w:t>
      </w:r>
      <w:r w:rsidRPr="00284C86">
        <w:rPr>
          <w:snapToGrid w:val="0"/>
        </w:rPr>
        <w:t>ustomer insights have informed</w:t>
      </w:r>
      <w:r>
        <w:rPr>
          <w:snapToGrid w:val="0"/>
        </w:rPr>
        <w:t xml:space="preserve"> </w:t>
      </w:r>
      <w:r w:rsidRPr="00284C86">
        <w:rPr>
          <w:snapToGrid w:val="0"/>
        </w:rPr>
        <w:t>business process reviews</w:t>
      </w:r>
      <w:r>
        <w:rPr>
          <w:snapToGrid w:val="0"/>
        </w:rPr>
        <w:t xml:space="preserve"> undertaken by City Standards.</w:t>
      </w:r>
    </w:p>
    <w:p w14:paraId="0B69E645" w14:textId="77777777" w:rsidR="00255FB5" w:rsidRDefault="00255FB5" w:rsidP="00394444">
      <w:pPr>
        <w:ind w:left="709" w:hanging="709"/>
        <w:rPr>
          <w:snapToGrid w:val="0"/>
        </w:rPr>
      </w:pPr>
    </w:p>
    <w:p w14:paraId="78B3A73A" w14:textId="77777777" w:rsidR="00255FB5" w:rsidRPr="007B5D35" w:rsidRDefault="00255FB5" w:rsidP="00394444">
      <w:pPr>
        <w:ind w:left="709" w:hanging="709"/>
        <w:rPr>
          <w:snapToGrid w:val="0"/>
        </w:rPr>
      </w:pPr>
      <w:r>
        <w:rPr>
          <w:snapToGrid w:val="0"/>
        </w:rPr>
        <w:t>9.</w:t>
      </w:r>
      <w:r>
        <w:rPr>
          <w:snapToGrid w:val="0"/>
        </w:rPr>
        <w:tab/>
      </w:r>
      <w:r w:rsidRPr="00284C86">
        <w:rPr>
          <w:snapToGrid w:val="0"/>
        </w:rPr>
        <w:t>StoryMaps is</w:t>
      </w:r>
      <w:r>
        <w:rPr>
          <w:snapToGrid w:val="0"/>
        </w:rPr>
        <w:t xml:space="preserve"> </w:t>
      </w:r>
      <w:r w:rsidRPr="00284C86">
        <w:rPr>
          <w:snapToGrid w:val="0"/>
        </w:rPr>
        <w:t xml:space="preserve">a story authoring web-based application </w:t>
      </w:r>
      <w:r>
        <w:rPr>
          <w:snapToGrid w:val="0"/>
        </w:rPr>
        <w:t xml:space="preserve">used by Council which incorporates multiple features including a customer facing map, that serves as an interactive website to provide insight on specific products and services. </w:t>
      </w:r>
      <w:r w:rsidRPr="00E4353A">
        <w:rPr>
          <w:snapToGrid w:val="0"/>
        </w:rPr>
        <w:t>Stories</w:t>
      </w:r>
      <w:r>
        <w:rPr>
          <w:snapToGrid w:val="0"/>
        </w:rPr>
        <w:t xml:space="preserve"> include data which can be displayed as</w:t>
      </w:r>
      <w:r w:rsidRPr="00E4353A">
        <w:rPr>
          <w:snapToGrid w:val="0"/>
        </w:rPr>
        <w:t xml:space="preserve"> maps, narrative text, lists, images, videos, embedded items, and other</w:t>
      </w:r>
      <w:r>
        <w:rPr>
          <w:snapToGrid w:val="0"/>
        </w:rPr>
        <w:t xml:space="preserve"> forms of</w:t>
      </w:r>
      <w:r w:rsidRPr="00E4353A">
        <w:rPr>
          <w:snapToGrid w:val="0"/>
        </w:rPr>
        <w:t xml:space="preserve"> media</w:t>
      </w:r>
      <w:r>
        <w:rPr>
          <w:snapToGrid w:val="0"/>
        </w:rPr>
        <w:t xml:space="preserve">. For example, an event disaster may be viewed on StoryMaps to identify road closures. Customers may publish </w:t>
      </w:r>
      <w:r w:rsidRPr="007B5D35">
        <w:rPr>
          <w:snapToGrid w:val="0"/>
        </w:rPr>
        <w:t>and share stories with the</w:t>
      </w:r>
      <w:r>
        <w:rPr>
          <w:snapToGrid w:val="0"/>
        </w:rPr>
        <w:t xml:space="preserve"> wider</w:t>
      </w:r>
      <w:r w:rsidRPr="007B5D35">
        <w:rPr>
          <w:snapToGrid w:val="0"/>
        </w:rPr>
        <w:t xml:space="preserve"> communit</w:t>
      </w:r>
      <w:r>
        <w:rPr>
          <w:snapToGrid w:val="0"/>
        </w:rPr>
        <w:t>y via StoryMaps.</w:t>
      </w:r>
    </w:p>
    <w:p w14:paraId="1F2344D3" w14:textId="77777777" w:rsidR="00255FB5" w:rsidRPr="00D921A7" w:rsidRDefault="00255FB5" w:rsidP="00394444">
      <w:pPr>
        <w:rPr>
          <w:snapToGrid w:val="0"/>
        </w:rPr>
      </w:pPr>
    </w:p>
    <w:p w14:paraId="271403BB" w14:textId="77777777" w:rsidR="00255FB5" w:rsidRPr="00D921A7" w:rsidRDefault="00255FB5" w:rsidP="00394444">
      <w:pPr>
        <w:ind w:left="709" w:hanging="709"/>
        <w:rPr>
          <w:snapToGrid w:val="0"/>
        </w:rPr>
      </w:pPr>
      <w:r>
        <w:rPr>
          <w:snapToGrid w:val="0"/>
        </w:rPr>
        <w:t>10</w:t>
      </w:r>
      <w:r w:rsidRPr="00D921A7">
        <w:rPr>
          <w:snapToGrid w:val="0"/>
        </w:rPr>
        <w:t>.</w:t>
      </w:r>
      <w:r>
        <w:rPr>
          <w:snapToGrid w:val="0"/>
        </w:rPr>
        <w:tab/>
      </w:r>
      <w:r w:rsidRPr="00D921A7">
        <w:rPr>
          <w:snapToGrid w:val="0"/>
        </w:rPr>
        <w:t xml:space="preserve">Following a number of questions from the Committee, the </w:t>
      </w:r>
      <w:r w:rsidRPr="00EE073D">
        <w:rPr>
          <w:snapToGrid w:val="0"/>
        </w:rPr>
        <w:t xml:space="preserve">Civic Cabinet Chair </w:t>
      </w:r>
      <w:r w:rsidRPr="00D921A7">
        <w:rPr>
          <w:snapToGrid w:val="0"/>
        </w:rPr>
        <w:t xml:space="preserve">thanked </w:t>
      </w:r>
      <w:r>
        <w:rPr>
          <w:snapToGrid w:val="0"/>
        </w:rPr>
        <w:t xml:space="preserve">the Manager, Commercial Services Business Improvement, </w:t>
      </w:r>
      <w:r w:rsidRPr="00C51EDC">
        <w:rPr>
          <w:snapToGrid w:val="0"/>
        </w:rPr>
        <w:t>for her informative</w:t>
      </w:r>
      <w:r w:rsidRPr="00D921A7">
        <w:rPr>
          <w:snapToGrid w:val="0"/>
        </w:rPr>
        <w:t xml:space="preserve"> presentation.</w:t>
      </w:r>
    </w:p>
    <w:p w14:paraId="45DFF5CC" w14:textId="77777777" w:rsidR="00255FB5" w:rsidRPr="00D921A7" w:rsidRDefault="00255FB5" w:rsidP="00394444">
      <w:pPr>
        <w:rPr>
          <w:snapToGrid w:val="0"/>
        </w:rPr>
      </w:pPr>
    </w:p>
    <w:p w14:paraId="3BE57D49" w14:textId="77777777" w:rsidR="00255FB5" w:rsidRPr="00D921A7" w:rsidRDefault="00255FB5" w:rsidP="00394444">
      <w:pPr>
        <w:ind w:left="720" w:hanging="720"/>
        <w:rPr>
          <w:snapToGrid w:val="0"/>
        </w:rPr>
      </w:pPr>
      <w:r>
        <w:rPr>
          <w:snapToGrid w:val="0"/>
        </w:rPr>
        <w:t>11</w:t>
      </w:r>
      <w:r w:rsidRPr="00D921A7">
        <w:rPr>
          <w:snapToGrid w:val="0"/>
        </w:rPr>
        <w:t>.</w:t>
      </w:r>
      <w:r w:rsidRPr="00D921A7">
        <w:rPr>
          <w:snapToGrid w:val="0"/>
        </w:rPr>
        <w:tab/>
      </w:r>
      <w:r w:rsidRPr="00D921A7">
        <w:rPr>
          <w:b/>
          <w:snapToGrid w:val="0"/>
        </w:rPr>
        <w:t>RECOMMENDATION:</w:t>
      </w:r>
    </w:p>
    <w:p w14:paraId="6E041BC1" w14:textId="77777777" w:rsidR="00255FB5" w:rsidRPr="00D921A7" w:rsidRDefault="00255FB5" w:rsidP="00394444">
      <w:pPr>
        <w:ind w:left="720" w:hanging="720"/>
        <w:rPr>
          <w:snapToGrid w:val="0"/>
        </w:rPr>
      </w:pPr>
    </w:p>
    <w:p w14:paraId="2EA9AAD5" w14:textId="77777777" w:rsidR="00255FB5" w:rsidRPr="00D921A7" w:rsidRDefault="00255FB5" w:rsidP="00394444">
      <w:pPr>
        <w:ind w:left="720" w:hanging="720"/>
        <w:rPr>
          <w:b/>
          <w:snapToGrid w:val="0"/>
        </w:rPr>
      </w:pPr>
      <w:r w:rsidRPr="00D921A7">
        <w:rPr>
          <w:snapToGrid w:val="0"/>
        </w:rPr>
        <w:tab/>
      </w:r>
      <w:r w:rsidRPr="00D921A7">
        <w:rPr>
          <w:b/>
          <w:snapToGrid w:val="0"/>
        </w:rPr>
        <w:t>THAT COUNCIL NOTE THE INFORMATION CONTAINED IN THE ABOVE REPORT.</w:t>
      </w:r>
    </w:p>
    <w:p w14:paraId="07CFB68A" w14:textId="77777777" w:rsidR="00380BDC" w:rsidRDefault="00380BDC" w:rsidP="00394444">
      <w:pPr>
        <w:jc w:val="right"/>
        <w:rPr>
          <w:rFonts w:ascii="Arial" w:hAnsi="Arial"/>
          <w:b/>
          <w:sz w:val="28"/>
        </w:rPr>
      </w:pPr>
      <w:r>
        <w:rPr>
          <w:rFonts w:ascii="Arial" w:hAnsi="Arial"/>
          <w:b/>
          <w:sz w:val="28"/>
        </w:rPr>
        <w:t>ADOPTED</w:t>
      </w:r>
    </w:p>
    <w:p w14:paraId="43B30CC4" w14:textId="77777777" w:rsidR="002A6383" w:rsidRDefault="002A6383" w:rsidP="00394444"/>
    <w:p w14:paraId="52AC2887" w14:textId="77777777" w:rsidR="00D56390" w:rsidRPr="00D56390" w:rsidRDefault="00D56390" w:rsidP="00394444">
      <w:pPr>
        <w:pStyle w:val="BodyTextIndent2"/>
        <w:widowControl/>
        <w:spacing w:after="120"/>
        <w:ind w:left="2520" w:hanging="2520"/>
        <w:rPr>
          <w:b w:val="0"/>
          <w:bCs/>
          <w:sz w:val="20"/>
        </w:rPr>
      </w:pPr>
      <w:r w:rsidRPr="00D56390">
        <w:rPr>
          <w:b w:val="0"/>
          <w:bCs/>
          <w:sz w:val="20"/>
        </w:rPr>
        <w:t>Deputy Chair:</w:t>
      </w:r>
      <w:r w:rsidRPr="00D56390">
        <w:rPr>
          <w:b w:val="0"/>
          <w:bCs/>
          <w:sz w:val="20"/>
        </w:rPr>
        <w:tab/>
        <w:t>Councillor HOWARD.</w:t>
      </w:r>
    </w:p>
    <w:p w14:paraId="319BB77C" w14:textId="77777777" w:rsidR="00D56390" w:rsidRPr="00D56390" w:rsidRDefault="00D56390" w:rsidP="00394444">
      <w:pPr>
        <w:pStyle w:val="BodyTextIndent2"/>
        <w:widowControl/>
        <w:ind w:left="2520" w:hanging="2520"/>
        <w:rPr>
          <w:b w:val="0"/>
          <w:bCs/>
          <w:sz w:val="20"/>
        </w:rPr>
      </w:pPr>
      <w:r w:rsidRPr="00D56390">
        <w:rPr>
          <w:b w:val="0"/>
          <w:bCs/>
          <w:sz w:val="20"/>
        </w:rPr>
        <w:t>Councillor HOWARD:</w:t>
      </w:r>
      <w:r w:rsidRPr="00D56390">
        <w:rPr>
          <w:b w:val="0"/>
          <w:bCs/>
          <w:sz w:val="20"/>
        </w:rPr>
        <w:tab/>
        <w:t xml:space="preserve">Thank you, Mr Deputy Chair. </w:t>
      </w:r>
    </w:p>
    <w:p w14:paraId="46FD9BEF" w14:textId="61887B77" w:rsidR="002A6383" w:rsidRDefault="002A6383" w:rsidP="00394444"/>
    <w:p w14:paraId="4BF56DA7" w14:textId="77777777" w:rsidR="006E197E" w:rsidRDefault="006E197E" w:rsidP="00394444"/>
    <w:p w14:paraId="0A540CC6" w14:textId="77777777" w:rsidR="00885F63" w:rsidRDefault="00A90E82" w:rsidP="00F8117B">
      <w:pPr>
        <w:pStyle w:val="Heading3"/>
        <w:keepNext/>
      </w:pPr>
      <w:bookmarkStart w:id="70" w:name="_Toc89699681"/>
      <w:bookmarkStart w:id="71" w:name="_Toc114546769"/>
      <w:r w:rsidRPr="00A90E82">
        <w:t>C</w:t>
      </w:r>
      <w:r>
        <w:t>OMMUNITY, ARTS AND NIGHTTIME</w:t>
      </w:r>
      <w:r w:rsidRPr="00A90E82">
        <w:t xml:space="preserve"> E</w:t>
      </w:r>
      <w:r>
        <w:t>CONOMY</w:t>
      </w:r>
      <w:r w:rsidRPr="00A90E82">
        <w:t xml:space="preserve"> </w:t>
      </w:r>
      <w:r w:rsidR="00885F63" w:rsidRPr="00E863C6">
        <w:t>COMMITTEE</w:t>
      </w:r>
      <w:bookmarkEnd w:id="70"/>
      <w:r w:rsidR="00885F63">
        <w:t xml:space="preserve"> </w:t>
      </w:r>
      <w:bookmarkEnd w:id="71"/>
    </w:p>
    <w:p w14:paraId="557ABF73" w14:textId="77777777" w:rsidR="00885F63" w:rsidRDefault="00885F63" w:rsidP="00F8117B">
      <w:pPr>
        <w:keepNext/>
      </w:pPr>
    </w:p>
    <w:p w14:paraId="610F8F78" w14:textId="1EC9BEBC" w:rsidR="00885F63" w:rsidRDefault="00885F63" w:rsidP="00394444">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0E524A">
        <w:t>Sandy LANDERS</w:t>
      </w:r>
      <w:r>
        <w:t xml:space="preserve">, that the report </w:t>
      </w:r>
      <w:r w:rsidR="00DE0926">
        <w:t xml:space="preserve">of the meeting of that </w:t>
      </w:r>
      <w:r>
        <w:t xml:space="preserve">Committee </w:t>
      </w:r>
      <w:bookmarkStart w:id="72" w:name="Text31"/>
      <w:r>
        <w:t xml:space="preserve">held on </w:t>
      </w:r>
      <w:bookmarkEnd w:id="72"/>
      <w:r w:rsidR="00EF017A">
        <w:t>23 November 2021</w:t>
      </w:r>
      <w:r>
        <w:t>, be adopted.</w:t>
      </w:r>
    </w:p>
    <w:p w14:paraId="2CFFCFA1" w14:textId="77777777" w:rsidR="00885F63" w:rsidRDefault="00885F63" w:rsidP="00394444"/>
    <w:p w14:paraId="03D76224" w14:textId="77777777" w:rsidR="00D56390" w:rsidRPr="00D56390" w:rsidRDefault="00D56390" w:rsidP="00394444">
      <w:pPr>
        <w:pStyle w:val="BodyTextIndent2"/>
        <w:widowControl/>
        <w:spacing w:after="120"/>
        <w:ind w:left="2520" w:hanging="2520"/>
        <w:rPr>
          <w:b w:val="0"/>
          <w:bCs/>
          <w:sz w:val="20"/>
        </w:rPr>
      </w:pPr>
      <w:r w:rsidRPr="00D56390">
        <w:rPr>
          <w:b w:val="0"/>
          <w:bCs/>
          <w:sz w:val="20"/>
        </w:rPr>
        <w:t>Deputy Chair:</w:t>
      </w:r>
      <w:r w:rsidRPr="00D56390">
        <w:rPr>
          <w:b w:val="0"/>
          <w:bCs/>
          <w:sz w:val="20"/>
        </w:rPr>
        <w:tab/>
        <w:t>Councillor HOWARD.</w:t>
      </w:r>
    </w:p>
    <w:p w14:paraId="78DCB074" w14:textId="1590F2C5" w:rsidR="00D56390" w:rsidRPr="00D56390" w:rsidRDefault="00D56390" w:rsidP="00394444">
      <w:pPr>
        <w:pStyle w:val="BodyTextIndent2"/>
        <w:widowControl/>
        <w:spacing w:after="120"/>
        <w:ind w:left="2520" w:hanging="2520"/>
        <w:rPr>
          <w:b w:val="0"/>
          <w:bCs/>
          <w:sz w:val="20"/>
        </w:rPr>
      </w:pPr>
      <w:r w:rsidRPr="00D56390">
        <w:rPr>
          <w:b w:val="0"/>
          <w:bCs/>
          <w:sz w:val="20"/>
        </w:rPr>
        <w:t>Councillor HOWARD:</w:t>
      </w:r>
      <w:r w:rsidRPr="00D56390">
        <w:rPr>
          <w:b w:val="0"/>
          <w:bCs/>
          <w:sz w:val="20"/>
        </w:rPr>
        <w:tab/>
        <w:t>Thank you, Mr Deputy Chair. Just before moving to the report, I just want to advise the Chamber on some of the fantastic things that have been happening around Brisbane this week. Councillor MACKAY and I attended the Brisbane Movie Makers Short Film Awards at the fantastic Elizabeth Theatre. It was just brilliant to see these wonderful short films being presented—and it</w:t>
      </w:r>
      <w:r w:rsidR="00914BF1">
        <w:rPr>
          <w:b w:val="0"/>
          <w:bCs/>
          <w:sz w:val="20"/>
        </w:rPr>
        <w:t>’</w:t>
      </w:r>
      <w:r w:rsidRPr="00D56390">
        <w:rPr>
          <w:b w:val="0"/>
          <w:bCs/>
          <w:sz w:val="20"/>
        </w:rPr>
        <w:t>s a local group that meets in Councillor MACKAY</w:t>
      </w:r>
      <w:r w:rsidR="00914BF1">
        <w:rPr>
          <w:b w:val="0"/>
          <w:bCs/>
          <w:sz w:val="20"/>
        </w:rPr>
        <w:t>’</w:t>
      </w:r>
      <w:r w:rsidRPr="00D56390">
        <w:rPr>
          <w:b w:val="0"/>
          <w:bCs/>
          <w:sz w:val="20"/>
        </w:rPr>
        <w:t>s area—but it was a fantastic evening and we had awards; it was almost like the Academy Awards. We had to open an envelope and hope that we got the right one and of course it was very good to see these movie makers being able to have that particular showing, so that was fantastic.</w:t>
      </w:r>
    </w:p>
    <w:p w14:paraId="456A46E1" w14:textId="257ACABE" w:rsidR="00D56390" w:rsidRPr="00D56390" w:rsidRDefault="00D56390" w:rsidP="00394444">
      <w:pPr>
        <w:pStyle w:val="BodyTextIndent2"/>
        <w:widowControl/>
        <w:spacing w:after="120"/>
        <w:ind w:left="2520" w:hanging="2520"/>
        <w:rPr>
          <w:b w:val="0"/>
          <w:bCs/>
          <w:sz w:val="20"/>
        </w:rPr>
      </w:pPr>
      <w:r w:rsidRPr="00D56390">
        <w:rPr>
          <w:b w:val="0"/>
          <w:bCs/>
          <w:sz w:val="20"/>
        </w:rPr>
        <w:tab/>
        <w:t>I also want to mention Gerard Bargo</w:t>
      </w:r>
      <w:r w:rsidR="00914BF1">
        <w:rPr>
          <w:b w:val="0"/>
          <w:bCs/>
          <w:sz w:val="20"/>
        </w:rPr>
        <w:t>’</w:t>
      </w:r>
      <w:r w:rsidRPr="00D56390">
        <w:rPr>
          <w:b w:val="0"/>
          <w:bCs/>
          <w:sz w:val="20"/>
        </w:rPr>
        <w:t xml:space="preserve">s art exhibition that I attended on the weekend and Councillor SRI was there as well; again, another fantastic way to let some of our local artists put their works on display. The Queensland Ballet introduced a ballet called </w:t>
      </w:r>
      <w:r w:rsidRPr="00D56390">
        <w:rPr>
          <w:b w:val="0"/>
          <w:bCs/>
          <w:i/>
          <w:iCs/>
          <w:sz w:val="20"/>
        </w:rPr>
        <w:t>Dracula</w:t>
      </w:r>
      <w:r w:rsidRPr="00D56390">
        <w:rPr>
          <w:b w:val="0"/>
          <w:bCs/>
          <w:sz w:val="20"/>
        </w:rPr>
        <w:t>, which was very, very popular with young people and so again, it</w:t>
      </w:r>
      <w:r w:rsidR="00914BF1">
        <w:rPr>
          <w:b w:val="0"/>
          <w:bCs/>
          <w:sz w:val="20"/>
        </w:rPr>
        <w:t>’</w:t>
      </w:r>
      <w:r w:rsidRPr="00D56390">
        <w:rPr>
          <w:b w:val="0"/>
          <w:bCs/>
          <w:sz w:val="20"/>
        </w:rPr>
        <w:t>s our local artists that are certainly trying to make the most of what we can do within the city.</w:t>
      </w:r>
    </w:p>
    <w:p w14:paraId="192DFF94" w14:textId="77777777" w:rsidR="00D56390" w:rsidRPr="00D56390" w:rsidRDefault="00D56390" w:rsidP="00394444">
      <w:pPr>
        <w:pStyle w:val="BodyTextIndent2"/>
        <w:widowControl/>
        <w:spacing w:after="120"/>
        <w:ind w:left="2520" w:hanging="2520"/>
        <w:rPr>
          <w:b w:val="0"/>
          <w:bCs/>
          <w:sz w:val="20"/>
        </w:rPr>
      </w:pPr>
      <w:r w:rsidRPr="00D56390">
        <w:rPr>
          <w:b w:val="0"/>
          <w:bCs/>
          <w:sz w:val="20"/>
        </w:rPr>
        <w:tab/>
        <w:t xml:space="preserve">So, Brisbane Living Heritage Network met at Miegunyah and had their Christmas event and—again—showcasing the marvellous historical buildings around Brisbane. Brisbane Living Heritage Network do a fantastic job, it was wonderful to have all of the organisations that are involved in that coming together at what is a most beautiful place such as Miegunyah. </w:t>
      </w:r>
    </w:p>
    <w:p w14:paraId="14B2A271" w14:textId="30B880C0" w:rsidR="00D56390" w:rsidRPr="00D56390" w:rsidRDefault="00D56390" w:rsidP="00394444">
      <w:pPr>
        <w:pStyle w:val="BodyTextIndent2"/>
        <w:widowControl/>
        <w:spacing w:after="120"/>
        <w:ind w:left="2520" w:hanging="2520"/>
        <w:rPr>
          <w:b w:val="0"/>
          <w:bCs/>
          <w:sz w:val="20"/>
        </w:rPr>
      </w:pPr>
      <w:r w:rsidRPr="00D56390">
        <w:rPr>
          <w:b w:val="0"/>
          <w:bCs/>
          <w:sz w:val="20"/>
        </w:rPr>
        <w:tab/>
        <w:t xml:space="preserve">I was then off to a local community drama which was </w:t>
      </w:r>
      <w:r w:rsidRPr="00F8117B">
        <w:rPr>
          <w:b w:val="0"/>
          <w:bCs/>
          <w:sz w:val="20"/>
        </w:rPr>
        <w:t>The Wickhams: Christmas at Pemberley</w:t>
      </w:r>
      <w:r w:rsidR="007A748A">
        <w:rPr>
          <w:b w:val="0"/>
          <w:bCs/>
          <w:sz w:val="20"/>
        </w:rPr>
        <w:t>,</w:t>
      </w:r>
      <w:r w:rsidRPr="00D56390">
        <w:rPr>
          <w:b w:val="0"/>
          <w:bCs/>
          <w:sz w:val="20"/>
        </w:rPr>
        <w:t xml:space="preserve"> and it was again a wonderful opportunity for a local community art group to get together and their performances are extra special. They</w:t>
      </w:r>
      <w:r w:rsidR="00914BF1">
        <w:rPr>
          <w:b w:val="0"/>
          <w:bCs/>
          <w:sz w:val="20"/>
        </w:rPr>
        <w:t>’</w:t>
      </w:r>
      <w:r w:rsidRPr="00D56390">
        <w:rPr>
          <w:b w:val="0"/>
          <w:bCs/>
          <w:sz w:val="20"/>
        </w:rPr>
        <w:t>ve been going for quite a number of years but it</w:t>
      </w:r>
      <w:r w:rsidR="00914BF1">
        <w:rPr>
          <w:b w:val="0"/>
          <w:bCs/>
          <w:sz w:val="20"/>
        </w:rPr>
        <w:t>’</w:t>
      </w:r>
      <w:r w:rsidRPr="00D56390">
        <w:rPr>
          <w:b w:val="0"/>
          <w:bCs/>
          <w:sz w:val="20"/>
        </w:rPr>
        <w:t xml:space="preserve">s always a fun thing to go along to that. </w:t>
      </w:r>
    </w:p>
    <w:p w14:paraId="240E7C14" w14:textId="7CCBD4E1" w:rsidR="00D56390" w:rsidRPr="00D56390" w:rsidRDefault="00D56390" w:rsidP="00394444">
      <w:pPr>
        <w:pStyle w:val="BodyTextIndent2"/>
        <w:widowControl/>
        <w:spacing w:after="120"/>
        <w:ind w:left="2520" w:hanging="2520"/>
        <w:rPr>
          <w:b w:val="0"/>
          <w:bCs/>
          <w:sz w:val="20"/>
        </w:rPr>
      </w:pPr>
      <w:r w:rsidRPr="00D56390">
        <w:rPr>
          <w:b w:val="0"/>
          <w:bCs/>
          <w:sz w:val="20"/>
        </w:rPr>
        <w:tab/>
        <w:t>I also went along to the Big Summer Block Party which was held in Fortitude Valley, and I really want to thank QMusic. It was an opportunity for Brisbane City Council to support all of the artists and all of the live music people who were there; it was fantastic. We closed off Warner Street and it was an ability for us also to celebrate BIGSOUND</w:t>
      </w:r>
      <w:r w:rsidR="00914BF1">
        <w:rPr>
          <w:b w:val="0"/>
          <w:bCs/>
          <w:sz w:val="20"/>
        </w:rPr>
        <w:t>’</w:t>
      </w:r>
      <w:r w:rsidRPr="00D56390">
        <w:rPr>
          <w:b w:val="0"/>
          <w:bCs/>
          <w:sz w:val="20"/>
        </w:rPr>
        <w:t>s 21st birthday. Now, BIGSOUND is an industry festival, and we haven</w:t>
      </w:r>
      <w:r w:rsidR="00914BF1">
        <w:rPr>
          <w:b w:val="0"/>
          <w:bCs/>
          <w:sz w:val="20"/>
        </w:rPr>
        <w:t>’</w:t>
      </w:r>
      <w:r w:rsidRPr="00D56390">
        <w:rPr>
          <w:b w:val="0"/>
          <w:bCs/>
          <w:sz w:val="20"/>
        </w:rPr>
        <w:t>t been able to have it for the last two years but they</w:t>
      </w:r>
      <w:r w:rsidR="00914BF1">
        <w:rPr>
          <w:b w:val="0"/>
          <w:bCs/>
          <w:sz w:val="20"/>
        </w:rPr>
        <w:t>’</w:t>
      </w:r>
      <w:r w:rsidRPr="00D56390">
        <w:rPr>
          <w:b w:val="0"/>
          <w:bCs/>
          <w:sz w:val="20"/>
        </w:rPr>
        <w:t xml:space="preserve">re planning a fantastic event next year. QMusic has partnered with Council over this year to inject more than $300,000 worth of value to our local artists and to put on things such as Valley Fiesta, Winter </w:t>
      </w:r>
      <w:r w:rsidR="00000320">
        <w:rPr>
          <w:b w:val="0"/>
          <w:bCs/>
          <w:sz w:val="20"/>
        </w:rPr>
        <w:t>Sessions</w:t>
      </w:r>
      <w:r w:rsidRPr="00D56390">
        <w:rPr>
          <w:b w:val="0"/>
          <w:bCs/>
          <w:sz w:val="20"/>
        </w:rPr>
        <w:t xml:space="preserve"> and then to end the year with this wonderful Big Summer Block Party was fantastic. </w:t>
      </w:r>
    </w:p>
    <w:p w14:paraId="5ABAD97D" w14:textId="04EEC101" w:rsidR="00D56390" w:rsidRPr="00D56390" w:rsidRDefault="00D56390" w:rsidP="00394444">
      <w:pPr>
        <w:pStyle w:val="BodyTextIndent2"/>
        <w:widowControl/>
        <w:spacing w:after="120"/>
        <w:ind w:left="2520" w:hanging="2520"/>
        <w:rPr>
          <w:b w:val="0"/>
          <w:bCs/>
          <w:sz w:val="20"/>
        </w:rPr>
      </w:pPr>
      <w:r w:rsidRPr="00D56390">
        <w:rPr>
          <w:b w:val="0"/>
          <w:bCs/>
          <w:sz w:val="20"/>
        </w:rPr>
        <w:tab/>
        <w:t>Finally, Mr Deputy Chair, I want to talk about the fact that I went along to the launch of a wonderful new song called, Brisbane River</w:t>
      </w:r>
      <w:r w:rsidR="00D006F4">
        <w:rPr>
          <w:b w:val="0"/>
          <w:bCs/>
          <w:sz w:val="20"/>
        </w:rPr>
        <w:t xml:space="preserve"> S</w:t>
      </w:r>
      <w:r w:rsidRPr="00D56390">
        <w:rPr>
          <w:b w:val="0"/>
          <w:bCs/>
          <w:sz w:val="20"/>
        </w:rPr>
        <w:t xml:space="preserve">ong, and it was the—Brisbane Sings have put it together; it was launched at the Grange, so that was wonderful. But Brisbane Sings usually brings together about 500 choir people and </w:t>
      </w:r>
      <w:r w:rsidRPr="00D56390">
        <w:rPr>
          <w:b w:val="0"/>
          <w:bCs/>
          <w:sz w:val="20"/>
        </w:rPr>
        <w:lastRenderedPageBreak/>
        <w:t>of course with COVID they</w:t>
      </w:r>
      <w:r w:rsidR="00914BF1">
        <w:rPr>
          <w:b w:val="0"/>
          <w:bCs/>
          <w:sz w:val="20"/>
        </w:rPr>
        <w:t>’</w:t>
      </w:r>
      <w:r w:rsidRPr="00D56390">
        <w:rPr>
          <w:b w:val="0"/>
          <w:bCs/>
          <w:sz w:val="20"/>
        </w:rPr>
        <w:t>ve not been able to do that. So, they put their heads together and one of their people—who wrote this wonderful song called River</w:t>
      </w:r>
      <w:r w:rsidR="00D006F4">
        <w:rPr>
          <w:b w:val="0"/>
          <w:bCs/>
          <w:sz w:val="20"/>
        </w:rPr>
        <w:t xml:space="preserve"> S</w:t>
      </w:r>
      <w:r w:rsidRPr="00D56390">
        <w:rPr>
          <w:b w:val="0"/>
          <w:bCs/>
          <w:sz w:val="20"/>
        </w:rPr>
        <w:t>ong, and Kate Schirmer is their artistic director</w:t>
      </w:r>
      <w:r w:rsidR="007A748A">
        <w:rPr>
          <w:b w:val="0"/>
          <w:bCs/>
          <w:sz w:val="20"/>
        </w:rPr>
        <w:t>, s</w:t>
      </w:r>
      <w:r w:rsidRPr="00D56390">
        <w:rPr>
          <w:b w:val="0"/>
          <w:bCs/>
          <w:sz w:val="20"/>
        </w:rPr>
        <w:t>he wrote the song, which is a fantastic opportunity to talk about Brisbane with its summer storms and its winter westerlies.</w:t>
      </w:r>
    </w:p>
    <w:p w14:paraId="4D368287" w14:textId="566EEA2D" w:rsidR="00D56390" w:rsidRPr="00D56390" w:rsidRDefault="00D56390" w:rsidP="00394444">
      <w:pPr>
        <w:pStyle w:val="BodyTextIndent2"/>
        <w:widowControl/>
        <w:spacing w:after="120"/>
        <w:ind w:left="2520" w:hanging="2520"/>
        <w:rPr>
          <w:b w:val="0"/>
          <w:bCs/>
          <w:sz w:val="20"/>
        </w:rPr>
      </w:pPr>
      <w:r w:rsidRPr="00D56390">
        <w:rPr>
          <w:b w:val="0"/>
          <w:bCs/>
          <w:sz w:val="20"/>
        </w:rPr>
        <w:tab/>
        <w:t>Of course, there</w:t>
      </w:r>
      <w:r w:rsidR="00914BF1">
        <w:rPr>
          <w:b w:val="0"/>
          <w:bCs/>
          <w:sz w:val="20"/>
        </w:rPr>
        <w:t>’</w:t>
      </w:r>
      <w:r w:rsidRPr="00D56390">
        <w:rPr>
          <w:b w:val="0"/>
          <w:bCs/>
          <w:sz w:val="20"/>
        </w:rPr>
        <w:t>s even a reference to the thank you drivers and everybody was just so excited about that. We again launched it—yet again—today at the Lord Mayor</w:t>
      </w:r>
      <w:r w:rsidR="00914BF1">
        <w:rPr>
          <w:b w:val="0"/>
          <w:bCs/>
          <w:sz w:val="20"/>
        </w:rPr>
        <w:t>’</w:t>
      </w:r>
      <w:r w:rsidRPr="00D56390">
        <w:rPr>
          <w:b w:val="0"/>
          <w:bCs/>
          <w:sz w:val="20"/>
        </w:rPr>
        <w:t>s Concert in City Hall and I was able to pop in just at the beginning and to see everyone just blown away by these wonderful choirs getting together to celebrate all that Brisbane is all about. So, I really want to thank each and every one of the people who put their heart and soul into making Brisbane even more special than we all think that it is, so it was really a great opportunity today to see the launch of that River</w:t>
      </w:r>
      <w:r w:rsidR="00D006F4">
        <w:rPr>
          <w:b w:val="0"/>
          <w:bCs/>
          <w:sz w:val="20"/>
        </w:rPr>
        <w:t xml:space="preserve"> S</w:t>
      </w:r>
      <w:r w:rsidRPr="00D56390">
        <w:rPr>
          <w:b w:val="0"/>
          <w:bCs/>
          <w:sz w:val="20"/>
        </w:rPr>
        <w:t>ong.</w:t>
      </w:r>
    </w:p>
    <w:p w14:paraId="3F3A4105" w14:textId="781A9DA1" w:rsidR="00D56390" w:rsidRPr="00D56390" w:rsidRDefault="00D56390" w:rsidP="00394444">
      <w:pPr>
        <w:pStyle w:val="BodyTextIndent2"/>
        <w:widowControl/>
        <w:spacing w:after="120"/>
        <w:ind w:left="2520" w:hanging="2520"/>
        <w:rPr>
          <w:b w:val="0"/>
          <w:bCs/>
          <w:sz w:val="20"/>
        </w:rPr>
      </w:pPr>
      <w:r w:rsidRPr="00D56390">
        <w:rPr>
          <w:b w:val="0"/>
          <w:bCs/>
          <w:sz w:val="20"/>
        </w:rPr>
        <w:tab/>
        <w:t xml:space="preserve">So, moving to the report, Mr Deputy Chair, we had a </w:t>
      </w:r>
      <w:r w:rsidR="008E5475">
        <w:rPr>
          <w:b w:val="0"/>
          <w:bCs/>
          <w:sz w:val="20"/>
        </w:rPr>
        <w:t>Committee</w:t>
      </w:r>
      <w:r w:rsidRPr="00D56390">
        <w:rPr>
          <w:b w:val="0"/>
          <w:bCs/>
          <w:sz w:val="20"/>
        </w:rPr>
        <w:t xml:space="preserve"> presentation on the Carindale Library extension. The library has serviced more than 4.5 million customers since first opening 22 years ago and it</w:t>
      </w:r>
      <w:r w:rsidR="00914BF1">
        <w:rPr>
          <w:b w:val="0"/>
          <w:bCs/>
          <w:sz w:val="20"/>
        </w:rPr>
        <w:t>’</w:t>
      </w:r>
      <w:r w:rsidRPr="00D56390">
        <w:rPr>
          <w:b w:val="0"/>
          <w:bCs/>
          <w:sz w:val="20"/>
        </w:rPr>
        <w:t xml:space="preserve">s a much loved community </w:t>
      </w:r>
      <w:r w:rsidR="00000320">
        <w:rPr>
          <w:b w:val="0"/>
          <w:bCs/>
          <w:sz w:val="20"/>
        </w:rPr>
        <w:t>space</w:t>
      </w:r>
      <w:r w:rsidRPr="00D56390">
        <w:rPr>
          <w:b w:val="0"/>
          <w:bCs/>
          <w:sz w:val="20"/>
        </w:rPr>
        <w:t xml:space="preserve"> servicing the residents of Carindale and beyond. To ensure the facilities could meet community demand, Council identified an opportunity to acquire the building adjacent to the Carindale Library and to undertake an extension of the library. The extension has expanded the footprint </w:t>
      </w:r>
      <w:r w:rsidR="00000320">
        <w:rPr>
          <w:b w:val="0"/>
          <w:bCs/>
          <w:sz w:val="20"/>
        </w:rPr>
        <w:t>through the</w:t>
      </w:r>
      <w:r w:rsidRPr="00D56390">
        <w:rPr>
          <w:b w:val="0"/>
          <w:bCs/>
          <w:sz w:val="20"/>
        </w:rPr>
        <w:t xml:space="preserve"> addition </w:t>
      </w:r>
      <w:r w:rsidR="00000320">
        <w:rPr>
          <w:b w:val="0"/>
          <w:bCs/>
          <w:sz w:val="20"/>
        </w:rPr>
        <w:t xml:space="preserve">of </w:t>
      </w:r>
      <w:r w:rsidRPr="00D56390">
        <w:rPr>
          <w:b w:val="0"/>
          <w:bCs/>
          <w:sz w:val="20"/>
        </w:rPr>
        <w:t>460</w:t>
      </w:r>
      <w:r w:rsidR="00000320">
        <w:rPr>
          <w:b w:val="0"/>
          <w:bCs/>
          <w:sz w:val="20"/>
        </w:rPr>
        <w:t> </w:t>
      </w:r>
      <w:r w:rsidRPr="00D56390">
        <w:rPr>
          <w:b w:val="0"/>
          <w:bCs/>
          <w:sz w:val="20"/>
        </w:rPr>
        <w:t>square metres of floorspace and includes the ongoing evolution of library spaces to meet modern needs.</w:t>
      </w:r>
    </w:p>
    <w:p w14:paraId="38DD3DB3" w14:textId="301E2F29" w:rsidR="00D56390" w:rsidRPr="00D56390" w:rsidRDefault="00D56390" w:rsidP="00394444">
      <w:pPr>
        <w:pStyle w:val="BodyTextIndent2"/>
        <w:widowControl/>
        <w:spacing w:after="120"/>
        <w:ind w:left="2520" w:hanging="2520"/>
        <w:rPr>
          <w:b w:val="0"/>
          <w:bCs/>
          <w:sz w:val="20"/>
        </w:rPr>
      </w:pPr>
      <w:r w:rsidRPr="00D56390">
        <w:rPr>
          <w:b w:val="0"/>
          <w:bCs/>
          <w:sz w:val="20"/>
        </w:rPr>
        <w:tab/>
        <w:t>In the presentation, we heard about some of the interesting and new additions as a part of the Carindale Library, including the new media conversion station and Makerspace. The presentation kept all of our Councillors interested and informed and many questions were asked throughout. I</w:t>
      </w:r>
      <w:r w:rsidR="00914BF1">
        <w:rPr>
          <w:b w:val="0"/>
          <w:bCs/>
          <w:sz w:val="20"/>
        </w:rPr>
        <w:t>’</w:t>
      </w:r>
      <w:r w:rsidRPr="00D56390">
        <w:rPr>
          <w:b w:val="0"/>
          <w:bCs/>
          <w:sz w:val="20"/>
        </w:rPr>
        <w:t>d just like to thank Nina for the great presentation and to thank all of our librarians for the fantastic work that they do, and I</w:t>
      </w:r>
      <w:r w:rsidR="00914BF1">
        <w:rPr>
          <w:b w:val="0"/>
          <w:bCs/>
          <w:sz w:val="20"/>
        </w:rPr>
        <w:t>’</w:t>
      </w:r>
      <w:r w:rsidRPr="00D56390">
        <w:rPr>
          <w:b w:val="0"/>
          <w:bCs/>
          <w:sz w:val="20"/>
        </w:rPr>
        <w:t>ll leave the debate to the Chamber.</w:t>
      </w:r>
    </w:p>
    <w:p w14:paraId="1A94D08D" w14:textId="77777777" w:rsidR="00D56390" w:rsidRPr="00D56390" w:rsidRDefault="00D56390" w:rsidP="00394444">
      <w:pPr>
        <w:pStyle w:val="BodyTextIndent2"/>
        <w:widowControl/>
        <w:spacing w:after="120"/>
        <w:ind w:left="2520" w:hanging="2520"/>
        <w:rPr>
          <w:b w:val="0"/>
          <w:bCs/>
          <w:sz w:val="20"/>
        </w:rPr>
      </w:pPr>
      <w:r w:rsidRPr="00D56390">
        <w:rPr>
          <w:b w:val="0"/>
          <w:bCs/>
          <w:sz w:val="20"/>
        </w:rPr>
        <w:t>Deputy Chair:</w:t>
      </w:r>
      <w:r w:rsidRPr="00D56390">
        <w:rPr>
          <w:b w:val="0"/>
          <w:bCs/>
          <w:sz w:val="20"/>
        </w:rPr>
        <w:tab/>
        <w:t>Thank you Councillor HOWARD.</w:t>
      </w:r>
    </w:p>
    <w:p w14:paraId="5A116080" w14:textId="77777777" w:rsidR="00D56390" w:rsidRPr="00D56390" w:rsidRDefault="00D56390" w:rsidP="00394444">
      <w:pPr>
        <w:pStyle w:val="BodyTextIndent2"/>
        <w:widowControl/>
        <w:spacing w:after="120"/>
        <w:ind w:left="2520" w:hanging="2520"/>
        <w:rPr>
          <w:b w:val="0"/>
          <w:bCs/>
          <w:sz w:val="20"/>
        </w:rPr>
      </w:pPr>
      <w:r w:rsidRPr="00D56390">
        <w:rPr>
          <w:b w:val="0"/>
          <w:bCs/>
          <w:sz w:val="20"/>
        </w:rPr>
        <w:tab/>
        <w:t>Any further speakers? I see no one rising.</w:t>
      </w:r>
    </w:p>
    <w:p w14:paraId="67AFFFF0" w14:textId="622BAD7A" w:rsidR="00D56390" w:rsidRDefault="00D56390" w:rsidP="00F8117B">
      <w:pPr>
        <w:pStyle w:val="BodyTextIndent2"/>
        <w:widowControl/>
        <w:spacing w:after="120"/>
        <w:ind w:left="2517" w:hanging="2517"/>
        <w:rPr>
          <w:b w:val="0"/>
          <w:bCs/>
          <w:sz w:val="20"/>
        </w:rPr>
      </w:pPr>
      <w:r w:rsidRPr="00D56390">
        <w:rPr>
          <w:b w:val="0"/>
          <w:bCs/>
          <w:sz w:val="20"/>
        </w:rPr>
        <w:tab/>
        <w:t>Councillor HOWARD, right of reply?</w:t>
      </w:r>
    </w:p>
    <w:p w14:paraId="40AB12D6" w14:textId="2604C8DD" w:rsidR="00D006F4" w:rsidRDefault="00D006F4" w:rsidP="00394444">
      <w:pPr>
        <w:pStyle w:val="BodyTextIndent2"/>
        <w:widowControl/>
        <w:ind w:left="2520" w:hanging="2520"/>
        <w:rPr>
          <w:b w:val="0"/>
          <w:bCs/>
          <w:sz w:val="20"/>
        </w:rPr>
      </w:pPr>
      <w:r>
        <w:rPr>
          <w:b w:val="0"/>
          <w:bCs/>
          <w:sz w:val="20"/>
        </w:rPr>
        <w:tab/>
      </w:r>
      <w:r w:rsidRPr="00D006F4">
        <w:rPr>
          <w:b w:val="0"/>
          <w:bCs/>
          <w:sz w:val="20"/>
        </w:rPr>
        <w:t>We</w:t>
      </w:r>
      <w:r>
        <w:rPr>
          <w:b w:val="0"/>
          <w:bCs/>
          <w:sz w:val="20"/>
        </w:rPr>
        <w:t>’</w:t>
      </w:r>
      <w:r w:rsidRPr="00D006F4">
        <w:rPr>
          <w:b w:val="0"/>
          <w:bCs/>
          <w:sz w:val="20"/>
        </w:rPr>
        <w:t>ll now put the report.</w:t>
      </w:r>
    </w:p>
    <w:p w14:paraId="11DB9488" w14:textId="77777777" w:rsidR="00885F63" w:rsidRDefault="00885F63" w:rsidP="00394444"/>
    <w:p w14:paraId="3AEB3E6C" w14:textId="77777777" w:rsidR="00D006F4" w:rsidRDefault="00D006F4" w:rsidP="00D006F4">
      <w:r>
        <w:t xml:space="preserve">Upon being submitted to the Chamber, the motion for the adoption of the report of the </w:t>
      </w:r>
      <w:r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394444"/>
    <w:p w14:paraId="5C6B88AD" w14:textId="77777777" w:rsidR="00885F63" w:rsidRDefault="00885F63" w:rsidP="00394444">
      <w:r>
        <w:t>The report read as follows</w:t>
      </w:r>
      <w:r>
        <w:sym w:font="Symbol" w:char="F0BE"/>
      </w:r>
    </w:p>
    <w:p w14:paraId="24672A31" w14:textId="77777777" w:rsidR="00885F63" w:rsidRDefault="00885F63" w:rsidP="00394444"/>
    <w:p w14:paraId="071E7890" w14:textId="77777777" w:rsidR="002F5108" w:rsidRPr="00F8117B" w:rsidRDefault="002F5108" w:rsidP="00394444">
      <w:pPr>
        <w:pStyle w:val="Normal-header"/>
        <w:spacing w:after="0"/>
        <w:rPr>
          <w:rFonts w:ascii="Times New Roman" w:hAnsi="Times New Roman" w:cs="Times New Roman"/>
          <w:b/>
          <w:bCs/>
          <w:sz w:val="20"/>
          <w:szCs w:val="20"/>
        </w:rPr>
      </w:pPr>
      <w:r w:rsidRPr="00F8117B">
        <w:rPr>
          <w:rFonts w:ascii="Times New Roman" w:hAnsi="Times New Roman" w:cs="Times New Roman"/>
          <w:b/>
          <w:bCs/>
          <w:color w:val="auto"/>
          <w:sz w:val="20"/>
          <w:szCs w:val="20"/>
        </w:rPr>
        <w:t>ATTENDANCE</w:t>
      </w:r>
      <w:r w:rsidRPr="00F8117B">
        <w:rPr>
          <w:rFonts w:ascii="Times New Roman" w:hAnsi="Times New Roman" w:cs="Times New Roman"/>
          <w:b/>
          <w:bCs/>
          <w:sz w:val="20"/>
          <w:szCs w:val="20"/>
        </w:rPr>
        <w:t>:</w:t>
      </w:r>
    </w:p>
    <w:p w14:paraId="3703E688" w14:textId="77777777" w:rsidR="002F5108" w:rsidRPr="00D921A7" w:rsidRDefault="002F5108" w:rsidP="00394444">
      <w:pPr>
        <w:rPr>
          <w:rFonts w:ascii="Times New (W1)" w:hAnsi="Times New (W1)"/>
          <w:snapToGrid w:val="0"/>
          <w:highlight w:val="yellow"/>
          <w:lang w:val="en-US"/>
        </w:rPr>
      </w:pPr>
    </w:p>
    <w:p w14:paraId="6F3339D0" w14:textId="1637F924" w:rsidR="002F5108" w:rsidRDefault="002F5108" w:rsidP="00394444">
      <w:r w:rsidRPr="007675F4">
        <w:t>Councillor Vicki Howard (</w:t>
      </w:r>
      <w:r>
        <w:t xml:space="preserve">Civic Cabinet </w:t>
      </w:r>
      <w:r w:rsidRPr="007675F4">
        <w:t>Chair), Councillor Sandy Landers (Deputy Chair), and Councillors Peter</w:t>
      </w:r>
      <w:r w:rsidR="00D006F4">
        <w:t> </w:t>
      </w:r>
      <w:r w:rsidRPr="007675F4">
        <w:t xml:space="preserve">Cumming, </w:t>
      </w:r>
      <w:r>
        <w:t xml:space="preserve">Steve Griffiths, </w:t>
      </w:r>
      <w:r w:rsidRPr="007675F4">
        <w:t>James Mackay and Steve</w:t>
      </w:r>
      <w:r>
        <w:t>n</w:t>
      </w:r>
      <w:r w:rsidRPr="007675F4">
        <w:t xml:space="preserve"> Toomey.</w:t>
      </w:r>
    </w:p>
    <w:p w14:paraId="1591EF0B" w14:textId="7C5D9E09" w:rsidR="00255FB5" w:rsidRPr="00EC69E9" w:rsidRDefault="00255FB5" w:rsidP="00394444">
      <w:pPr>
        <w:pStyle w:val="Heading4"/>
        <w:ind w:firstLine="720"/>
      </w:pPr>
      <w:bookmarkStart w:id="73" w:name="_Toc89699682"/>
      <w:r w:rsidRPr="00EC69E9">
        <w:rPr>
          <w:u w:val="none"/>
        </w:rPr>
        <w:t>A</w:t>
      </w:r>
      <w:r w:rsidRPr="00EC69E9">
        <w:rPr>
          <w:u w:val="none"/>
        </w:rPr>
        <w:tab/>
      </w:r>
      <w:r w:rsidRPr="00EC69E9">
        <w:t>COMMITTEE PRESENTATION –</w:t>
      </w:r>
      <w:r>
        <w:t xml:space="preserve"> </w:t>
      </w:r>
      <w:r w:rsidR="00D006F4">
        <w:t>C</w:t>
      </w:r>
      <w:r>
        <w:t>ARINDALE LIBRARY EXTENSION</w:t>
      </w:r>
      <w:bookmarkEnd w:id="73"/>
    </w:p>
    <w:p w14:paraId="2DFF1C2A" w14:textId="5DD2CE00" w:rsidR="00380BDC" w:rsidRPr="00BD3C3B" w:rsidRDefault="00AD5CC6" w:rsidP="00394444">
      <w:pPr>
        <w:keepNext/>
        <w:jc w:val="right"/>
      </w:pPr>
      <w:r>
        <w:rPr>
          <w:rFonts w:ascii="Arial" w:hAnsi="Arial"/>
          <w:b/>
          <w:sz w:val="28"/>
        </w:rPr>
        <w:t>3</w:t>
      </w:r>
      <w:r w:rsidR="00E95D78">
        <w:rPr>
          <w:rFonts w:ascii="Arial" w:hAnsi="Arial"/>
          <w:b/>
          <w:sz w:val="28"/>
        </w:rPr>
        <w:t>59</w:t>
      </w:r>
      <w:r w:rsidR="00380BDC">
        <w:rPr>
          <w:rFonts w:ascii="Arial" w:hAnsi="Arial"/>
          <w:b/>
          <w:sz w:val="28"/>
        </w:rPr>
        <w:t>/</w:t>
      </w:r>
      <w:r w:rsidR="00380BDC" w:rsidRPr="00A44D40">
        <w:rPr>
          <w:rFonts w:ascii="Arial" w:hAnsi="Arial"/>
          <w:b/>
          <w:sz w:val="28"/>
        </w:rPr>
        <w:t>2021-22</w:t>
      </w:r>
    </w:p>
    <w:p w14:paraId="47C40AF7" w14:textId="77777777" w:rsidR="00255FB5" w:rsidRPr="00447D44" w:rsidRDefault="00255FB5" w:rsidP="00394444">
      <w:pPr>
        <w:ind w:left="720" w:hanging="720"/>
        <w:rPr>
          <w:snapToGrid w:val="0"/>
        </w:rPr>
      </w:pPr>
      <w:r w:rsidRPr="00EC69E9">
        <w:rPr>
          <w:snapToGrid w:val="0"/>
        </w:rPr>
        <w:t>1.</w:t>
      </w:r>
      <w:r w:rsidRPr="00EC69E9">
        <w:rPr>
          <w:snapToGrid w:val="0"/>
        </w:rPr>
        <w:tab/>
      </w:r>
      <w:r w:rsidRPr="00447D44">
        <w:rPr>
          <w:snapToGrid w:val="0"/>
        </w:rPr>
        <w:t>The Manager, Library Services, Lifestyle and Community Services</w:t>
      </w:r>
      <w:r>
        <w:rPr>
          <w:snapToGrid w:val="0"/>
        </w:rPr>
        <w:t>,</w:t>
      </w:r>
      <w:r w:rsidRPr="00447D44">
        <w:rPr>
          <w:snapToGrid w:val="0"/>
        </w:rPr>
        <w:t xml:space="preserve"> attended the meeting to provide an update on the Carindale Library </w:t>
      </w:r>
      <w:r>
        <w:rPr>
          <w:snapToGrid w:val="0"/>
        </w:rPr>
        <w:t>e</w:t>
      </w:r>
      <w:r w:rsidRPr="00447D44">
        <w:rPr>
          <w:snapToGrid w:val="0"/>
        </w:rPr>
        <w:t>xtension. She provided the information below.</w:t>
      </w:r>
    </w:p>
    <w:p w14:paraId="46E56E43" w14:textId="77777777" w:rsidR="00255FB5" w:rsidRPr="00447D44" w:rsidRDefault="00255FB5" w:rsidP="00394444">
      <w:pPr>
        <w:ind w:left="720" w:hanging="720"/>
        <w:rPr>
          <w:snapToGrid w:val="0"/>
        </w:rPr>
      </w:pPr>
    </w:p>
    <w:p w14:paraId="6AC3D395" w14:textId="1BB39E2D" w:rsidR="00255FB5" w:rsidRPr="00447D44" w:rsidRDefault="00255FB5" w:rsidP="00394444">
      <w:pPr>
        <w:ind w:left="720" w:hanging="720"/>
        <w:rPr>
          <w:snapToGrid w:val="0"/>
          <w:lang w:val="en-US"/>
        </w:rPr>
      </w:pPr>
      <w:r w:rsidRPr="00447D44">
        <w:rPr>
          <w:snapToGrid w:val="0"/>
        </w:rPr>
        <w:t>2.</w:t>
      </w:r>
      <w:r w:rsidRPr="00447D44">
        <w:rPr>
          <w:snapToGrid w:val="0"/>
        </w:rPr>
        <w:tab/>
        <w:t xml:space="preserve">The Carindale Library has been </w:t>
      </w:r>
      <w:r w:rsidRPr="00447D44">
        <w:rPr>
          <w:snapToGrid w:val="0"/>
          <w:lang w:val="en-US"/>
        </w:rPr>
        <w:t>delivering library services to the Carindale community for more than 22</w:t>
      </w:r>
      <w:r>
        <w:rPr>
          <w:snapToGrid w:val="0"/>
          <w:lang w:val="en-US"/>
        </w:rPr>
        <w:t> </w:t>
      </w:r>
      <w:r w:rsidRPr="00447D44">
        <w:rPr>
          <w:snapToGrid w:val="0"/>
          <w:lang w:val="en-US"/>
        </w:rPr>
        <w:t xml:space="preserve">years. The current library opened in 2012, and includes the following: </w:t>
      </w:r>
    </w:p>
    <w:p w14:paraId="7598F3C3" w14:textId="77777777" w:rsidR="00255FB5" w:rsidRDefault="00255FB5" w:rsidP="00394444">
      <w:pPr>
        <w:ind w:firstLine="720"/>
        <w:rPr>
          <w:snapToGrid w:val="0"/>
        </w:rPr>
      </w:pPr>
      <w:r>
        <w:rPr>
          <w:snapToGrid w:val="0"/>
        </w:rPr>
        <w:t>-</w:t>
      </w:r>
      <w:r>
        <w:rPr>
          <w:snapToGrid w:val="0"/>
        </w:rPr>
        <w:tab/>
      </w:r>
      <w:r w:rsidRPr="003117DD">
        <w:rPr>
          <w:snapToGrid w:val="0"/>
        </w:rPr>
        <w:t>more than 4.5 million customer visits</w:t>
      </w:r>
    </w:p>
    <w:p w14:paraId="07CC6A9E" w14:textId="77777777" w:rsidR="00255FB5" w:rsidRPr="003117DD" w:rsidRDefault="00255FB5" w:rsidP="00394444">
      <w:pPr>
        <w:ind w:firstLine="720"/>
        <w:rPr>
          <w:snapToGrid w:val="0"/>
        </w:rPr>
      </w:pPr>
      <w:r>
        <w:rPr>
          <w:snapToGrid w:val="0"/>
        </w:rPr>
        <w:t>-</w:t>
      </w:r>
      <w:r>
        <w:rPr>
          <w:snapToGrid w:val="0"/>
        </w:rPr>
        <w:tab/>
      </w:r>
      <w:r w:rsidRPr="003117DD">
        <w:rPr>
          <w:snapToGrid w:val="0"/>
        </w:rPr>
        <w:t>open 58 hours per week</w:t>
      </w:r>
      <w:r>
        <w:rPr>
          <w:snapToGrid w:val="0"/>
        </w:rPr>
        <w:t>,</w:t>
      </w:r>
      <w:r w:rsidRPr="003117DD">
        <w:rPr>
          <w:snapToGrid w:val="0"/>
        </w:rPr>
        <w:t xml:space="preserve"> across seven days </w:t>
      </w:r>
    </w:p>
    <w:p w14:paraId="4822DCBB" w14:textId="77777777" w:rsidR="00255FB5" w:rsidRPr="00447D44" w:rsidRDefault="00255FB5" w:rsidP="00394444">
      <w:pPr>
        <w:ind w:firstLine="720"/>
        <w:rPr>
          <w:snapToGrid w:val="0"/>
        </w:rPr>
      </w:pPr>
      <w:r>
        <w:rPr>
          <w:snapToGrid w:val="0"/>
        </w:rPr>
        <w:t>-</w:t>
      </w:r>
      <w:r>
        <w:rPr>
          <w:snapToGrid w:val="0"/>
        </w:rPr>
        <w:tab/>
      </w:r>
      <w:r w:rsidRPr="00447D44">
        <w:rPr>
          <w:snapToGrid w:val="0"/>
        </w:rPr>
        <w:t xml:space="preserve">serves </w:t>
      </w:r>
      <w:r>
        <w:rPr>
          <w:snapToGrid w:val="0"/>
        </w:rPr>
        <w:t>the eastern suburbs region</w:t>
      </w:r>
    </w:p>
    <w:p w14:paraId="7C7AC7A6" w14:textId="77777777" w:rsidR="00255FB5" w:rsidRPr="00447D44" w:rsidRDefault="00255FB5" w:rsidP="00394444">
      <w:pPr>
        <w:ind w:left="1440" w:hanging="720"/>
        <w:rPr>
          <w:snapToGrid w:val="0"/>
        </w:rPr>
      </w:pPr>
      <w:r>
        <w:rPr>
          <w:snapToGrid w:val="0"/>
        </w:rPr>
        <w:t>-</w:t>
      </w:r>
      <w:r>
        <w:rPr>
          <w:snapToGrid w:val="0"/>
        </w:rPr>
        <w:tab/>
      </w:r>
      <w:r w:rsidRPr="00447D44">
        <w:rPr>
          <w:snapToGrid w:val="0"/>
        </w:rPr>
        <w:t>a collection of more than 52,000 items including collections in Chinese, Greek and Afrikaans</w:t>
      </w:r>
    </w:p>
    <w:p w14:paraId="0D4A23B8" w14:textId="77777777" w:rsidR="00255FB5" w:rsidRPr="00447D44" w:rsidRDefault="00255FB5" w:rsidP="00394444">
      <w:pPr>
        <w:ind w:firstLine="720"/>
        <w:rPr>
          <w:snapToGrid w:val="0"/>
        </w:rPr>
      </w:pPr>
      <w:r>
        <w:rPr>
          <w:snapToGrid w:val="0"/>
        </w:rPr>
        <w:t>-</w:t>
      </w:r>
      <w:r>
        <w:rPr>
          <w:snapToGrid w:val="0"/>
        </w:rPr>
        <w:tab/>
      </w:r>
      <w:r w:rsidRPr="00447D44">
        <w:rPr>
          <w:snapToGrid w:val="0"/>
        </w:rPr>
        <w:t>two library meeting rooms</w:t>
      </w:r>
    </w:p>
    <w:p w14:paraId="7048F96C" w14:textId="77777777" w:rsidR="00255FB5" w:rsidRPr="00447D44" w:rsidRDefault="00255FB5" w:rsidP="00394444">
      <w:pPr>
        <w:ind w:firstLine="720"/>
        <w:rPr>
          <w:snapToGrid w:val="0"/>
        </w:rPr>
      </w:pPr>
      <w:r>
        <w:rPr>
          <w:snapToGrid w:val="0"/>
        </w:rPr>
        <w:t>-</w:t>
      </w:r>
      <w:r>
        <w:rPr>
          <w:snapToGrid w:val="0"/>
        </w:rPr>
        <w:tab/>
      </w:r>
      <w:r w:rsidRPr="00447D44">
        <w:rPr>
          <w:snapToGrid w:val="0"/>
        </w:rPr>
        <w:t>a popular events program, including early literacy and author events.</w:t>
      </w:r>
    </w:p>
    <w:p w14:paraId="3A958B30" w14:textId="77777777" w:rsidR="00255FB5" w:rsidRPr="00447D44" w:rsidRDefault="00255FB5" w:rsidP="00394444">
      <w:pPr>
        <w:pStyle w:val="ListParagraph"/>
        <w:widowControl/>
        <w:ind w:left="1134"/>
        <w:jc w:val="both"/>
        <w:rPr>
          <w:sz w:val="22"/>
          <w:szCs w:val="22"/>
        </w:rPr>
      </w:pPr>
    </w:p>
    <w:p w14:paraId="16097A18" w14:textId="3F8E3EE8" w:rsidR="00255FB5" w:rsidRPr="00447D44" w:rsidRDefault="00255FB5" w:rsidP="00394444">
      <w:pPr>
        <w:ind w:left="720" w:hanging="720"/>
        <w:rPr>
          <w:snapToGrid w:val="0"/>
        </w:rPr>
      </w:pPr>
      <w:r w:rsidRPr="00447D44">
        <w:rPr>
          <w:snapToGrid w:val="0"/>
        </w:rPr>
        <w:lastRenderedPageBreak/>
        <w:t>3.</w:t>
      </w:r>
      <w:r w:rsidRPr="00447D44">
        <w:rPr>
          <w:snapToGrid w:val="0"/>
        </w:rPr>
        <w:tab/>
        <w:t xml:space="preserve">Council identified an opportunity to acquire the building adjacent to the Carindale Library and to undertake an extension of the </w:t>
      </w:r>
      <w:r>
        <w:rPr>
          <w:snapToGrid w:val="0"/>
        </w:rPr>
        <w:t>l</w:t>
      </w:r>
      <w:r w:rsidRPr="00447D44">
        <w:rPr>
          <w:snapToGrid w:val="0"/>
        </w:rPr>
        <w:t>ibrary. The Carindale Library extension has expanded the library</w:t>
      </w:r>
      <w:r w:rsidR="00914BF1">
        <w:rPr>
          <w:snapToGrid w:val="0"/>
        </w:rPr>
        <w:t>’</w:t>
      </w:r>
      <w:r w:rsidRPr="00447D44">
        <w:rPr>
          <w:snapToGrid w:val="0"/>
        </w:rPr>
        <w:t xml:space="preserve">s footprint through the addition of 460 square </w:t>
      </w:r>
      <w:r>
        <w:rPr>
          <w:snapToGrid w:val="0"/>
        </w:rPr>
        <w:t xml:space="preserve">metres </w:t>
      </w:r>
      <w:r w:rsidRPr="00447D44">
        <w:rPr>
          <w:snapToGrid w:val="0"/>
        </w:rPr>
        <w:t>of floor space</w:t>
      </w:r>
      <w:r>
        <w:rPr>
          <w:snapToGrid w:val="0"/>
        </w:rPr>
        <w:t xml:space="preserve"> and includes the</w:t>
      </w:r>
      <w:r w:rsidRPr="00447D44">
        <w:rPr>
          <w:snapToGrid w:val="0"/>
        </w:rPr>
        <w:t xml:space="preserve"> ongoing evolution of library spaces to meet modern needs. </w:t>
      </w:r>
      <w:r>
        <w:rPr>
          <w:snapToGrid w:val="0"/>
        </w:rPr>
        <w:t xml:space="preserve">Additional </w:t>
      </w:r>
      <w:r w:rsidRPr="00447D44">
        <w:rPr>
          <w:snapToGrid w:val="0"/>
        </w:rPr>
        <w:t xml:space="preserve">space </w:t>
      </w:r>
      <w:r>
        <w:rPr>
          <w:snapToGrid w:val="0"/>
        </w:rPr>
        <w:t xml:space="preserve">is provided for </w:t>
      </w:r>
      <w:r w:rsidRPr="00447D44">
        <w:rPr>
          <w:snapToGrid w:val="0"/>
        </w:rPr>
        <w:t xml:space="preserve">residents </w:t>
      </w:r>
      <w:r w:rsidRPr="00447D44">
        <w:rPr>
          <w:snapToGrid w:val="0"/>
          <w:lang w:val="en-US"/>
        </w:rPr>
        <w:t xml:space="preserve">to read, learn, create, study, work, meet and connect. The extension is aligned with other improvements, </w:t>
      </w:r>
      <w:r>
        <w:rPr>
          <w:snapToGrid w:val="0"/>
          <w:lang w:val="en-US"/>
        </w:rPr>
        <w:t>including:</w:t>
      </w:r>
    </w:p>
    <w:p w14:paraId="049DB367" w14:textId="77777777" w:rsidR="00255FB5" w:rsidRPr="00447D44" w:rsidRDefault="00255FB5" w:rsidP="00394444">
      <w:pPr>
        <w:ind w:firstLine="720"/>
        <w:rPr>
          <w:snapToGrid w:val="0"/>
        </w:rPr>
      </w:pPr>
      <w:r>
        <w:rPr>
          <w:snapToGrid w:val="0"/>
        </w:rPr>
        <w:t>-</w:t>
      </w:r>
      <w:r>
        <w:rPr>
          <w:snapToGrid w:val="0"/>
        </w:rPr>
        <w:tab/>
      </w:r>
      <w:r w:rsidRPr="00447D44">
        <w:rPr>
          <w:snapToGrid w:val="0"/>
        </w:rPr>
        <w:t>customer self-service facilities</w:t>
      </w:r>
    </w:p>
    <w:p w14:paraId="30F8313D" w14:textId="385235ED" w:rsidR="00255FB5" w:rsidRPr="00447D44" w:rsidRDefault="00255FB5" w:rsidP="00394444">
      <w:pPr>
        <w:ind w:firstLine="720"/>
        <w:rPr>
          <w:snapToGrid w:val="0"/>
        </w:rPr>
      </w:pPr>
      <w:r>
        <w:rPr>
          <w:snapToGrid w:val="0"/>
        </w:rPr>
        <w:t>-</w:t>
      </w:r>
      <w:r>
        <w:rPr>
          <w:snapToGrid w:val="0"/>
        </w:rPr>
        <w:tab/>
      </w:r>
      <w:r w:rsidRPr="00447D44">
        <w:rPr>
          <w:snapToGrid w:val="0"/>
        </w:rPr>
        <w:t xml:space="preserve">expansion of </w:t>
      </w:r>
      <w:r>
        <w:rPr>
          <w:snapToGrid w:val="0"/>
        </w:rPr>
        <w:t xml:space="preserve">the </w:t>
      </w:r>
      <w:r w:rsidRPr="00447D44">
        <w:rPr>
          <w:snapToGrid w:val="0"/>
        </w:rPr>
        <w:t>children</w:t>
      </w:r>
      <w:r w:rsidR="00914BF1">
        <w:rPr>
          <w:snapToGrid w:val="0"/>
        </w:rPr>
        <w:t>’</w:t>
      </w:r>
      <w:r w:rsidRPr="00447D44">
        <w:rPr>
          <w:snapToGrid w:val="0"/>
        </w:rPr>
        <w:t>s library</w:t>
      </w:r>
    </w:p>
    <w:p w14:paraId="3C85BB31" w14:textId="1EEC86F9" w:rsidR="00255FB5" w:rsidRPr="00B12057" w:rsidRDefault="00255FB5" w:rsidP="00394444">
      <w:pPr>
        <w:ind w:firstLine="720"/>
        <w:rPr>
          <w:snapToGrid w:val="0"/>
        </w:rPr>
      </w:pPr>
      <w:r>
        <w:rPr>
          <w:snapToGrid w:val="0"/>
        </w:rPr>
        <w:t>-</w:t>
      </w:r>
      <w:r>
        <w:rPr>
          <w:snapToGrid w:val="0"/>
        </w:rPr>
        <w:tab/>
        <w:t>r</w:t>
      </w:r>
      <w:r w:rsidRPr="00447D44">
        <w:rPr>
          <w:snapToGrid w:val="0"/>
        </w:rPr>
        <w:t>elocation of Council</w:t>
      </w:r>
      <w:r w:rsidR="00914BF1">
        <w:rPr>
          <w:snapToGrid w:val="0"/>
        </w:rPr>
        <w:t>’</w:t>
      </w:r>
      <w:r w:rsidRPr="00447D44">
        <w:rPr>
          <w:snapToGrid w:val="0"/>
        </w:rPr>
        <w:t>s East Customer Centre</w:t>
      </w:r>
      <w:r>
        <w:rPr>
          <w:snapToGrid w:val="0"/>
        </w:rPr>
        <w:t xml:space="preserve"> to operate within the library.</w:t>
      </w:r>
    </w:p>
    <w:p w14:paraId="716B0BF5" w14:textId="77777777" w:rsidR="00255FB5" w:rsidRPr="00447D44" w:rsidRDefault="00255FB5" w:rsidP="00394444">
      <w:pPr>
        <w:ind w:left="709" w:hanging="709"/>
        <w:rPr>
          <w:snapToGrid w:val="0"/>
        </w:rPr>
      </w:pPr>
    </w:p>
    <w:p w14:paraId="32B6A8F2" w14:textId="4BF1F2A8" w:rsidR="00255FB5" w:rsidRPr="00447D44" w:rsidRDefault="00255FB5" w:rsidP="00394444">
      <w:pPr>
        <w:ind w:left="709" w:hanging="709"/>
        <w:rPr>
          <w:snapToGrid w:val="0"/>
        </w:rPr>
      </w:pPr>
      <w:r>
        <w:rPr>
          <w:snapToGrid w:val="0"/>
        </w:rPr>
        <w:t>4</w:t>
      </w:r>
      <w:r w:rsidRPr="00447D44">
        <w:rPr>
          <w:snapToGrid w:val="0"/>
        </w:rPr>
        <w:t>.</w:t>
      </w:r>
      <w:r w:rsidRPr="00447D44">
        <w:rPr>
          <w:snapToGrid w:val="0"/>
        </w:rPr>
        <w:tab/>
        <w:t>The Carindale Library</w:t>
      </w:r>
      <w:r w:rsidR="00914BF1">
        <w:rPr>
          <w:snapToGrid w:val="0"/>
        </w:rPr>
        <w:t>’</w:t>
      </w:r>
      <w:r>
        <w:rPr>
          <w:snapToGrid w:val="0"/>
        </w:rPr>
        <w:t>s</w:t>
      </w:r>
      <w:r w:rsidRPr="00447D44">
        <w:rPr>
          <w:snapToGrid w:val="0"/>
        </w:rPr>
        <w:t xml:space="preserve"> </w:t>
      </w:r>
      <w:r>
        <w:rPr>
          <w:snapToGrid w:val="0"/>
        </w:rPr>
        <w:t xml:space="preserve">new </w:t>
      </w:r>
      <w:r w:rsidRPr="00447D44">
        <w:rPr>
          <w:snapToGrid w:val="0"/>
        </w:rPr>
        <w:t>flexible event space</w:t>
      </w:r>
      <w:r>
        <w:rPr>
          <w:snapToGrid w:val="0"/>
        </w:rPr>
        <w:t xml:space="preserve"> includes:</w:t>
      </w:r>
    </w:p>
    <w:p w14:paraId="247C17F8" w14:textId="6BB72A5A" w:rsidR="00255FB5" w:rsidRPr="006A4565" w:rsidRDefault="00255FB5" w:rsidP="00394444">
      <w:pPr>
        <w:ind w:left="1440" w:hanging="720"/>
        <w:rPr>
          <w:snapToGrid w:val="0"/>
        </w:rPr>
      </w:pPr>
      <w:r>
        <w:rPr>
          <w:snapToGrid w:val="0"/>
        </w:rPr>
        <w:t>-</w:t>
      </w:r>
      <w:r>
        <w:rPr>
          <w:snapToGrid w:val="0"/>
        </w:rPr>
        <w:tab/>
        <w:t>s</w:t>
      </w:r>
      <w:r w:rsidRPr="006A4565">
        <w:rPr>
          <w:snapToGrid w:val="0"/>
        </w:rPr>
        <w:t>upport</w:t>
      </w:r>
      <w:r>
        <w:rPr>
          <w:snapToGrid w:val="0"/>
        </w:rPr>
        <w:t>ing</w:t>
      </w:r>
      <w:r w:rsidRPr="006A4565">
        <w:rPr>
          <w:snapToGrid w:val="0"/>
        </w:rPr>
        <w:t xml:space="preserve"> library programs including adult and children</w:t>
      </w:r>
      <w:r w:rsidR="00914BF1">
        <w:rPr>
          <w:snapToGrid w:val="0"/>
        </w:rPr>
        <w:t>’</w:t>
      </w:r>
      <w:r w:rsidRPr="006A4565">
        <w:rPr>
          <w:snapToGrid w:val="0"/>
        </w:rPr>
        <w:t>s programs, sustainable living, and author talks</w:t>
      </w:r>
    </w:p>
    <w:p w14:paraId="47B04695" w14:textId="77777777" w:rsidR="00255FB5" w:rsidRPr="006A4565" w:rsidRDefault="00255FB5" w:rsidP="00394444">
      <w:pPr>
        <w:ind w:firstLine="720"/>
        <w:rPr>
          <w:snapToGrid w:val="0"/>
        </w:rPr>
      </w:pPr>
      <w:r>
        <w:rPr>
          <w:snapToGrid w:val="0"/>
        </w:rPr>
        <w:t>-</w:t>
      </w:r>
      <w:r>
        <w:rPr>
          <w:snapToGrid w:val="0"/>
        </w:rPr>
        <w:tab/>
      </w:r>
      <w:r w:rsidRPr="006A4565">
        <w:rPr>
          <w:snapToGrid w:val="0"/>
        </w:rPr>
        <w:t>an open area with good visual connection to existing space</w:t>
      </w:r>
    </w:p>
    <w:p w14:paraId="50909287" w14:textId="77777777" w:rsidR="00255FB5" w:rsidRPr="006A4565" w:rsidRDefault="00255FB5" w:rsidP="00394444">
      <w:pPr>
        <w:ind w:firstLine="720"/>
        <w:rPr>
          <w:snapToGrid w:val="0"/>
        </w:rPr>
      </w:pPr>
      <w:r>
        <w:rPr>
          <w:snapToGrid w:val="0"/>
        </w:rPr>
        <w:t>-</w:t>
      </w:r>
      <w:r>
        <w:rPr>
          <w:snapToGrid w:val="0"/>
        </w:rPr>
        <w:tab/>
        <w:t>z</w:t>
      </w:r>
      <w:r w:rsidRPr="006A4565">
        <w:rPr>
          <w:snapToGrid w:val="0"/>
        </w:rPr>
        <w:t>oning and separation options</w:t>
      </w:r>
      <w:r>
        <w:rPr>
          <w:snapToGrid w:val="0"/>
        </w:rPr>
        <w:t xml:space="preserve"> with a new interoperable wall</w:t>
      </w:r>
      <w:r w:rsidRPr="006A4565">
        <w:rPr>
          <w:snapToGrid w:val="0"/>
        </w:rPr>
        <w:t xml:space="preserve"> </w:t>
      </w:r>
    </w:p>
    <w:p w14:paraId="55521B0F" w14:textId="77777777" w:rsidR="00255FB5" w:rsidRPr="006A4565" w:rsidRDefault="00255FB5" w:rsidP="00394444">
      <w:pPr>
        <w:ind w:firstLine="720"/>
        <w:rPr>
          <w:snapToGrid w:val="0"/>
        </w:rPr>
      </w:pPr>
      <w:r>
        <w:rPr>
          <w:snapToGrid w:val="0"/>
        </w:rPr>
        <w:t>-</w:t>
      </w:r>
      <w:r>
        <w:rPr>
          <w:snapToGrid w:val="0"/>
        </w:rPr>
        <w:tab/>
        <w:t>a</w:t>
      </w:r>
      <w:r w:rsidRPr="006A4565">
        <w:rPr>
          <w:snapToGrid w:val="0"/>
        </w:rPr>
        <w:t>udio-visual equipment with</w:t>
      </w:r>
      <w:r>
        <w:rPr>
          <w:snapToGrid w:val="0"/>
        </w:rPr>
        <w:t xml:space="preserve"> a</w:t>
      </w:r>
      <w:r w:rsidRPr="006A4565">
        <w:rPr>
          <w:snapToGrid w:val="0"/>
        </w:rPr>
        <w:t xml:space="preserve"> hearing loop</w:t>
      </w:r>
    </w:p>
    <w:p w14:paraId="49E4FC5E" w14:textId="77777777" w:rsidR="00255FB5" w:rsidRPr="006A4565" w:rsidRDefault="00255FB5" w:rsidP="00394444">
      <w:pPr>
        <w:ind w:firstLine="720"/>
        <w:rPr>
          <w:snapToGrid w:val="0"/>
        </w:rPr>
      </w:pPr>
      <w:r>
        <w:rPr>
          <w:snapToGrid w:val="0"/>
        </w:rPr>
        <w:t>-</w:t>
      </w:r>
      <w:r>
        <w:rPr>
          <w:snapToGrid w:val="0"/>
        </w:rPr>
        <w:tab/>
        <w:t>a k</w:t>
      </w:r>
      <w:r w:rsidRPr="006A4565">
        <w:rPr>
          <w:snapToGrid w:val="0"/>
        </w:rPr>
        <w:t>itchenette</w:t>
      </w:r>
    </w:p>
    <w:p w14:paraId="70B28DE5" w14:textId="77777777" w:rsidR="00255FB5" w:rsidRPr="006A4565" w:rsidRDefault="00255FB5" w:rsidP="00394444">
      <w:pPr>
        <w:ind w:firstLine="720"/>
        <w:rPr>
          <w:snapToGrid w:val="0"/>
        </w:rPr>
      </w:pPr>
      <w:r>
        <w:rPr>
          <w:snapToGrid w:val="0"/>
        </w:rPr>
        <w:t>-</w:t>
      </w:r>
      <w:r>
        <w:rPr>
          <w:snapToGrid w:val="0"/>
        </w:rPr>
        <w:tab/>
        <w:t>f</w:t>
      </w:r>
      <w:r w:rsidRPr="006A4565">
        <w:rPr>
          <w:snapToGrid w:val="0"/>
        </w:rPr>
        <w:t xml:space="preserve">lexible use </w:t>
      </w:r>
      <w:r>
        <w:rPr>
          <w:snapToGrid w:val="0"/>
        </w:rPr>
        <w:t xml:space="preserve">options </w:t>
      </w:r>
      <w:r w:rsidRPr="006A4565">
        <w:rPr>
          <w:snapToGrid w:val="0"/>
        </w:rPr>
        <w:t>available as lounge</w:t>
      </w:r>
      <w:r>
        <w:rPr>
          <w:snapToGrid w:val="0"/>
        </w:rPr>
        <w:t xml:space="preserve"> or study</w:t>
      </w:r>
      <w:r w:rsidRPr="006A4565">
        <w:rPr>
          <w:snapToGrid w:val="0"/>
        </w:rPr>
        <w:t xml:space="preserve"> space when not in use for events</w:t>
      </w:r>
      <w:r>
        <w:rPr>
          <w:snapToGrid w:val="0"/>
        </w:rPr>
        <w:t>.</w:t>
      </w:r>
    </w:p>
    <w:p w14:paraId="0CFA6BAD" w14:textId="77777777" w:rsidR="00255FB5" w:rsidRPr="00447D44" w:rsidRDefault="00255FB5" w:rsidP="00394444">
      <w:pPr>
        <w:rPr>
          <w:snapToGrid w:val="0"/>
        </w:rPr>
      </w:pPr>
    </w:p>
    <w:p w14:paraId="7E018B75" w14:textId="77777777" w:rsidR="00255FB5" w:rsidRPr="00E31CAE" w:rsidRDefault="00255FB5" w:rsidP="00394444">
      <w:pPr>
        <w:ind w:left="720" w:hanging="720"/>
        <w:rPr>
          <w:snapToGrid w:val="0"/>
        </w:rPr>
      </w:pPr>
      <w:r>
        <w:rPr>
          <w:snapToGrid w:val="0"/>
        </w:rPr>
        <w:t>5</w:t>
      </w:r>
      <w:r w:rsidRPr="00447D44">
        <w:rPr>
          <w:snapToGrid w:val="0"/>
        </w:rPr>
        <w:t>.</w:t>
      </w:r>
      <w:r w:rsidRPr="00447D44">
        <w:rPr>
          <w:snapToGrid w:val="0"/>
        </w:rPr>
        <w:tab/>
        <w:t>The media conversion station project commenced operations in April 2021. The project was supported by the State Library of Queensland Strategic Priorities</w:t>
      </w:r>
      <w:r w:rsidRPr="00E31CAE">
        <w:rPr>
          <w:snapToGrid w:val="0"/>
        </w:rPr>
        <w:t xml:space="preserve"> Grant</w:t>
      </w:r>
      <w:r>
        <w:rPr>
          <w:snapToGrid w:val="0"/>
        </w:rPr>
        <w:t xml:space="preserve"> of $30,000</w:t>
      </w:r>
      <w:r w:rsidRPr="0062003D">
        <w:rPr>
          <w:snapToGrid w:val="0"/>
        </w:rPr>
        <w:t>. The m</w:t>
      </w:r>
      <w:r w:rsidRPr="00E31CAE">
        <w:rPr>
          <w:snapToGrid w:val="0"/>
        </w:rPr>
        <w:t>ultimedia station enables residents to digitise items of personal and historical significance</w:t>
      </w:r>
      <w:r w:rsidRPr="0062003D">
        <w:rPr>
          <w:snapToGrid w:val="0"/>
        </w:rPr>
        <w:t xml:space="preserve"> and aims to:</w:t>
      </w:r>
    </w:p>
    <w:p w14:paraId="1C500FE0" w14:textId="77777777" w:rsidR="00255FB5" w:rsidRPr="007365EE" w:rsidRDefault="00255FB5" w:rsidP="00394444">
      <w:pPr>
        <w:ind w:left="1440" w:hanging="720"/>
        <w:rPr>
          <w:snapToGrid w:val="0"/>
        </w:rPr>
      </w:pPr>
      <w:r>
        <w:rPr>
          <w:snapToGrid w:val="0"/>
        </w:rPr>
        <w:t>-</w:t>
      </w:r>
      <w:r>
        <w:rPr>
          <w:snapToGrid w:val="0"/>
        </w:rPr>
        <w:tab/>
      </w:r>
      <w:r w:rsidRPr="007365EE">
        <w:rPr>
          <w:snapToGrid w:val="0"/>
        </w:rPr>
        <w:t xml:space="preserve">enable </w:t>
      </w:r>
      <w:r>
        <w:rPr>
          <w:snapToGrid w:val="0"/>
        </w:rPr>
        <w:t xml:space="preserve">the </w:t>
      </w:r>
      <w:r w:rsidRPr="007365EE">
        <w:rPr>
          <w:snapToGrid w:val="0"/>
        </w:rPr>
        <w:t xml:space="preserve">ongoing preservation of memories and history </w:t>
      </w:r>
      <w:r>
        <w:rPr>
          <w:snapToGrid w:val="0"/>
        </w:rPr>
        <w:t xml:space="preserve">for both </w:t>
      </w:r>
      <w:r w:rsidRPr="007365EE">
        <w:rPr>
          <w:snapToGrid w:val="0"/>
        </w:rPr>
        <w:t>individual</w:t>
      </w:r>
      <w:r>
        <w:rPr>
          <w:snapToGrid w:val="0"/>
        </w:rPr>
        <w:t>s</w:t>
      </w:r>
      <w:r w:rsidRPr="007365EE">
        <w:rPr>
          <w:snapToGrid w:val="0"/>
        </w:rPr>
        <w:t xml:space="preserve"> and </w:t>
      </w:r>
      <w:r>
        <w:rPr>
          <w:snapToGrid w:val="0"/>
        </w:rPr>
        <w:t xml:space="preserve">the </w:t>
      </w:r>
      <w:r w:rsidRPr="007365EE">
        <w:rPr>
          <w:snapToGrid w:val="0"/>
        </w:rPr>
        <w:t>community</w:t>
      </w:r>
    </w:p>
    <w:p w14:paraId="467DCE54" w14:textId="77777777" w:rsidR="00255FB5" w:rsidRPr="007365EE" w:rsidRDefault="00255FB5" w:rsidP="00394444">
      <w:pPr>
        <w:ind w:left="1440" w:hanging="720"/>
        <w:rPr>
          <w:snapToGrid w:val="0"/>
        </w:rPr>
      </w:pPr>
      <w:r>
        <w:rPr>
          <w:snapToGrid w:val="0"/>
        </w:rPr>
        <w:t>-</w:t>
      </w:r>
      <w:r>
        <w:rPr>
          <w:snapToGrid w:val="0"/>
        </w:rPr>
        <w:tab/>
      </w:r>
      <w:r w:rsidRPr="007365EE">
        <w:rPr>
          <w:snapToGrid w:val="0"/>
        </w:rPr>
        <w:t>build digital inclusion</w:t>
      </w:r>
    </w:p>
    <w:p w14:paraId="63615111" w14:textId="77777777" w:rsidR="00255FB5" w:rsidRPr="007365EE" w:rsidRDefault="00255FB5" w:rsidP="00394444">
      <w:pPr>
        <w:ind w:left="1440" w:hanging="720"/>
        <w:rPr>
          <w:snapToGrid w:val="0"/>
        </w:rPr>
      </w:pPr>
      <w:r>
        <w:rPr>
          <w:snapToGrid w:val="0"/>
        </w:rPr>
        <w:t>-</w:t>
      </w:r>
      <w:r>
        <w:rPr>
          <w:snapToGrid w:val="0"/>
        </w:rPr>
        <w:tab/>
      </w:r>
      <w:r w:rsidRPr="007365EE">
        <w:rPr>
          <w:snapToGrid w:val="0"/>
        </w:rPr>
        <w:t>enhance libraries as community hubs for learning, making and creating.</w:t>
      </w:r>
    </w:p>
    <w:p w14:paraId="276FF03D" w14:textId="77777777" w:rsidR="00255FB5" w:rsidRDefault="00255FB5" w:rsidP="00394444">
      <w:pPr>
        <w:rPr>
          <w:snapToGrid w:val="0"/>
          <w:lang w:val="en-US"/>
        </w:rPr>
      </w:pPr>
    </w:p>
    <w:p w14:paraId="0C601FB1" w14:textId="77777777" w:rsidR="00255FB5" w:rsidRDefault="00255FB5" w:rsidP="00394444">
      <w:pPr>
        <w:ind w:left="709" w:hanging="709"/>
        <w:rPr>
          <w:snapToGrid w:val="0"/>
          <w:lang w:val="en-US"/>
        </w:rPr>
      </w:pPr>
      <w:r>
        <w:rPr>
          <w:snapToGrid w:val="0"/>
          <w:lang w:val="en-US"/>
        </w:rPr>
        <w:t>6.</w:t>
      </w:r>
      <w:r>
        <w:rPr>
          <w:snapToGrid w:val="0"/>
          <w:lang w:val="en-US"/>
        </w:rPr>
        <w:tab/>
        <w:t xml:space="preserve">During the first six months of operation, the media conversion station was used by </w:t>
      </w:r>
      <w:r w:rsidRPr="00E23983">
        <w:rPr>
          <w:snapToGrid w:val="0"/>
          <w:lang w:val="en-US"/>
        </w:rPr>
        <w:t>162</w:t>
      </w:r>
      <w:r>
        <w:rPr>
          <w:snapToGrid w:val="0"/>
          <w:lang w:val="en-US"/>
        </w:rPr>
        <w:t> </w:t>
      </w:r>
      <w:r w:rsidRPr="00E23983">
        <w:rPr>
          <w:snapToGrid w:val="0"/>
          <w:lang w:val="en-US"/>
        </w:rPr>
        <w:t>customers for more than 400 hours</w:t>
      </w:r>
      <w:r>
        <w:rPr>
          <w:snapToGrid w:val="0"/>
          <w:lang w:val="en-US"/>
        </w:rPr>
        <w:t xml:space="preserve">, and </w:t>
      </w:r>
      <w:r w:rsidRPr="00E23983">
        <w:rPr>
          <w:snapToGrid w:val="0"/>
          <w:lang w:val="en-US"/>
        </w:rPr>
        <w:t>30 group learning sessions</w:t>
      </w:r>
      <w:r>
        <w:rPr>
          <w:snapToGrid w:val="0"/>
          <w:lang w:val="en-US"/>
        </w:rPr>
        <w:t xml:space="preserve"> were</w:t>
      </w:r>
      <w:r w:rsidRPr="00E23983">
        <w:rPr>
          <w:snapToGrid w:val="0"/>
          <w:lang w:val="en-US"/>
        </w:rPr>
        <w:t xml:space="preserve"> delivered to 255</w:t>
      </w:r>
      <w:r>
        <w:rPr>
          <w:snapToGrid w:val="0"/>
          <w:lang w:val="en-US"/>
        </w:rPr>
        <w:t> </w:t>
      </w:r>
      <w:r w:rsidRPr="00E23983">
        <w:rPr>
          <w:snapToGrid w:val="0"/>
          <w:lang w:val="en-US"/>
        </w:rPr>
        <w:t>attendees</w:t>
      </w:r>
      <w:r>
        <w:rPr>
          <w:snapToGrid w:val="0"/>
          <w:lang w:val="en-US"/>
        </w:rPr>
        <w:t>. The m</w:t>
      </w:r>
      <w:r w:rsidRPr="00E23983">
        <w:rPr>
          <w:snapToGrid w:val="0"/>
          <w:lang w:val="en-US"/>
        </w:rPr>
        <w:t xml:space="preserve">ost popular projects </w:t>
      </w:r>
      <w:r>
        <w:rPr>
          <w:snapToGrid w:val="0"/>
          <w:lang w:val="en-US"/>
        </w:rPr>
        <w:t>were the</w:t>
      </w:r>
      <w:r w:rsidRPr="00E23983">
        <w:rPr>
          <w:snapToGrid w:val="0"/>
          <w:lang w:val="en-US"/>
        </w:rPr>
        <w:t xml:space="preserve"> conversion of VHS tapes and photographic slides</w:t>
      </w:r>
      <w:r>
        <w:rPr>
          <w:snapToGrid w:val="0"/>
          <w:lang w:val="en-US"/>
        </w:rPr>
        <w:t>. The project successfully d</w:t>
      </w:r>
      <w:r w:rsidRPr="00E23983">
        <w:rPr>
          <w:snapToGrid w:val="0"/>
          <w:lang w:val="en-US"/>
        </w:rPr>
        <w:t>elivered on</w:t>
      </w:r>
      <w:r>
        <w:rPr>
          <w:snapToGrid w:val="0"/>
          <w:lang w:val="en-US"/>
        </w:rPr>
        <w:t xml:space="preserve"> the</w:t>
      </w:r>
      <w:r w:rsidRPr="00E23983">
        <w:rPr>
          <w:snapToGrid w:val="0"/>
          <w:lang w:val="en-US"/>
        </w:rPr>
        <w:t xml:space="preserve"> primary aim </w:t>
      </w:r>
      <w:r>
        <w:rPr>
          <w:snapToGrid w:val="0"/>
          <w:lang w:val="en-US"/>
        </w:rPr>
        <w:t xml:space="preserve">to assist </w:t>
      </w:r>
      <w:r w:rsidRPr="00E23983">
        <w:rPr>
          <w:snapToGrid w:val="0"/>
          <w:lang w:val="en-US"/>
        </w:rPr>
        <w:t>residents</w:t>
      </w:r>
      <w:r>
        <w:rPr>
          <w:snapToGrid w:val="0"/>
          <w:lang w:val="en-US"/>
        </w:rPr>
        <w:t xml:space="preserve"> in </w:t>
      </w:r>
      <w:r w:rsidRPr="00E23983">
        <w:rPr>
          <w:snapToGrid w:val="0"/>
          <w:lang w:val="en-US"/>
        </w:rPr>
        <w:t>preser</w:t>
      </w:r>
      <w:r>
        <w:rPr>
          <w:snapToGrid w:val="0"/>
          <w:lang w:val="en-US"/>
        </w:rPr>
        <w:t>ving</w:t>
      </w:r>
      <w:r w:rsidRPr="00E23983">
        <w:rPr>
          <w:snapToGrid w:val="0"/>
          <w:lang w:val="en-US"/>
        </w:rPr>
        <w:t xml:space="preserve"> their memories and history</w:t>
      </w:r>
      <w:r>
        <w:rPr>
          <w:snapToGrid w:val="0"/>
          <w:lang w:val="en-US"/>
        </w:rPr>
        <w:t xml:space="preserve">. Customer feedback received regarding the media conversion station has been extremely positive and includes expressions of gratitude for the facility. </w:t>
      </w:r>
    </w:p>
    <w:p w14:paraId="5EAC805F" w14:textId="77777777" w:rsidR="00255FB5" w:rsidRDefault="00255FB5" w:rsidP="00394444">
      <w:pPr>
        <w:ind w:left="709" w:hanging="709"/>
        <w:rPr>
          <w:snapToGrid w:val="0"/>
          <w:lang w:val="en-US"/>
        </w:rPr>
      </w:pPr>
    </w:p>
    <w:p w14:paraId="1AC5A9C2" w14:textId="7DF88D85" w:rsidR="00255FB5" w:rsidRDefault="00255FB5" w:rsidP="00394444">
      <w:pPr>
        <w:ind w:left="709" w:hanging="709"/>
        <w:rPr>
          <w:snapToGrid w:val="0"/>
          <w:lang w:val="en-US"/>
        </w:rPr>
      </w:pPr>
      <w:r>
        <w:rPr>
          <w:snapToGrid w:val="0"/>
          <w:lang w:val="en-US"/>
        </w:rPr>
        <w:t>7.</w:t>
      </w:r>
      <w:r>
        <w:rPr>
          <w:snapToGrid w:val="0"/>
          <w:lang w:val="en-US"/>
        </w:rPr>
        <w:tab/>
        <w:t>The Carindale Library Makerspace facility is a small-scale</w:t>
      </w:r>
      <w:r w:rsidRPr="008E4914">
        <w:rPr>
          <w:snapToGrid w:val="0"/>
          <w:lang w:val="en-US"/>
        </w:rPr>
        <w:t xml:space="preserve"> multipurpose space </w:t>
      </w:r>
      <w:r>
        <w:rPr>
          <w:snapToGrid w:val="0"/>
          <w:lang w:val="en-US"/>
        </w:rPr>
        <w:t xml:space="preserve">that </w:t>
      </w:r>
      <w:r w:rsidRPr="008E4914">
        <w:rPr>
          <w:snapToGrid w:val="0"/>
          <w:lang w:val="en-US"/>
        </w:rPr>
        <w:t>facilitate</w:t>
      </w:r>
      <w:r>
        <w:rPr>
          <w:snapToGrid w:val="0"/>
          <w:lang w:val="en-US"/>
        </w:rPr>
        <w:t>s</w:t>
      </w:r>
      <w:r w:rsidRPr="008E4914">
        <w:rPr>
          <w:snapToGrid w:val="0"/>
          <w:lang w:val="en-US"/>
        </w:rPr>
        <w:t xml:space="preserve"> learning through hands-on making</w:t>
      </w:r>
      <w:r>
        <w:rPr>
          <w:snapToGrid w:val="0"/>
          <w:lang w:val="en-US"/>
        </w:rPr>
        <w:t xml:space="preserve"> and</w:t>
      </w:r>
      <w:r w:rsidRPr="008E4914">
        <w:rPr>
          <w:snapToGrid w:val="0"/>
          <w:lang w:val="en-US"/>
        </w:rPr>
        <w:t xml:space="preserve"> creat</w:t>
      </w:r>
      <w:r>
        <w:rPr>
          <w:snapToGrid w:val="0"/>
          <w:lang w:val="en-US"/>
        </w:rPr>
        <w:t xml:space="preserve">es a maker-culture through </w:t>
      </w:r>
      <w:r w:rsidRPr="008E4914">
        <w:rPr>
          <w:snapToGrid w:val="0"/>
          <w:lang w:val="en-US"/>
        </w:rPr>
        <w:t>sharing knowledge</w:t>
      </w:r>
      <w:r>
        <w:rPr>
          <w:snapToGrid w:val="0"/>
          <w:lang w:val="en-US"/>
        </w:rPr>
        <w:t xml:space="preserve"> </w:t>
      </w:r>
      <w:r w:rsidRPr="008E4914">
        <w:rPr>
          <w:snapToGrid w:val="0"/>
          <w:lang w:val="en-US"/>
        </w:rPr>
        <w:t>and creating in a social and collaborative environment</w:t>
      </w:r>
      <w:r>
        <w:rPr>
          <w:snapToGrid w:val="0"/>
          <w:lang w:val="en-US"/>
        </w:rPr>
        <w:t xml:space="preserve"> for adults. The Makerspace facility</w:t>
      </w:r>
      <w:r>
        <w:rPr>
          <w:snapToGrid w:val="0"/>
        </w:rPr>
        <w:t xml:space="preserve"> f</w:t>
      </w:r>
      <w:r w:rsidRPr="008E4914">
        <w:rPr>
          <w:snapToGrid w:val="0"/>
          <w:lang w:val="en-US"/>
        </w:rPr>
        <w:t xml:space="preserve">osters learning </w:t>
      </w:r>
      <w:r>
        <w:rPr>
          <w:snapToGrid w:val="0"/>
          <w:lang w:val="en-US"/>
        </w:rPr>
        <w:t xml:space="preserve">and </w:t>
      </w:r>
      <w:r w:rsidRPr="008E4914">
        <w:rPr>
          <w:snapToGrid w:val="0"/>
          <w:lang w:val="en-US"/>
        </w:rPr>
        <w:t>building connection</w:t>
      </w:r>
      <w:r>
        <w:rPr>
          <w:snapToGrid w:val="0"/>
          <w:lang w:val="en-US"/>
        </w:rPr>
        <w:t>s</w:t>
      </w:r>
      <w:r w:rsidRPr="008E4914">
        <w:rPr>
          <w:snapToGrid w:val="0"/>
          <w:lang w:val="en-US"/>
        </w:rPr>
        <w:t xml:space="preserve"> between makers with shared interests</w:t>
      </w:r>
      <w:r>
        <w:rPr>
          <w:snapToGrid w:val="0"/>
          <w:lang w:val="en-US"/>
        </w:rPr>
        <w:t xml:space="preserve">. The current focus of the Makerspace facility is handmade craft. Weekly social sessions are available to provide residents with the opportunity to use crafting and sewing equipment including sewing machines, overlockers and laser cutters. This popular library asset is the first Makerspace offered by Council, with plans to offer expanded programming and engagement in the community from 2022. </w:t>
      </w:r>
    </w:p>
    <w:p w14:paraId="435A1264" w14:textId="77777777" w:rsidR="00D006F4" w:rsidRDefault="00D006F4" w:rsidP="00394444">
      <w:pPr>
        <w:ind w:left="709" w:hanging="709"/>
        <w:rPr>
          <w:snapToGrid w:val="0"/>
          <w:lang w:val="en-US"/>
        </w:rPr>
      </w:pPr>
    </w:p>
    <w:p w14:paraId="2C0E4AE0" w14:textId="77777777" w:rsidR="00255FB5" w:rsidRDefault="00255FB5" w:rsidP="00394444">
      <w:pPr>
        <w:ind w:left="709" w:hanging="709"/>
        <w:rPr>
          <w:snapToGrid w:val="0"/>
          <w:lang w:val="en-US"/>
        </w:rPr>
      </w:pPr>
      <w:r>
        <w:rPr>
          <w:snapToGrid w:val="0"/>
          <w:lang w:val="en-US"/>
        </w:rPr>
        <w:t>8.</w:t>
      </w:r>
      <w:r>
        <w:rPr>
          <w:snapToGrid w:val="0"/>
          <w:lang w:val="en-US"/>
        </w:rPr>
        <w:tab/>
        <w:t>Upcoming programs scheduled for December 2021 through to January 2022 include Makerspace events for young adults, including i</w:t>
      </w:r>
      <w:r w:rsidRPr="00005952">
        <w:rPr>
          <w:snapToGrid w:val="0"/>
          <w:lang w:val="en-US"/>
        </w:rPr>
        <w:t>ntroduction to sashiko embroidery,</w:t>
      </w:r>
      <w:r>
        <w:rPr>
          <w:snapToGrid w:val="0"/>
          <w:lang w:val="en-US"/>
        </w:rPr>
        <w:t xml:space="preserve"> b</w:t>
      </w:r>
      <w:r w:rsidRPr="00005952">
        <w:rPr>
          <w:snapToGrid w:val="0"/>
          <w:lang w:val="en-US"/>
        </w:rPr>
        <w:t>eginner knitting class</w:t>
      </w:r>
      <w:r>
        <w:rPr>
          <w:snapToGrid w:val="0"/>
          <w:lang w:val="en-US"/>
        </w:rPr>
        <w:t>, and l</w:t>
      </w:r>
      <w:r w:rsidRPr="00005952">
        <w:rPr>
          <w:snapToGrid w:val="0"/>
          <w:lang w:val="en-US"/>
        </w:rPr>
        <w:t>earn to crochet</w:t>
      </w:r>
      <w:r>
        <w:rPr>
          <w:snapToGrid w:val="0"/>
          <w:lang w:val="en-US"/>
        </w:rPr>
        <w:t>, and events for adults such as Makerspace social for adults and creating felted Christmas baubles. The program will also comprise:</w:t>
      </w:r>
    </w:p>
    <w:p w14:paraId="3B5B2D38" w14:textId="77777777" w:rsidR="00255FB5" w:rsidRPr="00D15E08" w:rsidRDefault="00255FB5" w:rsidP="00394444">
      <w:pPr>
        <w:ind w:left="1440" w:hanging="720"/>
        <w:rPr>
          <w:snapToGrid w:val="0"/>
        </w:rPr>
      </w:pPr>
      <w:r>
        <w:rPr>
          <w:snapToGrid w:val="0"/>
        </w:rPr>
        <w:t>-</w:t>
      </w:r>
      <w:r>
        <w:rPr>
          <w:snapToGrid w:val="0"/>
        </w:rPr>
        <w:tab/>
      </w:r>
      <w:r w:rsidRPr="00D15E08">
        <w:rPr>
          <w:snapToGrid w:val="0"/>
        </w:rPr>
        <w:t>media conversion station sessions</w:t>
      </w:r>
    </w:p>
    <w:p w14:paraId="33E29FE0" w14:textId="77777777" w:rsidR="00255FB5" w:rsidRPr="003228E7" w:rsidRDefault="00255FB5" w:rsidP="00394444">
      <w:pPr>
        <w:ind w:left="1440" w:hanging="720"/>
        <w:rPr>
          <w:snapToGrid w:val="0"/>
        </w:rPr>
      </w:pPr>
      <w:r>
        <w:rPr>
          <w:snapToGrid w:val="0"/>
        </w:rPr>
        <w:t>-</w:t>
      </w:r>
      <w:r>
        <w:rPr>
          <w:snapToGrid w:val="0"/>
        </w:rPr>
        <w:tab/>
        <w:t>a s</w:t>
      </w:r>
      <w:r w:rsidRPr="003228E7">
        <w:rPr>
          <w:snapToGrid w:val="0"/>
        </w:rPr>
        <w:t>ustainable living program</w:t>
      </w:r>
      <w:r>
        <w:rPr>
          <w:snapToGrid w:val="0"/>
        </w:rPr>
        <w:t xml:space="preserve">: </w:t>
      </w:r>
      <w:r w:rsidRPr="003228E7">
        <w:rPr>
          <w:snapToGrid w:val="0"/>
        </w:rPr>
        <w:t>Gourmet edible flowers</w:t>
      </w:r>
    </w:p>
    <w:p w14:paraId="181C28BF" w14:textId="77777777" w:rsidR="00255FB5" w:rsidRPr="003228E7" w:rsidRDefault="00255FB5" w:rsidP="00394444">
      <w:pPr>
        <w:ind w:left="1440" w:hanging="720"/>
        <w:rPr>
          <w:snapToGrid w:val="0"/>
        </w:rPr>
      </w:pPr>
      <w:r>
        <w:rPr>
          <w:snapToGrid w:val="0"/>
        </w:rPr>
        <w:t>-</w:t>
      </w:r>
      <w:r>
        <w:rPr>
          <w:snapToGrid w:val="0"/>
        </w:rPr>
        <w:tab/>
        <w:t>L</w:t>
      </w:r>
      <w:r w:rsidRPr="003228E7">
        <w:rPr>
          <w:snapToGrid w:val="0"/>
        </w:rPr>
        <w:t xml:space="preserve">ive in the library: Sanctuary Quartet </w:t>
      </w:r>
    </w:p>
    <w:p w14:paraId="0B53EF19" w14:textId="77777777" w:rsidR="00255FB5" w:rsidRPr="003228E7" w:rsidRDefault="00255FB5" w:rsidP="00394444">
      <w:pPr>
        <w:ind w:left="1440" w:hanging="720"/>
        <w:rPr>
          <w:snapToGrid w:val="0"/>
        </w:rPr>
      </w:pPr>
      <w:r>
        <w:rPr>
          <w:snapToGrid w:val="0"/>
        </w:rPr>
        <w:t>-</w:t>
      </w:r>
      <w:r>
        <w:rPr>
          <w:snapToGrid w:val="0"/>
        </w:rPr>
        <w:tab/>
        <w:t>e</w:t>
      </w:r>
      <w:r w:rsidRPr="003228E7">
        <w:rPr>
          <w:snapToGrid w:val="0"/>
        </w:rPr>
        <w:t>arly literacy programs</w:t>
      </w:r>
    </w:p>
    <w:p w14:paraId="2E083F0A" w14:textId="77777777" w:rsidR="00255FB5" w:rsidRPr="00CF191A" w:rsidRDefault="00255FB5" w:rsidP="00394444">
      <w:pPr>
        <w:ind w:left="1440" w:hanging="720"/>
        <w:rPr>
          <w:snapToGrid w:val="0"/>
        </w:rPr>
      </w:pPr>
      <w:r>
        <w:rPr>
          <w:snapToGrid w:val="0"/>
        </w:rPr>
        <w:t>-</w:t>
      </w:r>
      <w:r>
        <w:rPr>
          <w:snapToGrid w:val="0"/>
        </w:rPr>
        <w:tab/>
      </w:r>
      <w:r w:rsidRPr="003228E7">
        <w:rPr>
          <w:snapToGrid w:val="0"/>
        </w:rPr>
        <w:t xml:space="preserve">2021-22 Summer Reading </w:t>
      </w:r>
      <w:r>
        <w:rPr>
          <w:snapToGrid w:val="0"/>
        </w:rPr>
        <w:t>with the theme of “</w:t>
      </w:r>
      <w:r w:rsidRPr="003228E7">
        <w:rPr>
          <w:snapToGrid w:val="0"/>
        </w:rPr>
        <w:t>Where I rea</w:t>
      </w:r>
      <w:r>
        <w:rPr>
          <w:snapToGrid w:val="0"/>
        </w:rPr>
        <w:t>d”.</w:t>
      </w:r>
    </w:p>
    <w:p w14:paraId="0D673BE0" w14:textId="77777777" w:rsidR="00255FB5" w:rsidRDefault="00255FB5" w:rsidP="00394444">
      <w:pPr>
        <w:ind w:left="720" w:hanging="720"/>
        <w:rPr>
          <w:snapToGrid w:val="0"/>
        </w:rPr>
      </w:pPr>
    </w:p>
    <w:p w14:paraId="4C70C0AA" w14:textId="77777777" w:rsidR="00255FB5" w:rsidRPr="00D921A7" w:rsidRDefault="00255FB5" w:rsidP="00394444">
      <w:pPr>
        <w:ind w:left="720" w:hanging="720"/>
        <w:rPr>
          <w:snapToGrid w:val="0"/>
        </w:rPr>
      </w:pPr>
      <w:r>
        <w:rPr>
          <w:snapToGrid w:val="0"/>
        </w:rPr>
        <w:t>9.</w:t>
      </w:r>
      <w:r>
        <w:rPr>
          <w:snapToGrid w:val="0"/>
        </w:rPr>
        <w:tab/>
      </w:r>
      <w:r w:rsidRPr="00D921A7">
        <w:rPr>
          <w:snapToGrid w:val="0"/>
        </w:rPr>
        <w:t xml:space="preserve">Following a number of questions from the Committee, the </w:t>
      </w:r>
      <w:r>
        <w:t xml:space="preserve">Civic Cabinet </w:t>
      </w:r>
      <w:r w:rsidRPr="007675F4">
        <w:t>Chair</w:t>
      </w:r>
      <w:r w:rsidRPr="00D921A7">
        <w:rPr>
          <w:snapToGrid w:val="0"/>
        </w:rPr>
        <w:t xml:space="preserve"> thanked </w:t>
      </w:r>
      <w:r>
        <w:rPr>
          <w:snapToGrid w:val="0"/>
        </w:rPr>
        <w:t xml:space="preserve">the Manager, Library Services for her </w:t>
      </w:r>
      <w:r w:rsidRPr="00D921A7">
        <w:rPr>
          <w:snapToGrid w:val="0"/>
        </w:rPr>
        <w:t xml:space="preserve">informative update. </w:t>
      </w:r>
    </w:p>
    <w:p w14:paraId="1C9C0DC1" w14:textId="77777777" w:rsidR="00255FB5" w:rsidRPr="00D921A7" w:rsidRDefault="00255FB5" w:rsidP="00394444">
      <w:pPr>
        <w:ind w:left="720"/>
        <w:rPr>
          <w:snapToGrid w:val="0"/>
        </w:rPr>
      </w:pPr>
    </w:p>
    <w:p w14:paraId="29C87058" w14:textId="77777777" w:rsidR="00255FB5" w:rsidRPr="00D921A7" w:rsidRDefault="00255FB5" w:rsidP="00394444">
      <w:pPr>
        <w:ind w:left="720" w:hanging="720"/>
        <w:rPr>
          <w:snapToGrid w:val="0"/>
        </w:rPr>
      </w:pPr>
      <w:r>
        <w:rPr>
          <w:snapToGrid w:val="0"/>
        </w:rPr>
        <w:t>10</w:t>
      </w:r>
      <w:r w:rsidRPr="00D921A7">
        <w:rPr>
          <w:snapToGrid w:val="0"/>
        </w:rPr>
        <w:t>.</w:t>
      </w:r>
      <w:r w:rsidRPr="00D921A7">
        <w:rPr>
          <w:snapToGrid w:val="0"/>
        </w:rPr>
        <w:tab/>
      </w:r>
      <w:r w:rsidRPr="00D921A7">
        <w:rPr>
          <w:b/>
          <w:snapToGrid w:val="0"/>
        </w:rPr>
        <w:t>RECOMMENDATION:</w:t>
      </w:r>
    </w:p>
    <w:p w14:paraId="098AA189" w14:textId="77777777" w:rsidR="00255FB5" w:rsidRPr="00D921A7" w:rsidRDefault="00255FB5" w:rsidP="00394444">
      <w:pPr>
        <w:ind w:left="720" w:hanging="720"/>
        <w:rPr>
          <w:snapToGrid w:val="0"/>
        </w:rPr>
      </w:pPr>
    </w:p>
    <w:p w14:paraId="2663B5C6" w14:textId="77777777" w:rsidR="00255FB5" w:rsidRPr="00D921A7" w:rsidRDefault="00255FB5" w:rsidP="00394444">
      <w:pPr>
        <w:ind w:left="720" w:hanging="720"/>
        <w:rPr>
          <w:b/>
          <w:snapToGrid w:val="0"/>
        </w:rPr>
      </w:pPr>
      <w:r w:rsidRPr="00D921A7">
        <w:rPr>
          <w:snapToGrid w:val="0"/>
        </w:rPr>
        <w:tab/>
      </w:r>
      <w:r w:rsidRPr="00D921A7">
        <w:rPr>
          <w:b/>
          <w:snapToGrid w:val="0"/>
        </w:rPr>
        <w:t>THAT COUNCIL NOTE THE INFORMATION CONTAINED IN THE ABOVE REPORT.</w:t>
      </w:r>
    </w:p>
    <w:p w14:paraId="2025ED25" w14:textId="77777777" w:rsidR="00380BDC" w:rsidRDefault="00380BDC" w:rsidP="00394444">
      <w:pPr>
        <w:jc w:val="right"/>
        <w:rPr>
          <w:rFonts w:ascii="Arial" w:hAnsi="Arial"/>
          <w:b/>
          <w:sz w:val="28"/>
        </w:rPr>
      </w:pPr>
      <w:r>
        <w:rPr>
          <w:rFonts w:ascii="Arial" w:hAnsi="Arial"/>
          <w:b/>
          <w:sz w:val="28"/>
        </w:rPr>
        <w:t>ADOPTED</w:t>
      </w:r>
    </w:p>
    <w:p w14:paraId="051F53A0" w14:textId="77777777" w:rsidR="002E6B3F" w:rsidRDefault="002E6B3F" w:rsidP="00394444"/>
    <w:p w14:paraId="34889923" w14:textId="71804F88" w:rsidR="00D56390" w:rsidRPr="00D56390" w:rsidRDefault="00D56390" w:rsidP="00394444">
      <w:pPr>
        <w:pStyle w:val="BodyTextIndent2"/>
        <w:widowControl/>
        <w:ind w:left="2520" w:hanging="2520"/>
        <w:rPr>
          <w:b w:val="0"/>
          <w:bCs/>
          <w:sz w:val="20"/>
        </w:rPr>
      </w:pPr>
      <w:r w:rsidRPr="00D56390">
        <w:rPr>
          <w:b w:val="0"/>
          <w:bCs/>
          <w:sz w:val="20"/>
        </w:rPr>
        <w:t>Deputy Chair:</w:t>
      </w:r>
      <w:r w:rsidRPr="00D56390">
        <w:rPr>
          <w:b w:val="0"/>
          <w:bCs/>
          <w:sz w:val="20"/>
        </w:rPr>
        <w:tab/>
        <w:t>Councillor HUANG</w:t>
      </w:r>
      <w:r w:rsidR="00D006F4">
        <w:rPr>
          <w:b w:val="0"/>
          <w:bCs/>
          <w:sz w:val="20"/>
        </w:rPr>
        <w:t>,</w:t>
      </w:r>
      <w:r w:rsidRPr="00D56390">
        <w:rPr>
          <w:b w:val="0"/>
          <w:bCs/>
          <w:sz w:val="20"/>
        </w:rPr>
        <w:t xml:space="preserve"> please.</w:t>
      </w:r>
    </w:p>
    <w:p w14:paraId="1DD7D8E0" w14:textId="35EBA036" w:rsidR="002A6383" w:rsidRDefault="002A6383" w:rsidP="00394444"/>
    <w:p w14:paraId="2B6DF822" w14:textId="77777777" w:rsidR="006E197E" w:rsidRDefault="006E197E" w:rsidP="00394444"/>
    <w:p w14:paraId="7CA7C23E" w14:textId="1FFD753D" w:rsidR="00885F63" w:rsidRPr="00DD3A7A" w:rsidRDefault="00885F63" w:rsidP="00394444">
      <w:pPr>
        <w:pStyle w:val="Heading3"/>
      </w:pPr>
      <w:bookmarkStart w:id="74" w:name="_Toc114546466"/>
      <w:bookmarkStart w:id="75" w:name="_Toc114546755"/>
      <w:bookmarkStart w:id="76" w:name="_Toc89699683"/>
      <w:r w:rsidRPr="00DD3A7A">
        <w:t xml:space="preserve">FINANCE </w:t>
      </w:r>
      <w:r w:rsidR="00A90E82">
        <w:t xml:space="preserve">AND </w:t>
      </w:r>
      <w:r w:rsidR="00B0352C">
        <w:t>CITY GOVERNANCE</w:t>
      </w:r>
      <w:r w:rsidR="00A90E82">
        <w:t xml:space="preserve"> </w:t>
      </w:r>
      <w:r w:rsidRPr="00DD3A7A">
        <w:t>COMMITTEE</w:t>
      </w:r>
      <w:bookmarkEnd w:id="74"/>
      <w:bookmarkEnd w:id="75"/>
      <w:bookmarkEnd w:id="76"/>
    </w:p>
    <w:p w14:paraId="4AD3BF8E" w14:textId="77777777" w:rsidR="00885F63" w:rsidRDefault="00885F63" w:rsidP="00394444"/>
    <w:p w14:paraId="38688E51" w14:textId="6B1CC33E" w:rsidR="00885F63" w:rsidRDefault="00885F63" w:rsidP="00394444">
      <w:r>
        <w:t xml:space="preserve">Councillor </w:t>
      </w:r>
      <w:r w:rsidR="000E524A">
        <w:t>Steven HUANG</w:t>
      </w:r>
      <w:r>
        <w:t>,</w:t>
      </w:r>
      <w:r w:rsidR="00555F2C">
        <w:t xml:space="preserve"> </w:t>
      </w:r>
      <w:r w:rsidR="000E524A">
        <w:t xml:space="preserve">Deputy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0E524A">
        <w:t>Angela OWEN</w:t>
      </w:r>
      <w:r>
        <w:t xml:space="preserve">, that </w:t>
      </w:r>
      <w:r w:rsidR="00BE6B17">
        <w:t xml:space="preserve">the report of the meeting of that </w:t>
      </w:r>
      <w:r>
        <w:t xml:space="preserve">Committee held on </w:t>
      </w:r>
      <w:r w:rsidR="00EF017A">
        <w:t>23 November 2021</w:t>
      </w:r>
      <w:r>
        <w:t>, be adopted.</w:t>
      </w:r>
    </w:p>
    <w:p w14:paraId="1E288A33" w14:textId="77777777" w:rsidR="00885F63" w:rsidRDefault="00885F63" w:rsidP="00394444"/>
    <w:p w14:paraId="7377FB76" w14:textId="77777777" w:rsidR="00D56390" w:rsidRPr="00D56390" w:rsidRDefault="00D56390" w:rsidP="00394444">
      <w:pPr>
        <w:pStyle w:val="BodyTextIndent2"/>
        <w:widowControl/>
        <w:spacing w:after="120"/>
        <w:ind w:left="2520" w:hanging="2520"/>
        <w:rPr>
          <w:b w:val="0"/>
          <w:bCs/>
          <w:sz w:val="20"/>
        </w:rPr>
      </w:pPr>
      <w:r w:rsidRPr="00D56390">
        <w:rPr>
          <w:b w:val="0"/>
          <w:bCs/>
          <w:sz w:val="20"/>
        </w:rPr>
        <w:t>Deputy Chair:</w:t>
      </w:r>
      <w:r w:rsidRPr="00D56390">
        <w:rPr>
          <w:b w:val="0"/>
          <w:bCs/>
          <w:sz w:val="20"/>
        </w:rPr>
        <w:tab/>
        <w:t>Councillor HUANG, is there any debate?</w:t>
      </w:r>
    </w:p>
    <w:p w14:paraId="5CF6E423" w14:textId="62AD968F" w:rsidR="00D56390" w:rsidRPr="00D56390" w:rsidRDefault="00D56390" w:rsidP="00394444">
      <w:pPr>
        <w:pStyle w:val="BodyTextIndent2"/>
        <w:widowControl/>
        <w:spacing w:after="120"/>
        <w:ind w:left="2520" w:hanging="2520"/>
        <w:rPr>
          <w:b w:val="0"/>
          <w:bCs/>
          <w:sz w:val="20"/>
        </w:rPr>
      </w:pPr>
      <w:r w:rsidRPr="00D56390">
        <w:rPr>
          <w:b w:val="0"/>
          <w:bCs/>
          <w:sz w:val="20"/>
        </w:rPr>
        <w:t>Councillor HUANG:</w:t>
      </w:r>
      <w:r w:rsidRPr="00D56390">
        <w:rPr>
          <w:b w:val="0"/>
          <w:bCs/>
          <w:sz w:val="20"/>
        </w:rPr>
        <w:tab/>
        <w:t>Yes, thank you, Mr Deputy Chair. Last week</w:t>
      </w:r>
      <w:r w:rsidR="00914BF1">
        <w:rPr>
          <w:b w:val="0"/>
          <w:bCs/>
          <w:sz w:val="20"/>
        </w:rPr>
        <w:t>’</w:t>
      </w:r>
      <w:r w:rsidRPr="00D56390">
        <w:rPr>
          <w:b w:val="0"/>
          <w:bCs/>
          <w:sz w:val="20"/>
        </w:rPr>
        <w:t xml:space="preserve">s </w:t>
      </w:r>
      <w:r w:rsidR="008E5475">
        <w:rPr>
          <w:b w:val="0"/>
          <w:bCs/>
          <w:sz w:val="20"/>
        </w:rPr>
        <w:t>Committee</w:t>
      </w:r>
      <w:r w:rsidRPr="00D56390">
        <w:rPr>
          <w:b w:val="0"/>
          <w:bCs/>
          <w:sz w:val="20"/>
        </w:rPr>
        <w:t>, we had a presentation from the Human Resources Manager about Council</w:t>
      </w:r>
      <w:r w:rsidR="00914BF1">
        <w:rPr>
          <w:b w:val="0"/>
          <w:bCs/>
          <w:sz w:val="20"/>
        </w:rPr>
        <w:t>’</w:t>
      </w:r>
      <w:r w:rsidRPr="00D56390">
        <w:rPr>
          <w:b w:val="0"/>
          <w:bCs/>
          <w:sz w:val="20"/>
        </w:rPr>
        <w:t xml:space="preserve">s Employment Value Proposition, or EVP. We also had financial report for receivable rates payables provisions and </w:t>
      </w:r>
      <w:r w:rsidR="00D006F4">
        <w:rPr>
          <w:b w:val="0"/>
          <w:bCs/>
          <w:sz w:val="20"/>
        </w:rPr>
        <w:t>m</w:t>
      </w:r>
      <w:r w:rsidR="006849E3">
        <w:rPr>
          <w:b w:val="0"/>
          <w:bCs/>
          <w:sz w:val="20"/>
        </w:rPr>
        <w:t>all</w:t>
      </w:r>
      <w:r w:rsidR="00D006F4">
        <w:rPr>
          <w:b w:val="0"/>
          <w:bCs/>
          <w:sz w:val="20"/>
        </w:rPr>
        <w:t>s,</w:t>
      </w:r>
      <w:r w:rsidRPr="00D56390">
        <w:rPr>
          <w:b w:val="0"/>
          <w:bCs/>
          <w:sz w:val="20"/>
        </w:rPr>
        <w:t xml:space="preserve"> which was discussed in the </w:t>
      </w:r>
      <w:r w:rsidR="008E5475">
        <w:rPr>
          <w:b w:val="0"/>
          <w:bCs/>
          <w:sz w:val="20"/>
        </w:rPr>
        <w:t>Committee</w:t>
      </w:r>
      <w:r w:rsidRPr="00D56390">
        <w:rPr>
          <w:b w:val="0"/>
          <w:bCs/>
          <w:sz w:val="20"/>
        </w:rPr>
        <w:t xml:space="preserve"> and I</w:t>
      </w:r>
      <w:r w:rsidR="00914BF1">
        <w:rPr>
          <w:b w:val="0"/>
          <w:bCs/>
          <w:sz w:val="20"/>
        </w:rPr>
        <w:t>’</w:t>
      </w:r>
      <w:r w:rsidRPr="00D56390">
        <w:rPr>
          <w:b w:val="0"/>
          <w:bCs/>
          <w:sz w:val="20"/>
        </w:rPr>
        <w:t>ll leave debate to the Chamber.</w:t>
      </w:r>
    </w:p>
    <w:p w14:paraId="0DD7BA29" w14:textId="77777777" w:rsidR="00D006F4" w:rsidRDefault="00D56390" w:rsidP="00394444">
      <w:pPr>
        <w:pStyle w:val="BodyTextIndent2"/>
        <w:widowControl/>
        <w:spacing w:after="120"/>
        <w:ind w:left="2520" w:hanging="2520"/>
        <w:rPr>
          <w:b w:val="0"/>
          <w:bCs/>
          <w:sz w:val="20"/>
        </w:rPr>
      </w:pPr>
      <w:r w:rsidRPr="00D56390">
        <w:rPr>
          <w:b w:val="0"/>
          <w:bCs/>
          <w:sz w:val="20"/>
        </w:rPr>
        <w:t>Deputy Chair:</w:t>
      </w:r>
      <w:r w:rsidRPr="00D56390">
        <w:rPr>
          <w:b w:val="0"/>
          <w:bCs/>
          <w:sz w:val="20"/>
        </w:rPr>
        <w:tab/>
        <w:t xml:space="preserve">Thank you Councillor HUANG. </w:t>
      </w:r>
    </w:p>
    <w:p w14:paraId="0F648022" w14:textId="77777777" w:rsidR="00D006F4" w:rsidRDefault="00D006F4" w:rsidP="00394444">
      <w:pPr>
        <w:pStyle w:val="BodyTextIndent2"/>
        <w:widowControl/>
        <w:spacing w:after="120"/>
        <w:ind w:left="2520" w:hanging="2520"/>
        <w:rPr>
          <w:b w:val="0"/>
          <w:bCs/>
          <w:sz w:val="20"/>
        </w:rPr>
      </w:pPr>
      <w:r>
        <w:rPr>
          <w:b w:val="0"/>
          <w:bCs/>
          <w:sz w:val="20"/>
        </w:rPr>
        <w:tab/>
      </w:r>
      <w:r w:rsidR="00D56390" w:rsidRPr="00D56390">
        <w:rPr>
          <w:b w:val="0"/>
          <w:bCs/>
          <w:sz w:val="20"/>
        </w:rPr>
        <w:t>Is there any further—</w:t>
      </w:r>
    </w:p>
    <w:p w14:paraId="069AFFBD" w14:textId="1D945E1D" w:rsidR="00D56390" w:rsidRPr="00D56390" w:rsidRDefault="00D006F4" w:rsidP="00394444">
      <w:pPr>
        <w:pStyle w:val="BodyTextIndent2"/>
        <w:widowControl/>
        <w:spacing w:after="120"/>
        <w:ind w:left="2520" w:hanging="2520"/>
        <w:rPr>
          <w:b w:val="0"/>
          <w:bCs/>
          <w:sz w:val="20"/>
        </w:rPr>
      </w:pPr>
      <w:r>
        <w:rPr>
          <w:b w:val="0"/>
          <w:bCs/>
          <w:sz w:val="20"/>
        </w:rPr>
        <w:tab/>
      </w:r>
      <w:r w:rsidR="00D56390" w:rsidRPr="00D56390">
        <w:rPr>
          <w:b w:val="0"/>
          <w:bCs/>
          <w:sz w:val="20"/>
        </w:rPr>
        <w:t>Councillor JOHNSTON.</w:t>
      </w:r>
    </w:p>
    <w:p w14:paraId="0351B428" w14:textId="7806383E" w:rsidR="00D56390" w:rsidRPr="00D56390" w:rsidRDefault="00D56390" w:rsidP="00394444">
      <w:pPr>
        <w:pStyle w:val="BodyTextIndent2"/>
        <w:widowControl/>
        <w:spacing w:after="120"/>
        <w:ind w:left="2520" w:hanging="2520"/>
        <w:rPr>
          <w:b w:val="0"/>
          <w:bCs/>
          <w:sz w:val="20"/>
        </w:rPr>
      </w:pPr>
      <w:r w:rsidRPr="00D56390">
        <w:rPr>
          <w:b w:val="0"/>
          <w:bCs/>
          <w:sz w:val="20"/>
        </w:rPr>
        <w:t>Councillor JOHNSTON:</w:t>
      </w:r>
      <w:r w:rsidRPr="00D56390">
        <w:rPr>
          <w:b w:val="0"/>
          <w:bCs/>
          <w:sz w:val="20"/>
        </w:rPr>
        <w:tab/>
        <w:t>Yes, I rise to speak on item A, the Employee Value Proposition. It</w:t>
      </w:r>
      <w:r w:rsidR="00914BF1">
        <w:rPr>
          <w:b w:val="0"/>
          <w:bCs/>
          <w:sz w:val="20"/>
        </w:rPr>
        <w:t>’</w:t>
      </w:r>
      <w:r w:rsidRPr="00D56390">
        <w:rPr>
          <w:b w:val="0"/>
          <w:bCs/>
          <w:sz w:val="20"/>
        </w:rPr>
        <w:t xml:space="preserve">s come to my attention that ward office staff are being paid less superannuation than other Council employees; this is unacceptable in my opinion. It is extremely concerning because for many years staff have—our ward office staff have had similar terms—or the same terms—as Council employees employed under the </w:t>
      </w:r>
      <w:r w:rsidRPr="0005129C">
        <w:rPr>
          <w:b w:val="0"/>
          <w:bCs/>
          <w:sz w:val="20"/>
        </w:rPr>
        <w:t>EBA</w:t>
      </w:r>
      <w:r w:rsidR="0005129C">
        <w:rPr>
          <w:b w:val="0"/>
          <w:bCs/>
          <w:sz w:val="20"/>
        </w:rPr>
        <w:t xml:space="preserve"> (enterprise bargaining agreement)</w:t>
      </w:r>
      <w:r w:rsidRPr="00D56390">
        <w:rPr>
          <w:b w:val="0"/>
          <w:bCs/>
          <w:sz w:val="20"/>
        </w:rPr>
        <w:t>, but my staff in recent days have discovered that they are being paid less than other Council officers.</w:t>
      </w:r>
    </w:p>
    <w:p w14:paraId="70790260" w14:textId="38FA3296" w:rsidR="00D56390" w:rsidRPr="00D56390" w:rsidRDefault="00D56390" w:rsidP="00394444">
      <w:pPr>
        <w:pStyle w:val="BodyTextIndent2"/>
        <w:widowControl/>
        <w:spacing w:after="120"/>
        <w:ind w:left="2520" w:hanging="2520"/>
        <w:rPr>
          <w:b w:val="0"/>
          <w:bCs/>
          <w:sz w:val="20"/>
        </w:rPr>
      </w:pPr>
      <w:r w:rsidRPr="00D56390">
        <w:rPr>
          <w:b w:val="0"/>
          <w:bCs/>
          <w:sz w:val="20"/>
        </w:rPr>
        <w:tab/>
        <w:t>This is unacceptable. Unacceptable. Our ward office staff act as customer service employees at the very coalface of Council, they have to deal with people from all walks of life and often in very difficult situations. I would like an explanation about why Council ward office staff are being paid less superannuation than other Council employees. To me, this is a slap in the face to those people who are doing a good job, who</w:t>
      </w:r>
      <w:r w:rsidR="00914BF1">
        <w:rPr>
          <w:b w:val="0"/>
          <w:bCs/>
          <w:sz w:val="20"/>
        </w:rPr>
        <w:t>’</w:t>
      </w:r>
      <w:r w:rsidRPr="00D56390">
        <w:rPr>
          <w:b w:val="0"/>
          <w:bCs/>
          <w:sz w:val="20"/>
        </w:rPr>
        <w:t>ve worked very hard—many of them in ward offices—for a very long period of time.</w:t>
      </w:r>
    </w:p>
    <w:p w14:paraId="6D5CFE48" w14:textId="77777777" w:rsidR="00D56390" w:rsidRPr="00D56390" w:rsidRDefault="00D56390" w:rsidP="00394444">
      <w:pPr>
        <w:pStyle w:val="BodyTextIndent2"/>
        <w:widowControl/>
        <w:spacing w:after="120"/>
        <w:ind w:left="2520" w:hanging="2520"/>
        <w:rPr>
          <w:b w:val="0"/>
          <w:bCs/>
          <w:sz w:val="20"/>
        </w:rPr>
      </w:pPr>
      <w:r w:rsidRPr="00D56390">
        <w:rPr>
          <w:b w:val="0"/>
          <w:bCs/>
          <w:sz w:val="20"/>
        </w:rPr>
        <w:tab/>
        <w:t>So, this is an issue that my staff have been talking about it for some days and it strikes me that there should not be any difference between superannuation rates for ward office staff and Council staff generally.</w:t>
      </w:r>
    </w:p>
    <w:p w14:paraId="2394062C" w14:textId="77777777" w:rsidR="00D56390" w:rsidRPr="00D56390" w:rsidRDefault="00D56390" w:rsidP="00394444">
      <w:pPr>
        <w:pStyle w:val="BodyTextIndent2"/>
        <w:widowControl/>
        <w:spacing w:after="120"/>
        <w:ind w:left="2520" w:hanging="2520"/>
        <w:rPr>
          <w:b w:val="0"/>
          <w:bCs/>
          <w:sz w:val="20"/>
        </w:rPr>
      </w:pPr>
      <w:r w:rsidRPr="00D56390">
        <w:rPr>
          <w:b w:val="0"/>
          <w:bCs/>
          <w:sz w:val="20"/>
        </w:rPr>
        <w:t>Deputy Chair:</w:t>
      </w:r>
      <w:r w:rsidRPr="00D56390">
        <w:rPr>
          <w:b w:val="0"/>
          <w:bCs/>
          <w:sz w:val="20"/>
        </w:rPr>
        <w:tab/>
        <w:t>Any further speakers?</w:t>
      </w:r>
    </w:p>
    <w:p w14:paraId="00BD7CC3" w14:textId="3875D573" w:rsidR="00D56390" w:rsidRPr="00D56390" w:rsidRDefault="00D56390" w:rsidP="00394444">
      <w:pPr>
        <w:pStyle w:val="BodyTextIndent2"/>
        <w:widowControl/>
        <w:spacing w:after="120"/>
        <w:ind w:left="2520" w:hanging="2520"/>
        <w:rPr>
          <w:b w:val="0"/>
          <w:bCs/>
          <w:sz w:val="20"/>
        </w:rPr>
      </w:pPr>
      <w:r w:rsidRPr="00D56390">
        <w:rPr>
          <w:b w:val="0"/>
          <w:bCs/>
          <w:sz w:val="20"/>
        </w:rPr>
        <w:tab/>
        <w:t>Councillor HUANG, right of repl</w:t>
      </w:r>
      <w:r w:rsidR="00D006F4">
        <w:rPr>
          <w:b w:val="0"/>
          <w:bCs/>
          <w:sz w:val="20"/>
        </w:rPr>
        <w:t>y?</w:t>
      </w:r>
    </w:p>
    <w:p w14:paraId="0067EFDA" w14:textId="28856DA0" w:rsidR="00D56390" w:rsidRPr="00D56390" w:rsidRDefault="00D56390" w:rsidP="00394444">
      <w:pPr>
        <w:pStyle w:val="BodyTextIndent2"/>
        <w:widowControl/>
        <w:spacing w:after="120"/>
        <w:ind w:left="2520" w:hanging="2520"/>
        <w:rPr>
          <w:b w:val="0"/>
          <w:bCs/>
          <w:sz w:val="20"/>
        </w:rPr>
      </w:pPr>
      <w:r w:rsidRPr="00D56390">
        <w:rPr>
          <w:b w:val="0"/>
          <w:bCs/>
          <w:sz w:val="20"/>
        </w:rPr>
        <w:t>Councillor HUANG:</w:t>
      </w:r>
      <w:r w:rsidRPr="00D56390">
        <w:rPr>
          <w:b w:val="0"/>
          <w:bCs/>
          <w:sz w:val="20"/>
        </w:rPr>
        <w:tab/>
        <w:t>Thank you, Mr Deputy Chair. What Councillor JOHNSTON has said actually has nothing to do with the presentation last week, however</w:t>
      </w:r>
      <w:r w:rsidR="00D006F4">
        <w:rPr>
          <w:b w:val="0"/>
          <w:bCs/>
          <w:sz w:val="20"/>
        </w:rPr>
        <w:t>,</w:t>
      </w:r>
      <w:r w:rsidRPr="00D56390">
        <w:rPr>
          <w:b w:val="0"/>
          <w:bCs/>
          <w:sz w:val="20"/>
        </w:rPr>
        <w:t xml:space="preserve"> if she has any questions feel free to write to the Chair and also feel free to ask during the </w:t>
      </w:r>
      <w:r w:rsidR="00D006F4">
        <w:rPr>
          <w:b w:val="0"/>
          <w:bCs/>
          <w:sz w:val="20"/>
        </w:rPr>
        <w:t>Q</w:t>
      </w:r>
      <w:r w:rsidRPr="00D56390">
        <w:rPr>
          <w:b w:val="0"/>
          <w:bCs/>
          <w:sz w:val="20"/>
        </w:rPr>
        <w:t xml:space="preserve">uestion </w:t>
      </w:r>
      <w:r w:rsidR="00D006F4">
        <w:rPr>
          <w:b w:val="0"/>
          <w:bCs/>
          <w:sz w:val="20"/>
        </w:rPr>
        <w:t>T</w:t>
      </w:r>
      <w:r w:rsidRPr="00D56390">
        <w:rPr>
          <w:b w:val="0"/>
          <w:bCs/>
          <w:sz w:val="20"/>
        </w:rPr>
        <w:t>ime. Thank you.</w:t>
      </w:r>
    </w:p>
    <w:p w14:paraId="2E693BB7" w14:textId="77777777" w:rsidR="00D56390" w:rsidRPr="00D56390" w:rsidRDefault="00D56390" w:rsidP="00394444">
      <w:pPr>
        <w:pStyle w:val="BodyTextIndent2"/>
        <w:widowControl/>
        <w:spacing w:after="120"/>
        <w:ind w:left="2520" w:hanging="2520"/>
        <w:rPr>
          <w:b w:val="0"/>
          <w:bCs/>
          <w:i/>
          <w:iCs/>
          <w:sz w:val="20"/>
        </w:rPr>
      </w:pPr>
      <w:r w:rsidRPr="00D56390">
        <w:rPr>
          <w:b w:val="0"/>
          <w:bCs/>
          <w:i/>
          <w:iCs/>
          <w:sz w:val="20"/>
        </w:rPr>
        <w:t>Councillors interjecting.</w:t>
      </w:r>
    </w:p>
    <w:p w14:paraId="16249F54" w14:textId="11F05EA3" w:rsidR="00D56390" w:rsidRPr="00D56390" w:rsidRDefault="00D56390" w:rsidP="00394444">
      <w:pPr>
        <w:pStyle w:val="BodyTextIndent2"/>
        <w:widowControl/>
        <w:ind w:left="2520" w:hanging="2520"/>
        <w:rPr>
          <w:b w:val="0"/>
          <w:bCs/>
          <w:sz w:val="20"/>
        </w:rPr>
      </w:pPr>
      <w:r w:rsidRPr="00D56390">
        <w:rPr>
          <w:b w:val="0"/>
          <w:bCs/>
          <w:sz w:val="20"/>
        </w:rPr>
        <w:t>Deputy Chair:</w:t>
      </w:r>
      <w:r w:rsidRPr="00D56390">
        <w:rPr>
          <w:b w:val="0"/>
          <w:bCs/>
          <w:sz w:val="20"/>
        </w:rPr>
        <w:tab/>
        <w:t>Thank you</w:t>
      </w:r>
      <w:r w:rsidR="00D006F4">
        <w:rPr>
          <w:b w:val="0"/>
          <w:bCs/>
          <w:sz w:val="20"/>
        </w:rPr>
        <w:t>,</w:t>
      </w:r>
      <w:r w:rsidRPr="00D56390">
        <w:rPr>
          <w:b w:val="0"/>
          <w:bCs/>
          <w:sz w:val="20"/>
        </w:rPr>
        <w:t xml:space="preserve"> Councillor HUANG.</w:t>
      </w:r>
    </w:p>
    <w:p w14:paraId="0CDD547F" w14:textId="77777777" w:rsidR="00885F63" w:rsidRDefault="00885F63" w:rsidP="00394444"/>
    <w:p w14:paraId="6ADB058D" w14:textId="77777777" w:rsidR="00D006F4" w:rsidRDefault="00D006F4" w:rsidP="00D006F4">
      <w:r>
        <w:t xml:space="preserve">Upon being submitted to the Chamber, the motion for the adoption of the </w:t>
      </w:r>
      <w:r w:rsidRPr="00A90E82">
        <w:t xml:space="preserve">Finance and </w:t>
      </w:r>
      <w:r>
        <w:t>City Governance</w:t>
      </w:r>
      <w:r w:rsidRPr="00A90E82">
        <w:t xml:space="preserve"> </w:t>
      </w:r>
      <w:r>
        <w:t xml:space="preserve">Committee was declared </w:t>
      </w:r>
      <w:r w:rsidRPr="00686B64">
        <w:rPr>
          <w:b/>
        </w:rPr>
        <w:t>carried</w:t>
      </w:r>
      <w:r>
        <w:t xml:space="preserve"> on the voices.</w:t>
      </w:r>
    </w:p>
    <w:p w14:paraId="5B2F1990" w14:textId="77777777" w:rsidR="00885F63" w:rsidRDefault="00885F63" w:rsidP="00394444"/>
    <w:p w14:paraId="38F49B47" w14:textId="77777777" w:rsidR="00885F63" w:rsidRDefault="00885F63" w:rsidP="00394444">
      <w:r>
        <w:t>The report read as follows</w:t>
      </w:r>
      <w:r>
        <w:sym w:font="Symbol" w:char="F0BE"/>
      </w:r>
    </w:p>
    <w:p w14:paraId="1AF5D733" w14:textId="77777777" w:rsidR="00885F63" w:rsidRDefault="00885F63" w:rsidP="00394444"/>
    <w:p w14:paraId="7257E742" w14:textId="77777777" w:rsidR="00B55125" w:rsidRPr="00B55125" w:rsidRDefault="00B55125" w:rsidP="00394444">
      <w:pPr>
        <w:rPr>
          <w:b/>
          <w:bCs/>
        </w:rPr>
      </w:pPr>
      <w:r w:rsidRPr="00B55125">
        <w:rPr>
          <w:b/>
          <w:bCs/>
        </w:rPr>
        <w:t>ATTENDANCE:</w:t>
      </w:r>
    </w:p>
    <w:p w14:paraId="314FD5C6" w14:textId="77777777" w:rsidR="00B55125" w:rsidRPr="004B70AE" w:rsidRDefault="00B55125" w:rsidP="00394444">
      <w:pPr>
        <w:rPr>
          <w:snapToGrid w:val="0"/>
          <w:lang w:val="en-US"/>
        </w:rPr>
      </w:pPr>
    </w:p>
    <w:p w14:paraId="0F2707A0" w14:textId="22D91368" w:rsidR="00B55125" w:rsidRDefault="00255FB5" w:rsidP="00394444">
      <w:r w:rsidRPr="003B18E3">
        <w:t xml:space="preserve">Councillor </w:t>
      </w:r>
      <w:r>
        <w:t>Fiona Cunningham</w:t>
      </w:r>
      <w:r w:rsidRPr="003B18E3">
        <w:t xml:space="preserve"> (</w:t>
      </w:r>
      <w:r>
        <w:t xml:space="preserve">Civic Cabinet </w:t>
      </w:r>
      <w:r w:rsidRPr="003B18E3">
        <w:t>Chair), Councillor Steven Huang (Deputy Chair), and Councillors Lisa Atwood, Angela Owen, Jonathan Sri and Charles Strunk.</w:t>
      </w:r>
    </w:p>
    <w:p w14:paraId="72325487" w14:textId="77777777" w:rsidR="00255FB5" w:rsidRPr="008E2EDF" w:rsidRDefault="00255FB5" w:rsidP="00394444">
      <w:pPr>
        <w:pStyle w:val="Heading4"/>
        <w:ind w:firstLine="720"/>
      </w:pPr>
      <w:bookmarkStart w:id="77" w:name="_Toc89699684"/>
      <w:r w:rsidRPr="008E2EDF">
        <w:rPr>
          <w:u w:val="none"/>
        </w:rPr>
        <w:lastRenderedPageBreak/>
        <w:t>A</w:t>
      </w:r>
      <w:r w:rsidRPr="008E2EDF">
        <w:rPr>
          <w:u w:val="none"/>
        </w:rPr>
        <w:tab/>
      </w:r>
      <w:r w:rsidRPr="008E2EDF">
        <w:t>COMMITTEE PRESENTATION – EMPLOYEE VALUE PROPOSITION</w:t>
      </w:r>
      <w:bookmarkEnd w:id="77"/>
    </w:p>
    <w:p w14:paraId="3B3410F6" w14:textId="55937DAE" w:rsidR="00380BDC" w:rsidRPr="00BD3C3B" w:rsidRDefault="00AD5CC6" w:rsidP="00394444">
      <w:pPr>
        <w:keepNext/>
        <w:jc w:val="right"/>
      </w:pPr>
      <w:r>
        <w:rPr>
          <w:rFonts w:ascii="Arial" w:hAnsi="Arial"/>
          <w:b/>
          <w:sz w:val="28"/>
        </w:rPr>
        <w:t>36</w:t>
      </w:r>
      <w:r w:rsidR="00E95D78">
        <w:rPr>
          <w:rFonts w:ascii="Arial" w:hAnsi="Arial"/>
          <w:b/>
          <w:sz w:val="28"/>
        </w:rPr>
        <w:t>0</w:t>
      </w:r>
      <w:r w:rsidR="00380BDC">
        <w:rPr>
          <w:rFonts w:ascii="Arial" w:hAnsi="Arial"/>
          <w:b/>
          <w:sz w:val="28"/>
        </w:rPr>
        <w:t>/</w:t>
      </w:r>
      <w:r w:rsidR="00380BDC" w:rsidRPr="00A44D40">
        <w:rPr>
          <w:rFonts w:ascii="Arial" w:hAnsi="Arial"/>
          <w:b/>
          <w:sz w:val="28"/>
        </w:rPr>
        <w:t>2021-22</w:t>
      </w:r>
    </w:p>
    <w:p w14:paraId="2B9E600D" w14:textId="74E52A04" w:rsidR="00255FB5" w:rsidRPr="003B18E3" w:rsidRDefault="00255FB5" w:rsidP="00394444">
      <w:pPr>
        <w:ind w:left="720" w:hanging="720"/>
        <w:rPr>
          <w:snapToGrid w:val="0"/>
        </w:rPr>
      </w:pPr>
      <w:r w:rsidRPr="008E2EDF">
        <w:rPr>
          <w:snapToGrid w:val="0"/>
        </w:rPr>
        <w:t>1.</w:t>
      </w:r>
      <w:r w:rsidRPr="008E2EDF">
        <w:rPr>
          <w:snapToGrid w:val="0"/>
        </w:rPr>
        <w:tab/>
        <w:t xml:space="preserve">The </w:t>
      </w:r>
      <w:r w:rsidRPr="00A658C7">
        <w:rPr>
          <w:snapToGrid w:val="0"/>
        </w:rPr>
        <w:t>Chief Human Resources</w:t>
      </w:r>
      <w:r>
        <w:rPr>
          <w:snapToGrid w:val="0"/>
        </w:rPr>
        <w:t xml:space="preserve"> </w:t>
      </w:r>
      <w:r w:rsidRPr="008E2EDF">
        <w:rPr>
          <w:snapToGrid w:val="0"/>
        </w:rPr>
        <w:t xml:space="preserve">Officer, Human Resources, Organisational Services, attended the meeting to provide an overview of </w:t>
      </w:r>
      <w:r>
        <w:rPr>
          <w:snapToGrid w:val="0"/>
        </w:rPr>
        <w:t>Council</w:t>
      </w:r>
      <w:r w:rsidR="00914BF1">
        <w:rPr>
          <w:snapToGrid w:val="0"/>
        </w:rPr>
        <w:t>’</w:t>
      </w:r>
      <w:r>
        <w:rPr>
          <w:snapToGrid w:val="0"/>
        </w:rPr>
        <w:t>s</w:t>
      </w:r>
      <w:r w:rsidRPr="008E2EDF">
        <w:rPr>
          <w:snapToGrid w:val="0"/>
        </w:rPr>
        <w:t xml:space="preserve"> employee value proposition</w:t>
      </w:r>
      <w:r>
        <w:rPr>
          <w:snapToGrid w:val="0"/>
        </w:rPr>
        <w:t xml:space="preserve"> (EVP)</w:t>
      </w:r>
      <w:r w:rsidRPr="008E2EDF">
        <w:rPr>
          <w:snapToGrid w:val="0"/>
        </w:rPr>
        <w:t>. She provided</w:t>
      </w:r>
      <w:r w:rsidRPr="003B18E3">
        <w:rPr>
          <w:snapToGrid w:val="0"/>
        </w:rPr>
        <w:t xml:space="preserve"> the information below.</w:t>
      </w:r>
    </w:p>
    <w:p w14:paraId="75D79927" w14:textId="77777777" w:rsidR="00255FB5" w:rsidRPr="003B18E3" w:rsidRDefault="00255FB5" w:rsidP="00394444">
      <w:pPr>
        <w:ind w:left="720" w:hanging="720"/>
        <w:rPr>
          <w:snapToGrid w:val="0"/>
        </w:rPr>
      </w:pPr>
    </w:p>
    <w:p w14:paraId="6B1B637A" w14:textId="24CB5D1F" w:rsidR="00255FB5" w:rsidRPr="003B18E3" w:rsidRDefault="00255FB5" w:rsidP="00394444">
      <w:pPr>
        <w:ind w:left="720" w:hanging="720"/>
        <w:rPr>
          <w:snapToGrid w:val="0"/>
        </w:rPr>
      </w:pPr>
      <w:r w:rsidRPr="003B18E3">
        <w:rPr>
          <w:snapToGrid w:val="0"/>
        </w:rPr>
        <w:t>2.</w:t>
      </w:r>
      <w:r w:rsidRPr="003B18E3">
        <w:rPr>
          <w:snapToGrid w:val="0"/>
        </w:rPr>
        <w:tab/>
      </w:r>
      <w:r w:rsidRPr="008E2EDF">
        <w:rPr>
          <w:snapToGrid w:val="0"/>
        </w:rPr>
        <w:t>Council</w:t>
      </w:r>
      <w:r w:rsidR="00914BF1">
        <w:rPr>
          <w:snapToGrid w:val="0"/>
        </w:rPr>
        <w:t>’</w:t>
      </w:r>
      <w:r w:rsidRPr="008E2EDF">
        <w:rPr>
          <w:snapToGrid w:val="0"/>
        </w:rPr>
        <w:t xml:space="preserve">s </w:t>
      </w:r>
      <w:r w:rsidRPr="008E2EDF">
        <w:rPr>
          <w:i/>
          <w:iCs/>
          <w:snapToGrid w:val="0"/>
        </w:rPr>
        <w:t>Our People 2020-2024</w:t>
      </w:r>
      <w:r>
        <w:rPr>
          <w:i/>
          <w:iCs/>
          <w:snapToGrid w:val="0"/>
        </w:rPr>
        <w:t>,</w:t>
      </w:r>
      <w:r w:rsidRPr="008E2EDF">
        <w:rPr>
          <w:snapToGrid w:val="0"/>
        </w:rPr>
        <w:t xml:space="preserve"> or People Plan</w:t>
      </w:r>
      <w:r>
        <w:rPr>
          <w:snapToGrid w:val="0"/>
        </w:rPr>
        <w:t>,</w:t>
      </w:r>
      <w:r w:rsidRPr="008E2EDF">
        <w:rPr>
          <w:snapToGrid w:val="0"/>
        </w:rPr>
        <w:t xml:space="preserve"> is the plan for </w:t>
      </w:r>
      <w:r>
        <w:rPr>
          <w:snapToGrid w:val="0"/>
        </w:rPr>
        <w:t>Council</w:t>
      </w:r>
      <w:r w:rsidR="00914BF1">
        <w:rPr>
          <w:snapToGrid w:val="0"/>
        </w:rPr>
        <w:t>’</w:t>
      </w:r>
      <w:r>
        <w:rPr>
          <w:snapToGrid w:val="0"/>
        </w:rPr>
        <w:t>s</w:t>
      </w:r>
      <w:r w:rsidRPr="008E2EDF">
        <w:rPr>
          <w:snapToGrid w:val="0"/>
        </w:rPr>
        <w:t xml:space="preserve"> future workforce</w:t>
      </w:r>
      <w:r>
        <w:rPr>
          <w:snapToGrid w:val="0"/>
        </w:rPr>
        <w:t>. I</w:t>
      </w:r>
      <w:r w:rsidRPr="008E2EDF">
        <w:rPr>
          <w:snapToGrid w:val="0"/>
        </w:rPr>
        <w:t xml:space="preserve">t guides </w:t>
      </w:r>
      <w:r>
        <w:rPr>
          <w:snapToGrid w:val="0"/>
        </w:rPr>
        <w:t xml:space="preserve">Council </w:t>
      </w:r>
      <w:r w:rsidRPr="008E2EDF">
        <w:rPr>
          <w:snapToGrid w:val="0"/>
        </w:rPr>
        <w:t xml:space="preserve">to ensure </w:t>
      </w:r>
      <w:r>
        <w:rPr>
          <w:snapToGrid w:val="0"/>
        </w:rPr>
        <w:t xml:space="preserve">employees </w:t>
      </w:r>
      <w:r w:rsidRPr="008E2EDF">
        <w:rPr>
          <w:snapToGrid w:val="0"/>
        </w:rPr>
        <w:t xml:space="preserve">are highly engaged and capable to help deliver the </w:t>
      </w:r>
      <w:r w:rsidRPr="008E2EDF">
        <w:rPr>
          <w:i/>
          <w:iCs/>
          <w:snapToGrid w:val="0"/>
        </w:rPr>
        <w:t>Brisbane</w:t>
      </w:r>
      <w:r>
        <w:rPr>
          <w:i/>
          <w:iCs/>
          <w:snapToGrid w:val="0"/>
        </w:rPr>
        <w:t> </w:t>
      </w:r>
      <w:r w:rsidRPr="008E2EDF">
        <w:rPr>
          <w:i/>
          <w:iCs/>
          <w:snapToGrid w:val="0"/>
        </w:rPr>
        <w:t>Vision 2031.</w:t>
      </w:r>
    </w:p>
    <w:p w14:paraId="14C43855" w14:textId="77777777" w:rsidR="00255FB5" w:rsidRDefault="00255FB5" w:rsidP="00394444">
      <w:pPr>
        <w:rPr>
          <w:snapToGrid w:val="0"/>
        </w:rPr>
      </w:pPr>
    </w:p>
    <w:p w14:paraId="46B1D5D7" w14:textId="6E5C7B83" w:rsidR="00255FB5" w:rsidRPr="003B18E3" w:rsidRDefault="00255FB5" w:rsidP="00394444">
      <w:pPr>
        <w:ind w:left="720" w:hanging="720"/>
        <w:rPr>
          <w:snapToGrid w:val="0"/>
        </w:rPr>
      </w:pPr>
      <w:r>
        <w:rPr>
          <w:snapToGrid w:val="0"/>
        </w:rPr>
        <w:t>3.</w:t>
      </w:r>
      <w:r>
        <w:rPr>
          <w:snapToGrid w:val="0"/>
        </w:rPr>
        <w:tab/>
      </w:r>
      <w:r w:rsidRPr="008E2EDF">
        <w:rPr>
          <w:snapToGrid w:val="0"/>
        </w:rPr>
        <w:t xml:space="preserve">The EVP is a set of strategic guiding principles defining </w:t>
      </w:r>
      <w:r>
        <w:rPr>
          <w:snapToGrid w:val="0"/>
        </w:rPr>
        <w:t>Council</w:t>
      </w:r>
      <w:r w:rsidR="00914BF1">
        <w:rPr>
          <w:snapToGrid w:val="0"/>
        </w:rPr>
        <w:t>’</w:t>
      </w:r>
      <w:r>
        <w:rPr>
          <w:snapToGrid w:val="0"/>
        </w:rPr>
        <w:t>s</w:t>
      </w:r>
      <w:r w:rsidRPr="008E2EDF">
        <w:rPr>
          <w:snapToGrid w:val="0"/>
        </w:rPr>
        <w:t xml:space="preserve"> strongest and most unique aspects of the employment experience.</w:t>
      </w:r>
      <w:r>
        <w:rPr>
          <w:snapToGrid w:val="0"/>
        </w:rPr>
        <w:t xml:space="preserve"> </w:t>
      </w:r>
      <w:r w:rsidRPr="008E2EDF">
        <w:rPr>
          <w:snapToGrid w:val="0"/>
        </w:rPr>
        <w:t xml:space="preserve">It is a valuable tool, instrumental in influencing how employees, including past, current and future, perceive </w:t>
      </w:r>
      <w:r>
        <w:rPr>
          <w:snapToGrid w:val="0"/>
        </w:rPr>
        <w:t>Council</w:t>
      </w:r>
      <w:r w:rsidRPr="008E2EDF">
        <w:rPr>
          <w:snapToGrid w:val="0"/>
        </w:rPr>
        <w:t xml:space="preserve"> as an employer</w:t>
      </w:r>
      <w:r>
        <w:rPr>
          <w:snapToGrid w:val="0"/>
        </w:rPr>
        <w:t>, which d</w:t>
      </w:r>
      <w:r w:rsidRPr="008E2EDF">
        <w:rPr>
          <w:snapToGrid w:val="0"/>
        </w:rPr>
        <w:t>irectly impact</w:t>
      </w:r>
      <w:r>
        <w:rPr>
          <w:snapToGrid w:val="0"/>
        </w:rPr>
        <w:t>s</w:t>
      </w:r>
      <w:r w:rsidRPr="008E2EDF">
        <w:rPr>
          <w:snapToGrid w:val="0"/>
        </w:rPr>
        <w:t xml:space="preserve"> on behaviour and ultimately, the achievement of organisational objectives.  </w:t>
      </w:r>
    </w:p>
    <w:p w14:paraId="2F658574" w14:textId="77777777" w:rsidR="00255FB5" w:rsidRDefault="00255FB5" w:rsidP="00394444">
      <w:pPr>
        <w:ind w:left="720" w:hanging="720"/>
        <w:rPr>
          <w:snapToGrid w:val="0"/>
        </w:rPr>
      </w:pPr>
    </w:p>
    <w:p w14:paraId="64BD7FA4" w14:textId="7B7AA590" w:rsidR="00255FB5" w:rsidRDefault="00255FB5" w:rsidP="00394444">
      <w:pPr>
        <w:ind w:left="720" w:hanging="720"/>
        <w:rPr>
          <w:snapToGrid w:val="0"/>
        </w:rPr>
      </w:pPr>
      <w:r>
        <w:rPr>
          <w:snapToGrid w:val="0"/>
        </w:rPr>
        <w:t>4.</w:t>
      </w:r>
      <w:r>
        <w:rPr>
          <w:snapToGrid w:val="0"/>
        </w:rPr>
        <w:tab/>
        <w:t>The EVP</w:t>
      </w:r>
      <w:r w:rsidR="00914BF1">
        <w:rPr>
          <w:snapToGrid w:val="0"/>
        </w:rPr>
        <w:t>’</w:t>
      </w:r>
      <w:r>
        <w:rPr>
          <w:snapToGrid w:val="0"/>
        </w:rPr>
        <w:t>s greatest benefits are outlined below.</w:t>
      </w:r>
    </w:p>
    <w:p w14:paraId="54D6A1E0" w14:textId="77777777" w:rsidR="00255FB5" w:rsidRPr="003B18E3" w:rsidRDefault="00255FB5" w:rsidP="00394444">
      <w:pPr>
        <w:ind w:left="720"/>
        <w:rPr>
          <w:snapToGrid w:val="0"/>
        </w:rPr>
      </w:pPr>
      <w:r>
        <w:rPr>
          <w:snapToGrid w:val="0"/>
        </w:rPr>
        <w:t>-</w:t>
      </w:r>
      <w:r>
        <w:rPr>
          <w:snapToGrid w:val="0"/>
        </w:rPr>
        <w:tab/>
        <w:t>Retention, where employees are more engaged, motivated and committed to Council.</w:t>
      </w:r>
    </w:p>
    <w:p w14:paraId="490CEC69" w14:textId="77777777" w:rsidR="00255FB5" w:rsidRDefault="00255FB5" w:rsidP="00394444">
      <w:pPr>
        <w:ind w:left="720" w:hanging="720"/>
        <w:rPr>
          <w:snapToGrid w:val="0"/>
        </w:rPr>
      </w:pPr>
      <w:r>
        <w:rPr>
          <w:snapToGrid w:val="0"/>
        </w:rPr>
        <w:tab/>
        <w:t>-</w:t>
      </w:r>
      <w:r>
        <w:rPr>
          <w:snapToGrid w:val="0"/>
        </w:rPr>
        <w:tab/>
        <w:t>Employer reputation, signalling to the market that Council is a great place to work.</w:t>
      </w:r>
    </w:p>
    <w:p w14:paraId="0FD6506A" w14:textId="77777777" w:rsidR="00255FB5" w:rsidRDefault="00255FB5" w:rsidP="00394444">
      <w:pPr>
        <w:ind w:left="720" w:hanging="720"/>
        <w:rPr>
          <w:snapToGrid w:val="0"/>
        </w:rPr>
      </w:pPr>
      <w:r>
        <w:rPr>
          <w:snapToGrid w:val="0"/>
        </w:rPr>
        <w:tab/>
        <w:t>-</w:t>
      </w:r>
      <w:r>
        <w:rPr>
          <w:snapToGrid w:val="0"/>
        </w:rPr>
        <w:tab/>
      </w:r>
      <w:r w:rsidRPr="008805A1">
        <w:rPr>
          <w:snapToGrid w:val="0"/>
        </w:rPr>
        <w:t>Competitive advantage</w:t>
      </w:r>
      <w:r>
        <w:rPr>
          <w:snapToGrid w:val="0"/>
        </w:rPr>
        <w:t>, distinguishing Council from other organisations.</w:t>
      </w:r>
    </w:p>
    <w:p w14:paraId="2BD7A4F0" w14:textId="3201737F" w:rsidR="00255FB5" w:rsidRDefault="00255FB5" w:rsidP="00F8117B">
      <w:pPr>
        <w:keepNext/>
        <w:ind w:left="720" w:hanging="720"/>
        <w:rPr>
          <w:snapToGrid w:val="0"/>
        </w:rPr>
      </w:pPr>
      <w:r>
        <w:rPr>
          <w:snapToGrid w:val="0"/>
        </w:rPr>
        <w:tab/>
        <w:t>-</w:t>
      </w:r>
      <w:r>
        <w:rPr>
          <w:snapToGrid w:val="0"/>
        </w:rPr>
        <w:tab/>
        <w:t>Attraction, enticing talent likely to support Council</w:t>
      </w:r>
      <w:r w:rsidR="00914BF1">
        <w:rPr>
          <w:snapToGrid w:val="0"/>
        </w:rPr>
        <w:t>’</w:t>
      </w:r>
      <w:r>
        <w:rPr>
          <w:snapToGrid w:val="0"/>
        </w:rPr>
        <w:t>s brand and values.</w:t>
      </w:r>
    </w:p>
    <w:p w14:paraId="0ADF4808" w14:textId="77777777" w:rsidR="00255FB5" w:rsidRDefault="00255FB5" w:rsidP="00394444">
      <w:pPr>
        <w:ind w:left="720" w:hanging="720"/>
        <w:rPr>
          <w:snapToGrid w:val="0"/>
        </w:rPr>
      </w:pPr>
      <w:r>
        <w:rPr>
          <w:snapToGrid w:val="0"/>
        </w:rPr>
        <w:tab/>
        <w:t>-</w:t>
      </w:r>
      <w:r>
        <w:rPr>
          <w:snapToGrid w:val="0"/>
        </w:rPr>
        <w:tab/>
        <w:t>Advocacy, where employees act as brand ambassadors.</w:t>
      </w:r>
    </w:p>
    <w:p w14:paraId="32DB2144" w14:textId="77777777" w:rsidR="00255FB5" w:rsidRDefault="00255FB5" w:rsidP="00394444">
      <w:pPr>
        <w:rPr>
          <w:snapToGrid w:val="0"/>
        </w:rPr>
      </w:pPr>
    </w:p>
    <w:p w14:paraId="1B97F6B0" w14:textId="50321348" w:rsidR="00255FB5" w:rsidRDefault="00255FB5" w:rsidP="00394444">
      <w:pPr>
        <w:ind w:left="720" w:hanging="720"/>
        <w:rPr>
          <w:snapToGrid w:val="0"/>
        </w:rPr>
      </w:pPr>
      <w:r>
        <w:rPr>
          <w:snapToGrid w:val="0"/>
        </w:rPr>
        <w:t>5.</w:t>
      </w:r>
      <w:r>
        <w:rPr>
          <w:snapToGrid w:val="0"/>
        </w:rPr>
        <w:tab/>
        <w:t>There are four strategic themes that define Council</w:t>
      </w:r>
      <w:r w:rsidR="00914BF1">
        <w:rPr>
          <w:snapToGrid w:val="0"/>
        </w:rPr>
        <w:t>’</w:t>
      </w:r>
      <w:r>
        <w:rPr>
          <w:snapToGrid w:val="0"/>
        </w:rPr>
        <w:t>s overall employment proposition and the strongest and most unique aspects of the employment experience.</w:t>
      </w:r>
    </w:p>
    <w:p w14:paraId="2FDF6E44" w14:textId="77777777" w:rsidR="00255FB5" w:rsidRDefault="00255FB5" w:rsidP="00394444">
      <w:pPr>
        <w:ind w:left="720" w:hanging="720"/>
        <w:rPr>
          <w:snapToGrid w:val="0"/>
        </w:rPr>
      </w:pPr>
      <w:r>
        <w:rPr>
          <w:snapToGrid w:val="0"/>
        </w:rPr>
        <w:tab/>
        <w:t>-</w:t>
      </w:r>
      <w:r>
        <w:rPr>
          <w:snapToGrid w:val="0"/>
        </w:rPr>
        <w:tab/>
        <w:t>Serve the City of Brisbane.</w:t>
      </w:r>
    </w:p>
    <w:p w14:paraId="2996069D" w14:textId="77777777" w:rsidR="00255FB5" w:rsidRDefault="00255FB5" w:rsidP="00394444">
      <w:pPr>
        <w:ind w:left="720" w:hanging="720"/>
        <w:rPr>
          <w:snapToGrid w:val="0"/>
        </w:rPr>
      </w:pPr>
      <w:r>
        <w:rPr>
          <w:snapToGrid w:val="0"/>
        </w:rPr>
        <w:tab/>
        <w:t>-</w:t>
      </w:r>
      <w:r>
        <w:rPr>
          <w:snapToGrid w:val="0"/>
        </w:rPr>
        <w:tab/>
        <w:t>Benefits that matter.</w:t>
      </w:r>
    </w:p>
    <w:p w14:paraId="7B887BB0" w14:textId="77777777" w:rsidR="00255FB5" w:rsidRDefault="00255FB5" w:rsidP="00394444">
      <w:pPr>
        <w:ind w:left="720" w:hanging="720"/>
        <w:rPr>
          <w:snapToGrid w:val="0"/>
        </w:rPr>
      </w:pPr>
      <w:r>
        <w:rPr>
          <w:snapToGrid w:val="0"/>
        </w:rPr>
        <w:tab/>
        <w:t>-</w:t>
      </w:r>
      <w:r>
        <w:rPr>
          <w:snapToGrid w:val="0"/>
        </w:rPr>
        <w:tab/>
        <w:t>Skill development and career mobility.</w:t>
      </w:r>
    </w:p>
    <w:p w14:paraId="3DFE1A28" w14:textId="77777777" w:rsidR="00255FB5" w:rsidRDefault="00255FB5" w:rsidP="00394444">
      <w:pPr>
        <w:ind w:left="720" w:hanging="720"/>
        <w:rPr>
          <w:snapToGrid w:val="0"/>
        </w:rPr>
      </w:pPr>
      <w:r>
        <w:rPr>
          <w:snapToGrid w:val="0"/>
        </w:rPr>
        <w:tab/>
        <w:t>-</w:t>
      </w:r>
      <w:r>
        <w:rPr>
          <w:snapToGrid w:val="0"/>
        </w:rPr>
        <w:tab/>
        <w:t>Large government employer.</w:t>
      </w:r>
    </w:p>
    <w:p w14:paraId="583E36E3" w14:textId="77777777" w:rsidR="00255FB5" w:rsidRDefault="00255FB5" w:rsidP="00394444">
      <w:pPr>
        <w:ind w:left="720" w:hanging="720"/>
        <w:rPr>
          <w:snapToGrid w:val="0"/>
        </w:rPr>
      </w:pPr>
    </w:p>
    <w:p w14:paraId="65CC91CE" w14:textId="10AC71D0" w:rsidR="00255FB5" w:rsidRDefault="00255FB5" w:rsidP="00394444">
      <w:pPr>
        <w:ind w:left="720" w:hanging="720"/>
        <w:rPr>
          <w:snapToGrid w:val="0"/>
        </w:rPr>
      </w:pPr>
      <w:r>
        <w:rPr>
          <w:snapToGrid w:val="0"/>
        </w:rPr>
        <w:t>6.</w:t>
      </w:r>
      <w:r>
        <w:rPr>
          <w:snapToGrid w:val="0"/>
        </w:rPr>
        <w:tab/>
        <w:t>Council</w:t>
      </w:r>
      <w:r w:rsidR="00914BF1">
        <w:rPr>
          <w:snapToGrid w:val="0"/>
        </w:rPr>
        <w:t>’</w:t>
      </w:r>
      <w:r>
        <w:rPr>
          <w:snapToGrid w:val="0"/>
        </w:rPr>
        <w:t>s EVP is expressed during key touchpoints in the employee lifecycle, from attraction, recruitment, retention and upon exiting, including:</w:t>
      </w:r>
    </w:p>
    <w:p w14:paraId="740288E3" w14:textId="77777777" w:rsidR="00255FB5" w:rsidRDefault="00255FB5" w:rsidP="00394444">
      <w:pPr>
        <w:ind w:left="720" w:hanging="720"/>
        <w:rPr>
          <w:snapToGrid w:val="0"/>
        </w:rPr>
      </w:pPr>
      <w:r>
        <w:rPr>
          <w:snapToGrid w:val="0"/>
        </w:rPr>
        <w:tab/>
        <w:t>-</w:t>
      </w:r>
      <w:r>
        <w:rPr>
          <w:snapToGrid w:val="0"/>
        </w:rPr>
        <w:tab/>
        <w:t>leveraging prior experience with Council and its employees</w:t>
      </w:r>
    </w:p>
    <w:p w14:paraId="204A72BD" w14:textId="77777777" w:rsidR="00255FB5" w:rsidRDefault="00255FB5" w:rsidP="00394444">
      <w:pPr>
        <w:ind w:left="720" w:hanging="720"/>
        <w:rPr>
          <w:snapToGrid w:val="0"/>
        </w:rPr>
      </w:pPr>
      <w:r>
        <w:rPr>
          <w:snapToGrid w:val="0"/>
        </w:rPr>
        <w:tab/>
        <w:t>-</w:t>
      </w:r>
      <w:r>
        <w:rPr>
          <w:snapToGrid w:val="0"/>
        </w:rPr>
        <w:tab/>
        <w:t>candidate experience during interviews</w:t>
      </w:r>
    </w:p>
    <w:p w14:paraId="63208351" w14:textId="77777777" w:rsidR="00255FB5" w:rsidRDefault="00255FB5" w:rsidP="00394444">
      <w:pPr>
        <w:ind w:left="720" w:hanging="720"/>
        <w:rPr>
          <w:snapToGrid w:val="0"/>
        </w:rPr>
      </w:pPr>
      <w:r>
        <w:rPr>
          <w:snapToGrid w:val="0"/>
        </w:rPr>
        <w:tab/>
        <w:t>-</w:t>
      </w:r>
      <w:r>
        <w:rPr>
          <w:snapToGrid w:val="0"/>
        </w:rPr>
        <w:tab/>
        <w:t>career development opportunities</w:t>
      </w:r>
    </w:p>
    <w:p w14:paraId="715A9F47" w14:textId="77777777" w:rsidR="00255FB5" w:rsidRDefault="00255FB5" w:rsidP="00394444">
      <w:pPr>
        <w:ind w:left="720" w:hanging="720"/>
        <w:rPr>
          <w:snapToGrid w:val="0"/>
        </w:rPr>
      </w:pPr>
      <w:r>
        <w:rPr>
          <w:snapToGrid w:val="0"/>
        </w:rPr>
        <w:tab/>
        <w:t>-</w:t>
      </w:r>
      <w:r>
        <w:rPr>
          <w:snapToGrid w:val="0"/>
        </w:rPr>
        <w:tab/>
        <w:t>exit interviews and communication after the last day of employment.</w:t>
      </w:r>
    </w:p>
    <w:p w14:paraId="3C9D535D" w14:textId="77777777" w:rsidR="00255FB5" w:rsidRPr="003B18E3" w:rsidRDefault="00255FB5" w:rsidP="00394444">
      <w:pPr>
        <w:rPr>
          <w:snapToGrid w:val="0"/>
        </w:rPr>
      </w:pPr>
    </w:p>
    <w:p w14:paraId="7A93F843" w14:textId="77777777" w:rsidR="00255FB5" w:rsidRPr="003B18E3" w:rsidRDefault="00255FB5" w:rsidP="00394444">
      <w:pPr>
        <w:ind w:left="720" w:hanging="720"/>
        <w:rPr>
          <w:snapToGrid w:val="0"/>
        </w:rPr>
      </w:pPr>
      <w:r>
        <w:rPr>
          <w:snapToGrid w:val="0"/>
        </w:rPr>
        <w:t>7</w:t>
      </w:r>
      <w:r w:rsidRPr="008E2EDF">
        <w:rPr>
          <w:snapToGrid w:val="0"/>
        </w:rPr>
        <w:t>.</w:t>
      </w:r>
      <w:r w:rsidRPr="008E2EDF">
        <w:rPr>
          <w:snapToGrid w:val="0"/>
        </w:rPr>
        <w:tab/>
      </w:r>
      <w:r w:rsidRPr="003B18E3">
        <w:rPr>
          <w:snapToGrid w:val="0"/>
        </w:rPr>
        <w:t xml:space="preserve">Following a number of questions from the Committee, the </w:t>
      </w:r>
      <w:r>
        <w:t xml:space="preserve">Civic Cabinet </w:t>
      </w:r>
      <w:r w:rsidRPr="003B18E3">
        <w:t>Chair</w:t>
      </w:r>
      <w:r w:rsidRPr="003B18E3">
        <w:rPr>
          <w:snapToGrid w:val="0"/>
        </w:rPr>
        <w:t xml:space="preserve"> thanked </w:t>
      </w:r>
      <w:r>
        <w:rPr>
          <w:snapToGrid w:val="0"/>
        </w:rPr>
        <w:t xml:space="preserve">the Chief </w:t>
      </w:r>
      <w:r w:rsidRPr="00A658C7">
        <w:rPr>
          <w:snapToGrid w:val="0"/>
        </w:rPr>
        <w:t xml:space="preserve">Human Resources </w:t>
      </w:r>
      <w:r>
        <w:rPr>
          <w:snapToGrid w:val="0"/>
        </w:rPr>
        <w:t>Officer</w:t>
      </w:r>
      <w:r w:rsidRPr="003B18E3">
        <w:rPr>
          <w:snapToGrid w:val="0"/>
        </w:rPr>
        <w:t xml:space="preserve"> </w:t>
      </w:r>
      <w:r w:rsidRPr="008E2EDF">
        <w:rPr>
          <w:snapToGrid w:val="0"/>
        </w:rPr>
        <w:t>for her informative</w:t>
      </w:r>
      <w:r w:rsidRPr="003B18E3">
        <w:rPr>
          <w:snapToGrid w:val="0"/>
        </w:rPr>
        <w:t xml:space="preserve"> presentation.</w:t>
      </w:r>
    </w:p>
    <w:p w14:paraId="19A82E9C" w14:textId="77777777" w:rsidR="00255FB5" w:rsidRPr="003B18E3" w:rsidRDefault="00255FB5" w:rsidP="00394444">
      <w:pPr>
        <w:rPr>
          <w:snapToGrid w:val="0"/>
        </w:rPr>
      </w:pPr>
    </w:p>
    <w:p w14:paraId="6410CB58" w14:textId="77777777" w:rsidR="00255FB5" w:rsidRPr="003B18E3" w:rsidRDefault="00255FB5" w:rsidP="00394444">
      <w:pPr>
        <w:ind w:left="720" w:hanging="720"/>
        <w:rPr>
          <w:snapToGrid w:val="0"/>
        </w:rPr>
      </w:pPr>
      <w:r>
        <w:rPr>
          <w:snapToGrid w:val="0"/>
        </w:rPr>
        <w:t>8</w:t>
      </w:r>
      <w:r w:rsidRPr="003B18E3">
        <w:rPr>
          <w:snapToGrid w:val="0"/>
        </w:rPr>
        <w:t>.</w:t>
      </w:r>
      <w:r w:rsidRPr="003B18E3">
        <w:rPr>
          <w:snapToGrid w:val="0"/>
        </w:rPr>
        <w:tab/>
      </w:r>
      <w:r w:rsidRPr="003B18E3">
        <w:rPr>
          <w:b/>
          <w:snapToGrid w:val="0"/>
        </w:rPr>
        <w:t>RECOMMENDATION:</w:t>
      </w:r>
    </w:p>
    <w:p w14:paraId="7355E368" w14:textId="77777777" w:rsidR="00255FB5" w:rsidRPr="003B18E3" w:rsidRDefault="00255FB5" w:rsidP="00394444">
      <w:pPr>
        <w:ind w:left="720" w:hanging="720"/>
        <w:rPr>
          <w:snapToGrid w:val="0"/>
        </w:rPr>
      </w:pPr>
    </w:p>
    <w:p w14:paraId="4101F0F6" w14:textId="77777777" w:rsidR="00255FB5" w:rsidRPr="003B18E3" w:rsidRDefault="00255FB5" w:rsidP="00394444">
      <w:pPr>
        <w:ind w:left="720" w:hanging="720"/>
        <w:rPr>
          <w:b/>
          <w:snapToGrid w:val="0"/>
        </w:rPr>
      </w:pPr>
      <w:r w:rsidRPr="003B18E3">
        <w:rPr>
          <w:snapToGrid w:val="0"/>
        </w:rPr>
        <w:tab/>
      </w:r>
      <w:r w:rsidRPr="003B18E3">
        <w:rPr>
          <w:b/>
          <w:snapToGrid w:val="0"/>
        </w:rPr>
        <w:t>THAT COUNCIL NOTE THE INFORMATION CONTAINED IN THE ABOVE REPORT.</w:t>
      </w:r>
    </w:p>
    <w:p w14:paraId="0C8C24A8" w14:textId="52DC5C13" w:rsidR="00885F63" w:rsidRDefault="00380BDC" w:rsidP="00394444">
      <w:pPr>
        <w:jc w:val="right"/>
        <w:rPr>
          <w:rFonts w:ascii="Arial" w:hAnsi="Arial"/>
          <w:b/>
          <w:sz w:val="28"/>
        </w:rPr>
      </w:pPr>
      <w:r>
        <w:rPr>
          <w:rFonts w:ascii="Arial" w:hAnsi="Arial"/>
          <w:b/>
          <w:sz w:val="28"/>
        </w:rPr>
        <w:t>ADOPTED</w:t>
      </w:r>
    </w:p>
    <w:p w14:paraId="6AC533F2" w14:textId="77777777" w:rsidR="00D006F4" w:rsidRPr="00F8117B" w:rsidRDefault="00D006F4" w:rsidP="00394444">
      <w:pPr>
        <w:jc w:val="right"/>
        <w:rPr>
          <w:szCs w:val="14"/>
        </w:rPr>
      </w:pPr>
    </w:p>
    <w:p w14:paraId="60752A0A" w14:textId="77777777" w:rsidR="00255FB5" w:rsidRPr="00255FB5" w:rsidRDefault="00255FB5" w:rsidP="00F8117B">
      <w:pPr>
        <w:pStyle w:val="Heading4"/>
        <w:spacing w:after="0"/>
        <w:ind w:left="1440" w:hanging="720"/>
        <w:rPr>
          <w:bCs w:val="0"/>
          <w:caps/>
          <w:snapToGrid w:val="0"/>
          <w:szCs w:val="24"/>
          <w:u w:val="none"/>
        </w:rPr>
      </w:pPr>
      <w:bookmarkStart w:id="78" w:name="_Toc89699685"/>
      <w:r w:rsidRPr="00255FB5">
        <w:rPr>
          <w:bCs w:val="0"/>
          <w:caps/>
          <w:snapToGrid w:val="0"/>
          <w:szCs w:val="24"/>
          <w:u w:val="none"/>
        </w:rPr>
        <w:t>B</w:t>
      </w:r>
      <w:r w:rsidRPr="00255FB5">
        <w:rPr>
          <w:bCs w:val="0"/>
          <w:caps/>
          <w:snapToGrid w:val="0"/>
          <w:szCs w:val="24"/>
          <w:u w:val="none"/>
        </w:rPr>
        <w:tab/>
      </w:r>
      <w:r w:rsidRPr="00D75BBF">
        <w:rPr>
          <w:bCs w:val="0"/>
          <w:caps/>
          <w:snapToGrid w:val="0"/>
          <w:szCs w:val="24"/>
        </w:rPr>
        <w:t xml:space="preserve">COMMITTEE REPORT – FINANCIAL </w:t>
      </w:r>
      <w:r w:rsidRPr="00D75BBF">
        <w:rPr>
          <w:bCs w:val="0"/>
          <w:szCs w:val="24"/>
        </w:rPr>
        <w:t>REPORTS</w:t>
      </w:r>
      <w:r w:rsidRPr="00D75BBF">
        <w:rPr>
          <w:bCs w:val="0"/>
          <w:caps/>
          <w:snapToGrid w:val="0"/>
          <w:szCs w:val="24"/>
        </w:rPr>
        <w:t xml:space="preserve"> (RECEIVABLE, RATES, INVENTORY, PAYABLE, PROVISIONS AND MALLS) FOR THE PERIOD ENDED SEPTEMBER 2021</w:t>
      </w:r>
      <w:bookmarkEnd w:id="78"/>
    </w:p>
    <w:p w14:paraId="09DAA059" w14:textId="77777777" w:rsidR="00255FB5" w:rsidRPr="003B18E3" w:rsidRDefault="00255FB5" w:rsidP="00394444">
      <w:pPr>
        <w:ind w:left="1440"/>
        <w:rPr>
          <w:b/>
        </w:rPr>
      </w:pPr>
      <w:r>
        <w:rPr>
          <w:b/>
        </w:rPr>
        <w:t>134/695/317/1235</w:t>
      </w:r>
    </w:p>
    <w:p w14:paraId="2491B508" w14:textId="1ABB5141" w:rsidR="00255FB5" w:rsidRDefault="00E95D78" w:rsidP="00394444">
      <w:pPr>
        <w:jc w:val="right"/>
        <w:rPr>
          <w:rFonts w:ascii="Arial" w:hAnsi="Arial"/>
          <w:b/>
          <w:sz w:val="28"/>
        </w:rPr>
      </w:pPr>
      <w:r>
        <w:rPr>
          <w:rFonts w:ascii="Arial" w:hAnsi="Arial"/>
          <w:b/>
          <w:sz w:val="28"/>
        </w:rPr>
        <w:t>361</w:t>
      </w:r>
      <w:r w:rsidR="00255FB5">
        <w:rPr>
          <w:rFonts w:ascii="Arial" w:hAnsi="Arial"/>
          <w:b/>
          <w:sz w:val="28"/>
        </w:rPr>
        <w:t>/</w:t>
      </w:r>
      <w:r w:rsidR="00255FB5" w:rsidRPr="00A44D40">
        <w:rPr>
          <w:rFonts w:ascii="Arial" w:hAnsi="Arial"/>
          <w:b/>
          <w:sz w:val="28"/>
        </w:rPr>
        <w:t>2021-22</w:t>
      </w:r>
    </w:p>
    <w:p w14:paraId="4FBF961F" w14:textId="342BFED2" w:rsidR="00255FB5" w:rsidRDefault="00255FB5" w:rsidP="00394444">
      <w:pPr>
        <w:ind w:left="720" w:hanging="720"/>
      </w:pPr>
      <w:r w:rsidRPr="00376587">
        <w:t>9.</w:t>
      </w:r>
      <w:r w:rsidRPr="00376587">
        <w:tab/>
        <w:t>The Chief Financial Officer, Corporate</w:t>
      </w:r>
      <w:r>
        <w:t xml:space="preserve"> Finance, Organisational Services</w:t>
      </w:r>
      <w:r w:rsidRPr="003B18E3">
        <w:t>, provided a detailed report, submitted on file, on Council</w:t>
      </w:r>
      <w:r w:rsidR="00914BF1">
        <w:t>’</w:t>
      </w:r>
      <w:r w:rsidRPr="003B18E3">
        <w:t xml:space="preserve">s position relating to accounts receivable, rates, inventory, accounts payable, provisions and malls for the period ended </w:t>
      </w:r>
      <w:r>
        <w:t>September 2021</w:t>
      </w:r>
      <w:r w:rsidRPr="003B18E3">
        <w:t>.</w:t>
      </w:r>
    </w:p>
    <w:p w14:paraId="03EF0B0B" w14:textId="77777777" w:rsidR="00255FB5" w:rsidRPr="003B18E3" w:rsidRDefault="00255FB5" w:rsidP="00394444">
      <w:pPr>
        <w:ind w:left="720" w:hanging="720"/>
      </w:pPr>
    </w:p>
    <w:p w14:paraId="04874811" w14:textId="0128BE82" w:rsidR="00255FB5" w:rsidRPr="003B18E3" w:rsidRDefault="00255FB5" w:rsidP="00394444">
      <w:pPr>
        <w:ind w:left="720" w:hanging="720"/>
      </w:pPr>
      <w:r>
        <w:t>10</w:t>
      </w:r>
      <w:r w:rsidRPr="003B18E3">
        <w:t>.</w:t>
      </w:r>
      <w:r w:rsidRPr="003B18E3">
        <w:tab/>
        <w:t xml:space="preserve">The </w:t>
      </w:r>
      <w:r>
        <w:t xml:space="preserve">Civic Cabinet </w:t>
      </w:r>
      <w:r w:rsidRPr="003B18E3">
        <w:t>Chair and the Committee noted the report. The financial report on Council</w:t>
      </w:r>
      <w:r w:rsidR="00914BF1">
        <w:t>’</w:t>
      </w:r>
      <w:r w:rsidRPr="003B18E3">
        <w:t xml:space="preserve">s position relating to accounts receivable, rates, inventory, accounts payable, provisions and malls for the period ended </w:t>
      </w:r>
      <w:r>
        <w:t>September 2021</w:t>
      </w:r>
      <w:r w:rsidRPr="003B18E3">
        <w:t xml:space="preserve"> is now presented for noting by Council.</w:t>
      </w:r>
    </w:p>
    <w:p w14:paraId="54E467F3" w14:textId="77777777" w:rsidR="00255FB5" w:rsidRDefault="00255FB5" w:rsidP="00394444">
      <w:pPr>
        <w:ind w:left="720" w:hanging="720"/>
      </w:pPr>
    </w:p>
    <w:p w14:paraId="5974C2D2" w14:textId="77777777" w:rsidR="00255FB5" w:rsidRPr="003B18E3" w:rsidRDefault="00255FB5" w:rsidP="00FC5F10">
      <w:pPr>
        <w:keepNext/>
        <w:ind w:left="720" w:hanging="720"/>
        <w:rPr>
          <w:b/>
        </w:rPr>
      </w:pPr>
      <w:r>
        <w:lastRenderedPageBreak/>
        <w:t>11.</w:t>
      </w:r>
      <w:r w:rsidRPr="003B18E3">
        <w:tab/>
      </w:r>
      <w:r w:rsidRPr="003B18E3">
        <w:rPr>
          <w:b/>
        </w:rPr>
        <w:t>RECOMMENDATION:</w:t>
      </w:r>
    </w:p>
    <w:p w14:paraId="6F62E18E" w14:textId="77777777" w:rsidR="00255FB5" w:rsidRPr="003B18E3" w:rsidRDefault="00255FB5" w:rsidP="00FC5F10">
      <w:pPr>
        <w:keepNext/>
      </w:pPr>
    </w:p>
    <w:p w14:paraId="3F73FAAC" w14:textId="77777777" w:rsidR="00255FB5" w:rsidRPr="003B18E3" w:rsidRDefault="00255FB5" w:rsidP="00FC5F10">
      <w:pPr>
        <w:keepNext/>
        <w:ind w:left="720" w:hanging="720"/>
      </w:pPr>
      <w:r w:rsidRPr="003B18E3">
        <w:rPr>
          <w:b/>
        </w:rPr>
        <w:tab/>
        <w:t>THAT THE INFORMATION CONTAINED IN THE REPORT</w:t>
      </w:r>
      <w:r w:rsidRPr="003B18E3">
        <w:t>,</w:t>
      </w:r>
      <w:r w:rsidRPr="003B18E3">
        <w:rPr>
          <w:b/>
        </w:rPr>
        <w:t xml:space="preserve"> </w:t>
      </w:r>
      <w:r w:rsidRPr="003B18E3">
        <w:t>as submitted on file,</w:t>
      </w:r>
      <w:r w:rsidRPr="003B18E3">
        <w:rPr>
          <w:b/>
        </w:rPr>
        <w:t xml:space="preserve"> BE NOTED.</w:t>
      </w:r>
      <w:r w:rsidRPr="003B18E3">
        <w:t xml:space="preserve"> </w:t>
      </w:r>
    </w:p>
    <w:p w14:paraId="281522BE" w14:textId="77777777" w:rsidR="00255FB5" w:rsidRDefault="00255FB5" w:rsidP="00394444">
      <w:pPr>
        <w:spacing w:before="120"/>
        <w:jc w:val="right"/>
        <w:rPr>
          <w:rFonts w:ascii="Arial" w:hAnsi="Arial"/>
          <w:b/>
          <w:sz w:val="28"/>
        </w:rPr>
      </w:pPr>
      <w:r>
        <w:rPr>
          <w:rFonts w:ascii="Arial" w:hAnsi="Arial"/>
          <w:b/>
          <w:sz w:val="28"/>
        </w:rPr>
        <w:t>ADOPTED</w:t>
      </w:r>
    </w:p>
    <w:p w14:paraId="3CD98AF8" w14:textId="77777777" w:rsidR="00255FB5" w:rsidRDefault="00255FB5" w:rsidP="00394444"/>
    <w:p w14:paraId="7766F75A" w14:textId="77777777" w:rsidR="00885F63" w:rsidRDefault="00885F63" w:rsidP="00394444"/>
    <w:p w14:paraId="4AE66085" w14:textId="77777777" w:rsidR="00885F63" w:rsidRDefault="00885F63" w:rsidP="00394444">
      <w:pPr>
        <w:pStyle w:val="Heading2"/>
      </w:pPr>
      <w:bookmarkStart w:id="79" w:name="_Toc89699686"/>
      <w:r>
        <w:t>PRESENTATION OF PETITIONS:</w:t>
      </w:r>
      <w:bookmarkEnd w:id="79"/>
    </w:p>
    <w:p w14:paraId="0311A6E3" w14:textId="77777777" w:rsidR="00885F63" w:rsidRDefault="00885F63" w:rsidP="00394444"/>
    <w:p w14:paraId="112CE0CF" w14:textId="77777777" w:rsidR="00D56390" w:rsidRPr="00D56390" w:rsidRDefault="00D56390" w:rsidP="00394444">
      <w:pPr>
        <w:pStyle w:val="BodyTextIndent2"/>
        <w:widowControl/>
        <w:spacing w:after="120"/>
        <w:ind w:left="2520" w:hanging="2520"/>
        <w:rPr>
          <w:b w:val="0"/>
          <w:bCs/>
          <w:sz w:val="20"/>
        </w:rPr>
      </w:pPr>
      <w:r w:rsidRPr="00D56390">
        <w:rPr>
          <w:b w:val="0"/>
          <w:bCs/>
          <w:sz w:val="20"/>
        </w:rPr>
        <w:t>Deputy Chair:</w:t>
      </w:r>
      <w:r w:rsidRPr="00D56390">
        <w:rPr>
          <w:b w:val="0"/>
          <w:bCs/>
          <w:sz w:val="20"/>
        </w:rPr>
        <w:tab/>
        <w:t>Councillors, are there any petitions?</w:t>
      </w:r>
    </w:p>
    <w:p w14:paraId="01B91143" w14:textId="77777777" w:rsidR="00D56390" w:rsidRPr="00D56390" w:rsidRDefault="00D56390" w:rsidP="00394444">
      <w:pPr>
        <w:pStyle w:val="BodyTextIndent2"/>
        <w:widowControl/>
        <w:spacing w:after="120"/>
        <w:ind w:left="2520" w:hanging="2520"/>
        <w:rPr>
          <w:b w:val="0"/>
          <w:bCs/>
          <w:sz w:val="20"/>
        </w:rPr>
      </w:pPr>
      <w:r w:rsidRPr="00D56390">
        <w:rPr>
          <w:b w:val="0"/>
          <w:bCs/>
          <w:sz w:val="20"/>
        </w:rPr>
        <w:tab/>
        <w:t>Councillor HOWARD.</w:t>
      </w:r>
    </w:p>
    <w:p w14:paraId="33D7E353" w14:textId="77777777" w:rsidR="00D56390" w:rsidRPr="00D56390" w:rsidRDefault="00D56390" w:rsidP="00394444">
      <w:pPr>
        <w:pStyle w:val="BodyTextIndent2"/>
        <w:widowControl/>
        <w:spacing w:after="120"/>
        <w:ind w:left="2520" w:hanging="2520"/>
        <w:rPr>
          <w:b w:val="0"/>
          <w:bCs/>
          <w:sz w:val="20"/>
        </w:rPr>
      </w:pPr>
      <w:r w:rsidRPr="00D56390">
        <w:rPr>
          <w:b w:val="0"/>
          <w:bCs/>
          <w:sz w:val="20"/>
        </w:rPr>
        <w:t>Councillor HOWARD:</w:t>
      </w:r>
      <w:r w:rsidRPr="00D56390">
        <w:rPr>
          <w:b w:val="0"/>
          <w:bCs/>
          <w:sz w:val="20"/>
        </w:rPr>
        <w:tab/>
        <w:t>Yes, Mr Deputy Chair, I have a petition requesting Council improve the intersection of Brunswick Street, Bowen Bridge Road and Gregory Terrace, Bowen Hills.</w:t>
      </w:r>
    </w:p>
    <w:p w14:paraId="7C38B287" w14:textId="77777777" w:rsidR="00D56390" w:rsidRPr="00D56390" w:rsidRDefault="00D56390" w:rsidP="00394444">
      <w:pPr>
        <w:pStyle w:val="BodyTextIndent2"/>
        <w:widowControl/>
        <w:spacing w:after="120"/>
        <w:ind w:left="2520" w:hanging="2520"/>
        <w:rPr>
          <w:b w:val="0"/>
          <w:bCs/>
          <w:sz w:val="20"/>
        </w:rPr>
      </w:pPr>
      <w:r w:rsidRPr="00D56390">
        <w:rPr>
          <w:b w:val="0"/>
          <w:bCs/>
          <w:sz w:val="20"/>
        </w:rPr>
        <w:t>Deputy Chair:</w:t>
      </w:r>
      <w:r w:rsidRPr="00D56390">
        <w:rPr>
          <w:b w:val="0"/>
          <w:bCs/>
          <w:sz w:val="20"/>
        </w:rPr>
        <w:tab/>
        <w:t>Councillor OWEN.</w:t>
      </w:r>
    </w:p>
    <w:p w14:paraId="2625F1E9" w14:textId="77777777" w:rsidR="00D56390" w:rsidRPr="00D56390" w:rsidRDefault="00D56390" w:rsidP="00394444">
      <w:pPr>
        <w:pStyle w:val="BodyTextIndent2"/>
        <w:widowControl/>
        <w:spacing w:after="120"/>
        <w:ind w:left="2520" w:hanging="2520"/>
        <w:rPr>
          <w:b w:val="0"/>
          <w:bCs/>
          <w:sz w:val="20"/>
        </w:rPr>
      </w:pPr>
      <w:r w:rsidRPr="00D56390">
        <w:rPr>
          <w:b w:val="0"/>
          <w:bCs/>
          <w:sz w:val="20"/>
        </w:rPr>
        <w:t>Councillor OWEN:</w:t>
      </w:r>
      <w:r w:rsidRPr="00D56390">
        <w:rPr>
          <w:b w:val="0"/>
          <w:bCs/>
          <w:sz w:val="20"/>
        </w:rPr>
        <w:tab/>
        <w:t>Thank you. I have 62 signed letters in support of a proposed memorial in Calamvale Ward.</w:t>
      </w:r>
    </w:p>
    <w:p w14:paraId="18BE3DB5" w14:textId="77777777" w:rsidR="00D56390" w:rsidRPr="00D56390" w:rsidRDefault="00D56390" w:rsidP="00394444">
      <w:pPr>
        <w:pStyle w:val="BodyTextIndent2"/>
        <w:widowControl/>
        <w:ind w:left="2520" w:hanging="2520"/>
        <w:rPr>
          <w:b w:val="0"/>
          <w:bCs/>
          <w:sz w:val="20"/>
        </w:rPr>
      </w:pPr>
      <w:r w:rsidRPr="00D56390">
        <w:rPr>
          <w:b w:val="0"/>
          <w:bCs/>
          <w:sz w:val="20"/>
        </w:rPr>
        <w:t>Deputy Chair:</w:t>
      </w:r>
      <w:r w:rsidRPr="00D56390">
        <w:rPr>
          <w:b w:val="0"/>
          <w:bCs/>
          <w:sz w:val="20"/>
        </w:rPr>
        <w:tab/>
        <w:t>Councillor LANDERS can I have a motion please</w:t>
      </w:r>
    </w:p>
    <w:p w14:paraId="59E0D135" w14:textId="7ED41EE7" w:rsidR="00885F63" w:rsidRDefault="00111201" w:rsidP="00F8117B">
      <w:pPr>
        <w:keepNext/>
        <w:jc w:val="right"/>
        <w:rPr>
          <w:rFonts w:ascii="Arial" w:hAnsi="Arial"/>
          <w:b/>
          <w:sz w:val="28"/>
        </w:rPr>
      </w:pPr>
      <w:r>
        <w:rPr>
          <w:rFonts w:ascii="Arial" w:hAnsi="Arial"/>
          <w:b/>
          <w:sz w:val="28"/>
        </w:rPr>
        <w:t>3</w:t>
      </w:r>
      <w:r w:rsidR="00AD5CC6">
        <w:rPr>
          <w:rFonts w:ascii="Arial" w:hAnsi="Arial"/>
          <w:b/>
          <w:sz w:val="28"/>
        </w:rPr>
        <w:t>6</w:t>
      </w:r>
      <w:r w:rsidR="00E95D78">
        <w:rPr>
          <w:rFonts w:ascii="Arial" w:hAnsi="Arial"/>
          <w:b/>
          <w:sz w:val="28"/>
        </w:rPr>
        <w:t>2</w:t>
      </w:r>
      <w:r w:rsidR="00D0148E">
        <w:rPr>
          <w:rFonts w:ascii="Arial" w:hAnsi="Arial"/>
          <w:b/>
          <w:sz w:val="28"/>
        </w:rPr>
        <w:t>/</w:t>
      </w:r>
      <w:r w:rsidR="00A44D40" w:rsidRPr="00A44D40">
        <w:rPr>
          <w:rFonts w:ascii="Arial" w:hAnsi="Arial"/>
          <w:b/>
          <w:sz w:val="28"/>
        </w:rPr>
        <w:t>2021-22</w:t>
      </w:r>
    </w:p>
    <w:p w14:paraId="20C6C967" w14:textId="40D69DB8" w:rsidR="00885F63" w:rsidRDefault="00885F63" w:rsidP="00394444">
      <w:r>
        <w:t xml:space="preserve">It was resolved on the motion of Councillor </w:t>
      </w:r>
      <w:r w:rsidR="006E197E">
        <w:t xml:space="preserve">Sandy LANDERS, </w:t>
      </w:r>
      <w:r>
        <w:t xml:space="preserve">seconded by Councillor </w:t>
      </w:r>
      <w:r w:rsidR="006E197E">
        <w:t xml:space="preserve">Jared CASSIDY, </w:t>
      </w:r>
      <w:r>
        <w:t>that the petitions as presented be received and referred to the Committee concerned for consideration and report.</w:t>
      </w:r>
    </w:p>
    <w:p w14:paraId="05294485" w14:textId="77777777" w:rsidR="00885F63" w:rsidRDefault="00885F63" w:rsidP="00394444"/>
    <w:p w14:paraId="1B365C77" w14:textId="77777777" w:rsidR="00885F63" w:rsidRDefault="00885F63" w:rsidP="00394444">
      <w:r>
        <w:t>The petitions were summarised as follows:</w:t>
      </w:r>
    </w:p>
    <w:p w14:paraId="0F85F2E9" w14:textId="77777777" w:rsidR="00885F63" w:rsidRDefault="00885F63" w:rsidP="00394444"/>
    <w:tbl>
      <w:tblPr>
        <w:tblW w:w="894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654"/>
        <w:gridCol w:w="1903"/>
        <w:gridCol w:w="5385"/>
      </w:tblGrid>
      <w:tr w:rsidR="00A47BEE" w:rsidRPr="00C318B7" w14:paraId="4E1470F0" w14:textId="77777777" w:rsidTr="00F8117B">
        <w:trPr>
          <w:cantSplit/>
        </w:trPr>
        <w:tc>
          <w:tcPr>
            <w:tcW w:w="1654" w:type="dxa"/>
          </w:tcPr>
          <w:p w14:paraId="754DC761" w14:textId="77777777" w:rsidR="00A47BEE" w:rsidRPr="00C318B7" w:rsidRDefault="00A47BEE" w:rsidP="00394444">
            <w:pPr>
              <w:spacing w:before="60" w:after="60"/>
              <w:rPr>
                <w:b/>
              </w:rPr>
            </w:pPr>
            <w:r w:rsidRPr="00C318B7">
              <w:rPr>
                <w:b/>
              </w:rPr>
              <w:t>File No.</w:t>
            </w:r>
          </w:p>
        </w:tc>
        <w:tc>
          <w:tcPr>
            <w:tcW w:w="1903" w:type="dxa"/>
          </w:tcPr>
          <w:p w14:paraId="43E6D57D" w14:textId="77777777" w:rsidR="00A47BEE" w:rsidRPr="00C318B7" w:rsidRDefault="00A47BEE" w:rsidP="00394444">
            <w:pPr>
              <w:spacing w:before="60" w:after="60"/>
              <w:rPr>
                <w:b/>
              </w:rPr>
            </w:pPr>
            <w:r w:rsidRPr="00C318B7">
              <w:rPr>
                <w:b/>
              </w:rPr>
              <w:t>Councillor</w:t>
            </w:r>
          </w:p>
        </w:tc>
        <w:tc>
          <w:tcPr>
            <w:tcW w:w="5385" w:type="dxa"/>
          </w:tcPr>
          <w:p w14:paraId="099902FE" w14:textId="77777777" w:rsidR="00A47BEE" w:rsidRPr="00C318B7" w:rsidRDefault="00A47BEE" w:rsidP="00394444">
            <w:pPr>
              <w:pStyle w:val="Header"/>
              <w:tabs>
                <w:tab w:val="clear" w:pos="4153"/>
                <w:tab w:val="clear" w:pos="8306"/>
              </w:tabs>
              <w:spacing w:before="60" w:after="60"/>
              <w:rPr>
                <w:b/>
              </w:rPr>
            </w:pPr>
            <w:r w:rsidRPr="00C318B7">
              <w:rPr>
                <w:b/>
              </w:rPr>
              <w:t>Topic</w:t>
            </w:r>
          </w:p>
        </w:tc>
      </w:tr>
      <w:tr w:rsidR="00A47BEE" w:rsidRPr="00C318B7" w14:paraId="483767DA" w14:textId="77777777" w:rsidTr="00F8117B">
        <w:trPr>
          <w:cantSplit/>
        </w:trPr>
        <w:tc>
          <w:tcPr>
            <w:tcW w:w="1654" w:type="dxa"/>
          </w:tcPr>
          <w:p w14:paraId="013D768A" w14:textId="77777777" w:rsidR="00A47BEE" w:rsidRPr="005E0621" w:rsidRDefault="00A47BEE" w:rsidP="00394444">
            <w:pPr>
              <w:spacing w:before="60" w:after="60"/>
            </w:pPr>
            <w:r>
              <w:t>137/220/594/46</w:t>
            </w:r>
          </w:p>
        </w:tc>
        <w:tc>
          <w:tcPr>
            <w:tcW w:w="1903" w:type="dxa"/>
          </w:tcPr>
          <w:p w14:paraId="2DF94D52" w14:textId="77777777" w:rsidR="00A47BEE" w:rsidRPr="005E0621" w:rsidRDefault="00A47BEE" w:rsidP="00394444">
            <w:pPr>
              <w:spacing w:before="60" w:after="60"/>
              <w:jc w:val="left"/>
            </w:pPr>
            <w:r>
              <w:t>Vicki Howard</w:t>
            </w:r>
          </w:p>
        </w:tc>
        <w:tc>
          <w:tcPr>
            <w:tcW w:w="5385" w:type="dxa"/>
          </w:tcPr>
          <w:p w14:paraId="50181DAD" w14:textId="77777777" w:rsidR="00A47BEE" w:rsidRPr="005E0621" w:rsidRDefault="00A47BEE" w:rsidP="00394444">
            <w:pPr>
              <w:pStyle w:val="Header"/>
              <w:tabs>
                <w:tab w:val="clear" w:pos="4153"/>
                <w:tab w:val="clear" w:pos="8306"/>
              </w:tabs>
              <w:spacing w:before="60" w:after="60"/>
            </w:pPr>
            <w:r w:rsidRPr="005E0621">
              <w:t xml:space="preserve">Requesting Council </w:t>
            </w:r>
            <w:r>
              <w:t>modify the intersection of Brunswick Street, Bowen Bridge Road, and Gregory Terrace, Bowen Hills, by removing uncontrolled slip lanes and improving safety measures for active transport users.</w:t>
            </w:r>
          </w:p>
        </w:tc>
      </w:tr>
      <w:tr w:rsidR="00A47BEE" w:rsidRPr="00C318B7" w14:paraId="3C8555C9" w14:textId="77777777" w:rsidTr="00F8117B">
        <w:trPr>
          <w:cantSplit/>
        </w:trPr>
        <w:tc>
          <w:tcPr>
            <w:tcW w:w="1654" w:type="dxa"/>
          </w:tcPr>
          <w:p w14:paraId="1097EADE" w14:textId="77777777" w:rsidR="00A47BEE" w:rsidRPr="005E0621" w:rsidRDefault="00A47BEE" w:rsidP="00394444">
            <w:pPr>
              <w:spacing w:before="60" w:after="60"/>
            </w:pPr>
            <w:r>
              <w:t>137/220/594/48</w:t>
            </w:r>
          </w:p>
        </w:tc>
        <w:tc>
          <w:tcPr>
            <w:tcW w:w="1903" w:type="dxa"/>
          </w:tcPr>
          <w:p w14:paraId="2F1A03DE" w14:textId="77777777" w:rsidR="00A47BEE" w:rsidRDefault="00A47BEE" w:rsidP="00394444">
            <w:pPr>
              <w:spacing w:before="60" w:after="60"/>
              <w:jc w:val="left"/>
            </w:pPr>
            <w:r>
              <w:t>Angela Owen</w:t>
            </w:r>
          </w:p>
        </w:tc>
        <w:tc>
          <w:tcPr>
            <w:tcW w:w="5385" w:type="dxa"/>
          </w:tcPr>
          <w:p w14:paraId="14131E7D" w14:textId="77777777" w:rsidR="00A47BEE" w:rsidRPr="005E0621" w:rsidRDefault="00A47BEE" w:rsidP="00394444">
            <w:pPr>
              <w:pStyle w:val="Header"/>
              <w:tabs>
                <w:tab w:val="clear" w:pos="4153"/>
                <w:tab w:val="clear" w:pos="8306"/>
              </w:tabs>
              <w:spacing w:before="60" w:after="60"/>
            </w:pPr>
            <w:r>
              <w:t>Requesting Council support the construction of a memorial in Calamvale District Park, Calamvale.</w:t>
            </w:r>
          </w:p>
        </w:tc>
      </w:tr>
    </w:tbl>
    <w:p w14:paraId="311C629D" w14:textId="77777777" w:rsidR="00885F63" w:rsidRDefault="00885F63" w:rsidP="00394444"/>
    <w:p w14:paraId="28FFE645" w14:textId="77777777" w:rsidR="00885F63" w:rsidRDefault="00885F63" w:rsidP="00394444"/>
    <w:p w14:paraId="7C31B89C" w14:textId="77777777" w:rsidR="00885F63" w:rsidRDefault="00885F63" w:rsidP="00394444">
      <w:pPr>
        <w:pStyle w:val="Heading2"/>
      </w:pPr>
      <w:bookmarkStart w:id="80" w:name="_Toc89699687"/>
      <w:r>
        <w:t>GENERAL BUSINESS:</w:t>
      </w:r>
      <w:bookmarkEnd w:id="80"/>
    </w:p>
    <w:p w14:paraId="1A8426D2" w14:textId="77777777" w:rsidR="00885F63" w:rsidRDefault="00885F63" w:rsidP="00394444"/>
    <w:p w14:paraId="1B98E0F6" w14:textId="77777777" w:rsidR="003271BB" w:rsidRDefault="00D56390" w:rsidP="00394444">
      <w:pPr>
        <w:pStyle w:val="BodyTextIndent2"/>
        <w:widowControl/>
        <w:spacing w:after="120"/>
        <w:ind w:left="2520" w:hanging="2520"/>
        <w:rPr>
          <w:b w:val="0"/>
          <w:bCs/>
          <w:sz w:val="20"/>
        </w:rPr>
      </w:pPr>
      <w:r w:rsidRPr="00D56390">
        <w:rPr>
          <w:b w:val="0"/>
          <w:bCs/>
          <w:sz w:val="20"/>
        </w:rPr>
        <w:t>Deputy Chair:</w:t>
      </w:r>
      <w:r w:rsidRPr="00D56390">
        <w:rPr>
          <w:b w:val="0"/>
          <w:bCs/>
          <w:sz w:val="20"/>
        </w:rPr>
        <w:tab/>
        <w:t xml:space="preserve">Councillors, are there any statements required as the result for the Office of the </w:t>
      </w:r>
      <w:bookmarkStart w:id="81" w:name="_Hlk89440671"/>
      <w:r w:rsidRPr="00D56390">
        <w:rPr>
          <w:b w:val="0"/>
          <w:bCs/>
          <w:sz w:val="20"/>
        </w:rPr>
        <w:t xml:space="preserve">Independent Assessor or Council </w:t>
      </w:r>
      <w:bookmarkEnd w:id="81"/>
      <w:r w:rsidRPr="00D56390">
        <w:rPr>
          <w:b w:val="0"/>
          <w:bCs/>
          <w:sz w:val="20"/>
        </w:rPr>
        <w:t xml:space="preserve">Ethics Committee Order? </w:t>
      </w:r>
    </w:p>
    <w:p w14:paraId="4BCC8AC9" w14:textId="52FAF437" w:rsidR="00D56390" w:rsidRPr="00D56390" w:rsidRDefault="003271BB" w:rsidP="00394444">
      <w:pPr>
        <w:pStyle w:val="BodyTextIndent2"/>
        <w:widowControl/>
        <w:spacing w:after="120"/>
        <w:ind w:left="2520" w:hanging="2520"/>
        <w:rPr>
          <w:b w:val="0"/>
          <w:bCs/>
          <w:sz w:val="20"/>
        </w:rPr>
      </w:pPr>
      <w:r>
        <w:rPr>
          <w:b w:val="0"/>
          <w:bCs/>
          <w:sz w:val="20"/>
        </w:rPr>
        <w:tab/>
      </w:r>
      <w:r w:rsidR="00D56390" w:rsidRPr="00D56390">
        <w:rPr>
          <w:b w:val="0"/>
          <w:bCs/>
          <w:sz w:val="20"/>
        </w:rPr>
        <w:t>I see no one standing.</w:t>
      </w:r>
    </w:p>
    <w:p w14:paraId="00F5201C" w14:textId="2D247374" w:rsidR="00D56390" w:rsidRPr="00D56390" w:rsidRDefault="00D56390" w:rsidP="00394444">
      <w:pPr>
        <w:pStyle w:val="BodyTextIndent2"/>
        <w:widowControl/>
        <w:spacing w:after="120"/>
        <w:ind w:left="2520" w:hanging="2520"/>
        <w:rPr>
          <w:b w:val="0"/>
          <w:bCs/>
          <w:sz w:val="20"/>
        </w:rPr>
      </w:pPr>
      <w:r w:rsidRPr="00D56390">
        <w:rPr>
          <w:b w:val="0"/>
          <w:bCs/>
          <w:sz w:val="20"/>
        </w:rPr>
        <w:tab/>
        <w:t xml:space="preserve">Councillors, are there any items of </w:t>
      </w:r>
      <w:r w:rsidR="003271BB">
        <w:rPr>
          <w:b w:val="0"/>
          <w:bCs/>
          <w:sz w:val="20"/>
        </w:rPr>
        <w:t>General Business</w:t>
      </w:r>
      <w:r w:rsidRPr="00D56390">
        <w:rPr>
          <w:b w:val="0"/>
          <w:bCs/>
          <w:sz w:val="20"/>
        </w:rPr>
        <w:t>?</w:t>
      </w:r>
    </w:p>
    <w:p w14:paraId="56DD728A" w14:textId="77777777" w:rsidR="00D56390" w:rsidRPr="00D56390" w:rsidRDefault="00D56390" w:rsidP="00394444">
      <w:pPr>
        <w:pStyle w:val="BodyTextIndent2"/>
        <w:widowControl/>
        <w:spacing w:after="120"/>
        <w:ind w:left="2520" w:hanging="2520"/>
        <w:rPr>
          <w:b w:val="0"/>
          <w:bCs/>
          <w:sz w:val="20"/>
        </w:rPr>
      </w:pPr>
      <w:r w:rsidRPr="00D56390">
        <w:rPr>
          <w:b w:val="0"/>
          <w:bCs/>
          <w:sz w:val="20"/>
        </w:rPr>
        <w:tab/>
        <w:t>Councillor HUANG.</w:t>
      </w:r>
    </w:p>
    <w:p w14:paraId="088003F6" w14:textId="09BEAAD6" w:rsidR="00D56390" w:rsidRPr="00D56390" w:rsidRDefault="00D56390" w:rsidP="00394444">
      <w:pPr>
        <w:pStyle w:val="BodyTextIndent2"/>
        <w:widowControl/>
        <w:spacing w:after="120"/>
        <w:ind w:left="2520" w:hanging="2520"/>
        <w:rPr>
          <w:b w:val="0"/>
          <w:bCs/>
          <w:sz w:val="20"/>
        </w:rPr>
      </w:pPr>
      <w:r w:rsidRPr="00D56390">
        <w:rPr>
          <w:b w:val="0"/>
          <w:bCs/>
          <w:sz w:val="20"/>
        </w:rPr>
        <w:t>Councillor HUANG:</w:t>
      </w:r>
      <w:r w:rsidRPr="00D56390">
        <w:rPr>
          <w:b w:val="0"/>
          <w:bCs/>
          <w:sz w:val="20"/>
        </w:rPr>
        <w:tab/>
        <w:t xml:space="preserve">Thank you, Mr Deputy Chair. I rise to speak on </w:t>
      </w:r>
      <w:r w:rsidRPr="006A3E5B">
        <w:rPr>
          <w:b w:val="0"/>
          <w:bCs/>
          <w:sz w:val="20"/>
        </w:rPr>
        <w:t xml:space="preserve">the </w:t>
      </w:r>
      <w:r w:rsidRPr="003271BB">
        <w:rPr>
          <w:b w:val="0"/>
          <w:bCs/>
          <w:sz w:val="20"/>
        </w:rPr>
        <w:t>PRET</w:t>
      </w:r>
      <w:r w:rsidRPr="006A3E5B">
        <w:rPr>
          <w:b w:val="0"/>
          <w:bCs/>
          <w:sz w:val="20"/>
        </w:rPr>
        <w:t xml:space="preserve"> Awards Dinner and also their contributions</w:t>
      </w:r>
      <w:r w:rsidRPr="00D56390">
        <w:rPr>
          <w:b w:val="0"/>
          <w:bCs/>
          <w:sz w:val="20"/>
        </w:rPr>
        <w:t xml:space="preserve"> to Brisbane</w:t>
      </w:r>
      <w:r w:rsidR="00914BF1">
        <w:rPr>
          <w:b w:val="0"/>
          <w:bCs/>
          <w:sz w:val="20"/>
        </w:rPr>
        <w:t>’</w:t>
      </w:r>
      <w:r w:rsidRPr="00D56390">
        <w:rPr>
          <w:b w:val="0"/>
          <w:bCs/>
          <w:sz w:val="20"/>
        </w:rPr>
        <w:t>s charitable causes. Mr Chair, I</w:t>
      </w:r>
      <w:r w:rsidR="00914BF1">
        <w:rPr>
          <w:b w:val="0"/>
          <w:bCs/>
          <w:sz w:val="20"/>
        </w:rPr>
        <w:t>’</w:t>
      </w:r>
      <w:r w:rsidRPr="00D56390">
        <w:rPr>
          <w:b w:val="0"/>
          <w:bCs/>
          <w:sz w:val="20"/>
        </w:rPr>
        <w:t>d like to take this opportunity to congratulate PRET</w:t>
      </w:r>
      <w:r w:rsidR="003271BB">
        <w:rPr>
          <w:b w:val="0"/>
          <w:bCs/>
          <w:sz w:val="20"/>
        </w:rPr>
        <w:t xml:space="preserve">, </w:t>
      </w:r>
      <w:r w:rsidRPr="00D56390">
        <w:rPr>
          <w:b w:val="0"/>
          <w:bCs/>
          <w:sz w:val="20"/>
        </w:rPr>
        <w:t>and its CEO</w:t>
      </w:r>
      <w:r w:rsidR="003271BB">
        <w:rPr>
          <w:b w:val="0"/>
          <w:bCs/>
          <w:sz w:val="20"/>
        </w:rPr>
        <w:t>,</w:t>
      </w:r>
      <w:r w:rsidRPr="00D56390">
        <w:rPr>
          <w:b w:val="0"/>
          <w:bCs/>
          <w:sz w:val="20"/>
        </w:rPr>
        <w:t xml:space="preserve"> Paul Shih</w:t>
      </w:r>
      <w:r w:rsidR="003271BB">
        <w:rPr>
          <w:b w:val="0"/>
          <w:bCs/>
          <w:sz w:val="20"/>
        </w:rPr>
        <w:t xml:space="preserve">, </w:t>
      </w:r>
      <w:r w:rsidRPr="00D56390">
        <w:rPr>
          <w:b w:val="0"/>
          <w:bCs/>
          <w:sz w:val="20"/>
        </w:rPr>
        <w:t xml:space="preserve">for a successful awards event and fundraiser on Sunday night. Mr Deputy Chair, PRET stands for Professional Real Estate Training. They are a professional training organisation for those who wish to pursue a career in real estate. </w:t>
      </w:r>
    </w:p>
    <w:p w14:paraId="32249B8E" w14:textId="0643DA43" w:rsidR="00D56390" w:rsidRPr="00D56390" w:rsidRDefault="00D56390" w:rsidP="00394444">
      <w:pPr>
        <w:pStyle w:val="BodyTextIndent2"/>
        <w:widowControl/>
        <w:spacing w:after="120"/>
        <w:ind w:left="2520" w:firstLine="0"/>
        <w:rPr>
          <w:b w:val="0"/>
          <w:bCs/>
          <w:sz w:val="20"/>
        </w:rPr>
      </w:pPr>
      <w:r w:rsidRPr="00D56390">
        <w:rPr>
          <w:b w:val="0"/>
          <w:bCs/>
          <w:sz w:val="20"/>
        </w:rPr>
        <w:t>On Sunday night, PRET held their annual awards event to celebrate and acknowledge the outstanding achievers in the industry. LORD MAYOR Adrian</w:t>
      </w:r>
      <w:r w:rsidR="003271BB">
        <w:rPr>
          <w:b w:val="0"/>
          <w:bCs/>
          <w:sz w:val="20"/>
        </w:rPr>
        <w:t> </w:t>
      </w:r>
      <w:r w:rsidRPr="00D56390">
        <w:rPr>
          <w:b w:val="0"/>
          <w:bCs/>
          <w:sz w:val="20"/>
        </w:rPr>
        <w:t>SCHRINNER and L</w:t>
      </w:r>
      <w:r w:rsidR="003271BB">
        <w:rPr>
          <w:b w:val="0"/>
          <w:bCs/>
          <w:sz w:val="20"/>
        </w:rPr>
        <w:t>ady</w:t>
      </w:r>
      <w:r w:rsidRPr="00D56390">
        <w:rPr>
          <w:b w:val="0"/>
          <w:bCs/>
          <w:sz w:val="20"/>
        </w:rPr>
        <w:t xml:space="preserve"> M</w:t>
      </w:r>
      <w:r w:rsidR="003271BB">
        <w:rPr>
          <w:b w:val="0"/>
          <w:bCs/>
          <w:sz w:val="20"/>
        </w:rPr>
        <w:t>ayoress</w:t>
      </w:r>
      <w:r w:rsidRPr="00D56390">
        <w:rPr>
          <w:b w:val="0"/>
          <w:bCs/>
          <w:sz w:val="20"/>
        </w:rPr>
        <w:t xml:space="preserve"> had both attended and they were joined by the Former Lord Mayor Graham Quirk and Mrs Anne Quirk</w:t>
      </w:r>
      <w:r w:rsidR="003271BB">
        <w:rPr>
          <w:b w:val="0"/>
          <w:bCs/>
          <w:sz w:val="20"/>
        </w:rPr>
        <w:t>,</w:t>
      </w:r>
      <w:r w:rsidRPr="00D56390">
        <w:rPr>
          <w:b w:val="0"/>
          <w:bCs/>
          <w:sz w:val="20"/>
        </w:rPr>
        <w:t xml:space="preserve"> as well as Sister Angela Mary of The Mater Foundation. </w:t>
      </w:r>
    </w:p>
    <w:p w14:paraId="4170705A" w14:textId="7B9B17C2" w:rsidR="00D56390" w:rsidRPr="00D56390" w:rsidRDefault="00D56390" w:rsidP="00394444">
      <w:pPr>
        <w:pStyle w:val="BodyTextIndent2"/>
        <w:widowControl/>
        <w:spacing w:after="120"/>
        <w:ind w:left="2520" w:firstLine="0"/>
        <w:rPr>
          <w:b w:val="0"/>
          <w:bCs/>
          <w:sz w:val="20"/>
        </w:rPr>
      </w:pPr>
      <w:r w:rsidRPr="00D56390">
        <w:rPr>
          <w:b w:val="0"/>
          <w:bCs/>
          <w:sz w:val="20"/>
        </w:rPr>
        <w:t>Mr Deputy Chair, this year</w:t>
      </w:r>
      <w:r w:rsidR="00914BF1">
        <w:rPr>
          <w:b w:val="0"/>
          <w:bCs/>
          <w:sz w:val="20"/>
        </w:rPr>
        <w:t>’</w:t>
      </w:r>
      <w:r w:rsidRPr="00D56390">
        <w:rPr>
          <w:b w:val="0"/>
          <w:bCs/>
          <w:sz w:val="20"/>
        </w:rPr>
        <w:t>s PRET Awards Night was more than just an awards event. The CEO of PRET</w:t>
      </w:r>
      <w:r w:rsidR="003271BB">
        <w:rPr>
          <w:b w:val="0"/>
          <w:bCs/>
          <w:sz w:val="20"/>
        </w:rPr>
        <w:t xml:space="preserve">, </w:t>
      </w:r>
      <w:r w:rsidRPr="00D56390">
        <w:rPr>
          <w:b w:val="0"/>
          <w:bCs/>
          <w:sz w:val="20"/>
        </w:rPr>
        <w:t>Paul Shih</w:t>
      </w:r>
      <w:r w:rsidR="003271BB">
        <w:rPr>
          <w:b w:val="0"/>
          <w:bCs/>
          <w:sz w:val="20"/>
        </w:rPr>
        <w:t xml:space="preserve">, </w:t>
      </w:r>
      <w:r w:rsidRPr="00D56390">
        <w:rPr>
          <w:b w:val="0"/>
          <w:bCs/>
          <w:sz w:val="20"/>
        </w:rPr>
        <w:t xml:space="preserve">has designed the event to include the opportunity for their members to support three very worthy causes in our city. </w:t>
      </w:r>
      <w:r w:rsidRPr="00D56390">
        <w:rPr>
          <w:b w:val="0"/>
          <w:bCs/>
          <w:sz w:val="20"/>
        </w:rPr>
        <w:lastRenderedPageBreak/>
        <w:t>They are Small Steps for Hannah, Lord Mayor</w:t>
      </w:r>
      <w:r w:rsidR="00914BF1">
        <w:rPr>
          <w:b w:val="0"/>
          <w:bCs/>
          <w:sz w:val="20"/>
        </w:rPr>
        <w:t>’</w:t>
      </w:r>
      <w:r w:rsidRPr="00D56390">
        <w:rPr>
          <w:b w:val="0"/>
          <w:bCs/>
          <w:sz w:val="20"/>
        </w:rPr>
        <w:t>s Charitable Trust and The Mater Foundation. On the night, a total of $72,880 were raised to support these three worthy organisations. I</w:t>
      </w:r>
      <w:r w:rsidR="00914BF1">
        <w:rPr>
          <w:b w:val="0"/>
          <w:bCs/>
          <w:sz w:val="20"/>
        </w:rPr>
        <w:t>’</w:t>
      </w:r>
      <w:r w:rsidRPr="00D56390">
        <w:rPr>
          <w:b w:val="0"/>
          <w:bCs/>
          <w:sz w:val="20"/>
        </w:rPr>
        <w:t xml:space="preserve">d like to congratulate and thank Paul Shih for his thoughtful kindness in including a fundraiser in the PRET Awards Night to support our local charities. </w:t>
      </w:r>
    </w:p>
    <w:p w14:paraId="1192F767" w14:textId="34B10E05" w:rsidR="00D56390" w:rsidRPr="00D56390" w:rsidRDefault="00D56390" w:rsidP="00394444">
      <w:pPr>
        <w:pStyle w:val="BodyTextIndent2"/>
        <w:widowControl/>
        <w:spacing w:after="120"/>
        <w:ind w:left="2520" w:firstLine="0"/>
        <w:rPr>
          <w:b w:val="0"/>
          <w:bCs/>
          <w:sz w:val="20"/>
        </w:rPr>
      </w:pPr>
      <w:r w:rsidRPr="00D56390">
        <w:rPr>
          <w:b w:val="0"/>
          <w:bCs/>
          <w:sz w:val="20"/>
        </w:rPr>
        <w:t>Yes, that</w:t>
      </w:r>
      <w:r w:rsidR="00914BF1">
        <w:rPr>
          <w:b w:val="0"/>
          <w:bCs/>
          <w:sz w:val="20"/>
        </w:rPr>
        <w:t>’</w:t>
      </w:r>
      <w:r w:rsidRPr="00D56390">
        <w:rPr>
          <w:b w:val="0"/>
          <w:bCs/>
          <w:sz w:val="20"/>
        </w:rPr>
        <w:t>s it, thank you.</w:t>
      </w:r>
    </w:p>
    <w:p w14:paraId="4E29E191" w14:textId="07EB6C09" w:rsidR="00D56390" w:rsidRPr="00D56390" w:rsidRDefault="00D56390" w:rsidP="00F8117B">
      <w:pPr>
        <w:pStyle w:val="BodyTextIndent2"/>
        <w:widowControl/>
        <w:ind w:left="2520" w:hanging="2520"/>
        <w:rPr>
          <w:b w:val="0"/>
          <w:bCs/>
          <w:sz w:val="20"/>
        </w:rPr>
      </w:pPr>
      <w:r w:rsidRPr="00D56390">
        <w:rPr>
          <w:b w:val="0"/>
          <w:bCs/>
          <w:sz w:val="20"/>
        </w:rPr>
        <w:t>Deputy Chair:</w:t>
      </w:r>
      <w:r w:rsidRPr="00D56390">
        <w:rPr>
          <w:b w:val="0"/>
          <w:bCs/>
          <w:sz w:val="20"/>
        </w:rPr>
        <w:tab/>
        <w:t>Thank you Councillor HUANG.</w:t>
      </w:r>
    </w:p>
    <w:p w14:paraId="447EA4D7" w14:textId="492757ED" w:rsidR="00885F63" w:rsidRDefault="00885F63" w:rsidP="00394444">
      <w:pPr>
        <w:tabs>
          <w:tab w:val="left" w:pos="2835"/>
        </w:tabs>
      </w:pPr>
    </w:p>
    <w:p w14:paraId="4FDB3E66" w14:textId="77777777" w:rsidR="00111201" w:rsidRPr="0025005A" w:rsidRDefault="00111201" w:rsidP="00394444">
      <w:pPr>
        <w:rPr>
          <w:b/>
        </w:rPr>
      </w:pPr>
      <w:r w:rsidRPr="0025005A">
        <w:rPr>
          <w:b/>
        </w:rPr>
        <w:t>Resolution to continue the me</w:t>
      </w:r>
      <w:r>
        <w:rPr>
          <w:b/>
        </w:rPr>
        <w:t>eting after the automatic seven-</w:t>
      </w:r>
      <w:r w:rsidRPr="0025005A">
        <w:rPr>
          <w:b/>
        </w:rPr>
        <w:t>hour adjournment</w:t>
      </w:r>
    </w:p>
    <w:p w14:paraId="28F5ADFE" w14:textId="1C137B91" w:rsidR="00111201" w:rsidRPr="009F4CAD" w:rsidRDefault="00111201" w:rsidP="00394444">
      <w:pPr>
        <w:jc w:val="right"/>
        <w:rPr>
          <w:rFonts w:ascii="Arial" w:hAnsi="Arial"/>
          <w:b/>
          <w:sz w:val="28"/>
        </w:rPr>
      </w:pPr>
      <w:r w:rsidRPr="009F4CAD">
        <w:rPr>
          <w:rFonts w:ascii="Arial" w:hAnsi="Arial"/>
          <w:b/>
          <w:sz w:val="28"/>
        </w:rPr>
        <w:t>3</w:t>
      </w:r>
      <w:r w:rsidR="00AD5CC6" w:rsidRPr="009F4CAD">
        <w:rPr>
          <w:rFonts w:ascii="Arial" w:hAnsi="Arial"/>
          <w:b/>
          <w:sz w:val="28"/>
        </w:rPr>
        <w:t>6</w:t>
      </w:r>
      <w:r w:rsidR="00E95D78" w:rsidRPr="009F4CAD">
        <w:rPr>
          <w:rFonts w:ascii="Arial" w:hAnsi="Arial"/>
          <w:b/>
          <w:sz w:val="28"/>
        </w:rPr>
        <w:t>3</w:t>
      </w:r>
      <w:r w:rsidRPr="009F4CAD">
        <w:rPr>
          <w:rFonts w:ascii="Arial" w:hAnsi="Arial"/>
          <w:b/>
          <w:sz w:val="28"/>
        </w:rPr>
        <w:t>/2021-22</w:t>
      </w:r>
    </w:p>
    <w:p w14:paraId="22F65A3E" w14:textId="4D5B6DC7" w:rsidR="00111201" w:rsidRPr="0025005A" w:rsidRDefault="00111201" w:rsidP="00394444">
      <w:pPr>
        <w:pBdr>
          <w:top w:val="single" w:sz="4" w:space="1" w:color="auto"/>
          <w:left w:val="single" w:sz="4" w:space="4" w:color="auto"/>
          <w:bottom w:val="single" w:sz="4" w:space="1" w:color="auto"/>
          <w:right w:val="single" w:sz="4" w:space="4" w:color="auto"/>
        </w:pBdr>
        <w:tabs>
          <w:tab w:val="left" w:pos="-1440"/>
        </w:tabs>
        <w:spacing w:line="242" w:lineRule="auto"/>
      </w:pPr>
      <w:r w:rsidRPr="0025005A">
        <w:t xml:space="preserve">The </w:t>
      </w:r>
      <w:r w:rsidR="003271BB">
        <w:t xml:space="preserve">Deputy </w:t>
      </w:r>
      <w:r w:rsidRPr="0025005A">
        <w:t>Chai</w:t>
      </w:r>
      <w:r>
        <w:t>r</w:t>
      </w:r>
      <w:r w:rsidRPr="0025005A">
        <w:t xml:space="preserve"> then advised the Chamber that as it was nearing </w:t>
      </w:r>
      <w:r>
        <w:t>8</w:t>
      </w:r>
      <w:r w:rsidRPr="0025005A">
        <w:t xml:space="preserve">pm, the meeting would automatically stand adjourned unless it was agreed to continue the sitting. </w:t>
      </w:r>
      <w:r>
        <w:t xml:space="preserve">The </w:t>
      </w:r>
      <w:r w:rsidR="00704C8A">
        <w:t xml:space="preserve">Deputy </w:t>
      </w:r>
      <w:r w:rsidR="00704C8A" w:rsidRPr="0025005A">
        <w:t>Chai</w:t>
      </w:r>
      <w:r w:rsidR="00704C8A">
        <w:t>r</w:t>
      </w:r>
      <w:r w:rsidR="00704C8A" w:rsidRPr="0025005A">
        <w:t xml:space="preserve"> </w:t>
      </w:r>
      <w:r w:rsidRPr="0025005A">
        <w:t xml:space="preserve">put the question of whether it was the will of Council that the meeting continue past </w:t>
      </w:r>
      <w:r>
        <w:t>8</w:t>
      </w:r>
      <w:r w:rsidRPr="0025005A">
        <w:t xml:space="preserve">pm, and the </w:t>
      </w:r>
      <w:r>
        <w:t>Chamber</w:t>
      </w:r>
      <w:r w:rsidRPr="0025005A">
        <w:t xml:space="preserve"> voted in favour of the continuation of the meeting until all business had been completed.</w:t>
      </w:r>
    </w:p>
    <w:p w14:paraId="5FF0BDEF" w14:textId="77777777" w:rsidR="00111201" w:rsidRPr="0025005A" w:rsidRDefault="00111201" w:rsidP="00394444"/>
    <w:p w14:paraId="3CC00129" w14:textId="77777777" w:rsidR="00D56390" w:rsidRPr="00D56390" w:rsidRDefault="00D56390" w:rsidP="00394444">
      <w:pPr>
        <w:pStyle w:val="BodyTextIndent2"/>
        <w:widowControl/>
        <w:spacing w:after="120"/>
        <w:ind w:left="2520" w:hanging="2520"/>
        <w:rPr>
          <w:b w:val="0"/>
          <w:bCs/>
          <w:sz w:val="20"/>
        </w:rPr>
      </w:pPr>
      <w:r w:rsidRPr="00D56390">
        <w:rPr>
          <w:b w:val="0"/>
          <w:bCs/>
          <w:sz w:val="20"/>
        </w:rPr>
        <w:t>Deputy Chair:</w:t>
      </w:r>
      <w:r w:rsidRPr="00D56390">
        <w:rPr>
          <w:b w:val="0"/>
          <w:bCs/>
          <w:sz w:val="20"/>
        </w:rPr>
        <w:tab/>
        <w:t>The meeting will now continue.</w:t>
      </w:r>
    </w:p>
    <w:p w14:paraId="2CF94FD2" w14:textId="77777777" w:rsidR="00D56390" w:rsidRPr="00D56390" w:rsidRDefault="00D56390" w:rsidP="00394444">
      <w:pPr>
        <w:pStyle w:val="BodyTextIndent2"/>
        <w:widowControl/>
        <w:spacing w:after="120"/>
        <w:ind w:left="2520" w:hanging="2520"/>
        <w:rPr>
          <w:b w:val="0"/>
          <w:bCs/>
          <w:sz w:val="20"/>
        </w:rPr>
      </w:pPr>
      <w:r w:rsidRPr="00D56390">
        <w:rPr>
          <w:b w:val="0"/>
          <w:bCs/>
          <w:sz w:val="20"/>
        </w:rPr>
        <w:tab/>
        <w:t>Councillor COOK.</w:t>
      </w:r>
    </w:p>
    <w:p w14:paraId="73780187" w14:textId="1E6EE6C5" w:rsidR="00D56390" w:rsidRPr="00D56390" w:rsidRDefault="00D56390" w:rsidP="00394444">
      <w:pPr>
        <w:pStyle w:val="BodyTextIndent2"/>
        <w:widowControl/>
        <w:spacing w:after="120"/>
        <w:ind w:left="2520" w:hanging="2520"/>
        <w:rPr>
          <w:b w:val="0"/>
          <w:bCs/>
          <w:sz w:val="20"/>
        </w:rPr>
      </w:pPr>
      <w:r w:rsidRPr="00D56390">
        <w:rPr>
          <w:b w:val="0"/>
          <w:bCs/>
          <w:sz w:val="20"/>
        </w:rPr>
        <w:t>Councillor COOK:</w:t>
      </w:r>
      <w:r w:rsidRPr="00D56390">
        <w:rPr>
          <w:b w:val="0"/>
          <w:bCs/>
          <w:sz w:val="20"/>
        </w:rPr>
        <w:tab/>
        <w:t xml:space="preserve">Thank you, Mr Chair. I just want to speak briefly to give a vote of thanks to my Regional Manager for the East Region, </w:t>
      </w:r>
      <w:bookmarkStart w:id="82" w:name="_Hlk89260736"/>
      <w:r w:rsidRPr="00D56390">
        <w:rPr>
          <w:b w:val="0"/>
          <w:bCs/>
          <w:sz w:val="20"/>
        </w:rPr>
        <w:t>Keren Sweeney</w:t>
      </w:r>
      <w:bookmarkEnd w:id="82"/>
      <w:r w:rsidRPr="00D56390">
        <w:rPr>
          <w:b w:val="0"/>
          <w:bCs/>
          <w:sz w:val="20"/>
        </w:rPr>
        <w:t>. Today, Mr Deputy Chair, Keren has notified Councillors that she will be retiring at the end of this year, and I just wanted to pay my thanks to Keren for her service, certainly to the Morningside Ward but also to Council over the past 31 years. Keren has indicated that she is now transitioning to retirement, but I wanted to note that I</w:t>
      </w:r>
      <w:r w:rsidR="00914BF1">
        <w:rPr>
          <w:b w:val="0"/>
          <w:bCs/>
          <w:sz w:val="20"/>
        </w:rPr>
        <w:t>’</w:t>
      </w:r>
      <w:r w:rsidRPr="00D56390">
        <w:rPr>
          <w:b w:val="0"/>
          <w:bCs/>
          <w:sz w:val="20"/>
        </w:rPr>
        <w:t>ve appreciated very much her honesty and integrity and her service to Council, as well as her incredible knowledge of plants, Council processes, playgrounds</w:t>
      </w:r>
      <w:r w:rsidR="003271BB">
        <w:rPr>
          <w:b w:val="0"/>
          <w:bCs/>
          <w:sz w:val="20"/>
        </w:rPr>
        <w:t>;</w:t>
      </w:r>
      <w:r w:rsidRPr="00D56390">
        <w:rPr>
          <w:b w:val="0"/>
          <w:bCs/>
          <w:sz w:val="20"/>
        </w:rPr>
        <w:t xml:space="preserve"> you name it, and Keren knows about it.</w:t>
      </w:r>
    </w:p>
    <w:p w14:paraId="5DDF9ADE" w14:textId="1A42E3F1" w:rsidR="00D56390" w:rsidRPr="00D56390" w:rsidRDefault="00D56390" w:rsidP="00394444">
      <w:pPr>
        <w:pStyle w:val="BodyTextIndent2"/>
        <w:widowControl/>
        <w:spacing w:after="120"/>
        <w:ind w:left="2520" w:hanging="2520"/>
        <w:rPr>
          <w:b w:val="0"/>
          <w:bCs/>
          <w:sz w:val="20"/>
        </w:rPr>
      </w:pPr>
      <w:r w:rsidRPr="00D56390">
        <w:rPr>
          <w:b w:val="0"/>
          <w:bCs/>
          <w:sz w:val="20"/>
        </w:rPr>
        <w:tab/>
        <w:t>Her ability to give pretty frank and fearless advice on anything and everything to do with Council has been much appreciated by me in this role, she</w:t>
      </w:r>
      <w:r w:rsidR="00914BF1">
        <w:rPr>
          <w:b w:val="0"/>
          <w:bCs/>
          <w:sz w:val="20"/>
        </w:rPr>
        <w:t>’</w:t>
      </w:r>
      <w:r w:rsidRPr="00D56390">
        <w:rPr>
          <w:b w:val="0"/>
          <w:bCs/>
          <w:sz w:val="20"/>
        </w:rPr>
        <w:t>s been an incredible asset to Council, and I wish her very well in her retirement. I would certainly welcome her during retirement to any of my bushcare groups or community gardens, I</w:t>
      </w:r>
      <w:r w:rsidR="00914BF1">
        <w:rPr>
          <w:b w:val="0"/>
          <w:bCs/>
          <w:sz w:val="20"/>
        </w:rPr>
        <w:t>’</w:t>
      </w:r>
      <w:r w:rsidRPr="00D56390">
        <w:rPr>
          <w:b w:val="0"/>
          <w:bCs/>
          <w:sz w:val="20"/>
        </w:rPr>
        <w:t>m sure she still has a lot of value to add, but I know that team will miss her, and I just wanted to thank her before we go on the Christmas break this year. Thank you, Mr Deputy Chair.</w:t>
      </w:r>
    </w:p>
    <w:p w14:paraId="6645162E" w14:textId="77777777" w:rsidR="00D56390" w:rsidRPr="00D56390" w:rsidRDefault="00D56390" w:rsidP="00394444">
      <w:pPr>
        <w:pStyle w:val="BodyTextIndent2"/>
        <w:widowControl/>
        <w:spacing w:after="120"/>
        <w:ind w:left="2520" w:hanging="2520"/>
        <w:rPr>
          <w:b w:val="0"/>
          <w:bCs/>
          <w:sz w:val="20"/>
        </w:rPr>
      </w:pPr>
      <w:r w:rsidRPr="00D56390">
        <w:rPr>
          <w:b w:val="0"/>
          <w:bCs/>
          <w:sz w:val="20"/>
        </w:rPr>
        <w:t>Deputy Chair:</w:t>
      </w:r>
      <w:r w:rsidRPr="00D56390">
        <w:rPr>
          <w:b w:val="0"/>
          <w:bCs/>
          <w:sz w:val="20"/>
        </w:rPr>
        <w:tab/>
        <w:t>Thank you Councillor COOK.</w:t>
      </w:r>
    </w:p>
    <w:p w14:paraId="0370D342" w14:textId="1F97D56E" w:rsidR="00D56390" w:rsidRPr="00D56390" w:rsidRDefault="00D56390" w:rsidP="00394444">
      <w:pPr>
        <w:pStyle w:val="BodyTextIndent2"/>
        <w:widowControl/>
        <w:spacing w:after="120"/>
        <w:ind w:left="2520" w:hanging="2520"/>
        <w:rPr>
          <w:b w:val="0"/>
          <w:bCs/>
          <w:sz w:val="20"/>
        </w:rPr>
      </w:pPr>
      <w:r w:rsidRPr="00D56390">
        <w:rPr>
          <w:b w:val="0"/>
          <w:bCs/>
          <w:sz w:val="20"/>
        </w:rPr>
        <w:tab/>
        <w:t xml:space="preserve">Are there any further items of </w:t>
      </w:r>
      <w:r w:rsidR="003271BB">
        <w:rPr>
          <w:b w:val="0"/>
          <w:bCs/>
          <w:sz w:val="20"/>
        </w:rPr>
        <w:t>General Business</w:t>
      </w:r>
      <w:r w:rsidRPr="00D56390">
        <w:rPr>
          <w:b w:val="0"/>
          <w:bCs/>
          <w:sz w:val="20"/>
        </w:rPr>
        <w:t>?</w:t>
      </w:r>
    </w:p>
    <w:p w14:paraId="1A6537B6" w14:textId="77777777" w:rsidR="00D56390" w:rsidRPr="00D56390" w:rsidRDefault="00D56390" w:rsidP="00394444">
      <w:pPr>
        <w:pStyle w:val="BodyTextIndent2"/>
        <w:widowControl/>
        <w:spacing w:after="120"/>
        <w:ind w:left="2520" w:hanging="2520"/>
        <w:rPr>
          <w:b w:val="0"/>
          <w:bCs/>
          <w:sz w:val="20"/>
        </w:rPr>
      </w:pPr>
      <w:r w:rsidRPr="00D56390">
        <w:rPr>
          <w:b w:val="0"/>
          <w:bCs/>
          <w:sz w:val="20"/>
        </w:rPr>
        <w:tab/>
        <w:t xml:space="preserve">Councillor STRUNK. </w:t>
      </w:r>
    </w:p>
    <w:p w14:paraId="38170574" w14:textId="018EAFFA" w:rsidR="00D56390" w:rsidRPr="00D56390" w:rsidRDefault="00D56390" w:rsidP="00394444">
      <w:pPr>
        <w:pStyle w:val="BodyTextIndent2"/>
        <w:widowControl/>
        <w:spacing w:after="120"/>
        <w:ind w:left="2520" w:hanging="2520"/>
        <w:rPr>
          <w:b w:val="0"/>
          <w:bCs/>
          <w:sz w:val="20"/>
        </w:rPr>
      </w:pPr>
      <w:r w:rsidRPr="00D56390">
        <w:rPr>
          <w:b w:val="0"/>
          <w:bCs/>
          <w:sz w:val="20"/>
        </w:rPr>
        <w:t>Councillor STRUNK:</w:t>
      </w:r>
      <w:r w:rsidRPr="00D56390">
        <w:rPr>
          <w:b w:val="0"/>
          <w:bCs/>
          <w:sz w:val="20"/>
        </w:rPr>
        <w:tab/>
        <w:t>Thank you, Deputy Chair. I</w:t>
      </w:r>
      <w:r w:rsidR="00914BF1">
        <w:rPr>
          <w:b w:val="0"/>
          <w:bCs/>
          <w:sz w:val="20"/>
        </w:rPr>
        <w:t>’</w:t>
      </w:r>
      <w:r w:rsidRPr="00D56390">
        <w:rPr>
          <w:b w:val="0"/>
          <w:bCs/>
          <w:sz w:val="20"/>
        </w:rPr>
        <w:t>d like to speak tonight on about four events that happened over the weekend—or from Friday through to the weekend. The first was the Sri Lankan Buddhist Monastery</w:t>
      </w:r>
      <w:r w:rsidR="00914BF1">
        <w:rPr>
          <w:b w:val="0"/>
          <w:bCs/>
          <w:sz w:val="20"/>
        </w:rPr>
        <w:t>’</w:t>
      </w:r>
      <w:r w:rsidRPr="00D56390">
        <w:rPr>
          <w:b w:val="0"/>
          <w:bCs/>
          <w:sz w:val="20"/>
        </w:rPr>
        <w:t>s Annual Cultural Concert which unfortunately was cancelled last year because of COVID. The Buddhist Monastery has been in my ward probably for over 20 years, they do some terrific job in the community and the concert actually happened at the Lighthouse Event Centre in Woogaroo Street, which is one of the premier venues for events in my ward. It</w:t>
      </w:r>
      <w:r w:rsidR="00914BF1">
        <w:rPr>
          <w:b w:val="0"/>
          <w:bCs/>
          <w:sz w:val="20"/>
        </w:rPr>
        <w:t>’</w:t>
      </w:r>
      <w:r w:rsidRPr="00D56390">
        <w:rPr>
          <w:b w:val="0"/>
          <w:bCs/>
          <w:sz w:val="20"/>
        </w:rPr>
        <w:t>s a terrific centre that was built probably less than 10 years ago, it has all that infrastructure that you really need to put on a great concert or event.</w:t>
      </w:r>
    </w:p>
    <w:p w14:paraId="6638FFCA" w14:textId="1EF75E85" w:rsidR="00D56390" w:rsidRPr="00D56390" w:rsidRDefault="00D56390" w:rsidP="00394444">
      <w:pPr>
        <w:pStyle w:val="BodyTextIndent2"/>
        <w:widowControl/>
        <w:spacing w:after="120"/>
        <w:ind w:left="2520" w:hanging="2520"/>
        <w:rPr>
          <w:b w:val="0"/>
          <w:bCs/>
          <w:sz w:val="20"/>
        </w:rPr>
      </w:pPr>
      <w:r w:rsidRPr="00D56390">
        <w:rPr>
          <w:b w:val="0"/>
          <w:bCs/>
          <w:sz w:val="20"/>
        </w:rPr>
        <w:tab/>
        <w:t>There were 23 performances, singing, dancing and theatre as well actually, which was quite interesting. Cultural theatre can be really comical, and it was; it was designed and written that way. It was just good to see the kids being able to perform again in their costumes which were just spectacular. I said to the Honorary Consulate for Sri Lanka sitting next to me</w:t>
      </w:r>
      <w:r w:rsidR="003271BB">
        <w:rPr>
          <w:b w:val="0"/>
          <w:bCs/>
          <w:sz w:val="20"/>
        </w:rPr>
        <w:t xml:space="preserve">, </w:t>
      </w:r>
      <w:r w:rsidRPr="00D56390">
        <w:rPr>
          <w:b w:val="0"/>
          <w:bCs/>
          <w:sz w:val="20"/>
        </w:rPr>
        <w:t>Anton—I said, do most of the costumes get imported and he says, no, they</w:t>
      </w:r>
      <w:r w:rsidR="00914BF1">
        <w:rPr>
          <w:b w:val="0"/>
          <w:bCs/>
          <w:sz w:val="20"/>
        </w:rPr>
        <w:t>’</w:t>
      </w:r>
      <w:r w:rsidRPr="00D56390">
        <w:rPr>
          <w:b w:val="0"/>
          <w:bCs/>
          <w:sz w:val="20"/>
        </w:rPr>
        <w:t>re all made local. All the materials are sourced locally pretty much as well—I</w:t>
      </w:r>
      <w:r w:rsidR="00914BF1">
        <w:rPr>
          <w:b w:val="0"/>
          <w:bCs/>
          <w:sz w:val="20"/>
        </w:rPr>
        <w:t>’</w:t>
      </w:r>
      <w:r w:rsidRPr="00D56390">
        <w:rPr>
          <w:b w:val="0"/>
          <w:bCs/>
          <w:sz w:val="20"/>
        </w:rPr>
        <w:t>m sure they do import some of the materials</w:t>
      </w:r>
      <w:r w:rsidR="003271BB">
        <w:rPr>
          <w:b w:val="0"/>
          <w:bCs/>
          <w:sz w:val="20"/>
        </w:rPr>
        <w:t xml:space="preserve">, </w:t>
      </w:r>
      <w:r w:rsidRPr="00D56390">
        <w:rPr>
          <w:b w:val="0"/>
          <w:bCs/>
          <w:sz w:val="20"/>
        </w:rPr>
        <w:t>but it</w:t>
      </w:r>
      <w:r w:rsidR="00914BF1">
        <w:rPr>
          <w:b w:val="0"/>
          <w:bCs/>
          <w:sz w:val="20"/>
        </w:rPr>
        <w:t>’</w:t>
      </w:r>
      <w:r w:rsidRPr="00D56390">
        <w:rPr>
          <w:b w:val="0"/>
          <w:bCs/>
          <w:sz w:val="20"/>
        </w:rPr>
        <w:t>s just really great just to see that the community is able to go out and hold this annual concert that the general community looks forward to.</w:t>
      </w:r>
    </w:p>
    <w:p w14:paraId="33B9E19E" w14:textId="63D4C286" w:rsidR="00D56390" w:rsidRPr="00D56390" w:rsidRDefault="00D56390" w:rsidP="00394444">
      <w:pPr>
        <w:pStyle w:val="BodyTextIndent2"/>
        <w:widowControl/>
        <w:spacing w:after="120"/>
        <w:ind w:left="2520" w:hanging="2520"/>
        <w:rPr>
          <w:b w:val="0"/>
          <w:bCs/>
          <w:sz w:val="20"/>
        </w:rPr>
      </w:pPr>
      <w:r w:rsidRPr="00D56390">
        <w:rPr>
          <w:b w:val="0"/>
          <w:bCs/>
          <w:sz w:val="20"/>
        </w:rPr>
        <w:lastRenderedPageBreak/>
        <w:tab/>
        <w:t>Milton Dick</w:t>
      </w:r>
      <w:r w:rsidR="003271BB">
        <w:rPr>
          <w:b w:val="0"/>
          <w:bCs/>
          <w:sz w:val="20"/>
        </w:rPr>
        <w:t xml:space="preserve">, </w:t>
      </w:r>
      <w:r w:rsidRPr="00D56390">
        <w:rPr>
          <w:b w:val="0"/>
          <w:bCs/>
          <w:sz w:val="20"/>
        </w:rPr>
        <w:t>the Member for Oxley</w:t>
      </w:r>
      <w:r w:rsidR="003271BB">
        <w:rPr>
          <w:b w:val="0"/>
          <w:bCs/>
          <w:sz w:val="20"/>
        </w:rPr>
        <w:t xml:space="preserve">, </w:t>
      </w:r>
      <w:r w:rsidRPr="00D56390">
        <w:rPr>
          <w:b w:val="0"/>
          <w:bCs/>
          <w:sz w:val="20"/>
        </w:rPr>
        <w:t>was there as well of course, and it was hosted by Pastor Joshua and his wife</w:t>
      </w:r>
      <w:r w:rsidR="003271BB">
        <w:rPr>
          <w:b w:val="0"/>
          <w:bCs/>
          <w:sz w:val="20"/>
        </w:rPr>
        <w:t>,</w:t>
      </w:r>
      <w:r w:rsidRPr="00D56390">
        <w:rPr>
          <w:b w:val="0"/>
          <w:bCs/>
          <w:sz w:val="20"/>
        </w:rPr>
        <w:t xml:space="preserve"> Helen</w:t>
      </w:r>
      <w:r w:rsidR="003271BB">
        <w:rPr>
          <w:b w:val="0"/>
          <w:bCs/>
          <w:sz w:val="20"/>
        </w:rPr>
        <w:t>,</w:t>
      </w:r>
      <w:r w:rsidRPr="00D56390">
        <w:rPr>
          <w:b w:val="0"/>
          <w:bCs/>
          <w:sz w:val="20"/>
        </w:rPr>
        <w:t xml:space="preserve"> who head up the Hosanna Church, which actually built the Centre itself. </w:t>
      </w:r>
    </w:p>
    <w:p w14:paraId="7D114030" w14:textId="74377C39" w:rsidR="00D56390" w:rsidRPr="00D56390" w:rsidRDefault="00D56390" w:rsidP="00394444">
      <w:pPr>
        <w:pStyle w:val="BodyTextIndent2"/>
        <w:widowControl/>
        <w:spacing w:after="120"/>
        <w:ind w:left="2520" w:hanging="2520"/>
        <w:rPr>
          <w:b w:val="0"/>
          <w:bCs/>
          <w:sz w:val="20"/>
        </w:rPr>
      </w:pPr>
      <w:r w:rsidRPr="00D56390">
        <w:rPr>
          <w:b w:val="0"/>
          <w:bCs/>
          <w:sz w:val="20"/>
        </w:rPr>
        <w:tab/>
        <w:t>The next item is the Oxley Golf Club opened its mini-golf course actually, called TopStroke. I didn</w:t>
      </w:r>
      <w:r w:rsidR="00914BF1">
        <w:rPr>
          <w:b w:val="0"/>
          <w:bCs/>
          <w:sz w:val="20"/>
        </w:rPr>
        <w:t>’</w:t>
      </w:r>
      <w:r w:rsidRPr="00D56390">
        <w:rPr>
          <w:b w:val="0"/>
          <w:bCs/>
          <w:sz w:val="20"/>
        </w:rPr>
        <w:t>t know what mini-golf was until that night and Milton and myself went out and tried to putt around it a bit but neither of us are really good golfers, so we were shown up of course by the rest of the patrons that were there. The clubhouse also had a major upgrade so the whole thing cost about $2.5 million which is a great investment when you look at the golf courses that were struggling—or had been struggling</w:t>
      </w:r>
      <w:r w:rsidR="003271BB">
        <w:rPr>
          <w:b w:val="0"/>
          <w:bCs/>
          <w:sz w:val="20"/>
        </w:rPr>
        <w:t xml:space="preserve">, </w:t>
      </w:r>
      <w:r w:rsidRPr="00D56390">
        <w:rPr>
          <w:b w:val="0"/>
          <w:bCs/>
          <w:sz w:val="20"/>
        </w:rPr>
        <w:t>over the last few years, to find a club that actually will invest $2.5 million.</w:t>
      </w:r>
    </w:p>
    <w:p w14:paraId="19D870D1" w14:textId="70BDB4FF" w:rsidR="00D56390" w:rsidRPr="00D56390" w:rsidRDefault="00D56390" w:rsidP="00394444">
      <w:pPr>
        <w:pStyle w:val="BodyTextIndent2"/>
        <w:widowControl/>
        <w:spacing w:after="120"/>
        <w:ind w:left="2520" w:hanging="2520"/>
        <w:rPr>
          <w:b w:val="0"/>
          <w:bCs/>
          <w:sz w:val="20"/>
        </w:rPr>
      </w:pPr>
      <w:r w:rsidRPr="00D56390">
        <w:rPr>
          <w:b w:val="0"/>
          <w:bCs/>
          <w:sz w:val="20"/>
        </w:rPr>
        <w:tab/>
        <w:t>They don</w:t>
      </w:r>
      <w:r w:rsidR="00914BF1">
        <w:rPr>
          <w:b w:val="0"/>
          <w:bCs/>
          <w:sz w:val="20"/>
        </w:rPr>
        <w:t>’</w:t>
      </w:r>
      <w:r w:rsidRPr="00D56390">
        <w:rPr>
          <w:b w:val="0"/>
          <w:bCs/>
          <w:sz w:val="20"/>
        </w:rPr>
        <w:t>t have a big membership at this course, but I tell you what, for what they</w:t>
      </w:r>
      <w:r w:rsidR="00914BF1">
        <w:rPr>
          <w:b w:val="0"/>
          <w:bCs/>
          <w:sz w:val="20"/>
        </w:rPr>
        <w:t>’</w:t>
      </w:r>
      <w:r w:rsidRPr="00D56390">
        <w:rPr>
          <w:b w:val="0"/>
          <w:bCs/>
          <w:sz w:val="20"/>
        </w:rPr>
        <w:t>re doing—and I just want to pay special mention to Aaron Muirhead</w:t>
      </w:r>
      <w:r w:rsidR="003271BB">
        <w:rPr>
          <w:b w:val="0"/>
          <w:bCs/>
          <w:sz w:val="20"/>
        </w:rPr>
        <w:t xml:space="preserve">, </w:t>
      </w:r>
      <w:r w:rsidRPr="00D56390">
        <w:rPr>
          <w:b w:val="0"/>
          <w:bCs/>
          <w:sz w:val="20"/>
        </w:rPr>
        <w:t>the General Manager</w:t>
      </w:r>
      <w:r w:rsidR="003271BB">
        <w:rPr>
          <w:b w:val="0"/>
          <w:bCs/>
          <w:sz w:val="20"/>
        </w:rPr>
        <w:t xml:space="preserve">, </w:t>
      </w:r>
      <w:r w:rsidRPr="00D56390">
        <w:rPr>
          <w:b w:val="0"/>
          <w:bCs/>
          <w:sz w:val="20"/>
        </w:rPr>
        <w:t>who has only been with them for around about 18 months and the turnaround has been spectacular through COVID; to be able to accomplish all that he did with his team was spectacular. Of course, the President there</w:t>
      </w:r>
      <w:r w:rsidR="003271BB">
        <w:rPr>
          <w:b w:val="0"/>
          <w:bCs/>
          <w:sz w:val="20"/>
        </w:rPr>
        <w:t xml:space="preserve">, </w:t>
      </w:r>
      <w:r w:rsidRPr="00D56390">
        <w:rPr>
          <w:b w:val="0"/>
          <w:bCs/>
          <w:sz w:val="20"/>
        </w:rPr>
        <w:t>Glenn</w:t>
      </w:r>
      <w:r w:rsidR="003271BB">
        <w:rPr>
          <w:b w:val="0"/>
          <w:bCs/>
          <w:sz w:val="20"/>
        </w:rPr>
        <w:t> </w:t>
      </w:r>
      <w:r w:rsidRPr="00D56390">
        <w:rPr>
          <w:b w:val="0"/>
          <w:bCs/>
          <w:sz w:val="20"/>
        </w:rPr>
        <w:t>Sellick</w:t>
      </w:r>
      <w:r w:rsidR="003271BB">
        <w:rPr>
          <w:b w:val="0"/>
          <w:bCs/>
          <w:sz w:val="20"/>
        </w:rPr>
        <w:t xml:space="preserve">, </w:t>
      </w:r>
      <w:r w:rsidRPr="00D56390">
        <w:rPr>
          <w:b w:val="0"/>
          <w:bCs/>
          <w:sz w:val="20"/>
        </w:rPr>
        <w:t xml:space="preserve">paid tribute to Aaron and his team because what they have been able to accomplish, they really transformed a clubhouse that looked very much in the </w:t>
      </w:r>
      <w:r w:rsidR="003271BB">
        <w:rPr>
          <w:b w:val="0"/>
          <w:bCs/>
          <w:sz w:val="20"/>
        </w:rPr>
        <w:t>19</w:t>
      </w:r>
      <w:r w:rsidRPr="00D56390">
        <w:rPr>
          <w:b w:val="0"/>
          <w:bCs/>
          <w:sz w:val="20"/>
        </w:rPr>
        <w:t>70s</w:t>
      </w:r>
      <w:r w:rsidR="003271BB">
        <w:rPr>
          <w:b w:val="0"/>
          <w:bCs/>
          <w:sz w:val="20"/>
        </w:rPr>
        <w:t xml:space="preserve">, </w:t>
      </w:r>
      <w:r w:rsidRPr="00D56390">
        <w:rPr>
          <w:b w:val="0"/>
          <w:bCs/>
          <w:sz w:val="20"/>
        </w:rPr>
        <w:t>with a few upgrades—into the 21st century. It</w:t>
      </w:r>
      <w:r w:rsidR="00914BF1">
        <w:rPr>
          <w:b w:val="0"/>
          <w:bCs/>
          <w:sz w:val="20"/>
        </w:rPr>
        <w:t>’</w:t>
      </w:r>
      <w:r w:rsidRPr="00D56390">
        <w:rPr>
          <w:b w:val="0"/>
          <w:bCs/>
          <w:sz w:val="20"/>
        </w:rPr>
        <w:t>s really good, and I</w:t>
      </w:r>
      <w:r w:rsidR="00914BF1">
        <w:rPr>
          <w:b w:val="0"/>
          <w:bCs/>
          <w:sz w:val="20"/>
        </w:rPr>
        <w:t>’</w:t>
      </w:r>
      <w:r w:rsidRPr="00D56390">
        <w:rPr>
          <w:b w:val="0"/>
          <w:bCs/>
          <w:sz w:val="20"/>
        </w:rPr>
        <w:t>m sure they</w:t>
      </w:r>
      <w:r w:rsidR="00914BF1">
        <w:rPr>
          <w:b w:val="0"/>
          <w:bCs/>
          <w:sz w:val="20"/>
        </w:rPr>
        <w:t>’</w:t>
      </w:r>
      <w:r w:rsidRPr="00D56390">
        <w:rPr>
          <w:b w:val="0"/>
          <w:bCs/>
          <w:sz w:val="20"/>
        </w:rPr>
        <w:t xml:space="preserve">re going to build their membership accordingly. </w:t>
      </w:r>
    </w:p>
    <w:p w14:paraId="1F6CD3AD" w14:textId="1FAB9EAC" w:rsidR="00D56390" w:rsidRPr="00D56390" w:rsidRDefault="00D56390" w:rsidP="00394444">
      <w:pPr>
        <w:pStyle w:val="BodyTextIndent2"/>
        <w:widowControl/>
        <w:spacing w:after="120"/>
        <w:ind w:left="2520" w:hanging="2520"/>
        <w:rPr>
          <w:b w:val="0"/>
          <w:bCs/>
          <w:sz w:val="20"/>
        </w:rPr>
      </w:pPr>
      <w:r w:rsidRPr="00D56390">
        <w:rPr>
          <w:b w:val="0"/>
          <w:bCs/>
          <w:sz w:val="20"/>
        </w:rPr>
        <w:tab/>
        <w:t>The next one was a tree planting that was happening by one of our bushcare groups in the Kev Hooper Park. The reason I want to mention this is because John</w:t>
      </w:r>
      <w:r>
        <w:rPr>
          <w:b w:val="0"/>
          <w:bCs/>
          <w:sz w:val="20"/>
        </w:rPr>
        <w:t> </w:t>
      </w:r>
      <w:r w:rsidRPr="00D56390">
        <w:rPr>
          <w:b w:val="0"/>
          <w:bCs/>
          <w:sz w:val="20"/>
        </w:rPr>
        <w:t>Maelich</w:t>
      </w:r>
      <w:r w:rsidR="002B7159">
        <w:rPr>
          <w:b w:val="0"/>
          <w:bCs/>
          <w:sz w:val="20"/>
        </w:rPr>
        <w:t xml:space="preserve">, </w:t>
      </w:r>
      <w:r w:rsidRPr="00D56390">
        <w:rPr>
          <w:b w:val="0"/>
          <w:bCs/>
          <w:sz w:val="20"/>
        </w:rPr>
        <w:t>who actually heads up the bushcare group</w:t>
      </w:r>
      <w:r w:rsidR="002B7159">
        <w:rPr>
          <w:b w:val="0"/>
          <w:bCs/>
          <w:sz w:val="20"/>
        </w:rPr>
        <w:t xml:space="preserve">, </w:t>
      </w:r>
      <w:r w:rsidRPr="00D56390">
        <w:rPr>
          <w:b w:val="0"/>
          <w:bCs/>
          <w:sz w:val="20"/>
        </w:rPr>
        <w:t>they always struggle to try to find enough volunteers to do a large planting. It was 250 trees and the Church of God Global Volunteer Group</w:t>
      </w:r>
      <w:r w:rsidR="002B7159">
        <w:rPr>
          <w:b w:val="0"/>
          <w:bCs/>
          <w:sz w:val="20"/>
        </w:rPr>
        <w:t xml:space="preserve">, </w:t>
      </w:r>
      <w:r w:rsidRPr="00D56390">
        <w:rPr>
          <w:b w:val="0"/>
          <w:bCs/>
          <w:sz w:val="20"/>
        </w:rPr>
        <w:t>which has done a number of projects in my ward, usually litter clean-ups—and I now they</w:t>
      </w:r>
      <w:r w:rsidR="00914BF1">
        <w:rPr>
          <w:b w:val="0"/>
          <w:bCs/>
          <w:sz w:val="20"/>
        </w:rPr>
        <w:t>’</w:t>
      </w:r>
      <w:r w:rsidRPr="00D56390">
        <w:rPr>
          <w:b w:val="0"/>
          <w:bCs/>
          <w:sz w:val="20"/>
        </w:rPr>
        <w:t xml:space="preserve">ve done them also in the Ward of Runcorn and probably others as well. </w:t>
      </w:r>
    </w:p>
    <w:p w14:paraId="2D014DD8" w14:textId="15F2FE89" w:rsidR="00D56390" w:rsidRPr="00D56390" w:rsidRDefault="00D56390" w:rsidP="00394444">
      <w:pPr>
        <w:pStyle w:val="BodyTextIndent2"/>
        <w:widowControl/>
        <w:spacing w:after="120"/>
        <w:ind w:left="2520" w:hanging="2520"/>
        <w:rPr>
          <w:b w:val="0"/>
          <w:bCs/>
          <w:sz w:val="20"/>
        </w:rPr>
      </w:pPr>
      <w:r w:rsidRPr="00D56390">
        <w:rPr>
          <w:b w:val="0"/>
          <w:bCs/>
          <w:sz w:val="20"/>
        </w:rPr>
        <w:tab/>
        <w:t>But this was the first tree planting they undertook as a group in Brisbane which we</w:t>
      </w:r>
      <w:r w:rsidR="00914BF1">
        <w:rPr>
          <w:b w:val="0"/>
          <w:bCs/>
          <w:sz w:val="20"/>
        </w:rPr>
        <w:t>’</w:t>
      </w:r>
      <w:r w:rsidRPr="00D56390">
        <w:rPr>
          <w:b w:val="0"/>
          <w:bCs/>
          <w:sz w:val="20"/>
        </w:rPr>
        <w:t>re very honoured that they came out and helped our community. They were also assisted by the Bahá</w:t>
      </w:r>
      <w:r w:rsidR="00914BF1">
        <w:rPr>
          <w:b w:val="0"/>
          <w:bCs/>
          <w:sz w:val="20"/>
        </w:rPr>
        <w:t>’</w:t>
      </w:r>
      <w:r w:rsidRPr="00D56390">
        <w:rPr>
          <w:b w:val="0"/>
          <w:bCs/>
          <w:sz w:val="20"/>
        </w:rPr>
        <w:t>í Faith Church as well. They sent along a couple of—well about half a dozen of</w:t>
      </w:r>
      <w:r w:rsidR="002B7159">
        <w:rPr>
          <w:b w:val="0"/>
          <w:bCs/>
          <w:sz w:val="20"/>
        </w:rPr>
        <w:t xml:space="preserve"> </w:t>
      </w:r>
      <w:r w:rsidRPr="00D56390">
        <w:rPr>
          <w:b w:val="0"/>
          <w:bCs/>
          <w:sz w:val="20"/>
        </w:rPr>
        <w:t>their members as well. While I</w:t>
      </w:r>
      <w:r w:rsidR="00914BF1">
        <w:rPr>
          <w:b w:val="0"/>
          <w:bCs/>
          <w:sz w:val="20"/>
        </w:rPr>
        <w:t>’</w:t>
      </w:r>
      <w:r w:rsidRPr="00D56390">
        <w:rPr>
          <w:b w:val="0"/>
          <w:bCs/>
          <w:sz w:val="20"/>
        </w:rPr>
        <w:t>m mentioning the Bahá</w:t>
      </w:r>
      <w:r w:rsidR="00914BF1">
        <w:rPr>
          <w:b w:val="0"/>
          <w:bCs/>
          <w:sz w:val="20"/>
        </w:rPr>
        <w:t>’</w:t>
      </w:r>
      <w:r w:rsidRPr="00D56390">
        <w:rPr>
          <w:b w:val="0"/>
          <w:bCs/>
          <w:sz w:val="20"/>
        </w:rPr>
        <w:t>í Faith, I really want a big shout out to Michael Smith who heads up the Bahá</w:t>
      </w:r>
      <w:r w:rsidR="00914BF1">
        <w:rPr>
          <w:b w:val="0"/>
          <w:bCs/>
          <w:sz w:val="20"/>
        </w:rPr>
        <w:t>’</w:t>
      </w:r>
      <w:r w:rsidRPr="00D56390">
        <w:rPr>
          <w:b w:val="0"/>
          <w:bCs/>
          <w:sz w:val="20"/>
        </w:rPr>
        <w:t xml:space="preserve">í Faith Group out in my ward. </w:t>
      </w:r>
    </w:p>
    <w:p w14:paraId="26142193" w14:textId="07A1C66B" w:rsidR="00D56390" w:rsidRPr="00D56390" w:rsidRDefault="00D56390" w:rsidP="00394444">
      <w:pPr>
        <w:pStyle w:val="BodyTextIndent2"/>
        <w:widowControl/>
        <w:spacing w:after="120"/>
        <w:ind w:left="2520" w:firstLine="0"/>
        <w:rPr>
          <w:b w:val="0"/>
          <w:bCs/>
          <w:sz w:val="20"/>
        </w:rPr>
      </w:pPr>
      <w:r w:rsidRPr="00D56390">
        <w:rPr>
          <w:b w:val="0"/>
          <w:bCs/>
          <w:sz w:val="20"/>
        </w:rPr>
        <w:t>They</w:t>
      </w:r>
      <w:r w:rsidR="00914BF1">
        <w:rPr>
          <w:b w:val="0"/>
          <w:bCs/>
          <w:sz w:val="20"/>
        </w:rPr>
        <w:t>’</w:t>
      </w:r>
      <w:r w:rsidRPr="00D56390">
        <w:rPr>
          <w:b w:val="0"/>
          <w:bCs/>
          <w:sz w:val="20"/>
        </w:rPr>
        <w:t xml:space="preserve">ve been working with </w:t>
      </w:r>
      <w:r w:rsidR="002B7159">
        <w:rPr>
          <w:b w:val="0"/>
          <w:bCs/>
          <w:sz w:val="20"/>
        </w:rPr>
        <w:t>y</w:t>
      </w:r>
      <w:r w:rsidRPr="00D56390">
        <w:rPr>
          <w:b w:val="0"/>
          <w:bCs/>
          <w:sz w:val="20"/>
        </w:rPr>
        <w:t xml:space="preserve">outh at </w:t>
      </w:r>
      <w:r w:rsidR="002B7159">
        <w:rPr>
          <w:b w:val="0"/>
          <w:bCs/>
          <w:sz w:val="20"/>
        </w:rPr>
        <w:t>r</w:t>
      </w:r>
      <w:r w:rsidRPr="00D56390">
        <w:rPr>
          <w:b w:val="0"/>
          <w:bCs/>
          <w:sz w:val="20"/>
        </w:rPr>
        <w:t>isk now for probably about half a dozen years and they have about 16 leaders all set up in the various parks around Inala and they work with the refugee children that can get into a little bit of trouble from time to time if they</w:t>
      </w:r>
      <w:r w:rsidR="00914BF1">
        <w:rPr>
          <w:b w:val="0"/>
          <w:bCs/>
          <w:sz w:val="20"/>
        </w:rPr>
        <w:t>’</w:t>
      </w:r>
      <w:r w:rsidRPr="00D56390">
        <w:rPr>
          <w:b w:val="0"/>
          <w:bCs/>
          <w:sz w:val="20"/>
        </w:rPr>
        <w:t xml:space="preserve">re not given something else to do. So, the Faith Group itself actually does some terrific work. I mean we do have the Inala Youth Service as well in the area, but this group really works with those emerging refugee groups and the kids, and they do some terrific work with them. </w:t>
      </w:r>
    </w:p>
    <w:p w14:paraId="6D58D087" w14:textId="64459E22" w:rsidR="00D56390" w:rsidRPr="00D56390" w:rsidRDefault="00D56390" w:rsidP="00394444">
      <w:pPr>
        <w:pStyle w:val="BodyTextIndent2"/>
        <w:widowControl/>
        <w:spacing w:after="120"/>
        <w:ind w:left="2520" w:firstLine="0"/>
        <w:rPr>
          <w:b w:val="0"/>
          <w:bCs/>
          <w:sz w:val="20"/>
        </w:rPr>
      </w:pPr>
      <w:r w:rsidRPr="00D56390">
        <w:rPr>
          <w:b w:val="0"/>
          <w:bCs/>
          <w:sz w:val="20"/>
        </w:rPr>
        <w:t>Honestly, I went to a celebration for the Báb, which was a birthday for their spiritual leader who passed away just on a hundred years ago actually. Honestly, the kids all got up and ran the whole thing, the adults didn</w:t>
      </w:r>
      <w:r w:rsidR="00914BF1">
        <w:rPr>
          <w:b w:val="0"/>
          <w:bCs/>
          <w:sz w:val="20"/>
        </w:rPr>
        <w:t>’</w:t>
      </w:r>
      <w:r w:rsidRPr="00D56390">
        <w:rPr>
          <w:b w:val="0"/>
          <w:bCs/>
          <w:sz w:val="20"/>
        </w:rPr>
        <w:t>t go near the microphone. The kids actually are taught how to run, and we had 10 readings, we had songs, we had everything, and it went on for about two hours and the kids did it all. It</w:t>
      </w:r>
      <w:r w:rsidR="00914BF1">
        <w:rPr>
          <w:b w:val="0"/>
          <w:bCs/>
          <w:sz w:val="20"/>
        </w:rPr>
        <w:t>’</w:t>
      </w:r>
      <w:r w:rsidRPr="00D56390">
        <w:rPr>
          <w:b w:val="0"/>
          <w:bCs/>
          <w:sz w:val="20"/>
        </w:rPr>
        <w:t>s just amazing to see what a group—what an organisation like this</w:t>
      </w:r>
      <w:r w:rsidR="002B7159">
        <w:rPr>
          <w:b w:val="0"/>
          <w:bCs/>
          <w:sz w:val="20"/>
        </w:rPr>
        <w:t xml:space="preserve">, </w:t>
      </w:r>
      <w:r w:rsidRPr="00D56390">
        <w:rPr>
          <w:b w:val="0"/>
          <w:bCs/>
          <w:sz w:val="20"/>
        </w:rPr>
        <w:t>can do with our youth and give them structure and give them purpose. So, I just want to make special mention again for Michael Smith and his family who were all involved with this group. They</w:t>
      </w:r>
      <w:r w:rsidR="00914BF1">
        <w:rPr>
          <w:b w:val="0"/>
          <w:bCs/>
          <w:sz w:val="20"/>
        </w:rPr>
        <w:t>’</w:t>
      </w:r>
      <w:r w:rsidRPr="00D56390">
        <w:rPr>
          <w:b w:val="0"/>
          <w:bCs/>
          <w:sz w:val="20"/>
        </w:rPr>
        <w:t>ve got a big church, actually, just here at Milton. I</w:t>
      </w:r>
      <w:r w:rsidR="00914BF1">
        <w:rPr>
          <w:b w:val="0"/>
          <w:bCs/>
          <w:sz w:val="20"/>
        </w:rPr>
        <w:t>’</w:t>
      </w:r>
      <w:r w:rsidRPr="00D56390">
        <w:rPr>
          <w:b w:val="0"/>
          <w:bCs/>
          <w:sz w:val="20"/>
        </w:rPr>
        <w:t>ve been there a couple of times. Quite a substantial facility there. They</w:t>
      </w:r>
      <w:r w:rsidR="00914BF1">
        <w:rPr>
          <w:b w:val="0"/>
          <w:bCs/>
          <w:sz w:val="20"/>
        </w:rPr>
        <w:t>’</w:t>
      </w:r>
      <w:r w:rsidRPr="00D56390">
        <w:rPr>
          <w:b w:val="0"/>
          <w:bCs/>
          <w:sz w:val="20"/>
        </w:rPr>
        <w:t>re really hands-on, they really are, so I don</w:t>
      </w:r>
      <w:r w:rsidR="00914BF1">
        <w:rPr>
          <w:b w:val="0"/>
          <w:bCs/>
          <w:sz w:val="20"/>
        </w:rPr>
        <w:t>’</w:t>
      </w:r>
      <w:r w:rsidRPr="00D56390">
        <w:rPr>
          <w:b w:val="0"/>
          <w:bCs/>
          <w:sz w:val="20"/>
        </w:rPr>
        <w:t>t know, if you</w:t>
      </w:r>
      <w:r w:rsidR="00914BF1">
        <w:rPr>
          <w:b w:val="0"/>
          <w:bCs/>
          <w:sz w:val="20"/>
        </w:rPr>
        <w:t>’</w:t>
      </w:r>
      <w:r w:rsidRPr="00D56390">
        <w:rPr>
          <w:b w:val="0"/>
          <w:bCs/>
          <w:sz w:val="20"/>
        </w:rPr>
        <w:t>ve got one of those groups in your area, I would engage them because I</w:t>
      </w:r>
      <w:r w:rsidR="00914BF1">
        <w:rPr>
          <w:b w:val="0"/>
          <w:bCs/>
          <w:sz w:val="20"/>
        </w:rPr>
        <w:t>’</w:t>
      </w:r>
      <w:r w:rsidRPr="00D56390">
        <w:rPr>
          <w:b w:val="0"/>
          <w:bCs/>
          <w:sz w:val="20"/>
        </w:rPr>
        <w:t>ll tell you what, they do some wonderful work with the youth. Thank you.</w:t>
      </w:r>
      <w:r w:rsidRPr="00D56390">
        <w:rPr>
          <w:b w:val="0"/>
          <w:bCs/>
          <w:sz w:val="20"/>
        </w:rPr>
        <w:tab/>
      </w:r>
    </w:p>
    <w:p w14:paraId="0344B9DE" w14:textId="77777777" w:rsidR="00D56390" w:rsidRPr="00D56390" w:rsidRDefault="00D56390" w:rsidP="00394444">
      <w:pPr>
        <w:spacing w:after="120"/>
        <w:ind w:left="2520" w:hanging="2520"/>
        <w:rPr>
          <w:bCs/>
        </w:rPr>
      </w:pPr>
      <w:r w:rsidRPr="00D56390">
        <w:rPr>
          <w:bCs/>
        </w:rPr>
        <w:t>Deputy Chair:</w:t>
      </w:r>
      <w:r w:rsidRPr="00D56390">
        <w:rPr>
          <w:bCs/>
        </w:rPr>
        <w:tab/>
        <w:t>Thank you, Councillor STRUNK.</w:t>
      </w:r>
    </w:p>
    <w:p w14:paraId="7E9B1FA2" w14:textId="5DD05F15" w:rsidR="00D56390" w:rsidRDefault="00D56390" w:rsidP="00394444">
      <w:pPr>
        <w:spacing w:after="120"/>
        <w:ind w:left="2520" w:hanging="2520"/>
      </w:pPr>
      <w:r w:rsidRPr="00D56390">
        <w:rPr>
          <w:bCs/>
        </w:rPr>
        <w:tab/>
        <w:t>Is there any</w:t>
      </w:r>
      <w:r w:rsidRPr="00B653E1">
        <w:t xml:space="preserve"> further </w:t>
      </w:r>
      <w:r w:rsidR="003271BB">
        <w:t>General Business</w:t>
      </w:r>
      <w:r w:rsidRPr="00B653E1">
        <w:t>?</w:t>
      </w:r>
    </w:p>
    <w:p w14:paraId="20198D95" w14:textId="77777777" w:rsidR="00D56390" w:rsidRPr="00B653E1" w:rsidRDefault="00D56390" w:rsidP="00394444">
      <w:pPr>
        <w:spacing w:after="120"/>
        <w:ind w:left="2520" w:hanging="2520"/>
      </w:pPr>
      <w:r>
        <w:tab/>
      </w:r>
      <w:r w:rsidRPr="00B653E1">
        <w:t>Councillor CUMMING.</w:t>
      </w:r>
    </w:p>
    <w:p w14:paraId="0F593DC3" w14:textId="1F0FA1C3" w:rsidR="00D56390" w:rsidRPr="00B653E1" w:rsidRDefault="00D56390" w:rsidP="00394444">
      <w:pPr>
        <w:spacing w:after="120"/>
        <w:ind w:left="2520" w:hanging="2520"/>
      </w:pPr>
      <w:r w:rsidRPr="00B653E1">
        <w:lastRenderedPageBreak/>
        <w:t>Councillor CUMMING:</w:t>
      </w:r>
      <w:r w:rsidRPr="00B653E1">
        <w:tab/>
        <w:t>Thanks. I</w:t>
      </w:r>
      <w:r w:rsidR="00914BF1">
        <w:t>’</w:t>
      </w:r>
      <w:r w:rsidRPr="00B653E1">
        <w:t>ll be quick. I</w:t>
      </w:r>
      <w:r w:rsidR="00914BF1">
        <w:t>’</w:t>
      </w:r>
      <w:r w:rsidRPr="00B653E1">
        <w:t>d just like to also pay tribute to Keren Sweeney, who</w:t>
      </w:r>
      <w:r w:rsidR="00914BF1">
        <w:t>’</w:t>
      </w:r>
      <w:r w:rsidRPr="00B653E1">
        <w:t xml:space="preserve">s been the </w:t>
      </w:r>
      <w:r w:rsidR="002B7159">
        <w:t>M</w:t>
      </w:r>
      <w:r w:rsidRPr="00B653E1">
        <w:t xml:space="preserve">anager of </w:t>
      </w:r>
      <w:r>
        <w:t xml:space="preserve">a couple of years </w:t>
      </w:r>
      <w:r w:rsidRPr="00B653E1">
        <w:t xml:space="preserve">of </w:t>
      </w:r>
      <w:r w:rsidR="002B7159">
        <w:t>A</w:t>
      </w:r>
      <w:r w:rsidRPr="00B653E1">
        <w:t xml:space="preserve">sset </w:t>
      </w:r>
      <w:r w:rsidR="002B7159">
        <w:t>S</w:t>
      </w:r>
      <w:r w:rsidRPr="00B653E1">
        <w:t>ervice</w:t>
      </w:r>
      <w:r w:rsidR="002B7159">
        <w:t>s</w:t>
      </w:r>
      <w:r w:rsidRPr="00B653E1">
        <w:t xml:space="preserve">, </w:t>
      </w:r>
      <w:r w:rsidR="002B7159">
        <w:t>F</w:t>
      </w:r>
      <w:r w:rsidRPr="00B653E1">
        <w:t xml:space="preserve">ield </w:t>
      </w:r>
      <w:r w:rsidR="002B7159">
        <w:t>S</w:t>
      </w:r>
      <w:r w:rsidRPr="00B653E1">
        <w:t>ervice</w:t>
      </w:r>
      <w:r w:rsidR="002B7159">
        <w:t>s</w:t>
      </w:r>
      <w:r w:rsidRPr="00B653E1">
        <w:t>, whatever they</w:t>
      </w:r>
      <w:r w:rsidR="00914BF1">
        <w:t>’</w:t>
      </w:r>
      <w:r w:rsidRPr="00B653E1">
        <w:t>re called these days. She</w:t>
      </w:r>
      <w:r w:rsidR="00914BF1">
        <w:t>’</w:t>
      </w:r>
      <w:r w:rsidRPr="00B653E1">
        <w:t>s always been a very straight shooter, very fair, and I</w:t>
      </w:r>
      <w:r w:rsidR="00914BF1">
        <w:t>’</w:t>
      </w:r>
      <w:r w:rsidRPr="00B653E1">
        <w:t>d also say quite frankly it was good to have a woman in the position because there</w:t>
      </w:r>
      <w:r w:rsidR="00914BF1">
        <w:t>’</w:t>
      </w:r>
      <w:r w:rsidRPr="00B653E1">
        <w:t>s been lots of men over the years in that position and I haven</w:t>
      </w:r>
      <w:r w:rsidR="00914BF1">
        <w:t>’</w:t>
      </w:r>
      <w:r w:rsidRPr="00B653E1">
        <w:t>t been a fan of some of them, but I was a fan of Keren</w:t>
      </w:r>
      <w:r w:rsidR="00914BF1">
        <w:t>’</w:t>
      </w:r>
      <w:r w:rsidRPr="00B653E1">
        <w:t>s. I</w:t>
      </w:r>
      <w:r w:rsidR="00914BF1">
        <w:t>’</w:t>
      </w:r>
      <w:r w:rsidRPr="00B653E1">
        <w:t>d urge her to reconsider, actually, because I reckon she</w:t>
      </w:r>
      <w:r w:rsidR="00914BF1">
        <w:t>’</w:t>
      </w:r>
      <w:r w:rsidRPr="00B653E1">
        <w:t>s too young to retire.</w:t>
      </w:r>
    </w:p>
    <w:p w14:paraId="6DA310E4" w14:textId="77777777" w:rsidR="00D56390" w:rsidRDefault="00D56390" w:rsidP="00394444">
      <w:pPr>
        <w:spacing w:after="120"/>
        <w:ind w:left="2520" w:hanging="2520"/>
      </w:pPr>
      <w:r>
        <w:t>Deputy Chair:</w:t>
      </w:r>
      <w:r w:rsidRPr="00B653E1">
        <w:tab/>
        <w:t>Thank you, Councillor CUMMING.</w:t>
      </w:r>
    </w:p>
    <w:p w14:paraId="23CBFDBB" w14:textId="35BD833E" w:rsidR="00D56390" w:rsidRPr="00B653E1" w:rsidRDefault="00D56390" w:rsidP="00394444">
      <w:pPr>
        <w:spacing w:after="120"/>
        <w:ind w:left="2520" w:hanging="2520"/>
      </w:pPr>
      <w:r>
        <w:tab/>
      </w:r>
      <w:r w:rsidRPr="00B653E1">
        <w:t>Councillor JOHNSTON</w:t>
      </w:r>
      <w:r w:rsidR="002B7159">
        <w:t>.</w:t>
      </w:r>
    </w:p>
    <w:p w14:paraId="63D1AEFF" w14:textId="21456B6D" w:rsidR="00D56390" w:rsidRPr="00B653E1" w:rsidRDefault="00D56390" w:rsidP="00394444">
      <w:pPr>
        <w:spacing w:after="120"/>
        <w:ind w:left="2520" w:hanging="2520"/>
      </w:pPr>
      <w:r w:rsidRPr="00B653E1">
        <w:t>Councillor JOHNSTON:</w:t>
      </w:r>
      <w:r w:rsidRPr="00B653E1">
        <w:tab/>
        <w:t>Yes, just briefly on Council meeting procedure, just for some of the newer Councillors here. I</w:t>
      </w:r>
      <w:r w:rsidR="00914BF1">
        <w:t>’</w:t>
      </w:r>
      <w:r w:rsidRPr="00B653E1">
        <w:t>ve been thinking about what to do with respect to the LNP Councillors voting against my request for an extension of time earlier today. The LORD MAYOR seemed to imply in his speech that I was asking for something that</w:t>
      </w:r>
      <w:r w:rsidR="00914BF1">
        <w:t>’</w:t>
      </w:r>
      <w:r w:rsidRPr="00B653E1">
        <w:t>s not appropriate, but under the rules we can ask for an extension of time and to be fair, they</w:t>
      </w:r>
      <w:r w:rsidR="00914BF1">
        <w:t>’</w:t>
      </w:r>
      <w:r w:rsidRPr="00B653E1">
        <w:t xml:space="preserve">ve voted down my request for an extension of time previously, but as Councillor CUNNINGHAM and the LORD MAYOR say, we can contribute to the debate on every item. </w:t>
      </w:r>
    </w:p>
    <w:p w14:paraId="7E335216" w14:textId="4B86E63F" w:rsidR="00D56390" w:rsidRPr="00B653E1" w:rsidRDefault="00D56390" w:rsidP="00394444">
      <w:pPr>
        <w:spacing w:after="120"/>
        <w:ind w:left="2520"/>
      </w:pPr>
      <w:r w:rsidRPr="00B653E1">
        <w:t>That</w:t>
      </w:r>
      <w:r w:rsidR="00914BF1">
        <w:t>’</w:t>
      </w:r>
      <w:r w:rsidRPr="00B653E1">
        <w:t>s my absolute intention to do so and I look forward to discussing it next week and I</w:t>
      </w:r>
      <w:r w:rsidR="00914BF1">
        <w:t>’</w:t>
      </w:r>
      <w:r w:rsidRPr="00B653E1">
        <w:t>ll try and keep it up as long as I can. There</w:t>
      </w:r>
      <w:r w:rsidR="00914BF1">
        <w:t>’</w:t>
      </w:r>
      <w:r w:rsidRPr="00B653E1">
        <w:t>s a time probably going about a decade ago now, Margaret de Wit was the Chair, and there</w:t>
      </w:r>
      <w:r w:rsidR="00914BF1">
        <w:t>’</w:t>
      </w:r>
      <w:r w:rsidRPr="00B653E1">
        <w:t xml:space="preserve">s a few Councillors here who will remember this. Councillor de Wit used to say that I could only speak about what was in the report, so I took to reading the reports. That went on for about six months. </w:t>
      </w:r>
    </w:p>
    <w:p w14:paraId="11E113F3" w14:textId="6F56FA3C" w:rsidR="00D56390" w:rsidRPr="00B653E1" w:rsidRDefault="00D56390" w:rsidP="00394444">
      <w:pPr>
        <w:spacing w:after="120"/>
        <w:ind w:left="2520"/>
      </w:pPr>
      <w:r w:rsidRPr="00B653E1">
        <w:t>So, I</w:t>
      </w:r>
      <w:r w:rsidR="00914BF1">
        <w:t>’</w:t>
      </w:r>
      <w:r w:rsidRPr="00B653E1">
        <w:t>d just say to the LNP Councillors, the easy way to do this is you could be courteous and let me have a few extra minutes to speak about something that I want to speak about, or I</w:t>
      </w:r>
      <w:r w:rsidR="00914BF1">
        <w:t>’</w:t>
      </w:r>
      <w:r w:rsidRPr="00B653E1">
        <w:t>ll speak about every single item seriatim and thoroughly enjoy doing it. I look forward to the debate next week.</w:t>
      </w:r>
    </w:p>
    <w:p w14:paraId="02C711CB" w14:textId="77777777" w:rsidR="00D56390" w:rsidRDefault="00D56390" w:rsidP="00394444">
      <w:pPr>
        <w:spacing w:after="120"/>
        <w:ind w:left="2520" w:hanging="2520"/>
      </w:pPr>
      <w:r>
        <w:t>Deputy Chair:</w:t>
      </w:r>
      <w:r w:rsidRPr="00B653E1">
        <w:tab/>
        <w:t>Thank you, Councillor JOHNSTON.</w:t>
      </w:r>
    </w:p>
    <w:p w14:paraId="2A025B49" w14:textId="4260AD5A" w:rsidR="00D56390" w:rsidRDefault="00D56390" w:rsidP="00394444">
      <w:pPr>
        <w:ind w:left="2520" w:hanging="2520"/>
      </w:pPr>
      <w:r>
        <w:tab/>
      </w:r>
      <w:r w:rsidRPr="00B653E1">
        <w:t xml:space="preserve">Any further </w:t>
      </w:r>
      <w:r w:rsidR="003271BB">
        <w:t>General Business</w:t>
      </w:r>
      <w:r w:rsidRPr="00B653E1">
        <w:t>? No one</w:t>
      </w:r>
      <w:r w:rsidR="00914BF1">
        <w:t>’</w:t>
      </w:r>
      <w:r w:rsidRPr="00B653E1">
        <w:t>s standing.</w:t>
      </w:r>
    </w:p>
    <w:p w14:paraId="0564EA2E" w14:textId="37B7E058" w:rsidR="000E524A" w:rsidRDefault="000E524A" w:rsidP="00394444">
      <w:pPr>
        <w:tabs>
          <w:tab w:val="left" w:pos="2835"/>
        </w:tabs>
      </w:pPr>
    </w:p>
    <w:p w14:paraId="1274D481" w14:textId="27090DFD" w:rsidR="00A63AA3" w:rsidRDefault="00A63AA3" w:rsidP="00394444">
      <w:pPr>
        <w:pStyle w:val="Heading2"/>
      </w:pPr>
      <w:bookmarkStart w:id="83" w:name="_Toc89699688"/>
      <w:r>
        <w:t>CONTINUATION OF DEBATE ON ADJOURNED MOTION:</w:t>
      </w:r>
      <w:bookmarkEnd w:id="83"/>
    </w:p>
    <w:p w14:paraId="216A746F" w14:textId="0C0191C8" w:rsidR="00A63AA3" w:rsidRDefault="00A63AA3" w:rsidP="00394444"/>
    <w:p w14:paraId="694F6529" w14:textId="6208AFCA" w:rsidR="00D56390" w:rsidRDefault="00D56390" w:rsidP="00394444">
      <w:pPr>
        <w:spacing w:after="120"/>
        <w:ind w:left="2520" w:hanging="2520"/>
      </w:pPr>
      <w:r>
        <w:t>Deputy Chair:</w:t>
      </w:r>
      <w:r w:rsidRPr="00B653E1">
        <w:tab/>
        <w:t>Okay, we</w:t>
      </w:r>
      <w:r w:rsidR="00914BF1">
        <w:t>’</w:t>
      </w:r>
      <w:r w:rsidRPr="00B653E1">
        <w:t>ll move to item 8 of the report, the continuation of the adjourned motion. Councillors, we</w:t>
      </w:r>
      <w:r w:rsidR="00914BF1">
        <w:t>’</w:t>
      </w:r>
      <w:r w:rsidRPr="00B653E1">
        <w:t xml:space="preserve">ll now move to that adjourned motion moved by Councillor CASSIDY and seconded by Councillor COOK. </w:t>
      </w:r>
    </w:p>
    <w:p w14:paraId="46B55F11" w14:textId="250791B3" w:rsidR="00D56390" w:rsidRDefault="00D56390" w:rsidP="00394444">
      <w:pPr>
        <w:ind w:left="2520"/>
      </w:pPr>
      <w:r w:rsidRPr="00B653E1">
        <w:t>I</w:t>
      </w:r>
      <w:r w:rsidR="00914BF1">
        <w:t>’</w:t>
      </w:r>
      <w:r w:rsidRPr="00B653E1">
        <w:t xml:space="preserve">ll read the </w:t>
      </w:r>
      <w:r w:rsidRPr="00105B8E">
        <w:t>motion, Councillor CASSIDY, before you rise, if you don</w:t>
      </w:r>
      <w:r w:rsidR="00914BF1">
        <w:t>’</w:t>
      </w:r>
      <w:r w:rsidRPr="00105B8E">
        <w:t>t mind. Brisbane City Council commits $200,000 to</w:t>
      </w:r>
      <w:r w:rsidRPr="00B653E1">
        <w:t xml:space="preserve"> a jointly funded precinct study with the State Government and engage in a community consultation for the potential upgrade of the Banyo Rail Crossing and surrounding road network.</w:t>
      </w:r>
    </w:p>
    <w:p w14:paraId="47D5CD96" w14:textId="6C0EF856" w:rsidR="004C76DE" w:rsidRDefault="002B7159" w:rsidP="00394444">
      <w:pPr>
        <w:spacing w:before="120"/>
        <w:ind w:left="2517" w:hanging="2517"/>
      </w:pPr>
      <w:r>
        <w:tab/>
      </w:r>
      <w:r w:rsidR="004C76DE" w:rsidRPr="00B653E1">
        <w:t>Councillor CASSIDY, is there any debate?</w:t>
      </w:r>
    </w:p>
    <w:p w14:paraId="6913B6BC" w14:textId="49F4DB88" w:rsidR="004C76DE" w:rsidRPr="00B653E1" w:rsidRDefault="004C76DE" w:rsidP="00394444">
      <w:pPr>
        <w:spacing w:before="120"/>
        <w:ind w:left="2517" w:hanging="2517"/>
      </w:pPr>
      <w:r w:rsidRPr="00B653E1">
        <w:t>Councillor CASSIDY:</w:t>
      </w:r>
      <w:r w:rsidRPr="00B653E1">
        <w:tab/>
        <w:t>Thanks very much, Deputy Chair. This rail crossing is dangerous and a serious traffic issue for the residents of Banyo and motorists who use this section of road daily who pass through the Banyo Village area. It</w:t>
      </w:r>
      <w:r w:rsidR="00914BF1">
        <w:t>’</w:t>
      </w:r>
      <w:r w:rsidRPr="00B653E1">
        <w:t>s an area I</w:t>
      </w:r>
      <w:r w:rsidR="00914BF1">
        <w:t>’</w:t>
      </w:r>
      <w:r w:rsidRPr="00B653E1">
        <w:t>m very familiar with as a northsider and it</w:t>
      </w:r>
      <w:r w:rsidR="00914BF1">
        <w:t>’</w:t>
      </w:r>
      <w:r w:rsidRPr="00B653E1">
        <w:t xml:space="preserve">s no secret that something needs to be done, but this LNP Council continues to drag the chain. </w:t>
      </w:r>
    </w:p>
    <w:p w14:paraId="34564B66" w14:textId="23212A4F" w:rsidR="004C76DE" w:rsidRPr="00B653E1" w:rsidRDefault="004C76DE" w:rsidP="00394444">
      <w:pPr>
        <w:spacing w:before="120"/>
        <w:ind w:left="2520"/>
      </w:pPr>
      <w:r w:rsidRPr="00B653E1">
        <w:t>We thought last week that they might have made a little slip-up when they adjourned the motion to the following week because what the LNP have done in recent months is to support our urgency motions then immediately delay them until the end of the meeting. Councillor LANDERS, I thought she</w:t>
      </w:r>
      <w:r w:rsidR="00914BF1">
        <w:t>’</w:t>
      </w:r>
      <w:r w:rsidRPr="00B653E1">
        <w:t xml:space="preserve">d had a few slip-ups in the role </w:t>
      </w:r>
      <w:r>
        <w:t>as Whip</w:t>
      </w:r>
      <w:r w:rsidRPr="00B653E1">
        <w:t xml:space="preserve">, she might have accidentally slipped up to put this one an entire week later. </w:t>
      </w:r>
    </w:p>
    <w:p w14:paraId="6D97609E" w14:textId="1559F681" w:rsidR="004C76DE" w:rsidRPr="00B653E1" w:rsidRDefault="004C76DE" w:rsidP="00394444">
      <w:pPr>
        <w:spacing w:before="120"/>
        <w:ind w:left="2520"/>
      </w:pPr>
      <w:r w:rsidRPr="00B653E1">
        <w:t>However, we have figured out why, we have figured out why they wanted a whole week to debate this motion rather than doing that last week, and that</w:t>
      </w:r>
      <w:r w:rsidR="00914BF1">
        <w:t>’</w:t>
      </w:r>
      <w:r w:rsidRPr="00B653E1">
        <w:t>s because the local LNP Councillor, Adam ALLAN, not only had to pull together a response for this debate—I certainly hope he</w:t>
      </w:r>
      <w:r w:rsidR="00914BF1">
        <w:t>’</w:t>
      </w:r>
      <w:r w:rsidRPr="00B653E1">
        <w:t>s going to contribute to this debate so his community can hear him answer some questions about it</w:t>
      </w:r>
      <w:r w:rsidR="002B7159">
        <w:t xml:space="preserve">, </w:t>
      </w:r>
      <w:r w:rsidRPr="00B653E1">
        <w:t xml:space="preserve">but he also needed time </w:t>
      </w:r>
      <w:r w:rsidRPr="00B653E1">
        <w:lastRenderedPageBreak/>
        <w:t xml:space="preserve">to pull together a fake community consultation on the Banyo open level crossing himself. </w:t>
      </w:r>
    </w:p>
    <w:p w14:paraId="6362820F" w14:textId="40D2AF83" w:rsidR="004C76DE" w:rsidRPr="00B653E1" w:rsidRDefault="004C76DE" w:rsidP="00394444">
      <w:pPr>
        <w:spacing w:before="120"/>
        <w:ind w:left="2520"/>
      </w:pPr>
      <w:r w:rsidRPr="00B653E1">
        <w:t xml:space="preserve">Because it was only just this week—it was actually last night that he said he was going to send out letters this week to try and get some form of feedback from the community, so up until last week or actually up until yesterday, Deputy Chair, the local LNP Council, despite running around and saying to the community and saying in online forums that he was personally working behind the scenes with </w:t>
      </w:r>
      <w:r w:rsidRPr="0005129C">
        <w:t>TMR</w:t>
      </w:r>
      <w:r w:rsidR="0005129C">
        <w:t xml:space="preserve"> (Department of Transport and Main Roads)</w:t>
      </w:r>
      <w:r w:rsidRPr="00B653E1">
        <w:t xml:space="preserve"> to find a solution to this problem, none of that had happened. </w:t>
      </w:r>
    </w:p>
    <w:p w14:paraId="5524729B" w14:textId="0E28DCDB" w:rsidR="004C76DE" w:rsidRPr="00B653E1" w:rsidRDefault="004C76DE" w:rsidP="00394444">
      <w:pPr>
        <w:spacing w:before="120"/>
        <w:ind w:left="2520"/>
      </w:pPr>
      <w:r w:rsidRPr="00B653E1">
        <w:t>It</w:t>
      </w:r>
      <w:r w:rsidR="00914BF1">
        <w:t>’</w:t>
      </w:r>
      <w:r w:rsidRPr="00B653E1">
        <w:t>s quite clear none of that had happened and now the local LNP Councillor needed to buy himself some time from last week to start putting out some consultation letters, or certainly say he</w:t>
      </w:r>
      <w:r w:rsidR="00914BF1">
        <w:t>’</w:t>
      </w:r>
      <w:r w:rsidRPr="00B653E1">
        <w:t>s going to put them out into the community as well. This rail crossing, which crosses Council roads, and the road network surrounding this rail crossing is entirely controlled by Council, has been an issue for years and years and years now and it</w:t>
      </w:r>
      <w:r w:rsidR="00914BF1">
        <w:t>’</w:t>
      </w:r>
      <w:r w:rsidRPr="00B653E1">
        <w:t>s only now that this LNP Councillor has bothered—or at least said he</w:t>
      </w:r>
      <w:r w:rsidR="00914BF1">
        <w:t>’</w:t>
      </w:r>
      <w:r w:rsidRPr="00B653E1">
        <w:t xml:space="preserve">s going to bother to consult with local residents about it. </w:t>
      </w:r>
    </w:p>
    <w:p w14:paraId="724D997E" w14:textId="37525EB2" w:rsidR="004C76DE" w:rsidRPr="00B653E1" w:rsidRDefault="004C76DE" w:rsidP="00394444">
      <w:pPr>
        <w:spacing w:before="120"/>
        <w:ind w:left="2520"/>
      </w:pPr>
      <w:r w:rsidRPr="00B653E1">
        <w:t>So, it</w:t>
      </w:r>
      <w:r w:rsidR="00914BF1">
        <w:t>’</w:t>
      </w:r>
      <w:r w:rsidRPr="00B653E1">
        <w:t>s such a shame, Deputy Chair, that it takes a Labor State Member, the Labor Council on this side of the Chamber—we</w:t>
      </w:r>
      <w:r w:rsidR="00914BF1">
        <w:t>’</w:t>
      </w:r>
      <w:r w:rsidRPr="00B653E1">
        <w:t>ll take the LORD MAYOR</w:t>
      </w:r>
      <w:r w:rsidR="00914BF1">
        <w:t>’</w:t>
      </w:r>
      <w:r w:rsidRPr="00B653E1">
        <w:t xml:space="preserve">s definitions of that—the Labor Council on this side of the Chamber and residents all working together to drag this LNP </w:t>
      </w:r>
      <w:r w:rsidR="00372484">
        <w:t>Administration</w:t>
      </w:r>
      <w:r w:rsidRPr="00B653E1">
        <w:t xml:space="preserve"> kicking and screaming to actually at least talk about doing something and hopefully they will do something. </w:t>
      </w:r>
    </w:p>
    <w:p w14:paraId="26067A46" w14:textId="008946B9" w:rsidR="004C76DE" w:rsidRPr="00B653E1" w:rsidRDefault="004C76DE" w:rsidP="00394444">
      <w:pPr>
        <w:spacing w:before="120"/>
        <w:ind w:left="2520"/>
      </w:pPr>
      <w:r w:rsidRPr="00B653E1">
        <w:t>So, what</w:t>
      </w:r>
      <w:r w:rsidR="00914BF1">
        <w:t>’</w:t>
      </w:r>
      <w:r w:rsidRPr="00B653E1">
        <w:t>s more embarrassing, I think, Deputy Chair, is that they use this spontaneous community consultation to promote themselves again, of course, and every letter that went out of course featured photos of not just Councillor ALLAN but the LORD MAYOR as well, claiming that they were—</w:t>
      </w:r>
    </w:p>
    <w:p w14:paraId="618DA0E0" w14:textId="77777777" w:rsidR="004C76DE" w:rsidRPr="00B653E1" w:rsidRDefault="004C76DE" w:rsidP="00394444">
      <w:pPr>
        <w:spacing w:before="120"/>
        <w:ind w:left="2520" w:hanging="2520"/>
        <w:rPr>
          <w:i/>
          <w:iCs/>
        </w:rPr>
      </w:pPr>
      <w:r w:rsidRPr="00B653E1">
        <w:rPr>
          <w:i/>
          <w:iCs/>
        </w:rPr>
        <w:t>Councillor interjecting.</w:t>
      </w:r>
    </w:p>
    <w:p w14:paraId="11619C3A" w14:textId="6E07B677" w:rsidR="004C76DE" w:rsidRPr="00B653E1" w:rsidRDefault="004C76DE" w:rsidP="00394444">
      <w:pPr>
        <w:spacing w:before="120"/>
        <w:ind w:left="2520" w:hanging="2520"/>
      </w:pPr>
      <w:r w:rsidRPr="00B653E1">
        <w:t>Councillor CASSIDY:</w:t>
      </w:r>
      <w:r w:rsidRPr="00B653E1">
        <w:tab/>
        <w:t>That</w:t>
      </w:r>
      <w:r w:rsidR="00914BF1">
        <w:t>’</w:t>
      </w:r>
      <w:r w:rsidRPr="00B653E1">
        <w:t>s right, all of a sudden the LORD MAYOR</w:t>
      </w:r>
      <w:r w:rsidR="00914BF1">
        <w:t>’</w:t>
      </w:r>
      <w:r w:rsidRPr="00B653E1">
        <w:t>s involved in that as well, so you really can</w:t>
      </w:r>
      <w:r w:rsidR="00914BF1">
        <w:t>’</w:t>
      </w:r>
      <w:r w:rsidRPr="00B653E1">
        <w:t xml:space="preserve">t make this stuff up, Deputy Chair. But the State Government are sitting there with their funding ready to go to get this project moving, but this LNP </w:t>
      </w:r>
      <w:r w:rsidR="00372484">
        <w:t>Administration</w:t>
      </w:r>
      <w:r w:rsidRPr="00B653E1">
        <w:t xml:space="preserve"> are sitting on their hands holding this process up and now pretending to care about community consultation only well and truly after the fact, Deputy Chair. </w:t>
      </w:r>
    </w:p>
    <w:p w14:paraId="68B3114B" w14:textId="38EFF156" w:rsidR="004C76DE" w:rsidRPr="00B653E1" w:rsidRDefault="004C76DE" w:rsidP="00394444">
      <w:pPr>
        <w:spacing w:before="120"/>
        <w:ind w:left="2520"/>
      </w:pPr>
      <w:r w:rsidRPr="00B653E1">
        <w:t>So, this local LNP Councillor, as I said, initially tried to save face with the community by claiming that he was in fact working with TMR and the State Government on this proposal that the State Member has recently talked about. He told his constituents that there was some vague arrangement between the LORD</w:t>
      </w:r>
      <w:r w:rsidR="002B7159">
        <w:t> </w:t>
      </w:r>
      <w:r w:rsidRPr="00B653E1">
        <w:t xml:space="preserve">MAYOR and the Transport Minister but this simply is not true. </w:t>
      </w:r>
    </w:p>
    <w:p w14:paraId="38AB5B3D" w14:textId="537658FB" w:rsidR="004C76DE" w:rsidRPr="00B653E1" w:rsidRDefault="004C76DE" w:rsidP="00394444">
      <w:pPr>
        <w:spacing w:before="120"/>
        <w:ind w:left="2520"/>
      </w:pPr>
      <w:r w:rsidRPr="00B653E1">
        <w:t>I have here a letter from Minister for Transport and Main Roads, Mark Bailey, which I</w:t>
      </w:r>
      <w:r w:rsidR="00914BF1">
        <w:t>’</w:t>
      </w:r>
      <w:r w:rsidRPr="00B653E1">
        <w:t>ll table shortly. This letter</w:t>
      </w:r>
      <w:r w:rsidR="00914BF1">
        <w:t>’</w:t>
      </w:r>
      <w:r w:rsidRPr="00B653E1">
        <w:t>s to the State Member for Nudgee, Leanne</w:t>
      </w:r>
      <w:r w:rsidR="002B7159">
        <w:t> </w:t>
      </w:r>
      <w:r w:rsidRPr="00B653E1">
        <w:t xml:space="preserve">Linard, and outlines there is no such agreement in place and in fact there never was. It says in here the Queensland Government continues to work with the Australian and </w:t>
      </w:r>
      <w:r w:rsidR="002B7159">
        <w:t>l</w:t>
      </w:r>
      <w:r w:rsidRPr="00B653E1">
        <w:t xml:space="preserve">ocal </w:t>
      </w:r>
      <w:r w:rsidR="002B7159">
        <w:t>g</w:t>
      </w:r>
      <w:r w:rsidRPr="00B653E1">
        <w:t>overnments to prioritise critical level crossings, station, and park</w:t>
      </w:r>
      <w:r>
        <w:t>-</w:t>
      </w:r>
      <w:r w:rsidRPr="00B653E1">
        <w:t>and</w:t>
      </w:r>
      <w:r>
        <w:t>-</w:t>
      </w:r>
      <w:r w:rsidRPr="00B653E1">
        <w:t xml:space="preserve">ride upgrades. </w:t>
      </w:r>
    </w:p>
    <w:p w14:paraId="20D809B4" w14:textId="68FF8A59" w:rsidR="004C76DE" w:rsidRPr="00B653E1" w:rsidRDefault="004C76DE" w:rsidP="00394444">
      <w:pPr>
        <w:spacing w:before="120"/>
        <w:ind w:left="2520"/>
      </w:pPr>
      <w:r w:rsidRPr="00B653E1">
        <w:t>Last year—this is the letter from Minister Bailey—he says last year, I wrote several letters to the Right Honourable, the LORD MAYOR of Brisbane, Councillor Adrian SCHRINNER</w:t>
      </w:r>
      <w:r w:rsidR="002B7159">
        <w:t>,</w:t>
      </w:r>
      <w:r w:rsidRPr="00B653E1">
        <w:t xml:space="preserve"> </w:t>
      </w:r>
      <w:r w:rsidRPr="0005129C">
        <w:t>BCC</w:t>
      </w:r>
      <w:r w:rsidR="0005129C">
        <w:t xml:space="preserve"> (Brisbane City Council)</w:t>
      </w:r>
      <w:r w:rsidRPr="00B653E1">
        <w:t xml:space="preserve">, to invite BCC to jointly fund a feasibility study to undertake a strategic analysis of the Banyo </w:t>
      </w:r>
      <w:r w:rsidR="002B7159">
        <w:t>r</w:t>
      </w:r>
      <w:r w:rsidRPr="00B653E1">
        <w:t xml:space="preserve">ail </w:t>
      </w:r>
      <w:r w:rsidR="002B7159">
        <w:t>s</w:t>
      </w:r>
      <w:r w:rsidRPr="00B653E1">
        <w:t xml:space="preserve">tation </w:t>
      </w:r>
      <w:r w:rsidR="002B7159">
        <w:t>p</w:t>
      </w:r>
      <w:r w:rsidRPr="00B653E1">
        <w:t xml:space="preserve">recinct, including the St Vincents Road level crossing, and to address community concerns about intersection safety and local road congestion. </w:t>
      </w:r>
    </w:p>
    <w:p w14:paraId="1AF9105D" w14:textId="77777777" w:rsidR="004C76DE" w:rsidRPr="00B653E1" w:rsidRDefault="004C76DE" w:rsidP="00394444">
      <w:pPr>
        <w:spacing w:before="120"/>
        <w:ind w:left="2520"/>
      </w:pPr>
      <w:r w:rsidRPr="00B653E1">
        <w:t xml:space="preserve">The study was estimated to cost $400,000 with the Queensland Government agreeing to contribute $200,000, subject to BCC matching the contribution. To date, my offer to the LORD MAYOR in my most recent letter of 22 September 2020 seeking BCC support to equally contribute to the feasibility study had not been agreed to by BCC. So, they can confirm here that Councillor ALLAN has been telling porkies out in the community that Council has not been working with the State Government and I will table that letter. Thanks very much. </w:t>
      </w:r>
    </w:p>
    <w:p w14:paraId="5FF58EAF" w14:textId="58E88D05" w:rsidR="004C76DE" w:rsidRPr="00B653E1" w:rsidRDefault="004C76DE" w:rsidP="00394444">
      <w:pPr>
        <w:spacing w:before="120"/>
        <w:ind w:left="2520"/>
      </w:pPr>
      <w:r w:rsidRPr="00B653E1">
        <w:lastRenderedPageBreak/>
        <w:t>That confirms that Brisbane City Council, this S</w:t>
      </w:r>
      <w:r>
        <w:t>chrinner</w:t>
      </w:r>
      <w:r w:rsidRPr="00B653E1">
        <w:t xml:space="preserve"> </w:t>
      </w:r>
      <w:r w:rsidR="00372484">
        <w:t>Administration</w:t>
      </w:r>
      <w:r w:rsidRPr="00B653E1">
        <w:t xml:space="preserve"> here in Council, has not been working with the State Government to come up with a solution to this problem here, and in fact, all that the local LNP Councillor has been doing has been playing politics on this issue locally. So, it</w:t>
      </w:r>
      <w:r w:rsidR="00914BF1">
        <w:t>’</w:t>
      </w:r>
      <w:r w:rsidRPr="00B653E1">
        <w:t xml:space="preserve">s appalling that this local LNP Councillor would first spread mistruths, then drum up fake community consultation at the eleventh hour and continue all the while, Deputy Chair, continuing to block any progress on this rail crossing upgrade. </w:t>
      </w:r>
    </w:p>
    <w:p w14:paraId="6A6FB3AD" w14:textId="6560128C" w:rsidR="004C76DE" w:rsidRPr="00B653E1" w:rsidRDefault="004C76DE" w:rsidP="00394444">
      <w:pPr>
        <w:spacing w:before="120"/>
        <w:ind w:left="2520"/>
      </w:pPr>
      <w:r w:rsidRPr="00B653E1">
        <w:t>So, this LNP—what we know now is this LNP Council is refusing to match the State Government</w:t>
      </w:r>
      <w:r w:rsidR="00914BF1">
        <w:t>’</w:t>
      </w:r>
      <w:r w:rsidRPr="00B653E1">
        <w:t>s funding of $200,000. They</w:t>
      </w:r>
      <w:r w:rsidR="00914BF1">
        <w:t>’</w:t>
      </w:r>
      <w:r w:rsidRPr="00B653E1">
        <w:t>re refusing to cooperate in any way with this feasibility study where funding is sitting on the table and they</w:t>
      </w:r>
      <w:r w:rsidR="00914BF1">
        <w:t>’</w:t>
      </w:r>
      <w:r w:rsidRPr="00B653E1">
        <w:t>re running around somehow claiming through their local LNP representative Councillor Adam ALLAN that they</w:t>
      </w:r>
      <w:r w:rsidR="00914BF1">
        <w:t>’</w:t>
      </w:r>
      <w:r w:rsidRPr="00B653E1">
        <w:t xml:space="preserve">re doing their own study on their own roads, which is in complete isolation from the open level crossing, which is a real problem out there. </w:t>
      </w:r>
    </w:p>
    <w:p w14:paraId="5A4CE776" w14:textId="77777777" w:rsidR="004C76DE" w:rsidRPr="00B653E1" w:rsidRDefault="004C76DE" w:rsidP="00394444">
      <w:pPr>
        <w:spacing w:before="120"/>
        <w:ind w:left="2520"/>
      </w:pPr>
      <w:r w:rsidRPr="00B653E1">
        <w:t>So, what this LNP LORD MAYOR and this LNP Councillor for Northgate need to do is to put up or shut up when it comes to the Banyo open level crossing. There is a—</w:t>
      </w:r>
    </w:p>
    <w:p w14:paraId="53587E1F" w14:textId="6C76E72F" w:rsidR="004C76DE" w:rsidRPr="00B653E1" w:rsidRDefault="004C76DE" w:rsidP="00394444">
      <w:pPr>
        <w:spacing w:before="120"/>
        <w:ind w:left="2520" w:hanging="2520"/>
        <w:rPr>
          <w:i/>
          <w:iCs/>
        </w:rPr>
      </w:pPr>
      <w:r w:rsidRPr="00B653E1">
        <w:rPr>
          <w:i/>
          <w:iCs/>
        </w:rPr>
        <w:t xml:space="preserve">Councillor </w:t>
      </w:r>
      <w:r w:rsidR="00E0327A">
        <w:rPr>
          <w:i/>
          <w:iCs/>
        </w:rPr>
        <w:t>interjecting</w:t>
      </w:r>
      <w:r w:rsidRPr="00B653E1">
        <w:rPr>
          <w:i/>
          <w:iCs/>
        </w:rPr>
        <w:t>.</w:t>
      </w:r>
    </w:p>
    <w:p w14:paraId="04EB4674" w14:textId="335B50D3" w:rsidR="004C76DE" w:rsidRPr="00B653E1" w:rsidRDefault="004C76DE" w:rsidP="00394444">
      <w:pPr>
        <w:spacing w:before="120"/>
        <w:ind w:left="2520" w:hanging="2520"/>
      </w:pPr>
      <w:r w:rsidRPr="00B653E1">
        <w:t>Councillor CASSIDY:</w:t>
      </w:r>
      <w:r w:rsidRPr="00B653E1">
        <w:tab/>
        <w:t>Yes, really. Yes, really. People are sick and tired</w:t>
      </w:r>
      <w:r>
        <w:t>, p</w:t>
      </w:r>
      <w:r w:rsidRPr="00B653E1">
        <w:t xml:space="preserve">eople are sick and tired of this LNP </w:t>
      </w:r>
      <w:r w:rsidR="00372484">
        <w:t>Administration</w:t>
      </w:r>
      <w:r w:rsidRPr="00B653E1">
        <w:t xml:space="preserve">, which has been in for 20 long years, 20 long years of doing nothing, doing absolutely nothing about upgrading and fixing that Banyo open level crossing. So, what this LNP </w:t>
      </w:r>
      <w:r w:rsidR="00372484">
        <w:t>Administration</w:t>
      </w:r>
      <w:r w:rsidRPr="00B653E1">
        <w:t xml:space="preserve"> and City Hall need to do is stop spending so much time and money on advertising themselves and advertising apps and shoving Living in Brisbane newsletters into people</w:t>
      </w:r>
      <w:r w:rsidR="00914BF1">
        <w:t>’</w:t>
      </w:r>
      <w:r w:rsidRPr="00B653E1">
        <w:t xml:space="preserve">s letterboxes and actually start getting on with the job at hand. </w:t>
      </w:r>
    </w:p>
    <w:p w14:paraId="50FA85CA" w14:textId="7D3E64F5" w:rsidR="004C76DE" w:rsidRPr="00B653E1" w:rsidRDefault="004C76DE" w:rsidP="00394444">
      <w:pPr>
        <w:spacing w:before="120"/>
        <w:ind w:left="2520"/>
      </w:pPr>
      <w:r w:rsidRPr="00B653E1">
        <w:t xml:space="preserve">Residents of Brisbane deserve so much better than what this LNP </w:t>
      </w:r>
      <w:r w:rsidR="00372484">
        <w:t>Administration</w:t>
      </w:r>
      <w:r w:rsidRPr="00B653E1">
        <w:t xml:space="preserve"> is dishing up to them day in, day out, Deputy Chair.</w:t>
      </w:r>
    </w:p>
    <w:p w14:paraId="35EB7252" w14:textId="78D5F096" w:rsidR="004C76DE" w:rsidRDefault="004C76DE" w:rsidP="00394444">
      <w:pPr>
        <w:spacing w:before="120"/>
        <w:ind w:left="2517" w:hanging="2520"/>
        <w:rPr>
          <w:i/>
          <w:iCs/>
        </w:rPr>
      </w:pPr>
      <w:r w:rsidRPr="00B653E1">
        <w:rPr>
          <w:i/>
          <w:iCs/>
        </w:rPr>
        <w:t xml:space="preserve">Councillors </w:t>
      </w:r>
      <w:r>
        <w:rPr>
          <w:i/>
          <w:iCs/>
        </w:rPr>
        <w:t>interjecting.</w:t>
      </w:r>
    </w:p>
    <w:p w14:paraId="6273C03B" w14:textId="5DB3F6E6" w:rsidR="004C76DE" w:rsidRPr="00B653E1" w:rsidRDefault="00B62535" w:rsidP="00394444">
      <w:pPr>
        <w:spacing w:before="120"/>
        <w:ind w:left="2517" w:hanging="2520"/>
      </w:pPr>
      <w:r>
        <w:t>Deputy Chair:</w:t>
      </w:r>
      <w:r w:rsidR="004C76DE" w:rsidRPr="00B653E1">
        <w:tab/>
        <w:t>Are there any further speakers?</w:t>
      </w:r>
    </w:p>
    <w:p w14:paraId="0DA27B3E" w14:textId="77777777" w:rsidR="004C76DE" w:rsidRPr="00B653E1" w:rsidRDefault="004C76DE" w:rsidP="00394444">
      <w:pPr>
        <w:spacing w:before="120"/>
        <w:ind w:left="2517" w:hanging="2520"/>
      </w:pPr>
      <w:r w:rsidRPr="00B653E1">
        <w:t>Councillor MATIC:</w:t>
      </w:r>
      <w:r w:rsidRPr="00B653E1">
        <w:tab/>
        <w:t>Thank you, Mr Deputy Chairman. I rise to speak against this—</w:t>
      </w:r>
      <w:r>
        <w:t>f</w:t>
      </w:r>
      <w:r w:rsidRPr="00B653E1">
        <w:t xml:space="preserve">irstly, big round of applause for Councillor CASSIDY. Wonderful fairy tale. I was fully entertained for the almost 10 minutes that you spoke. I loved that story. That work of fiction was so good you should seriously take up writing because your time in this Chamber is wasted. Look, Mr Deputy Chairman, before we get in, I have to say to Councillor CASSIDY, I really feel very sorry for him. I really do. </w:t>
      </w:r>
    </w:p>
    <w:p w14:paraId="2D5EAAE7" w14:textId="7D78621D" w:rsidR="004C76DE" w:rsidRPr="00B653E1" w:rsidRDefault="004C76DE" w:rsidP="00394444">
      <w:pPr>
        <w:spacing w:before="120"/>
        <w:ind w:left="2517"/>
      </w:pPr>
      <w:r w:rsidRPr="00B653E1">
        <w:t>He</w:t>
      </w:r>
      <w:r w:rsidR="00914BF1">
        <w:t>’</w:t>
      </w:r>
      <w:r w:rsidRPr="00B653E1">
        <w:t xml:space="preserve">s in a terrible position as </w:t>
      </w:r>
      <w:r w:rsidR="00E909AF">
        <w:t>Leader</w:t>
      </w:r>
      <w:r w:rsidRPr="00B653E1">
        <w:t xml:space="preserve"> of the Opposition because last week we were all talking about how potentially Councillor </w:t>
      </w:r>
      <w:r w:rsidR="009233DE">
        <w:t>COOK</w:t>
      </w:r>
      <w:r w:rsidRPr="00B653E1">
        <w:t xml:space="preserve"> was going to take over the leadership from him, this week he</w:t>
      </w:r>
      <w:r w:rsidR="00914BF1">
        <w:t>’</w:t>
      </w:r>
      <w:r w:rsidRPr="00B653E1">
        <w:t>s got to stand up—</w:t>
      </w:r>
    </w:p>
    <w:p w14:paraId="23CF2E4C" w14:textId="77777777" w:rsidR="004C76DE" w:rsidRPr="00B653E1" w:rsidRDefault="004C76DE" w:rsidP="00394444">
      <w:pPr>
        <w:spacing w:before="120"/>
        <w:ind w:left="2517" w:hanging="2520"/>
      </w:pPr>
      <w:r w:rsidRPr="00B653E1">
        <w:t>Councillor STRUNK:</w:t>
      </w:r>
      <w:r w:rsidRPr="00B653E1">
        <w:tab/>
        <w:t>Point of order, Mr Deputy Chair.</w:t>
      </w:r>
    </w:p>
    <w:p w14:paraId="5E2FCCEF" w14:textId="0E58F4B0" w:rsidR="004C76DE" w:rsidRPr="00B653E1" w:rsidRDefault="00B62535" w:rsidP="00394444">
      <w:pPr>
        <w:spacing w:before="120"/>
        <w:ind w:left="2517" w:hanging="2520"/>
      </w:pPr>
      <w:r>
        <w:t>Deputy Chair:</w:t>
      </w:r>
      <w:r w:rsidR="004C76DE" w:rsidRPr="00B653E1">
        <w:tab/>
        <w:t>Point of order, Councillor STRUNK.</w:t>
      </w:r>
    </w:p>
    <w:p w14:paraId="6AD5D6EC" w14:textId="49725A1B" w:rsidR="004C76DE" w:rsidRPr="00B653E1" w:rsidRDefault="004C76DE" w:rsidP="00394444">
      <w:pPr>
        <w:spacing w:before="120"/>
        <w:ind w:left="2517" w:hanging="2520"/>
      </w:pPr>
      <w:r w:rsidRPr="00B653E1">
        <w:t>Councillor STRUNK:</w:t>
      </w:r>
      <w:r w:rsidRPr="00B653E1">
        <w:tab/>
        <w:t>I don</w:t>
      </w:r>
      <w:r w:rsidR="00914BF1">
        <w:t>’</w:t>
      </w:r>
      <w:r w:rsidRPr="00B653E1">
        <w:t>t think what Councillor MATIC is saying has anything to do with the motion, so could you bring him back to the motion, please?</w:t>
      </w:r>
    </w:p>
    <w:p w14:paraId="28A2FD5E" w14:textId="440D4D4C" w:rsidR="004C76DE" w:rsidRPr="00B653E1" w:rsidRDefault="00B62535" w:rsidP="00394444">
      <w:pPr>
        <w:spacing w:before="120"/>
        <w:ind w:left="2517" w:hanging="2520"/>
      </w:pPr>
      <w:r>
        <w:t>Deputy Chair:</w:t>
      </w:r>
      <w:r w:rsidR="004C76DE" w:rsidRPr="00B653E1">
        <w:tab/>
        <w:t>Can we draw it back to the motion, please</w:t>
      </w:r>
      <w:r w:rsidR="009233DE">
        <w:t>.</w:t>
      </w:r>
    </w:p>
    <w:p w14:paraId="0FDECCB4" w14:textId="52711CEA" w:rsidR="004C76DE" w:rsidRPr="00B653E1" w:rsidRDefault="004C76DE" w:rsidP="00394444">
      <w:pPr>
        <w:spacing w:before="120"/>
        <w:ind w:left="2517" w:hanging="2520"/>
      </w:pPr>
      <w:r w:rsidRPr="00B653E1">
        <w:t>Councillor MATIC:</w:t>
      </w:r>
      <w:r w:rsidRPr="00B653E1">
        <w:tab/>
        <w:t xml:space="preserve">I was just about to, but I thank Councillor STRUNK for his comments. This week, the poor, poor </w:t>
      </w:r>
      <w:r w:rsidR="00E909AF">
        <w:t>Leader</w:t>
      </w:r>
      <w:r w:rsidRPr="00B653E1">
        <w:t xml:space="preserve"> of the Opposition ha</w:t>
      </w:r>
      <w:r w:rsidR="009233DE">
        <w:t>s</w:t>
      </w:r>
      <w:r w:rsidRPr="00B653E1">
        <w:t xml:space="preserve"> to stand here with his prepared speech, with his letter from the Minister which was dated 20 November of this year</w:t>
      </w:r>
      <w:r w:rsidR="009233DE">
        <w:t xml:space="preserve">, </w:t>
      </w:r>
      <w:r w:rsidRPr="00B653E1">
        <w:t>in preparation for last week, perhaps, when you were going to debate the whole thing—and have to put up this furphy. The saddest part of all is that he knows it</w:t>
      </w:r>
      <w:r w:rsidR="00914BF1">
        <w:t>’</w:t>
      </w:r>
      <w:r w:rsidRPr="00B653E1">
        <w:t xml:space="preserve">s a furphy. </w:t>
      </w:r>
    </w:p>
    <w:p w14:paraId="715FC8CA" w14:textId="3850BA11" w:rsidR="004C76DE" w:rsidRPr="00B653E1" w:rsidRDefault="004C76DE" w:rsidP="00394444">
      <w:pPr>
        <w:spacing w:before="120"/>
        <w:ind w:left="2517"/>
      </w:pPr>
      <w:r w:rsidRPr="00B653E1">
        <w:t>He knows that this whole thing is nothing more than just an ALP political stunt because Mr Deputy Chairman, you have to actually look at the history of this entire matter going back to 2004 with the then</w:t>
      </w:r>
      <w:r w:rsidR="009233DE">
        <w:t xml:space="preserve"> </w:t>
      </w:r>
      <w:r w:rsidRPr="00B653E1">
        <w:t>Lord Mayor Campbell Newman. The can</w:t>
      </w:r>
      <w:r w:rsidR="009233DE">
        <w:noBreakHyphen/>
      </w:r>
      <w:r w:rsidRPr="00B653E1">
        <w:t>do man. Over 2004 to 2008 invested so much of Council</w:t>
      </w:r>
      <w:r w:rsidR="00914BF1">
        <w:t>’</w:t>
      </w:r>
      <w:r w:rsidRPr="00B653E1">
        <w:t xml:space="preserve">s resources into that Banyo crossing precinct to try and solve the problem. He actually came forward with three different proposals at the time of an overpass, road improvements. </w:t>
      </w:r>
    </w:p>
    <w:p w14:paraId="02A6DE74" w14:textId="0BFEE8F5" w:rsidR="004C76DE" w:rsidRPr="00B653E1" w:rsidRDefault="004C76DE" w:rsidP="00394444">
      <w:pPr>
        <w:spacing w:before="120"/>
        <w:ind w:left="2517"/>
      </w:pPr>
      <w:r w:rsidRPr="00B653E1">
        <w:lastRenderedPageBreak/>
        <w:t>He threw literally everything and the kitchen sink at it and it was knocked back by the community and politically opposed by the then</w:t>
      </w:r>
      <w:r w:rsidR="009233DE">
        <w:t xml:space="preserve"> </w:t>
      </w:r>
      <w:r w:rsidRPr="00B653E1">
        <w:t>Councillor Kim Flesser. Good old Kim. Kim, who didn</w:t>
      </w:r>
      <w:r w:rsidR="00914BF1">
        <w:t>’</w:t>
      </w:r>
      <w:r w:rsidRPr="00B653E1">
        <w:t>t want anything to ruin the local community. He supported the concerns of residents around the local shopping precinct and whatever else they were concerned about but didn</w:t>
      </w:r>
      <w:r w:rsidR="00914BF1">
        <w:t>’</w:t>
      </w:r>
      <w:r w:rsidRPr="00B653E1">
        <w:t>t actually come up with any solutions.</w:t>
      </w:r>
    </w:p>
    <w:p w14:paraId="6A2EB3A6" w14:textId="1CAEE915" w:rsidR="009233DE" w:rsidRDefault="009233DE" w:rsidP="009233DE">
      <w:pPr>
        <w:spacing w:before="120"/>
        <w:ind w:left="2517" w:hanging="2520"/>
        <w:rPr>
          <w:i/>
          <w:iCs/>
        </w:rPr>
      </w:pPr>
      <w:r w:rsidRPr="00B653E1">
        <w:rPr>
          <w:i/>
          <w:iCs/>
        </w:rPr>
        <w:t xml:space="preserve">Councillor </w:t>
      </w:r>
      <w:r>
        <w:rPr>
          <w:i/>
          <w:iCs/>
        </w:rPr>
        <w:t>interjecting.</w:t>
      </w:r>
    </w:p>
    <w:p w14:paraId="55AA279B" w14:textId="71CDA16B" w:rsidR="004C76DE" w:rsidRPr="00B653E1" w:rsidRDefault="004C76DE" w:rsidP="00394444">
      <w:pPr>
        <w:spacing w:before="120"/>
        <w:ind w:left="2517" w:hanging="2520"/>
      </w:pPr>
      <w:r w:rsidRPr="00B653E1">
        <w:t>Councillor MATIC:</w:t>
      </w:r>
      <w:r w:rsidRPr="00B653E1">
        <w:tab/>
        <w:t>He was Labor, yes, he was an ALP Councillor who at the time decided that he</w:t>
      </w:r>
      <w:r w:rsidR="00914BF1">
        <w:t>’</w:t>
      </w:r>
      <w:r w:rsidRPr="00B653E1">
        <w:t xml:space="preserve">d rather play the politics than find the solution. So, he came into this Chamber at various times, he wrote to his local community, Mr Deputy Chair, with his own correspondence about the overpass making it quite clear that he did not support what was then the $100 million proposal, $100 million of Council funds at that time to solve the Banyo Precinct problem with an overpass. </w:t>
      </w:r>
    </w:p>
    <w:p w14:paraId="7BBE4776" w14:textId="0C0BE69F" w:rsidR="004C76DE" w:rsidRPr="00B653E1" w:rsidRDefault="004C76DE" w:rsidP="00394444">
      <w:pPr>
        <w:spacing w:before="120"/>
        <w:ind w:left="2517"/>
      </w:pPr>
      <w:r w:rsidRPr="00B653E1">
        <w:t>Not $200,000, not $400,000, but $100 million back in about 2008, 2009. The answer was no from the local Councillor, who chose not to participate in that process. He brought a motion to this Chamber on his own solution, which couldn</w:t>
      </w:r>
      <w:r w:rsidR="00914BF1">
        <w:t>’</w:t>
      </w:r>
      <w:r w:rsidRPr="00B653E1">
        <w:t xml:space="preserve">t have been supported by the officers. He spoke about widening roads and doing other crazy things, as he did. His solution was right up there with Gambusia and I know that the Chairman is sitting outside. </w:t>
      </w:r>
    </w:p>
    <w:p w14:paraId="4DC8781F" w14:textId="1B7EF646" w:rsidR="004C76DE" w:rsidRPr="00B653E1" w:rsidRDefault="004C76DE" w:rsidP="00394444">
      <w:pPr>
        <w:spacing w:before="120"/>
        <w:ind w:left="2517"/>
      </w:pPr>
      <w:r w:rsidRPr="00B653E1">
        <w:t>His favourite topic is Councillor Flesser and his solution to the mosquitos in his ward by infesting the waterways with a pest fish. That</w:t>
      </w:r>
      <w:r w:rsidR="00914BF1">
        <w:t>’</w:t>
      </w:r>
      <w:r w:rsidRPr="00B653E1">
        <w:t>s the brilliance of what Councillor Flesser spoke about. Then, because his particular proposal was not supported, which technically couldn</w:t>
      </w:r>
      <w:r w:rsidR="00914BF1">
        <w:t>’</w:t>
      </w:r>
      <w:r w:rsidRPr="00B653E1">
        <w:t xml:space="preserve">t have been supported, we literally from 2008, 2009 heard nothing from him on the Banyo Crossing right up until when he ran full-term in 2016, and then Councillor ALLAN came in. </w:t>
      </w:r>
    </w:p>
    <w:p w14:paraId="1EB519A7" w14:textId="07D317FF" w:rsidR="004C76DE" w:rsidRPr="00B653E1" w:rsidRDefault="004C76DE" w:rsidP="00394444">
      <w:pPr>
        <w:spacing w:before="120"/>
        <w:ind w:left="2517"/>
      </w:pPr>
      <w:r w:rsidRPr="00B653E1">
        <w:t xml:space="preserve">So, so much for the ALP and their genuine concern for that area. So much for the local Councillor and all his supposed efforts to find the solution between Council and </w:t>
      </w:r>
      <w:r w:rsidR="009233DE">
        <w:t>g</w:t>
      </w:r>
      <w:r w:rsidRPr="00B653E1">
        <w:t>overnment. Everything that Council could put towards this problem was put towards it and the answer from the local Councillor was no. He didn</w:t>
      </w:r>
      <w:r w:rsidR="00914BF1">
        <w:t>’</w:t>
      </w:r>
      <w:r w:rsidRPr="00B653E1">
        <w:t>t even go out to fight for it. He didn</w:t>
      </w:r>
      <w:r w:rsidR="00914BF1">
        <w:t>’</w:t>
      </w:r>
      <w:r w:rsidRPr="00B653E1">
        <w:t xml:space="preserve">t go out to even look for solutions. </w:t>
      </w:r>
    </w:p>
    <w:p w14:paraId="24A5CDB9" w14:textId="5DD099BB" w:rsidR="004C76DE" w:rsidRPr="00B653E1" w:rsidRDefault="004C76DE" w:rsidP="00394444">
      <w:pPr>
        <w:spacing w:before="120"/>
        <w:ind w:left="2517"/>
      </w:pPr>
      <w:r w:rsidRPr="00B653E1">
        <w:t>He didn</w:t>
      </w:r>
      <w:r w:rsidR="00914BF1">
        <w:t>’</w:t>
      </w:r>
      <w:r w:rsidRPr="00B653E1">
        <w:t>t stand there with Campbell Newman and go, okay, we</w:t>
      </w:r>
      <w:r w:rsidR="00914BF1">
        <w:t>’</w:t>
      </w:r>
      <w:r w:rsidRPr="00B653E1">
        <w:t>re on opposite sides but let</w:t>
      </w:r>
      <w:r w:rsidR="00914BF1">
        <w:t>’</w:t>
      </w:r>
      <w:r w:rsidRPr="00B653E1">
        <w:t>s agree on this, let</w:t>
      </w:r>
      <w:r w:rsidR="00914BF1">
        <w:t>’</w:t>
      </w:r>
      <w:r w:rsidRPr="00B653E1">
        <w:t>s find a solution. The answer was no and it was $100 million. It wasn</w:t>
      </w:r>
      <w:r w:rsidR="00914BF1">
        <w:t>’</w:t>
      </w:r>
      <w:r w:rsidRPr="00B653E1">
        <w:t>t $200,000, it was $400,000, it wasn</w:t>
      </w:r>
      <w:r w:rsidR="00914BF1">
        <w:t>’</w:t>
      </w:r>
      <w:r w:rsidRPr="00B653E1">
        <w:t xml:space="preserve">t a study, it was a solution. So then, Mr Chairman, we get to 20 March 2020 where we get a letter from the Minister to LORD MAYOR Adrian SCHRINNER and this is the fascinating part. </w:t>
      </w:r>
    </w:p>
    <w:p w14:paraId="07D1F293" w14:textId="4BD7FBA6" w:rsidR="004C76DE" w:rsidRPr="00B653E1" w:rsidRDefault="004C76DE" w:rsidP="00394444">
      <w:pPr>
        <w:spacing w:before="120"/>
        <w:ind w:left="2517"/>
      </w:pPr>
      <w:r w:rsidRPr="00B653E1">
        <w:t>So, he offers $200,000, he sets the criteria and then for that particular $200,000</w:t>
      </w:r>
      <w:r w:rsidR="009233DE">
        <w:t>,</w:t>
      </w:r>
      <w:r w:rsidRPr="00B653E1">
        <w:t xml:space="preserve"> plus the extra $200,000 he wants from Council, this is what he</w:t>
      </w:r>
      <w:r w:rsidR="00914BF1">
        <w:t>’</w:t>
      </w:r>
      <w:r w:rsidRPr="00B653E1">
        <w:t>s going to do. I</w:t>
      </w:r>
      <w:r w:rsidR="00914BF1">
        <w:t>’</w:t>
      </w:r>
      <w:r w:rsidRPr="00B653E1">
        <w:t>m going to—he wants a proposal to look at providing an enormous study of all the precincts. This is how wide it</w:t>
      </w:r>
      <w:r w:rsidR="00914BF1">
        <w:t>’</w:t>
      </w:r>
      <w:r w:rsidRPr="00B653E1">
        <w:t xml:space="preserve">s going to be. </w:t>
      </w:r>
    </w:p>
    <w:p w14:paraId="1C53A601" w14:textId="6805A197" w:rsidR="004C76DE" w:rsidRPr="00B653E1" w:rsidRDefault="004C76DE" w:rsidP="00394444">
      <w:pPr>
        <w:spacing w:before="120"/>
        <w:ind w:left="2517"/>
      </w:pPr>
      <w:r w:rsidRPr="00B653E1">
        <w:t xml:space="preserve">The study will deliver a thorough and strategic analysis of the Banyo </w:t>
      </w:r>
      <w:r w:rsidR="009233DE">
        <w:t>r</w:t>
      </w:r>
      <w:r w:rsidRPr="00B653E1">
        <w:t xml:space="preserve">ail </w:t>
      </w:r>
      <w:r w:rsidR="009233DE">
        <w:t>st</w:t>
      </w:r>
      <w:r w:rsidRPr="00B653E1">
        <w:t xml:space="preserve">ation </w:t>
      </w:r>
      <w:r w:rsidR="009233DE">
        <w:t>p</w:t>
      </w:r>
      <w:r w:rsidRPr="00B653E1">
        <w:t xml:space="preserve">recinct, including the St Vincents Road level crossing, local street network, traffic and pedestrian movements, precinct and rail station accessibility—so he wants the money for </w:t>
      </w:r>
      <w:r w:rsidRPr="0005129C">
        <w:t>QR</w:t>
      </w:r>
      <w:r w:rsidRPr="00B653E1">
        <w:t>, for the rail station</w:t>
      </w:r>
      <w:r w:rsidR="009233DE">
        <w:t xml:space="preserve">, </w:t>
      </w:r>
      <w:r w:rsidRPr="00B653E1">
        <w:t xml:space="preserve">bus and rail operations—so he wants the money again for more work for QR—active transport connections, park and ride facilities—so he wants the $400,000, he wants money from Council, again for a State Government asset, and get this: potential station improvements. </w:t>
      </w:r>
    </w:p>
    <w:p w14:paraId="50143B78" w14:textId="3B14FC31" w:rsidR="004C76DE" w:rsidRPr="00B653E1" w:rsidRDefault="004C76DE" w:rsidP="00394444">
      <w:pPr>
        <w:spacing w:before="120"/>
        <w:ind w:left="2517"/>
      </w:pPr>
      <w:r w:rsidRPr="00B653E1">
        <w:t xml:space="preserve">I note a grade separated rail overpass is not intended to be in the scope for this project. So, the very problem, the rail crossing, the Banyo </w:t>
      </w:r>
      <w:r w:rsidR="009233DE">
        <w:t>p</w:t>
      </w:r>
      <w:r w:rsidRPr="00B653E1">
        <w:t>recinct, all of the varying issues that are generating these problems, are not on the table. Don</w:t>
      </w:r>
      <w:r w:rsidR="00914BF1">
        <w:t>’</w:t>
      </w:r>
      <w:r w:rsidRPr="00B653E1">
        <w:t>t want to know about it, let</w:t>
      </w:r>
      <w:r w:rsidR="00914BF1">
        <w:t>’</w:t>
      </w:r>
      <w:r w:rsidRPr="00B653E1">
        <w:t>s just look for something else that</w:t>
      </w:r>
      <w:r w:rsidR="00914BF1">
        <w:t>’</w:t>
      </w:r>
      <w:r w:rsidRPr="00B653E1">
        <w:t>s cheaper than Council can carry. On top of that, let</w:t>
      </w:r>
      <w:r w:rsidR="00914BF1">
        <w:t>’</w:t>
      </w:r>
      <w:r w:rsidRPr="00B653E1">
        <w:t>s take Council</w:t>
      </w:r>
      <w:r w:rsidR="00914BF1">
        <w:t>’</w:t>
      </w:r>
      <w:r w:rsidRPr="00B653E1">
        <w:t>s money and put it into a QR asset. Let</w:t>
      </w:r>
      <w:r w:rsidR="00914BF1">
        <w:t>’</w:t>
      </w:r>
      <w:r w:rsidRPr="00B653E1">
        <w:t>s have a look and see what other things we can do to improve the rail station, oh, and by the way, we</w:t>
      </w:r>
      <w:r w:rsidR="00914BF1">
        <w:t>’</w:t>
      </w:r>
      <w:r w:rsidRPr="00B653E1">
        <w:t xml:space="preserve">ll also look at the road network around the site. </w:t>
      </w:r>
    </w:p>
    <w:p w14:paraId="333A52E5" w14:textId="60BA60C8" w:rsidR="004C76DE" w:rsidRPr="00B653E1" w:rsidRDefault="004C76DE" w:rsidP="00394444">
      <w:pPr>
        <w:spacing w:before="120"/>
        <w:ind w:left="2517"/>
      </w:pPr>
      <w:r w:rsidRPr="00B653E1">
        <w:t>$400,000 for that, and he wouldn</w:t>
      </w:r>
      <w:r w:rsidR="00914BF1">
        <w:t>’</w:t>
      </w:r>
      <w:r w:rsidRPr="00B653E1">
        <w:t>t even commit to it unless Council suddenly put in $200,000. So, here</w:t>
      </w:r>
      <w:r w:rsidR="00914BF1">
        <w:t>’</w:t>
      </w:r>
      <w:r w:rsidRPr="00B653E1">
        <w:t>s $200,000 and by the way, Council, here</w:t>
      </w:r>
      <w:r w:rsidR="00914BF1">
        <w:t>’</w:t>
      </w:r>
      <w:r w:rsidRPr="00B653E1">
        <w:t>s a gun to your head, give me the other $200,000 and if you don</w:t>
      </w:r>
      <w:r w:rsidR="00914BF1">
        <w:t>’</w:t>
      </w:r>
      <w:r w:rsidRPr="00B653E1">
        <w:t>t, you</w:t>
      </w:r>
      <w:r w:rsidR="00914BF1">
        <w:t>’</w:t>
      </w:r>
      <w:r w:rsidRPr="00B653E1">
        <w:t xml:space="preserve">re the bad guy. So, they </w:t>
      </w:r>
      <w:r w:rsidRPr="00B653E1">
        <w:lastRenderedPageBreak/>
        <w:t>set the rules, they set the terms, they set what</w:t>
      </w:r>
      <w:r w:rsidR="00914BF1">
        <w:t>’</w:t>
      </w:r>
      <w:r w:rsidRPr="00B653E1">
        <w:t>s in and out and then they tell us that we</w:t>
      </w:r>
      <w:r w:rsidR="00914BF1">
        <w:t>’</w:t>
      </w:r>
      <w:r w:rsidRPr="00B653E1">
        <w:t>ll do you a favour by taking your $200,000 and if you don</w:t>
      </w:r>
      <w:r w:rsidR="00914BF1">
        <w:t>’</w:t>
      </w:r>
      <w:r w:rsidRPr="00B653E1">
        <w:t>t, it</w:t>
      </w:r>
      <w:r w:rsidR="00914BF1">
        <w:t>’</w:t>
      </w:r>
      <w:r w:rsidRPr="00B653E1">
        <w:t xml:space="preserve">s your fault. </w:t>
      </w:r>
    </w:p>
    <w:p w14:paraId="5F8AEF09" w14:textId="2F1BB194" w:rsidR="004C76DE" w:rsidRPr="00B653E1" w:rsidRDefault="004C76DE" w:rsidP="00394444">
      <w:pPr>
        <w:spacing w:before="120"/>
        <w:ind w:left="2517"/>
      </w:pPr>
      <w:r w:rsidRPr="00B653E1">
        <w:t>So, what did the LORD MAYOR do? He responded appropriately and informed the Minister of the background, of the work that was undertaken between 2004 and 2008, of the unacceptable solution by Councillor Flesser. Then the LORD</w:t>
      </w:r>
      <w:r w:rsidR="009233DE">
        <w:t> </w:t>
      </w:r>
      <w:r w:rsidRPr="00B653E1">
        <w:t>MAYOR said, but let</w:t>
      </w:r>
      <w:r w:rsidR="00914BF1">
        <w:t>’</w:t>
      </w:r>
      <w:r w:rsidRPr="00B653E1">
        <w:t>s move forward. We</w:t>
      </w:r>
      <w:r w:rsidR="00914BF1">
        <w:t>’</w:t>
      </w:r>
      <w:r w:rsidRPr="00B653E1">
        <w:t>ve done a substantial amount of work in this area. We</w:t>
      </w:r>
      <w:r w:rsidR="00914BF1">
        <w:t>’</w:t>
      </w:r>
      <w:r w:rsidRPr="00B653E1">
        <w:t xml:space="preserve">ve literally covered it every which way we possibly can. We will provide TMR with all the reports. </w:t>
      </w:r>
    </w:p>
    <w:p w14:paraId="70010FEC" w14:textId="24B1EE3F" w:rsidR="004C76DE" w:rsidRPr="00B653E1" w:rsidRDefault="004C76DE" w:rsidP="00394444">
      <w:pPr>
        <w:spacing w:before="120"/>
        <w:ind w:left="2517"/>
      </w:pPr>
      <w:r w:rsidRPr="00B653E1">
        <w:t>We will give your offices a briefing on anything they need to assist you in this study. So, we</w:t>
      </w:r>
      <w:r w:rsidR="00914BF1">
        <w:t>’</w:t>
      </w:r>
      <w:r w:rsidRPr="00B653E1">
        <w:t>re doing the work for them already and then, the LORD MAYOR makes the suggestion that we should include Queensland Rail because, get this, Mr Deputy Chairman, in March 2017</w:t>
      </w:r>
      <w:r w:rsidR="009233DE">
        <w:t>,</w:t>
      </w:r>
      <w:r w:rsidRPr="00B653E1">
        <w:t xml:space="preserve"> I understand QR confirmed that more trains would be travelling through the local Banyo community to the stabling yard that QR constructed at the Banyo </w:t>
      </w:r>
      <w:r w:rsidR="009233DE">
        <w:t>r</w:t>
      </w:r>
      <w:r w:rsidRPr="00B653E1">
        <w:t xml:space="preserve">ail </w:t>
      </w:r>
      <w:r w:rsidR="009233DE">
        <w:t>s</w:t>
      </w:r>
      <w:r w:rsidRPr="00B653E1">
        <w:t xml:space="preserve">tation. </w:t>
      </w:r>
    </w:p>
    <w:p w14:paraId="73CCC0E6" w14:textId="7A9FAB2D" w:rsidR="004C76DE" w:rsidRPr="00B653E1" w:rsidRDefault="004C76DE" w:rsidP="00394444">
      <w:pPr>
        <w:spacing w:before="120"/>
        <w:ind w:left="2517"/>
      </w:pPr>
      <w:r w:rsidRPr="00B653E1">
        <w:t>While Council does not have access to the feasibility and planning studies that Council assumes would have been done as part of this $116 million rail stabling program, you may like to consider QR assisting, both through participation and in co-funding of TMR</w:t>
      </w:r>
      <w:r w:rsidR="00914BF1">
        <w:t>’</w:t>
      </w:r>
      <w:r w:rsidRPr="00B653E1">
        <w:t xml:space="preserve">s Banyo </w:t>
      </w:r>
      <w:r w:rsidR="009233DE">
        <w:t>r</w:t>
      </w:r>
      <w:r w:rsidRPr="00B653E1">
        <w:t xml:space="preserve">ail </w:t>
      </w:r>
      <w:r w:rsidR="009233DE">
        <w:t>s</w:t>
      </w:r>
      <w:r w:rsidRPr="00B653E1">
        <w:t>tation feasibility study. Sounds perfectly reasonable. The answer from the Minister was no. He actually came back and said, no, no, we</w:t>
      </w:r>
      <w:r w:rsidR="00914BF1">
        <w:t>’</w:t>
      </w:r>
      <w:r w:rsidRPr="00B653E1">
        <w:t>re going to go with what we</w:t>
      </w:r>
      <w:r w:rsidR="00914BF1">
        <w:t>’</w:t>
      </w:r>
      <w:r w:rsidRPr="00B653E1">
        <w:t>ve got and we</w:t>
      </w:r>
      <w:r w:rsidR="00914BF1">
        <w:t>’</w:t>
      </w:r>
      <w:r w:rsidRPr="00B653E1">
        <w:t xml:space="preserve">re waiting on your $200,000. Then nothing happened. </w:t>
      </w:r>
    </w:p>
    <w:p w14:paraId="1111349D" w14:textId="27E3771D" w:rsidR="004C76DE" w:rsidRPr="00B653E1" w:rsidRDefault="004C76DE" w:rsidP="00394444">
      <w:pPr>
        <w:spacing w:before="120"/>
        <w:ind w:left="2517"/>
      </w:pPr>
      <w:r w:rsidRPr="00B653E1">
        <w:t>So, Minister Bailey sits there and again sets the terms but cares so little that he doesn</w:t>
      </w:r>
      <w:r w:rsidR="00914BF1">
        <w:t>’</w:t>
      </w:r>
      <w:r w:rsidRPr="00B653E1">
        <w:t>t actually do anything. Now, when you think about the feasibility study—and it</w:t>
      </w:r>
      <w:r w:rsidR="00914BF1">
        <w:t>’</w:t>
      </w:r>
      <w:r w:rsidRPr="00B653E1">
        <w:t>s really important when he talks about accessibility and potential station improvements because then then</w:t>
      </w:r>
      <w:r w:rsidR="009233DE">
        <w:t xml:space="preserve"> </w:t>
      </w:r>
      <w:r w:rsidRPr="00B653E1">
        <w:t>State Member in September of 2020, Leanne</w:t>
      </w:r>
      <w:r w:rsidR="009233DE">
        <w:t> </w:t>
      </w:r>
      <w:r w:rsidRPr="00B653E1">
        <w:t xml:space="preserve">Linard, does a Facebook post which she says: in case you missed the news recently, Banyo </w:t>
      </w:r>
      <w:r w:rsidR="009233DE">
        <w:t>s</w:t>
      </w:r>
      <w:r w:rsidRPr="00B653E1">
        <w:t xml:space="preserve">tation is getting an accessibility makeover. </w:t>
      </w:r>
    </w:p>
    <w:p w14:paraId="5C1C24A7" w14:textId="701D3AAF" w:rsidR="004C76DE" w:rsidRPr="00B653E1" w:rsidRDefault="004C76DE" w:rsidP="00394444">
      <w:pPr>
        <w:spacing w:before="120"/>
        <w:ind w:left="2517"/>
      </w:pPr>
      <w:r w:rsidRPr="00B653E1">
        <w:t>The station is set to receive a new lift, raised platform sections, new security cameras, and lighting to improve commuter accessibility. So, at one point, the Minister asks in April of 2020 for money and then in September 2020 they actually deliver the accessibility there. So, they want money to do an accessibility study as part of the overall strategy and then oh, by the way, here it is. They</w:t>
      </w:r>
      <w:r w:rsidR="00914BF1">
        <w:t>’</w:t>
      </w:r>
      <w:r w:rsidRPr="00B653E1">
        <w:t xml:space="preserve">ve already done the work. </w:t>
      </w:r>
    </w:p>
    <w:p w14:paraId="3EB70EA8" w14:textId="5C5D4D01" w:rsidR="004C76DE" w:rsidRPr="00B653E1" w:rsidRDefault="004C76DE" w:rsidP="00394444">
      <w:pPr>
        <w:spacing w:before="120"/>
        <w:ind w:left="2517"/>
      </w:pPr>
      <w:r w:rsidRPr="00B653E1">
        <w:t>It</w:t>
      </w:r>
      <w:r w:rsidR="00914BF1">
        <w:t>’</w:t>
      </w:r>
      <w:r w:rsidRPr="00B653E1">
        <w:t>s a furphy, Mr Deputy Chairman. They talk about wanting to deliver these outcomes but they don</w:t>
      </w:r>
      <w:r w:rsidR="00914BF1">
        <w:t>’</w:t>
      </w:r>
      <w:r w:rsidRPr="00B653E1">
        <w:t>t really want to. Then we have the State Member, Leanne</w:t>
      </w:r>
      <w:r w:rsidR="009233DE">
        <w:t> </w:t>
      </w:r>
      <w:r w:rsidR="00F031CC">
        <w:t>Linard</w:t>
      </w:r>
      <w:r w:rsidRPr="00B653E1">
        <w:t>, who says that since 2015, since she was elected, she</w:t>
      </w:r>
      <w:r w:rsidR="00914BF1">
        <w:t>’</w:t>
      </w:r>
      <w:r w:rsidRPr="00B653E1">
        <w:t>s been very concerned about this local issue and in recent budget in 2020 she was able to get $200,000. So, you</w:t>
      </w:r>
      <w:r w:rsidR="00914BF1">
        <w:t>’</w:t>
      </w:r>
      <w:r w:rsidRPr="00B653E1">
        <w:t>re talking about a State Government with literally billions of dollars within the budget and congratulations, State Member, you</w:t>
      </w:r>
      <w:r w:rsidR="00914BF1">
        <w:t>’</w:t>
      </w:r>
      <w:r w:rsidRPr="00B653E1">
        <w:t xml:space="preserve">ve worked so hard. </w:t>
      </w:r>
    </w:p>
    <w:p w14:paraId="0FBA23C4" w14:textId="7CC24D02" w:rsidR="004C76DE" w:rsidRPr="00B653E1" w:rsidRDefault="004C76DE" w:rsidP="00394444">
      <w:pPr>
        <w:spacing w:before="120"/>
        <w:ind w:left="2517"/>
      </w:pPr>
      <w:r w:rsidRPr="00B653E1">
        <w:t>It took you five years to get $200,000 and not to actually deliver anything but to do a study, and again, Brisbane City Council, we want you to come along because she couldn</w:t>
      </w:r>
      <w:r w:rsidR="00914BF1">
        <w:t>’</w:t>
      </w:r>
      <w:r w:rsidRPr="00B653E1">
        <w:t>t get the $400,000 for the study. No, no, no, Council</w:t>
      </w:r>
      <w:r w:rsidR="00914BF1">
        <w:t>’</w:t>
      </w:r>
      <w:r w:rsidRPr="00B653E1">
        <w:t>s got to deliver. If Council doesn</w:t>
      </w:r>
      <w:r w:rsidR="00914BF1">
        <w:t>’</w:t>
      </w:r>
      <w:r w:rsidRPr="00B653E1">
        <w:t>t bring the $200,000, this thing</w:t>
      </w:r>
      <w:r w:rsidR="00914BF1">
        <w:t>’</w:t>
      </w:r>
      <w:r w:rsidRPr="00B653E1">
        <w:t>s not on. Then she has the temerity to write to Councillor ALLAN saying to him, it</w:t>
      </w:r>
      <w:r w:rsidR="00914BF1">
        <w:t>’</w:t>
      </w:r>
      <w:r w:rsidRPr="00B653E1">
        <w:t>s time to take the politics out of this and let the community</w:t>
      </w:r>
      <w:r w:rsidR="00914BF1">
        <w:t>’</w:t>
      </w:r>
      <w:r w:rsidRPr="00B653E1">
        <w:t>s voice be heard. That</w:t>
      </w:r>
      <w:r w:rsidR="00914BF1">
        <w:t>’</w:t>
      </w:r>
      <w:r w:rsidRPr="00B653E1">
        <w:t xml:space="preserve">s on 1 October of this year, Mr Chairman. </w:t>
      </w:r>
    </w:p>
    <w:p w14:paraId="72FADCC8" w14:textId="0A4E4799" w:rsidR="004C76DE" w:rsidRPr="00B653E1" w:rsidRDefault="004C76DE" w:rsidP="00394444">
      <w:pPr>
        <w:spacing w:before="120"/>
        <w:ind w:left="2517"/>
      </w:pPr>
      <w:r w:rsidRPr="00B653E1">
        <w:t>So, all of the politics sitting right here and she says, it</w:t>
      </w:r>
      <w:r w:rsidR="00914BF1">
        <w:t>’</w:t>
      </w:r>
      <w:r w:rsidRPr="00B653E1">
        <w:t>s time to take the politics out. But you know what? She</w:t>
      </w:r>
      <w:r w:rsidR="00914BF1">
        <w:t>’</w:t>
      </w:r>
      <w:r w:rsidRPr="00B653E1">
        <w:t>s right. It is time to take the politics out. It</w:t>
      </w:r>
      <w:r w:rsidR="00914BF1">
        <w:t>’</w:t>
      </w:r>
      <w:r w:rsidRPr="00B653E1">
        <w:t>s time to take the politics out by Minister Bailey, it</w:t>
      </w:r>
      <w:r w:rsidR="00914BF1">
        <w:t>’</w:t>
      </w:r>
      <w:r w:rsidRPr="00B653E1">
        <w:t>s time to take the politics out by Leanne</w:t>
      </w:r>
      <w:r w:rsidR="00B62535">
        <w:t> </w:t>
      </w:r>
      <w:r w:rsidR="00F031CC">
        <w:t>Linard</w:t>
      </w:r>
      <w:r w:rsidRPr="00B653E1">
        <w:t>, it</w:t>
      </w:r>
      <w:r w:rsidR="00914BF1">
        <w:t>’</w:t>
      </w:r>
      <w:r w:rsidRPr="00B653E1">
        <w:t>s time to take the politics out by Councillor CASSIDY. It</w:t>
      </w:r>
      <w:r w:rsidR="00914BF1">
        <w:t>’</w:t>
      </w:r>
      <w:r w:rsidRPr="00B653E1">
        <w:t>s actually time to come to the table and deal with this in a real way like Councillor ALLAN is doing, the work that he and the Chair Councillor WINES were already preparing, the work that Councillor WINES spoke to you about in this Chamber last week which you chose to ignore, all of the work that</w:t>
      </w:r>
      <w:r w:rsidR="00914BF1">
        <w:t>’</w:t>
      </w:r>
      <w:r w:rsidRPr="00B653E1">
        <w:t xml:space="preserve">s being done around the </w:t>
      </w:r>
      <w:r w:rsidR="00B62535">
        <w:t>e</w:t>
      </w:r>
      <w:r w:rsidRPr="00B653E1">
        <w:t xml:space="preserve">ast </w:t>
      </w:r>
      <w:r w:rsidR="00B62535">
        <w:t>p</w:t>
      </w:r>
      <w:r w:rsidRPr="00B653E1">
        <w:t xml:space="preserve">recinct, the </w:t>
      </w:r>
      <w:r w:rsidR="00B62535">
        <w:t>w</w:t>
      </w:r>
      <w:r w:rsidRPr="00B653E1">
        <w:t xml:space="preserve">est </w:t>
      </w:r>
      <w:r w:rsidR="00B62535">
        <w:t>p</w:t>
      </w:r>
      <w:r w:rsidRPr="00B653E1">
        <w:t>recinct next week.</w:t>
      </w:r>
    </w:p>
    <w:p w14:paraId="1CF4E8E8" w14:textId="781D7053" w:rsidR="004C76DE" w:rsidRPr="00B653E1" w:rsidRDefault="00B62535" w:rsidP="00394444">
      <w:pPr>
        <w:spacing w:before="120"/>
        <w:ind w:left="2517" w:hanging="2520"/>
      </w:pPr>
      <w:r>
        <w:t>Deputy Chair:</w:t>
      </w:r>
      <w:r w:rsidR="004C76DE" w:rsidRPr="00B653E1">
        <w:tab/>
        <w:t>Councillor MATIC, your time has expired.</w:t>
      </w:r>
    </w:p>
    <w:p w14:paraId="7A97D6AF" w14:textId="77777777" w:rsidR="004C76DE" w:rsidRDefault="004C76DE" w:rsidP="00394444">
      <w:pPr>
        <w:spacing w:before="120"/>
        <w:ind w:left="2517" w:hanging="2520"/>
      </w:pPr>
      <w:r w:rsidRPr="00B653E1">
        <w:lastRenderedPageBreak/>
        <w:tab/>
        <w:t>Any further speakers?</w:t>
      </w:r>
    </w:p>
    <w:p w14:paraId="2E13DF93" w14:textId="77777777" w:rsidR="004C76DE" w:rsidRPr="00B653E1" w:rsidRDefault="004C76DE" w:rsidP="00394444">
      <w:pPr>
        <w:spacing w:before="120"/>
        <w:ind w:left="2517" w:hanging="2520"/>
      </w:pPr>
      <w:r>
        <w:tab/>
      </w:r>
      <w:r w:rsidRPr="00B653E1">
        <w:t>Councillor WINES.</w:t>
      </w:r>
    </w:p>
    <w:p w14:paraId="4B74E8BD" w14:textId="1C6B25C1" w:rsidR="004C76DE" w:rsidRPr="00B653E1" w:rsidRDefault="004C76DE" w:rsidP="00394444">
      <w:pPr>
        <w:spacing w:before="120"/>
        <w:ind w:left="2517" w:hanging="2520"/>
      </w:pPr>
      <w:r w:rsidRPr="00B653E1">
        <w:t>Councillor WINES:</w:t>
      </w:r>
      <w:r w:rsidRPr="00B653E1">
        <w:tab/>
        <w:t xml:space="preserve">Thank you, Mr Deputy Chair. I rise to also contribute to this and I thank the contribution of Councillor MATIC who made so many accurate points about this proposal. He rightly recognises that Council is already doing a great deal of work in this neighbourhood, that the Royal Parade East </w:t>
      </w:r>
      <w:r w:rsidR="00B62535">
        <w:t>p</w:t>
      </w:r>
      <w:r w:rsidRPr="00B653E1">
        <w:t>recinct will occur this year, the work in that intersection will occur this year. We</w:t>
      </w:r>
      <w:r w:rsidR="00914BF1">
        <w:t>’</w:t>
      </w:r>
      <w:r w:rsidRPr="00B653E1">
        <w:t xml:space="preserve">re preparing work on Royal Parade West. </w:t>
      </w:r>
    </w:p>
    <w:p w14:paraId="5F11686F" w14:textId="27A29BBA" w:rsidR="004C76DE" w:rsidRPr="00B653E1" w:rsidRDefault="004C76DE" w:rsidP="00394444">
      <w:pPr>
        <w:spacing w:before="120"/>
        <w:ind w:left="2517"/>
      </w:pPr>
      <w:r w:rsidRPr="00B653E1">
        <w:t>There will be consultation both led by the Councillor and done by Council office</w:t>
      </w:r>
      <w:r w:rsidR="00B62535">
        <w:t>r</w:t>
      </w:r>
      <w:r w:rsidRPr="00B653E1">
        <w:t>s to prepare work going on in the future for that very intersection. I note with interest some of Councillor CASSIDY</w:t>
      </w:r>
      <w:r w:rsidR="00914BF1">
        <w:t>’</w:t>
      </w:r>
      <w:r w:rsidRPr="00B653E1">
        <w:t>s points and I had the deep sense that when this urgency motion was moved last week that it was a bit of a stitch-up, but I didn</w:t>
      </w:r>
      <w:r w:rsidR="00914BF1">
        <w:t>’</w:t>
      </w:r>
      <w:r w:rsidRPr="00B653E1">
        <w:t xml:space="preserve">t realise that the person being stitched up was Councillor CASSIDY. </w:t>
      </w:r>
    </w:p>
    <w:p w14:paraId="39E058FE" w14:textId="5B73496B" w:rsidR="004C76DE" w:rsidRPr="00B653E1" w:rsidRDefault="004C76DE" w:rsidP="00394444">
      <w:pPr>
        <w:spacing w:before="120"/>
        <w:ind w:left="2517"/>
      </w:pPr>
      <w:r w:rsidRPr="00B653E1">
        <w:t xml:space="preserve">His argument today was that we should build an open level crossing and every piece of correspondence from the State Government rules that out. The vast bulk of his contribution today was about an increase in improvement, a massive overpass, and they explicitly reject it. Here, Leanne </w:t>
      </w:r>
      <w:r w:rsidR="00F031CC">
        <w:t>Linard</w:t>
      </w:r>
      <w:r w:rsidRPr="00B653E1">
        <w:t xml:space="preserve">, 1 October: </w:t>
      </w:r>
      <w:r w:rsidRPr="00AA6AF4">
        <w:t>while residents have understandably previously rejected an overpass due to the resulting loss of the shopping precinct, resumption of local homes, likely increase in truck traffic, the people of Banyo, and indeed ratepayers who use the road, want us to seek an alternate solution</w:t>
      </w:r>
      <w:r w:rsidR="00914BF1">
        <w:t>’</w:t>
      </w:r>
      <w:r>
        <w:t>.</w:t>
      </w:r>
    </w:p>
    <w:p w14:paraId="6EC2ECF9" w14:textId="6F49D337" w:rsidR="004C76DE" w:rsidRPr="00AA6AF4" w:rsidRDefault="004C76DE" w:rsidP="00394444">
      <w:pPr>
        <w:spacing w:before="120"/>
        <w:ind w:left="2517"/>
      </w:pPr>
      <w:r w:rsidRPr="00B653E1">
        <w:t xml:space="preserve">The Minister in his letter dated 12 March </w:t>
      </w:r>
      <w:r w:rsidRPr="00AA6AF4">
        <w:t xml:space="preserve">2020: I note a grade separated rail overpass is not intended in the scope of this project, yet that was fundamentally what Councillor CASSIDY was arguing for, for his whole presentation, was that the people of Banyo deserve this rail overpass to be addressed. Also, interestingly, the correspondence from Minister </w:t>
      </w:r>
      <w:r w:rsidR="00F031CC">
        <w:t>Linard</w:t>
      </w:r>
      <w:r w:rsidRPr="00AA6AF4">
        <w:t xml:space="preserve"> speaks to traffic congestion. </w:t>
      </w:r>
    </w:p>
    <w:p w14:paraId="470A1174" w14:textId="5299B715" w:rsidR="004C76DE" w:rsidRPr="00B653E1" w:rsidRDefault="004C76DE" w:rsidP="00394444">
      <w:pPr>
        <w:spacing w:before="120"/>
        <w:ind w:left="2517"/>
      </w:pPr>
      <w:r w:rsidRPr="00AA6AF4">
        <w:t xml:space="preserve">She says: </w:t>
      </w:r>
      <w:r w:rsidR="00914BF1">
        <w:t>‘</w:t>
      </w:r>
      <w:r w:rsidRPr="00AA6AF4">
        <w:t>I am writing again to raise with your ongoing problems of traffic congestion in Banyo</w:t>
      </w:r>
      <w:r w:rsidR="00914BF1">
        <w:t>’</w:t>
      </w:r>
      <w:r w:rsidRPr="00AA6AF4">
        <w:t xml:space="preserve"> and she</w:t>
      </w:r>
      <w:r w:rsidRPr="00B653E1">
        <w:t xml:space="preserve"> explicitly rejects what Councillor CASSIDY proposes. Now, I appreciate that Councillor CASSIDY seeks to make this some sort of new Beams Road. I appreciate he</w:t>
      </w:r>
      <w:r w:rsidR="00914BF1">
        <w:t>’</w:t>
      </w:r>
      <w:r w:rsidRPr="00B653E1">
        <w:t xml:space="preserve">s trying to make that link but we are already doing work in this space. We did a study, Councillor MATIC rightfully recognised that this Council did a study and proposed a huge solution to this and a number of options which did in fact include an overpass at the open level crossing, and a number of other locations. </w:t>
      </w:r>
    </w:p>
    <w:p w14:paraId="684C78DD" w14:textId="2EE1E749" w:rsidR="004C76DE" w:rsidRPr="00B653E1" w:rsidRDefault="004C76DE" w:rsidP="00394444">
      <w:pPr>
        <w:spacing w:before="120"/>
        <w:ind w:left="2517"/>
      </w:pPr>
      <w:r w:rsidRPr="00B653E1">
        <w:t>This was actually two decades ago in the mid to late 2000s. That was campaigned against heavily by the Labor Councillor, Councillor Flesser, for the objective of, I believe, undermining the then-LORD MAYOR Newman, and promoting Councillor Flesser</w:t>
      </w:r>
      <w:r w:rsidR="00914BF1">
        <w:t>’</w:t>
      </w:r>
      <w:r w:rsidRPr="00B653E1">
        <w:t xml:space="preserve">s position, a position he held tenuously for many years but he did hold on by his fingernails across a number of elections until he gave up, knowing that the wave was coming for him. </w:t>
      </w:r>
    </w:p>
    <w:p w14:paraId="58C59B70" w14:textId="689EF35F" w:rsidR="004C76DE" w:rsidRPr="00B653E1" w:rsidRDefault="004C76DE" w:rsidP="00394444">
      <w:pPr>
        <w:spacing w:before="120"/>
        <w:ind w:left="2517"/>
      </w:pPr>
      <w:r w:rsidRPr="00B653E1">
        <w:t>Now, what that wave meant that would have taken out Councillor Flesser—I have no doubt Councillor ALLAN would have beaten him—was the fact that we as an organisation, we as a Council, are doers, while the Labor team, they want to do studies and they want to undermine proposals. That</w:t>
      </w:r>
      <w:r w:rsidR="00914BF1">
        <w:t>’</w:t>
      </w:r>
      <w:r w:rsidRPr="00B653E1">
        <w:t xml:space="preserve">s effectively what Minister </w:t>
      </w:r>
      <w:r w:rsidR="00F031CC">
        <w:t>Linard</w:t>
      </w:r>
      <w:r w:rsidRPr="00B653E1">
        <w:t xml:space="preserve"> and Councillor Flesser did for many years. </w:t>
      </w:r>
    </w:p>
    <w:p w14:paraId="2FE8F9C5" w14:textId="734ADBCB" w:rsidR="004C76DE" w:rsidRPr="00B653E1" w:rsidRDefault="004C76DE" w:rsidP="00394444">
      <w:pPr>
        <w:spacing w:before="120"/>
        <w:ind w:left="2517"/>
      </w:pPr>
      <w:r w:rsidRPr="00B653E1">
        <w:t xml:space="preserve">Now, this proposal—the reality of the proposal that Minister </w:t>
      </w:r>
      <w:r w:rsidR="00F031CC">
        <w:t>Linard</w:t>
      </w:r>
      <w:r w:rsidRPr="00B653E1">
        <w:t xml:space="preserve"> puts forward to us is yet again another study while we at Council are already doing the work. I would argue that this proposal by the Minister is once again an attempt to postpone work for the community, under the guise of a study, as Councillor MATIC rightly identified, a threat to Council that if you don</w:t>
      </w:r>
      <w:r w:rsidR="00914BF1">
        <w:t>’</w:t>
      </w:r>
      <w:r w:rsidRPr="00B653E1">
        <w:t>t cooperate, we</w:t>
      </w:r>
      <w:r w:rsidR="00914BF1">
        <w:t>’</w:t>
      </w:r>
      <w:r w:rsidRPr="00B653E1">
        <w:t>ll embarrass you, that if we do not cooperate with their study, they will say that we don</w:t>
      </w:r>
      <w:r w:rsidR="00914BF1">
        <w:t>’</w:t>
      </w:r>
      <w:r w:rsidRPr="00B653E1">
        <w:t xml:space="preserve">t want to address traffic congestion in that particular neighbourhood while we actually are right at this moment doing work for them. </w:t>
      </w:r>
    </w:p>
    <w:p w14:paraId="17C2CB7E" w14:textId="55940B7E" w:rsidR="004C76DE" w:rsidRPr="00B653E1" w:rsidRDefault="004C76DE" w:rsidP="00394444">
      <w:pPr>
        <w:spacing w:before="120"/>
        <w:ind w:left="2517"/>
      </w:pPr>
      <w:r w:rsidRPr="00B653E1">
        <w:t xml:space="preserve">So, there was an interesting injection by Councillor MACKAY, but why does the </w:t>
      </w:r>
      <w:r w:rsidR="005D16D7">
        <w:t>Labor Party</w:t>
      </w:r>
      <w:r w:rsidRPr="00B653E1">
        <w:t xml:space="preserve"> work so hard to keep Banyo down? It</w:t>
      </w:r>
      <w:r w:rsidR="00914BF1">
        <w:t>’</w:t>
      </w:r>
      <w:r w:rsidRPr="00B653E1">
        <w:t xml:space="preserve">s a serious question. Why do they work so hard to keep that community—which is a very, very nice Brisbane community, they have their own village out there, their own little enclave that is a </w:t>
      </w:r>
      <w:r w:rsidRPr="00B653E1">
        <w:lastRenderedPageBreak/>
        <w:t xml:space="preserve">wonderful place and many people move to Banyo as first homebuyers and will never leave because it is such a nice place to live, but why does Labor work so hard to keep them down? </w:t>
      </w:r>
    </w:p>
    <w:p w14:paraId="27055AD8" w14:textId="2B89CB53" w:rsidR="004C76DE" w:rsidRDefault="004C76DE" w:rsidP="00F8117B">
      <w:pPr>
        <w:spacing w:before="120"/>
        <w:ind w:left="2517"/>
      </w:pPr>
      <w:r w:rsidRPr="00B653E1">
        <w:t>Why does the Minister wish to postpone work that we</w:t>
      </w:r>
      <w:r w:rsidR="00914BF1">
        <w:t>’</w:t>
      </w:r>
      <w:r w:rsidRPr="00B653E1">
        <w:t>re already doing? It</w:t>
      </w:r>
      <w:r w:rsidR="00914BF1">
        <w:t>’</w:t>
      </w:r>
      <w:r w:rsidRPr="00B653E1">
        <w:t xml:space="preserve">s a fair question. Similarly, why does the </w:t>
      </w:r>
      <w:r w:rsidR="00E909AF">
        <w:t>Leader</w:t>
      </w:r>
      <w:r w:rsidRPr="00B653E1">
        <w:t xml:space="preserve"> of the Opposition come into this place and put forward a proposal that none of the State figures that I imagine he</w:t>
      </w:r>
      <w:r w:rsidR="00914BF1">
        <w:t>’</w:t>
      </w:r>
      <w:r w:rsidRPr="00B653E1">
        <w:t>s working as a surrogate for have proposed? It doesn</w:t>
      </w:r>
      <w:r w:rsidR="00914BF1">
        <w:t>’</w:t>
      </w:r>
      <w:r w:rsidRPr="00B653E1">
        <w:t xml:space="preserve">t make any sense. Once again, I say this Council is committed to doing things and we have already completed studies in this area some decades ago. </w:t>
      </w:r>
    </w:p>
    <w:p w14:paraId="56C33BE5" w14:textId="6B959D35" w:rsidR="00D56390" w:rsidRDefault="00B62535" w:rsidP="00F8117B">
      <w:pPr>
        <w:ind w:left="2517" w:hanging="2520"/>
        <w:rPr>
          <w:b/>
        </w:rPr>
      </w:pPr>
      <w:r>
        <w:tab/>
      </w:r>
    </w:p>
    <w:p w14:paraId="5F5AF4A0" w14:textId="43921883" w:rsidR="00111201" w:rsidRDefault="00111201" w:rsidP="00394444">
      <w:pPr>
        <w:keepNext/>
        <w:keepLines/>
        <w:spacing w:after="120"/>
      </w:pPr>
      <w:r>
        <w:rPr>
          <w:b/>
        </w:rPr>
        <w:t>MOTION FOR AMENDMENT TO MOTION: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111201" w14:paraId="30FF7B41" w14:textId="77777777" w:rsidTr="00232949">
        <w:trPr>
          <w:trHeight w:val="500"/>
        </w:trPr>
        <w:tc>
          <w:tcPr>
            <w:tcW w:w="9133" w:type="dxa"/>
            <w:tcBorders>
              <w:bottom w:val="single" w:sz="4" w:space="0" w:color="auto"/>
            </w:tcBorders>
          </w:tcPr>
          <w:p w14:paraId="3F677903" w14:textId="448D5824" w:rsidR="00111201" w:rsidRDefault="00AD5CC6" w:rsidP="00394444">
            <w:pPr>
              <w:keepNext/>
              <w:keepLines/>
              <w:jc w:val="right"/>
              <w:rPr>
                <w:rFonts w:ascii="Arial" w:hAnsi="Arial"/>
                <w:b/>
                <w:sz w:val="28"/>
              </w:rPr>
            </w:pPr>
            <w:r>
              <w:rPr>
                <w:rFonts w:ascii="Arial" w:hAnsi="Arial"/>
                <w:b/>
                <w:sz w:val="28"/>
              </w:rPr>
              <w:t>36</w:t>
            </w:r>
            <w:r w:rsidR="00E95D78">
              <w:rPr>
                <w:rFonts w:ascii="Arial" w:hAnsi="Arial"/>
                <w:b/>
                <w:sz w:val="28"/>
              </w:rPr>
              <w:t>4</w:t>
            </w:r>
            <w:r w:rsidR="00111201">
              <w:rPr>
                <w:rFonts w:ascii="Arial" w:hAnsi="Arial"/>
                <w:b/>
                <w:sz w:val="28"/>
              </w:rPr>
              <w:t>/2021-22</w:t>
            </w:r>
          </w:p>
          <w:p w14:paraId="7F9A4E97" w14:textId="2D0B9271" w:rsidR="00111201" w:rsidRPr="001C58B1" w:rsidRDefault="00111201" w:rsidP="00394444">
            <w:pPr>
              <w:keepNext/>
              <w:keepLines/>
            </w:pPr>
            <w:r w:rsidRPr="001C58B1">
              <w:t xml:space="preserve">It was moved by Councillor </w:t>
            </w:r>
            <w:r w:rsidR="001D1757">
              <w:t>Andrew WINES</w:t>
            </w:r>
            <w:r w:rsidRPr="001C58B1">
              <w:t xml:space="preserve">, seconded by Councillor </w:t>
            </w:r>
            <w:r w:rsidR="001D1757">
              <w:t>Sandy LANDERS</w:t>
            </w:r>
            <w:r w:rsidRPr="001C58B1">
              <w:t xml:space="preserve"> that the motion be </w:t>
            </w:r>
            <w:r w:rsidRPr="001C58B1">
              <w:rPr>
                <w:b/>
              </w:rPr>
              <w:t>amended</w:t>
            </w:r>
            <w:r w:rsidRPr="001C58B1">
              <w:t xml:space="preserve"> by the removal and insertion of such words so that the motion would read as follows:</w:t>
            </w:r>
          </w:p>
          <w:p w14:paraId="5DC5E346" w14:textId="77777777" w:rsidR="00111201" w:rsidRPr="001C58B1" w:rsidRDefault="00111201" w:rsidP="00394444">
            <w:pPr>
              <w:keepNext/>
              <w:keepLines/>
            </w:pPr>
          </w:p>
          <w:p w14:paraId="0BACEE57" w14:textId="74660E3F" w:rsidR="00111201" w:rsidRPr="001C58B1" w:rsidRDefault="001D1757" w:rsidP="00394444">
            <w:pPr>
              <w:keepNext/>
              <w:keepLines/>
              <w:rPr>
                <w:i/>
              </w:rPr>
            </w:pPr>
            <w:r w:rsidRPr="001D1757">
              <w:rPr>
                <w:i/>
              </w:rPr>
              <w:t>Brisbane City Council commits to support a precinct study with the State Government and provide our reports from past community consultation for the potential upgrade of the Banyo Rail Crossing and surrounding road network.</w:t>
            </w:r>
          </w:p>
          <w:p w14:paraId="04404764" w14:textId="77777777" w:rsidR="00111201" w:rsidRPr="00B36370" w:rsidRDefault="00111201" w:rsidP="00394444">
            <w:pPr>
              <w:keepNext/>
              <w:keepLines/>
              <w:ind w:left="1440" w:hanging="697"/>
              <w:rPr>
                <w:rFonts w:ascii="Arial" w:hAnsi="Arial"/>
                <w:b/>
              </w:rPr>
            </w:pPr>
          </w:p>
        </w:tc>
      </w:tr>
    </w:tbl>
    <w:p w14:paraId="542841BB" w14:textId="77777777" w:rsidR="00111201" w:rsidRDefault="00111201" w:rsidP="00394444"/>
    <w:p w14:paraId="15AA798C" w14:textId="65BCF5CF" w:rsidR="004C76DE" w:rsidRPr="00B653E1" w:rsidRDefault="00B62535" w:rsidP="00394444">
      <w:pPr>
        <w:ind w:left="2520" w:hanging="2520"/>
      </w:pPr>
      <w:r>
        <w:t>Deputy Chair:</w:t>
      </w:r>
      <w:r w:rsidR="004C76DE" w:rsidRPr="00C45EC8">
        <w:tab/>
        <w:t>Councillor WINES.</w:t>
      </w:r>
    </w:p>
    <w:p w14:paraId="4805AF53" w14:textId="3EF8BC74" w:rsidR="004C76DE" w:rsidRPr="00B653E1" w:rsidRDefault="004C76DE" w:rsidP="00394444">
      <w:pPr>
        <w:spacing w:before="120"/>
        <w:ind w:left="2520" w:hanging="2520"/>
      </w:pPr>
      <w:r w:rsidRPr="00B653E1">
        <w:t>Councillor WINES:</w:t>
      </w:r>
      <w:r w:rsidRPr="00B653E1">
        <w:tab/>
        <w:t>Thank you. To the amendment, I propose this amendment to the Council because I believe that it better reflects the true state of things, it better reflects Council</w:t>
      </w:r>
      <w:r w:rsidR="00914BF1">
        <w:t>’</w:t>
      </w:r>
      <w:r w:rsidRPr="00B653E1">
        <w:t>s longstanding commitment to this community and the work we</w:t>
      </w:r>
      <w:r w:rsidR="00914BF1">
        <w:t>’</w:t>
      </w:r>
      <w:r w:rsidRPr="00B653E1">
        <w:t>ve already done, which is substantial. It has in fact been offered to the Department of Transport already. I</w:t>
      </w:r>
      <w:r w:rsidR="00914BF1">
        <w:t>’</w:t>
      </w:r>
      <w:r w:rsidRPr="00B653E1">
        <w:t>m reading from a letter from the LORD MAYOR to the Minister Bailey and I</w:t>
      </w:r>
      <w:r w:rsidR="00914BF1">
        <w:t>’</w:t>
      </w:r>
      <w:r w:rsidRPr="00B653E1">
        <w:t xml:space="preserve">m quoting: I have asked for all of the 2004 to 2008 studies that Council undertook to be provided to your department. </w:t>
      </w:r>
    </w:p>
    <w:p w14:paraId="1D23D739" w14:textId="4046FC58" w:rsidR="004C76DE" w:rsidRPr="00B653E1" w:rsidRDefault="004C76DE" w:rsidP="00394444">
      <w:pPr>
        <w:spacing w:before="120"/>
        <w:ind w:left="2520"/>
      </w:pPr>
      <w:r w:rsidRPr="00B653E1">
        <w:t>I</w:t>
      </w:r>
      <w:r w:rsidR="00914BF1">
        <w:t>’</w:t>
      </w:r>
      <w:r w:rsidRPr="00B653E1">
        <w:t>ve also asked for Council office</w:t>
      </w:r>
      <w:r w:rsidR="00B62535">
        <w:t>r</w:t>
      </w:r>
      <w:r w:rsidRPr="00B653E1">
        <w:t>s to offer a briefing to your department representatives on those studies so as to facilitate their understanding, close quotes. This Council is already proposing to work with the State on this. We are providing—once again, just like Beams Road, we</w:t>
      </w:r>
      <w:r w:rsidR="00914BF1">
        <w:t>’</w:t>
      </w:r>
      <w:r w:rsidRPr="00B653E1">
        <w:t xml:space="preserve">re coming in with our technical expertise to save the day. When you look at State projects, the amount of times that Council is required to be the </w:t>
      </w:r>
      <w:r w:rsidRPr="00AA6AF4">
        <w:t>cavalry</w:t>
      </w:r>
      <w:r w:rsidRPr="00B653E1">
        <w:t xml:space="preserve"> that save</w:t>
      </w:r>
      <w:r>
        <w:t>s</w:t>
      </w:r>
      <w:r w:rsidRPr="00B653E1">
        <w:t xml:space="preserve"> the day is too, too often. </w:t>
      </w:r>
    </w:p>
    <w:p w14:paraId="030477E8" w14:textId="02C38535" w:rsidR="004C76DE" w:rsidRPr="00B653E1" w:rsidRDefault="004C76DE" w:rsidP="00394444">
      <w:pPr>
        <w:spacing w:before="120"/>
        <w:ind w:left="2520"/>
      </w:pPr>
      <w:r w:rsidRPr="00B653E1">
        <w:t>This morning</w:t>
      </w:r>
      <w:r w:rsidR="00914BF1">
        <w:t>’</w:t>
      </w:r>
      <w:r w:rsidRPr="00B653E1">
        <w:t xml:space="preserve">s </w:t>
      </w:r>
      <w:r w:rsidR="008E5475">
        <w:t>Committee</w:t>
      </w:r>
      <w:r w:rsidRPr="00B653E1">
        <w:t xml:space="preserve"> heard of our work on Lindum </w:t>
      </w:r>
      <w:r w:rsidR="00B62535">
        <w:t>r</w:t>
      </w:r>
      <w:r w:rsidRPr="00B653E1">
        <w:t xml:space="preserve">ail </w:t>
      </w:r>
      <w:r w:rsidR="00B62535">
        <w:t>c</w:t>
      </w:r>
      <w:r w:rsidRPr="00B653E1">
        <w:t>rossing, paid for by the Federal Government, completed by Council. All of it should have been by the State. All of it should have been done by the State, but we do it because it</w:t>
      </w:r>
      <w:r w:rsidR="00914BF1">
        <w:t>’</w:t>
      </w:r>
      <w:r w:rsidRPr="00B653E1">
        <w:t>s the right thing to do. But the problem is, when other people start demanding what the comparatively limited ratepayer dollar that we receive to achieve an outcome for another level, that</w:t>
      </w:r>
      <w:r w:rsidR="00914BF1">
        <w:t>’</w:t>
      </w:r>
      <w:r w:rsidRPr="00B653E1">
        <w:t xml:space="preserve">s when it becomes, in my opinion, wrong. </w:t>
      </w:r>
    </w:p>
    <w:p w14:paraId="5D78BCB9" w14:textId="7AEF5E00" w:rsidR="004C76DE" w:rsidRPr="00B653E1" w:rsidRDefault="004C76DE" w:rsidP="00394444">
      <w:pPr>
        <w:spacing w:before="120"/>
        <w:ind w:left="2520"/>
      </w:pPr>
      <w:r w:rsidRPr="00B653E1">
        <w:t>So, the work done by Lindum was a Federally</w:t>
      </w:r>
      <w:r w:rsidR="00B62535">
        <w:t>-</w:t>
      </w:r>
      <w:r w:rsidRPr="00B653E1">
        <w:t xml:space="preserve">funded work done by the City Council, so Council can do the work, but why would the State choose to—in the words of Councillor MATIC—hold a gun to our head like this? Why would Councillor CASSIDY frame it this way? We are always prepared. We have offered a whole range of things, whether it be reports from the last decade undermined by former Councillor Flesser, ongoing commitments, but even here, you look at Leanne </w:t>
      </w:r>
      <w:r w:rsidR="00F031CC">
        <w:t>Linard</w:t>
      </w:r>
      <w:r w:rsidR="00B62535">
        <w:t>—</w:t>
      </w:r>
      <w:r w:rsidRPr="00B653E1">
        <w:t xml:space="preserve">Minister </w:t>
      </w:r>
      <w:r w:rsidR="00F031CC">
        <w:t>Linard</w:t>
      </w:r>
      <w:r w:rsidR="00914BF1">
        <w:t>’</w:t>
      </w:r>
      <w:r w:rsidRPr="00B653E1">
        <w:t xml:space="preserve">s paperwork about Banyo </w:t>
      </w:r>
      <w:r w:rsidR="00B62535">
        <w:t>c</w:t>
      </w:r>
      <w:r w:rsidRPr="00B653E1">
        <w:t xml:space="preserve">rossing in her November 2021 newsletter. </w:t>
      </w:r>
    </w:p>
    <w:p w14:paraId="7BECDCF2" w14:textId="46366BFB" w:rsidR="004C76DE" w:rsidRPr="00B653E1" w:rsidRDefault="004C76DE" w:rsidP="00394444">
      <w:pPr>
        <w:spacing w:before="120"/>
        <w:ind w:left="2520"/>
      </w:pPr>
      <w:r w:rsidRPr="00B653E1">
        <w:t>Even there, she speaks to addressing traffic congestion created by her open level crossing, the Queensland Rail</w:t>
      </w:r>
      <w:r w:rsidR="00B62535">
        <w:t>—</w:t>
      </w:r>
      <w:r w:rsidRPr="00B653E1">
        <w:t>Queensland Government open level crossing. I</w:t>
      </w:r>
      <w:r w:rsidR="00914BF1">
        <w:t>’</w:t>
      </w:r>
      <w:r w:rsidRPr="00B653E1">
        <w:t>m reading again from her newsletter: Unfortunately, there are no easy solutions. As a long-term resident, I remember the heated town hall meeting in 2007 when then</w:t>
      </w:r>
      <w:r w:rsidR="00B62535">
        <w:t xml:space="preserve"> </w:t>
      </w:r>
      <w:r w:rsidRPr="00B653E1">
        <w:t>L</w:t>
      </w:r>
      <w:r w:rsidR="00B62535">
        <w:t>ord Mayor</w:t>
      </w:r>
      <w:r w:rsidRPr="00B653E1">
        <w:t xml:space="preserve"> Newman put forward proposals to build an overpass to reduce congestion, an idea rejected by the public at the time when offered to them, yet once again, the </w:t>
      </w:r>
      <w:r w:rsidR="00E909AF">
        <w:t>Leader</w:t>
      </w:r>
      <w:r w:rsidRPr="00B653E1">
        <w:t xml:space="preserve"> of the Opposition either doesn</w:t>
      </w:r>
      <w:r w:rsidR="00914BF1">
        <w:t>’</w:t>
      </w:r>
      <w:r w:rsidRPr="00B653E1">
        <w:t xml:space="preserve">t understand the issue or was badly informed by people who should have had his interests at heart rather than send him in not understanding what it was that the Minister was actually asking for. </w:t>
      </w:r>
    </w:p>
    <w:p w14:paraId="48E53BA8" w14:textId="6ED8766A" w:rsidR="004C76DE" w:rsidRPr="00B653E1" w:rsidRDefault="004C76DE" w:rsidP="00394444">
      <w:pPr>
        <w:spacing w:before="120"/>
        <w:ind w:left="2520"/>
      </w:pPr>
      <w:r w:rsidRPr="00B653E1">
        <w:lastRenderedPageBreak/>
        <w:t>That</w:t>
      </w:r>
      <w:r w:rsidR="00914BF1">
        <w:t>’</w:t>
      </w:r>
      <w:r w:rsidRPr="00B653E1">
        <w:t>s why once again, we will be—as I say, we often save State Labor through our works. Beams Road is an example where we</w:t>
      </w:r>
      <w:r w:rsidR="00914BF1">
        <w:t>’</w:t>
      </w:r>
      <w:r w:rsidRPr="00B653E1">
        <w:t>ve saved them, Lindum</w:t>
      </w:r>
      <w:r w:rsidR="00914BF1">
        <w:t>’</w:t>
      </w:r>
      <w:r w:rsidRPr="00B653E1">
        <w:t>s another example of where we</w:t>
      </w:r>
      <w:r w:rsidR="00914BF1">
        <w:t>’</w:t>
      </w:r>
      <w:r w:rsidRPr="00B653E1">
        <w:t>ve saved them, and here today, I</w:t>
      </w:r>
      <w:r w:rsidR="00914BF1">
        <w:t>’</w:t>
      </w:r>
      <w:r w:rsidRPr="00B653E1">
        <w:t xml:space="preserve">m happy to move this proposal to assist Councillor CASSIDY to once again save him from the lack of information provided to him by his State colleagues. We continue to support traffic congestion reduction initiatives in Banyo, no doubt, and we are working and we are more than happy to provide our technical skill and historic investigations, which are substantial, to the department. </w:t>
      </w:r>
    </w:p>
    <w:p w14:paraId="1D2E6CBB" w14:textId="710F8A2A" w:rsidR="004C76DE" w:rsidRPr="00B653E1" w:rsidRDefault="004C76DE" w:rsidP="00394444">
      <w:pPr>
        <w:spacing w:before="120"/>
        <w:ind w:left="2520"/>
      </w:pPr>
      <w:r w:rsidRPr="00B653E1">
        <w:t>That offer is actually 18 months old and still stands. So, we want to see some action because that</w:t>
      </w:r>
      <w:r w:rsidR="00914BF1">
        <w:t>’</w:t>
      </w:r>
      <w:r w:rsidRPr="00B653E1">
        <w:t>s what this group of people</w:t>
      </w:r>
      <w:r w:rsidR="00914BF1">
        <w:t>’</w:t>
      </w:r>
      <w:r w:rsidRPr="00B653E1">
        <w:t>s all about. That</w:t>
      </w:r>
      <w:r w:rsidR="00914BF1">
        <w:t>’</w:t>
      </w:r>
      <w:r w:rsidRPr="00B653E1">
        <w:t xml:space="preserve">s what the Brisbane City Council </w:t>
      </w:r>
      <w:r>
        <w:t>A</w:t>
      </w:r>
      <w:r w:rsidRPr="00B653E1">
        <w:t>dministration is all about. It</w:t>
      </w:r>
      <w:r w:rsidR="00914BF1">
        <w:t>’</w:t>
      </w:r>
      <w:r w:rsidRPr="00B653E1">
        <w:t>s about action on combating traffic congestion, not studies. It</w:t>
      </w:r>
      <w:r w:rsidR="00914BF1">
        <w:t>’</w:t>
      </w:r>
      <w:r w:rsidRPr="00B653E1">
        <w:t>s about doing something, and that</w:t>
      </w:r>
      <w:r w:rsidR="00914BF1">
        <w:t>’</w:t>
      </w:r>
      <w:r w:rsidRPr="00B653E1">
        <w:t>s why we</w:t>
      </w:r>
      <w:r w:rsidR="00914BF1">
        <w:t>’</w:t>
      </w:r>
      <w:r w:rsidRPr="00B653E1">
        <w:t xml:space="preserve">re going to put forward this proposal today. One more point before I yield the microphone. Spending money is not an action. That argument will come in time later tonight. </w:t>
      </w:r>
    </w:p>
    <w:p w14:paraId="190E0D77" w14:textId="77777777" w:rsidR="004C76DE" w:rsidRPr="00B653E1" w:rsidRDefault="004C76DE" w:rsidP="00394444">
      <w:pPr>
        <w:spacing w:before="120"/>
        <w:ind w:left="2520"/>
      </w:pPr>
      <w:r w:rsidRPr="00B653E1">
        <w:t>Spending money is not an action in itself. You have to actually do something for the public, for the greater good, to actually combat it and spending money on a study does not actually materially benefit the people of Banyo.</w:t>
      </w:r>
    </w:p>
    <w:p w14:paraId="4B27454D" w14:textId="30D96948" w:rsidR="004C76DE" w:rsidRDefault="00B62535" w:rsidP="00394444">
      <w:pPr>
        <w:spacing w:before="120"/>
        <w:ind w:left="2520" w:hanging="2520"/>
      </w:pPr>
      <w:r>
        <w:t>Deputy Chair:</w:t>
      </w:r>
      <w:r w:rsidR="004C76DE" w:rsidRPr="00B653E1">
        <w:tab/>
        <w:t>Thank you, Councillor WINES.</w:t>
      </w:r>
    </w:p>
    <w:p w14:paraId="3C9A8838" w14:textId="77777777" w:rsidR="004C76DE" w:rsidRPr="00B653E1" w:rsidRDefault="004C76DE" w:rsidP="00394444">
      <w:pPr>
        <w:spacing w:before="120"/>
        <w:ind w:left="2520" w:hanging="2520"/>
      </w:pPr>
      <w:r>
        <w:tab/>
      </w:r>
      <w:r w:rsidRPr="00B653E1">
        <w:t>Further speakers to the amendment?</w:t>
      </w:r>
    </w:p>
    <w:p w14:paraId="0F689FBE" w14:textId="77777777" w:rsidR="004C76DE" w:rsidRPr="00B653E1" w:rsidRDefault="004C76DE" w:rsidP="00394444">
      <w:pPr>
        <w:spacing w:before="120"/>
        <w:ind w:left="2520" w:hanging="2520"/>
      </w:pPr>
      <w:r w:rsidRPr="00B653E1">
        <w:t>Councillor CASSIDY:</w:t>
      </w:r>
      <w:r w:rsidRPr="00B653E1">
        <w:tab/>
        <w:t>Point of order, Chair? A point of order.</w:t>
      </w:r>
    </w:p>
    <w:p w14:paraId="3BC4F5DE" w14:textId="1FA8B49E" w:rsidR="004C76DE" w:rsidRPr="00B653E1" w:rsidRDefault="00B62535" w:rsidP="00394444">
      <w:pPr>
        <w:spacing w:before="120"/>
        <w:ind w:left="2520" w:hanging="2520"/>
      </w:pPr>
      <w:r>
        <w:t>Deputy Chair:</w:t>
      </w:r>
      <w:r w:rsidR="004C76DE" w:rsidRPr="00B653E1">
        <w:tab/>
        <w:t>A point of order or you</w:t>
      </w:r>
      <w:r w:rsidR="00914BF1">
        <w:t>’</w:t>
      </w:r>
      <w:r w:rsidR="004C76DE" w:rsidRPr="00B653E1">
        <w:t>re speaking to the amendment?</w:t>
      </w:r>
    </w:p>
    <w:p w14:paraId="0E19282F" w14:textId="432C9B51" w:rsidR="004C76DE" w:rsidRPr="00B653E1" w:rsidRDefault="004C76DE" w:rsidP="00394444">
      <w:pPr>
        <w:spacing w:before="120"/>
        <w:ind w:left="2520" w:hanging="2520"/>
      </w:pPr>
      <w:r w:rsidRPr="00B653E1">
        <w:t>Councillor CASSIDY:</w:t>
      </w:r>
      <w:r w:rsidRPr="00B653E1">
        <w:tab/>
        <w:t xml:space="preserve">No, I just said point of order, Chair. Section 40 of the </w:t>
      </w:r>
      <w:r>
        <w:t>M</w:t>
      </w:r>
      <w:r w:rsidRPr="00B653E1">
        <w:t xml:space="preserve">eetings </w:t>
      </w:r>
      <w:r>
        <w:t>L</w:t>
      </w:r>
      <w:r w:rsidRPr="00B653E1">
        <w:t xml:space="preserve">ocal </w:t>
      </w:r>
      <w:r>
        <w:t>L</w:t>
      </w:r>
      <w:r w:rsidRPr="00B653E1">
        <w:t>aw about amending a motion says that amendment to a motion shall be—the identity of the original motion. The original motion talks about a very specific jointly funded precinct study and community consultation. That</w:t>
      </w:r>
      <w:r w:rsidR="00914BF1">
        <w:t>’</w:t>
      </w:r>
      <w:r w:rsidRPr="00B653E1">
        <w:t>s what this motion</w:t>
      </w:r>
      <w:r w:rsidR="00914BF1">
        <w:t>’</w:t>
      </w:r>
      <w:r w:rsidRPr="00B653E1">
        <w:t>s about. If the LNP want to move a separate motion, they can do that, Chair, but Councillor WINES</w:t>
      </w:r>
      <w:r w:rsidR="00914BF1">
        <w:t>’</w:t>
      </w:r>
      <w:r w:rsidRPr="00B653E1">
        <w:t xml:space="preserve"> amendment doesn</w:t>
      </w:r>
      <w:r w:rsidR="00914BF1">
        <w:t>’</w:t>
      </w:r>
      <w:r w:rsidRPr="00B653E1">
        <w:t>t retain the identity of the original motion, which talks specifically about a feasibility study, so this amendment shouldn</w:t>
      </w:r>
      <w:r w:rsidR="00914BF1">
        <w:t>’</w:t>
      </w:r>
      <w:r w:rsidRPr="00B653E1">
        <w:t>t proceed.</w:t>
      </w:r>
    </w:p>
    <w:p w14:paraId="76274114" w14:textId="142F1DD5" w:rsidR="004C76DE" w:rsidRPr="00B653E1" w:rsidRDefault="00B62535" w:rsidP="00394444">
      <w:pPr>
        <w:spacing w:before="120"/>
        <w:ind w:left="2520" w:hanging="2520"/>
      </w:pPr>
      <w:r>
        <w:t>Deputy Chair:</w:t>
      </w:r>
      <w:r w:rsidR="004C76DE" w:rsidRPr="00B653E1">
        <w:tab/>
        <w:t>Councillor WINES.</w:t>
      </w:r>
    </w:p>
    <w:p w14:paraId="5AF88A55" w14:textId="77777777" w:rsidR="004C76DE" w:rsidRPr="00B653E1" w:rsidRDefault="004C76DE" w:rsidP="00394444">
      <w:pPr>
        <w:spacing w:before="120"/>
        <w:ind w:left="2520" w:hanging="2520"/>
      </w:pPr>
      <w:r w:rsidRPr="00B653E1">
        <w:t>Councillor WINES:</w:t>
      </w:r>
      <w:r w:rsidRPr="00B653E1">
        <w:tab/>
        <w:t>Point of order to you, Mr Chair. I would argue that—</w:t>
      </w:r>
    </w:p>
    <w:p w14:paraId="0BDFD8A4" w14:textId="6E98296D" w:rsidR="004C76DE" w:rsidRDefault="00B62535" w:rsidP="00394444">
      <w:pPr>
        <w:spacing w:before="120"/>
        <w:ind w:left="2520" w:hanging="2520"/>
      </w:pPr>
      <w:r>
        <w:t>Deputy Chair:</w:t>
      </w:r>
      <w:r w:rsidR="004C76DE" w:rsidRPr="00B653E1">
        <w:tab/>
        <w:t>Thank you, Councillor CASSIDY. I honestly believe, listening to the argument, that this motion is around participation and this is what this amendment is offering. Given that there is substantial information that the Council is willing to facilitate to the State Government for that, I</w:t>
      </w:r>
      <w:r w:rsidR="00914BF1">
        <w:t>’</w:t>
      </w:r>
      <w:r w:rsidR="004C76DE" w:rsidRPr="00B653E1">
        <w:t>m willing to agree that the intent of this motion stands.</w:t>
      </w:r>
    </w:p>
    <w:p w14:paraId="2586C56D" w14:textId="77777777" w:rsidR="004C76DE" w:rsidRPr="00B653E1" w:rsidRDefault="004C76DE" w:rsidP="00394444">
      <w:pPr>
        <w:spacing w:before="120"/>
        <w:ind w:left="2520" w:hanging="2520"/>
      </w:pPr>
      <w:r>
        <w:tab/>
      </w:r>
      <w:r w:rsidRPr="00B653E1">
        <w:t>Councillor WINES?</w:t>
      </w:r>
    </w:p>
    <w:p w14:paraId="3E50A2C4" w14:textId="77777777" w:rsidR="004C76DE" w:rsidRPr="00B653E1" w:rsidRDefault="004C76DE" w:rsidP="00394444">
      <w:pPr>
        <w:spacing w:before="120"/>
        <w:ind w:left="2520" w:hanging="2520"/>
      </w:pPr>
      <w:r w:rsidRPr="00B653E1">
        <w:t>Councillor WINES:</w:t>
      </w:r>
      <w:r w:rsidRPr="00B653E1">
        <w:tab/>
        <w:t>No further comment.</w:t>
      </w:r>
    </w:p>
    <w:p w14:paraId="36810D93" w14:textId="5E7A2B83" w:rsidR="004C76DE" w:rsidRPr="00B653E1" w:rsidRDefault="00B62535" w:rsidP="00394444">
      <w:pPr>
        <w:spacing w:before="120"/>
        <w:ind w:left="2520" w:hanging="2520"/>
      </w:pPr>
      <w:r>
        <w:t>Deputy Chair:</w:t>
      </w:r>
      <w:r w:rsidR="004C76DE" w:rsidRPr="00B653E1">
        <w:tab/>
        <w:t>Councillor CASSIDY.</w:t>
      </w:r>
    </w:p>
    <w:p w14:paraId="0FF2881D" w14:textId="63572AF7" w:rsidR="004C76DE" w:rsidRPr="00B653E1" w:rsidRDefault="004C76DE" w:rsidP="00394444">
      <w:pPr>
        <w:spacing w:before="120"/>
        <w:ind w:left="2520" w:hanging="2520"/>
      </w:pPr>
      <w:r w:rsidRPr="00B653E1">
        <w:t>Councillor CASSIDY:</w:t>
      </w:r>
      <w:r w:rsidRPr="00B653E1">
        <w:tab/>
        <w:t>Well, in that case, I</w:t>
      </w:r>
      <w:r w:rsidR="00914BF1">
        <w:t>’</w:t>
      </w:r>
      <w:r w:rsidRPr="00B653E1">
        <w:t>ll speak on the amendment, and this is a do-nothing amendment because what Councillor WINES is talking about—he even knows what I</w:t>
      </w:r>
      <w:r w:rsidR="00914BF1">
        <w:t>’</w:t>
      </w:r>
      <w:r w:rsidRPr="00B653E1">
        <w:t>m about to say or he is extremely ill-informed in his role, but all of those studies are already in TMR</w:t>
      </w:r>
      <w:r w:rsidR="00914BF1">
        <w:t>’</w:t>
      </w:r>
      <w:r w:rsidRPr="00B653E1">
        <w:t xml:space="preserve">s possession. That has already been done. Everything that Councillor WINES just talked about has already been done and therein lies the problem. </w:t>
      </w:r>
    </w:p>
    <w:p w14:paraId="665C6D7D" w14:textId="14490127" w:rsidR="004C76DE" w:rsidRPr="00B653E1" w:rsidRDefault="004C76DE" w:rsidP="00394444">
      <w:pPr>
        <w:spacing w:before="120"/>
        <w:ind w:left="2520"/>
      </w:pPr>
      <w:r w:rsidRPr="00B653E1">
        <w:t>What we heard from Councillor MATIC over there—and I think they</w:t>
      </w:r>
      <w:r w:rsidR="00914BF1">
        <w:t>’</w:t>
      </w:r>
      <w:r w:rsidRPr="00B653E1">
        <w:t>ve actually made a mistake, you performed much better than Councillor SCHRINNER. What did you get? Eight votes in the party room? You should have won that thing. He should have been Mayor. He absolutely should have been Mayor, Deputy Chair.</w:t>
      </w:r>
    </w:p>
    <w:p w14:paraId="02E15404" w14:textId="0FE4369B" w:rsidR="004C76DE" w:rsidRPr="00B653E1" w:rsidRDefault="00B62535" w:rsidP="00394444">
      <w:pPr>
        <w:spacing w:before="120"/>
        <w:ind w:left="2520" w:hanging="2520"/>
      </w:pPr>
      <w:r>
        <w:t>Deputy Chair:</w:t>
      </w:r>
      <w:r w:rsidR="004C76DE" w:rsidRPr="00B653E1">
        <w:tab/>
        <w:t>Councillor CASSIDY, to—</w:t>
      </w:r>
    </w:p>
    <w:p w14:paraId="1960DDBF" w14:textId="77777777" w:rsidR="004C76DE" w:rsidRPr="00B653E1" w:rsidRDefault="004C76DE" w:rsidP="00394444">
      <w:pPr>
        <w:spacing w:before="120"/>
        <w:ind w:left="2520" w:hanging="2520"/>
      </w:pPr>
      <w:r w:rsidRPr="00B653E1">
        <w:t>Councillor CASSIDY:</w:t>
      </w:r>
      <w:r w:rsidRPr="00B653E1">
        <w:tab/>
        <w:t>That was so much better than any—that bloke.</w:t>
      </w:r>
    </w:p>
    <w:p w14:paraId="34279605" w14:textId="410F8F02" w:rsidR="004C76DE" w:rsidRPr="00B653E1" w:rsidRDefault="00B62535" w:rsidP="00394444">
      <w:pPr>
        <w:spacing w:before="120"/>
        <w:ind w:left="2520" w:hanging="2520"/>
      </w:pPr>
      <w:r>
        <w:t>Deputy Chair:</w:t>
      </w:r>
      <w:r w:rsidR="004C76DE" w:rsidRPr="00B653E1">
        <w:tab/>
        <w:t>Councillors. Councillors. Councillor CASSIDY, to the amendment, please.</w:t>
      </w:r>
    </w:p>
    <w:p w14:paraId="6DB3200C" w14:textId="239FF54B" w:rsidR="004C76DE" w:rsidRPr="00B653E1" w:rsidRDefault="004C76DE" w:rsidP="00394444">
      <w:pPr>
        <w:spacing w:before="120"/>
        <w:ind w:left="2520" w:hanging="2520"/>
      </w:pPr>
      <w:r w:rsidRPr="00B653E1">
        <w:lastRenderedPageBreak/>
        <w:t>Councillor CASSIDY:</w:t>
      </w:r>
      <w:r w:rsidRPr="00B653E1">
        <w:tab/>
        <w:t>But what he talked about, what Councillor MATIC talked about was 2004, he kept talking about the past, at a time when Brisbane had 500,000 less residents. He keeps harking back to the glory days when he was standing in the barricades with Campbell Newman. That</w:t>
      </w:r>
      <w:r w:rsidR="00914BF1">
        <w:t>’</w:t>
      </w:r>
      <w:r w:rsidRPr="00B653E1">
        <w:t>s what he talked about. What Councillor WINES talked about—he obviously wasn</w:t>
      </w:r>
      <w:r w:rsidR="00914BF1">
        <w:t>’</w:t>
      </w:r>
      <w:r w:rsidRPr="00B653E1">
        <w:t>t listening to what I said because I at no point talked about a grade separated overpass at Banyo whatsoever.</w:t>
      </w:r>
    </w:p>
    <w:p w14:paraId="0BE14B39" w14:textId="0CEE0A22" w:rsidR="004C76DE" w:rsidRPr="00B653E1" w:rsidRDefault="004C76DE" w:rsidP="00394444">
      <w:pPr>
        <w:spacing w:before="120"/>
        <w:ind w:left="2160" w:hanging="2160"/>
        <w:rPr>
          <w:i/>
          <w:iCs/>
        </w:rPr>
      </w:pPr>
      <w:r w:rsidRPr="00B653E1">
        <w:rPr>
          <w:i/>
          <w:iCs/>
        </w:rPr>
        <w:t xml:space="preserve">Councillor </w:t>
      </w:r>
      <w:r w:rsidR="00E0327A">
        <w:rPr>
          <w:i/>
          <w:iCs/>
        </w:rPr>
        <w:t>interjecting</w:t>
      </w:r>
      <w:r w:rsidRPr="00B653E1">
        <w:rPr>
          <w:i/>
          <w:iCs/>
        </w:rPr>
        <w:t>.</w:t>
      </w:r>
    </w:p>
    <w:p w14:paraId="5D0F7BAF" w14:textId="77777777" w:rsidR="004C76DE" w:rsidRPr="00B653E1" w:rsidRDefault="004C76DE" w:rsidP="00394444">
      <w:pPr>
        <w:spacing w:before="120"/>
        <w:ind w:left="2520" w:hanging="2520"/>
      </w:pPr>
      <w:r w:rsidRPr="00B653E1">
        <w:t>Councillor CASSIDY:</w:t>
      </w:r>
      <w:r w:rsidRPr="00B653E1">
        <w:tab/>
        <w:t>No, absolutely not.</w:t>
      </w:r>
    </w:p>
    <w:p w14:paraId="3608C855" w14:textId="23077BFE" w:rsidR="004C76DE" w:rsidRPr="00B653E1" w:rsidRDefault="004C76DE" w:rsidP="00394444">
      <w:pPr>
        <w:spacing w:before="120"/>
        <w:ind w:left="2160" w:hanging="2160"/>
        <w:rPr>
          <w:i/>
          <w:iCs/>
        </w:rPr>
      </w:pPr>
      <w:r w:rsidRPr="00B653E1">
        <w:rPr>
          <w:i/>
          <w:iCs/>
        </w:rPr>
        <w:t xml:space="preserve">Councillor </w:t>
      </w:r>
      <w:r w:rsidR="00E0327A">
        <w:rPr>
          <w:i/>
          <w:iCs/>
        </w:rPr>
        <w:t>interjecting</w:t>
      </w:r>
      <w:r w:rsidRPr="00B653E1">
        <w:rPr>
          <w:i/>
          <w:iCs/>
        </w:rPr>
        <w:t>.</w:t>
      </w:r>
    </w:p>
    <w:p w14:paraId="5C9DC5DD" w14:textId="712C773E" w:rsidR="00E0327A" w:rsidRDefault="00B62535" w:rsidP="00394444">
      <w:pPr>
        <w:spacing w:before="120"/>
        <w:ind w:left="2520" w:hanging="2520"/>
      </w:pPr>
      <w:r>
        <w:t>Deputy Chair:</w:t>
      </w:r>
      <w:r w:rsidR="004C76DE" w:rsidRPr="00B653E1">
        <w:tab/>
        <w:t>Councillor WINES, we</w:t>
      </w:r>
      <w:r w:rsidR="00914BF1">
        <w:t>’</w:t>
      </w:r>
      <w:r w:rsidR="004C76DE" w:rsidRPr="00B653E1">
        <w:t xml:space="preserve">re going to let Councillor CASSIDY speak in silence, thank you. </w:t>
      </w:r>
    </w:p>
    <w:p w14:paraId="09FA43F7" w14:textId="2BBCA42D" w:rsidR="004C76DE" w:rsidRPr="00B653E1" w:rsidRDefault="00E0327A" w:rsidP="00394444">
      <w:pPr>
        <w:spacing w:before="120"/>
        <w:ind w:left="2520" w:hanging="2520"/>
      </w:pPr>
      <w:r>
        <w:tab/>
      </w:r>
      <w:r w:rsidR="004C76DE" w:rsidRPr="00B653E1">
        <w:t>Councillor—</w:t>
      </w:r>
    </w:p>
    <w:p w14:paraId="610E2176" w14:textId="77777777" w:rsidR="004C76DE" w:rsidRPr="00B653E1" w:rsidRDefault="004C76DE" w:rsidP="00394444">
      <w:pPr>
        <w:spacing w:before="120"/>
        <w:ind w:left="2520" w:hanging="2520"/>
      </w:pPr>
      <w:r w:rsidRPr="00B653E1">
        <w:t>Councillor CASSIDY:</w:t>
      </w:r>
      <w:r w:rsidRPr="00B653E1">
        <w:tab/>
        <w:t>Yeah, I let you go with enough rope—</w:t>
      </w:r>
    </w:p>
    <w:p w14:paraId="762697B0" w14:textId="51E779A9" w:rsidR="004C76DE" w:rsidRPr="00B653E1" w:rsidRDefault="00B62535" w:rsidP="00394444">
      <w:pPr>
        <w:spacing w:before="120"/>
        <w:ind w:left="2520" w:hanging="2520"/>
      </w:pPr>
      <w:r>
        <w:t>Deputy Chair:</w:t>
      </w:r>
      <w:r w:rsidR="004C76DE" w:rsidRPr="00B653E1">
        <w:tab/>
        <w:t>Councillor CASSIDY, through the Chair, please.</w:t>
      </w:r>
    </w:p>
    <w:p w14:paraId="41962363" w14:textId="09FA2C88" w:rsidR="004C76DE" w:rsidRPr="00B653E1" w:rsidRDefault="004C76DE" w:rsidP="00394444">
      <w:pPr>
        <w:spacing w:before="120"/>
        <w:ind w:left="2520" w:hanging="2520"/>
      </w:pPr>
      <w:r w:rsidRPr="00B653E1">
        <w:t>Councillor CASSIDY:</w:t>
      </w:r>
      <w:r w:rsidRPr="00B653E1">
        <w:tab/>
        <w:t>—Councillor WINES. What I talked about was the open level crossing. I didn</w:t>
      </w:r>
      <w:r w:rsidR="00914BF1">
        <w:t>’</w:t>
      </w:r>
      <w:r w:rsidRPr="00B653E1">
        <w:t>t say an overpass, I didn</w:t>
      </w:r>
      <w:r w:rsidR="00914BF1">
        <w:t>’</w:t>
      </w:r>
      <w:r w:rsidRPr="00B653E1">
        <w:t>t say grade separated, I said there is an open level crossing. It has been there since the rail line went through those roads. It has been there since 1880. There has always been an open level crossing. That is not in dispute. I didn</w:t>
      </w:r>
      <w:r w:rsidR="00914BF1">
        <w:t>’</w:t>
      </w:r>
      <w:r w:rsidRPr="00B653E1">
        <w:t>t talk about building an overpass. You might have heard me say open level crossing and assumed I talked about an overpass, but I certainly didn</w:t>
      </w:r>
      <w:r w:rsidR="00914BF1">
        <w:t>’</w:t>
      </w:r>
      <w:r w:rsidRPr="00B653E1">
        <w:t xml:space="preserve">t. </w:t>
      </w:r>
    </w:p>
    <w:p w14:paraId="37D86EE6" w14:textId="38333737" w:rsidR="004C76DE" w:rsidRPr="00B653E1" w:rsidRDefault="004C76DE" w:rsidP="00394444">
      <w:pPr>
        <w:spacing w:before="120"/>
        <w:ind w:left="2520"/>
      </w:pPr>
      <w:r w:rsidRPr="00B653E1">
        <w:t>What Councillor WINES is talking about in this amendment, Chair, is doing absolutely nothing because all that he talks about in the amendment is providing some studies that have already been done. I presume through Councillor ALLAN</w:t>
      </w:r>
      <w:r w:rsidR="00914BF1">
        <w:t>’</w:t>
      </w:r>
      <w:r w:rsidRPr="00B653E1">
        <w:t>s eleventh hour letterbox drop to some local residents saying from 29</w:t>
      </w:r>
      <w:r w:rsidR="00E0327A">
        <w:t> </w:t>
      </w:r>
      <w:r w:rsidRPr="00B653E1">
        <w:t>November he was going to start some local consultation process that maybe they intend—maybe, we don</w:t>
      </w:r>
      <w:r w:rsidR="00914BF1">
        <w:t>’</w:t>
      </w:r>
      <w:r w:rsidRPr="00B653E1">
        <w:t>t know, we haven</w:t>
      </w:r>
      <w:r w:rsidR="00914BF1">
        <w:t>’</w:t>
      </w:r>
      <w:r w:rsidRPr="00B653E1">
        <w:t xml:space="preserve">t heard from Councillor ALLAN yet—maybe they intend on doing some consultation. </w:t>
      </w:r>
    </w:p>
    <w:p w14:paraId="0523308B" w14:textId="095B3679" w:rsidR="004C76DE" w:rsidRPr="00B653E1" w:rsidRDefault="004C76DE" w:rsidP="00394444">
      <w:pPr>
        <w:spacing w:before="120"/>
        <w:ind w:left="2520"/>
      </w:pPr>
      <w:r w:rsidRPr="00B653E1">
        <w:t>But what this was specifically about and what this amendment now changes was finding some solutions and taking some action to remedy those problems around the Banyo open level crossing. Listen to me carefully, around the Banyo open level crossing. It exists, it</w:t>
      </w:r>
      <w:r w:rsidR="00914BF1">
        <w:t>’</w:t>
      </w:r>
      <w:r w:rsidRPr="00B653E1">
        <w:t>s there. I</w:t>
      </w:r>
      <w:r w:rsidR="00914BF1">
        <w:t>’</w:t>
      </w:r>
      <w:r w:rsidRPr="00B653E1">
        <w:t>m not sure how many times you</w:t>
      </w:r>
      <w:r w:rsidR="00914BF1">
        <w:t>’</w:t>
      </w:r>
      <w:r w:rsidRPr="00B653E1">
        <w:t>ve been out there, Councillor WINES, through you, Deputy Chair.</w:t>
      </w:r>
    </w:p>
    <w:p w14:paraId="320A06CF" w14:textId="1FDA0542" w:rsidR="004C76DE" w:rsidRPr="00B653E1" w:rsidRDefault="00B62535" w:rsidP="00394444">
      <w:pPr>
        <w:spacing w:before="120"/>
        <w:ind w:left="2520" w:hanging="2520"/>
      </w:pPr>
      <w:r>
        <w:t>Deputy Chair:</w:t>
      </w:r>
      <w:r w:rsidR="004C76DE" w:rsidRPr="00B653E1">
        <w:tab/>
        <w:t>Thank you.</w:t>
      </w:r>
    </w:p>
    <w:p w14:paraId="45B40386" w14:textId="04D77F8D" w:rsidR="004C76DE" w:rsidRPr="00B653E1" w:rsidRDefault="004C76DE" w:rsidP="00394444">
      <w:pPr>
        <w:spacing w:before="120"/>
        <w:ind w:left="2520" w:hanging="2520"/>
      </w:pPr>
      <w:r w:rsidRPr="00B653E1">
        <w:t>Councillor CASSIDY:</w:t>
      </w:r>
      <w:r w:rsidRPr="00B653E1">
        <w:tab/>
        <w:t xml:space="preserve">But what we moved and what the LNP supported last week to go to debate was the motion that Brisbane City Council commits $200,000 to a joint funded precinct study with the State Government and engage in community consultation for the potential upgrade of the Banyo </w:t>
      </w:r>
      <w:r w:rsidR="00E0327A">
        <w:t>r</w:t>
      </w:r>
      <w:r w:rsidRPr="00B653E1">
        <w:t xml:space="preserve">ail </w:t>
      </w:r>
      <w:r w:rsidR="00E0327A">
        <w:t>c</w:t>
      </w:r>
      <w:r w:rsidRPr="00B653E1">
        <w:t>rossing and surrounding road network. It</w:t>
      </w:r>
      <w:r w:rsidR="00914BF1">
        <w:t>’</w:t>
      </w:r>
      <w:r w:rsidRPr="00B653E1">
        <w:t xml:space="preserve">s a State Government train line that runs through Council roads. </w:t>
      </w:r>
    </w:p>
    <w:p w14:paraId="25F7FABB" w14:textId="2EC70501" w:rsidR="004C76DE" w:rsidRPr="00B653E1" w:rsidRDefault="004C76DE" w:rsidP="00394444">
      <w:pPr>
        <w:spacing w:before="120"/>
        <w:ind w:left="2520"/>
      </w:pPr>
      <w:r w:rsidRPr="00B653E1">
        <w:t>I don</w:t>
      </w:r>
      <w:r w:rsidR="00914BF1">
        <w:t>’</w:t>
      </w:r>
      <w:r w:rsidRPr="00B653E1">
        <w:t xml:space="preserve">t understand why this LNP </w:t>
      </w:r>
      <w:r>
        <w:t>A</w:t>
      </w:r>
      <w:r w:rsidRPr="00B653E1">
        <w:t>dministration finds it so difficult to engage in that community consultation. That</w:t>
      </w:r>
      <w:r w:rsidR="00914BF1">
        <w:t>’</w:t>
      </w:r>
      <w:r w:rsidRPr="00B653E1">
        <w:t>s what this is talking about. It</w:t>
      </w:r>
      <w:r w:rsidR="00914BF1">
        <w:t>’</w:t>
      </w:r>
      <w:r w:rsidRPr="00B653E1">
        <w:t>s talking about finding those solutions. We know that the overpass solution was rejected, that Campbell Newman</w:t>
      </w:r>
      <w:r w:rsidR="00914BF1">
        <w:t>’</w:t>
      </w:r>
      <w:r w:rsidRPr="00B653E1">
        <w:t>s overpass solution was rejected by the community. It wasn</w:t>
      </w:r>
      <w:r w:rsidR="00914BF1">
        <w:t>’</w:t>
      </w:r>
      <w:r w:rsidRPr="00B653E1">
        <w:t>t just rejected by Councillor Flesser, it was overwhelmingly rejected by that community. That</w:t>
      </w:r>
      <w:r w:rsidR="00914BF1">
        <w:t>’</w:t>
      </w:r>
      <w:r w:rsidRPr="00B653E1">
        <w:t xml:space="preserve">s why no one has been talking about an overpass in Banyo. </w:t>
      </w:r>
    </w:p>
    <w:p w14:paraId="355AA39D" w14:textId="2277E45B" w:rsidR="004C76DE" w:rsidRPr="00B653E1" w:rsidRDefault="004C76DE" w:rsidP="00394444">
      <w:pPr>
        <w:spacing w:before="120"/>
        <w:ind w:left="2520"/>
      </w:pPr>
      <w:r w:rsidRPr="00B653E1">
        <w:t>It would absolutely destroy that community. We all know that. But where you</w:t>
      </w:r>
      <w:r w:rsidR="00914BF1">
        <w:t>’</w:t>
      </w:r>
      <w:r w:rsidRPr="00B653E1">
        <w:t xml:space="preserve">ve got an LNP Council </w:t>
      </w:r>
      <w:r>
        <w:t>A</w:t>
      </w:r>
      <w:r w:rsidRPr="00B653E1">
        <w:t>dministration, even behind closed doors—and that</w:t>
      </w:r>
      <w:r w:rsidR="00914BF1">
        <w:t>’</w:t>
      </w:r>
      <w:r w:rsidRPr="00B653E1">
        <w:t>s proof in all of the correspondence—even behind closed doors is seeking to stymie this project and then out in the public puts out—Councillor ALLAN</w:t>
      </w:r>
      <w:r w:rsidR="00914BF1">
        <w:t>’</w:t>
      </w:r>
      <w:r w:rsidRPr="00B653E1">
        <w:t>s got his flyer there on the desk—goes and puts out that and says they</w:t>
      </w:r>
      <w:r w:rsidR="00914BF1">
        <w:t>’</w:t>
      </w:r>
      <w:r w:rsidRPr="00B653E1">
        <w:t>re doing something about it while trying to stop a coordinated approach which takes all of Council</w:t>
      </w:r>
      <w:r w:rsidR="00914BF1">
        <w:t>’</w:t>
      </w:r>
      <w:r w:rsidRPr="00B653E1">
        <w:t xml:space="preserve">s previous studies and works with TMR and Queensland Rail in identifying solutions to all those problems around that open level crossing and then engages the community. </w:t>
      </w:r>
    </w:p>
    <w:p w14:paraId="7143830B" w14:textId="32F6AD78" w:rsidR="004C76DE" w:rsidRPr="00B653E1" w:rsidRDefault="004C76DE" w:rsidP="00394444">
      <w:pPr>
        <w:spacing w:before="120"/>
        <w:ind w:left="2520"/>
      </w:pPr>
      <w:r w:rsidRPr="00B653E1">
        <w:t>Are we supposed to—so this is the S</w:t>
      </w:r>
      <w:r w:rsidR="00E0327A">
        <w:t>chrinner</w:t>
      </w:r>
      <w:r w:rsidRPr="00B653E1">
        <w:t xml:space="preserve"> </w:t>
      </w:r>
      <w:r w:rsidR="00372484">
        <w:t>Administration</w:t>
      </w:r>
      <w:r w:rsidR="00914BF1">
        <w:t>’</w:t>
      </w:r>
      <w:r w:rsidRPr="00B653E1">
        <w:t>s idea of community consultation we</w:t>
      </w:r>
      <w:r w:rsidR="00914BF1">
        <w:t>’</w:t>
      </w:r>
      <w:r w:rsidRPr="00B653E1">
        <w:t xml:space="preserve">ve just heard today. One example is a Facebook poll on Adrian </w:t>
      </w:r>
      <w:r w:rsidRPr="00B653E1">
        <w:lastRenderedPageBreak/>
        <w:t>SCHRINNER</w:t>
      </w:r>
      <w:r w:rsidR="00914BF1">
        <w:t>’</w:t>
      </w:r>
      <w:r w:rsidRPr="00B653E1">
        <w:t xml:space="preserve">s LNP </w:t>
      </w:r>
      <w:r w:rsidR="000C2A2A">
        <w:t>Lord Mayor</w:t>
      </w:r>
      <w:r w:rsidRPr="00B653E1">
        <w:t xml:space="preserve"> page. That</w:t>
      </w:r>
      <w:r w:rsidR="00914BF1">
        <w:t>’</w:t>
      </w:r>
      <w:r w:rsidRPr="00B653E1">
        <w:t>s their idea of comprehensive community consultation. Another one is to—we</w:t>
      </w:r>
      <w:r w:rsidR="00914BF1">
        <w:t>’</w:t>
      </w:r>
      <w:r w:rsidRPr="00B653E1">
        <w:t>ve seen it at the East Brisbane Bowls Club over at Mowbray Park where they don</w:t>
      </w:r>
      <w:r w:rsidR="00914BF1">
        <w:t>’</w:t>
      </w:r>
      <w:r w:rsidRPr="00B653E1">
        <w:t xml:space="preserve">t like what the community says, they go and alter the results of that and remove things from the report on community consultation. </w:t>
      </w:r>
    </w:p>
    <w:p w14:paraId="46072200" w14:textId="3B8D438D" w:rsidR="004C76DE" w:rsidRPr="00B653E1" w:rsidRDefault="004C76DE" w:rsidP="00394444">
      <w:pPr>
        <w:spacing w:before="120"/>
        <w:ind w:left="2520"/>
      </w:pPr>
      <w:r w:rsidRPr="00B653E1">
        <w:t xml:space="preserve">So, how can the people of the Northgate </w:t>
      </w:r>
      <w:r w:rsidR="00E0327A">
        <w:t>W</w:t>
      </w:r>
      <w:r w:rsidRPr="00B653E1">
        <w:t>ard and Banyo trust Councillor ALLAN</w:t>
      </w:r>
      <w:r w:rsidR="00914BF1">
        <w:t>’</w:t>
      </w:r>
      <w:r w:rsidRPr="00B653E1">
        <w:t>s so-called community consultation won</w:t>
      </w:r>
      <w:r w:rsidR="00914BF1">
        <w:t>’</w:t>
      </w:r>
      <w:r w:rsidRPr="00B653E1">
        <w:t>t do those things, won</w:t>
      </w:r>
      <w:r w:rsidR="00914BF1">
        <w:t>’</w:t>
      </w:r>
      <w:r w:rsidRPr="00B653E1">
        <w:t xml:space="preserve">t ignore what that community wants? What this motion was about is bringing Council together with the State Government to find those solutions to fix that problem and again, after all these years, we see the LNP standing in the way once again. </w:t>
      </w:r>
    </w:p>
    <w:p w14:paraId="1AB02E26" w14:textId="3B6C477A" w:rsidR="004C76DE" w:rsidRPr="00B653E1" w:rsidRDefault="004C76DE" w:rsidP="00394444">
      <w:pPr>
        <w:spacing w:before="120"/>
        <w:ind w:left="2520"/>
      </w:pPr>
      <w:r w:rsidRPr="00B653E1">
        <w:t>Councillor WINES says Councillor ALLAN rode in on some great wave in the 2016 and 2020 election. From memory, it was a couple of hundred votes and I don</w:t>
      </w:r>
      <w:r w:rsidR="00914BF1">
        <w:t>’</w:t>
      </w:r>
      <w:r w:rsidRPr="00B653E1">
        <w:t xml:space="preserve">t recall him winning a single booth in the Banyo area, and I wonder why, when he stands in the way of local upgrades like this. I think your time is coming, Councillor ALLAN, through you, Deputy Chair, and so are the rest of yours as well, because this is just more evidence that you continue to ignore the community. </w:t>
      </w:r>
    </w:p>
    <w:p w14:paraId="73E71A9A" w14:textId="35655117" w:rsidR="004C76DE" w:rsidRPr="00B653E1" w:rsidRDefault="004C76DE" w:rsidP="00394444">
      <w:pPr>
        <w:spacing w:before="120"/>
        <w:ind w:left="2520"/>
      </w:pPr>
      <w:r w:rsidRPr="00B653E1">
        <w:t>You don</w:t>
      </w:r>
      <w:r w:rsidR="00914BF1">
        <w:t>’</w:t>
      </w:r>
      <w:r w:rsidRPr="00B653E1">
        <w:t>t really care about genuine community consultation and you</w:t>
      </w:r>
      <w:r w:rsidR="00914BF1">
        <w:t>’</w:t>
      </w:r>
      <w:r w:rsidRPr="00B653E1">
        <w:t>re not actually genuine about finding a solution to this. You</w:t>
      </w:r>
      <w:r w:rsidR="00914BF1">
        <w:t>’</w:t>
      </w:r>
      <w:r w:rsidRPr="00B653E1">
        <w:t>d rather tinker around with motions and say, oh well, we</w:t>
      </w:r>
      <w:r w:rsidR="00914BF1">
        <w:t>’</w:t>
      </w:r>
      <w:r w:rsidRPr="00B653E1">
        <w:t>ll do something, we</w:t>
      </w:r>
      <w:r w:rsidR="00914BF1">
        <w:t>’</w:t>
      </w:r>
      <w:r w:rsidRPr="00B653E1">
        <w:t>ll send you some reports that you</w:t>
      </w:r>
      <w:r w:rsidR="00914BF1">
        <w:t>’</w:t>
      </w:r>
      <w:r w:rsidRPr="00B653E1">
        <w:t>ve already got, and then the LNP can say that box is ticked, we</w:t>
      </w:r>
      <w:r w:rsidR="00914BF1">
        <w:t>’</w:t>
      </w:r>
      <w:r w:rsidRPr="00B653E1">
        <w:t>ve done all we can to fix this problem. It</w:t>
      </w:r>
      <w:r w:rsidR="00914BF1">
        <w:t>’</w:t>
      </w:r>
      <w:r w:rsidRPr="00B653E1">
        <w:t>s not what the people of Brisbane deserve, it</w:t>
      </w:r>
      <w:r w:rsidR="00914BF1">
        <w:t>’</w:t>
      </w:r>
      <w:r w:rsidRPr="00B653E1">
        <w:t xml:space="preserve">s not what the people of the Northgate </w:t>
      </w:r>
      <w:r w:rsidR="00E0327A">
        <w:t>W</w:t>
      </w:r>
      <w:r w:rsidRPr="00B653E1">
        <w:t>ard deserve, but unfortunately until 2024, I</w:t>
      </w:r>
      <w:r w:rsidR="00914BF1">
        <w:t>’</w:t>
      </w:r>
      <w:r w:rsidRPr="00B653E1">
        <w:t>m pretty sure that</w:t>
      </w:r>
      <w:r w:rsidR="00914BF1">
        <w:t>’</w:t>
      </w:r>
      <w:r w:rsidRPr="00B653E1">
        <w:t>s what they</w:t>
      </w:r>
      <w:r w:rsidR="00914BF1">
        <w:t>’</w:t>
      </w:r>
      <w:r w:rsidRPr="00B653E1">
        <w:t xml:space="preserve">re going to get. </w:t>
      </w:r>
    </w:p>
    <w:p w14:paraId="40BB5601" w14:textId="0AE4A32B" w:rsidR="00E0327A" w:rsidRDefault="00B62535" w:rsidP="00394444">
      <w:pPr>
        <w:spacing w:before="120"/>
        <w:ind w:left="2520" w:hanging="2520"/>
      </w:pPr>
      <w:r>
        <w:t>Deputy Chair:</w:t>
      </w:r>
      <w:r w:rsidR="004C76DE" w:rsidRPr="00B653E1">
        <w:tab/>
        <w:t xml:space="preserve">Thank you, Councillor CASSIDY. </w:t>
      </w:r>
    </w:p>
    <w:p w14:paraId="03F48BFF" w14:textId="6DDF3462" w:rsidR="004C76DE" w:rsidRPr="00B653E1" w:rsidRDefault="00E0327A" w:rsidP="00394444">
      <w:pPr>
        <w:spacing w:before="120"/>
        <w:ind w:left="2520" w:hanging="2520"/>
      </w:pPr>
      <w:r>
        <w:tab/>
      </w:r>
      <w:r w:rsidR="004C76DE" w:rsidRPr="00B653E1">
        <w:t>Further speakers on the amended motion?</w:t>
      </w:r>
    </w:p>
    <w:p w14:paraId="57AB6777" w14:textId="41944347" w:rsidR="004C76DE" w:rsidRPr="00B653E1" w:rsidRDefault="004C76DE" w:rsidP="00394444">
      <w:pPr>
        <w:spacing w:before="120"/>
        <w:ind w:left="2520" w:hanging="2520"/>
      </w:pPr>
      <w:r w:rsidRPr="00B653E1">
        <w:t>Councillor ALLAN:</w:t>
      </w:r>
      <w:r w:rsidRPr="00B653E1">
        <w:tab/>
        <w:t>Thank you, Mr Deputy Chair. I rise to join the debate. Since being elected in March 2016, I</w:t>
      </w:r>
      <w:r w:rsidR="00914BF1">
        <w:t>’</w:t>
      </w:r>
      <w:r w:rsidRPr="00B653E1">
        <w:t xml:space="preserve">ve been aware that the Banyo </w:t>
      </w:r>
      <w:r w:rsidR="00E0327A">
        <w:t>r</w:t>
      </w:r>
      <w:r w:rsidRPr="00B653E1">
        <w:t xml:space="preserve">ail </w:t>
      </w:r>
      <w:r w:rsidR="00E0327A">
        <w:t>c</w:t>
      </w:r>
      <w:r w:rsidRPr="00B653E1">
        <w:t xml:space="preserve">rossing and the surrounding roads are a challenging location. There are opposing give way signs and traffic movements that cause confusion. Unfortunately, many of the challenges around the rail crossing are exacerbated by poor driver behaviour. They do not observe the road rules, particularly related to give way signs, and do not use their indicators. </w:t>
      </w:r>
    </w:p>
    <w:p w14:paraId="65AD120D" w14:textId="2A89F657" w:rsidR="004C76DE" w:rsidRPr="00B653E1" w:rsidRDefault="004C76DE" w:rsidP="00394444">
      <w:pPr>
        <w:spacing w:before="120"/>
        <w:ind w:left="2520"/>
      </w:pPr>
      <w:r w:rsidRPr="00B653E1">
        <w:t>Additionally, there is congestion that occurs when trains are active at the station. This gives rise to long delays and exacerbates the issues I</w:t>
      </w:r>
      <w:r w:rsidR="00914BF1">
        <w:t>’</w:t>
      </w:r>
      <w:r w:rsidRPr="00B653E1">
        <w:t>ve already mentioned. Most of the challenges at the rail crossing have been in existence for decades and to some extent have become more pronounced over time. A range of potential improvements have been considered in the past, though these have been rejected by the community or not supported by Council</w:t>
      </w:r>
      <w:r w:rsidR="00914BF1">
        <w:t>’</w:t>
      </w:r>
      <w:r w:rsidRPr="00B653E1">
        <w:t xml:space="preserve">s traffic officers. </w:t>
      </w:r>
    </w:p>
    <w:p w14:paraId="3B9A640D" w14:textId="5E1B566B" w:rsidR="004C76DE" w:rsidRPr="00B653E1" w:rsidRDefault="004C76DE" w:rsidP="00394444">
      <w:pPr>
        <w:spacing w:before="120"/>
        <w:ind w:left="2520"/>
      </w:pPr>
      <w:r w:rsidRPr="00B653E1">
        <w:t>One thing that is apparent is that the State rail crossing is a key contributor to a number of the issues at and around the rail crossing and just tonight, Councillor CASSIDY said</w:t>
      </w:r>
      <w:r w:rsidR="00E0327A">
        <w:t xml:space="preserve">, </w:t>
      </w:r>
      <w:r w:rsidRPr="00B653E1">
        <w:t>and I quote</w:t>
      </w:r>
      <w:r w:rsidR="00E0327A">
        <w:t xml:space="preserve">, </w:t>
      </w:r>
      <w:r w:rsidRPr="00B653E1">
        <w:t xml:space="preserve">the open level crossing is the real problem out there. How true that is. It is the key contributor to congestion and creates key safety issues with vehicles, pedestrians and trains at the same grade. It has been evident for many years that the best outcome is a grade separated solution to remove the rail crossing. </w:t>
      </w:r>
    </w:p>
    <w:p w14:paraId="2CFD0CB5" w14:textId="77777777" w:rsidR="004C76DE" w:rsidRPr="00B653E1" w:rsidRDefault="004C76DE" w:rsidP="00394444">
      <w:pPr>
        <w:spacing w:before="120"/>
        <w:ind w:left="2520"/>
      </w:pPr>
      <w:r w:rsidRPr="00B653E1">
        <w:t xml:space="preserve">While an overpass has not been supported in the past, there are a number of options that could be considered to eliminate or relocate the rail crossing or deliver a grade separated solution. Unfortunately, the State, despite holding the seat of Nudgee for most of the past four decades, has not committed to removal or relocation of the State rail crossing. This is despite progressing similar projects in Carseldine and Coopers Plains. </w:t>
      </w:r>
    </w:p>
    <w:p w14:paraId="02DD4842" w14:textId="12F448F2" w:rsidR="004C76DE" w:rsidRPr="00B653E1" w:rsidRDefault="004C76DE" w:rsidP="00394444">
      <w:pPr>
        <w:spacing w:before="120"/>
        <w:ind w:left="2520"/>
      </w:pPr>
      <w:r w:rsidRPr="00B653E1">
        <w:t>Accordingly, that has been left to Council to maintain and enhance the road environment where possible. We have improved the line markings and undertaken a review of the pedestrian crossing locations. I</w:t>
      </w:r>
      <w:r w:rsidR="00914BF1">
        <w:t>’</w:t>
      </w:r>
      <w:r w:rsidRPr="00B653E1">
        <w:t xml:space="preserve">ve been able to enhance some signage and install larger give way signs to aid driver awareness and behaviour. We have made requests for the Department of Transport and Main Roads, seeking </w:t>
      </w:r>
      <w:r w:rsidRPr="00B653E1">
        <w:lastRenderedPageBreak/>
        <w:t xml:space="preserve">bespoke indicator signs and videos at the rail crossing to encourage better driver behaviour, however these initiatives were not supported. </w:t>
      </w:r>
    </w:p>
    <w:p w14:paraId="7E29D0E8" w14:textId="77777777" w:rsidR="004C76DE" w:rsidRPr="00B653E1" w:rsidRDefault="004C76DE" w:rsidP="00394444">
      <w:pPr>
        <w:spacing w:before="120"/>
        <w:ind w:left="2520"/>
      </w:pPr>
      <w:r w:rsidRPr="00B653E1">
        <w:t xml:space="preserve">Earlier this year, I requested that Council undertake traffic counts and video at intersections around the rail crossing and further afield to gather data and inform potential improvements around the rail crossing. One such improvement is the realignment and widening of the northbound lane on Royal Parade East near the intersection with Tufnell Road. This will make it easier for cars heading north on St Vincents Road to continue through while vehicles are turning right onto Tufnell Road. </w:t>
      </w:r>
    </w:p>
    <w:p w14:paraId="254058AF" w14:textId="36FC490A" w:rsidR="004C76DE" w:rsidRPr="00B653E1" w:rsidRDefault="004C76DE" w:rsidP="00394444">
      <w:pPr>
        <w:spacing w:before="120"/>
        <w:ind w:left="2520"/>
      </w:pPr>
      <w:r w:rsidRPr="00B653E1">
        <w:t>This will improve safety and congestion at this intersection. Another improvement, which is currently the subject of a community feedback exercise, is the potential removal of the through movement from Royal Parade heading south to St Vincents Road. Now, this is the community consultation letter and I guess I</w:t>
      </w:r>
      <w:r w:rsidR="00914BF1">
        <w:t>’</w:t>
      </w:r>
      <w:r w:rsidRPr="00B653E1">
        <w:t>m proud and delighted that Councillor CASSIDY thinks that I could gather the data that has informed this particular flyer—</w:t>
      </w:r>
    </w:p>
    <w:p w14:paraId="3096FA7B" w14:textId="59CF310B" w:rsidR="004C76DE" w:rsidRPr="00B653E1" w:rsidRDefault="00B62535" w:rsidP="00394444">
      <w:pPr>
        <w:spacing w:before="120"/>
        <w:ind w:left="2520" w:hanging="2520"/>
      </w:pPr>
      <w:r>
        <w:t>Deputy Chair:</w:t>
      </w:r>
      <w:r w:rsidR="004C76DE" w:rsidRPr="00B653E1">
        <w:tab/>
        <w:t>Sorry, Councillor ALLAN, we</w:t>
      </w:r>
      <w:r w:rsidR="00914BF1">
        <w:t>’</w:t>
      </w:r>
      <w:r w:rsidR="004C76DE" w:rsidRPr="00B653E1">
        <w:t xml:space="preserve">re debating the amendment to the motion. </w:t>
      </w:r>
    </w:p>
    <w:p w14:paraId="2B141069" w14:textId="292036AD" w:rsidR="004C76DE" w:rsidRPr="00B653E1" w:rsidRDefault="004C76DE" w:rsidP="00394444">
      <w:pPr>
        <w:spacing w:before="120"/>
        <w:ind w:left="2520" w:hanging="2520"/>
      </w:pPr>
      <w:r w:rsidRPr="00B653E1">
        <w:t>Councillor ALLAN:</w:t>
      </w:r>
      <w:r w:rsidRPr="00B653E1">
        <w:tab/>
        <w:t>Okay. So, one such improvement is the subject of a community feedback exercise. This is one of the troublesome movements at the intersection. Removal of this movement will improve safety as well as remove a confusing traffic flow and will also take traffic volumes away from the intersection. At this stage, we are seeking community feedback until the end of January and we</w:t>
      </w:r>
      <w:r w:rsidR="00914BF1">
        <w:t>’</w:t>
      </w:r>
      <w:r w:rsidRPr="00B653E1">
        <w:t xml:space="preserve">ll consider the way forward when we have collated the feedback. </w:t>
      </w:r>
    </w:p>
    <w:p w14:paraId="3BC649D0" w14:textId="270DD768" w:rsidR="004C76DE" w:rsidRPr="00B653E1" w:rsidRDefault="004C76DE" w:rsidP="00394444">
      <w:pPr>
        <w:spacing w:before="120"/>
        <w:ind w:left="2520"/>
      </w:pPr>
      <w:r w:rsidRPr="00B653E1">
        <w:t>Council will continue to look for reasonable improvements to the road network around the rail crossing, though any change, it needs to be recognised that there are inevitably knock-on impacts that need to be considered. In finishing, I</w:t>
      </w:r>
      <w:r w:rsidR="00914BF1">
        <w:t>’</w:t>
      </w:r>
      <w:r w:rsidRPr="00B653E1">
        <w:t xml:space="preserve">d like to note that there </w:t>
      </w:r>
      <w:r w:rsidR="00B6723C">
        <w:t>has</w:t>
      </w:r>
      <w:r w:rsidRPr="00B653E1">
        <w:t xml:space="preserve"> been considerable debate about the State</w:t>
      </w:r>
      <w:r w:rsidR="00914BF1">
        <w:t>’</w:t>
      </w:r>
      <w:r w:rsidRPr="00B653E1">
        <w:t xml:space="preserve">s proposal to have a jointly funded precinct study. The way forward with consideration of such a study has already been conveyed by the LORD MAYOR to the Minister for Transport and Main Roads. </w:t>
      </w:r>
    </w:p>
    <w:p w14:paraId="410A76D8" w14:textId="75CD1148" w:rsidR="004C76DE" w:rsidRPr="00B653E1" w:rsidRDefault="004C76DE" w:rsidP="00394444">
      <w:pPr>
        <w:spacing w:before="120"/>
        <w:ind w:left="2520"/>
      </w:pPr>
      <w:r w:rsidRPr="00B653E1">
        <w:t>The LORD MAYOR has proposed that data</w:t>
      </w:r>
      <w:r w:rsidR="00B6723C">
        <w:t>,</w:t>
      </w:r>
      <w:r w:rsidRPr="00B653E1">
        <w:t xml:space="preserve"> studies and a briefing be provided to TMR office</w:t>
      </w:r>
      <w:r w:rsidR="00B6723C">
        <w:t>r</w:t>
      </w:r>
      <w:r w:rsidRPr="00B653E1">
        <w:t>s by Council office</w:t>
      </w:r>
      <w:r w:rsidR="00B6723C">
        <w:t>r</w:t>
      </w:r>
      <w:r w:rsidRPr="00B653E1">
        <w:t>s. Now, I am aware that this is occurring. I</w:t>
      </w:r>
      <w:r w:rsidR="00914BF1">
        <w:t>’</w:t>
      </w:r>
      <w:r w:rsidRPr="00B653E1">
        <w:t>ve never said that I would be involved in this particular deliberation. I</w:t>
      </w:r>
      <w:r w:rsidR="00914BF1">
        <w:t>’</w:t>
      </w:r>
      <w:r w:rsidRPr="00B653E1">
        <w:t>ve seen the letters between the LORD MAYOR and the Minister. I</w:t>
      </w:r>
      <w:r w:rsidR="00914BF1">
        <w:t>’</w:t>
      </w:r>
      <w:r w:rsidRPr="00B653E1">
        <w:t xml:space="preserve">ve seen </w:t>
      </w:r>
      <w:r w:rsidRPr="00AA6AF4">
        <w:t>emails</w:t>
      </w:r>
      <w:r w:rsidRPr="00B653E1">
        <w:t xml:space="preserve"> between Council staff and TMR staff, so I can assure you that the engagement is there. </w:t>
      </w:r>
    </w:p>
    <w:p w14:paraId="497E24D8" w14:textId="0D58B573" w:rsidR="004C76DE" w:rsidRPr="00B653E1" w:rsidRDefault="004C76DE" w:rsidP="00394444">
      <w:pPr>
        <w:spacing w:before="120"/>
        <w:ind w:left="2520"/>
      </w:pPr>
      <w:r w:rsidRPr="00B653E1">
        <w:t>I</w:t>
      </w:r>
      <w:r w:rsidR="00914BF1">
        <w:t>’</w:t>
      </w:r>
      <w:r w:rsidRPr="00B653E1">
        <w:t xml:space="preserve">ve never said that I would be </w:t>
      </w:r>
      <w:r w:rsidR="00B6723C">
        <w:t xml:space="preserve">directly </w:t>
      </w:r>
      <w:r w:rsidRPr="00B653E1">
        <w:t>engaged and I think that once this briefing has taken place, we can determine the way forward with respect to any future study and as Councillor CASSIDY indicated tonight, any future study would have to focus on the real problem, which is the open level crossing. Thank you.</w:t>
      </w:r>
    </w:p>
    <w:p w14:paraId="07584D49" w14:textId="7C995B98" w:rsidR="004C76DE" w:rsidRDefault="00B62535" w:rsidP="00394444">
      <w:pPr>
        <w:spacing w:before="120"/>
        <w:ind w:left="2520" w:hanging="2520"/>
      </w:pPr>
      <w:r>
        <w:t>Deputy Chair:</w:t>
      </w:r>
      <w:r w:rsidR="004C76DE" w:rsidRPr="00B653E1">
        <w:tab/>
        <w:t>Thank you, Councillor ALLAN.</w:t>
      </w:r>
    </w:p>
    <w:p w14:paraId="6199A2B0" w14:textId="77777777" w:rsidR="004C76DE" w:rsidRDefault="004C76DE" w:rsidP="00394444">
      <w:pPr>
        <w:spacing w:before="120"/>
        <w:ind w:left="2520" w:hanging="2520"/>
      </w:pPr>
      <w:r>
        <w:tab/>
      </w:r>
      <w:r w:rsidRPr="00B653E1">
        <w:t>Any further speakers on the amendment of the motion?</w:t>
      </w:r>
    </w:p>
    <w:p w14:paraId="5E032A7A" w14:textId="77777777" w:rsidR="004C76DE" w:rsidRPr="00B653E1" w:rsidRDefault="004C76DE" w:rsidP="00394444">
      <w:pPr>
        <w:spacing w:before="120"/>
        <w:ind w:left="2520" w:hanging="2520"/>
      </w:pPr>
      <w:r>
        <w:tab/>
      </w:r>
      <w:r w:rsidRPr="00B653E1">
        <w:t>Councillor WINES, right of reply.</w:t>
      </w:r>
    </w:p>
    <w:p w14:paraId="3A8183C8" w14:textId="6C4F8169" w:rsidR="004C76DE" w:rsidRPr="00B653E1" w:rsidRDefault="004C76DE" w:rsidP="00394444">
      <w:pPr>
        <w:spacing w:before="120"/>
        <w:ind w:left="2520" w:hanging="2520"/>
      </w:pPr>
      <w:r w:rsidRPr="00B653E1">
        <w:t>Councillor WINES:</w:t>
      </w:r>
      <w:r w:rsidRPr="00B653E1">
        <w:tab/>
        <w:t>Just briefly, I just wanted to make mention in response to Councillor CASSIDY</w:t>
      </w:r>
      <w:r w:rsidR="00914BF1">
        <w:t>’</w:t>
      </w:r>
      <w:r w:rsidRPr="00B653E1">
        <w:t>s comments, he quite rightly recognised in his notes that the Brisbane City Council is already cooperating, which poses the question, why did he put that resolution forward last week if he already knew we were working together, if he already knew that we were doing work in that community? An honest question: if he knew what he said in his earlier speech, why did he—</w:t>
      </w:r>
    </w:p>
    <w:p w14:paraId="15A953FE" w14:textId="77777777" w:rsidR="004C76DE" w:rsidRPr="00B653E1" w:rsidRDefault="004C76DE" w:rsidP="00394444">
      <w:pPr>
        <w:spacing w:before="120"/>
        <w:ind w:left="2520" w:hanging="2520"/>
      </w:pPr>
      <w:r w:rsidRPr="00B653E1">
        <w:t>Councillor CASSIDY:</w:t>
      </w:r>
      <w:r w:rsidRPr="00B653E1">
        <w:tab/>
        <w:t>Point of order.</w:t>
      </w:r>
    </w:p>
    <w:p w14:paraId="1C0803ED" w14:textId="77777777" w:rsidR="004C76DE" w:rsidRPr="00B653E1" w:rsidRDefault="004C76DE" w:rsidP="00394444">
      <w:pPr>
        <w:spacing w:before="120"/>
        <w:ind w:left="2520" w:hanging="2520"/>
      </w:pPr>
      <w:r w:rsidRPr="00B653E1">
        <w:t>Councillor WINES:</w:t>
      </w:r>
      <w:r w:rsidRPr="00B653E1">
        <w:tab/>
        <w:t>—move this resolution at all, knowing full well that we were already—</w:t>
      </w:r>
    </w:p>
    <w:p w14:paraId="7A8B6DF7" w14:textId="225BC5F0" w:rsidR="004C76DE" w:rsidRDefault="00B62535" w:rsidP="00394444">
      <w:pPr>
        <w:spacing w:before="120"/>
        <w:ind w:left="2520" w:hanging="2520"/>
      </w:pPr>
      <w:r>
        <w:t>Deputy Chair:</w:t>
      </w:r>
      <w:r w:rsidR="004C76DE" w:rsidRPr="00B653E1">
        <w:tab/>
        <w:t>Councillor WINES.</w:t>
      </w:r>
    </w:p>
    <w:p w14:paraId="520698E3" w14:textId="77777777" w:rsidR="004C76DE" w:rsidRPr="00B653E1" w:rsidRDefault="004C76DE" w:rsidP="00394444">
      <w:pPr>
        <w:spacing w:before="120"/>
        <w:ind w:left="2520" w:hanging="2520"/>
      </w:pPr>
      <w:r>
        <w:tab/>
      </w:r>
      <w:r w:rsidRPr="00B653E1">
        <w:t>Point of order, Councillor CASSIDY?</w:t>
      </w:r>
    </w:p>
    <w:p w14:paraId="6224158E" w14:textId="77777777" w:rsidR="004C76DE" w:rsidRPr="00B653E1" w:rsidRDefault="004C76DE" w:rsidP="00394444">
      <w:pPr>
        <w:spacing w:before="120"/>
        <w:ind w:left="2520" w:hanging="2520"/>
      </w:pPr>
      <w:r w:rsidRPr="00B653E1">
        <w:t>Councillor CASSIDY:</w:t>
      </w:r>
      <w:r w:rsidRPr="00B653E1">
        <w:tab/>
        <w:t>Claim to be misrepresented.</w:t>
      </w:r>
    </w:p>
    <w:p w14:paraId="1D5BC14E" w14:textId="35C55B6F" w:rsidR="004C76DE" w:rsidRDefault="00B62535" w:rsidP="00394444">
      <w:pPr>
        <w:spacing w:before="120"/>
        <w:ind w:left="2520" w:hanging="2520"/>
      </w:pPr>
      <w:r>
        <w:t>Deputy Chair:</w:t>
      </w:r>
      <w:r w:rsidR="004C76DE" w:rsidRPr="00B653E1">
        <w:tab/>
        <w:t>Noted.</w:t>
      </w:r>
    </w:p>
    <w:p w14:paraId="64138335" w14:textId="6F518398" w:rsidR="004C76DE" w:rsidRPr="00B653E1" w:rsidRDefault="004C76DE" w:rsidP="00394444">
      <w:pPr>
        <w:spacing w:before="120"/>
        <w:ind w:left="2520" w:hanging="2520"/>
      </w:pPr>
      <w:r>
        <w:lastRenderedPageBreak/>
        <w:tab/>
      </w:r>
      <w:r w:rsidRPr="00B653E1">
        <w:t>Councillor WINES</w:t>
      </w:r>
      <w:r w:rsidR="00E0327A">
        <w:t>.</w:t>
      </w:r>
    </w:p>
    <w:p w14:paraId="5B9D7918" w14:textId="2F5BD3B6" w:rsidR="004C76DE" w:rsidRPr="00B653E1" w:rsidRDefault="004C76DE" w:rsidP="00394444">
      <w:pPr>
        <w:spacing w:before="120"/>
        <w:ind w:left="2520" w:hanging="2520"/>
      </w:pPr>
      <w:r w:rsidRPr="00B653E1">
        <w:t>Councillor WINES:</w:t>
      </w:r>
      <w:r w:rsidRPr="00B653E1">
        <w:tab/>
        <w:t>When he knew full well we were already cooperating and he also after questions without notice last week was given an explanation that we</w:t>
      </w:r>
      <w:r w:rsidR="00914BF1">
        <w:t>’</w:t>
      </w:r>
      <w:r w:rsidRPr="00B653E1">
        <w:t>d done quite a bit of work already. Not tinkering, the word he chose, but actual, substantive work that would make a material improvement to the people, to the lives and reduce the traffic congestion for the people of Banyo. Not tinkering, something meaningful and material. Councillor CASSIDY knew we were doing that work. He knew that we were cooperating with the State, so the real question: why are we here?</w:t>
      </w:r>
    </w:p>
    <w:p w14:paraId="433B7CB0" w14:textId="253248FE" w:rsidR="004C76DE" w:rsidRDefault="00B62535" w:rsidP="00394444">
      <w:pPr>
        <w:spacing w:before="120"/>
        <w:ind w:left="2520" w:hanging="2520"/>
      </w:pPr>
      <w:r>
        <w:t>Deputy Chair:</w:t>
      </w:r>
      <w:r w:rsidR="004C76DE" w:rsidRPr="00B653E1">
        <w:tab/>
        <w:t>Thank you, Councillor WINES.</w:t>
      </w:r>
    </w:p>
    <w:p w14:paraId="5C2B4626" w14:textId="77777777" w:rsidR="004C76DE" w:rsidRPr="00B653E1" w:rsidRDefault="004C76DE" w:rsidP="00394444">
      <w:pPr>
        <w:spacing w:before="120"/>
        <w:ind w:left="2520" w:hanging="2520"/>
      </w:pPr>
      <w:r>
        <w:tab/>
      </w:r>
      <w:r w:rsidRPr="00B653E1">
        <w:t>Councillor CASSIDY, your misrepresentation?</w:t>
      </w:r>
    </w:p>
    <w:p w14:paraId="032F1452" w14:textId="50F43C91" w:rsidR="004C76DE" w:rsidRPr="00B653E1" w:rsidRDefault="004C76DE" w:rsidP="00394444">
      <w:pPr>
        <w:spacing w:before="120"/>
        <w:ind w:left="2520" w:hanging="2520"/>
      </w:pPr>
      <w:r w:rsidRPr="00B653E1">
        <w:t>Councillor CASSIDY:</w:t>
      </w:r>
      <w:r w:rsidRPr="00B653E1">
        <w:tab/>
        <w:t>Because it</w:t>
      </w:r>
      <w:r w:rsidR="00914BF1">
        <w:t>’</w:t>
      </w:r>
      <w:r w:rsidRPr="00B653E1">
        <w:t>s your job to be here, Councillor WINES.</w:t>
      </w:r>
    </w:p>
    <w:p w14:paraId="402B5293" w14:textId="081EC71F" w:rsidR="004C76DE" w:rsidRPr="00F8117B" w:rsidRDefault="004C76DE" w:rsidP="00394444">
      <w:pPr>
        <w:spacing w:before="120"/>
        <w:ind w:left="2520" w:hanging="2520"/>
        <w:rPr>
          <w:i/>
          <w:iCs/>
        </w:rPr>
      </w:pPr>
      <w:r w:rsidRPr="00F8117B">
        <w:rPr>
          <w:i/>
          <w:iCs/>
        </w:rPr>
        <w:t xml:space="preserve">Councillor </w:t>
      </w:r>
      <w:r w:rsidR="00833844" w:rsidRPr="00F8117B">
        <w:rPr>
          <w:i/>
          <w:iCs/>
        </w:rPr>
        <w:t>interjecting</w:t>
      </w:r>
      <w:r w:rsidRPr="00F8117B">
        <w:rPr>
          <w:i/>
          <w:iCs/>
        </w:rPr>
        <w:t>.</w:t>
      </w:r>
    </w:p>
    <w:p w14:paraId="590BA180" w14:textId="1FC99787" w:rsidR="004C76DE" w:rsidRPr="00B653E1" w:rsidRDefault="00B62535" w:rsidP="00394444">
      <w:pPr>
        <w:spacing w:before="120"/>
        <w:ind w:left="2520" w:hanging="2520"/>
      </w:pPr>
      <w:r>
        <w:t>Deputy Chair:</w:t>
      </w:r>
      <w:r w:rsidR="004C76DE" w:rsidRPr="00B653E1">
        <w:tab/>
        <w:t>Councillor WINES. Councillor WINES. Councillor WINES. Councillor WINES.</w:t>
      </w:r>
    </w:p>
    <w:p w14:paraId="2E3FA303" w14:textId="2ADA32AF" w:rsidR="004C76DE" w:rsidRPr="00B653E1" w:rsidRDefault="004C76DE" w:rsidP="00394444">
      <w:pPr>
        <w:spacing w:before="120"/>
        <w:ind w:left="2520" w:hanging="2520"/>
      </w:pPr>
      <w:r w:rsidRPr="00B653E1">
        <w:t>Councillor CASSIDY:</w:t>
      </w:r>
      <w:r w:rsidRPr="00B653E1">
        <w:tab/>
        <w:t>Don</w:t>
      </w:r>
      <w:r w:rsidR="00914BF1">
        <w:t>’</w:t>
      </w:r>
      <w:r w:rsidRPr="00B653E1">
        <w:t>t talk over him, Councillor WINES.</w:t>
      </w:r>
    </w:p>
    <w:p w14:paraId="5A5D7910" w14:textId="13C6DBEB" w:rsidR="004C76DE" w:rsidRPr="00B653E1" w:rsidRDefault="00B62535" w:rsidP="00394444">
      <w:pPr>
        <w:spacing w:before="120"/>
        <w:ind w:left="2520" w:hanging="2520"/>
      </w:pPr>
      <w:r>
        <w:t>Deputy Chair:</w:t>
      </w:r>
      <w:r w:rsidR="004C76DE" w:rsidRPr="00B653E1">
        <w:tab/>
        <w:t>Councillor CASSIDY, if you</w:t>
      </w:r>
      <w:r w:rsidR="00914BF1">
        <w:t>’</w:t>
      </w:r>
      <w:r w:rsidR="004C76DE" w:rsidRPr="00B653E1">
        <w:t>re going to direct any comments to other Councillors, please do it through the Chair. You</w:t>
      </w:r>
      <w:r w:rsidR="00914BF1">
        <w:t>’</w:t>
      </w:r>
      <w:r w:rsidR="004C76DE" w:rsidRPr="00B653E1">
        <w:t>ve been pretty good tonight up until now.</w:t>
      </w:r>
    </w:p>
    <w:p w14:paraId="4EFA45E2" w14:textId="4EEF753D" w:rsidR="004C76DE" w:rsidRPr="004C76DE" w:rsidRDefault="004C76DE" w:rsidP="00394444">
      <w:pPr>
        <w:spacing w:before="120"/>
        <w:ind w:left="2520" w:hanging="2520"/>
      </w:pPr>
      <w:r w:rsidRPr="00B653E1">
        <w:t>Councillor CASSIDY:</w:t>
      </w:r>
      <w:r w:rsidRPr="00B653E1">
        <w:tab/>
        <w:t xml:space="preserve">What I said, Deputy Chair, was that the State </w:t>
      </w:r>
      <w:r w:rsidR="00833844">
        <w:t>G</w:t>
      </w:r>
      <w:r w:rsidRPr="00B653E1">
        <w:t>overnment already had all of the old studies that were done by Council. I certainly didn</w:t>
      </w:r>
      <w:r w:rsidR="00914BF1">
        <w:t>’</w:t>
      </w:r>
      <w:r w:rsidRPr="00B653E1">
        <w:t>t say they</w:t>
      </w:r>
      <w:r w:rsidR="00914BF1">
        <w:t>’</w:t>
      </w:r>
      <w:r w:rsidRPr="00B653E1">
        <w:t xml:space="preserve">d been </w:t>
      </w:r>
      <w:r w:rsidRPr="004C76DE">
        <w:t xml:space="preserve">cooperating. </w:t>
      </w:r>
    </w:p>
    <w:p w14:paraId="5E7ECD44" w14:textId="77777777" w:rsidR="00833844" w:rsidRPr="0076499E" w:rsidRDefault="00833844" w:rsidP="00833844">
      <w:pPr>
        <w:spacing w:before="120"/>
        <w:ind w:left="2520" w:hanging="2520"/>
        <w:rPr>
          <w:i/>
          <w:iCs/>
        </w:rPr>
      </w:pPr>
      <w:r w:rsidRPr="0076499E">
        <w:rPr>
          <w:i/>
          <w:iCs/>
        </w:rPr>
        <w:t>Councillor interjecting.</w:t>
      </w:r>
    </w:p>
    <w:p w14:paraId="300351D9" w14:textId="44CCFD04" w:rsidR="004C76DE" w:rsidRPr="004C76DE" w:rsidRDefault="00B62535" w:rsidP="00394444">
      <w:pPr>
        <w:spacing w:before="120"/>
        <w:ind w:left="2520" w:hanging="2520"/>
      </w:pPr>
      <w:r>
        <w:t>Deputy Chair:</w:t>
      </w:r>
      <w:r w:rsidR="004C76DE" w:rsidRPr="004C76DE">
        <w:tab/>
        <w:t>Councillor WINES, let him finish, please.</w:t>
      </w:r>
    </w:p>
    <w:p w14:paraId="0A67C994" w14:textId="77777777" w:rsidR="004C76DE" w:rsidRPr="004C76DE" w:rsidRDefault="004C76DE" w:rsidP="00394444">
      <w:pPr>
        <w:spacing w:before="120"/>
        <w:ind w:left="2520" w:hanging="2520"/>
      </w:pPr>
      <w:r w:rsidRPr="004C76DE">
        <w:tab/>
        <w:t>Councillor CASSIDY.</w:t>
      </w:r>
    </w:p>
    <w:p w14:paraId="4AACDAC7" w14:textId="4FB2B97A" w:rsidR="004C76DE" w:rsidRPr="004C76DE" w:rsidRDefault="004C76DE" w:rsidP="00394444">
      <w:pPr>
        <w:spacing w:before="120"/>
        <w:ind w:left="2520" w:hanging="2520"/>
      </w:pPr>
      <w:r w:rsidRPr="004C76DE">
        <w:t>Councillor CASSIDY:</w:t>
      </w:r>
      <w:r w:rsidRPr="004C76DE">
        <w:tab/>
        <w:t>Council has all of those old studies and that</w:t>
      </w:r>
      <w:r w:rsidR="00914BF1">
        <w:t>’</w:t>
      </w:r>
      <w:r w:rsidRPr="004C76DE">
        <w:t>s not in dispute. What this motion was about was committing to a new jointly funded feasibility study. We</w:t>
      </w:r>
      <w:r w:rsidR="00914BF1">
        <w:t>’</w:t>
      </w:r>
      <w:r w:rsidRPr="004C76DE">
        <w:t>re talking about the future, not the past like the LNP.</w:t>
      </w:r>
    </w:p>
    <w:p w14:paraId="6451DDFB" w14:textId="0713504F" w:rsidR="004C76DE" w:rsidRPr="004C76DE" w:rsidRDefault="00B62535" w:rsidP="00394444">
      <w:pPr>
        <w:spacing w:before="120"/>
        <w:ind w:left="2520" w:hanging="2520"/>
      </w:pPr>
      <w:r>
        <w:t>Deputy Chair:</w:t>
      </w:r>
      <w:r w:rsidR="004C76DE" w:rsidRPr="004C76DE">
        <w:tab/>
        <w:t>Councillor CASSIDY, you don</w:t>
      </w:r>
      <w:r w:rsidR="00914BF1">
        <w:t>’</w:t>
      </w:r>
      <w:r w:rsidR="004C76DE" w:rsidRPr="004C76DE">
        <w:t>t debate misrepresentation. To the point, please. That</w:t>
      </w:r>
      <w:r w:rsidR="00914BF1">
        <w:t>’</w:t>
      </w:r>
      <w:r w:rsidR="004C76DE" w:rsidRPr="004C76DE">
        <w:t>s all we</w:t>
      </w:r>
      <w:r w:rsidR="00914BF1">
        <w:t>’</w:t>
      </w:r>
      <w:r w:rsidR="004C76DE" w:rsidRPr="004C76DE">
        <w:t>re asking. It</w:t>
      </w:r>
      <w:r w:rsidR="00914BF1">
        <w:t>’</w:t>
      </w:r>
      <w:r w:rsidR="004C76DE" w:rsidRPr="004C76DE">
        <w:t>s not much. Thank you.</w:t>
      </w:r>
    </w:p>
    <w:p w14:paraId="33BDD048" w14:textId="161E3442" w:rsidR="004C76DE" w:rsidRPr="004C76DE" w:rsidRDefault="00833844" w:rsidP="00394444">
      <w:pPr>
        <w:spacing w:before="120"/>
        <w:ind w:left="2520" w:hanging="2520"/>
      </w:pPr>
      <w:r>
        <w:tab/>
      </w:r>
      <w:r w:rsidR="004C76DE" w:rsidRPr="004C76DE">
        <w:t>Now, we will put the new amendment to the vote.</w:t>
      </w:r>
    </w:p>
    <w:p w14:paraId="1C532206" w14:textId="77777777" w:rsidR="00D56390" w:rsidRDefault="00D56390" w:rsidP="00394444">
      <w:pPr>
        <w:ind w:left="2517" w:hanging="2517"/>
        <w:rPr>
          <w:i/>
          <w:highlight w:val="yellow"/>
        </w:rPr>
      </w:pPr>
    </w:p>
    <w:p w14:paraId="688AA15E" w14:textId="5DBB0244" w:rsidR="00154806" w:rsidRDefault="00154806" w:rsidP="00394444">
      <w:r w:rsidRPr="0066711A">
        <w:t xml:space="preserve">The </w:t>
      </w:r>
      <w:r w:rsidR="00704C8A">
        <w:t xml:space="preserve">Deputy </w:t>
      </w:r>
      <w:r w:rsidR="00704C8A" w:rsidRPr="0025005A">
        <w:t>Chai</w:t>
      </w:r>
      <w:r w:rsidR="00704C8A">
        <w:t>r</w:t>
      </w:r>
      <w:r w:rsidR="00704C8A" w:rsidRPr="0025005A">
        <w:t xml:space="preserve"> </w:t>
      </w:r>
      <w:r w:rsidRPr="0066711A">
        <w:t xml:space="preserve">submitted the </w:t>
      </w:r>
      <w:r>
        <w:t xml:space="preserve">motion for amendment </w:t>
      </w:r>
      <w:r w:rsidRPr="0066711A">
        <w:t xml:space="preserve">to the Chamber and it was declared </w:t>
      </w:r>
      <w:r w:rsidRPr="00413340">
        <w:rPr>
          <w:b/>
          <w:bCs/>
        </w:rPr>
        <w:t>carried</w:t>
      </w:r>
      <w:r w:rsidRPr="0066711A">
        <w:t xml:space="preserve"> on the voices.</w:t>
      </w:r>
    </w:p>
    <w:p w14:paraId="4CB991C1" w14:textId="37456507" w:rsidR="00111201" w:rsidRDefault="00111201" w:rsidP="00394444">
      <w:pPr>
        <w:tabs>
          <w:tab w:val="left" w:pos="2835"/>
        </w:tabs>
      </w:pPr>
    </w:p>
    <w:p w14:paraId="300A697E" w14:textId="11B253CA" w:rsidR="001D1757" w:rsidRPr="00E96F74" w:rsidRDefault="001D1757" w:rsidP="00394444">
      <w:pPr>
        <w:rPr>
          <w:snapToGrid w:val="0"/>
          <w:lang w:eastAsia="en-US"/>
        </w:rPr>
      </w:pPr>
      <w:r w:rsidRPr="00E96F74">
        <w:rPr>
          <w:snapToGrid w:val="0"/>
          <w:lang w:eastAsia="en-US"/>
        </w:rPr>
        <w:t xml:space="preserve">Thereupon, Councillor </w:t>
      </w:r>
      <w:r>
        <w:rPr>
          <w:snapToGrid w:val="0"/>
          <w:lang w:eastAsia="en-US"/>
        </w:rPr>
        <w:t>Jared CASSIDY</w:t>
      </w:r>
      <w:r w:rsidRPr="00E96F74">
        <w:rPr>
          <w:snapToGrid w:val="0"/>
          <w:lang w:eastAsia="en-US"/>
        </w:rPr>
        <w:t xml:space="preserve"> and </w:t>
      </w:r>
      <w:r>
        <w:rPr>
          <w:snapToGrid w:val="0"/>
          <w:lang w:eastAsia="en-US"/>
        </w:rPr>
        <w:t>the DEPUTY MAYOR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1A7DC784" w14:textId="77777777" w:rsidR="001D1757" w:rsidRPr="00E96F74" w:rsidRDefault="001D1757" w:rsidP="00394444">
      <w:pPr>
        <w:rPr>
          <w:snapToGrid w:val="0"/>
          <w:lang w:eastAsia="en-US"/>
        </w:rPr>
      </w:pPr>
    </w:p>
    <w:p w14:paraId="665BC407" w14:textId="77777777" w:rsidR="001D1757" w:rsidRPr="00E96F74" w:rsidRDefault="001D1757" w:rsidP="00394444">
      <w:pPr>
        <w:rPr>
          <w:snapToGrid w:val="0"/>
          <w:lang w:eastAsia="en-US"/>
        </w:rPr>
      </w:pPr>
      <w:r w:rsidRPr="00E96F74">
        <w:rPr>
          <w:snapToGrid w:val="0"/>
          <w:lang w:eastAsia="en-US"/>
        </w:rPr>
        <w:t>The voting was as follows:</w:t>
      </w:r>
    </w:p>
    <w:p w14:paraId="697C3FC5" w14:textId="77777777" w:rsidR="001D1757" w:rsidRPr="00E96F74" w:rsidRDefault="001D1757" w:rsidP="00394444">
      <w:pPr>
        <w:ind w:left="2160" w:hanging="2160"/>
        <w:rPr>
          <w:snapToGrid w:val="0"/>
          <w:lang w:eastAsia="en-US"/>
        </w:rPr>
      </w:pPr>
    </w:p>
    <w:p w14:paraId="5EA752BD" w14:textId="155A9794" w:rsidR="001D1757" w:rsidRPr="00B40ADB" w:rsidRDefault="001D1757" w:rsidP="00394444">
      <w:pPr>
        <w:ind w:left="2160" w:hanging="2160"/>
        <w:rPr>
          <w:snapToGrid w:val="0"/>
          <w:lang w:eastAsia="en-US"/>
        </w:rPr>
      </w:pPr>
      <w:r>
        <w:rPr>
          <w:snapToGrid w:val="0"/>
          <w:lang w:eastAsia="en-US"/>
        </w:rPr>
        <w:t>AYES: 15 -</w:t>
      </w:r>
      <w:r>
        <w:rPr>
          <w:snapToGrid w:val="0"/>
          <w:lang w:eastAsia="en-US"/>
        </w:rPr>
        <w:tab/>
      </w:r>
      <w:r w:rsidRPr="00B40ADB">
        <w:rPr>
          <w:snapToGrid w:val="0"/>
          <w:lang w:eastAsia="en-US"/>
        </w:rPr>
        <w:t>The DEPUTY MAYOR, Councillor Krista ADAMS, and Councillors Greg ADERMANN, Adam ALLAN</w:t>
      </w:r>
      <w:r w:rsidR="00B40ADB" w:rsidRPr="00B40ADB">
        <w:rPr>
          <w:snapToGrid w:val="0"/>
          <w:lang w:eastAsia="en-US"/>
        </w:rPr>
        <w:t>,</w:t>
      </w:r>
      <w:r w:rsidRPr="00B40ADB">
        <w:rPr>
          <w:snapToGrid w:val="0"/>
          <w:lang w:eastAsia="en-US"/>
        </w:rPr>
        <w:t xml:space="preserve"> </w:t>
      </w:r>
      <w:r w:rsidRPr="00B40ADB">
        <w:rPr>
          <w:lang w:val="en-US"/>
        </w:rPr>
        <w:t xml:space="preserve">Tracy DAVIS, </w:t>
      </w:r>
      <w:r w:rsidRPr="00B40ADB">
        <w:rPr>
          <w:snapToGrid w:val="0"/>
          <w:lang w:eastAsia="en-US"/>
        </w:rPr>
        <w:t>Vicki HOWARD, Steven HUANG, Sarah HUTTON, Sandy LANDERS, James MACKAY, Kim MARX, Peter MATIC, David McLACHLAN, Angela OWEN, Steven TOOMEY and Andrew WINES.</w:t>
      </w:r>
    </w:p>
    <w:p w14:paraId="541E0542" w14:textId="77777777" w:rsidR="001D1757" w:rsidRPr="00B40ADB" w:rsidRDefault="001D1757" w:rsidP="00394444">
      <w:pPr>
        <w:ind w:left="2160" w:hanging="2160"/>
        <w:rPr>
          <w:snapToGrid w:val="0"/>
          <w:lang w:eastAsia="en-US"/>
        </w:rPr>
      </w:pPr>
    </w:p>
    <w:p w14:paraId="1EBCA4B2" w14:textId="0EFFEEBB" w:rsidR="001D1757" w:rsidRPr="00E96F74" w:rsidRDefault="001D1757" w:rsidP="00394444">
      <w:pPr>
        <w:tabs>
          <w:tab w:val="left" w:pos="-1440"/>
        </w:tabs>
        <w:ind w:left="2160" w:hanging="2160"/>
        <w:rPr>
          <w:snapToGrid w:val="0"/>
          <w:lang w:eastAsia="en-US"/>
        </w:rPr>
      </w:pPr>
      <w:r w:rsidRPr="00B40ADB">
        <w:rPr>
          <w:snapToGrid w:val="0"/>
          <w:lang w:eastAsia="en-US"/>
        </w:rPr>
        <w:t>NOES: 4 -</w:t>
      </w:r>
      <w:r w:rsidRPr="00B40ADB">
        <w:rPr>
          <w:snapToGrid w:val="0"/>
          <w:lang w:eastAsia="en-US"/>
        </w:rPr>
        <w:tab/>
        <w:t>The Leader of the OPPOSITION, Councillor Jared CASSIDY, and Councillors Kara COOK, Peter CUMMING</w:t>
      </w:r>
      <w:r w:rsidR="00B40ADB" w:rsidRPr="00B40ADB">
        <w:rPr>
          <w:snapToGrid w:val="0"/>
          <w:lang w:eastAsia="en-US"/>
        </w:rPr>
        <w:t xml:space="preserve"> and</w:t>
      </w:r>
      <w:r w:rsidRPr="00B40ADB">
        <w:rPr>
          <w:snapToGrid w:val="0"/>
          <w:lang w:eastAsia="en-US"/>
        </w:rPr>
        <w:t xml:space="preserve"> Charles STRUNK</w:t>
      </w:r>
      <w:r w:rsidR="00B40ADB" w:rsidRPr="00B40ADB">
        <w:rPr>
          <w:snapToGrid w:val="0"/>
          <w:lang w:eastAsia="en-US"/>
        </w:rPr>
        <w:t>.</w:t>
      </w:r>
    </w:p>
    <w:p w14:paraId="0F7F3A0C" w14:textId="576DF2DA" w:rsidR="00111201" w:rsidRDefault="00111201" w:rsidP="00394444">
      <w:pPr>
        <w:tabs>
          <w:tab w:val="left" w:pos="2835"/>
        </w:tabs>
      </w:pPr>
    </w:p>
    <w:p w14:paraId="410BDB01" w14:textId="1FC780A0" w:rsidR="004C76DE" w:rsidRPr="00C45EC8" w:rsidRDefault="00B62535" w:rsidP="00394444">
      <w:pPr>
        <w:ind w:left="2520" w:hanging="2520"/>
      </w:pPr>
      <w:r>
        <w:t>Deputy Chair:</w:t>
      </w:r>
      <w:r w:rsidR="004C76DE" w:rsidRPr="00C45EC8">
        <w:tab/>
        <w:t>Councillor WINES, would you like to speak on the substantive motion? No? No, okay.</w:t>
      </w:r>
    </w:p>
    <w:p w14:paraId="7EDD9BDD" w14:textId="77777777" w:rsidR="004C76DE" w:rsidRPr="00C45EC8" w:rsidRDefault="004C76DE" w:rsidP="00394444">
      <w:pPr>
        <w:spacing w:before="120"/>
        <w:ind w:left="2520" w:hanging="2520"/>
      </w:pPr>
      <w:r w:rsidRPr="00C45EC8">
        <w:tab/>
        <w:t>Councillor ALLAN.</w:t>
      </w:r>
    </w:p>
    <w:p w14:paraId="16B159B6" w14:textId="4E6DF2EC" w:rsidR="004C76DE" w:rsidRPr="00C45EC8" w:rsidRDefault="004C76DE" w:rsidP="00394444">
      <w:pPr>
        <w:spacing w:before="120"/>
        <w:ind w:left="2520" w:hanging="2520"/>
      </w:pPr>
      <w:r w:rsidRPr="00C45EC8">
        <w:t>Councillor ALLAN:</w:t>
      </w:r>
      <w:r w:rsidRPr="00C45EC8">
        <w:tab/>
        <w:t>Thank you, Mr Chair. I will rise to speak briefly on the amended motion and I think the amended motion reflects the intent of the LORD MAYOR</w:t>
      </w:r>
      <w:r w:rsidR="00914BF1">
        <w:t>’</w:t>
      </w:r>
      <w:r w:rsidRPr="00C45EC8">
        <w:t>s offer to the Minister. He did indicate that he was prepared to share information and reports with TMR office</w:t>
      </w:r>
      <w:r w:rsidR="00833844">
        <w:t>r</w:t>
      </w:r>
      <w:r w:rsidRPr="00C45EC8">
        <w:t xml:space="preserve">s and that at that point, would consider the way forward, so I do </w:t>
      </w:r>
      <w:r w:rsidRPr="00C45EC8">
        <w:lastRenderedPageBreak/>
        <w:t>think that the motion accurately reflects the expectation and I would support the motion.</w:t>
      </w:r>
    </w:p>
    <w:p w14:paraId="2CCB484D" w14:textId="439E39E4" w:rsidR="004C76DE" w:rsidRPr="00C45EC8" w:rsidRDefault="00B62535" w:rsidP="00394444">
      <w:pPr>
        <w:spacing w:before="120"/>
        <w:ind w:left="2520" w:hanging="2520"/>
      </w:pPr>
      <w:r>
        <w:t>Deputy Chair:</w:t>
      </w:r>
      <w:r w:rsidR="004C76DE" w:rsidRPr="00C45EC8">
        <w:tab/>
        <w:t>Thank you, Councillor ALLAN.</w:t>
      </w:r>
    </w:p>
    <w:p w14:paraId="0DA179C2" w14:textId="61B2E2DB" w:rsidR="004C76DE" w:rsidRPr="00C45EC8" w:rsidRDefault="00833844" w:rsidP="00394444">
      <w:pPr>
        <w:spacing w:before="120"/>
        <w:ind w:left="2520" w:hanging="2520"/>
      </w:pPr>
      <w:r>
        <w:tab/>
      </w:r>
      <w:r w:rsidR="004C76DE" w:rsidRPr="00C45EC8">
        <w:t>Any further speakers? We will now put the substantive motion.</w:t>
      </w:r>
    </w:p>
    <w:p w14:paraId="665AFD1D" w14:textId="77777777" w:rsidR="00154806" w:rsidRDefault="00154806" w:rsidP="00394444"/>
    <w:p w14:paraId="71AFB6F0" w14:textId="045099EA" w:rsidR="00154806" w:rsidRDefault="00154806" w:rsidP="00394444">
      <w:r>
        <w:t xml:space="preserve">The </w:t>
      </w:r>
      <w:r w:rsidR="00704C8A">
        <w:t xml:space="preserve">Deputy </w:t>
      </w:r>
      <w:r w:rsidR="00704C8A" w:rsidRPr="0025005A">
        <w:t>Chai</w:t>
      </w:r>
      <w:r w:rsidR="00704C8A">
        <w:t>r</w:t>
      </w:r>
      <w:r w:rsidR="00704C8A" w:rsidRPr="0025005A">
        <w:t xml:space="preserve"> </w:t>
      </w:r>
      <w:r>
        <w:t xml:space="preserve">submitted the motion to the Chamber and it was declared </w:t>
      </w:r>
      <w:r w:rsidRPr="00686B64">
        <w:rPr>
          <w:b/>
        </w:rPr>
        <w:t>carried</w:t>
      </w:r>
      <w:r>
        <w:t xml:space="preserve"> on the voices.</w:t>
      </w:r>
    </w:p>
    <w:p w14:paraId="0D0782DC" w14:textId="3F526CFD" w:rsidR="003142EA" w:rsidRDefault="003142EA" w:rsidP="00394444">
      <w:pPr>
        <w:tabs>
          <w:tab w:val="left" w:pos="2835"/>
        </w:tabs>
      </w:pPr>
    </w:p>
    <w:p w14:paraId="7D7876CF" w14:textId="26B5D0DD" w:rsidR="004C76DE" w:rsidRPr="00D267FA" w:rsidRDefault="00B62535" w:rsidP="00394444">
      <w:pPr>
        <w:ind w:left="2520" w:hanging="2520"/>
      </w:pPr>
      <w:r>
        <w:t>Deputy Chair:</w:t>
      </w:r>
      <w:r w:rsidR="004C76DE" w:rsidRPr="00C45EC8">
        <w:tab/>
      </w:r>
      <w:r w:rsidR="004C76DE" w:rsidRPr="00B653E1">
        <w:t>Councillors, as that</w:t>
      </w:r>
      <w:r w:rsidR="00914BF1">
        <w:t>’</w:t>
      </w:r>
      <w:r w:rsidR="004C76DE" w:rsidRPr="00B653E1">
        <w:t>s the last item on the agenda, I declare the meeting closed.</w:t>
      </w:r>
    </w:p>
    <w:p w14:paraId="499AEE9F" w14:textId="06CC8388" w:rsidR="00111201" w:rsidRDefault="00111201" w:rsidP="00394444">
      <w:pPr>
        <w:tabs>
          <w:tab w:val="left" w:pos="2835"/>
        </w:tabs>
      </w:pPr>
    </w:p>
    <w:p w14:paraId="6EDEBF5C" w14:textId="77777777" w:rsidR="00ED770D" w:rsidRDefault="00ED770D" w:rsidP="00394444">
      <w:pPr>
        <w:tabs>
          <w:tab w:val="left" w:pos="2835"/>
        </w:tabs>
      </w:pPr>
    </w:p>
    <w:p w14:paraId="4E56BE0D" w14:textId="77777777" w:rsidR="00885F63" w:rsidRDefault="00885F63">
      <w:pPr>
        <w:pStyle w:val="Heading2"/>
        <w:keepNext/>
        <w:keepLines/>
      </w:pPr>
      <w:bookmarkStart w:id="84" w:name="_Toc114546773"/>
      <w:bookmarkStart w:id="85" w:name="_Toc89699689"/>
      <w:r>
        <w:t>QUESTIONS OF WHICH DUE NOTICE HAS BEEN GIVEN:</w:t>
      </w:r>
      <w:bookmarkEnd w:id="84"/>
      <w:bookmarkEnd w:id="85"/>
    </w:p>
    <w:p w14:paraId="70C5CEAA" w14:textId="77777777" w:rsidR="00885F63" w:rsidRDefault="00885F63">
      <w:pPr>
        <w:keepNext/>
        <w:keepLines/>
        <w:spacing w:line="216" w:lineRule="auto"/>
        <w:rPr>
          <w:i/>
        </w:rPr>
      </w:pPr>
      <w:r>
        <w:rPr>
          <w:i/>
        </w:rPr>
        <w:t>(Questions of which due notice has been given are printed as supplied and are not edited)</w:t>
      </w:r>
    </w:p>
    <w:p w14:paraId="6F9636B5" w14:textId="77777777" w:rsidR="00885F63" w:rsidRDefault="00885F63">
      <w:pPr>
        <w:keepNext/>
        <w:keepLines/>
        <w:rPr>
          <w:b/>
        </w:rPr>
      </w:pPr>
    </w:p>
    <w:p w14:paraId="70BDADC5" w14:textId="632EFBE7" w:rsidR="00885F63" w:rsidRPr="00F35860" w:rsidRDefault="00885F63">
      <w:pPr>
        <w:keepNext/>
        <w:keepLines/>
        <w:tabs>
          <w:tab w:val="left" w:pos="2835"/>
        </w:tabs>
        <w:ind w:left="567" w:hanging="567"/>
      </w:pPr>
      <w:r>
        <w:rPr>
          <w:b/>
        </w:rPr>
        <w:t>Submitted b</w:t>
      </w:r>
      <w:r w:rsidRPr="00F35860">
        <w:rPr>
          <w:b/>
        </w:rPr>
        <w:t xml:space="preserve">y Councillor </w:t>
      </w:r>
      <w:r w:rsidR="00EF017A">
        <w:rPr>
          <w:b/>
        </w:rPr>
        <w:t>Steve Griffiths</w:t>
      </w:r>
      <w:r w:rsidRPr="00F35860">
        <w:rPr>
          <w:b/>
        </w:rPr>
        <w:t xml:space="preserve"> </w:t>
      </w:r>
      <w:r>
        <w:rPr>
          <w:b/>
        </w:rPr>
        <w:t xml:space="preserve">on </w:t>
      </w:r>
      <w:r w:rsidR="00EF017A">
        <w:rPr>
          <w:b/>
        </w:rPr>
        <w:t>25 November 2021</w:t>
      </w:r>
    </w:p>
    <w:p w14:paraId="37C04DB0" w14:textId="379E3FF9" w:rsidR="00885F63" w:rsidRDefault="00885F63" w:rsidP="00F8117B">
      <w:pPr>
        <w:keepNext/>
        <w:ind w:left="720" w:hanging="720"/>
        <w:rPr>
          <w:bCs/>
        </w:rPr>
      </w:pPr>
      <w:r w:rsidRPr="005E2081">
        <w:rPr>
          <w:b/>
        </w:rPr>
        <w:t>Q1.</w:t>
      </w:r>
      <w:r w:rsidR="00EF017A">
        <w:rPr>
          <w:b/>
        </w:rPr>
        <w:tab/>
      </w:r>
      <w:r w:rsidR="00EF017A" w:rsidRPr="00EF017A">
        <w:rPr>
          <w:bCs/>
        </w:rPr>
        <w:t>What is the number of ferry services per terminal per day for each below, before the 2021 Ferry Network Review and after the 2021 Ferry Services Review?</w:t>
      </w:r>
    </w:p>
    <w:p w14:paraId="4D08F35F" w14:textId="6B6D5B07" w:rsidR="00EF017A" w:rsidRDefault="00EF017A" w:rsidP="00F8117B">
      <w:pPr>
        <w:keepNext/>
        <w:ind w:left="567" w:hanging="567"/>
        <w:rPr>
          <w:bCs/>
        </w:rPr>
      </w:pPr>
    </w:p>
    <w:tbl>
      <w:tblPr>
        <w:tblW w:w="1077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1077"/>
        <w:gridCol w:w="1077"/>
        <w:gridCol w:w="1247"/>
        <w:gridCol w:w="1191"/>
        <w:gridCol w:w="1247"/>
        <w:gridCol w:w="1191"/>
        <w:gridCol w:w="1304"/>
        <w:gridCol w:w="1304"/>
      </w:tblGrid>
      <w:tr w:rsidR="00EF017A" w:rsidRPr="009B2E73" w14:paraId="1008B049" w14:textId="77777777" w:rsidTr="00EF017A">
        <w:tc>
          <w:tcPr>
            <w:tcW w:w="1134" w:type="dxa"/>
            <w:tcMar>
              <w:top w:w="0" w:type="dxa"/>
              <w:left w:w="108" w:type="dxa"/>
              <w:bottom w:w="0" w:type="dxa"/>
              <w:right w:w="108" w:type="dxa"/>
            </w:tcMar>
            <w:hideMark/>
          </w:tcPr>
          <w:p w14:paraId="78C130A0" w14:textId="77777777" w:rsidR="00EF017A" w:rsidRPr="009B2E73" w:rsidRDefault="00EF017A" w:rsidP="00F8117B">
            <w:pPr>
              <w:keepNext/>
              <w:spacing w:line="256" w:lineRule="auto"/>
              <w:jc w:val="left"/>
              <w:rPr>
                <w:b/>
                <w:bCs/>
                <w:sz w:val="16"/>
                <w:szCs w:val="16"/>
              </w:rPr>
            </w:pPr>
            <w:r w:rsidRPr="009B2E73">
              <w:rPr>
                <w:b/>
                <w:bCs/>
                <w:sz w:val="16"/>
                <w:szCs w:val="16"/>
              </w:rPr>
              <w:t>TERMINAL</w:t>
            </w:r>
          </w:p>
        </w:tc>
        <w:tc>
          <w:tcPr>
            <w:tcW w:w="1077" w:type="dxa"/>
            <w:tcMar>
              <w:top w:w="0" w:type="dxa"/>
              <w:left w:w="108" w:type="dxa"/>
              <w:bottom w:w="0" w:type="dxa"/>
              <w:right w:w="108" w:type="dxa"/>
            </w:tcMar>
            <w:hideMark/>
          </w:tcPr>
          <w:p w14:paraId="267365AF" w14:textId="77777777" w:rsidR="00EF017A" w:rsidRPr="009B2E73" w:rsidRDefault="00EF017A" w:rsidP="00F8117B">
            <w:pPr>
              <w:keepNext/>
              <w:spacing w:line="256" w:lineRule="auto"/>
              <w:jc w:val="left"/>
              <w:rPr>
                <w:b/>
                <w:bCs/>
                <w:sz w:val="16"/>
                <w:szCs w:val="16"/>
              </w:rPr>
            </w:pPr>
            <w:r w:rsidRPr="009B2E73">
              <w:rPr>
                <w:b/>
                <w:bCs/>
                <w:sz w:val="16"/>
                <w:szCs w:val="16"/>
              </w:rPr>
              <w:t>NUMBER OF CITYCAT SERVICES BEFORE 2021 FERRY NETWORK REVIEW</w:t>
            </w:r>
          </w:p>
        </w:tc>
        <w:tc>
          <w:tcPr>
            <w:tcW w:w="1077" w:type="dxa"/>
            <w:tcMar>
              <w:top w:w="0" w:type="dxa"/>
              <w:left w:w="108" w:type="dxa"/>
              <w:bottom w:w="0" w:type="dxa"/>
              <w:right w:w="108" w:type="dxa"/>
            </w:tcMar>
            <w:hideMark/>
          </w:tcPr>
          <w:p w14:paraId="3410B248" w14:textId="77777777" w:rsidR="00EF017A" w:rsidRPr="009B2E73" w:rsidRDefault="00EF017A" w:rsidP="00F8117B">
            <w:pPr>
              <w:keepNext/>
              <w:spacing w:line="256" w:lineRule="auto"/>
              <w:jc w:val="left"/>
              <w:rPr>
                <w:b/>
                <w:bCs/>
                <w:sz w:val="16"/>
                <w:szCs w:val="16"/>
              </w:rPr>
            </w:pPr>
            <w:r w:rsidRPr="009B2E73">
              <w:rPr>
                <w:b/>
                <w:bCs/>
                <w:sz w:val="16"/>
                <w:szCs w:val="16"/>
              </w:rPr>
              <w:t>NUMBER OF CITYCAT SERVICES AFTER 2021 FERRY NETWORK REVIEW</w:t>
            </w:r>
          </w:p>
        </w:tc>
        <w:tc>
          <w:tcPr>
            <w:tcW w:w="1247" w:type="dxa"/>
            <w:tcMar>
              <w:top w:w="0" w:type="dxa"/>
              <w:left w:w="108" w:type="dxa"/>
              <w:bottom w:w="0" w:type="dxa"/>
              <w:right w:w="108" w:type="dxa"/>
            </w:tcMar>
            <w:hideMark/>
          </w:tcPr>
          <w:p w14:paraId="7F944779" w14:textId="77777777" w:rsidR="00EF017A" w:rsidRPr="009B2E73" w:rsidRDefault="00EF017A" w:rsidP="00F8117B">
            <w:pPr>
              <w:keepNext/>
              <w:spacing w:line="256" w:lineRule="auto"/>
              <w:jc w:val="left"/>
              <w:rPr>
                <w:b/>
                <w:bCs/>
                <w:sz w:val="16"/>
                <w:szCs w:val="16"/>
              </w:rPr>
            </w:pPr>
            <w:r w:rsidRPr="009B2E73">
              <w:rPr>
                <w:b/>
                <w:bCs/>
                <w:sz w:val="16"/>
                <w:szCs w:val="16"/>
              </w:rPr>
              <w:t>NUMBER OF SPEEDYCAT SERVICES BEFORE 2021 FERRY NETWORK REVIEW</w:t>
            </w:r>
          </w:p>
        </w:tc>
        <w:tc>
          <w:tcPr>
            <w:tcW w:w="1191" w:type="dxa"/>
            <w:tcMar>
              <w:top w:w="0" w:type="dxa"/>
              <w:left w:w="108" w:type="dxa"/>
              <w:bottom w:w="0" w:type="dxa"/>
              <w:right w:w="108" w:type="dxa"/>
            </w:tcMar>
            <w:hideMark/>
          </w:tcPr>
          <w:p w14:paraId="7686EC8F" w14:textId="77777777" w:rsidR="00EF017A" w:rsidRPr="009B2E73" w:rsidRDefault="00EF017A" w:rsidP="00F8117B">
            <w:pPr>
              <w:keepNext/>
              <w:spacing w:line="256" w:lineRule="auto"/>
              <w:jc w:val="left"/>
              <w:rPr>
                <w:b/>
                <w:bCs/>
                <w:sz w:val="16"/>
                <w:szCs w:val="16"/>
              </w:rPr>
            </w:pPr>
            <w:r w:rsidRPr="009B2E73">
              <w:rPr>
                <w:b/>
                <w:bCs/>
                <w:sz w:val="16"/>
                <w:szCs w:val="16"/>
              </w:rPr>
              <w:t>NUMBER OF SPEEDYCAT SERVICES AFTER 2021 FERRY NETWORK REVIEW</w:t>
            </w:r>
          </w:p>
        </w:tc>
        <w:tc>
          <w:tcPr>
            <w:tcW w:w="1247" w:type="dxa"/>
            <w:tcMar>
              <w:top w:w="0" w:type="dxa"/>
              <w:left w:w="108" w:type="dxa"/>
              <w:bottom w:w="0" w:type="dxa"/>
              <w:right w:w="108" w:type="dxa"/>
            </w:tcMar>
            <w:hideMark/>
          </w:tcPr>
          <w:p w14:paraId="312E10AD" w14:textId="77777777" w:rsidR="00EF017A" w:rsidRPr="009B2E73" w:rsidRDefault="00EF017A" w:rsidP="00F8117B">
            <w:pPr>
              <w:keepNext/>
              <w:spacing w:line="256" w:lineRule="auto"/>
              <w:jc w:val="left"/>
              <w:rPr>
                <w:b/>
                <w:bCs/>
                <w:sz w:val="16"/>
                <w:szCs w:val="16"/>
              </w:rPr>
            </w:pPr>
            <w:r w:rsidRPr="009B2E73">
              <w:rPr>
                <w:b/>
                <w:bCs/>
                <w:sz w:val="16"/>
                <w:szCs w:val="16"/>
              </w:rPr>
              <w:t>NUMBER OF CROSS RIVER CITYFERRY SERVICES BEFORE 2021 FERRY NETWORK REVIEW</w:t>
            </w:r>
          </w:p>
        </w:tc>
        <w:tc>
          <w:tcPr>
            <w:tcW w:w="1191" w:type="dxa"/>
            <w:tcMar>
              <w:top w:w="0" w:type="dxa"/>
              <w:left w:w="108" w:type="dxa"/>
              <w:bottom w:w="0" w:type="dxa"/>
              <w:right w:w="108" w:type="dxa"/>
            </w:tcMar>
            <w:hideMark/>
          </w:tcPr>
          <w:p w14:paraId="4F4297E3" w14:textId="77777777" w:rsidR="00EF017A" w:rsidRPr="009B2E73" w:rsidRDefault="00EF017A" w:rsidP="00F8117B">
            <w:pPr>
              <w:keepNext/>
              <w:spacing w:line="256" w:lineRule="auto"/>
              <w:jc w:val="left"/>
              <w:rPr>
                <w:b/>
                <w:bCs/>
                <w:sz w:val="16"/>
                <w:szCs w:val="16"/>
              </w:rPr>
            </w:pPr>
            <w:r w:rsidRPr="009B2E73">
              <w:rPr>
                <w:b/>
                <w:bCs/>
                <w:sz w:val="16"/>
                <w:szCs w:val="16"/>
              </w:rPr>
              <w:t>NUMBER OF CROSS RIVER CITYFERRY SERVICES AFTER 2021 FERRY NETWORK REVIEW</w:t>
            </w:r>
          </w:p>
        </w:tc>
        <w:tc>
          <w:tcPr>
            <w:tcW w:w="1304" w:type="dxa"/>
            <w:tcMar>
              <w:top w:w="0" w:type="dxa"/>
              <w:left w:w="108" w:type="dxa"/>
              <w:bottom w:w="0" w:type="dxa"/>
              <w:right w:w="108" w:type="dxa"/>
            </w:tcMar>
            <w:hideMark/>
          </w:tcPr>
          <w:p w14:paraId="48C9AD8A" w14:textId="77777777" w:rsidR="00EF017A" w:rsidRPr="009B2E73" w:rsidRDefault="00EF017A" w:rsidP="00F8117B">
            <w:pPr>
              <w:keepNext/>
              <w:spacing w:line="256" w:lineRule="auto"/>
              <w:jc w:val="left"/>
              <w:rPr>
                <w:b/>
                <w:bCs/>
                <w:sz w:val="16"/>
                <w:szCs w:val="16"/>
              </w:rPr>
            </w:pPr>
            <w:r w:rsidRPr="009B2E73">
              <w:rPr>
                <w:b/>
                <w:bCs/>
                <w:sz w:val="16"/>
                <w:szCs w:val="16"/>
              </w:rPr>
              <w:t>NUMBER OF CITYHOPPER SERVICES BEFORE 2021 FERRY NETWORK REVIEW</w:t>
            </w:r>
          </w:p>
        </w:tc>
        <w:tc>
          <w:tcPr>
            <w:tcW w:w="1304" w:type="dxa"/>
            <w:tcMar>
              <w:top w:w="0" w:type="dxa"/>
              <w:left w:w="108" w:type="dxa"/>
              <w:bottom w:w="0" w:type="dxa"/>
              <w:right w:w="108" w:type="dxa"/>
            </w:tcMar>
            <w:hideMark/>
          </w:tcPr>
          <w:p w14:paraId="7C136B4F" w14:textId="77777777" w:rsidR="00EF017A" w:rsidRPr="009B2E73" w:rsidRDefault="00EF017A" w:rsidP="00F8117B">
            <w:pPr>
              <w:keepNext/>
              <w:spacing w:line="256" w:lineRule="auto"/>
              <w:jc w:val="left"/>
              <w:rPr>
                <w:b/>
                <w:bCs/>
                <w:sz w:val="16"/>
                <w:szCs w:val="16"/>
              </w:rPr>
            </w:pPr>
            <w:r w:rsidRPr="009B2E73">
              <w:rPr>
                <w:b/>
                <w:bCs/>
                <w:sz w:val="16"/>
                <w:szCs w:val="16"/>
              </w:rPr>
              <w:t>NUMBER OF CITYHOPPER SERVICES AFTER 2021 FERRY NETWORK REVIEW</w:t>
            </w:r>
          </w:p>
        </w:tc>
      </w:tr>
      <w:tr w:rsidR="00EF017A" w:rsidRPr="009B2E73" w14:paraId="5AFD1832" w14:textId="77777777" w:rsidTr="00EF017A">
        <w:tc>
          <w:tcPr>
            <w:tcW w:w="1134" w:type="dxa"/>
            <w:tcMar>
              <w:top w:w="0" w:type="dxa"/>
              <w:left w:w="108" w:type="dxa"/>
              <w:bottom w:w="0" w:type="dxa"/>
              <w:right w:w="108" w:type="dxa"/>
            </w:tcMar>
            <w:hideMark/>
          </w:tcPr>
          <w:p w14:paraId="385F9A4A" w14:textId="77777777" w:rsidR="00EF017A" w:rsidRPr="009B2E73" w:rsidRDefault="00EF017A" w:rsidP="00394444">
            <w:pPr>
              <w:spacing w:line="256" w:lineRule="auto"/>
              <w:jc w:val="left"/>
              <w:rPr>
                <w:sz w:val="16"/>
                <w:szCs w:val="16"/>
              </w:rPr>
            </w:pPr>
            <w:r w:rsidRPr="009B2E73">
              <w:rPr>
                <w:sz w:val="16"/>
                <w:szCs w:val="16"/>
              </w:rPr>
              <w:t>UQ St Lucia</w:t>
            </w:r>
          </w:p>
        </w:tc>
        <w:tc>
          <w:tcPr>
            <w:tcW w:w="1077" w:type="dxa"/>
            <w:tcMar>
              <w:top w:w="0" w:type="dxa"/>
              <w:left w:w="108" w:type="dxa"/>
              <w:bottom w:w="0" w:type="dxa"/>
              <w:right w:w="108" w:type="dxa"/>
            </w:tcMar>
          </w:tcPr>
          <w:p w14:paraId="46AEE472" w14:textId="77777777" w:rsidR="00EF017A" w:rsidRPr="009B2E73" w:rsidRDefault="00EF017A" w:rsidP="00394444">
            <w:pPr>
              <w:spacing w:line="256" w:lineRule="auto"/>
              <w:jc w:val="right"/>
              <w:rPr>
                <w:sz w:val="16"/>
                <w:szCs w:val="16"/>
              </w:rPr>
            </w:pPr>
          </w:p>
        </w:tc>
        <w:tc>
          <w:tcPr>
            <w:tcW w:w="1077" w:type="dxa"/>
            <w:tcMar>
              <w:top w:w="0" w:type="dxa"/>
              <w:left w:w="108" w:type="dxa"/>
              <w:bottom w:w="0" w:type="dxa"/>
              <w:right w:w="108" w:type="dxa"/>
            </w:tcMar>
          </w:tcPr>
          <w:p w14:paraId="3E7EC1E8"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1FE1A89E"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2F0E65E1"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56673038"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4FB1B91F"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7017BFDD"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5A2866D0" w14:textId="77777777" w:rsidR="00EF017A" w:rsidRPr="009B2E73" w:rsidRDefault="00EF017A" w:rsidP="00394444">
            <w:pPr>
              <w:spacing w:line="256" w:lineRule="auto"/>
              <w:jc w:val="right"/>
              <w:rPr>
                <w:sz w:val="16"/>
                <w:szCs w:val="16"/>
              </w:rPr>
            </w:pPr>
          </w:p>
        </w:tc>
      </w:tr>
      <w:tr w:rsidR="00EF017A" w:rsidRPr="009B2E73" w14:paraId="233F8863" w14:textId="77777777" w:rsidTr="00EF017A">
        <w:tc>
          <w:tcPr>
            <w:tcW w:w="1134" w:type="dxa"/>
            <w:tcMar>
              <w:top w:w="0" w:type="dxa"/>
              <w:left w:w="108" w:type="dxa"/>
              <w:bottom w:w="0" w:type="dxa"/>
              <w:right w:w="108" w:type="dxa"/>
            </w:tcMar>
            <w:hideMark/>
          </w:tcPr>
          <w:p w14:paraId="3A961FD0" w14:textId="77777777" w:rsidR="00EF017A" w:rsidRPr="009B2E73" w:rsidRDefault="00EF017A" w:rsidP="00394444">
            <w:pPr>
              <w:spacing w:line="256" w:lineRule="auto"/>
              <w:jc w:val="left"/>
              <w:rPr>
                <w:sz w:val="16"/>
                <w:szCs w:val="16"/>
              </w:rPr>
            </w:pPr>
            <w:r w:rsidRPr="009B2E73">
              <w:rPr>
                <w:sz w:val="16"/>
                <w:szCs w:val="16"/>
              </w:rPr>
              <w:t>West End</w:t>
            </w:r>
          </w:p>
        </w:tc>
        <w:tc>
          <w:tcPr>
            <w:tcW w:w="1077" w:type="dxa"/>
            <w:tcMar>
              <w:top w:w="0" w:type="dxa"/>
              <w:left w:w="108" w:type="dxa"/>
              <w:bottom w:w="0" w:type="dxa"/>
              <w:right w:w="108" w:type="dxa"/>
            </w:tcMar>
          </w:tcPr>
          <w:p w14:paraId="2C4F4CC0" w14:textId="77777777" w:rsidR="00EF017A" w:rsidRPr="009B2E73" w:rsidRDefault="00EF017A" w:rsidP="00394444">
            <w:pPr>
              <w:spacing w:line="256" w:lineRule="auto"/>
              <w:jc w:val="right"/>
              <w:rPr>
                <w:sz w:val="16"/>
                <w:szCs w:val="16"/>
              </w:rPr>
            </w:pPr>
          </w:p>
        </w:tc>
        <w:tc>
          <w:tcPr>
            <w:tcW w:w="1077" w:type="dxa"/>
            <w:tcMar>
              <w:top w:w="0" w:type="dxa"/>
              <w:left w:w="108" w:type="dxa"/>
              <w:bottom w:w="0" w:type="dxa"/>
              <w:right w:w="108" w:type="dxa"/>
            </w:tcMar>
          </w:tcPr>
          <w:p w14:paraId="79402196"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2C556E68"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64794972"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1C038710"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4E6132D3"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01E7A378"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2E76EBC4" w14:textId="77777777" w:rsidR="00EF017A" w:rsidRPr="009B2E73" w:rsidRDefault="00EF017A" w:rsidP="00394444">
            <w:pPr>
              <w:spacing w:line="256" w:lineRule="auto"/>
              <w:jc w:val="right"/>
              <w:rPr>
                <w:sz w:val="16"/>
                <w:szCs w:val="16"/>
              </w:rPr>
            </w:pPr>
          </w:p>
        </w:tc>
      </w:tr>
      <w:tr w:rsidR="00EF017A" w:rsidRPr="009B2E73" w14:paraId="524083E3" w14:textId="77777777" w:rsidTr="00EF017A">
        <w:tc>
          <w:tcPr>
            <w:tcW w:w="1134" w:type="dxa"/>
            <w:tcMar>
              <w:top w:w="0" w:type="dxa"/>
              <w:left w:w="108" w:type="dxa"/>
              <w:bottom w:w="0" w:type="dxa"/>
              <w:right w:w="108" w:type="dxa"/>
            </w:tcMar>
            <w:hideMark/>
          </w:tcPr>
          <w:p w14:paraId="576001B3" w14:textId="77777777" w:rsidR="00EF017A" w:rsidRPr="009B2E73" w:rsidRDefault="00EF017A" w:rsidP="00394444">
            <w:pPr>
              <w:spacing w:line="256" w:lineRule="auto"/>
              <w:jc w:val="left"/>
              <w:rPr>
                <w:sz w:val="16"/>
                <w:szCs w:val="16"/>
              </w:rPr>
            </w:pPr>
            <w:r w:rsidRPr="009B2E73">
              <w:rPr>
                <w:sz w:val="16"/>
                <w:szCs w:val="16"/>
              </w:rPr>
              <w:t>Guyatt Park</w:t>
            </w:r>
          </w:p>
        </w:tc>
        <w:tc>
          <w:tcPr>
            <w:tcW w:w="1077" w:type="dxa"/>
            <w:tcMar>
              <w:top w:w="0" w:type="dxa"/>
              <w:left w:w="108" w:type="dxa"/>
              <w:bottom w:w="0" w:type="dxa"/>
              <w:right w:w="108" w:type="dxa"/>
            </w:tcMar>
          </w:tcPr>
          <w:p w14:paraId="192E11A9" w14:textId="77777777" w:rsidR="00EF017A" w:rsidRPr="009B2E73" w:rsidRDefault="00EF017A" w:rsidP="00394444">
            <w:pPr>
              <w:spacing w:line="256" w:lineRule="auto"/>
              <w:jc w:val="right"/>
              <w:rPr>
                <w:sz w:val="16"/>
                <w:szCs w:val="16"/>
              </w:rPr>
            </w:pPr>
          </w:p>
        </w:tc>
        <w:tc>
          <w:tcPr>
            <w:tcW w:w="1077" w:type="dxa"/>
            <w:tcMar>
              <w:top w:w="0" w:type="dxa"/>
              <w:left w:w="108" w:type="dxa"/>
              <w:bottom w:w="0" w:type="dxa"/>
              <w:right w:w="108" w:type="dxa"/>
            </w:tcMar>
          </w:tcPr>
          <w:p w14:paraId="17684DE0"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178036CF"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2CC37206"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60FA2D50"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78A94DCB"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121A6EFE"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1B20BEB2" w14:textId="77777777" w:rsidR="00EF017A" w:rsidRPr="009B2E73" w:rsidRDefault="00EF017A" w:rsidP="00394444">
            <w:pPr>
              <w:spacing w:line="256" w:lineRule="auto"/>
              <w:jc w:val="right"/>
              <w:rPr>
                <w:sz w:val="16"/>
                <w:szCs w:val="16"/>
              </w:rPr>
            </w:pPr>
          </w:p>
        </w:tc>
      </w:tr>
      <w:tr w:rsidR="00EF017A" w:rsidRPr="009B2E73" w14:paraId="6602630A" w14:textId="77777777" w:rsidTr="00EF017A">
        <w:tc>
          <w:tcPr>
            <w:tcW w:w="1134" w:type="dxa"/>
            <w:tcMar>
              <w:top w:w="0" w:type="dxa"/>
              <w:left w:w="108" w:type="dxa"/>
              <w:bottom w:w="0" w:type="dxa"/>
              <w:right w:w="108" w:type="dxa"/>
            </w:tcMar>
            <w:hideMark/>
          </w:tcPr>
          <w:p w14:paraId="10107169" w14:textId="77777777" w:rsidR="00EF017A" w:rsidRPr="009B2E73" w:rsidRDefault="00EF017A" w:rsidP="00394444">
            <w:pPr>
              <w:spacing w:line="256" w:lineRule="auto"/>
              <w:jc w:val="left"/>
              <w:rPr>
                <w:sz w:val="16"/>
                <w:szCs w:val="16"/>
              </w:rPr>
            </w:pPr>
            <w:r w:rsidRPr="009B2E73">
              <w:rPr>
                <w:sz w:val="16"/>
                <w:szCs w:val="16"/>
              </w:rPr>
              <w:t>Regatta</w:t>
            </w:r>
          </w:p>
        </w:tc>
        <w:tc>
          <w:tcPr>
            <w:tcW w:w="1077" w:type="dxa"/>
            <w:tcMar>
              <w:top w:w="0" w:type="dxa"/>
              <w:left w:w="108" w:type="dxa"/>
              <w:bottom w:w="0" w:type="dxa"/>
              <w:right w:w="108" w:type="dxa"/>
            </w:tcMar>
          </w:tcPr>
          <w:p w14:paraId="61DB89BB" w14:textId="77777777" w:rsidR="00EF017A" w:rsidRPr="009B2E73" w:rsidRDefault="00EF017A" w:rsidP="00394444">
            <w:pPr>
              <w:spacing w:line="256" w:lineRule="auto"/>
              <w:jc w:val="right"/>
              <w:rPr>
                <w:sz w:val="16"/>
                <w:szCs w:val="16"/>
              </w:rPr>
            </w:pPr>
          </w:p>
        </w:tc>
        <w:tc>
          <w:tcPr>
            <w:tcW w:w="1077" w:type="dxa"/>
            <w:tcMar>
              <w:top w:w="0" w:type="dxa"/>
              <w:left w:w="108" w:type="dxa"/>
              <w:bottom w:w="0" w:type="dxa"/>
              <w:right w:w="108" w:type="dxa"/>
            </w:tcMar>
          </w:tcPr>
          <w:p w14:paraId="3E3FBACD"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2DEE2B95"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250AB631"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26FC3F15"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360CD4D5"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254DBECE"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329DACFE" w14:textId="77777777" w:rsidR="00EF017A" w:rsidRPr="009B2E73" w:rsidRDefault="00EF017A" w:rsidP="00394444">
            <w:pPr>
              <w:spacing w:line="256" w:lineRule="auto"/>
              <w:jc w:val="right"/>
              <w:rPr>
                <w:sz w:val="16"/>
                <w:szCs w:val="16"/>
              </w:rPr>
            </w:pPr>
          </w:p>
        </w:tc>
      </w:tr>
      <w:tr w:rsidR="00EF017A" w:rsidRPr="009B2E73" w14:paraId="0F8B727C" w14:textId="77777777" w:rsidTr="00EF017A">
        <w:tc>
          <w:tcPr>
            <w:tcW w:w="1134" w:type="dxa"/>
            <w:tcMar>
              <w:top w:w="0" w:type="dxa"/>
              <w:left w:w="108" w:type="dxa"/>
              <w:bottom w:w="0" w:type="dxa"/>
              <w:right w:w="108" w:type="dxa"/>
            </w:tcMar>
            <w:hideMark/>
          </w:tcPr>
          <w:p w14:paraId="049E5D83" w14:textId="77777777" w:rsidR="00EF017A" w:rsidRPr="009B2E73" w:rsidRDefault="00EF017A" w:rsidP="00394444">
            <w:pPr>
              <w:spacing w:line="256" w:lineRule="auto"/>
              <w:jc w:val="left"/>
              <w:rPr>
                <w:sz w:val="16"/>
                <w:szCs w:val="16"/>
              </w:rPr>
            </w:pPr>
            <w:r w:rsidRPr="009B2E73">
              <w:rPr>
                <w:sz w:val="16"/>
                <w:szCs w:val="16"/>
              </w:rPr>
              <w:t>Milton</w:t>
            </w:r>
          </w:p>
        </w:tc>
        <w:tc>
          <w:tcPr>
            <w:tcW w:w="1077" w:type="dxa"/>
            <w:tcMar>
              <w:top w:w="0" w:type="dxa"/>
              <w:left w:w="108" w:type="dxa"/>
              <w:bottom w:w="0" w:type="dxa"/>
              <w:right w:w="108" w:type="dxa"/>
            </w:tcMar>
          </w:tcPr>
          <w:p w14:paraId="4A762D20" w14:textId="77777777" w:rsidR="00EF017A" w:rsidRPr="009B2E73" w:rsidRDefault="00EF017A" w:rsidP="00394444">
            <w:pPr>
              <w:spacing w:line="256" w:lineRule="auto"/>
              <w:jc w:val="right"/>
              <w:rPr>
                <w:sz w:val="16"/>
                <w:szCs w:val="16"/>
              </w:rPr>
            </w:pPr>
          </w:p>
        </w:tc>
        <w:tc>
          <w:tcPr>
            <w:tcW w:w="1077" w:type="dxa"/>
            <w:tcMar>
              <w:top w:w="0" w:type="dxa"/>
              <w:left w:w="108" w:type="dxa"/>
              <w:bottom w:w="0" w:type="dxa"/>
              <w:right w:w="108" w:type="dxa"/>
            </w:tcMar>
          </w:tcPr>
          <w:p w14:paraId="32AE09DB"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59BCD93E"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3CE712B0"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07C4CAC0"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23A2CEF1"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37E9A6F4"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19B6A959" w14:textId="77777777" w:rsidR="00EF017A" w:rsidRPr="009B2E73" w:rsidRDefault="00EF017A" w:rsidP="00394444">
            <w:pPr>
              <w:spacing w:line="256" w:lineRule="auto"/>
              <w:jc w:val="right"/>
              <w:rPr>
                <w:sz w:val="16"/>
                <w:szCs w:val="16"/>
              </w:rPr>
            </w:pPr>
          </w:p>
        </w:tc>
      </w:tr>
      <w:tr w:rsidR="00EF017A" w:rsidRPr="009B2E73" w14:paraId="71DD9DE2" w14:textId="77777777" w:rsidTr="00EF017A">
        <w:tc>
          <w:tcPr>
            <w:tcW w:w="1134" w:type="dxa"/>
            <w:tcMar>
              <w:top w:w="0" w:type="dxa"/>
              <w:left w:w="108" w:type="dxa"/>
              <w:bottom w:w="0" w:type="dxa"/>
              <w:right w:w="108" w:type="dxa"/>
            </w:tcMar>
            <w:hideMark/>
          </w:tcPr>
          <w:p w14:paraId="73B3A688" w14:textId="77777777" w:rsidR="00EF017A" w:rsidRPr="009B2E73" w:rsidRDefault="00EF017A" w:rsidP="00394444">
            <w:pPr>
              <w:spacing w:line="256" w:lineRule="auto"/>
              <w:jc w:val="left"/>
              <w:rPr>
                <w:sz w:val="16"/>
                <w:szCs w:val="16"/>
              </w:rPr>
            </w:pPr>
            <w:r w:rsidRPr="009B2E73">
              <w:rPr>
                <w:sz w:val="16"/>
                <w:szCs w:val="16"/>
              </w:rPr>
              <w:t>North Quay</w:t>
            </w:r>
          </w:p>
        </w:tc>
        <w:tc>
          <w:tcPr>
            <w:tcW w:w="1077" w:type="dxa"/>
            <w:tcMar>
              <w:top w:w="0" w:type="dxa"/>
              <w:left w:w="108" w:type="dxa"/>
              <w:bottom w:w="0" w:type="dxa"/>
              <w:right w:w="108" w:type="dxa"/>
            </w:tcMar>
          </w:tcPr>
          <w:p w14:paraId="4E08A50B" w14:textId="77777777" w:rsidR="00EF017A" w:rsidRPr="009B2E73" w:rsidRDefault="00EF017A" w:rsidP="00394444">
            <w:pPr>
              <w:spacing w:line="256" w:lineRule="auto"/>
              <w:jc w:val="right"/>
              <w:rPr>
                <w:sz w:val="16"/>
                <w:szCs w:val="16"/>
              </w:rPr>
            </w:pPr>
          </w:p>
        </w:tc>
        <w:tc>
          <w:tcPr>
            <w:tcW w:w="1077" w:type="dxa"/>
            <w:tcMar>
              <w:top w:w="0" w:type="dxa"/>
              <w:left w:w="108" w:type="dxa"/>
              <w:bottom w:w="0" w:type="dxa"/>
              <w:right w:w="108" w:type="dxa"/>
            </w:tcMar>
          </w:tcPr>
          <w:p w14:paraId="3CB077BB"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58EE0784"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3EA330D7"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15957270"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2153ED5C"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2BC59E84"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575EFB5A" w14:textId="77777777" w:rsidR="00EF017A" w:rsidRPr="009B2E73" w:rsidRDefault="00EF017A" w:rsidP="00394444">
            <w:pPr>
              <w:spacing w:line="256" w:lineRule="auto"/>
              <w:jc w:val="right"/>
              <w:rPr>
                <w:sz w:val="16"/>
                <w:szCs w:val="16"/>
              </w:rPr>
            </w:pPr>
          </w:p>
        </w:tc>
      </w:tr>
      <w:tr w:rsidR="00EF017A" w:rsidRPr="009B2E73" w14:paraId="6E715006" w14:textId="77777777" w:rsidTr="00EF017A">
        <w:tc>
          <w:tcPr>
            <w:tcW w:w="1134" w:type="dxa"/>
            <w:tcMar>
              <w:top w:w="0" w:type="dxa"/>
              <w:left w:w="108" w:type="dxa"/>
              <w:bottom w:w="0" w:type="dxa"/>
              <w:right w:w="108" w:type="dxa"/>
            </w:tcMar>
            <w:hideMark/>
          </w:tcPr>
          <w:p w14:paraId="5DFEE069" w14:textId="77777777" w:rsidR="00EF017A" w:rsidRPr="009B2E73" w:rsidRDefault="00EF017A" w:rsidP="00394444">
            <w:pPr>
              <w:spacing w:line="256" w:lineRule="auto"/>
              <w:jc w:val="left"/>
              <w:rPr>
                <w:sz w:val="16"/>
                <w:szCs w:val="16"/>
              </w:rPr>
            </w:pPr>
            <w:r w:rsidRPr="009B2E73">
              <w:rPr>
                <w:sz w:val="16"/>
                <w:szCs w:val="16"/>
              </w:rPr>
              <w:t>South Bank 1 &amp; 2</w:t>
            </w:r>
          </w:p>
        </w:tc>
        <w:tc>
          <w:tcPr>
            <w:tcW w:w="1077" w:type="dxa"/>
            <w:tcMar>
              <w:top w:w="0" w:type="dxa"/>
              <w:left w:w="108" w:type="dxa"/>
              <w:bottom w:w="0" w:type="dxa"/>
              <w:right w:w="108" w:type="dxa"/>
            </w:tcMar>
          </w:tcPr>
          <w:p w14:paraId="15F3F8FC" w14:textId="77777777" w:rsidR="00EF017A" w:rsidRPr="009B2E73" w:rsidRDefault="00EF017A" w:rsidP="00394444">
            <w:pPr>
              <w:spacing w:line="256" w:lineRule="auto"/>
              <w:jc w:val="right"/>
              <w:rPr>
                <w:sz w:val="16"/>
                <w:szCs w:val="16"/>
              </w:rPr>
            </w:pPr>
          </w:p>
        </w:tc>
        <w:tc>
          <w:tcPr>
            <w:tcW w:w="1077" w:type="dxa"/>
            <w:tcMar>
              <w:top w:w="0" w:type="dxa"/>
              <w:left w:w="108" w:type="dxa"/>
              <w:bottom w:w="0" w:type="dxa"/>
              <w:right w:w="108" w:type="dxa"/>
            </w:tcMar>
          </w:tcPr>
          <w:p w14:paraId="4BA3910C"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5D00475C"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6EBE71A1"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1B1A2C32"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561E33A2"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5FAFB3E7"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72958DE4" w14:textId="77777777" w:rsidR="00EF017A" w:rsidRPr="009B2E73" w:rsidRDefault="00EF017A" w:rsidP="00394444">
            <w:pPr>
              <w:spacing w:line="256" w:lineRule="auto"/>
              <w:jc w:val="right"/>
              <w:rPr>
                <w:sz w:val="16"/>
                <w:szCs w:val="16"/>
              </w:rPr>
            </w:pPr>
          </w:p>
        </w:tc>
      </w:tr>
      <w:tr w:rsidR="00EF017A" w:rsidRPr="009B2E73" w14:paraId="660E3E2E" w14:textId="77777777" w:rsidTr="00EF017A">
        <w:tc>
          <w:tcPr>
            <w:tcW w:w="1134" w:type="dxa"/>
            <w:tcMar>
              <w:top w:w="0" w:type="dxa"/>
              <w:left w:w="108" w:type="dxa"/>
              <w:bottom w:w="0" w:type="dxa"/>
              <w:right w:w="108" w:type="dxa"/>
            </w:tcMar>
            <w:hideMark/>
          </w:tcPr>
          <w:p w14:paraId="0C17DB1D" w14:textId="77777777" w:rsidR="00EF017A" w:rsidRPr="009B2E73" w:rsidRDefault="00EF017A" w:rsidP="00394444">
            <w:pPr>
              <w:spacing w:line="256" w:lineRule="auto"/>
              <w:jc w:val="left"/>
              <w:rPr>
                <w:sz w:val="16"/>
                <w:szCs w:val="16"/>
              </w:rPr>
            </w:pPr>
            <w:r w:rsidRPr="009B2E73">
              <w:rPr>
                <w:sz w:val="16"/>
                <w:szCs w:val="16"/>
              </w:rPr>
              <w:t>South Bank 3</w:t>
            </w:r>
          </w:p>
        </w:tc>
        <w:tc>
          <w:tcPr>
            <w:tcW w:w="1077" w:type="dxa"/>
            <w:tcMar>
              <w:top w:w="0" w:type="dxa"/>
              <w:left w:w="108" w:type="dxa"/>
              <w:bottom w:w="0" w:type="dxa"/>
              <w:right w:w="108" w:type="dxa"/>
            </w:tcMar>
          </w:tcPr>
          <w:p w14:paraId="0A3D8E6D" w14:textId="77777777" w:rsidR="00EF017A" w:rsidRPr="009B2E73" w:rsidRDefault="00EF017A" w:rsidP="00394444">
            <w:pPr>
              <w:spacing w:line="256" w:lineRule="auto"/>
              <w:jc w:val="right"/>
              <w:rPr>
                <w:sz w:val="16"/>
                <w:szCs w:val="16"/>
              </w:rPr>
            </w:pPr>
          </w:p>
        </w:tc>
        <w:tc>
          <w:tcPr>
            <w:tcW w:w="1077" w:type="dxa"/>
            <w:tcMar>
              <w:top w:w="0" w:type="dxa"/>
              <w:left w:w="108" w:type="dxa"/>
              <w:bottom w:w="0" w:type="dxa"/>
              <w:right w:w="108" w:type="dxa"/>
            </w:tcMar>
          </w:tcPr>
          <w:p w14:paraId="768DA97C"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33ABFB99"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67DFF8AB"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16539B08"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206F2C65"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6406D1CA"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74AB2DF0" w14:textId="77777777" w:rsidR="00EF017A" w:rsidRPr="009B2E73" w:rsidRDefault="00EF017A" w:rsidP="00394444">
            <w:pPr>
              <w:spacing w:line="256" w:lineRule="auto"/>
              <w:jc w:val="right"/>
              <w:rPr>
                <w:sz w:val="16"/>
                <w:szCs w:val="16"/>
              </w:rPr>
            </w:pPr>
          </w:p>
        </w:tc>
      </w:tr>
      <w:tr w:rsidR="00EF017A" w:rsidRPr="009B2E73" w14:paraId="5073B35C" w14:textId="77777777" w:rsidTr="00EF017A">
        <w:tc>
          <w:tcPr>
            <w:tcW w:w="1134" w:type="dxa"/>
            <w:tcMar>
              <w:top w:w="0" w:type="dxa"/>
              <w:left w:w="108" w:type="dxa"/>
              <w:bottom w:w="0" w:type="dxa"/>
              <w:right w:w="108" w:type="dxa"/>
            </w:tcMar>
            <w:hideMark/>
          </w:tcPr>
          <w:p w14:paraId="4B745D6D" w14:textId="77777777" w:rsidR="00EF017A" w:rsidRPr="009B2E73" w:rsidRDefault="00EF017A" w:rsidP="00394444">
            <w:pPr>
              <w:spacing w:line="256" w:lineRule="auto"/>
              <w:jc w:val="left"/>
              <w:rPr>
                <w:sz w:val="16"/>
                <w:szCs w:val="16"/>
              </w:rPr>
            </w:pPr>
            <w:r w:rsidRPr="009B2E73">
              <w:rPr>
                <w:sz w:val="16"/>
                <w:szCs w:val="16"/>
              </w:rPr>
              <w:t>Maritime Museum</w:t>
            </w:r>
          </w:p>
        </w:tc>
        <w:tc>
          <w:tcPr>
            <w:tcW w:w="1077" w:type="dxa"/>
            <w:tcMar>
              <w:top w:w="0" w:type="dxa"/>
              <w:left w:w="108" w:type="dxa"/>
              <w:bottom w:w="0" w:type="dxa"/>
              <w:right w:w="108" w:type="dxa"/>
            </w:tcMar>
          </w:tcPr>
          <w:p w14:paraId="4A30FBF5" w14:textId="77777777" w:rsidR="00EF017A" w:rsidRPr="009B2E73" w:rsidRDefault="00EF017A" w:rsidP="00394444">
            <w:pPr>
              <w:spacing w:line="256" w:lineRule="auto"/>
              <w:jc w:val="right"/>
              <w:rPr>
                <w:sz w:val="16"/>
                <w:szCs w:val="16"/>
              </w:rPr>
            </w:pPr>
          </w:p>
        </w:tc>
        <w:tc>
          <w:tcPr>
            <w:tcW w:w="1077" w:type="dxa"/>
            <w:tcMar>
              <w:top w:w="0" w:type="dxa"/>
              <w:left w:w="108" w:type="dxa"/>
              <w:bottom w:w="0" w:type="dxa"/>
              <w:right w:w="108" w:type="dxa"/>
            </w:tcMar>
          </w:tcPr>
          <w:p w14:paraId="543ECC48"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082FBDAD"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2A8C4F52"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63CBBC7A"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1A0A7D4C"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1F759272"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7C7FDDFA" w14:textId="77777777" w:rsidR="00EF017A" w:rsidRPr="009B2E73" w:rsidRDefault="00EF017A" w:rsidP="00394444">
            <w:pPr>
              <w:spacing w:line="256" w:lineRule="auto"/>
              <w:jc w:val="right"/>
              <w:rPr>
                <w:sz w:val="16"/>
                <w:szCs w:val="16"/>
              </w:rPr>
            </w:pPr>
          </w:p>
        </w:tc>
      </w:tr>
      <w:tr w:rsidR="00EF017A" w:rsidRPr="009B2E73" w14:paraId="634FC609" w14:textId="77777777" w:rsidTr="00EF017A">
        <w:tc>
          <w:tcPr>
            <w:tcW w:w="1134" w:type="dxa"/>
            <w:tcMar>
              <w:top w:w="0" w:type="dxa"/>
              <w:left w:w="108" w:type="dxa"/>
              <w:bottom w:w="0" w:type="dxa"/>
              <w:right w:w="108" w:type="dxa"/>
            </w:tcMar>
            <w:hideMark/>
          </w:tcPr>
          <w:p w14:paraId="01B4ADDD" w14:textId="77777777" w:rsidR="00EF017A" w:rsidRPr="009B2E73" w:rsidRDefault="00EF017A" w:rsidP="00394444">
            <w:pPr>
              <w:spacing w:line="256" w:lineRule="auto"/>
              <w:jc w:val="left"/>
              <w:rPr>
                <w:sz w:val="16"/>
                <w:szCs w:val="16"/>
              </w:rPr>
            </w:pPr>
            <w:r w:rsidRPr="009B2E73">
              <w:rPr>
                <w:sz w:val="16"/>
                <w:szCs w:val="16"/>
              </w:rPr>
              <w:t>Eagle Street Pier</w:t>
            </w:r>
          </w:p>
        </w:tc>
        <w:tc>
          <w:tcPr>
            <w:tcW w:w="1077" w:type="dxa"/>
            <w:tcMar>
              <w:top w:w="0" w:type="dxa"/>
              <w:left w:w="108" w:type="dxa"/>
              <w:bottom w:w="0" w:type="dxa"/>
              <w:right w:w="108" w:type="dxa"/>
            </w:tcMar>
          </w:tcPr>
          <w:p w14:paraId="0B7E97CF" w14:textId="77777777" w:rsidR="00EF017A" w:rsidRPr="009B2E73" w:rsidRDefault="00EF017A" w:rsidP="00394444">
            <w:pPr>
              <w:spacing w:line="256" w:lineRule="auto"/>
              <w:jc w:val="right"/>
              <w:rPr>
                <w:sz w:val="16"/>
                <w:szCs w:val="16"/>
              </w:rPr>
            </w:pPr>
          </w:p>
        </w:tc>
        <w:tc>
          <w:tcPr>
            <w:tcW w:w="1077" w:type="dxa"/>
            <w:tcMar>
              <w:top w:w="0" w:type="dxa"/>
              <w:left w:w="108" w:type="dxa"/>
              <w:bottom w:w="0" w:type="dxa"/>
              <w:right w:w="108" w:type="dxa"/>
            </w:tcMar>
          </w:tcPr>
          <w:p w14:paraId="12928D3D"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1B4107A3"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28CEC26F"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1F05DFB9"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3F6491AA"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1034F39A"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5A7205A7" w14:textId="77777777" w:rsidR="00EF017A" w:rsidRPr="009B2E73" w:rsidRDefault="00EF017A" w:rsidP="00394444">
            <w:pPr>
              <w:spacing w:line="256" w:lineRule="auto"/>
              <w:jc w:val="right"/>
              <w:rPr>
                <w:sz w:val="16"/>
                <w:szCs w:val="16"/>
              </w:rPr>
            </w:pPr>
          </w:p>
        </w:tc>
      </w:tr>
      <w:tr w:rsidR="00EF017A" w:rsidRPr="009B2E73" w14:paraId="584A2D51" w14:textId="77777777" w:rsidTr="00EF017A">
        <w:tc>
          <w:tcPr>
            <w:tcW w:w="1134" w:type="dxa"/>
            <w:tcMar>
              <w:top w:w="0" w:type="dxa"/>
              <w:left w:w="108" w:type="dxa"/>
              <w:bottom w:w="0" w:type="dxa"/>
              <w:right w:w="108" w:type="dxa"/>
            </w:tcMar>
            <w:hideMark/>
          </w:tcPr>
          <w:p w14:paraId="066D3678" w14:textId="77777777" w:rsidR="00EF017A" w:rsidRPr="009B2E73" w:rsidRDefault="00EF017A" w:rsidP="00394444">
            <w:pPr>
              <w:spacing w:line="256" w:lineRule="auto"/>
              <w:jc w:val="left"/>
              <w:rPr>
                <w:sz w:val="16"/>
                <w:szCs w:val="16"/>
              </w:rPr>
            </w:pPr>
            <w:r w:rsidRPr="009B2E73">
              <w:rPr>
                <w:sz w:val="16"/>
                <w:szCs w:val="16"/>
              </w:rPr>
              <w:t>Riverside</w:t>
            </w:r>
          </w:p>
        </w:tc>
        <w:tc>
          <w:tcPr>
            <w:tcW w:w="1077" w:type="dxa"/>
            <w:tcMar>
              <w:top w:w="0" w:type="dxa"/>
              <w:left w:w="108" w:type="dxa"/>
              <w:bottom w:w="0" w:type="dxa"/>
              <w:right w:w="108" w:type="dxa"/>
            </w:tcMar>
          </w:tcPr>
          <w:p w14:paraId="26CF3BFD" w14:textId="77777777" w:rsidR="00EF017A" w:rsidRPr="009B2E73" w:rsidRDefault="00EF017A" w:rsidP="00394444">
            <w:pPr>
              <w:spacing w:line="256" w:lineRule="auto"/>
              <w:jc w:val="right"/>
              <w:rPr>
                <w:sz w:val="16"/>
                <w:szCs w:val="16"/>
              </w:rPr>
            </w:pPr>
          </w:p>
        </w:tc>
        <w:tc>
          <w:tcPr>
            <w:tcW w:w="1077" w:type="dxa"/>
            <w:tcMar>
              <w:top w:w="0" w:type="dxa"/>
              <w:left w:w="108" w:type="dxa"/>
              <w:bottom w:w="0" w:type="dxa"/>
              <w:right w:w="108" w:type="dxa"/>
            </w:tcMar>
          </w:tcPr>
          <w:p w14:paraId="773D1AB2"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7E360AEF"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7A4E5ECB"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2B978836"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6F5139D5"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1A24A5C1"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0AF79CE1" w14:textId="77777777" w:rsidR="00EF017A" w:rsidRPr="009B2E73" w:rsidRDefault="00EF017A" w:rsidP="00394444">
            <w:pPr>
              <w:spacing w:line="256" w:lineRule="auto"/>
              <w:jc w:val="right"/>
              <w:rPr>
                <w:sz w:val="16"/>
                <w:szCs w:val="16"/>
              </w:rPr>
            </w:pPr>
          </w:p>
        </w:tc>
      </w:tr>
      <w:tr w:rsidR="00EF017A" w:rsidRPr="009B2E73" w14:paraId="3DB01C05" w14:textId="77777777" w:rsidTr="00EF017A">
        <w:tc>
          <w:tcPr>
            <w:tcW w:w="1134" w:type="dxa"/>
            <w:tcMar>
              <w:top w:w="0" w:type="dxa"/>
              <w:left w:w="108" w:type="dxa"/>
              <w:bottom w:w="0" w:type="dxa"/>
              <w:right w:w="108" w:type="dxa"/>
            </w:tcMar>
            <w:hideMark/>
          </w:tcPr>
          <w:p w14:paraId="30B96481" w14:textId="77777777" w:rsidR="00EF017A" w:rsidRPr="009B2E73" w:rsidRDefault="00EF017A" w:rsidP="00394444">
            <w:pPr>
              <w:spacing w:line="256" w:lineRule="auto"/>
              <w:jc w:val="left"/>
              <w:rPr>
                <w:sz w:val="16"/>
                <w:szCs w:val="16"/>
              </w:rPr>
            </w:pPr>
            <w:r w:rsidRPr="009B2E73">
              <w:rPr>
                <w:sz w:val="16"/>
                <w:szCs w:val="16"/>
              </w:rPr>
              <w:t>Holman Street</w:t>
            </w:r>
          </w:p>
        </w:tc>
        <w:tc>
          <w:tcPr>
            <w:tcW w:w="1077" w:type="dxa"/>
            <w:tcMar>
              <w:top w:w="0" w:type="dxa"/>
              <w:left w:w="108" w:type="dxa"/>
              <w:bottom w:w="0" w:type="dxa"/>
              <w:right w:w="108" w:type="dxa"/>
            </w:tcMar>
          </w:tcPr>
          <w:p w14:paraId="535167CD" w14:textId="77777777" w:rsidR="00EF017A" w:rsidRPr="009B2E73" w:rsidRDefault="00EF017A" w:rsidP="00394444">
            <w:pPr>
              <w:spacing w:line="256" w:lineRule="auto"/>
              <w:jc w:val="right"/>
              <w:rPr>
                <w:sz w:val="16"/>
                <w:szCs w:val="16"/>
              </w:rPr>
            </w:pPr>
          </w:p>
        </w:tc>
        <w:tc>
          <w:tcPr>
            <w:tcW w:w="1077" w:type="dxa"/>
            <w:tcMar>
              <w:top w:w="0" w:type="dxa"/>
              <w:left w:w="108" w:type="dxa"/>
              <w:bottom w:w="0" w:type="dxa"/>
              <w:right w:w="108" w:type="dxa"/>
            </w:tcMar>
          </w:tcPr>
          <w:p w14:paraId="7508137D"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51E09174"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2F38F079"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366E29EC"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3B4B2604"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4CFE34C7"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4F3BA184" w14:textId="77777777" w:rsidR="00EF017A" w:rsidRPr="009B2E73" w:rsidRDefault="00EF017A" w:rsidP="00394444">
            <w:pPr>
              <w:spacing w:line="256" w:lineRule="auto"/>
              <w:jc w:val="right"/>
              <w:rPr>
                <w:sz w:val="16"/>
                <w:szCs w:val="16"/>
              </w:rPr>
            </w:pPr>
          </w:p>
        </w:tc>
      </w:tr>
      <w:tr w:rsidR="00EF017A" w:rsidRPr="009B2E73" w14:paraId="1236BFE0" w14:textId="77777777" w:rsidTr="00EF017A">
        <w:tc>
          <w:tcPr>
            <w:tcW w:w="1134" w:type="dxa"/>
            <w:tcMar>
              <w:top w:w="0" w:type="dxa"/>
              <w:left w:w="108" w:type="dxa"/>
              <w:bottom w:w="0" w:type="dxa"/>
              <w:right w:w="108" w:type="dxa"/>
            </w:tcMar>
            <w:hideMark/>
          </w:tcPr>
          <w:p w14:paraId="282FC834" w14:textId="77777777" w:rsidR="00EF017A" w:rsidRPr="009B2E73" w:rsidRDefault="00EF017A" w:rsidP="00394444">
            <w:pPr>
              <w:spacing w:line="256" w:lineRule="auto"/>
              <w:jc w:val="left"/>
              <w:rPr>
                <w:sz w:val="16"/>
                <w:szCs w:val="16"/>
              </w:rPr>
            </w:pPr>
            <w:r w:rsidRPr="009B2E73">
              <w:rPr>
                <w:sz w:val="16"/>
                <w:szCs w:val="16"/>
              </w:rPr>
              <w:t>Dockside</w:t>
            </w:r>
          </w:p>
        </w:tc>
        <w:tc>
          <w:tcPr>
            <w:tcW w:w="1077" w:type="dxa"/>
            <w:tcMar>
              <w:top w:w="0" w:type="dxa"/>
              <w:left w:w="108" w:type="dxa"/>
              <w:bottom w:w="0" w:type="dxa"/>
              <w:right w:w="108" w:type="dxa"/>
            </w:tcMar>
          </w:tcPr>
          <w:p w14:paraId="4C204B4E" w14:textId="77777777" w:rsidR="00EF017A" w:rsidRPr="009B2E73" w:rsidRDefault="00EF017A" w:rsidP="00394444">
            <w:pPr>
              <w:spacing w:line="256" w:lineRule="auto"/>
              <w:jc w:val="right"/>
              <w:rPr>
                <w:sz w:val="16"/>
                <w:szCs w:val="16"/>
              </w:rPr>
            </w:pPr>
          </w:p>
        </w:tc>
        <w:tc>
          <w:tcPr>
            <w:tcW w:w="1077" w:type="dxa"/>
            <w:tcMar>
              <w:top w:w="0" w:type="dxa"/>
              <w:left w:w="108" w:type="dxa"/>
              <w:bottom w:w="0" w:type="dxa"/>
              <w:right w:w="108" w:type="dxa"/>
            </w:tcMar>
          </w:tcPr>
          <w:p w14:paraId="0DF5D611"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2B21FEC7"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5237DF66"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4482345B"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521F5AE7"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17EF3393"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4E9A5835" w14:textId="77777777" w:rsidR="00EF017A" w:rsidRPr="009B2E73" w:rsidRDefault="00EF017A" w:rsidP="00394444">
            <w:pPr>
              <w:spacing w:line="256" w:lineRule="auto"/>
              <w:jc w:val="right"/>
              <w:rPr>
                <w:sz w:val="16"/>
                <w:szCs w:val="16"/>
              </w:rPr>
            </w:pPr>
          </w:p>
        </w:tc>
      </w:tr>
      <w:tr w:rsidR="00EF017A" w:rsidRPr="009B2E73" w14:paraId="3F81C4D2" w14:textId="77777777" w:rsidTr="00EF017A">
        <w:tc>
          <w:tcPr>
            <w:tcW w:w="1134" w:type="dxa"/>
            <w:tcMar>
              <w:top w:w="0" w:type="dxa"/>
              <w:left w:w="108" w:type="dxa"/>
              <w:bottom w:w="0" w:type="dxa"/>
              <w:right w:w="108" w:type="dxa"/>
            </w:tcMar>
            <w:hideMark/>
          </w:tcPr>
          <w:p w14:paraId="596BA6F3" w14:textId="77777777" w:rsidR="00EF017A" w:rsidRPr="009B2E73" w:rsidRDefault="00EF017A" w:rsidP="00394444">
            <w:pPr>
              <w:spacing w:line="256" w:lineRule="auto"/>
              <w:jc w:val="left"/>
              <w:rPr>
                <w:sz w:val="16"/>
                <w:szCs w:val="16"/>
              </w:rPr>
            </w:pPr>
            <w:r w:rsidRPr="009B2E73">
              <w:rPr>
                <w:sz w:val="16"/>
                <w:szCs w:val="16"/>
              </w:rPr>
              <w:t>Sydney Street</w:t>
            </w:r>
          </w:p>
        </w:tc>
        <w:tc>
          <w:tcPr>
            <w:tcW w:w="1077" w:type="dxa"/>
            <w:tcMar>
              <w:top w:w="0" w:type="dxa"/>
              <w:left w:w="108" w:type="dxa"/>
              <w:bottom w:w="0" w:type="dxa"/>
              <w:right w:w="108" w:type="dxa"/>
            </w:tcMar>
          </w:tcPr>
          <w:p w14:paraId="11F0A96C" w14:textId="77777777" w:rsidR="00EF017A" w:rsidRPr="009B2E73" w:rsidRDefault="00EF017A" w:rsidP="00394444">
            <w:pPr>
              <w:spacing w:line="256" w:lineRule="auto"/>
              <w:jc w:val="right"/>
              <w:rPr>
                <w:sz w:val="16"/>
                <w:szCs w:val="16"/>
              </w:rPr>
            </w:pPr>
          </w:p>
        </w:tc>
        <w:tc>
          <w:tcPr>
            <w:tcW w:w="1077" w:type="dxa"/>
            <w:tcMar>
              <w:top w:w="0" w:type="dxa"/>
              <w:left w:w="108" w:type="dxa"/>
              <w:bottom w:w="0" w:type="dxa"/>
              <w:right w:w="108" w:type="dxa"/>
            </w:tcMar>
          </w:tcPr>
          <w:p w14:paraId="58A05259"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1984106D"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7A76F53E"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40AB4EF3"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07008AD6"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3ADADCF4"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795B52BB" w14:textId="77777777" w:rsidR="00EF017A" w:rsidRPr="009B2E73" w:rsidRDefault="00EF017A" w:rsidP="00394444">
            <w:pPr>
              <w:spacing w:line="256" w:lineRule="auto"/>
              <w:jc w:val="right"/>
              <w:rPr>
                <w:sz w:val="16"/>
                <w:szCs w:val="16"/>
              </w:rPr>
            </w:pPr>
          </w:p>
        </w:tc>
      </w:tr>
      <w:tr w:rsidR="00EF017A" w:rsidRPr="009B2E73" w14:paraId="153AC58A" w14:textId="77777777" w:rsidTr="00EF017A">
        <w:tc>
          <w:tcPr>
            <w:tcW w:w="1134" w:type="dxa"/>
            <w:tcMar>
              <w:top w:w="0" w:type="dxa"/>
              <w:left w:w="108" w:type="dxa"/>
              <w:bottom w:w="0" w:type="dxa"/>
              <w:right w:w="108" w:type="dxa"/>
            </w:tcMar>
            <w:hideMark/>
          </w:tcPr>
          <w:p w14:paraId="706893EA" w14:textId="77777777" w:rsidR="00EF017A" w:rsidRPr="009B2E73" w:rsidRDefault="00EF017A" w:rsidP="00394444">
            <w:pPr>
              <w:spacing w:line="256" w:lineRule="auto"/>
              <w:jc w:val="left"/>
              <w:rPr>
                <w:sz w:val="16"/>
                <w:szCs w:val="16"/>
              </w:rPr>
            </w:pPr>
            <w:r w:rsidRPr="009B2E73">
              <w:rPr>
                <w:sz w:val="16"/>
                <w:szCs w:val="16"/>
              </w:rPr>
              <w:t>Mowbray Park</w:t>
            </w:r>
          </w:p>
        </w:tc>
        <w:tc>
          <w:tcPr>
            <w:tcW w:w="1077" w:type="dxa"/>
            <w:tcMar>
              <w:top w:w="0" w:type="dxa"/>
              <w:left w:w="108" w:type="dxa"/>
              <w:bottom w:w="0" w:type="dxa"/>
              <w:right w:w="108" w:type="dxa"/>
            </w:tcMar>
          </w:tcPr>
          <w:p w14:paraId="76FF59DC" w14:textId="77777777" w:rsidR="00EF017A" w:rsidRPr="009B2E73" w:rsidRDefault="00EF017A" w:rsidP="00394444">
            <w:pPr>
              <w:spacing w:line="256" w:lineRule="auto"/>
              <w:jc w:val="right"/>
              <w:rPr>
                <w:sz w:val="16"/>
                <w:szCs w:val="16"/>
              </w:rPr>
            </w:pPr>
          </w:p>
        </w:tc>
        <w:tc>
          <w:tcPr>
            <w:tcW w:w="1077" w:type="dxa"/>
            <w:tcMar>
              <w:top w:w="0" w:type="dxa"/>
              <w:left w:w="108" w:type="dxa"/>
              <w:bottom w:w="0" w:type="dxa"/>
              <w:right w:w="108" w:type="dxa"/>
            </w:tcMar>
          </w:tcPr>
          <w:p w14:paraId="3D2755D1"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2914075F"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006B9631"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3A6D7EA3"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15A00CD5"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38190F9C"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3478B168" w14:textId="77777777" w:rsidR="00EF017A" w:rsidRPr="009B2E73" w:rsidRDefault="00EF017A" w:rsidP="00394444">
            <w:pPr>
              <w:spacing w:line="256" w:lineRule="auto"/>
              <w:jc w:val="right"/>
              <w:rPr>
                <w:sz w:val="16"/>
                <w:szCs w:val="16"/>
              </w:rPr>
            </w:pPr>
          </w:p>
        </w:tc>
      </w:tr>
      <w:tr w:rsidR="00EF017A" w:rsidRPr="009B2E73" w14:paraId="3B6263AD" w14:textId="77777777" w:rsidTr="00EF017A">
        <w:tc>
          <w:tcPr>
            <w:tcW w:w="1134" w:type="dxa"/>
            <w:tcMar>
              <w:top w:w="0" w:type="dxa"/>
              <w:left w:w="108" w:type="dxa"/>
              <w:bottom w:w="0" w:type="dxa"/>
              <w:right w:w="108" w:type="dxa"/>
            </w:tcMar>
            <w:hideMark/>
          </w:tcPr>
          <w:p w14:paraId="0AB9020C" w14:textId="77777777" w:rsidR="00EF017A" w:rsidRPr="009B2E73" w:rsidRDefault="00EF017A" w:rsidP="00394444">
            <w:pPr>
              <w:spacing w:line="256" w:lineRule="auto"/>
              <w:jc w:val="left"/>
              <w:rPr>
                <w:sz w:val="16"/>
                <w:szCs w:val="16"/>
              </w:rPr>
            </w:pPr>
            <w:r w:rsidRPr="009B2E73">
              <w:rPr>
                <w:sz w:val="16"/>
                <w:szCs w:val="16"/>
              </w:rPr>
              <w:t>New Farm Park</w:t>
            </w:r>
          </w:p>
        </w:tc>
        <w:tc>
          <w:tcPr>
            <w:tcW w:w="1077" w:type="dxa"/>
            <w:tcMar>
              <w:top w:w="0" w:type="dxa"/>
              <w:left w:w="108" w:type="dxa"/>
              <w:bottom w:w="0" w:type="dxa"/>
              <w:right w:w="108" w:type="dxa"/>
            </w:tcMar>
          </w:tcPr>
          <w:p w14:paraId="769041B3" w14:textId="77777777" w:rsidR="00EF017A" w:rsidRPr="009B2E73" w:rsidRDefault="00EF017A" w:rsidP="00394444">
            <w:pPr>
              <w:spacing w:line="256" w:lineRule="auto"/>
              <w:jc w:val="right"/>
              <w:rPr>
                <w:sz w:val="16"/>
                <w:szCs w:val="16"/>
              </w:rPr>
            </w:pPr>
          </w:p>
        </w:tc>
        <w:tc>
          <w:tcPr>
            <w:tcW w:w="1077" w:type="dxa"/>
            <w:tcMar>
              <w:top w:w="0" w:type="dxa"/>
              <w:left w:w="108" w:type="dxa"/>
              <w:bottom w:w="0" w:type="dxa"/>
              <w:right w:w="108" w:type="dxa"/>
            </w:tcMar>
          </w:tcPr>
          <w:p w14:paraId="17356AD6"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7750627D"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61DF51F0"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4F576031"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6612293D"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61C50983"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5F0AC632" w14:textId="77777777" w:rsidR="00EF017A" w:rsidRPr="009B2E73" w:rsidRDefault="00EF017A" w:rsidP="00394444">
            <w:pPr>
              <w:spacing w:line="256" w:lineRule="auto"/>
              <w:jc w:val="right"/>
              <w:rPr>
                <w:sz w:val="16"/>
                <w:szCs w:val="16"/>
              </w:rPr>
            </w:pPr>
          </w:p>
        </w:tc>
      </w:tr>
      <w:tr w:rsidR="00EF017A" w:rsidRPr="009B2E73" w14:paraId="6B6AA2AD" w14:textId="77777777" w:rsidTr="00EF017A">
        <w:tc>
          <w:tcPr>
            <w:tcW w:w="1134" w:type="dxa"/>
            <w:tcMar>
              <w:top w:w="0" w:type="dxa"/>
              <w:left w:w="108" w:type="dxa"/>
              <w:bottom w:w="0" w:type="dxa"/>
              <w:right w:w="108" w:type="dxa"/>
            </w:tcMar>
            <w:hideMark/>
          </w:tcPr>
          <w:p w14:paraId="4896B2D2" w14:textId="77777777" w:rsidR="00EF017A" w:rsidRPr="009B2E73" w:rsidRDefault="00EF017A" w:rsidP="00394444">
            <w:pPr>
              <w:spacing w:line="256" w:lineRule="auto"/>
              <w:jc w:val="left"/>
              <w:rPr>
                <w:sz w:val="16"/>
                <w:szCs w:val="16"/>
              </w:rPr>
            </w:pPr>
            <w:r w:rsidRPr="009B2E73">
              <w:rPr>
                <w:sz w:val="16"/>
                <w:szCs w:val="16"/>
              </w:rPr>
              <w:t>Norman Park</w:t>
            </w:r>
          </w:p>
        </w:tc>
        <w:tc>
          <w:tcPr>
            <w:tcW w:w="1077" w:type="dxa"/>
            <w:tcMar>
              <w:top w:w="0" w:type="dxa"/>
              <w:left w:w="108" w:type="dxa"/>
              <w:bottom w:w="0" w:type="dxa"/>
              <w:right w:w="108" w:type="dxa"/>
            </w:tcMar>
          </w:tcPr>
          <w:p w14:paraId="58570D5C" w14:textId="77777777" w:rsidR="00EF017A" w:rsidRPr="009B2E73" w:rsidRDefault="00EF017A" w:rsidP="00394444">
            <w:pPr>
              <w:spacing w:line="256" w:lineRule="auto"/>
              <w:jc w:val="right"/>
              <w:rPr>
                <w:sz w:val="16"/>
                <w:szCs w:val="16"/>
              </w:rPr>
            </w:pPr>
          </w:p>
        </w:tc>
        <w:tc>
          <w:tcPr>
            <w:tcW w:w="1077" w:type="dxa"/>
            <w:tcMar>
              <w:top w:w="0" w:type="dxa"/>
              <w:left w:w="108" w:type="dxa"/>
              <w:bottom w:w="0" w:type="dxa"/>
              <w:right w:w="108" w:type="dxa"/>
            </w:tcMar>
          </w:tcPr>
          <w:p w14:paraId="1EA871EB"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3F2702A3"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569CFEE1"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5FEAEB82"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5259B809"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56F61AFE"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3A76676D" w14:textId="77777777" w:rsidR="00EF017A" w:rsidRPr="009B2E73" w:rsidRDefault="00EF017A" w:rsidP="00394444">
            <w:pPr>
              <w:spacing w:line="256" w:lineRule="auto"/>
              <w:jc w:val="right"/>
              <w:rPr>
                <w:sz w:val="16"/>
                <w:szCs w:val="16"/>
              </w:rPr>
            </w:pPr>
          </w:p>
        </w:tc>
      </w:tr>
      <w:tr w:rsidR="00EF017A" w:rsidRPr="009B2E73" w14:paraId="019A9E31" w14:textId="77777777" w:rsidTr="00EF017A">
        <w:tc>
          <w:tcPr>
            <w:tcW w:w="1134" w:type="dxa"/>
            <w:tcMar>
              <w:top w:w="0" w:type="dxa"/>
              <w:left w:w="108" w:type="dxa"/>
              <w:bottom w:w="0" w:type="dxa"/>
              <w:right w:w="108" w:type="dxa"/>
            </w:tcMar>
            <w:hideMark/>
          </w:tcPr>
          <w:p w14:paraId="74EFBE21" w14:textId="77777777" w:rsidR="00EF017A" w:rsidRPr="009B2E73" w:rsidRDefault="00EF017A" w:rsidP="00394444">
            <w:pPr>
              <w:spacing w:line="256" w:lineRule="auto"/>
              <w:jc w:val="left"/>
              <w:rPr>
                <w:sz w:val="16"/>
                <w:szCs w:val="16"/>
              </w:rPr>
            </w:pPr>
            <w:r w:rsidRPr="009B2E73">
              <w:rPr>
                <w:sz w:val="16"/>
                <w:szCs w:val="16"/>
              </w:rPr>
              <w:t>Hawthorne</w:t>
            </w:r>
          </w:p>
        </w:tc>
        <w:tc>
          <w:tcPr>
            <w:tcW w:w="1077" w:type="dxa"/>
            <w:tcMar>
              <w:top w:w="0" w:type="dxa"/>
              <w:left w:w="108" w:type="dxa"/>
              <w:bottom w:w="0" w:type="dxa"/>
              <w:right w:w="108" w:type="dxa"/>
            </w:tcMar>
          </w:tcPr>
          <w:p w14:paraId="2C5DFEC9" w14:textId="77777777" w:rsidR="00EF017A" w:rsidRPr="009B2E73" w:rsidRDefault="00EF017A" w:rsidP="00394444">
            <w:pPr>
              <w:spacing w:line="256" w:lineRule="auto"/>
              <w:jc w:val="right"/>
              <w:rPr>
                <w:sz w:val="16"/>
                <w:szCs w:val="16"/>
              </w:rPr>
            </w:pPr>
          </w:p>
        </w:tc>
        <w:tc>
          <w:tcPr>
            <w:tcW w:w="1077" w:type="dxa"/>
            <w:tcMar>
              <w:top w:w="0" w:type="dxa"/>
              <w:left w:w="108" w:type="dxa"/>
              <w:bottom w:w="0" w:type="dxa"/>
              <w:right w:w="108" w:type="dxa"/>
            </w:tcMar>
          </w:tcPr>
          <w:p w14:paraId="2D04362B"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159EDE99"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0ACE584B"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291DFE61"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7EB48D80"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6FA56587"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3734D9F7" w14:textId="77777777" w:rsidR="00EF017A" w:rsidRPr="009B2E73" w:rsidRDefault="00EF017A" w:rsidP="00394444">
            <w:pPr>
              <w:spacing w:line="256" w:lineRule="auto"/>
              <w:jc w:val="right"/>
              <w:rPr>
                <w:sz w:val="16"/>
                <w:szCs w:val="16"/>
              </w:rPr>
            </w:pPr>
          </w:p>
        </w:tc>
      </w:tr>
      <w:tr w:rsidR="00EF017A" w:rsidRPr="009B2E73" w14:paraId="25B5340A" w14:textId="77777777" w:rsidTr="00EF017A">
        <w:tc>
          <w:tcPr>
            <w:tcW w:w="1134" w:type="dxa"/>
            <w:tcMar>
              <w:top w:w="0" w:type="dxa"/>
              <w:left w:w="108" w:type="dxa"/>
              <w:bottom w:w="0" w:type="dxa"/>
              <w:right w:w="108" w:type="dxa"/>
            </w:tcMar>
            <w:hideMark/>
          </w:tcPr>
          <w:p w14:paraId="23B37FE4" w14:textId="77777777" w:rsidR="00EF017A" w:rsidRPr="009B2E73" w:rsidRDefault="00EF017A" w:rsidP="00394444">
            <w:pPr>
              <w:spacing w:line="256" w:lineRule="auto"/>
              <w:jc w:val="left"/>
              <w:rPr>
                <w:sz w:val="16"/>
                <w:szCs w:val="16"/>
              </w:rPr>
            </w:pPr>
            <w:r w:rsidRPr="009B2E73">
              <w:rPr>
                <w:sz w:val="16"/>
                <w:szCs w:val="16"/>
              </w:rPr>
              <w:t>Bulimba</w:t>
            </w:r>
          </w:p>
        </w:tc>
        <w:tc>
          <w:tcPr>
            <w:tcW w:w="1077" w:type="dxa"/>
            <w:tcMar>
              <w:top w:w="0" w:type="dxa"/>
              <w:left w:w="108" w:type="dxa"/>
              <w:bottom w:w="0" w:type="dxa"/>
              <w:right w:w="108" w:type="dxa"/>
            </w:tcMar>
          </w:tcPr>
          <w:p w14:paraId="383E0940" w14:textId="77777777" w:rsidR="00EF017A" w:rsidRPr="009B2E73" w:rsidRDefault="00EF017A" w:rsidP="00394444">
            <w:pPr>
              <w:spacing w:line="256" w:lineRule="auto"/>
              <w:jc w:val="right"/>
              <w:rPr>
                <w:sz w:val="16"/>
                <w:szCs w:val="16"/>
              </w:rPr>
            </w:pPr>
          </w:p>
        </w:tc>
        <w:tc>
          <w:tcPr>
            <w:tcW w:w="1077" w:type="dxa"/>
            <w:tcMar>
              <w:top w:w="0" w:type="dxa"/>
              <w:left w:w="108" w:type="dxa"/>
              <w:bottom w:w="0" w:type="dxa"/>
              <w:right w:w="108" w:type="dxa"/>
            </w:tcMar>
          </w:tcPr>
          <w:p w14:paraId="3EF59CCD"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6F8D3DA2"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188275E7"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5FF1D0BE"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5AE20135"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2B553595"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7EF55B1C" w14:textId="77777777" w:rsidR="00EF017A" w:rsidRPr="009B2E73" w:rsidRDefault="00EF017A" w:rsidP="00394444">
            <w:pPr>
              <w:spacing w:line="256" w:lineRule="auto"/>
              <w:jc w:val="right"/>
              <w:rPr>
                <w:sz w:val="16"/>
                <w:szCs w:val="16"/>
              </w:rPr>
            </w:pPr>
          </w:p>
        </w:tc>
      </w:tr>
      <w:tr w:rsidR="00EF017A" w:rsidRPr="009B2E73" w14:paraId="34312498" w14:textId="77777777" w:rsidTr="00EF017A">
        <w:tc>
          <w:tcPr>
            <w:tcW w:w="1134" w:type="dxa"/>
            <w:tcMar>
              <w:top w:w="0" w:type="dxa"/>
              <w:left w:w="108" w:type="dxa"/>
              <w:bottom w:w="0" w:type="dxa"/>
              <w:right w:w="108" w:type="dxa"/>
            </w:tcMar>
            <w:hideMark/>
          </w:tcPr>
          <w:p w14:paraId="339A28A5" w14:textId="77777777" w:rsidR="00EF017A" w:rsidRPr="009B2E73" w:rsidRDefault="00EF017A" w:rsidP="00394444">
            <w:pPr>
              <w:spacing w:line="256" w:lineRule="auto"/>
              <w:jc w:val="left"/>
              <w:rPr>
                <w:sz w:val="16"/>
                <w:szCs w:val="16"/>
              </w:rPr>
            </w:pPr>
            <w:r w:rsidRPr="009B2E73">
              <w:rPr>
                <w:sz w:val="16"/>
                <w:szCs w:val="16"/>
              </w:rPr>
              <w:t>Teneriffe</w:t>
            </w:r>
          </w:p>
        </w:tc>
        <w:tc>
          <w:tcPr>
            <w:tcW w:w="1077" w:type="dxa"/>
            <w:tcMar>
              <w:top w:w="0" w:type="dxa"/>
              <w:left w:w="108" w:type="dxa"/>
              <w:bottom w:w="0" w:type="dxa"/>
              <w:right w:w="108" w:type="dxa"/>
            </w:tcMar>
          </w:tcPr>
          <w:p w14:paraId="3C160095" w14:textId="77777777" w:rsidR="00EF017A" w:rsidRPr="009B2E73" w:rsidRDefault="00EF017A" w:rsidP="00394444">
            <w:pPr>
              <w:spacing w:line="256" w:lineRule="auto"/>
              <w:jc w:val="right"/>
              <w:rPr>
                <w:sz w:val="16"/>
                <w:szCs w:val="16"/>
              </w:rPr>
            </w:pPr>
          </w:p>
        </w:tc>
        <w:tc>
          <w:tcPr>
            <w:tcW w:w="1077" w:type="dxa"/>
            <w:tcMar>
              <w:top w:w="0" w:type="dxa"/>
              <w:left w:w="108" w:type="dxa"/>
              <w:bottom w:w="0" w:type="dxa"/>
              <w:right w:w="108" w:type="dxa"/>
            </w:tcMar>
          </w:tcPr>
          <w:p w14:paraId="33212846"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1A12DE99"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60F24CE7"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4A7D1209"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3B29AE20"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4909C6B5"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1718F9BA" w14:textId="77777777" w:rsidR="00EF017A" w:rsidRPr="009B2E73" w:rsidRDefault="00EF017A" w:rsidP="00394444">
            <w:pPr>
              <w:spacing w:line="256" w:lineRule="auto"/>
              <w:jc w:val="right"/>
              <w:rPr>
                <w:sz w:val="16"/>
                <w:szCs w:val="16"/>
              </w:rPr>
            </w:pPr>
          </w:p>
        </w:tc>
      </w:tr>
      <w:tr w:rsidR="00EF017A" w:rsidRPr="009B2E73" w14:paraId="0BE15A6A" w14:textId="77777777" w:rsidTr="00EF017A">
        <w:tc>
          <w:tcPr>
            <w:tcW w:w="1134" w:type="dxa"/>
            <w:tcMar>
              <w:top w:w="0" w:type="dxa"/>
              <w:left w:w="108" w:type="dxa"/>
              <w:bottom w:w="0" w:type="dxa"/>
              <w:right w:w="108" w:type="dxa"/>
            </w:tcMar>
            <w:hideMark/>
          </w:tcPr>
          <w:p w14:paraId="5C55B4C2" w14:textId="31D25B9B" w:rsidR="00EF017A" w:rsidRPr="009B2E73" w:rsidRDefault="00EF017A" w:rsidP="00394444">
            <w:pPr>
              <w:spacing w:line="256" w:lineRule="auto"/>
              <w:jc w:val="left"/>
              <w:rPr>
                <w:sz w:val="16"/>
                <w:szCs w:val="16"/>
              </w:rPr>
            </w:pPr>
            <w:r w:rsidRPr="009B2E73">
              <w:rPr>
                <w:sz w:val="16"/>
                <w:szCs w:val="16"/>
              </w:rPr>
              <w:t>Brett</w:t>
            </w:r>
            <w:r w:rsidR="00914BF1">
              <w:rPr>
                <w:sz w:val="16"/>
                <w:szCs w:val="16"/>
              </w:rPr>
              <w:t>’</w:t>
            </w:r>
            <w:r w:rsidRPr="009B2E73">
              <w:rPr>
                <w:sz w:val="16"/>
                <w:szCs w:val="16"/>
              </w:rPr>
              <w:t>s Wharf</w:t>
            </w:r>
          </w:p>
        </w:tc>
        <w:tc>
          <w:tcPr>
            <w:tcW w:w="1077" w:type="dxa"/>
            <w:tcMar>
              <w:top w:w="0" w:type="dxa"/>
              <w:left w:w="108" w:type="dxa"/>
              <w:bottom w:w="0" w:type="dxa"/>
              <w:right w:w="108" w:type="dxa"/>
            </w:tcMar>
          </w:tcPr>
          <w:p w14:paraId="5F0452A3" w14:textId="77777777" w:rsidR="00EF017A" w:rsidRPr="009B2E73" w:rsidRDefault="00EF017A" w:rsidP="00394444">
            <w:pPr>
              <w:spacing w:line="256" w:lineRule="auto"/>
              <w:jc w:val="right"/>
              <w:rPr>
                <w:sz w:val="16"/>
                <w:szCs w:val="16"/>
              </w:rPr>
            </w:pPr>
          </w:p>
        </w:tc>
        <w:tc>
          <w:tcPr>
            <w:tcW w:w="1077" w:type="dxa"/>
            <w:tcMar>
              <w:top w:w="0" w:type="dxa"/>
              <w:left w:w="108" w:type="dxa"/>
              <w:bottom w:w="0" w:type="dxa"/>
              <w:right w:w="108" w:type="dxa"/>
            </w:tcMar>
          </w:tcPr>
          <w:p w14:paraId="43E32117"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7B793C14"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7502CB77"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07448C58"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6BC8C609"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10623EB5"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240C6DE9" w14:textId="77777777" w:rsidR="00EF017A" w:rsidRPr="009B2E73" w:rsidRDefault="00EF017A" w:rsidP="00394444">
            <w:pPr>
              <w:spacing w:line="256" w:lineRule="auto"/>
              <w:jc w:val="right"/>
              <w:rPr>
                <w:sz w:val="16"/>
                <w:szCs w:val="16"/>
              </w:rPr>
            </w:pPr>
          </w:p>
        </w:tc>
      </w:tr>
      <w:tr w:rsidR="00EF017A" w:rsidRPr="009B2E73" w14:paraId="1DA372A1" w14:textId="77777777" w:rsidTr="00EF017A">
        <w:tc>
          <w:tcPr>
            <w:tcW w:w="1134" w:type="dxa"/>
            <w:tcMar>
              <w:top w:w="0" w:type="dxa"/>
              <w:left w:w="108" w:type="dxa"/>
              <w:bottom w:w="0" w:type="dxa"/>
              <w:right w:w="108" w:type="dxa"/>
            </w:tcMar>
            <w:hideMark/>
          </w:tcPr>
          <w:p w14:paraId="5F565505" w14:textId="77777777" w:rsidR="00EF017A" w:rsidRPr="009B2E73" w:rsidRDefault="00EF017A" w:rsidP="00394444">
            <w:pPr>
              <w:spacing w:line="256" w:lineRule="auto"/>
              <w:jc w:val="left"/>
              <w:rPr>
                <w:sz w:val="16"/>
                <w:szCs w:val="16"/>
              </w:rPr>
            </w:pPr>
            <w:r w:rsidRPr="009B2E73">
              <w:rPr>
                <w:sz w:val="16"/>
                <w:szCs w:val="16"/>
              </w:rPr>
              <w:t>Apollo Road</w:t>
            </w:r>
          </w:p>
        </w:tc>
        <w:tc>
          <w:tcPr>
            <w:tcW w:w="1077" w:type="dxa"/>
            <w:tcMar>
              <w:top w:w="0" w:type="dxa"/>
              <w:left w:w="108" w:type="dxa"/>
              <w:bottom w:w="0" w:type="dxa"/>
              <w:right w:w="108" w:type="dxa"/>
            </w:tcMar>
          </w:tcPr>
          <w:p w14:paraId="0E0889B8" w14:textId="77777777" w:rsidR="00EF017A" w:rsidRPr="009B2E73" w:rsidRDefault="00EF017A" w:rsidP="00394444">
            <w:pPr>
              <w:spacing w:line="256" w:lineRule="auto"/>
              <w:jc w:val="right"/>
              <w:rPr>
                <w:sz w:val="16"/>
                <w:szCs w:val="16"/>
              </w:rPr>
            </w:pPr>
          </w:p>
        </w:tc>
        <w:tc>
          <w:tcPr>
            <w:tcW w:w="1077" w:type="dxa"/>
            <w:tcMar>
              <w:top w:w="0" w:type="dxa"/>
              <w:left w:w="108" w:type="dxa"/>
              <w:bottom w:w="0" w:type="dxa"/>
              <w:right w:w="108" w:type="dxa"/>
            </w:tcMar>
          </w:tcPr>
          <w:p w14:paraId="789816B5"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7DAC06CD"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4B8DD9C9"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1BE8E2D7"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50531E62"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1FC16BFF"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5A58D9AC" w14:textId="77777777" w:rsidR="00EF017A" w:rsidRPr="009B2E73" w:rsidRDefault="00EF017A" w:rsidP="00394444">
            <w:pPr>
              <w:spacing w:line="256" w:lineRule="auto"/>
              <w:jc w:val="right"/>
              <w:rPr>
                <w:sz w:val="16"/>
                <w:szCs w:val="16"/>
              </w:rPr>
            </w:pPr>
          </w:p>
        </w:tc>
      </w:tr>
      <w:tr w:rsidR="00EF017A" w:rsidRPr="009B2E73" w14:paraId="2B67FEDD" w14:textId="77777777" w:rsidTr="00EF017A">
        <w:tc>
          <w:tcPr>
            <w:tcW w:w="1134" w:type="dxa"/>
            <w:tcMar>
              <w:top w:w="0" w:type="dxa"/>
              <w:left w:w="108" w:type="dxa"/>
              <w:bottom w:w="0" w:type="dxa"/>
              <w:right w:w="108" w:type="dxa"/>
            </w:tcMar>
            <w:hideMark/>
          </w:tcPr>
          <w:p w14:paraId="2271477B" w14:textId="77777777" w:rsidR="00EF017A" w:rsidRPr="009B2E73" w:rsidRDefault="00EF017A" w:rsidP="00394444">
            <w:pPr>
              <w:spacing w:line="256" w:lineRule="auto"/>
              <w:jc w:val="left"/>
              <w:rPr>
                <w:sz w:val="16"/>
                <w:szCs w:val="16"/>
              </w:rPr>
            </w:pPr>
            <w:r w:rsidRPr="009B2E73">
              <w:rPr>
                <w:sz w:val="16"/>
                <w:szCs w:val="16"/>
              </w:rPr>
              <w:t>Northshore Hamilton</w:t>
            </w:r>
          </w:p>
        </w:tc>
        <w:tc>
          <w:tcPr>
            <w:tcW w:w="1077" w:type="dxa"/>
            <w:tcMar>
              <w:top w:w="0" w:type="dxa"/>
              <w:left w:w="108" w:type="dxa"/>
              <w:bottom w:w="0" w:type="dxa"/>
              <w:right w:w="108" w:type="dxa"/>
            </w:tcMar>
          </w:tcPr>
          <w:p w14:paraId="6ED00DFA" w14:textId="77777777" w:rsidR="00EF017A" w:rsidRPr="009B2E73" w:rsidRDefault="00EF017A" w:rsidP="00394444">
            <w:pPr>
              <w:spacing w:line="256" w:lineRule="auto"/>
              <w:jc w:val="right"/>
              <w:rPr>
                <w:sz w:val="16"/>
                <w:szCs w:val="16"/>
              </w:rPr>
            </w:pPr>
          </w:p>
        </w:tc>
        <w:tc>
          <w:tcPr>
            <w:tcW w:w="1077" w:type="dxa"/>
            <w:tcMar>
              <w:top w:w="0" w:type="dxa"/>
              <w:left w:w="108" w:type="dxa"/>
              <w:bottom w:w="0" w:type="dxa"/>
              <w:right w:w="108" w:type="dxa"/>
            </w:tcMar>
          </w:tcPr>
          <w:p w14:paraId="3EB516EC"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443D332D"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7AE11E36"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2950E7CB"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1FD9190F"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66A324C5"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hideMark/>
          </w:tcPr>
          <w:p w14:paraId="1BC68EFB" w14:textId="77777777" w:rsidR="00EF017A" w:rsidRPr="009B2E73" w:rsidRDefault="00EF017A" w:rsidP="00394444">
            <w:pPr>
              <w:spacing w:line="256" w:lineRule="auto"/>
              <w:jc w:val="right"/>
              <w:rPr>
                <w:sz w:val="16"/>
                <w:szCs w:val="16"/>
              </w:rPr>
            </w:pPr>
            <w:r w:rsidRPr="009B2E73">
              <w:rPr>
                <w:sz w:val="16"/>
                <w:szCs w:val="16"/>
              </w:rPr>
              <w:t>`</w:t>
            </w:r>
          </w:p>
        </w:tc>
      </w:tr>
      <w:tr w:rsidR="00EF017A" w:rsidRPr="009B2E73" w14:paraId="03549E24" w14:textId="77777777" w:rsidTr="00EF017A">
        <w:tc>
          <w:tcPr>
            <w:tcW w:w="1134" w:type="dxa"/>
            <w:tcMar>
              <w:top w:w="0" w:type="dxa"/>
              <w:left w:w="108" w:type="dxa"/>
              <w:bottom w:w="0" w:type="dxa"/>
              <w:right w:w="108" w:type="dxa"/>
            </w:tcMar>
            <w:hideMark/>
          </w:tcPr>
          <w:p w14:paraId="4FA9294B" w14:textId="77777777" w:rsidR="00EF017A" w:rsidRPr="009B2E73" w:rsidRDefault="00EF017A" w:rsidP="00394444">
            <w:pPr>
              <w:spacing w:line="256" w:lineRule="auto"/>
              <w:jc w:val="left"/>
              <w:rPr>
                <w:sz w:val="16"/>
                <w:szCs w:val="16"/>
              </w:rPr>
            </w:pPr>
            <w:r w:rsidRPr="009B2E73">
              <w:rPr>
                <w:sz w:val="16"/>
                <w:szCs w:val="16"/>
              </w:rPr>
              <w:t>Howard Smith Wharves</w:t>
            </w:r>
          </w:p>
        </w:tc>
        <w:tc>
          <w:tcPr>
            <w:tcW w:w="1077" w:type="dxa"/>
            <w:tcMar>
              <w:top w:w="0" w:type="dxa"/>
              <w:left w:w="108" w:type="dxa"/>
              <w:bottom w:w="0" w:type="dxa"/>
              <w:right w:w="108" w:type="dxa"/>
            </w:tcMar>
          </w:tcPr>
          <w:p w14:paraId="27A20740" w14:textId="77777777" w:rsidR="00EF017A" w:rsidRPr="009B2E73" w:rsidRDefault="00EF017A" w:rsidP="00394444">
            <w:pPr>
              <w:spacing w:line="256" w:lineRule="auto"/>
              <w:jc w:val="right"/>
              <w:rPr>
                <w:sz w:val="16"/>
                <w:szCs w:val="16"/>
              </w:rPr>
            </w:pPr>
          </w:p>
        </w:tc>
        <w:tc>
          <w:tcPr>
            <w:tcW w:w="1077" w:type="dxa"/>
            <w:tcMar>
              <w:top w:w="0" w:type="dxa"/>
              <w:left w:w="108" w:type="dxa"/>
              <w:bottom w:w="0" w:type="dxa"/>
              <w:right w:w="108" w:type="dxa"/>
            </w:tcMar>
          </w:tcPr>
          <w:p w14:paraId="0DFCF666"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3C8559DB"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62D5063D" w14:textId="77777777" w:rsidR="00EF017A" w:rsidRPr="009B2E73" w:rsidRDefault="00EF017A" w:rsidP="00394444">
            <w:pPr>
              <w:spacing w:line="256" w:lineRule="auto"/>
              <w:jc w:val="right"/>
              <w:rPr>
                <w:sz w:val="16"/>
                <w:szCs w:val="16"/>
              </w:rPr>
            </w:pPr>
          </w:p>
        </w:tc>
        <w:tc>
          <w:tcPr>
            <w:tcW w:w="1247" w:type="dxa"/>
            <w:tcMar>
              <w:top w:w="0" w:type="dxa"/>
              <w:left w:w="108" w:type="dxa"/>
              <w:bottom w:w="0" w:type="dxa"/>
              <w:right w:w="108" w:type="dxa"/>
            </w:tcMar>
          </w:tcPr>
          <w:p w14:paraId="215D50A4" w14:textId="77777777" w:rsidR="00EF017A" w:rsidRPr="009B2E73" w:rsidRDefault="00EF017A" w:rsidP="00394444">
            <w:pPr>
              <w:spacing w:line="256" w:lineRule="auto"/>
              <w:jc w:val="right"/>
              <w:rPr>
                <w:sz w:val="16"/>
                <w:szCs w:val="16"/>
              </w:rPr>
            </w:pPr>
          </w:p>
        </w:tc>
        <w:tc>
          <w:tcPr>
            <w:tcW w:w="1191" w:type="dxa"/>
            <w:tcMar>
              <w:top w:w="0" w:type="dxa"/>
              <w:left w:w="108" w:type="dxa"/>
              <w:bottom w:w="0" w:type="dxa"/>
              <w:right w:w="108" w:type="dxa"/>
            </w:tcMar>
          </w:tcPr>
          <w:p w14:paraId="13EB6E6F"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49F85D68" w14:textId="77777777" w:rsidR="00EF017A" w:rsidRPr="009B2E73" w:rsidRDefault="00EF017A" w:rsidP="00394444">
            <w:pPr>
              <w:spacing w:line="256" w:lineRule="auto"/>
              <w:jc w:val="right"/>
              <w:rPr>
                <w:sz w:val="16"/>
                <w:szCs w:val="16"/>
              </w:rPr>
            </w:pPr>
          </w:p>
        </w:tc>
        <w:tc>
          <w:tcPr>
            <w:tcW w:w="1304" w:type="dxa"/>
            <w:tcMar>
              <w:top w:w="0" w:type="dxa"/>
              <w:left w:w="108" w:type="dxa"/>
              <w:bottom w:w="0" w:type="dxa"/>
              <w:right w:w="108" w:type="dxa"/>
            </w:tcMar>
          </w:tcPr>
          <w:p w14:paraId="58244AC0" w14:textId="77777777" w:rsidR="00EF017A" w:rsidRPr="009B2E73" w:rsidRDefault="00EF017A" w:rsidP="00394444">
            <w:pPr>
              <w:spacing w:line="256" w:lineRule="auto"/>
              <w:jc w:val="right"/>
              <w:rPr>
                <w:sz w:val="16"/>
                <w:szCs w:val="16"/>
              </w:rPr>
            </w:pPr>
          </w:p>
        </w:tc>
      </w:tr>
    </w:tbl>
    <w:p w14:paraId="5D49FB60" w14:textId="4464DF96" w:rsidR="00EF017A" w:rsidRDefault="00EF017A" w:rsidP="00394444">
      <w:pPr>
        <w:ind w:left="567" w:hanging="567"/>
        <w:rPr>
          <w:bCs/>
        </w:rPr>
      </w:pPr>
    </w:p>
    <w:p w14:paraId="09358284" w14:textId="77777777" w:rsidR="00EF017A" w:rsidRPr="00580A8F" w:rsidRDefault="00EF017A" w:rsidP="0005129C">
      <w:pPr>
        <w:keepNext/>
        <w:ind w:left="720" w:hanging="720"/>
      </w:pPr>
      <w:r>
        <w:rPr>
          <w:b/>
        </w:rPr>
        <w:lastRenderedPageBreak/>
        <w:t>Q2.</w:t>
      </w:r>
      <w:r>
        <w:rPr>
          <w:bCs/>
        </w:rPr>
        <w:tab/>
      </w:r>
      <w:r w:rsidRPr="00580A8F">
        <w:t>What is the number of ferry services per ferry line per day for each below, before the 2021 Ferry Network Review and after the 2021 Ferry Services Review?</w:t>
      </w:r>
    </w:p>
    <w:p w14:paraId="6CE267D0" w14:textId="5132FAFD" w:rsidR="00EF017A" w:rsidRDefault="00EF017A" w:rsidP="0005129C">
      <w:pPr>
        <w:keepNext/>
        <w:ind w:left="567" w:hanging="567"/>
        <w:rPr>
          <w:bCs/>
        </w:rPr>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0"/>
        <w:gridCol w:w="1418"/>
        <w:gridCol w:w="1789"/>
        <w:gridCol w:w="1344"/>
        <w:gridCol w:w="1714"/>
      </w:tblGrid>
      <w:tr w:rsidR="00EF017A" w:rsidRPr="00580A8F" w14:paraId="40E1F795" w14:textId="77777777" w:rsidTr="00F8117B">
        <w:trPr>
          <w:tblHeader/>
        </w:trPr>
        <w:tc>
          <w:tcPr>
            <w:tcW w:w="2110" w:type="dxa"/>
            <w:tcMar>
              <w:top w:w="0" w:type="dxa"/>
              <w:left w:w="108" w:type="dxa"/>
              <w:bottom w:w="0" w:type="dxa"/>
              <w:right w:w="108" w:type="dxa"/>
            </w:tcMar>
            <w:hideMark/>
          </w:tcPr>
          <w:p w14:paraId="6F1938F0" w14:textId="77777777" w:rsidR="00EF017A" w:rsidRPr="00580A8F" w:rsidRDefault="00EF017A" w:rsidP="00394444">
            <w:pPr>
              <w:spacing w:line="256" w:lineRule="auto"/>
              <w:jc w:val="left"/>
              <w:rPr>
                <w:b/>
                <w:bCs/>
              </w:rPr>
            </w:pPr>
            <w:r w:rsidRPr="00580A8F">
              <w:rPr>
                <w:b/>
                <w:bCs/>
              </w:rPr>
              <w:t>FERRY LINE</w:t>
            </w:r>
          </w:p>
        </w:tc>
        <w:tc>
          <w:tcPr>
            <w:tcW w:w="1418" w:type="dxa"/>
            <w:tcMar>
              <w:top w:w="0" w:type="dxa"/>
              <w:left w:w="108" w:type="dxa"/>
              <w:bottom w:w="0" w:type="dxa"/>
              <w:right w:w="108" w:type="dxa"/>
            </w:tcMar>
            <w:hideMark/>
          </w:tcPr>
          <w:p w14:paraId="35AA3910" w14:textId="77777777" w:rsidR="00EF017A" w:rsidRPr="00580A8F" w:rsidRDefault="00EF017A" w:rsidP="00394444">
            <w:pPr>
              <w:spacing w:line="256" w:lineRule="auto"/>
              <w:jc w:val="left"/>
              <w:rPr>
                <w:b/>
                <w:bCs/>
              </w:rPr>
            </w:pPr>
            <w:r w:rsidRPr="00580A8F">
              <w:rPr>
                <w:b/>
                <w:bCs/>
              </w:rPr>
              <w:t>NUMBER OF SERVICES BEFORE 2021 FERRY NETWORK REVIEW</w:t>
            </w:r>
          </w:p>
        </w:tc>
        <w:tc>
          <w:tcPr>
            <w:tcW w:w="1789" w:type="dxa"/>
            <w:tcMar>
              <w:top w:w="0" w:type="dxa"/>
              <w:left w:w="108" w:type="dxa"/>
              <w:bottom w:w="0" w:type="dxa"/>
              <w:right w:w="108" w:type="dxa"/>
            </w:tcMar>
            <w:hideMark/>
          </w:tcPr>
          <w:p w14:paraId="5E5BE79D" w14:textId="77777777" w:rsidR="00EF017A" w:rsidRPr="00580A8F" w:rsidRDefault="00EF017A" w:rsidP="00394444">
            <w:pPr>
              <w:spacing w:line="256" w:lineRule="auto"/>
              <w:jc w:val="left"/>
              <w:rPr>
                <w:b/>
                <w:bCs/>
              </w:rPr>
            </w:pPr>
            <w:r w:rsidRPr="00580A8F">
              <w:rPr>
                <w:b/>
                <w:bCs/>
              </w:rPr>
              <w:t xml:space="preserve">TOTAL ANNUAL COST OF FERRY LINE BEFORE 2021 FERRY NETWORK REVIEW </w:t>
            </w:r>
          </w:p>
        </w:tc>
        <w:tc>
          <w:tcPr>
            <w:tcW w:w="1344" w:type="dxa"/>
            <w:tcMar>
              <w:top w:w="0" w:type="dxa"/>
              <w:left w:w="108" w:type="dxa"/>
              <w:bottom w:w="0" w:type="dxa"/>
              <w:right w:w="108" w:type="dxa"/>
            </w:tcMar>
            <w:hideMark/>
          </w:tcPr>
          <w:p w14:paraId="06D152D9" w14:textId="0569133D" w:rsidR="00EF017A" w:rsidRPr="00580A8F" w:rsidRDefault="00EF017A" w:rsidP="00394444">
            <w:pPr>
              <w:spacing w:line="256" w:lineRule="auto"/>
              <w:jc w:val="left"/>
              <w:rPr>
                <w:b/>
                <w:bCs/>
              </w:rPr>
            </w:pPr>
            <w:r w:rsidRPr="00580A8F">
              <w:rPr>
                <w:b/>
                <w:bCs/>
              </w:rPr>
              <w:t>NUMBER OF SERVICES AFTER</w:t>
            </w:r>
            <w:r>
              <w:rPr>
                <w:b/>
                <w:bCs/>
              </w:rPr>
              <w:t> </w:t>
            </w:r>
            <w:r w:rsidRPr="00580A8F">
              <w:rPr>
                <w:b/>
                <w:bCs/>
              </w:rPr>
              <w:t>2021 FERRY NETWORK REVIEW</w:t>
            </w:r>
          </w:p>
        </w:tc>
        <w:tc>
          <w:tcPr>
            <w:tcW w:w="1714" w:type="dxa"/>
            <w:tcMar>
              <w:top w:w="0" w:type="dxa"/>
              <w:left w:w="108" w:type="dxa"/>
              <w:bottom w:w="0" w:type="dxa"/>
              <w:right w:w="108" w:type="dxa"/>
            </w:tcMar>
            <w:hideMark/>
          </w:tcPr>
          <w:p w14:paraId="2763F605" w14:textId="77777777" w:rsidR="00EF017A" w:rsidRPr="00580A8F" w:rsidRDefault="00EF017A" w:rsidP="00394444">
            <w:pPr>
              <w:spacing w:line="256" w:lineRule="auto"/>
              <w:jc w:val="left"/>
              <w:rPr>
                <w:b/>
                <w:bCs/>
              </w:rPr>
            </w:pPr>
            <w:r w:rsidRPr="00580A8F">
              <w:rPr>
                <w:b/>
                <w:bCs/>
              </w:rPr>
              <w:t xml:space="preserve">TOTAL ANNUAL COST OF FERRY LINE AFTER 2021 FERRY NETWORK REVIEW </w:t>
            </w:r>
          </w:p>
        </w:tc>
      </w:tr>
      <w:tr w:rsidR="00EF017A" w:rsidRPr="00580A8F" w14:paraId="2A4FF780" w14:textId="77777777" w:rsidTr="00EF017A">
        <w:tc>
          <w:tcPr>
            <w:tcW w:w="2110" w:type="dxa"/>
            <w:tcMar>
              <w:top w:w="0" w:type="dxa"/>
              <w:left w:w="108" w:type="dxa"/>
              <w:bottom w:w="0" w:type="dxa"/>
              <w:right w:w="108" w:type="dxa"/>
            </w:tcMar>
            <w:hideMark/>
          </w:tcPr>
          <w:p w14:paraId="37E3D9D5" w14:textId="77777777" w:rsidR="00EF017A" w:rsidRPr="00580A8F" w:rsidRDefault="00EF017A" w:rsidP="00394444">
            <w:pPr>
              <w:spacing w:line="256" w:lineRule="auto"/>
              <w:jc w:val="left"/>
            </w:pPr>
            <w:r w:rsidRPr="00580A8F">
              <w:t>Bulimba to Teneriffe Cross River Ferry</w:t>
            </w:r>
          </w:p>
        </w:tc>
        <w:tc>
          <w:tcPr>
            <w:tcW w:w="1418" w:type="dxa"/>
            <w:tcMar>
              <w:top w:w="0" w:type="dxa"/>
              <w:left w:w="108" w:type="dxa"/>
              <w:bottom w:w="0" w:type="dxa"/>
              <w:right w:w="108" w:type="dxa"/>
            </w:tcMar>
          </w:tcPr>
          <w:p w14:paraId="3B289DE4" w14:textId="77777777" w:rsidR="00EF017A" w:rsidRPr="00580A8F" w:rsidRDefault="00EF017A" w:rsidP="00394444">
            <w:pPr>
              <w:spacing w:line="256" w:lineRule="auto"/>
              <w:jc w:val="left"/>
            </w:pPr>
          </w:p>
        </w:tc>
        <w:tc>
          <w:tcPr>
            <w:tcW w:w="1789" w:type="dxa"/>
            <w:tcMar>
              <w:top w:w="0" w:type="dxa"/>
              <w:left w:w="108" w:type="dxa"/>
              <w:bottom w:w="0" w:type="dxa"/>
              <w:right w:w="108" w:type="dxa"/>
            </w:tcMar>
          </w:tcPr>
          <w:p w14:paraId="203E01AE" w14:textId="77777777" w:rsidR="00EF017A" w:rsidRPr="00580A8F" w:rsidRDefault="00EF017A" w:rsidP="00394444">
            <w:pPr>
              <w:spacing w:line="256" w:lineRule="auto"/>
              <w:jc w:val="left"/>
            </w:pPr>
          </w:p>
        </w:tc>
        <w:tc>
          <w:tcPr>
            <w:tcW w:w="1344" w:type="dxa"/>
            <w:tcMar>
              <w:top w:w="0" w:type="dxa"/>
              <w:left w:w="108" w:type="dxa"/>
              <w:bottom w:w="0" w:type="dxa"/>
              <w:right w:w="108" w:type="dxa"/>
            </w:tcMar>
          </w:tcPr>
          <w:p w14:paraId="05D33F7D" w14:textId="77777777" w:rsidR="00EF017A" w:rsidRPr="00580A8F" w:rsidRDefault="00EF017A" w:rsidP="00394444">
            <w:pPr>
              <w:spacing w:line="256" w:lineRule="auto"/>
              <w:jc w:val="left"/>
            </w:pPr>
          </w:p>
        </w:tc>
        <w:tc>
          <w:tcPr>
            <w:tcW w:w="1714" w:type="dxa"/>
            <w:tcMar>
              <w:top w:w="0" w:type="dxa"/>
              <w:left w:w="108" w:type="dxa"/>
              <w:bottom w:w="0" w:type="dxa"/>
              <w:right w:w="108" w:type="dxa"/>
            </w:tcMar>
          </w:tcPr>
          <w:p w14:paraId="143758A2" w14:textId="77777777" w:rsidR="00EF017A" w:rsidRPr="00580A8F" w:rsidRDefault="00EF017A" w:rsidP="00394444">
            <w:pPr>
              <w:spacing w:line="256" w:lineRule="auto"/>
              <w:jc w:val="left"/>
            </w:pPr>
          </w:p>
        </w:tc>
      </w:tr>
      <w:tr w:rsidR="00EF017A" w:rsidRPr="00580A8F" w14:paraId="44C1BD2E" w14:textId="77777777" w:rsidTr="00EF017A">
        <w:tc>
          <w:tcPr>
            <w:tcW w:w="2110" w:type="dxa"/>
            <w:tcMar>
              <w:top w:w="0" w:type="dxa"/>
              <w:left w:w="108" w:type="dxa"/>
              <w:bottom w:w="0" w:type="dxa"/>
              <w:right w:w="108" w:type="dxa"/>
            </w:tcMar>
            <w:hideMark/>
          </w:tcPr>
          <w:p w14:paraId="58D6A943" w14:textId="77777777" w:rsidR="00EF017A" w:rsidRPr="00580A8F" w:rsidRDefault="00EF017A" w:rsidP="00394444">
            <w:pPr>
              <w:spacing w:line="256" w:lineRule="auto"/>
              <w:jc w:val="left"/>
            </w:pPr>
            <w:r w:rsidRPr="00580A8F">
              <w:t>CityCat</w:t>
            </w:r>
          </w:p>
        </w:tc>
        <w:tc>
          <w:tcPr>
            <w:tcW w:w="1418" w:type="dxa"/>
            <w:tcMar>
              <w:top w:w="0" w:type="dxa"/>
              <w:left w:w="108" w:type="dxa"/>
              <w:bottom w:w="0" w:type="dxa"/>
              <w:right w:w="108" w:type="dxa"/>
            </w:tcMar>
          </w:tcPr>
          <w:p w14:paraId="3E285F48" w14:textId="77777777" w:rsidR="00EF017A" w:rsidRPr="00580A8F" w:rsidRDefault="00EF017A" w:rsidP="00394444">
            <w:pPr>
              <w:spacing w:line="256" w:lineRule="auto"/>
              <w:jc w:val="left"/>
            </w:pPr>
          </w:p>
        </w:tc>
        <w:tc>
          <w:tcPr>
            <w:tcW w:w="1789" w:type="dxa"/>
            <w:tcMar>
              <w:top w:w="0" w:type="dxa"/>
              <w:left w:w="108" w:type="dxa"/>
              <w:bottom w:w="0" w:type="dxa"/>
              <w:right w:w="108" w:type="dxa"/>
            </w:tcMar>
          </w:tcPr>
          <w:p w14:paraId="2DDC353C" w14:textId="77777777" w:rsidR="00EF017A" w:rsidRPr="00580A8F" w:rsidRDefault="00EF017A" w:rsidP="00394444">
            <w:pPr>
              <w:spacing w:line="256" w:lineRule="auto"/>
              <w:jc w:val="left"/>
            </w:pPr>
          </w:p>
        </w:tc>
        <w:tc>
          <w:tcPr>
            <w:tcW w:w="1344" w:type="dxa"/>
            <w:tcMar>
              <w:top w:w="0" w:type="dxa"/>
              <w:left w:w="108" w:type="dxa"/>
              <w:bottom w:w="0" w:type="dxa"/>
              <w:right w:w="108" w:type="dxa"/>
            </w:tcMar>
          </w:tcPr>
          <w:p w14:paraId="73F2FDBC" w14:textId="77777777" w:rsidR="00EF017A" w:rsidRPr="00580A8F" w:rsidRDefault="00EF017A" w:rsidP="00394444">
            <w:pPr>
              <w:spacing w:line="256" w:lineRule="auto"/>
              <w:jc w:val="left"/>
            </w:pPr>
          </w:p>
        </w:tc>
        <w:tc>
          <w:tcPr>
            <w:tcW w:w="1714" w:type="dxa"/>
            <w:tcMar>
              <w:top w:w="0" w:type="dxa"/>
              <w:left w:w="108" w:type="dxa"/>
              <w:bottom w:w="0" w:type="dxa"/>
              <w:right w:w="108" w:type="dxa"/>
            </w:tcMar>
          </w:tcPr>
          <w:p w14:paraId="4BFD0550" w14:textId="77777777" w:rsidR="00EF017A" w:rsidRPr="00580A8F" w:rsidRDefault="00EF017A" w:rsidP="00394444">
            <w:pPr>
              <w:spacing w:line="256" w:lineRule="auto"/>
              <w:jc w:val="left"/>
            </w:pPr>
          </w:p>
        </w:tc>
      </w:tr>
      <w:tr w:rsidR="00EF017A" w:rsidRPr="00580A8F" w14:paraId="153049AC" w14:textId="77777777" w:rsidTr="00EF017A">
        <w:tc>
          <w:tcPr>
            <w:tcW w:w="2110" w:type="dxa"/>
            <w:tcMar>
              <w:top w:w="0" w:type="dxa"/>
              <w:left w:w="108" w:type="dxa"/>
              <w:bottom w:w="0" w:type="dxa"/>
              <w:right w:w="108" w:type="dxa"/>
            </w:tcMar>
            <w:hideMark/>
          </w:tcPr>
          <w:p w14:paraId="578375DC" w14:textId="77777777" w:rsidR="00EF017A" w:rsidRPr="00580A8F" w:rsidRDefault="00EF017A" w:rsidP="00394444">
            <w:pPr>
              <w:spacing w:line="256" w:lineRule="auto"/>
              <w:jc w:val="left"/>
            </w:pPr>
            <w:r w:rsidRPr="00580A8F">
              <w:t>CityHopper</w:t>
            </w:r>
          </w:p>
        </w:tc>
        <w:tc>
          <w:tcPr>
            <w:tcW w:w="1418" w:type="dxa"/>
            <w:tcMar>
              <w:top w:w="0" w:type="dxa"/>
              <w:left w:w="108" w:type="dxa"/>
              <w:bottom w:w="0" w:type="dxa"/>
              <w:right w:w="108" w:type="dxa"/>
            </w:tcMar>
          </w:tcPr>
          <w:p w14:paraId="694D6531" w14:textId="77777777" w:rsidR="00EF017A" w:rsidRPr="00580A8F" w:rsidRDefault="00EF017A" w:rsidP="00394444">
            <w:pPr>
              <w:spacing w:line="256" w:lineRule="auto"/>
              <w:jc w:val="left"/>
            </w:pPr>
          </w:p>
        </w:tc>
        <w:tc>
          <w:tcPr>
            <w:tcW w:w="1789" w:type="dxa"/>
            <w:tcMar>
              <w:top w:w="0" w:type="dxa"/>
              <w:left w:w="108" w:type="dxa"/>
              <w:bottom w:w="0" w:type="dxa"/>
              <w:right w:w="108" w:type="dxa"/>
            </w:tcMar>
          </w:tcPr>
          <w:p w14:paraId="592FF4B2" w14:textId="77777777" w:rsidR="00EF017A" w:rsidRPr="00580A8F" w:rsidRDefault="00EF017A" w:rsidP="00394444">
            <w:pPr>
              <w:spacing w:line="256" w:lineRule="auto"/>
              <w:jc w:val="left"/>
            </w:pPr>
          </w:p>
        </w:tc>
        <w:tc>
          <w:tcPr>
            <w:tcW w:w="1344" w:type="dxa"/>
            <w:tcMar>
              <w:top w:w="0" w:type="dxa"/>
              <w:left w:w="108" w:type="dxa"/>
              <w:bottom w:w="0" w:type="dxa"/>
              <w:right w:w="108" w:type="dxa"/>
            </w:tcMar>
          </w:tcPr>
          <w:p w14:paraId="1FCB4016" w14:textId="77777777" w:rsidR="00EF017A" w:rsidRPr="00580A8F" w:rsidRDefault="00EF017A" w:rsidP="00394444">
            <w:pPr>
              <w:spacing w:line="256" w:lineRule="auto"/>
              <w:jc w:val="left"/>
            </w:pPr>
          </w:p>
        </w:tc>
        <w:tc>
          <w:tcPr>
            <w:tcW w:w="1714" w:type="dxa"/>
            <w:tcMar>
              <w:top w:w="0" w:type="dxa"/>
              <w:left w:w="108" w:type="dxa"/>
              <w:bottom w:w="0" w:type="dxa"/>
              <w:right w:w="108" w:type="dxa"/>
            </w:tcMar>
          </w:tcPr>
          <w:p w14:paraId="5366434A" w14:textId="77777777" w:rsidR="00EF017A" w:rsidRPr="00580A8F" w:rsidRDefault="00EF017A" w:rsidP="00394444">
            <w:pPr>
              <w:spacing w:line="256" w:lineRule="auto"/>
              <w:jc w:val="left"/>
            </w:pPr>
          </w:p>
        </w:tc>
      </w:tr>
      <w:tr w:rsidR="00EF017A" w:rsidRPr="00580A8F" w14:paraId="189B976D" w14:textId="77777777" w:rsidTr="00EF017A">
        <w:tc>
          <w:tcPr>
            <w:tcW w:w="2110" w:type="dxa"/>
            <w:tcMar>
              <w:top w:w="0" w:type="dxa"/>
              <w:left w:w="108" w:type="dxa"/>
              <w:bottom w:w="0" w:type="dxa"/>
              <w:right w:w="108" w:type="dxa"/>
            </w:tcMar>
            <w:hideMark/>
          </w:tcPr>
          <w:p w14:paraId="78871283" w14:textId="77777777" w:rsidR="00EF017A" w:rsidRPr="00580A8F" w:rsidRDefault="00EF017A" w:rsidP="00394444">
            <w:pPr>
              <w:spacing w:line="256" w:lineRule="auto"/>
              <w:jc w:val="left"/>
            </w:pPr>
            <w:r w:rsidRPr="00580A8F">
              <w:t>Kangaroo Point Cross River Ferry</w:t>
            </w:r>
          </w:p>
        </w:tc>
        <w:tc>
          <w:tcPr>
            <w:tcW w:w="1418" w:type="dxa"/>
            <w:tcMar>
              <w:top w:w="0" w:type="dxa"/>
              <w:left w:w="108" w:type="dxa"/>
              <w:bottom w:w="0" w:type="dxa"/>
              <w:right w:w="108" w:type="dxa"/>
            </w:tcMar>
          </w:tcPr>
          <w:p w14:paraId="70DE3348" w14:textId="77777777" w:rsidR="00EF017A" w:rsidRPr="00580A8F" w:rsidRDefault="00EF017A" w:rsidP="00394444">
            <w:pPr>
              <w:spacing w:line="256" w:lineRule="auto"/>
              <w:jc w:val="left"/>
            </w:pPr>
          </w:p>
        </w:tc>
        <w:tc>
          <w:tcPr>
            <w:tcW w:w="1789" w:type="dxa"/>
            <w:tcMar>
              <w:top w:w="0" w:type="dxa"/>
              <w:left w:w="108" w:type="dxa"/>
              <w:bottom w:w="0" w:type="dxa"/>
              <w:right w:w="108" w:type="dxa"/>
            </w:tcMar>
          </w:tcPr>
          <w:p w14:paraId="17624F90" w14:textId="77777777" w:rsidR="00EF017A" w:rsidRPr="00580A8F" w:rsidRDefault="00EF017A" w:rsidP="00394444">
            <w:pPr>
              <w:spacing w:line="256" w:lineRule="auto"/>
              <w:jc w:val="left"/>
            </w:pPr>
          </w:p>
        </w:tc>
        <w:tc>
          <w:tcPr>
            <w:tcW w:w="1344" w:type="dxa"/>
            <w:tcMar>
              <w:top w:w="0" w:type="dxa"/>
              <w:left w:w="108" w:type="dxa"/>
              <w:bottom w:w="0" w:type="dxa"/>
              <w:right w:w="108" w:type="dxa"/>
            </w:tcMar>
          </w:tcPr>
          <w:p w14:paraId="31930B46" w14:textId="77777777" w:rsidR="00EF017A" w:rsidRPr="00580A8F" w:rsidRDefault="00EF017A" w:rsidP="00394444">
            <w:pPr>
              <w:spacing w:line="256" w:lineRule="auto"/>
              <w:jc w:val="left"/>
            </w:pPr>
          </w:p>
        </w:tc>
        <w:tc>
          <w:tcPr>
            <w:tcW w:w="1714" w:type="dxa"/>
            <w:tcMar>
              <w:top w:w="0" w:type="dxa"/>
              <w:left w:w="108" w:type="dxa"/>
              <w:bottom w:w="0" w:type="dxa"/>
              <w:right w:w="108" w:type="dxa"/>
            </w:tcMar>
          </w:tcPr>
          <w:p w14:paraId="71244C9A" w14:textId="77777777" w:rsidR="00EF017A" w:rsidRPr="00580A8F" w:rsidRDefault="00EF017A" w:rsidP="00394444">
            <w:pPr>
              <w:spacing w:line="256" w:lineRule="auto"/>
              <w:jc w:val="left"/>
            </w:pPr>
          </w:p>
        </w:tc>
      </w:tr>
      <w:tr w:rsidR="00EF017A" w:rsidRPr="00580A8F" w14:paraId="7D8AABF7" w14:textId="77777777" w:rsidTr="00EF017A">
        <w:tc>
          <w:tcPr>
            <w:tcW w:w="2110" w:type="dxa"/>
            <w:tcMar>
              <w:top w:w="0" w:type="dxa"/>
              <w:left w:w="108" w:type="dxa"/>
              <w:bottom w:w="0" w:type="dxa"/>
              <w:right w:w="108" w:type="dxa"/>
            </w:tcMar>
            <w:hideMark/>
          </w:tcPr>
          <w:p w14:paraId="240CDE3B" w14:textId="77777777" w:rsidR="00EF017A" w:rsidRPr="00580A8F" w:rsidRDefault="00EF017A" w:rsidP="00394444">
            <w:pPr>
              <w:spacing w:line="256" w:lineRule="auto"/>
              <w:jc w:val="left"/>
            </w:pPr>
            <w:r w:rsidRPr="00580A8F">
              <w:t>Holman Street, Riverside and Howard Smith Wharves Cross River Ferry</w:t>
            </w:r>
          </w:p>
        </w:tc>
        <w:tc>
          <w:tcPr>
            <w:tcW w:w="1418" w:type="dxa"/>
            <w:tcMar>
              <w:top w:w="0" w:type="dxa"/>
              <w:left w:w="108" w:type="dxa"/>
              <w:bottom w:w="0" w:type="dxa"/>
              <w:right w:w="108" w:type="dxa"/>
            </w:tcMar>
          </w:tcPr>
          <w:p w14:paraId="1CB648AA" w14:textId="77777777" w:rsidR="00EF017A" w:rsidRPr="00580A8F" w:rsidRDefault="00EF017A" w:rsidP="00394444">
            <w:pPr>
              <w:spacing w:line="256" w:lineRule="auto"/>
              <w:jc w:val="left"/>
            </w:pPr>
          </w:p>
        </w:tc>
        <w:tc>
          <w:tcPr>
            <w:tcW w:w="1789" w:type="dxa"/>
            <w:tcMar>
              <w:top w:w="0" w:type="dxa"/>
              <w:left w:w="108" w:type="dxa"/>
              <w:bottom w:w="0" w:type="dxa"/>
              <w:right w:w="108" w:type="dxa"/>
            </w:tcMar>
          </w:tcPr>
          <w:p w14:paraId="180E6353" w14:textId="77777777" w:rsidR="00EF017A" w:rsidRPr="00580A8F" w:rsidRDefault="00EF017A" w:rsidP="00394444">
            <w:pPr>
              <w:spacing w:line="256" w:lineRule="auto"/>
              <w:jc w:val="left"/>
            </w:pPr>
          </w:p>
        </w:tc>
        <w:tc>
          <w:tcPr>
            <w:tcW w:w="1344" w:type="dxa"/>
            <w:tcMar>
              <w:top w:w="0" w:type="dxa"/>
              <w:left w:w="108" w:type="dxa"/>
              <w:bottom w:w="0" w:type="dxa"/>
              <w:right w:w="108" w:type="dxa"/>
            </w:tcMar>
          </w:tcPr>
          <w:p w14:paraId="7B051827" w14:textId="77777777" w:rsidR="00EF017A" w:rsidRPr="00580A8F" w:rsidRDefault="00EF017A" w:rsidP="00394444">
            <w:pPr>
              <w:spacing w:line="256" w:lineRule="auto"/>
              <w:jc w:val="left"/>
            </w:pPr>
          </w:p>
        </w:tc>
        <w:tc>
          <w:tcPr>
            <w:tcW w:w="1714" w:type="dxa"/>
            <w:tcMar>
              <w:top w:w="0" w:type="dxa"/>
              <w:left w:w="108" w:type="dxa"/>
              <w:bottom w:w="0" w:type="dxa"/>
              <w:right w:w="108" w:type="dxa"/>
            </w:tcMar>
          </w:tcPr>
          <w:p w14:paraId="0D7C886E" w14:textId="77777777" w:rsidR="00EF017A" w:rsidRPr="00580A8F" w:rsidRDefault="00EF017A" w:rsidP="00394444">
            <w:pPr>
              <w:spacing w:line="256" w:lineRule="auto"/>
              <w:jc w:val="left"/>
            </w:pPr>
          </w:p>
        </w:tc>
      </w:tr>
      <w:tr w:rsidR="00EF017A" w:rsidRPr="00580A8F" w14:paraId="0F59504A" w14:textId="77777777" w:rsidTr="00EF017A">
        <w:tc>
          <w:tcPr>
            <w:tcW w:w="2110" w:type="dxa"/>
            <w:tcMar>
              <w:top w:w="0" w:type="dxa"/>
              <w:left w:w="108" w:type="dxa"/>
              <w:bottom w:w="0" w:type="dxa"/>
              <w:right w:w="108" w:type="dxa"/>
            </w:tcMar>
            <w:hideMark/>
          </w:tcPr>
          <w:p w14:paraId="4BF411EC" w14:textId="77777777" w:rsidR="00EF017A" w:rsidRPr="00580A8F" w:rsidRDefault="00EF017A" w:rsidP="00394444">
            <w:pPr>
              <w:spacing w:line="256" w:lineRule="auto"/>
              <w:jc w:val="left"/>
            </w:pPr>
            <w:r w:rsidRPr="00580A8F">
              <w:t>Howard Smith Wharves Cross River Ferry (in addition to above service)</w:t>
            </w:r>
          </w:p>
        </w:tc>
        <w:tc>
          <w:tcPr>
            <w:tcW w:w="1418" w:type="dxa"/>
            <w:tcMar>
              <w:top w:w="0" w:type="dxa"/>
              <w:left w:w="108" w:type="dxa"/>
              <w:bottom w:w="0" w:type="dxa"/>
              <w:right w:w="108" w:type="dxa"/>
            </w:tcMar>
          </w:tcPr>
          <w:p w14:paraId="6D6079DA" w14:textId="77777777" w:rsidR="00EF017A" w:rsidRPr="00580A8F" w:rsidRDefault="00EF017A" w:rsidP="00394444">
            <w:pPr>
              <w:spacing w:line="256" w:lineRule="auto"/>
              <w:jc w:val="left"/>
            </w:pPr>
          </w:p>
        </w:tc>
        <w:tc>
          <w:tcPr>
            <w:tcW w:w="1789" w:type="dxa"/>
            <w:tcMar>
              <w:top w:w="0" w:type="dxa"/>
              <w:left w:w="108" w:type="dxa"/>
              <w:bottom w:w="0" w:type="dxa"/>
              <w:right w:w="108" w:type="dxa"/>
            </w:tcMar>
          </w:tcPr>
          <w:p w14:paraId="292F8859" w14:textId="77777777" w:rsidR="00EF017A" w:rsidRPr="00580A8F" w:rsidRDefault="00EF017A" w:rsidP="00394444">
            <w:pPr>
              <w:spacing w:line="256" w:lineRule="auto"/>
              <w:jc w:val="left"/>
            </w:pPr>
          </w:p>
        </w:tc>
        <w:tc>
          <w:tcPr>
            <w:tcW w:w="1344" w:type="dxa"/>
            <w:tcMar>
              <w:top w:w="0" w:type="dxa"/>
              <w:left w:w="108" w:type="dxa"/>
              <w:bottom w:w="0" w:type="dxa"/>
              <w:right w:w="108" w:type="dxa"/>
            </w:tcMar>
          </w:tcPr>
          <w:p w14:paraId="1F8E8464" w14:textId="77777777" w:rsidR="00EF017A" w:rsidRPr="00580A8F" w:rsidRDefault="00EF017A" w:rsidP="00394444">
            <w:pPr>
              <w:spacing w:line="256" w:lineRule="auto"/>
              <w:jc w:val="left"/>
            </w:pPr>
          </w:p>
        </w:tc>
        <w:tc>
          <w:tcPr>
            <w:tcW w:w="1714" w:type="dxa"/>
            <w:tcMar>
              <w:top w:w="0" w:type="dxa"/>
              <w:left w:w="108" w:type="dxa"/>
              <w:bottom w:w="0" w:type="dxa"/>
              <w:right w:w="108" w:type="dxa"/>
            </w:tcMar>
          </w:tcPr>
          <w:p w14:paraId="3979C3CD" w14:textId="77777777" w:rsidR="00EF017A" w:rsidRPr="00580A8F" w:rsidRDefault="00EF017A" w:rsidP="00394444">
            <w:pPr>
              <w:spacing w:line="256" w:lineRule="auto"/>
              <w:jc w:val="left"/>
            </w:pPr>
          </w:p>
        </w:tc>
      </w:tr>
      <w:tr w:rsidR="00EF017A" w:rsidRPr="00580A8F" w14:paraId="35E8EDAC" w14:textId="77777777" w:rsidTr="00EF017A">
        <w:tc>
          <w:tcPr>
            <w:tcW w:w="2110" w:type="dxa"/>
            <w:tcMar>
              <w:top w:w="0" w:type="dxa"/>
              <w:left w:w="108" w:type="dxa"/>
              <w:bottom w:w="0" w:type="dxa"/>
              <w:right w:w="108" w:type="dxa"/>
            </w:tcMar>
            <w:hideMark/>
          </w:tcPr>
          <w:p w14:paraId="7069DEED" w14:textId="7226D35F" w:rsidR="00EF017A" w:rsidRPr="00580A8F" w:rsidRDefault="00EF017A" w:rsidP="00394444">
            <w:pPr>
              <w:spacing w:line="256" w:lineRule="auto"/>
              <w:jc w:val="left"/>
            </w:pPr>
            <w:r w:rsidRPr="00580A8F">
              <w:t>Howard Smith Wharves CityHopper</w:t>
            </w:r>
          </w:p>
        </w:tc>
        <w:tc>
          <w:tcPr>
            <w:tcW w:w="1418" w:type="dxa"/>
            <w:tcMar>
              <w:top w:w="0" w:type="dxa"/>
              <w:left w:w="108" w:type="dxa"/>
              <w:bottom w:w="0" w:type="dxa"/>
              <w:right w:w="108" w:type="dxa"/>
            </w:tcMar>
          </w:tcPr>
          <w:p w14:paraId="289A2535" w14:textId="77777777" w:rsidR="00EF017A" w:rsidRPr="00580A8F" w:rsidRDefault="00EF017A" w:rsidP="00394444">
            <w:pPr>
              <w:spacing w:line="256" w:lineRule="auto"/>
              <w:jc w:val="left"/>
            </w:pPr>
          </w:p>
        </w:tc>
        <w:tc>
          <w:tcPr>
            <w:tcW w:w="1789" w:type="dxa"/>
            <w:tcMar>
              <w:top w:w="0" w:type="dxa"/>
              <w:left w:w="108" w:type="dxa"/>
              <w:bottom w:w="0" w:type="dxa"/>
              <w:right w:w="108" w:type="dxa"/>
            </w:tcMar>
          </w:tcPr>
          <w:p w14:paraId="3C922684" w14:textId="77777777" w:rsidR="00EF017A" w:rsidRPr="00580A8F" w:rsidRDefault="00EF017A" w:rsidP="00394444">
            <w:pPr>
              <w:spacing w:line="256" w:lineRule="auto"/>
              <w:jc w:val="left"/>
            </w:pPr>
          </w:p>
        </w:tc>
        <w:tc>
          <w:tcPr>
            <w:tcW w:w="1344" w:type="dxa"/>
            <w:tcMar>
              <w:top w:w="0" w:type="dxa"/>
              <w:left w:w="108" w:type="dxa"/>
              <w:bottom w:w="0" w:type="dxa"/>
              <w:right w:w="108" w:type="dxa"/>
            </w:tcMar>
          </w:tcPr>
          <w:p w14:paraId="4DDC5BA3" w14:textId="77777777" w:rsidR="00EF017A" w:rsidRPr="00580A8F" w:rsidRDefault="00EF017A" w:rsidP="00394444">
            <w:pPr>
              <w:spacing w:line="256" w:lineRule="auto"/>
              <w:jc w:val="left"/>
            </w:pPr>
          </w:p>
        </w:tc>
        <w:tc>
          <w:tcPr>
            <w:tcW w:w="1714" w:type="dxa"/>
            <w:tcMar>
              <w:top w:w="0" w:type="dxa"/>
              <w:left w:w="108" w:type="dxa"/>
              <w:bottom w:w="0" w:type="dxa"/>
              <w:right w:w="108" w:type="dxa"/>
            </w:tcMar>
          </w:tcPr>
          <w:p w14:paraId="19B45336" w14:textId="77777777" w:rsidR="00EF017A" w:rsidRPr="00580A8F" w:rsidRDefault="00EF017A" w:rsidP="00394444">
            <w:pPr>
              <w:spacing w:line="256" w:lineRule="auto"/>
              <w:jc w:val="left"/>
            </w:pPr>
          </w:p>
        </w:tc>
      </w:tr>
      <w:tr w:rsidR="00EF017A" w:rsidRPr="00580A8F" w14:paraId="3CF5E37A" w14:textId="77777777" w:rsidTr="00EF017A">
        <w:tc>
          <w:tcPr>
            <w:tcW w:w="2110" w:type="dxa"/>
            <w:tcMar>
              <w:top w:w="0" w:type="dxa"/>
              <w:left w:w="108" w:type="dxa"/>
              <w:bottom w:w="0" w:type="dxa"/>
              <w:right w:w="108" w:type="dxa"/>
            </w:tcMar>
            <w:hideMark/>
          </w:tcPr>
          <w:p w14:paraId="43F2BC05" w14:textId="77777777" w:rsidR="00EF017A" w:rsidRPr="00580A8F" w:rsidRDefault="00EF017A" w:rsidP="00394444">
            <w:pPr>
              <w:spacing w:line="256" w:lineRule="auto"/>
              <w:jc w:val="left"/>
            </w:pPr>
            <w:r w:rsidRPr="00580A8F">
              <w:t>NightCat</w:t>
            </w:r>
          </w:p>
        </w:tc>
        <w:tc>
          <w:tcPr>
            <w:tcW w:w="1418" w:type="dxa"/>
            <w:tcMar>
              <w:top w:w="0" w:type="dxa"/>
              <w:left w:w="108" w:type="dxa"/>
              <w:bottom w:w="0" w:type="dxa"/>
              <w:right w:w="108" w:type="dxa"/>
            </w:tcMar>
          </w:tcPr>
          <w:p w14:paraId="5223F22B" w14:textId="77777777" w:rsidR="00EF017A" w:rsidRPr="00580A8F" w:rsidRDefault="00EF017A" w:rsidP="00394444">
            <w:pPr>
              <w:spacing w:line="256" w:lineRule="auto"/>
              <w:jc w:val="left"/>
            </w:pPr>
          </w:p>
        </w:tc>
        <w:tc>
          <w:tcPr>
            <w:tcW w:w="1789" w:type="dxa"/>
            <w:tcMar>
              <w:top w:w="0" w:type="dxa"/>
              <w:left w:w="108" w:type="dxa"/>
              <w:bottom w:w="0" w:type="dxa"/>
              <w:right w:w="108" w:type="dxa"/>
            </w:tcMar>
          </w:tcPr>
          <w:p w14:paraId="480E3A1B" w14:textId="77777777" w:rsidR="00EF017A" w:rsidRPr="00580A8F" w:rsidRDefault="00EF017A" w:rsidP="00394444">
            <w:pPr>
              <w:spacing w:line="256" w:lineRule="auto"/>
              <w:jc w:val="left"/>
            </w:pPr>
          </w:p>
        </w:tc>
        <w:tc>
          <w:tcPr>
            <w:tcW w:w="1344" w:type="dxa"/>
            <w:tcMar>
              <w:top w:w="0" w:type="dxa"/>
              <w:left w:w="108" w:type="dxa"/>
              <w:bottom w:w="0" w:type="dxa"/>
              <w:right w:w="108" w:type="dxa"/>
            </w:tcMar>
          </w:tcPr>
          <w:p w14:paraId="64D7F985" w14:textId="77777777" w:rsidR="00EF017A" w:rsidRPr="00580A8F" w:rsidRDefault="00EF017A" w:rsidP="00394444">
            <w:pPr>
              <w:spacing w:line="256" w:lineRule="auto"/>
              <w:jc w:val="left"/>
            </w:pPr>
          </w:p>
        </w:tc>
        <w:tc>
          <w:tcPr>
            <w:tcW w:w="1714" w:type="dxa"/>
            <w:tcMar>
              <w:top w:w="0" w:type="dxa"/>
              <w:left w:w="108" w:type="dxa"/>
              <w:bottom w:w="0" w:type="dxa"/>
              <w:right w:w="108" w:type="dxa"/>
            </w:tcMar>
          </w:tcPr>
          <w:p w14:paraId="4C8C49BE" w14:textId="77777777" w:rsidR="00EF017A" w:rsidRPr="00580A8F" w:rsidRDefault="00EF017A" w:rsidP="00394444">
            <w:pPr>
              <w:spacing w:line="256" w:lineRule="auto"/>
              <w:jc w:val="left"/>
            </w:pPr>
          </w:p>
        </w:tc>
      </w:tr>
      <w:tr w:rsidR="00EF017A" w:rsidRPr="00580A8F" w14:paraId="269A04D8" w14:textId="77777777" w:rsidTr="00EF017A">
        <w:tc>
          <w:tcPr>
            <w:tcW w:w="2110" w:type="dxa"/>
            <w:tcMar>
              <w:top w:w="0" w:type="dxa"/>
              <w:left w:w="108" w:type="dxa"/>
              <w:bottom w:w="0" w:type="dxa"/>
              <w:right w:w="108" w:type="dxa"/>
            </w:tcMar>
            <w:hideMark/>
          </w:tcPr>
          <w:p w14:paraId="402496E9" w14:textId="77777777" w:rsidR="00EF017A" w:rsidRPr="00580A8F" w:rsidRDefault="00EF017A" w:rsidP="00394444">
            <w:pPr>
              <w:spacing w:line="256" w:lineRule="auto"/>
              <w:jc w:val="left"/>
            </w:pPr>
            <w:r w:rsidRPr="00580A8F">
              <w:t>Norman Park to New Farm Cross River Ferry</w:t>
            </w:r>
          </w:p>
        </w:tc>
        <w:tc>
          <w:tcPr>
            <w:tcW w:w="1418" w:type="dxa"/>
            <w:tcMar>
              <w:top w:w="0" w:type="dxa"/>
              <w:left w:w="108" w:type="dxa"/>
              <w:bottom w:w="0" w:type="dxa"/>
              <w:right w:w="108" w:type="dxa"/>
            </w:tcMar>
          </w:tcPr>
          <w:p w14:paraId="56BE4F72" w14:textId="77777777" w:rsidR="00EF017A" w:rsidRPr="00580A8F" w:rsidRDefault="00EF017A" w:rsidP="00394444">
            <w:pPr>
              <w:spacing w:line="256" w:lineRule="auto"/>
              <w:jc w:val="left"/>
            </w:pPr>
          </w:p>
        </w:tc>
        <w:tc>
          <w:tcPr>
            <w:tcW w:w="1789" w:type="dxa"/>
            <w:tcMar>
              <w:top w:w="0" w:type="dxa"/>
              <w:left w:w="108" w:type="dxa"/>
              <w:bottom w:w="0" w:type="dxa"/>
              <w:right w:w="108" w:type="dxa"/>
            </w:tcMar>
          </w:tcPr>
          <w:p w14:paraId="5DFAAA58" w14:textId="77777777" w:rsidR="00EF017A" w:rsidRPr="00580A8F" w:rsidRDefault="00EF017A" w:rsidP="00394444">
            <w:pPr>
              <w:spacing w:line="256" w:lineRule="auto"/>
              <w:jc w:val="left"/>
            </w:pPr>
          </w:p>
        </w:tc>
        <w:tc>
          <w:tcPr>
            <w:tcW w:w="1344" w:type="dxa"/>
            <w:tcMar>
              <w:top w:w="0" w:type="dxa"/>
              <w:left w:w="108" w:type="dxa"/>
              <w:bottom w:w="0" w:type="dxa"/>
              <w:right w:w="108" w:type="dxa"/>
            </w:tcMar>
          </w:tcPr>
          <w:p w14:paraId="7465DB51" w14:textId="77777777" w:rsidR="00EF017A" w:rsidRPr="00580A8F" w:rsidRDefault="00EF017A" w:rsidP="00394444">
            <w:pPr>
              <w:spacing w:line="256" w:lineRule="auto"/>
              <w:jc w:val="left"/>
            </w:pPr>
          </w:p>
        </w:tc>
        <w:tc>
          <w:tcPr>
            <w:tcW w:w="1714" w:type="dxa"/>
            <w:tcMar>
              <w:top w:w="0" w:type="dxa"/>
              <w:left w:w="108" w:type="dxa"/>
              <w:bottom w:w="0" w:type="dxa"/>
              <w:right w:w="108" w:type="dxa"/>
            </w:tcMar>
          </w:tcPr>
          <w:p w14:paraId="029B9B1B" w14:textId="77777777" w:rsidR="00EF017A" w:rsidRPr="00580A8F" w:rsidRDefault="00EF017A" w:rsidP="00394444">
            <w:pPr>
              <w:spacing w:line="256" w:lineRule="auto"/>
              <w:jc w:val="left"/>
            </w:pPr>
          </w:p>
        </w:tc>
      </w:tr>
    </w:tbl>
    <w:p w14:paraId="2BD39573" w14:textId="77777777" w:rsidR="00EF017A" w:rsidRPr="00EF017A" w:rsidRDefault="00EF017A" w:rsidP="00394444">
      <w:pPr>
        <w:ind w:left="567" w:hanging="567"/>
        <w:rPr>
          <w:bCs/>
        </w:rPr>
      </w:pPr>
    </w:p>
    <w:p w14:paraId="31835C34" w14:textId="0F183EDD" w:rsidR="00EF017A" w:rsidRPr="00EF017A" w:rsidRDefault="00EF017A" w:rsidP="00394444">
      <w:pPr>
        <w:ind w:left="720" w:hanging="720"/>
      </w:pPr>
      <w:r>
        <w:rPr>
          <w:b/>
          <w:bCs/>
        </w:rPr>
        <w:t>Q3.</w:t>
      </w:r>
      <w:r>
        <w:rPr>
          <w:b/>
          <w:bCs/>
        </w:rPr>
        <w:tab/>
      </w:r>
      <w:r w:rsidRPr="00EF017A">
        <w:t>What is the total number of CityCat services per week (prior to the implementation of the 2021 Ferry Services Review)?</w:t>
      </w:r>
    </w:p>
    <w:p w14:paraId="1775038C" w14:textId="77777777" w:rsidR="00EF017A" w:rsidRPr="00EF017A" w:rsidRDefault="00EF017A" w:rsidP="00394444"/>
    <w:p w14:paraId="67711ACC" w14:textId="7F15BE5D" w:rsidR="00885F63" w:rsidRPr="00EF017A" w:rsidRDefault="00EF017A" w:rsidP="00394444">
      <w:pPr>
        <w:ind w:left="720" w:hanging="720"/>
      </w:pPr>
      <w:r w:rsidRPr="00EF017A">
        <w:rPr>
          <w:b/>
          <w:bCs/>
        </w:rPr>
        <w:t>Q4.</w:t>
      </w:r>
      <w:r w:rsidRPr="00EF017A">
        <w:rPr>
          <w:b/>
          <w:bCs/>
        </w:rPr>
        <w:tab/>
      </w:r>
      <w:r w:rsidRPr="00EF017A">
        <w:t>List all open footpath maintenance works (identified but not yet completed), including the total length of street:</w:t>
      </w: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5"/>
        <w:gridCol w:w="1701"/>
        <w:gridCol w:w="3135"/>
        <w:gridCol w:w="1854"/>
      </w:tblGrid>
      <w:tr w:rsidR="00EF017A" w:rsidRPr="00580A8F" w14:paraId="5B51E065" w14:textId="77777777" w:rsidTr="00EF017A">
        <w:tc>
          <w:tcPr>
            <w:tcW w:w="1685" w:type="dxa"/>
            <w:tcMar>
              <w:top w:w="0" w:type="dxa"/>
              <w:left w:w="108" w:type="dxa"/>
              <w:bottom w:w="0" w:type="dxa"/>
              <w:right w:w="108" w:type="dxa"/>
            </w:tcMar>
            <w:hideMark/>
          </w:tcPr>
          <w:p w14:paraId="6B9AB32E" w14:textId="77777777" w:rsidR="00EF017A" w:rsidRPr="00580A8F" w:rsidRDefault="00EF017A" w:rsidP="00394444">
            <w:pPr>
              <w:spacing w:line="256" w:lineRule="auto"/>
              <w:jc w:val="left"/>
              <w:rPr>
                <w:b/>
                <w:bCs/>
              </w:rPr>
            </w:pPr>
            <w:r w:rsidRPr="00580A8F">
              <w:rPr>
                <w:b/>
                <w:bCs/>
              </w:rPr>
              <w:t>STREET</w:t>
            </w:r>
          </w:p>
        </w:tc>
        <w:tc>
          <w:tcPr>
            <w:tcW w:w="1701" w:type="dxa"/>
            <w:tcMar>
              <w:top w:w="0" w:type="dxa"/>
              <w:left w:w="108" w:type="dxa"/>
              <w:bottom w:w="0" w:type="dxa"/>
              <w:right w:w="108" w:type="dxa"/>
            </w:tcMar>
            <w:hideMark/>
          </w:tcPr>
          <w:p w14:paraId="28D8D9EF" w14:textId="77777777" w:rsidR="00EF017A" w:rsidRPr="00580A8F" w:rsidRDefault="00EF017A" w:rsidP="00394444">
            <w:pPr>
              <w:spacing w:line="256" w:lineRule="auto"/>
              <w:jc w:val="left"/>
              <w:rPr>
                <w:b/>
                <w:bCs/>
              </w:rPr>
            </w:pPr>
            <w:r w:rsidRPr="00580A8F">
              <w:rPr>
                <w:b/>
                <w:bCs/>
              </w:rPr>
              <w:t>SUBURB</w:t>
            </w:r>
          </w:p>
        </w:tc>
        <w:tc>
          <w:tcPr>
            <w:tcW w:w="3135" w:type="dxa"/>
            <w:tcMar>
              <w:top w:w="0" w:type="dxa"/>
              <w:left w:w="108" w:type="dxa"/>
              <w:bottom w:w="0" w:type="dxa"/>
              <w:right w:w="108" w:type="dxa"/>
            </w:tcMar>
            <w:hideMark/>
          </w:tcPr>
          <w:p w14:paraId="222D60CC" w14:textId="77777777" w:rsidR="00EF017A" w:rsidRPr="00580A8F" w:rsidRDefault="00EF017A" w:rsidP="00394444">
            <w:pPr>
              <w:spacing w:line="256" w:lineRule="auto"/>
              <w:jc w:val="left"/>
              <w:rPr>
                <w:b/>
                <w:bCs/>
              </w:rPr>
            </w:pPr>
            <w:r w:rsidRPr="00580A8F">
              <w:rPr>
                <w:b/>
                <w:bCs/>
              </w:rPr>
              <w:t>TOTAL LENGTH OF STREET</w:t>
            </w:r>
          </w:p>
        </w:tc>
        <w:tc>
          <w:tcPr>
            <w:tcW w:w="1854" w:type="dxa"/>
            <w:tcMar>
              <w:top w:w="0" w:type="dxa"/>
              <w:left w:w="108" w:type="dxa"/>
              <w:bottom w:w="0" w:type="dxa"/>
              <w:right w:w="108" w:type="dxa"/>
            </w:tcMar>
            <w:hideMark/>
          </w:tcPr>
          <w:p w14:paraId="41E723B6" w14:textId="77777777" w:rsidR="00EF017A" w:rsidRPr="00580A8F" w:rsidRDefault="00EF017A" w:rsidP="00394444">
            <w:pPr>
              <w:spacing w:line="256" w:lineRule="auto"/>
              <w:jc w:val="left"/>
              <w:rPr>
                <w:b/>
                <w:bCs/>
              </w:rPr>
            </w:pPr>
            <w:r w:rsidRPr="00580A8F">
              <w:rPr>
                <w:b/>
                <w:bCs/>
              </w:rPr>
              <w:t>WARD</w:t>
            </w:r>
          </w:p>
        </w:tc>
      </w:tr>
      <w:tr w:rsidR="00EF017A" w:rsidRPr="00580A8F" w14:paraId="621D39EC" w14:textId="77777777" w:rsidTr="00EF017A">
        <w:tc>
          <w:tcPr>
            <w:tcW w:w="1685" w:type="dxa"/>
            <w:tcMar>
              <w:top w:w="0" w:type="dxa"/>
              <w:left w:w="108" w:type="dxa"/>
              <w:bottom w:w="0" w:type="dxa"/>
              <w:right w:w="108" w:type="dxa"/>
            </w:tcMar>
          </w:tcPr>
          <w:p w14:paraId="6F1A7661" w14:textId="77777777" w:rsidR="00EF017A" w:rsidRPr="00580A8F" w:rsidRDefault="00EF017A" w:rsidP="00394444">
            <w:pPr>
              <w:spacing w:line="256" w:lineRule="auto"/>
              <w:jc w:val="left"/>
            </w:pPr>
          </w:p>
        </w:tc>
        <w:tc>
          <w:tcPr>
            <w:tcW w:w="1701" w:type="dxa"/>
            <w:tcMar>
              <w:top w:w="0" w:type="dxa"/>
              <w:left w:w="108" w:type="dxa"/>
              <w:bottom w:w="0" w:type="dxa"/>
              <w:right w:w="108" w:type="dxa"/>
            </w:tcMar>
          </w:tcPr>
          <w:p w14:paraId="653C5275" w14:textId="77777777" w:rsidR="00EF017A" w:rsidRPr="00580A8F" w:rsidRDefault="00EF017A" w:rsidP="00394444">
            <w:pPr>
              <w:spacing w:line="256" w:lineRule="auto"/>
              <w:jc w:val="left"/>
            </w:pPr>
          </w:p>
        </w:tc>
        <w:tc>
          <w:tcPr>
            <w:tcW w:w="3135" w:type="dxa"/>
            <w:tcMar>
              <w:top w:w="0" w:type="dxa"/>
              <w:left w:w="108" w:type="dxa"/>
              <w:bottom w:w="0" w:type="dxa"/>
              <w:right w:w="108" w:type="dxa"/>
            </w:tcMar>
          </w:tcPr>
          <w:p w14:paraId="56345002" w14:textId="77777777" w:rsidR="00EF017A" w:rsidRPr="00580A8F" w:rsidRDefault="00EF017A" w:rsidP="00394444">
            <w:pPr>
              <w:spacing w:line="256" w:lineRule="auto"/>
              <w:jc w:val="left"/>
            </w:pPr>
          </w:p>
        </w:tc>
        <w:tc>
          <w:tcPr>
            <w:tcW w:w="1854" w:type="dxa"/>
            <w:tcMar>
              <w:top w:w="0" w:type="dxa"/>
              <w:left w:w="108" w:type="dxa"/>
              <w:bottom w:w="0" w:type="dxa"/>
              <w:right w:w="108" w:type="dxa"/>
            </w:tcMar>
          </w:tcPr>
          <w:p w14:paraId="2FEE4015" w14:textId="77777777" w:rsidR="00EF017A" w:rsidRPr="00580A8F" w:rsidRDefault="00EF017A" w:rsidP="00394444">
            <w:pPr>
              <w:spacing w:line="256" w:lineRule="auto"/>
              <w:jc w:val="left"/>
            </w:pPr>
          </w:p>
        </w:tc>
      </w:tr>
    </w:tbl>
    <w:p w14:paraId="791DF759" w14:textId="72CB8DB6" w:rsidR="00885F63" w:rsidRDefault="00885F63" w:rsidP="00394444"/>
    <w:p w14:paraId="1094D595" w14:textId="77777777" w:rsidR="00EF017A" w:rsidRPr="00EF017A" w:rsidRDefault="00EF017A" w:rsidP="00394444">
      <w:pPr>
        <w:ind w:left="720" w:hanging="720"/>
      </w:pPr>
      <w:r w:rsidRPr="00EF017A">
        <w:rPr>
          <w:b/>
          <w:bCs/>
        </w:rPr>
        <w:t>Q5.</w:t>
      </w:r>
      <w:r w:rsidRPr="00EF017A">
        <w:tab/>
        <w:t>What is the cost estimate for the completion of all open footpath maintenance works (identified but not yet completed)?</w:t>
      </w:r>
    </w:p>
    <w:p w14:paraId="38D277F7" w14:textId="77777777" w:rsidR="00EF017A" w:rsidRPr="00EF017A" w:rsidRDefault="00EF017A" w:rsidP="00394444"/>
    <w:p w14:paraId="7D511977" w14:textId="5CBB7244" w:rsidR="00EF017A" w:rsidRDefault="00EF017A" w:rsidP="00394444">
      <w:pPr>
        <w:ind w:left="720" w:hanging="720"/>
      </w:pPr>
      <w:r w:rsidRPr="00EF017A">
        <w:rPr>
          <w:b/>
          <w:bCs/>
        </w:rPr>
        <w:t>Q6.</w:t>
      </w:r>
      <w:r w:rsidRPr="00EF017A">
        <w:tab/>
        <w:t>How many complaints about broken or damaged footpaths has Council received for the following financial years (broken down by suburb):</w:t>
      </w:r>
    </w:p>
    <w:p w14:paraId="1E1B8720" w14:textId="028FA6F3" w:rsidR="00EF017A" w:rsidRDefault="00EF017A" w:rsidP="00394444">
      <w:pPr>
        <w:ind w:left="720" w:hanging="720"/>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3"/>
        <w:gridCol w:w="2268"/>
        <w:gridCol w:w="1134"/>
        <w:gridCol w:w="1134"/>
        <w:gridCol w:w="1134"/>
        <w:gridCol w:w="1162"/>
      </w:tblGrid>
      <w:tr w:rsidR="00EF017A" w:rsidRPr="00580A8F" w14:paraId="5FBB299B" w14:textId="77777777" w:rsidTr="00EF017A">
        <w:tc>
          <w:tcPr>
            <w:tcW w:w="1543" w:type="dxa"/>
            <w:tcMar>
              <w:top w:w="0" w:type="dxa"/>
              <w:left w:w="108" w:type="dxa"/>
              <w:bottom w:w="0" w:type="dxa"/>
              <w:right w:w="108" w:type="dxa"/>
            </w:tcMar>
            <w:hideMark/>
          </w:tcPr>
          <w:p w14:paraId="0AFF1D08" w14:textId="77777777" w:rsidR="00EF017A" w:rsidRPr="00580A8F" w:rsidRDefault="00EF017A" w:rsidP="00394444">
            <w:pPr>
              <w:spacing w:line="256" w:lineRule="auto"/>
              <w:jc w:val="left"/>
              <w:rPr>
                <w:b/>
                <w:bCs/>
              </w:rPr>
            </w:pPr>
            <w:r w:rsidRPr="00580A8F">
              <w:rPr>
                <w:b/>
                <w:bCs/>
              </w:rPr>
              <w:t>SUBURB</w:t>
            </w:r>
          </w:p>
        </w:tc>
        <w:tc>
          <w:tcPr>
            <w:tcW w:w="2268" w:type="dxa"/>
            <w:tcMar>
              <w:top w:w="0" w:type="dxa"/>
              <w:left w:w="108" w:type="dxa"/>
              <w:bottom w:w="0" w:type="dxa"/>
              <w:right w:w="108" w:type="dxa"/>
            </w:tcMar>
            <w:hideMark/>
          </w:tcPr>
          <w:p w14:paraId="1DB22C63" w14:textId="08A049C6" w:rsidR="00EF017A" w:rsidRPr="00580A8F" w:rsidRDefault="00EF017A" w:rsidP="00394444">
            <w:pPr>
              <w:spacing w:line="256" w:lineRule="auto"/>
              <w:jc w:val="left"/>
              <w:rPr>
                <w:b/>
                <w:bCs/>
              </w:rPr>
            </w:pPr>
            <w:r w:rsidRPr="00580A8F">
              <w:rPr>
                <w:b/>
                <w:bCs/>
              </w:rPr>
              <w:t>2021-2022 (TO DATE)</w:t>
            </w:r>
          </w:p>
        </w:tc>
        <w:tc>
          <w:tcPr>
            <w:tcW w:w="1134" w:type="dxa"/>
            <w:tcMar>
              <w:top w:w="0" w:type="dxa"/>
              <w:left w:w="108" w:type="dxa"/>
              <w:bottom w:w="0" w:type="dxa"/>
              <w:right w:w="108" w:type="dxa"/>
            </w:tcMar>
            <w:hideMark/>
          </w:tcPr>
          <w:p w14:paraId="575D9639" w14:textId="77777777" w:rsidR="00EF017A" w:rsidRPr="00580A8F" w:rsidRDefault="00EF017A" w:rsidP="00394444">
            <w:pPr>
              <w:spacing w:line="256" w:lineRule="auto"/>
              <w:jc w:val="left"/>
              <w:rPr>
                <w:b/>
                <w:bCs/>
              </w:rPr>
            </w:pPr>
            <w:r w:rsidRPr="00580A8F">
              <w:rPr>
                <w:b/>
                <w:bCs/>
              </w:rPr>
              <w:t>2020-2021</w:t>
            </w:r>
          </w:p>
        </w:tc>
        <w:tc>
          <w:tcPr>
            <w:tcW w:w="1134" w:type="dxa"/>
            <w:tcMar>
              <w:top w:w="0" w:type="dxa"/>
              <w:left w:w="108" w:type="dxa"/>
              <w:bottom w:w="0" w:type="dxa"/>
              <w:right w:w="108" w:type="dxa"/>
            </w:tcMar>
            <w:hideMark/>
          </w:tcPr>
          <w:p w14:paraId="3C58F4C1" w14:textId="77777777" w:rsidR="00EF017A" w:rsidRPr="00580A8F" w:rsidRDefault="00EF017A" w:rsidP="00394444">
            <w:pPr>
              <w:spacing w:line="256" w:lineRule="auto"/>
              <w:jc w:val="left"/>
              <w:rPr>
                <w:b/>
                <w:bCs/>
              </w:rPr>
            </w:pPr>
            <w:r w:rsidRPr="00580A8F">
              <w:rPr>
                <w:b/>
                <w:bCs/>
              </w:rPr>
              <w:t>2019-2020</w:t>
            </w:r>
          </w:p>
        </w:tc>
        <w:tc>
          <w:tcPr>
            <w:tcW w:w="1134" w:type="dxa"/>
            <w:tcMar>
              <w:top w:w="0" w:type="dxa"/>
              <w:left w:w="108" w:type="dxa"/>
              <w:bottom w:w="0" w:type="dxa"/>
              <w:right w:w="108" w:type="dxa"/>
            </w:tcMar>
            <w:hideMark/>
          </w:tcPr>
          <w:p w14:paraId="3BB2671B" w14:textId="77777777" w:rsidR="00EF017A" w:rsidRPr="00580A8F" w:rsidRDefault="00EF017A" w:rsidP="00394444">
            <w:pPr>
              <w:spacing w:line="256" w:lineRule="auto"/>
              <w:jc w:val="left"/>
              <w:rPr>
                <w:b/>
                <w:bCs/>
              </w:rPr>
            </w:pPr>
            <w:r w:rsidRPr="00580A8F">
              <w:rPr>
                <w:b/>
                <w:bCs/>
              </w:rPr>
              <w:t>2018-2019</w:t>
            </w:r>
          </w:p>
        </w:tc>
        <w:tc>
          <w:tcPr>
            <w:tcW w:w="1162" w:type="dxa"/>
            <w:tcMar>
              <w:top w:w="0" w:type="dxa"/>
              <w:left w:w="108" w:type="dxa"/>
              <w:bottom w:w="0" w:type="dxa"/>
              <w:right w:w="108" w:type="dxa"/>
            </w:tcMar>
            <w:hideMark/>
          </w:tcPr>
          <w:p w14:paraId="462A4C3A" w14:textId="77777777" w:rsidR="00EF017A" w:rsidRPr="00580A8F" w:rsidRDefault="00EF017A" w:rsidP="00394444">
            <w:pPr>
              <w:spacing w:line="256" w:lineRule="auto"/>
              <w:jc w:val="left"/>
              <w:rPr>
                <w:b/>
                <w:bCs/>
              </w:rPr>
            </w:pPr>
            <w:r w:rsidRPr="00580A8F">
              <w:rPr>
                <w:b/>
                <w:bCs/>
              </w:rPr>
              <w:t>2017-2018</w:t>
            </w:r>
          </w:p>
        </w:tc>
      </w:tr>
      <w:tr w:rsidR="00EF017A" w:rsidRPr="00580A8F" w14:paraId="490096C0" w14:textId="77777777" w:rsidTr="00EF017A">
        <w:tc>
          <w:tcPr>
            <w:tcW w:w="1543" w:type="dxa"/>
            <w:tcMar>
              <w:top w:w="0" w:type="dxa"/>
              <w:left w:w="108" w:type="dxa"/>
              <w:bottom w:w="0" w:type="dxa"/>
              <w:right w:w="108" w:type="dxa"/>
            </w:tcMar>
          </w:tcPr>
          <w:p w14:paraId="2A3805AA" w14:textId="77777777" w:rsidR="00EF017A" w:rsidRPr="00580A8F" w:rsidRDefault="00EF017A" w:rsidP="00394444">
            <w:pPr>
              <w:spacing w:line="256" w:lineRule="auto"/>
              <w:jc w:val="left"/>
            </w:pPr>
          </w:p>
        </w:tc>
        <w:tc>
          <w:tcPr>
            <w:tcW w:w="2268" w:type="dxa"/>
            <w:tcMar>
              <w:top w:w="0" w:type="dxa"/>
              <w:left w:w="108" w:type="dxa"/>
              <w:bottom w:w="0" w:type="dxa"/>
              <w:right w:w="108" w:type="dxa"/>
            </w:tcMar>
          </w:tcPr>
          <w:p w14:paraId="423E02E1" w14:textId="77777777" w:rsidR="00EF017A" w:rsidRPr="00580A8F" w:rsidRDefault="00EF017A" w:rsidP="00394444">
            <w:pPr>
              <w:spacing w:line="256" w:lineRule="auto"/>
              <w:jc w:val="left"/>
            </w:pPr>
          </w:p>
        </w:tc>
        <w:tc>
          <w:tcPr>
            <w:tcW w:w="1134" w:type="dxa"/>
            <w:tcMar>
              <w:top w:w="0" w:type="dxa"/>
              <w:left w:w="108" w:type="dxa"/>
              <w:bottom w:w="0" w:type="dxa"/>
              <w:right w:w="108" w:type="dxa"/>
            </w:tcMar>
          </w:tcPr>
          <w:p w14:paraId="60014D73" w14:textId="77777777" w:rsidR="00EF017A" w:rsidRPr="00580A8F" w:rsidRDefault="00EF017A" w:rsidP="00394444">
            <w:pPr>
              <w:spacing w:line="256" w:lineRule="auto"/>
              <w:jc w:val="left"/>
            </w:pPr>
          </w:p>
        </w:tc>
        <w:tc>
          <w:tcPr>
            <w:tcW w:w="1134" w:type="dxa"/>
            <w:tcMar>
              <w:top w:w="0" w:type="dxa"/>
              <w:left w:w="108" w:type="dxa"/>
              <w:bottom w:w="0" w:type="dxa"/>
              <w:right w:w="108" w:type="dxa"/>
            </w:tcMar>
          </w:tcPr>
          <w:p w14:paraId="2D051B35" w14:textId="77777777" w:rsidR="00EF017A" w:rsidRPr="00580A8F" w:rsidRDefault="00EF017A" w:rsidP="00394444">
            <w:pPr>
              <w:spacing w:line="256" w:lineRule="auto"/>
              <w:jc w:val="left"/>
            </w:pPr>
          </w:p>
        </w:tc>
        <w:tc>
          <w:tcPr>
            <w:tcW w:w="1134" w:type="dxa"/>
            <w:tcMar>
              <w:top w:w="0" w:type="dxa"/>
              <w:left w:w="108" w:type="dxa"/>
              <w:bottom w:w="0" w:type="dxa"/>
              <w:right w:w="108" w:type="dxa"/>
            </w:tcMar>
          </w:tcPr>
          <w:p w14:paraId="37F17F58" w14:textId="77777777" w:rsidR="00EF017A" w:rsidRPr="00580A8F" w:rsidRDefault="00EF017A" w:rsidP="00394444">
            <w:pPr>
              <w:spacing w:line="256" w:lineRule="auto"/>
              <w:jc w:val="left"/>
            </w:pPr>
          </w:p>
        </w:tc>
        <w:tc>
          <w:tcPr>
            <w:tcW w:w="1162" w:type="dxa"/>
            <w:tcMar>
              <w:top w:w="0" w:type="dxa"/>
              <w:left w:w="108" w:type="dxa"/>
              <w:bottom w:w="0" w:type="dxa"/>
              <w:right w:w="108" w:type="dxa"/>
            </w:tcMar>
          </w:tcPr>
          <w:p w14:paraId="46AF2A8F" w14:textId="77777777" w:rsidR="00EF017A" w:rsidRPr="00580A8F" w:rsidRDefault="00EF017A" w:rsidP="00394444">
            <w:pPr>
              <w:spacing w:line="256" w:lineRule="auto"/>
              <w:jc w:val="left"/>
            </w:pPr>
          </w:p>
        </w:tc>
      </w:tr>
    </w:tbl>
    <w:p w14:paraId="5C0458B8" w14:textId="77777777" w:rsidR="00EF017A" w:rsidRPr="00EF017A" w:rsidRDefault="00EF017A" w:rsidP="00394444">
      <w:pPr>
        <w:ind w:left="720" w:hanging="720"/>
      </w:pPr>
    </w:p>
    <w:p w14:paraId="2B4AE929" w14:textId="211BAA19" w:rsidR="00EF017A" w:rsidRDefault="00EF017A" w:rsidP="00394444">
      <w:pPr>
        <w:ind w:left="720" w:hanging="720"/>
      </w:pPr>
      <w:r w:rsidRPr="00EF017A">
        <w:rPr>
          <w:b/>
          <w:bCs/>
        </w:rPr>
        <w:t>Q7.</w:t>
      </w:r>
      <w:r w:rsidRPr="00EF017A">
        <w:tab/>
        <w:t>How many injuries have been reported to Council as a result of tripping and falling due to a broken or damaged footpaths for the following financial years (broken down by suburb):</w:t>
      </w:r>
    </w:p>
    <w:p w14:paraId="3D5941E5" w14:textId="507B8262" w:rsidR="00EF017A" w:rsidRDefault="00EF017A" w:rsidP="00394444">
      <w:pPr>
        <w:ind w:left="720" w:hanging="720"/>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3"/>
        <w:gridCol w:w="2268"/>
        <w:gridCol w:w="1134"/>
        <w:gridCol w:w="1134"/>
        <w:gridCol w:w="1134"/>
        <w:gridCol w:w="1162"/>
      </w:tblGrid>
      <w:tr w:rsidR="00FC1322" w:rsidRPr="00580A8F" w14:paraId="1A9FA57A" w14:textId="77777777" w:rsidTr="003F13C2">
        <w:tc>
          <w:tcPr>
            <w:tcW w:w="1543" w:type="dxa"/>
            <w:tcMar>
              <w:top w:w="0" w:type="dxa"/>
              <w:left w:w="108" w:type="dxa"/>
              <w:bottom w:w="0" w:type="dxa"/>
              <w:right w:w="108" w:type="dxa"/>
            </w:tcMar>
            <w:hideMark/>
          </w:tcPr>
          <w:p w14:paraId="12351F02" w14:textId="77777777" w:rsidR="00FC1322" w:rsidRPr="00580A8F" w:rsidRDefault="00FC1322" w:rsidP="00394444">
            <w:pPr>
              <w:spacing w:line="256" w:lineRule="auto"/>
              <w:jc w:val="left"/>
              <w:rPr>
                <w:b/>
                <w:bCs/>
              </w:rPr>
            </w:pPr>
            <w:r w:rsidRPr="00580A8F">
              <w:rPr>
                <w:b/>
                <w:bCs/>
              </w:rPr>
              <w:t>SUBURB</w:t>
            </w:r>
          </w:p>
        </w:tc>
        <w:tc>
          <w:tcPr>
            <w:tcW w:w="2268" w:type="dxa"/>
            <w:tcMar>
              <w:top w:w="0" w:type="dxa"/>
              <w:left w:w="108" w:type="dxa"/>
              <w:bottom w:w="0" w:type="dxa"/>
              <w:right w:w="108" w:type="dxa"/>
            </w:tcMar>
            <w:hideMark/>
          </w:tcPr>
          <w:p w14:paraId="1AF34F32" w14:textId="77777777" w:rsidR="00FC1322" w:rsidRPr="00580A8F" w:rsidRDefault="00FC1322" w:rsidP="00394444">
            <w:pPr>
              <w:spacing w:line="256" w:lineRule="auto"/>
              <w:jc w:val="left"/>
              <w:rPr>
                <w:b/>
                <w:bCs/>
              </w:rPr>
            </w:pPr>
            <w:r w:rsidRPr="00580A8F">
              <w:rPr>
                <w:b/>
                <w:bCs/>
              </w:rPr>
              <w:t>2021-2022 (TO DATE)</w:t>
            </w:r>
          </w:p>
        </w:tc>
        <w:tc>
          <w:tcPr>
            <w:tcW w:w="1134" w:type="dxa"/>
            <w:tcMar>
              <w:top w:w="0" w:type="dxa"/>
              <w:left w:w="108" w:type="dxa"/>
              <w:bottom w:w="0" w:type="dxa"/>
              <w:right w:w="108" w:type="dxa"/>
            </w:tcMar>
            <w:hideMark/>
          </w:tcPr>
          <w:p w14:paraId="0331DEE0" w14:textId="77777777" w:rsidR="00FC1322" w:rsidRPr="00580A8F" w:rsidRDefault="00FC1322" w:rsidP="00394444">
            <w:pPr>
              <w:spacing w:line="256" w:lineRule="auto"/>
              <w:jc w:val="left"/>
              <w:rPr>
                <w:b/>
                <w:bCs/>
              </w:rPr>
            </w:pPr>
            <w:r w:rsidRPr="00580A8F">
              <w:rPr>
                <w:b/>
                <w:bCs/>
              </w:rPr>
              <w:t>2020-2021</w:t>
            </w:r>
          </w:p>
        </w:tc>
        <w:tc>
          <w:tcPr>
            <w:tcW w:w="1134" w:type="dxa"/>
            <w:tcMar>
              <w:top w:w="0" w:type="dxa"/>
              <w:left w:w="108" w:type="dxa"/>
              <w:bottom w:w="0" w:type="dxa"/>
              <w:right w:w="108" w:type="dxa"/>
            </w:tcMar>
            <w:hideMark/>
          </w:tcPr>
          <w:p w14:paraId="2B3FE336" w14:textId="77777777" w:rsidR="00FC1322" w:rsidRPr="00580A8F" w:rsidRDefault="00FC1322" w:rsidP="00394444">
            <w:pPr>
              <w:spacing w:line="256" w:lineRule="auto"/>
              <w:jc w:val="left"/>
              <w:rPr>
                <w:b/>
                <w:bCs/>
              </w:rPr>
            </w:pPr>
            <w:r w:rsidRPr="00580A8F">
              <w:rPr>
                <w:b/>
                <w:bCs/>
              </w:rPr>
              <w:t>2019-2020</w:t>
            </w:r>
          </w:p>
        </w:tc>
        <w:tc>
          <w:tcPr>
            <w:tcW w:w="1134" w:type="dxa"/>
            <w:tcMar>
              <w:top w:w="0" w:type="dxa"/>
              <w:left w:w="108" w:type="dxa"/>
              <w:bottom w:w="0" w:type="dxa"/>
              <w:right w:w="108" w:type="dxa"/>
            </w:tcMar>
            <w:hideMark/>
          </w:tcPr>
          <w:p w14:paraId="4CFC4C0F" w14:textId="77777777" w:rsidR="00FC1322" w:rsidRPr="00580A8F" w:rsidRDefault="00FC1322" w:rsidP="00394444">
            <w:pPr>
              <w:spacing w:line="256" w:lineRule="auto"/>
              <w:jc w:val="left"/>
              <w:rPr>
                <w:b/>
                <w:bCs/>
              </w:rPr>
            </w:pPr>
            <w:r w:rsidRPr="00580A8F">
              <w:rPr>
                <w:b/>
                <w:bCs/>
              </w:rPr>
              <w:t>2018-2019</w:t>
            </w:r>
          </w:p>
        </w:tc>
        <w:tc>
          <w:tcPr>
            <w:tcW w:w="1162" w:type="dxa"/>
            <w:tcMar>
              <w:top w:w="0" w:type="dxa"/>
              <w:left w:w="108" w:type="dxa"/>
              <w:bottom w:w="0" w:type="dxa"/>
              <w:right w:w="108" w:type="dxa"/>
            </w:tcMar>
            <w:hideMark/>
          </w:tcPr>
          <w:p w14:paraId="05FECA32" w14:textId="77777777" w:rsidR="00FC1322" w:rsidRPr="00580A8F" w:rsidRDefault="00FC1322" w:rsidP="00394444">
            <w:pPr>
              <w:spacing w:line="256" w:lineRule="auto"/>
              <w:jc w:val="left"/>
              <w:rPr>
                <w:b/>
                <w:bCs/>
              </w:rPr>
            </w:pPr>
            <w:r w:rsidRPr="00580A8F">
              <w:rPr>
                <w:b/>
                <w:bCs/>
              </w:rPr>
              <w:t>2017-2018</w:t>
            </w:r>
          </w:p>
        </w:tc>
      </w:tr>
      <w:tr w:rsidR="00FC1322" w:rsidRPr="00580A8F" w14:paraId="1E5D3B2C" w14:textId="77777777" w:rsidTr="003F13C2">
        <w:tc>
          <w:tcPr>
            <w:tcW w:w="1543" w:type="dxa"/>
            <w:tcMar>
              <w:top w:w="0" w:type="dxa"/>
              <w:left w:w="108" w:type="dxa"/>
              <w:bottom w:w="0" w:type="dxa"/>
              <w:right w:w="108" w:type="dxa"/>
            </w:tcMar>
          </w:tcPr>
          <w:p w14:paraId="799BED78" w14:textId="77777777" w:rsidR="00FC1322" w:rsidRPr="00580A8F" w:rsidRDefault="00FC1322" w:rsidP="00394444">
            <w:pPr>
              <w:spacing w:line="256" w:lineRule="auto"/>
              <w:jc w:val="left"/>
            </w:pPr>
          </w:p>
        </w:tc>
        <w:tc>
          <w:tcPr>
            <w:tcW w:w="2268" w:type="dxa"/>
            <w:tcMar>
              <w:top w:w="0" w:type="dxa"/>
              <w:left w:w="108" w:type="dxa"/>
              <w:bottom w:w="0" w:type="dxa"/>
              <w:right w:w="108" w:type="dxa"/>
            </w:tcMar>
          </w:tcPr>
          <w:p w14:paraId="6DF1FE9D" w14:textId="77777777" w:rsidR="00FC1322" w:rsidRPr="00580A8F" w:rsidRDefault="00FC1322" w:rsidP="00394444">
            <w:pPr>
              <w:spacing w:line="256" w:lineRule="auto"/>
              <w:jc w:val="left"/>
            </w:pPr>
          </w:p>
        </w:tc>
        <w:tc>
          <w:tcPr>
            <w:tcW w:w="1134" w:type="dxa"/>
            <w:tcMar>
              <w:top w:w="0" w:type="dxa"/>
              <w:left w:w="108" w:type="dxa"/>
              <w:bottom w:w="0" w:type="dxa"/>
              <w:right w:w="108" w:type="dxa"/>
            </w:tcMar>
          </w:tcPr>
          <w:p w14:paraId="77C1CE22" w14:textId="77777777" w:rsidR="00FC1322" w:rsidRPr="00580A8F" w:rsidRDefault="00FC1322" w:rsidP="00394444">
            <w:pPr>
              <w:spacing w:line="256" w:lineRule="auto"/>
              <w:jc w:val="left"/>
            </w:pPr>
          </w:p>
        </w:tc>
        <w:tc>
          <w:tcPr>
            <w:tcW w:w="1134" w:type="dxa"/>
            <w:tcMar>
              <w:top w:w="0" w:type="dxa"/>
              <w:left w:w="108" w:type="dxa"/>
              <w:bottom w:w="0" w:type="dxa"/>
              <w:right w:w="108" w:type="dxa"/>
            </w:tcMar>
          </w:tcPr>
          <w:p w14:paraId="610DED5A" w14:textId="77777777" w:rsidR="00FC1322" w:rsidRPr="00580A8F" w:rsidRDefault="00FC1322" w:rsidP="00394444">
            <w:pPr>
              <w:spacing w:line="256" w:lineRule="auto"/>
              <w:jc w:val="left"/>
            </w:pPr>
          </w:p>
        </w:tc>
        <w:tc>
          <w:tcPr>
            <w:tcW w:w="1134" w:type="dxa"/>
            <w:tcMar>
              <w:top w:w="0" w:type="dxa"/>
              <w:left w:w="108" w:type="dxa"/>
              <w:bottom w:w="0" w:type="dxa"/>
              <w:right w:w="108" w:type="dxa"/>
            </w:tcMar>
          </w:tcPr>
          <w:p w14:paraId="6E579166" w14:textId="77777777" w:rsidR="00FC1322" w:rsidRPr="00580A8F" w:rsidRDefault="00FC1322" w:rsidP="00394444">
            <w:pPr>
              <w:spacing w:line="256" w:lineRule="auto"/>
              <w:jc w:val="left"/>
            </w:pPr>
          </w:p>
        </w:tc>
        <w:tc>
          <w:tcPr>
            <w:tcW w:w="1162" w:type="dxa"/>
            <w:tcMar>
              <w:top w:w="0" w:type="dxa"/>
              <w:left w:w="108" w:type="dxa"/>
              <w:bottom w:w="0" w:type="dxa"/>
              <w:right w:w="108" w:type="dxa"/>
            </w:tcMar>
          </w:tcPr>
          <w:p w14:paraId="3071F1FD" w14:textId="77777777" w:rsidR="00FC1322" w:rsidRPr="00580A8F" w:rsidRDefault="00FC1322" w:rsidP="00394444">
            <w:pPr>
              <w:spacing w:line="256" w:lineRule="auto"/>
              <w:jc w:val="left"/>
            </w:pPr>
          </w:p>
        </w:tc>
      </w:tr>
    </w:tbl>
    <w:p w14:paraId="2D45BE0C" w14:textId="6798A108" w:rsidR="00EF017A" w:rsidRDefault="00EF017A" w:rsidP="00394444">
      <w:pPr>
        <w:ind w:left="720" w:hanging="720"/>
        <w:jc w:val="left"/>
      </w:pPr>
    </w:p>
    <w:p w14:paraId="73DF9857" w14:textId="2441CC9A" w:rsidR="00EF017A" w:rsidRDefault="00EF017A" w:rsidP="0005129C">
      <w:pPr>
        <w:keepNext/>
        <w:ind w:left="720" w:hanging="720"/>
      </w:pPr>
      <w:r w:rsidRPr="00EF017A">
        <w:rPr>
          <w:b/>
          <w:bCs/>
        </w:rPr>
        <w:lastRenderedPageBreak/>
        <w:t>Q8.</w:t>
      </w:r>
      <w:r w:rsidRPr="00EF017A">
        <w:rPr>
          <w:b/>
          <w:bCs/>
        </w:rPr>
        <w:tab/>
      </w:r>
      <w:r w:rsidRPr="00EF017A">
        <w:t>How many illegal dumping complaints were received during the 2020-2021 financial year, and how many have been received so far in the 2021-2022 year (broken down by suburb):</w:t>
      </w:r>
    </w:p>
    <w:p w14:paraId="0B5304B1" w14:textId="2D840F5B" w:rsidR="00EF017A" w:rsidRDefault="00EF017A" w:rsidP="0005129C">
      <w:pPr>
        <w:keepNext/>
        <w:ind w:left="720" w:hanging="720"/>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2"/>
        <w:gridCol w:w="3708"/>
        <w:gridCol w:w="3265"/>
      </w:tblGrid>
      <w:tr w:rsidR="00FC1322" w:rsidRPr="00580A8F" w14:paraId="786CBB09" w14:textId="77777777" w:rsidTr="00FC1322">
        <w:tc>
          <w:tcPr>
            <w:tcW w:w="1402" w:type="dxa"/>
            <w:tcMar>
              <w:top w:w="0" w:type="dxa"/>
              <w:left w:w="108" w:type="dxa"/>
              <w:bottom w:w="0" w:type="dxa"/>
              <w:right w:w="108" w:type="dxa"/>
            </w:tcMar>
            <w:hideMark/>
          </w:tcPr>
          <w:p w14:paraId="049C9C87" w14:textId="77777777" w:rsidR="00FC1322" w:rsidRPr="00580A8F" w:rsidRDefault="00FC1322" w:rsidP="0005129C">
            <w:pPr>
              <w:keepNext/>
              <w:spacing w:line="256" w:lineRule="auto"/>
              <w:jc w:val="left"/>
              <w:rPr>
                <w:b/>
                <w:bCs/>
              </w:rPr>
            </w:pPr>
            <w:r w:rsidRPr="00580A8F">
              <w:rPr>
                <w:b/>
                <w:bCs/>
              </w:rPr>
              <w:t>SUBURB</w:t>
            </w:r>
          </w:p>
        </w:tc>
        <w:tc>
          <w:tcPr>
            <w:tcW w:w="3708" w:type="dxa"/>
            <w:tcMar>
              <w:top w:w="0" w:type="dxa"/>
              <w:left w:w="108" w:type="dxa"/>
              <w:bottom w:w="0" w:type="dxa"/>
              <w:right w:w="108" w:type="dxa"/>
            </w:tcMar>
            <w:hideMark/>
          </w:tcPr>
          <w:p w14:paraId="072D938E" w14:textId="77777777" w:rsidR="00FC1322" w:rsidRPr="00580A8F" w:rsidRDefault="00FC1322" w:rsidP="0005129C">
            <w:pPr>
              <w:keepNext/>
              <w:spacing w:line="256" w:lineRule="auto"/>
              <w:jc w:val="left"/>
              <w:rPr>
                <w:b/>
                <w:bCs/>
              </w:rPr>
            </w:pPr>
            <w:r w:rsidRPr="00580A8F">
              <w:rPr>
                <w:b/>
                <w:bCs/>
              </w:rPr>
              <w:t xml:space="preserve">NUMBER OF ILLEGAL DUMPING REPORTS: </w:t>
            </w:r>
          </w:p>
          <w:p w14:paraId="7A825E03" w14:textId="77777777" w:rsidR="00FC1322" w:rsidRPr="00580A8F" w:rsidRDefault="00FC1322" w:rsidP="0005129C">
            <w:pPr>
              <w:keepNext/>
              <w:spacing w:line="256" w:lineRule="auto"/>
              <w:jc w:val="left"/>
              <w:rPr>
                <w:b/>
                <w:bCs/>
              </w:rPr>
            </w:pPr>
            <w:r w:rsidRPr="00580A8F">
              <w:rPr>
                <w:b/>
                <w:bCs/>
              </w:rPr>
              <w:t>2020-2021</w:t>
            </w:r>
          </w:p>
        </w:tc>
        <w:tc>
          <w:tcPr>
            <w:tcW w:w="3265" w:type="dxa"/>
            <w:tcMar>
              <w:top w:w="0" w:type="dxa"/>
              <w:left w:w="108" w:type="dxa"/>
              <w:bottom w:w="0" w:type="dxa"/>
              <w:right w:w="108" w:type="dxa"/>
            </w:tcMar>
            <w:hideMark/>
          </w:tcPr>
          <w:p w14:paraId="765D9877" w14:textId="77777777" w:rsidR="00FC1322" w:rsidRPr="00580A8F" w:rsidRDefault="00FC1322" w:rsidP="0005129C">
            <w:pPr>
              <w:keepNext/>
              <w:spacing w:line="256" w:lineRule="auto"/>
              <w:jc w:val="left"/>
              <w:rPr>
                <w:b/>
                <w:bCs/>
              </w:rPr>
            </w:pPr>
            <w:r w:rsidRPr="00580A8F">
              <w:rPr>
                <w:b/>
                <w:bCs/>
              </w:rPr>
              <w:t xml:space="preserve">NUMBER OF ILLEGAL DUMPING REPORTS: </w:t>
            </w:r>
          </w:p>
          <w:p w14:paraId="7FAF0556" w14:textId="77777777" w:rsidR="00FC1322" w:rsidRPr="00580A8F" w:rsidRDefault="00FC1322" w:rsidP="0005129C">
            <w:pPr>
              <w:keepNext/>
              <w:spacing w:line="256" w:lineRule="auto"/>
              <w:jc w:val="left"/>
              <w:rPr>
                <w:b/>
                <w:bCs/>
              </w:rPr>
            </w:pPr>
            <w:r w:rsidRPr="00580A8F">
              <w:rPr>
                <w:b/>
                <w:bCs/>
              </w:rPr>
              <w:t>2020-2021</w:t>
            </w:r>
          </w:p>
        </w:tc>
      </w:tr>
      <w:tr w:rsidR="00FC1322" w:rsidRPr="00580A8F" w14:paraId="5DCD2034" w14:textId="77777777" w:rsidTr="00FC1322">
        <w:tc>
          <w:tcPr>
            <w:tcW w:w="1402" w:type="dxa"/>
            <w:tcMar>
              <w:top w:w="0" w:type="dxa"/>
              <w:left w:w="108" w:type="dxa"/>
              <w:bottom w:w="0" w:type="dxa"/>
              <w:right w:w="108" w:type="dxa"/>
            </w:tcMar>
          </w:tcPr>
          <w:p w14:paraId="7E503FC7" w14:textId="77777777" w:rsidR="00FC1322" w:rsidRPr="00580A8F" w:rsidRDefault="00FC1322" w:rsidP="00394444">
            <w:pPr>
              <w:spacing w:line="256" w:lineRule="auto"/>
              <w:jc w:val="left"/>
            </w:pPr>
          </w:p>
        </w:tc>
        <w:tc>
          <w:tcPr>
            <w:tcW w:w="3708" w:type="dxa"/>
            <w:tcMar>
              <w:top w:w="0" w:type="dxa"/>
              <w:left w:w="108" w:type="dxa"/>
              <w:bottom w:w="0" w:type="dxa"/>
              <w:right w:w="108" w:type="dxa"/>
            </w:tcMar>
          </w:tcPr>
          <w:p w14:paraId="67ABAAB4" w14:textId="77777777" w:rsidR="00FC1322" w:rsidRPr="00580A8F" w:rsidRDefault="00FC1322" w:rsidP="00394444">
            <w:pPr>
              <w:spacing w:line="256" w:lineRule="auto"/>
              <w:jc w:val="left"/>
            </w:pPr>
          </w:p>
        </w:tc>
        <w:tc>
          <w:tcPr>
            <w:tcW w:w="3265" w:type="dxa"/>
            <w:tcMar>
              <w:top w:w="0" w:type="dxa"/>
              <w:left w:w="108" w:type="dxa"/>
              <w:bottom w:w="0" w:type="dxa"/>
              <w:right w:w="108" w:type="dxa"/>
            </w:tcMar>
          </w:tcPr>
          <w:p w14:paraId="3FC0AD82" w14:textId="77777777" w:rsidR="00FC1322" w:rsidRPr="00580A8F" w:rsidRDefault="00FC1322" w:rsidP="00394444">
            <w:pPr>
              <w:spacing w:line="256" w:lineRule="auto"/>
              <w:jc w:val="left"/>
            </w:pPr>
          </w:p>
        </w:tc>
      </w:tr>
    </w:tbl>
    <w:p w14:paraId="094EC263" w14:textId="77777777" w:rsidR="00EF017A" w:rsidRPr="00EF017A" w:rsidRDefault="00EF017A" w:rsidP="00394444">
      <w:pPr>
        <w:ind w:left="720" w:hanging="720"/>
      </w:pPr>
    </w:p>
    <w:p w14:paraId="63E448A0" w14:textId="0AE7BE7D" w:rsidR="00EF017A" w:rsidRDefault="00EF017A" w:rsidP="00394444">
      <w:r w:rsidRPr="00EF017A">
        <w:rPr>
          <w:b/>
          <w:bCs/>
        </w:rPr>
        <w:t>Q9.</w:t>
      </w:r>
      <w:r w:rsidRPr="00EF017A">
        <w:rPr>
          <w:b/>
          <w:bCs/>
        </w:rPr>
        <w:tab/>
      </w:r>
      <w:r w:rsidRPr="00EF017A">
        <w:t>What is the total number of fines for illegally dumped items for the following months by these categories:</w:t>
      </w:r>
    </w:p>
    <w:p w14:paraId="7AF5F5B3" w14:textId="4D107236" w:rsidR="00EF017A" w:rsidRDefault="00EF017A" w:rsidP="00394444"/>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7"/>
        <w:gridCol w:w="1559"/>
        <w:gridCol w:w="3448"/>
        <w:gridCol w:w="1541"/>
      </w:tblGrid>
      <w:tr w:rsidR="00FC1322" w:rsidRPr="00580A8F" w14:paraId="7665DC69" w14:textId="77777777" w:rsidTr="00F8117B">
        <w:trPr>
          <w:tblHeader/>
        </w:trPr>
        <w:tc>
          <w:tcPr>
            <w:tcW w:w="1827" w:type="dxa"/>
            <w:tcMar>
              <w:top w:w="0" w:type="dxa"/>
              <w:left w:w="108" w:type="dxa"/>
              <w:bottom w:w="0" w:type="dxa"/>
              <w:right w:w="108" w:type="dxa"/>
            </w:tcMar>
            <w:hideMark/>
          </w:tcPr>
          <w:p w14:paraId="313188FA" w14:textId="77777777" w:rsidR="00FC1322" w:rsidRPr="00580A8F" w:rsidRDefault="00FC1322" w:rsidP="00394444">
            <w:pPr>
              <w:spacing w:line="256" w:lineRule="auto"/>
              <w:jc w:val="left"/>
              <w:rPr>
                <w:b/>
                <w:bCs/>
              </w:rPr>
            </w:pPr>
            <w:r w:rsidRPr="00580A8F">
              <w:rPr>
                <w:b/>
                <w:bCs/>
              </w:rPr>
              <w:t>MONTH</w:t>
            </w:r>
          </w:p>
        </w:tc>
        <w:tc>
          <w:tcPr>
            <w:tcW w:w="1559" w:type="dxa"/>
            <w:tcMar>
              <w:top w:w="0" w:type="dxa"/>
              <w:left w:w="108" w:type="dxa"/>
              <w:bottom w:w="0" w:type="dxa"/>
              <w:right w:w="108" w:type="dxa"/>
            </w:tcMar>
            <w:hideMark/>
          </w:tcPr>
          <w:p w14:paraId="5460A600" w14:textId="77777777" w:rsidR="00FC1322" w:rsidRPr="00580A8F" w:rsidRDefault="00FC1322" w:rsidP="00394444">
            <w:pPr>
              <w:spacing w:line="256" w:lineRule="auto"/>
              <w:jc w:val="left"/>
              <w:rPr>
                <w:b/>
                <w:bCs/>
              </w:rPr>
            </w:pPr>
            <w:r w:rsidRPr="00580A8F">
              <w:rPr>
                <w:b/>
                <w:bCs/>
              </w:rPr>
              <w:t>UNDER 200L</w:t>
            </w:r>
          </w:p>
        </w:tc>
        <w:tc>
          <w:tcPr>
            <w:tcW w:w="3448" w:type="dxa"/>
            <w:tcMar>
              <w:top w:w="0" w:type="dxa"/>
              <w:left w:w="108" w:type="dxa"/>
              <w:bottom w:w="0" w:type="dxa"/>
              <w:right w:w="108" w:type="dxa"/>
            </w:tcMar>
            <w:hideMark/>
          </w:tcPr>
          <w:p w14:paraId="1ACD3D45" w14:textId="77777777" w:rsidR="00FC1322" w:rsidRPr="00580A8F" w:rsidRDefault="00FC1322" w:rsidP="00394444">
            <w:pPr>
              <w:spacing w:line="256" w:lineRule="auto"/>
              <w:jc w:val="left"/>
              <w:rPr>
                <w:b/>
                <w:bCs/>
              </w:rPr>
            </w:pPr>
            <w:r w:rsidRPr="00580A8F">
              <w:rPr>
                <w:b/>
                <w:bCs/>
              </w:rPr>
              <w:t>BETWEEN 200L – 2,500L TOTAL</w:t>
            </w:r>
          </w:p>
        </w:tc>
        <w:tc>
          <w:tcPr>
            <w:tcW w:w="1541" w:type="dxa"/>
            <w:tcMar>
              <w:top w:w="0" w:type="dxa"/>
              <w:left w:w="108" w:type="dxa"/>
              <w:bottom w:w="0" w:type="dxa"/>
              <w:right w:w="108" w:type="dxa"/>
            </w:tcMar>
            <w:hideMark/>
          </w:tcPr>
          <w:p w14:paraId="4EB44FCA" w14:textId="77777777" w:rsidR="00FC1322" w:rsidRPr="00580A8F" w:rsidRDefault="00FC1322" w:rsidP="00394444">
            <w:pPr>
              <w:spacing w:line="256" w:lineRule="auto"/>
              <w:jc w:val="left"/>
              <w:rPr>
                <w:b/>
                <w:bCs/>
              </w:rPr>
            </w:pPr>
            <w:r w:rsidRPr="00580A8F">
              <w:rPr>
                <w:b/>
                <w:bCs/>
              </w:rPr>
              <w:t>OVER 2,500L</w:t>
            </w:r>
          </w:p>
        </w:tc>
      </w:tr>
      <w:tr w:rsidR="00FC1322" w:rsidRPr="00580A8F" w14:paraId="18ABB276" w14:textId="77777777" w:rsidTr="00FC1322">
        <w:tc>
          <w:tcPr>
            <w:tcW w:w="1827" w:type="dxa"/>
            <w:tcMar>
              <w:top w:w="0" w:type="dxa"/>
              <w:left w:w="108" w:type="dxa"/>
              <w:bottom w:w="0" w:type="dxa"/>
              <w:right w:w="108" w:type="dxa"/>
            </w:tcMar>
            <w:hideMark/>
          </w:tcPr>
          <w:p w14:paraId="3CC594CB" w14:textId="77777777" w:rsidR="00FC1322" w:rsidRPr="00580A8F" w:rsidRDefault="00FC1322" w:rsidP="00394444">
            <w:pPr>
              <w:spacing w:line="256" w:lineRule="auto"/>
              <w:jc w:val="left"/>
            </w:pPr>
            <w:r w:rsidRPr="00580A8F">
              <w:t>May 2021</w:t>
            </w:r>
          </w:p>
        </w:tc>
        <w:tc>
          <w:tcPr>
            <w:tcW w:w="1559" w:type="dxa"/>
            <w:tcMar>
              <w:top w:w="0" w:type="dxa"/>
              <w:left w:w="108" w:type="dxa"/>
              <w:bottom w:w="0" w:type="dxa"/>
              <w:right w:w="108" w:type="dxa"/>
            </w:tcMar>
          </w:tcPr>
          <w:p w14:paraId="02E9F1E9" w14:textId="77777777" w:rsidR="00FC1322" w:rsidRPr="00580A8F" w:rsidRDefault="00FC1322" w:rsidP="00394444">
            <w:pPr>
              <w:spacing w:line="256" w:lineRule="auto"/>
              <w:jc w:val="left"/>
            </w:pPr>
          </w:p>
        </w:tc>
        <w:tc>
          <w:tcPr>
            <w:tcW w:w="3448" w:type="dxa"/>
            <w:tcMar>
              <w:top w:w="0" w:type="dxa"/>
              <w:left w:w="108" w:type="dxa"/>
              <w:bottom w:w="0" w:type="dxa"/>
              <w:right w:w="108" w:type="dxa"/>
            </w:tcMar>
          </w:tcPr>
          <w:p w14:paraId="63F23A07" w14:textId="77777777" w:rsidR="00FC1322" w:rsidRPr="00580A8F" w:rsidRDefault="00FC1322" w:rsidP="00394444">
            <w:pPr>
              <w:spacing w:line="256" w:lineRule="auto"/>
              <w:jc w:val="left"/>
            </w:pPr>
          </w:p>
        </w:tc>
        <w:tc>
          <w:tcPr>
            <w:tcW w:w="1541" w:type="dxa"/>
            <w:tcMar>
              <w:top w:w="0" w:type="dxa"/>
              <w:left w:w="108" w:type="dxa"/>
              <w:bottom w:w="0" w:type="dxa"/>
              <w:right w:w="108" w:type="dxa"/>
            </w:tcMar>
          </w:tcPr>
          <w:p w14:paraId="5EA91C33" w14:textId="77777777" w:rsidR="00FC1322" w:rsidRPr="00580A8F" w:rsidRDefault="00FC1322" w:rsidP="00394444">
            <w:pPr>
              <w:spacing w:line="256" w:lineRule="auto"/>
              <w:jc w:val="left"/>
            </w:pPr>
          </w:p>
        </w:tc>
      </w:tr>
      <w:tr w:rsidR="00FC1322" w:rsidRPr="00580A8F" w14:paraId="7A6DEFEC" w14:textId="77777777" w:rsidTr="00FC1322">
        <w:tc>
          <w:tcPr>
            <w:tcW w:w="1827" w:type="dxa"/>
            <w:tcMar>
              <w:top w:w="0" w:type="dxa"/>
              <w:left w:w="108" w:type="dxa"/>
              <w:bottom w:w="0" w:type="dxa"/>
              <w:right w:w="108" w:type="dxa"/>
            </w:tcMar>
            <w:hideMark/>
          </w:tcPr>
          <w:p w14:paraId="0DEA1BDB" w14:textId="77777777" w:rsidR="00FC1322" w:rsidRPr="00580A8F" w:rsidRDefault="00FC1322" w:rsidP="00394444">
            <w:pPr>
              <w:spacing w:line="256" w:lineRule="auto"/>
              <w:jc w:val="left"/>
            </w:pPr>
            <w:r w:rsidRPr="00580A8F">
              <w:t>June 2021</w:t>
            </w:r>
          </w:p>
        </w:tc>
        <w:tc>
          <w:tcPr>
            <w:tcW w:w="1559" w:type="dxa"/>
            <w:tcMar>
              <w:top w:w="0" w:type="dxa"/>
              <w:left w:w="108" w:type="dxa"/>
              <w:bottom w:w="0" w:type="dxa"/>
              <w:right w:w="108" w:type="dxa"/>
            </w:tcMar>
          </w:tcPr>
          <w:p w14:paraId="693B62DE" w14:textId="77777777" w:rsidR="00FC1322" w:rsidRPr="00580A8F" w:rsidRDefault="00FC1322" w:rsidP="00394444">
            <w:pPr>
              <w:spacing w:line="256" w:lineRule="auto"/>
              <w:jc w:val="left"/>
            </w:pPr>
          </w:p>
        </w:tc>
        <w:tc>
          <w:tcPr>
            <w:tcW w:w="3448" w:type="dxa"/>
            <w:tcMar>
              <w:top w:w="0" w:type="dxa"/>
              <w:left w:w="108" w:type="dxa"/>
              <w:bottom w:w="0" w:type="dxa"/>
              <w:right w:w="108" w:type="dxa"/>
            </w:tcMar>
          </w:tcPr>
          <w:p w14:paraId="264CD556" w14:textId="77777777" w:rsidR="00FC1322" w:rsidRPr="00580A8F" w:rsidRDefault="00FC1322" w:rsidP="00394444">
            <w:pPr>
              <w:spacing w:line="256" w:lineRule="auto"/>
              <w:jc w:val="left"/>
            </w:pPr>
          </w:p>
        </w:tc>
        <w:tc>
          <w:tcPr>
            <w:tcW w:w="1541" w:type="dxa"/>
            <w:tcMar>
              <w:top w:w="0" w:type="dxa"/>
              <w:left w:w="108" w:type="dxa"/>
              <w:bottom w:w="0" w:type="dxa"/>
              <w:right w:w="108" w:type="dxa"/>
            </w:tcMar>
          </w:tcPr>
          <w:p w14:paraId="6CA1134A" w14:textId="77777777" w:rsidR="00FC1322" w:rsidRPr="00580A8F" w:rsidRDefault="00FC1322" w:rsidP="00394444">
            <w:pPr>
              <w:spacing w:line="256" w:lineRule="auto"/>
              <w:jc w:val="left"/>
            </w:pPr>
          </w:p>
        </w:tc>
      </w:tr>
      <w:tr w:rsidR="00FC1322" w:rsidRPr="00580A8F" w14:paraId="61CAF0FE" w14:textId="77777777" w:rsidTr="00FC1322">
        <w:tc>
          <w:tcPr>
            <w:tcW w:w="1827" w:type="dxa"/>
            <w:tcMar>
              <w:top w:w="0" w:type="dxa"/>
              <w:left w:w="108" w:type="dxa"/>
              <w:bottom w:w="0" w:type="dxa"/>
              <w:right w:w="108" w:type="dxa"/>
            </w:tcMar>
            <w:hideMark/>
          </w:tcPr>
          <w:p w14:paraId="669A1C41" w14:textId="77777777" w:rsidR="00FC1322" w:rsidRPr="00580A8F" w:rsidRDefault="00FC1322" w:rsidP="00394444">
            <w:pPr>
              <w:spacing w:line="256" w:lineRule="auto"/>
              <w:jc w:val="left"/>
            </w:pPr>
            <w:r w:rsidRPr="00580A8F">
              <w:t>July 2021</w:t>
            </w:r>
          </w:p>
        </w:tc>
        <w:tc>
          <w:tcPr>
            <w:tcW w:w="1559" w:type="dxa"/>
            <w:tcMar>
              <w:top w:w="0" w:type="dxa"/>
              <w:left w:w="108" w:type="dxa"/>
              <w:bottom w:w="0" w:type="dxa"/>
              <w:right w:w="108" w:type="dxa"/>
            </w:tcMar>
          </w:tcPr>
          <w:p w14:paraId="413ADCA1" w14:textId="77777777" w:rsidR="00FC1322" w:rsidRPr="00580A8F" w:rsidRDefault="00FC1322" w:rsidP="00394444">
            <w:pPr>
              <w:spacing w:line="256" w:lineRule="auto"/>
              <w:jc w:val="left"/>
            </w:pPr>
          </w:p>
        </w:tc>
        <w:tc>
          <w:tcPr>
            <w:tcW w:w="3448" w:type="dxa"/>
            <w:tcMar>
              <w:top w:w="0" w:type="dxa"/>
              <w:left w:w="108" w:type="dxa"/>
              <w:bottom w:w="0" w:type="dxa"/>
              <w:right w:w="108" w:type="dxa"/>
            </w:tcMar>
          </w:tcPr>
          <w:p w14:paraId="0A2EDF5D" w14:textId="77777777" w:rsidR="00FC1322" w:rsidRPr="00580A8F" w:rsidRDefault="00FC1322" w:rsidP="00394444">
            <w:pPr>
              <w:spacing w:line="256" w:lineRule="auto"/>
              <w:jc w:val="left"/>
            </w:pPr>
          </w:p>
        </w:tc>
        <w:tc>
          <w:tcPr>
            <w:tcW w:w="1541" w:type="dxa"/>
            <w:tcMar>
              <w:top w:w="0" w:type="dxa"/>
              <w:left w:w="108" w:type="dxa"/>
              <w:bottom w:w="0" w:type="dxa"/>
              <w:right w:w="108" w:type="dxa"/>
            </w:tcMar>
          </w:tcPr>
          <w:p w14:paraId="433BA237" w14:textId="77777777" w:rsidR="00FC1322" w:rsidRPr="00580A8F" w:rsidRDefault="00FC1322" w:rsidP="00394444">
            <w:pPr>
              <w:spacing w:line="256" w:lineRule="auto"/>
              <w:jc w:val="left"/>
            </w:pPr>
          </w:p>
        </w:tc>
      </w:tr>
      <w:tr w:rsidR="00FC1322" w:rsidRPr="00580A8F" w14:paraId="022B2C74" w14:textId="77777777" w:rsidTr="00FC1322">
        <w:tc>
          <w:tcPr>
            <w:tcW w:w="1827" w:type="dxa"/>
            <w:tcMar>
              <w:top w:w="0" w:type="dxa"/>
              <w:left w:w="108" w:type="dxa"/>
              <w:bottom w:w="0" w:type="dxa"/>
              <w:right w:w="108" w:type="dxa"/>
            </w:tcMar>
            <w:hideMark/>
          </w:tcPr>
          <w:p w14:paraId="418C3862" w14:textId="77777777" w:rsidR="00FC1322" w:rsidRPr="00580A8F" w:rsidRDefault="00FC1322" w:rsidP="00394444">
            <w:pPr>
              <w:spacing w:line="256" w:lineRule="auto"/>
              <w:jc w:val="left"/>
            </w:pPr>
            <w:r w:rsidRPr="00580A8F">
              <w:t>August 2021</w:t>
            </w:r>
          </w:p>
        </w:tc>
        <w:tc>
          <w:tcPr>
            <w:tcW w:w="1559" w:type="dxa"/>
            <w:tcMar>
              <w:top w:w="0" w:type="dxa"/>
              <w:left w:w="108" w:type="dxa"/>
              <w:bottom w:w="0" w:type="dxa"/>
              <w:right w:w="108" w:type="dxa"/>
            </w:tcMar>
          </w:tcPr>
          <w:p w14:paraId="3B5BE7F6" w14:textId="77777777" w:rsidR="00FC1322" w:rsidRPr="00580A8F" w:rsidRDefault="00FC1322" w:rsidP="00394444">
            <w:pPr>
              <w:spacing w:line="256" w:lineRule="auto"/>
              <w:jc w:val="left"/>
            </w:pPr>
          </w:p>
        </w:tc>
        <w:tc>
          <w:tcPr>
            <w:tcW w:w="3448" w:type="dxa"/>
            <w:tcMar>
              <w:top w:w="0" w:type="dxa"/>
              <w:left w:w="108" w:type="dxa"/>
              <w:bottom w:w="0" w:type="dxa"/>
              <w:right w:w="108" w:type="dxa"/>
            </w:tcMar>
          </w:tcPr>
          <w:p w14:paraId="4FDE9278" w14:textId="77777777" w:rsidR="00FC1322" w:rsidRPr="00580A8F" w:rsidRDefault="00FC1322" w:rsidP="00394444">
            <w:pPr>
              <w:spacing w:line="256" w:lineRule="auto"/>
              <w:jc w:val="left"/>
            </w:pPr>
          </w:p>
        </w:tc>
        <w:tc>
          <w:tcPr>
            <w:tcW w:w="1541" w:type="dxa"/>
            <w:tcMar>
              <w:top w:w="0" w:type="dxa"/>
              <w:left w:w="108" w:type="dxa"/>
              <w:bottom w:w="0" w:type="dxa"/>
              <w:right w:w="108" w:type="dxa"/>
            </w:tcMar>
          </w:tcPr>
          <w:p w14:paraId="28A5F816" w14:textId="77777777" w:rsidR="00FC1322" w:rsidRPr="00580A8F" w:rsidRDefault="00FC1322" w:rsidP="00394444">
            <w:pPr>
              <w:spacing w:line="256" w:lineRule="auto"/>
              <w:jc w:val="left"/>
            </w:pPr>
          </w:p>
        </w:tc>
      </w:tr>
      <w:tr w:rsidR="00FC1322" w:rsidRPr="00580A8F" w14:paraId="5E56F955" w14:textId="77777777" w:rsidTr="00FC1322">
        <w:tc>
          <w:tcPr>
            <w:tcW w:w="1827" w:type="dxa"/>
            <w:tcMar>
              <w:top w:w="0" w:type="dxa"/>
              <w:left w:w="108" w:type="dxa"/>
              <w:bottom w:w="0" w:type="dxa"/>
              <w:right w:w="108" w:type="dxa"/>
            </w:tcMar>
            <w:hideMark/>
          </w:tcPr>
          <w:p w14:paraId="4D55040E" w14:textId="77777777" w:rsidR="00FC1322" w:rsidRPr="00580A8F" w:rsidRDefault="00FC1322" w:rsidP="00394444">
            <w:pPr>
              <w:spacing w:line="256" w:lineRule="auto"/>
              <w:jc w:val="left"/>
            </w:pPr>
            <w:r w:rsidRPr="00580A8F">
              <w:t>September 2021</w:t>
            </w:r>
          </w:p>
        </w:tc>
        <w:tc>
          <w:tcPr>
            <w:tcW w:w="1559" w:type="dxa"/>
            <w:tcMar>
              <w:top w:w="0" w:type="dxa"/>
              <w:left w:w="108" w:type="dxa"/>
              <w:bottom w:w="0" w:type="dxa"/>
              <w:right w:w="108" w:type="dxa"/>
            </w:tcMar>
          </w:tcPr>
          <w:p w14:paraId="5189637B" w14:textId="77777777" w:rsidR="00FC1322" w:rsidRPr="00580A8F" w:rsidRDefault="00FC1322" w:rsidP="00394444">
            <w:pPr>
              <w:spacing w:line="256" w:lineRule="auto"/>
              <w:jc w:val="left"/>
            </w:pPr>
          </w:p>
        </w:tc>
        <w:tc>
          <w:tcPr>
            <w:tcW w:w="3448" w:type="dxa"/>
            <w:tcMar>
              <w:top w:w="0" w:type="dxa"/>
              <w:left w:w="108" w:type="dxa"/>
              <w:bottom w:w="0" w:type="dxa"/>
              <w:right w:w="108" w:type="dxa"/>
            </w:tcMar>
          </w:tcPr>
          <w:p w14:paraId="1EBA40B9" w14:textId="77777777" w:rsidR="00FC1322" w:rsidRPr="00580A8F" w:rsidRDefault="00FC1322" w:rsidP="00394444">
            <w:pPr>
              <w:spacing w:line="256" w:lineRule="auto"/>
              <w:jc w:val="left"/>
            </w:pPr>
          </w:p>
        </w:tc>
        <w:tc>
          <w:tcPr>
            <w:tcW w:w="1541" w:type="dxa"/>
            <w:tcMar>
              <w:top w:w="0" w:type="dxa"/>
              <w:left w:w="108" w:type="dxa"/>
              <w:bottom w:w="0" w:type="dxa"/>
              <w:right w:w="108" w:type="dxa"/>
            </w:tcMar>
          </w:tcPr>
          <w:p w14:paraId="6A51C748" w14:textId="77777777" w:rsidR="00FC1322" w:rsidRPr="00580A8F" w:rsidRDefault="00FC1322" w:rsidP="00394444">
            <w:pPr>
              <w:spacing w:line="256" w:lineRule="auto"/>
              <w:jc w:val="left"/>
            </w:pPr>
          </w:p>
        </w:tc>
      </w:tr>
      <w:tr w:rsidR="00FC1322" w:rsidRPr="00580A8F" w14:paraId="42CC8C2B" w14:textId="77777777" w:rsidTr="00FC1322">
        <w:tc>
          <w:tcPr>
            <w:tcW w:w="1827" w:type="dxa"/>
            <w:tcMar>
              <w:top w:w="0" w:type="dxa"/>
              <w:left w:w="108" w:type="dxa"/>
              <w:bottom w:w="0" w:type="dxa"/>
              <w:right w:w="108" w:type="dxa"/>
            </w:tcMar>
            <w:hideMark/>
          </w:tcPr>
          <w:p w14:paraId="49A82C76" w14:textId="77777777" w:rsidR="00FC1322" w:rsidRPr="00580A8F" w:rsidRDefault="00FC1322" w:rsidP="00394444">
            <w:pPr>
              <w:spacing w:line="256" w:lineRule="auto"/>
              <w:jc w:val="left"/>
            </w:pPr>
            <w:r w:rsidRPr="00580A8F">
              <w:t>October 2021</w:t>
            </w:r>
          </w:p>
        </w:tc>
        <w:tc>
          <w:tcPr>
            <w:tcW w:w="1559" w:type="dxa"/>
            <w:tcMar>
              <w:top w:w="0" w:type="dxa"/>
              <w:left w:w="108" w:type="dxa"/>
              <w:bottom w:w="0" w:type="dxa"/>
              <w:right w:w="108" w:type="dxa"/>
            </w:tcMar>
          </w:tcPr>
          <w:p w14:paraId="53BE8B00" w14:textId="77777777" w:rsidR="00FC1322" w:rsidRPr="00580A8F" w:rsidRDefault="00FC1322" w:rsidP="00394444">
            <w:pPr>
              <w:spacing w:line="256" w:lineRule="auto"/>
              <w:jc w:val="left"/>
            </w:pPr>
          </w:p>
        </w:tc>
        <w:tc>
          <w:tcPr>
            <w:tcW w:w="3448" w:type="dxa"/>
            <w:tcMar>
              <w:top w:w="0" w:type="dxa"/>
              <w:left w:w="108" w:type="dxa"/>
              <w:bottom w:w="0" w:type="dxa"/>
              <w:right w:w="108" w:type="dxa"/>
            </w:tcMar>
          </w:tcPr>
          <w:p w14:paraId="4FE75A90" w14:textId="77777777" w:rsidR="00FC1322" w:rsidRPr="00580A8F" w:rsidRDefault="00FC1322" w:rsidP="00394444">
            <w:pPr>
              <w:spacing w:line="256" w:lineRule="auto"/>
              <w:jc w:val="left"/>
            </w:pPr>
          </w:p>
        </w:tc>
        <w:tc>
          <w:tcPr>
            <w:tcW w:w="1541" w:type="dxa"/>
            <w:tcMar>
              <w:top w:w="0" w:type="dxa"/>
              <w:left w:w="108" w:type="dxa"/>
              <w:bottom w:w="0" w:type="dxa"/>
              <w:right w:w="108" w:type="dxa"/>
            </w:tcMar>
          </w:tcPr>
          <w:p w14:paraId="798A1ECD" w14:textId="77777777" w:rsidR="00FC1322" w:rsidRPr="00580A8F" w:rsidRDefault="00FC1322" w:rsidP="00394444">
            <w:pPr>
              <w:spacing w:line="256" w:lineRule="auto"/>
              <w:jc w:val="left"/>
            </w:pPr>
          </w:p>
        </w:tc>
      </w:tr>
      <w:tr w:rsidR="00FC1322" w:rsidRPr="00580A8F" w14:paraId="653D5946" w14:textId="77777777" w:rsidTr="00FC1322">
        <w:tc>
          <w:tcPr>
            <w:tcW w:w="1827" w:type="dxa"/>
            <w:tcMar>
              <w:top w:w="0" w:type="dxa"/>
              <w:left w:w="108" w:type="dxa"/>
              <w:bottom w:w="0" w:type="dxa"/>
              <w:right w:w="108" w:type="dxa"/>
            </w:tcMar>
            <w:hideMark/>
          </w:tcPr>
          <w:p w14:paraId="3C2A2477" w14:textId="77777777" w:rsidR="00FC1322" w:rsidRPr="00580A8F" w:rsidRDefault="00FC1322" w:rsidP="00394444">
            <w:pPr>
              <w:spacing w:line="256" w:lineRule="auto"/>
              <w:jc w:val="left"/>
            </w:pPr>
            <w:r w:rsidRPr="00580A8F">
              <w:t>November 2021</w:t>
            </w:r>
          </w:p>
        </w:tc>
        <w:tc>
          <w:tcPr>
            <w:tcW w:w="1559" w:type="dxa"/>
            <w:tcMar>
              <w:top w:w="0" w:type="dxa"/>
              <w:left w:w="108" w:type="dxa"/>
              <w:bottom w:w="0" w:type="dxa"/>
              <w:right w:w="108" w:type="dxa"/>
            </w:tcMar>
          </w:tcPr>
          <w:p w14:paraId="37C5B0B6" w14:textId="77777777" w:rsidR="00FC1322" w:rsidRPr="00580A8F" w:rsidRDefault="00FC1322" w:rsidP="00394444">
            <w:pPr>
              <w:spacing w:line="256" w:lineRule="auto"/>
              <w:jc w:val="left"/>
            </w:pPr>
          </w:p>
        </w:tc>
        <w:tc>
          <w:tcPr>
            <w:tcW w:w="3448" w:type="dxa"/>
            <w:tcMar>
              <w:top w:w="0" w:type="dxa"/>
              <w:left w:w="108" w:type="dxa"/>
              <w:bottom w:w="0" w:type="dxa"/>
              <w:right w:w="108" w:type="dxa"/>
            </w:tcMar>
          </w:tcPr>
          <w:p w14:paraId="36191AE6" w14:textId="77777777" w:rsidR="00FC1322" w:rsidRPr="00580A8F" w:rsidRDefault="00FC1322" w:rsidP="00394444">
            <w:pPr>
              <w:spacing w:line="256" w:lineRule="auto"/>
              <w:jc w:val="left"/>
            </w:pPr>
          </w:p>
        </w:tc>
        <w:tc>
          <w:tcPr>
            <w:tcW w:w="1541" w:type="dxa"/>
            <w:tcMar>
              <w:top w:w="0" w:type="dxa"/>
              <w:left w:w="108" w:type="dxa"/>
              <w:bottom w:w="0" w:type="dxa"/>
              <w:right w:w="108" w:type="dxa"/>
            </w:tcMar>
          </w:tcPr>
          <w:p w14:paraId="7C29A8CA" w14:textId="77777777" w:rsidR="00FC1322" w:rsidRPr="00580A8F" w:rsidRDefault="00FC1322" w:rsidP="00394444">
            <w:pPr>
              <w:spacing w:line="256" w:lineRule="auto"/>
              <w:jc w:val="left"/>
            </w:pPr>
          </w:p>
        </w:tc>
      </w:tr>
    </w:tbl>
    <w:p w14:paraId="726BAEBD" w14:textId="77777777" w:rsidR="00EF017A" w:rsidRPr="00EF017A" w:rsidRDefault="00EF017A" w:rsidP="00394444">
      <w:pPr>
        <w:jc w:val="left"/>
      </w:pPr>
    </w:p>
    <w:p w14:paraId="47C30841" w14:textId="48DFDA73" w:rsidR="00EF017A" w:rsidRDefault="00EF017A" w:rsidP="00394444">
      <w:pPr>
        <w:ind w:left="720" w:hanging="720"/>
      </w:pPr>
      <w:r w:rsidRPr="00EF017A">
        <w:rPr>
          <w:b/>
          <w:bCs/>
        </w:rPr>
        <w:t>Q10.</w:t>
      </w:r>
      <w:r w:rsidRPr="00EF017A">
        <w:tab/>
        <w:t>What is the total amount of the infringement notices issued by Council for illegally dumped waste for the following months:</w:t>
      </w:r>
    </w:p>
    <w:p w14:paraId="3F464D5D" w14:textId="281B86D7" w:rsidR="00EF017A" w:rsidRDefault="00EF017A" w:rsidP="00394444">
      <w:pPr>
        <w:ind w:left="720" w:hanging="720"/>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7"/>
        <w:gridCol w:w="6548"/>
      </w:tblGrid>
      <w:tr w:rsidR="00FC1322" w:rsidRPr="00FC1322" w14:paraId="58E150F0" w14:textId="77777777" w:rsidTr="00FC1322">
        <w:tc>
          <w:tcPr>
            <w:tcW w:w="1827" w:type="dxa"/>
            <w:tcMar>
              <w:top w:w="0" w:type="dxa"/>
              <w:left w:w="108" w:type="dxa"/>
              <w:bottom w:w="0" w:type="dxa"/>
              <w:right w:w="108" w:type="dxa"/>
            </w:tcMar>
            <w:hideMark/>
          </w:tcPr>
          <w:p w14:paraId="70BD0BD1" w14:textId="77777777" w:rsidR="00FC1322" w:rsidRPr="00FC1322" w:rsidRDefault="00FC1322" w:rsidP="00394444">
            <w:pPr>
              <w:ind w:left="720" w:hanging="720"/>
              <w:jc w:val="left"/>
              <w:rPr>
                <w:b/>
                <w:bCs/>
              </w:rPr>
            </w:pPr>
            <w:r w:rsidRPr="00FC1322">
              <w:rPr>
                <w:b/>
                <w:bCs/>
              </w:rPr>
              <w:t>MONTH</w:t>
            </w:r>
          </w:p>
        </w:tc>
        <w:tc>
          <w:tcPr>
            <w:tcW w:w="6548" w:type="dxa"/>
            <w:tcMar>
              <w:top w:w="0" w:type="dxa"/>
              <w:left w:w="108" w:type="dxa"/>
              <w:bottom w:w="0" w:type="dxa"/>
              <w:right w:w="108" w:type="dxa"/>
            </w:tcMar>
            <w:hideMark/>
          </w:tcPr>
          <w:p w14:paraId="1F7B510E" w14:textId="77777777" w:rsidR="00FC1322" w:rsidRPr="00FC1322" w:rsidRDefault="00FC1322" w:rsidP="00394444">
            <w:pPr>
              <w:ind w:left="720" w:hanging="720"/>
              <w:jc w:val="left"/>
              <w:rPr>
                <w:b/>
                <w:bCs/>
              </w:rPr>
            </w:pPr>
            <w:r w:rsidRPr="00FC1322">
              <w:rPr>
                <w:b/>
                <w:bCs/>
              </w:rPr>
              <w:t>TOTAL</w:t>
            </w:r>
          </w:p>
        </w:tc>
      </w:tr>
      <w:tr w:rsidR="00FC1322" w:rsidRPr="00FC1322" w14:paraId="3E3D9AAD" w14:textId="77777777" w:rsidTr="00FC1322">
        <w:tc>
          <w:tcPr>
            <w:tcW w:w="1827" w:type="dxa"/>
            <w:tcMar>
              <w:top w:w="0" w:type="dxa"/>
              <w:left w:w="108" w:type="dxa"/>
              <w:bottom w:w="0" w:type="dxa"/>
              <w:right w:w="108" w:type="dxa"/>
            </w:tcMar>
            <w:hideMark/>
          </w:tcPr>
          <w:p w14:paraId="56EAF2A2" w14:textId="77777777" w:rsidR="00FC1322" w:rsidRPr="00FC1322" w:rsidRDefault="00FC1322" w:rsidP="00394444">
            <w:pPr>
              <w:ind w:left="720" w:hanging="720"/>
              <w:jc w:val="left"/>
            </w:pPr>
            <w:r w:rsidRPr="00FC1322">
              <w:t>May 2021</w:t>
            </w:r>
          </w:p>
        </w:tc>
        <w:tc>
          <w:tcPr>
            <w:tcW w:w="6548" w:type="dxa"/>
            <w:tcMar>
              <w:top w:w="0" w:type="dxa"/>
              <w:left w:w="108" w:type="dxa"/>
              <w:bottom w:w="0" w:type="dxa"/>
              <w:right w:w="108" w:type="dxa"/>
            </w:tcMar>
          </w:tcPr>
          <w:p w14:paraId="0E6B1CD4" w14:textId="77777777" w:rsidR="00FC1322" w:rsidRPr="00FC1322" w:rsidRDefault="00FC1322" w:rsidP="00394444">
            <w:pPr>
              <w:ind w:left="720" w:hanging="720"/>
              <w:jc w:val="left"/>
            </w:pPr>
          </w:p>
        </w:tc>
      </w:tr>
      <w:tr w:rsidR="00FC1322" w:rsidRPr="00FC1322" w14:paraId="01B0D781" w14:textId="77777777" w:rsidTr="00FC1322">
        <w:tc>
          <w:tcPr>
            <w:tcW w:w="1827" w:type="dxa"/>
            <w:tcMar>
              <w:top w:w="0" w:type="dxa"/>
              <w:left w:w="108" w:type="dxa"/>
              <w:bottom w:w="0" w:type="dxa"/>
              <w:right w:w="108" w:type="dxa"/>
            </w:tcMar>
            <w:hideMark/>
          </w:tcPr>
          <w:p w14:paraId="5C63B863" w14:textId="77777777" w:rsidR="00FC1322" w:rsidRPr="00FC1322" w:rsidRDefault="00FC1322" w:rsidP="00394444">
            <w:pPr>
              <w:ind w:left="720" w:hanging="720"/>
              <w:jc w:val="left"/>
            </w:pPr>
            <w:r w:rsidRPr="00FC1322">
              <w:t>June 2021</w:t>
            </w:r>
          </w:p>
        </w:tc>
        <w:tc>
          <w:tcPr>
            <w:tcW w:w="6548" w:type="dxa"/>
            <w:tcMar>
              <w:top w:w="0" w:type="dxa"/>
              <w:left w:w="108" w:type="dxa"/>
              <w:bottom w:w="0" w:type="dxa"/>
              <w:right w:w="108" w:type="dxa"/>
            </w:tcMar>
          </w:tcPr>
          <w:p w14:paraId="78A58A20" w14:textId="77777777" w:rsidR="00FC1322" w:rsidRPr="00FC1322" w:rsidRDefault="00FC1322" w:rsidP="00394444">
            <w:pPr>
              <w:ind w:left="720" w:hanging="720"/>
              <w:jc w:val="left"/>
            </w:pPr>
          </w:p>
        </w:tc>
      </w:tr>
      <w:tr w:rsidR="00FC1322" w:rsidRPr="00FC1322" w14:paraId="259CA549" w14:textId="77777777" w:rsidTr="00FC1322">
        <w:tc>
          <w:tcPr>
            <w:tcW w:w="1827" w:type="dxa"/>
            <w:tcMar>
              <w:top w:w="0" w:type="dxa"/>
              <w:left w:w="108" w:type="dxa"/>
              <w:bottom w:w="0" w:type="dxa"/>
              <w:right w:w="108" w:type="dxa"/>
            </w:tcMar>
            <w:hideMark/>
          </w:tcPr>
          <w:p w14:paraId="7848164C" w14:textId="77777777" w:rsidR="00FC1322" w:rsidRPr="00FC1322" w:rsidRDefault="00FC1322" w:rsidP="00394444">
            <w:pPr>
              <w:ind w:left="720" w:hanging="720"/>
              <w:jc w:val="left"/>
            </w:pPr>
            <w:r w:rsidRPr="00FC1322">
              <w:t>July 2021</w:t>
            </w:r>
          </w:p>
        </w:tc>
        <w:tc>
          <w:tcPr>
            <w:tcW w:w="6548" w:type="dxa"/>
            <w:tcMar>
              <w:top w:w="0" w:type="dxa"/>
              <w:left w:w="108" w:type="dxa"/>
              <w:bottom w:w="0" w:type="dxa"/>
              <w:right w:w="108" w:type="dxa"/>
            </w:tcMar>
          </w:tcPr>
          <w:p w14:paraId="008C68C9" w14:textId="77777777" w:rsidR="00FC1322" w:rsidRPr="00FC1322" w:rsidRDefault="00FC1322" w:rsidP="00394444">
            <w:pPr>
              <w:ind w:left="720" w:hanging="720"/>
              <w:jc w:val="left"/>
            </w:pPr>
          </w:p>
        </w:tc>
      </w:tr>
      <w:tr w:rsidR="00FC1322" w:rsidRPr="00FC1322" w14:paraId="1242D16E" w14:textId="77777777" w:rsidTr="00FC1322">
        <w:tc>
          <w:tcPr>
            <w:tcW w:w="1827" w:type="dxa"/>
            <w:tcMar>
              <w:top w:w="0" w:type="dxa"/>
              <w:left w:w="108" w:type="dxa"/>
              <w:bottom w:w="0" w:type="dxa"/>
              <w:right w:w="108" w:type="dxa"/>
            </w:tcMar>
            <w:hideMark/>
          </w:tcPr>
          <w:p w14:paraId="057DB931" w14:textId="77777777" w:rsidR="00FC1322" w:rsidRPr="00FC1322" w:rsidRDefault="00FC1322" w:rsidP="00394444">
            <w:pPr>
              <w:ind w:left="720" w:hanging="720"/>
              <w:jc w:val="left"/>
            </w:pPr>
            <w:r w:rsidRPr="00FC1322">
              <w:t>August 2021</w:t>
            </w:r>
          </w:p>
        </w:tc>
        <w:tc>
          <w:tcPr>
            <w:tcW w:w="6548" w:type="dxa"/>
            <w:tcMar>
              <w:top w:w="0" w:type="dxa"/>
              <w:left w:w="108" w:type="dxa"/>
              <w:bottom w:w="0" w:type="dxa"/>
              <w:right w:w="108" w:type="dxa"/>
            </w:tcMar>
          </w:tcPr>
          <w:p w14:paraId="43363959" w14:textId="77777777" w:rsidR="00FC1322" w:rsidRPr="00FC1322" w:rsidRDefault="00FC1322" w:rsidP="00394444">
            <w:pPr>
              <w:ind w:left="720" w:hanging="720"/>
              <w:jc w:val="left"/>
            </w:pPr>
          </w:p>
        </w:tc>
      </w:tr>
      <w:tr w:rsidR="00FC1322" w:rsidRPr="00FC1322" w14:paraId="0B9A5317" w14:textId="77777777" w:rsidTr="00FC1322">
        <w:tc>
          <w:tcPr>
            <w:tcW w:w="1827" w:type="dxa"/>
            <w:tcMar>
              <w:top w:w="0" w:type="dxa"/>
              <w:left w:w="108" w:type="dxa"/>
              <w:bottom w:w="0" w:type="dxa"/>
              <w:right w:w="108" w:type="dxa"/>
            </w:tcMar>
            <w:hideMark/>
          </w:tcPr>
          <w:p w14:paraId="28692CB3" w14:textId="77777777" w:rsidR="00FC1322" w:rsidRPr="00FC1322" w:rsidRDefault="00FC1322" w:rsidP="00394444">
            <w:pPr>
              <w:ind w:left="720" w:hanging="720"/>
              <w:jc w:val="left"/>
            </w:pPr>
            <w:r w:rsidRPr="00FC1322">
              <w:t>September 2021</w:t>
            </w:r>
          </w:p>
        </w:tc>
        <w:tc>
          <w:tcPr>
            <w:tcW w:w="6548" w:type="dxa"/>
            <w:tcMar>
              <w:top w:w="0" w:type="dxa"/>
              <w:left w:w="108" w:type="dxa"/>
              <w:bottom w:w="0" w:type="dxa"/>
              <w:right w:w="108" w:type="dxa"/>
            </w:tcMar>
          </w:tcPr>
          <w:p w14:paraId="65E48A4B" w14:textId="77777777" w:rsidR="00FC1322" w:rsidRPr="00FC1322" w:rsidRDefault="00FC1322" w:rsidP="00394444">
            <w:pPr>
              <w:ind w:left="720" w:hanging="720"/>
              <w:jc w:val="left"/>
            </w:pPr>
          </w:p>
        </w:tc>
      </w:tr>
      <w:tr w:rsidR="00FC1322" w:rsidRPr="00FC1322" w14:paraId="1A5C3F64" w14:textId="77777777" w:rsidTr="00FC1322">
        <w:tc>
          <w:tcPr>
            <w:tcW w:w="1827" w:type="dxa"/>
            <w:tcMar>
              <w:top w:w="0" w:type="dxa"/>
              <w:left w:w="108" w:type="dxa"/>
              <w:bottom w:w="0" w:type="dxa"/>
              <w:right w:w="108" w:type="dxa"/>
            </w:tcMar>
            <w:hideMark/>
          </w:tcPr>
          <w:p w14:paraId="3A7245CA" w14:textId="77777777" w:rsidR="00FC1322" w:rsidRPr="00FC1322" w:rsidRDefault="00FC1322" w:rsidP="00394444">
            <w:pPr>
              <w:ind w:left="720" w:hanging="720"/>
              <w:jc w:val="left"/>
            </w:pPr>
            <w:r w:rsidRPr="00FC1322">
              <w:t>October 2021</w:t>
            </w:r>
          </w:p>
        </w:tc>
        <w:tc>
          <w:tcPr>
            <w:tcW w:w="6548" w:type="dxa"/>
            <w:tcMar>
              <w:top w:w="0" w:type="dxa"/>
              <w:left w:w="108" w:type="dxa"/>
              <w:bottom w:w="0" w:type="dxa"/>
              <w:right w:w="108" w:type="dxa"/>
            </w:tcMar>
          </w:tcPr>
          <w:p w14:paraId="4CEC2535" w14:textId="77777777" w:rsidR="00FC1322" w:rsidRPr="00FC1322" w:rsidRDefault="00FC1322" w:rsidP="00394444">
            <w:pPr>
              <w:ind w:left="720" w:hanging="720"/>
              <w:jc w:val="left"/>
            </w:pPr>
          </w:p>
        </w:tc>
      </w:tr>
      <w:tr w:rsidR="00FC1322" w:rsidRPr="00FC1322" w14:paraId="21D2F0FE" w14:textId="77777777" w:rsidTr="00FC1322">
        <w:tc>
          <w:tcPr>
            <w:tcW w:w="1827" w:type="dxa"/>
            <w:tcMar>
              <w:top w:w="0" w:type="dxa"/>
              <w:left w:w="108" w:type="dxa"/>
              <w:bottom w:w="0" w:type="dxa"/>
              <w:right w:w="108" w:type="dxa"/>
            </w:tcMar>
            <w:hideMark/>
          </w:tcPr>
          <w:p w14:paraId="5FF8B0B3" w14:textId="77777777" w:rsidR="00FC1322" w:rsidRPr="00FC1322" w:rsidRDefault="00FC1322" w:rsidP="00394444">
            <w:pPr>
              <w:ind w:left="720" w:hanging="720"/>
              <w:jc w:val="left"/>
            </w:pPr>
            <w:r w:rsidRPr="00FC1322">
              <w:t>November 2021</w:t>
            </w:r>
          </w:p>
        </w:tc>
        <w:tc>
          <w:tcPr>
            <w:tcW w:w="6548" w:type="dxa"/>
            <w:tcMar>
              <w:top w:w="0" w:type="dxa"/>
              <w:left w:w="108" w:type="dxa"/>
              <w:bottom w:w="0" w:type="dxa"/>
              <w:right w:w="108" w:type="dxa"/>
            </w:tcMar>
          </w:tcPr>
          <w:p w14:paraId="629FA6E8" w14:textId="77777777" w:rsidR="00FC1322" w:rsidRPr="00FC1322" w:rsidRDefault="00FC1322" w:rsidP="00394444">
            <w:pPr>
              <w:ind w:left="720" w:hanging="720"/>
              <w:jc w:val="left"/>
            </w:pPr>
          </w:p>
        </w:tc>
      </w:tr>
    </w:tbl>
    <w:p w14:paraId="72BE1A70" w14:textId="77777777" w:rsidR="00EF017A" w:rsidRPr="00EF017A" w:rsidRDefault="00EF017A" w:rsidP="00394444">
      <w:pPr>
        <w:ind w:left="720" w:hanging="720"/>
        <w:jc w:val="left"/>
      </w:pPr>
    </w:p>
    <w:p w14:paraId="20206F32" w14:textId="43895C52" w:rsidR="00EF017A" w:rsidRDefault="00EF017A" w:rsidP="00394444">
      <w:r w:rsidRPr="00EF017A">
        <w:rPr>
          <w:b/>
          <w:bCs/>
        </w:rPr>
        <w:t>Q11.</w:t>
      </w:r>
      <w:r w:rsidRPr="00EF017A">
        <w:tab/>
        <w:t>List the number of complaints of illegal dumping received by suburb for the timeframes below:</w:t>
      </w:r>
    </w:p>
    <w:p w14:paraId="07A7A057" w14:textId="02093F3D" w:rsidR="00EF017A" w:rsidRDefault="00EF017A" w:rsidP="00394444">
      <w:pPr>
        <w:jc w:val="left"/>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14"/>
        <w:gridCol w:w="2774"/>
        <w:gridCol w:w="2787"/>
      </w:tblGrid>
      <w:tr w:rsidR="00FC1322" w:rsidRPr="00FC1322" w14:paraId="3F14E3CB" w14:textId="77777777" w:rsidTr="00FC1322">
        <w:tc>
          <w:tcPr>
            <w:tcW w:w="3116" w:type="dxa"/>
            <w:tcMar>
              <w:top w:w="0" w:type="dxa"/>
              <w:left w:w="108" w:type="dxa"/>
              <w:bottom w:w="0" w:type="dxa"/>
              <w:right w:w="108" w:type="dxa"/>
            </w:tcMar>
            <w:hideMark/>
          </w:tcPr>
          <w:p w14:paraId="3B3D1609" w14:textId="77777777" w:rsidR="00FC1322" w:rsidRPr="00FC1322" w:rsidRDefault="00FC1322" w:rsidP="00394444">
            <w:pPr>
              <w:jc w:val="left"/>
              <w:rPr>
                <w:b/>
                <w:bCs/>
              </w:rPr>
            </w:pPr>
            <w:r w:rsidRPr="00FC1322">
              <w:rPr>
                <w:b/>
                <w:bCs/>
              </w:rPr>
              <w:t>SUBURB</w:t>
            </w:r>
          </w:p>
        </w:tc>
        <w:tc>
          <w:tcPr>
            <w:tcW w:w="3117" w:type="dxa"/>
            <w:tcMar>
              <w:top w:w="0" w:type="dxa"/>
              <w:left w:w="108" w:type="dxa"/>
              <w:bottom w:w="0" w:type="dxa"/>
              <w:right w:w="108" w:type="dxa"/>
            </w:tcMar>
            <w:hideMark/>
          </w:tcPr>
          <w:p w14:paraId="31832E6A" w14:textId="77777777" w:rsidR="00FC1322" w:rsidRPr="00FC1322" w:rsidRDefault="00FC1322" w:rsidP="00394444">
            <w:pPr>
              <w:jc w:val="left"/>
              <w:rPr>
                <w:b/>
                <w:bCs/>
              </w:rPr>
            </w:pPr>
            <w:r w:rsidRPr="00FC1322">
              <w:rPr>
                <w:b/>
                <w:bCs/>
              </w:rPr>
              <w:t>FEB – JUNE 2021</w:t>
            </w:r>
          </w:p>
        </w:tc>
        <w:tc>
          <w:tcPr>
            <w:tcW w:w="3117" w:type="dxa"/>
            <w:tcMar>
              <w:top w:w="0" w:type="dxa"/>
              <w:left w:w="108" w:type="dxa"/>
              <w:bottom w:w="0" w:type="dxa"/>
              <w:right w:w="108" w:type="dxa"/>
            </w:tcMar>
            <w:hideMark/>
          </w:tcPr>
          <w:p w14:paraId="10985581" w14:textId="77777777" w:rsidR="00FC1322" w:rsidRPr="00FC1322" w:rsidRDefault="00FC1322" w:rsidP="00394444">
            <w:pPr>
              <w:jc w:val="left"/>
              <w:rPr>
                <w:b/>
                <w:bCs/>
              </w:rPr>
            </w:pPr>
            <w:r w:rsidRPr="00FC1322">
              <w:rPr>
                <w:b/>
                <w:bCs/>
              </w:rPr>
              <w:t>SINCE JULY 2021</w:t>
            </w:r>
          </w:p>
        </w:tc>
      </w:tr>
      <w:tr w:rsidR="00FC1322" w:rsidRPr="00FC1322" w14:paraId="1E2A8E6C" w14:textId="77777777" w:rsidTr="00FC1322">
        <w:tc>
          <w:tcPr>
            <w:tcW w:w="3116" w:type="dxa"/>
            <w:tcMar>
              <w:top w:w="0" w:type="dxa"/>
              <w:left w:w="108" w:type="dxa"/>
              <w:bottom w:w="0" w:type="dxa"/>
              <w:right w:w="108" w:type="dxa"/>
            </w:tcMar>
          </w:tcPr>
          <w:p w14:paraId="1F73C9DA" w14:textId="77777777" w:rsidR="00FC1322" w:rsidRPr="00FC1322" w:rsidRDefault="00FC1322" w:rsidP="00394444">
            <w:pPr>
              <w:jc w:val="left"/>
            </w:pPr>
          </w:p>
        </w:tc>
        <w:tc>
          <w:tcPr>
            <w:tcW w:w="3117" w:type="dxa"/>
            <w:tcMar>
              <w:top w:w="0" w:type="dxa"/>
              <w:left w:w="108" w:type="dxa"/>
              <w:bottom w:w="0" w:type="dxa"/>
              <w:right w:w="108" w:type="dxa"/>
            </w:tcMar>
          </w:tcPr>
          <w:p w14:paraId="38136146" w14:textId="77777777" w:rsidR="00FC1322" w:rsidRPr="00FC1322" w:rsidRDefault="00FC1322" w:rsidP="00394444">
            <w:pPr>
              <w:jc w:val="left"/>
            </w:pPr>
          </w:p>
        </w:tc>
        <w:tc>
          <w:tcPr>
            <w:tcW w:w="3117" w:type="dxa"/>
            <w:tcMar>
              <w:top w:w="0" w:type="dxa"/>
              <w:left w:w="108" w:type="dxa"/>
              <w:bottom w:w="0" w:type="dxa"/>
              <w:right w:w="108" w:type="dxa"/>
            </w:tcMar>
          </w:tcPr>
          <w:p w14:paraId="5A87934B" w14:textId="77777777" w:rsidR="00FC1322" w:rsidRPr="00FC1322" w:rsidRDefault="00FC1322" w:rsidP="00394444">
            <w:pPr>
              <w:jc w:val="left"/>
            </w:pPr>
          </w:p>
        </w:tc>
      </w:tr>
    </w:tbl>
    <w:p w14:paraId="7DDA2EB4" w14:textId="77777777" w:rsidR="00EF017A" w:rsidRPr="00EF017A" w:rsidRDefault="00EF017A" w:rsidP="00394444">
      <w:pPr>
        <w:jc w:val="left"/>
      </w:pPr>
    </w:p>
    <w:p w14:paraId="175692E1" w14:textId="654C84A3" w:rsidR="00EF017A" w:rsidRPr="00EF017A" w:rsidRDefault="00EF017A" w:rsidP="00394444">
      <w:r w:rsidRPr="00EF017A">
        <w:rPr>
          <w:b/>
          <w:bCs/>
        </w:rPr>
        <w:t>Q12.</w:t>
      </w:r>
      <w:r w:rsidRPr="00EF017A">
        <w:tab/>
        <w:t>How many jobs were completed under the Good Neighbour Program in the 2020-2021 financial year?</w:t>
      </w:r>
    </w:p>
    <w:p w14:paraId="6F4D80AD" w14:textId="44BEE852" w:rsidR="00EF017A" w:rsidRDefault="00EF017A" w:rsidP="00394444"/>
    <w:p w14:paraId="0B4E5CDE" w14:textId="77777777" w:rsidR="00EF017A" w:rsidRPr="00EF017A" w:rsidRDefault="00EF017A" w:rsidP="00394444">
      <w:pPr>
        <w:ind w:left="720" w:hanging="720"/>
      </w:pPr>
      <w:r w:rsidRPr="00EF017A">
        <w:rPr>
          <w:b/>
          <w:bCs/>
        </w:rPr>
        <w:t>Q13.</w:t>
      </w:r>
      <w:r w:rsidRPr="00EF017A">
        <w:tab/>
        <w:t>How many jobs were completed under the Good Neighbour Program in the 2021-2022 financial year (to date)?</w:t>
      </w:r>
    </w:p>
    <w:p w14:paraId="584D7967" w14:textId="77777777" w:rsidR="00EF017A" w:rsidRPr="00EF017A" w:rsidRDefault="00EF017A" w:rsidP="00394444"/>
    <w:p w14:paraId="2F374C92" w14:textId="77777777" w:rsidR="00EF017A" w:rsidRPr="00EF017A" w:rsidRDefault="00EF017A" w:rsidP="00394444">
      <w:pPr>
        <w:ind w:left="720" w:hanging="720"/>
      </w:pPr>
      <w:r w:rsidRPr="00EF017A">
        <w:rPr>
          <w:b/>
          <w:bCs/>
        </w:rPr>
        <w:t>Q14.</w:t>
      </w:r>
      <w:r w:rsidRPr="00EF017A">
        <w:tab/>
        <w:t>Which Ward Offices asked for additional Dump Vouchers for residents during the 2020-2021 financial year, and how many did each Ward Office receive.</w:t>
      </w:r>
    </w:p>
    <w:p w14:paraId="778142F2" w14:textId="77777777" w:rsidR="00EF017A" w:rsidRPr="00EF017A" w:rsidRDefault="00EF017A" w:rsidP="00394444"/>
    <w:p w14:paraId="34F229D0" w14:textId="77777777" w:rsidR="00EF017A" w:rsidRPr="00EF017A" w:rsidRDefault="00EF017A" w:rsidP="00394444">
      <w:pPr>
        <w:ind w:left="720" w:hanging="720"/>
      </w:pPr>
      <w:r w:rsidRPr="00EF017A">
        <w:rPr>
          <w:b/>
          <w:bCs/>
        </w:rPr>
        <w:t>Q15.</w:t>
      </w:r>
      <w:r w:rsidRPr="00EF017A">
        <w:tab/>
        <w:t>Which Ward Offices have asked for additional Dump Vouchers for residents during the 2021-2022 financial year (to date), and how many did each Ward Office receive.</w:t>
      </w:r>
    </w:p>
    <w:p w14:paraId="493AD99E" w14:textId="77777777" w:rsidR="00EF017A" w:rsidRPr="00EF017A" w:rsidRDefault="00EF017A" w:rsidP="00394444"/>
    <w:p w14:paraId="71BB600E" w14:textId="77777777" w:rsidR="00EF017A" w:rsidRPr="00EF017A" w:rsidRDefault="00EF017A" w:rsidP="00394444">
      <w:pPr>
        <w:ind w:left="720" w:hanging="720"/>
      </w:pPr>
      <w:r w:rsidRPr="00EF017A">
        <w:rPr>
          <w:b/>
          <w:bCs/>
        </w:rPr>
        <w:t>Q16.</w:t>
      </w:r>
      <w:r w:rsidRPr="00EF017A">
        <w:tab/>
        <w:t>How many Waste voucher booklets were issued to households and Ward Offices in the 2021/22 financial year?</w:t>
      </w:r>
    </w:p>
    <w:p w14:paraId="06088252" w14:textId="0F7C395E" w:rsidR="00EF017A" w:rsidRDefault="00EF017A" w:rsidP="00394444"/>
    <w:p w14:paraId="2BB179C1" w14:textId="77777777" w:rsidR="00EF017A" w:rsidRDefault="00EF017A" w:rsidP="00394444"/>
    <w:p w14:paraId="0DA6F91C" w14:textId="77777777" w:rsidR="00885F63" w:rsidRDefault="00885F63" w:rsidP="00394444">
      <w:pPr>
        <w:pStyle w:val="Heading2"/>
      </w:pPr>
      <w:bookmarkStart w:id="86" w:name="_Toc114546774"/>
      <w:bookmarkStart w:id="87" w:name="_Toc89699690"/>
      <w:r>
        <w:t>ANSWERS TO QUESTIONS OF WHICH DUE NOTICE HAS BEEN GIVEN:</w:t>
      </w:r>
      <w:bookmarkEnd w:id="86"/>
      <w:bookmarkEnd w:id="87"/>
    </w:p>
    <w:p w14:paraId="59AF70AD" w14:textId="77777777" w:rsidR="00885F63" w:rsidRDefault="00885F63" w:rsidP="00394444">
      <w:pPr>
        <w:spacing w:line="216" w:lineRule="auto"/>
        <w:rPr>
          <w:i/>
        </w:rPr>
      </w:pPr>
      <w:r>
        <w:rPr>
          <w:i/>
        </w:rPr>
        <w:t>(Answers to questions of which due notice has been given are printed as supplied and are not edited)</w:t>
      </w:r>
    </w:p>
    <w:p w14:paraId="3A827DF5" w14:textId="77777777" w:rsidR="00885F63" w:rsidRDefault="00885F63" w:rsidP="00394444">
      <w:pPr>
        <w:tabs>
          <w:tab w:val="left" w:pos="2835"/>
        </w:tabs>
        <w:ind w:left="567" w:hanging="567"/>
        <w:rPr>
          <w:b/>
        </w:rPr>
      </w:pPr>
    </w:p>
    <w:p w14:paraId="3B26E311" w14:textId="43E34185" w:rsidR="00885F63" w:rsidRPr="00F35860" w:rsidRDefault="00885F63" w:rsidP="00394444">
      <w:pPr>
        <w:tabs>
          <w:tab w:val="left" w:pos="2835"/>
        </w:tabs>
        <w:ind w:left="567" w:hanging="567"/>
      </w:pPr>
      <w:r>
        <w:rPr>
          <w:b/>
        </w:rPr>
        <w:t>Submitted b</w:t>
      </w:r>
      <w:r w:rsidRPr="00F35860">
        <w:rPr>
          <w:b/>
        </w:rPr>
        <w:t xml:space="preserve">y Councillor </w:t>
      </w:r>
      <w:r w:rsidR="00FC1322">
        <w:rPr>
          <w:b/>
        </w:rPr>
        <w:t>Nicole Johnston</w:t>
      </w:r>
      <w:r w:rsidRPr="00F35860">
        <w:rPr>
          <w:b/>
        </w:rPr>
        <w:t xml:space="preserve"> </w:t>
      </w:r>
      <w:r>
        <w:rPr>
          <w:b/>
        </w:rPr>
        <w:t xml:space="preserve">(from meeting on </w:t>
      </w:r>
      <w:r w:rsidR="00FC1322">
        <w:rPr>
          <w:b/>
        </w:rPr>
        <w:t>23 November 2021</w:t>
      </w:r>
      <w:r>
        <w:rPr>
          <w:b/>
        </w:rPr>
        <w:t>)</w:t>
      </w:r>
    </w:p>
    <w:p w14:paraId="5A7120DC" w14:textId="46C8B755" w:rsidR="00FC1322" w:rsidRPr="00FC1322" w:rsidRDefault="00885F63" w:rsidP="00394444">
      <w:pPr>
        <w:ind w:left="720" w:hanging="720"/>
      </w:pPr>
      <w:r w:rsidRPr="005E2081">
        <w:rPr>
          <w:b/>
        </w:rPr>
        <w:t>Q1.</w:t>
      </w:r>
      <w:r w:rsidR="00FC1322">
        <w:rPr>
          <w:b/>
        </w:rPr>
        <w:tab/>
      </w:r>
      <w:r w:rsidR="00FC1322" w:rsidRPr="00FC1322">
        <w:t>Please provide a list of water parks/water play constructed in Council parks including park name and suburb, cost of construction and year of construction for the past five years?</w:t>
      </w:r>
    </w:p>
    <w:p w14:paraId="3F0CB62B" w14:textId="77777777" w:rsidR="00FC1322" w:rsidRPr="00FC1322" w:rsidRDefault="00FC1322" w:rsidP="00394444">
      <w:pPr>
        <w:ind w:left="720" w:hanging="720"/>
        <w:rPr>
          <w:b/>
          <w:bCs/>
        </w:rPr>
      </w:pPr>
    </w:p>
    <w:p w14:paraId="2F63D638" w14:textId="7E8FCEED" w:rsidR="00FC1322" w:rsidRPr="00FC1322" w:rsidRDefault="00FC1322" w:rsidP="00394444">
      <w:pPr>
        <w:ind w:left="720" w:hanging="720"/>
        <w:rPr>
          <w:i/>
          <w:iCs/>
        </w:rPr>
      </w:pPr>
      <w:r w:rsidRPr="00FC1322">
        <w:rPr>
          <w:b/>
          <w:i/>
          <w:iCs/>
        </w:rPr>
        <w:t>A1.</w:t>
      </w:r>
      <w:r w:rsidRPr="00FC1322">
        <w:rPr>
          <w:b/>
          <w:i/>
          <w:iCs/>
        </w:rPr>
        <w:tab/>
      </w:r>
      <w:r w:rsidR="009B281A" w:rsidRPr="006A2C1A">
        <w:rPr>
          <w:bCs/>
          <w:i/>
          <w:iCs/>
          <w:szCs w:val="24"/>
        </w:rPr>
        <w:t>The Ferny Grove Aqua Park was delivered in 2018 at a cost of $1.5 million.</w:t>
      </w:r>
    </w:p>
    <w:p w14:paraId="241DF8E3" w14:textId="77777777" w:rsidR="00FC1322" w:rsidRPr="00FC1322" w:rsidRDefault="00FC1322" w:rsidP="00394444">
      <w:pPr>
        <w:ind w:left="720" w:hanging="720"/>
        <w:rPr>
          <w:b/>
          <w:bCs/>
        </w:rPr>
      </w:pPr>
    </w:p>
    <w:p w14:paraId="2CE1EE70" w14:textId="77777777" w:rsidR="00FC1322" w:rsidRPr="00F8117B" w:rsidRDefault="00FC1322" w:rsidP="00394444">
      <w:pPr>
        <w:ind w:left="720" w:hanging="720"/>
      </w:pPr>
      <w:r w:rsidRPr="00FC1322">
        <w:rPr>
          <w:b/>
        </w:rPr>
        <w:t>Q2.</w:t>
      </w:r>
      <w:r w:rsidRPr="00FC1322">
        <w:rPr>
          <w:b/>
          <w:bCs/>
        </w:rPr>
        <w:tab/>
      </w:r>
      <w:r w:rsidRPr="00F8117B">
        <w:t>Please provide a list of water parks/water play constructed at Council pools including pool name and suburb, cost of construction and year of construction for the past five years?</w:t>
      </w:r>
    </w:p>
    <w:p w14:paraId="5EF95322" w14:textId="77777777" w:rsidR="00337376" w:rsidRPr="00FC1322" w:rsidRDefault="00337376" w:rsidP="00394444">
      <w:pPr>
        <w:ind w:left="720" w:hanging="720"/>
        <w:rPr>
          <w:b/>
        </w:rPr>
      </w:pPr>
    </w:p>
    <w:p w14:paraId="637CA0CD" w14:textId="26DB9F09" w:rsidR="00476A67" w:rsidRPr="00FC1322" w:rsidRDefault="00FC1322" w:rsidP="00394444">
      <w:pPr>
        <w:ind w:left="720" w:hanging="720"/>
        <w:rPr>
          <w:i/>
          <w:iCs/>
        </w:rPr>
      </w:pPr>
      <w:r w:rsidRPr="00FC1322">
        <w:rPr>
          <w:b/>
          <w:i/>
          <w:iCs/>
        </w:rPr>
        <w:t>A2.</w:t>
      </w:r>
      <w:r w:rsidRPr="00FC1322">
        <w:rPr>
          <w:b/>
          <w:i/>
          <w:iCs/>
        </w:rPr>
        <w:tab/>
      </w: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3"/>
        <w:gridCol w:w="1854"/>
        <w:gridCol w:w="1726"/>
        <w:gridCol w:w="1732"/>
      </w:tblGrid>
      <w:tr w:rsidR="009B281A" w14:paraId="2448FCD5" w14:textId="77777777" w:rsidTr="009B281A">
        <w:tc>
          <w:tcPr>
            <w:tcW w:w="3038" w:type="dxa"/>
            <w:shd w:val="clear" w:color="auto" w:fill="FFFFFF" w:themeFill="background1"/>
            <w:tcMar>
              <w:top w:w="0" w:type="dxa"/>
              <w:left w:w="108" w:type="dxa"/>
              <w:bottom w:w="0" w:type="dxa"/>
              <w:right w:w="108" w:type="dxa"/>
            </w:tcMar>
            <w:hideMark/>
          </w:tcPr>
          <w:p w14:paraId="59541681" w14:textId="77777777" w:rsidR="009B281A" w:rsidRPr="0058479A" w:rsidRDefault="009B281A" w:rsidP="00394444">
            <w:pPr>
              <w:keepNext/>
              <w:keepLines/>
              <w:shd w:val="clear" w:color="auto" w:fill="FFFFFF" w:themeFill="background1"/>
              <w:jc w:val="left"/>
              <w:rPr>
                <w:b/>
                <w:bCs/>
                <w:i/>
                <w:iCs/>
                <w:sz w:val="22"/>
              </w:rPr>
            </w:pPr>
            <w:r w:rsidRPr="0058479A">
              <w:rPr>
                <w:b/>
                <w:bCs/>
                <w:i/>
                <w:iCs/>
              </w:rPr>
              <w:t>Pool name</w:t>
            </w:r>
          </w:p>
        </w:tc>
        <w:tc>
          <w:tcPr>
            <w:tcW w:w="1839" w:type="dxa"/>
            <w:shd w:val="clear" w:color="auto" w:fill="FFFFFF" w:themeFill="background1"/>
            <w:tcMar>
              <w:top w:w="0" w:type="dxa"/>
              <w:left w:w="108" w:type="dxa"/>
              <w:bottom w:w="0" w:type="dxa"/>
              <w:right w:w="108" w:type="dxa"/>
            </w:tcMar>
            <w:hideMark/>
          </w:tcPr>
          <w:p w14:paraId="09F04AE7" w14:textId="77777777" w:rsidR="009B281A" w:rsidRPr="0058479A" w:rsidRDefault="009B281A" w:rsidP="00394444">
            <w:pPr>
              <w:keepNext/>
              <w:keepLines/>
              <w:shd w:val="clear" w:color="auto" w:fill="FFFFFF" w:themeFill="background1"/>
              <w:jc w:val="left"/>
              <w:rPr>
                <w:b/>
                <w:bCs/>
                <w:i/>
                <w:iCs/>
              </w:rPr>
            </w:pPr>
            <w:r w:rsidRPr="0058479A">
              <w:rPr>
                <w:b/>
                <w:bCs/>
                <w:i/>
                <w:iCs/>
              </w:rPr>
              <w:t>Suburb</w:t>
            </w:r>
          </w:p>
        </w:tc>
        <w:tc>
          <w:tcPr>
            <w:tcW w:w="1712" w:type="dxa"/>
            <w:shd w:val="clear" w:color="auto" w:fill="FFFFFF" w:themeFill="background1"/>
            <w:tcMar>
              <w:top w:w="0" w:type="dxa"/>
              <w:left w:w="108" w:type="dxa"/>
              <w:bottom w:w="0" w:type="dxa"/>
              <w:right w:w="108" w:type="dxa"/>
            </w:tcMar>
            <w:hideMark/>
          </w:tcPr>
          <w:p w14:paraId="627632F1" w14:textId="77777777" w:rsidR="009B281A" w:rsidRPr="0058479A" w:rsidRDefault="009B281A" w:rsidP="00394444">
            <w:pPr>
              <w:keepNext/>
              <w:keepLines/>
              <w:shd w:val="clear" w:color="auto" w:fill="FFFFFF" w:themeFill="background1"/>
              <w:jc w:val="left"/>
              <w:rPr>
                <w:b/>
                <w:bCs/>
                <w:i/>
                <w:iCs/>
              </w:rPr>
            </w:pPr>
            <w:r w:rsidRPr="0058479A">
              <w:rPr>
                <w:b/>
                <w:bCs/>
                <w:i/>
                <w:iCs/>
              </w:rPr>
              <w:t>Year of Construction</w:t>
            </w:r>
          </w:p>
        </w:tc>
        <w:tc>
          <w:tcPr>
            <w:tcW w:w="1718" w:type="dxa"/>
            <w:shd w:val="clear" w:color="auto" w:fill="FFFFFF" w:themeFill="background1"/>
            <w:tcMar>
              <w:top w:w="0" w:type="dxa"/>
              <w:left w:w="108" w:type="dxa"/>
              <w:bottom w:w="0" w:type="dxa"/>
              <w:right w:w="108" w:type="dxa"/>
            </w:tcMar>
            <w:hideMark/>
          </w:tcPr>
          <w:p w14:paraId="6B8D3C23" w14:textId="77777777" w:rsidR="009B281A" w:rsidRPr="0058479A" w:rsidRDefault="009B281A" w:rsidP="00394444">
            <w:pPr>
              <w:keepNext/>
              <w:keepLines/>
              <w:shd w:val="clear" w:color="auto" w:fill="FFFFFF" w:themeFill="background1"/>
              <w:jc w:val="left"/>
              <w:rPr>
                <w:b/>
                <w:bCs/>
                <w:i/>
                <w:iCs/>
              </w:rPr>
            </w:pPr>
            <w:r w:rsidRPr="0058479A">
              <w:rPr>
                <w:b/>
                <w:bCs/>
                <w:i/>
                <w:iCs/>
              </w:rPr>
              <w:t>Cost of Construction</w:t>
            </w:r>
          </w:p>
        </w:tc>
      </w:tr>
      <w:tr w:rsidR="009B281A" w14:paraId="0B416507" w14:textId="77777777" w:rsidTr="009B281A">
        <w:tc>
          <w:tcPr>
            <w:tcW w:w="3038" w:type="dxa"/>
            <w:tcMar>
              <w:top w:w="0" w:type="dxa"/>
              <w:left w:w="108" w:type="dxa"/>
              <w:bottom w:w="0" w:type="dxa"/>
              <w:right w:w="108" w:type="dxa"/>
            </w:tcMar>
            <w:hideMark/>
          </w:tcPr>
          <w:p w14:paraId="1F18436F" w14:textId="77777777" w:rsidR="009B281A" w:rsidRPr="0058479A" w:rsidRDefault="009B281A" w:rsidP="00394444">
            <w:pPr>
              <w:keepNext/>
              <w:keepLines/>
              <w:shd w:val="clear" w:color="auto" w:fill="FFFFFF" w:themeFill="background1"/>
              <w:jc w:val="left"/>
              <w:rPr>
                <w:i/>
                <w:iCs/>
              </w:rPr>
            </w:pPr>
            <w:r w:rsidRPr="0058479A">
              <w:rPr>
                <w:i/>
                <w:iCs/>
              </w:rPr>
              <w:t>Sandgate Aquatic Centre</w:t>
            </w:r>
          </w:p>
        </w:tc>
        <w:tc>
          <w:tcPr>
            <w:tcW w:w="1839" w:type="dxa"/>
            <w:tcMar>
              <w:top w:w="0" w:type="dxa"/>
              <w:left w:w="108" w:type="dxa"/>
              <w:bottom w:w="0" w:type="dxa"/>
              <w:right w:w="108" w:type="dxa"/>
            </w:tcMar>
            <w:hideMark/>
          </w:tcPr>
          <w:p w14:paraId="00DFBAD1" w14:textId="77777777" w:rsidR="009B281A" w:rsidRPr="0058479A" w:rsidRDefault="009B281A" w:rsidP="00394444">
            <w:pPr>
              <w:keepNext/>
              <w:keepLines/>
              <w:shd w:val="clear" w:color="auto" w:fill="FFFFFF" w:themeFill="background1"/>
              <w:jc w:val="left"/>
              <w:rPr>
                <w:i/>
                <w:iCs/>
              </w:rPr>
            </w:pPr>
            <w:r w:rsidRPr="0058479A">
              <w:rPr>
                <w:i/>
                <w:iCs/>
              </w:rPr>
              <w:t>Sandgate</w:t>
            </w:r>
          </w:p>
        </w:tc>
        <w:tc>
          <w:tcPr>
            <w:tcW w:w="1712" w:type="dxa"/>
            <w:tcMar>
              <w:top w:w="0" w:type="dxa"/>
              <w:left w:w="108" w:type="dxa"/>
              <w:bottom w:w="0" w:type="dxa"/>
              <w:right w:w="108" w:type="dxa"/>
            </w:tcMar>
            <w:hideMark/>
          </w:tcPr>
          <w:p w14:paraId="220E8DF6" w14:textId="77777777" w:rsidR="009B281A" w:rsidRPr="0058479A" w:rsidRDefault="009B281A" w:rsidP="00394444">
            <w:pPr>
              <w:keepNext/>
              <w:keepLines/>
              <w:shd w:val="clear" w:color="auto" w:fill="FFFFFF" w:themeFill="background1"/>
              <w:jc w:val="right"/>
              <w:rPr>
                <w:i/>
                <w:iCs/>
              </w:rPr>
            </w:pPr>
            <w:r w:rsidRPr="0058479A">
              <w:rPr>
                <w:i/>
                <w:iCs/>
              </w:rPr>
              <w:t>2017</w:t>
            </w:r>
          </w:p>
        </w:tc>
        <w:tc>
          <w:tcPr>
            <w:tcW w:w="1718" w:type="dxa"/>
            <w:tcMar>
              <w:top w:w="0" w:type="dxa"/>
              <w:left w:w="108" w:type="dxa"/>
              <w:bottom w:w="0" w:type="dxa"/>
              <w:right w:w="108" w:type="dxa"/>
            </w:tcMar>
            <w:hideMark/>
          </w:tcPr>
          <w:p w14:paraId="2368EC63" w14:textId="77777777" w:rsidR="009B281A" w:rsidRPr="0058479A" w:rsidRDefault="009B281A" w:rsidP="00394444">
            <w:pPr>
              <w:keepNext/>
              <w:keepLines/>
              <w:shd w:val="clear" w:color="auto" w:fill="FFFFFF" w:themeFill="background1"/>
              <w:jc w:val="right"/>
              <w:rPr>
                <w:i/>
                <w:iCs/>
              </w:rPr>
            </w:pPr>
            <w:r w:rsidRPr="0058479A">
              <w:rPr>
                <w:i/>
                <w:iCs/>
              </w:rPr>
              <w:t>$750,000</w:t>
            </w:r>
          </w:p>
        </w:tc>
      </w:tr>
      <w:tr w:rsidR="009B281A" w14:paraId="071898A2" w14:textId="77777777" w:rsidTr="009B281A">
        <w:tc>
          <w:tcPr>
            <w:tcW w:w="3038" w:type="dxa"/>
            <w:tcMar>
              <w:top w:w="0" w:type="dxa"/>
              <w:left w:w="108" w:type="dxa"/>
              <w:bottom w:w="0" w:type="dxa"/>
              <w:right w:w="108" w:type="dxa"/>
            </w:tcMar>
            <w:hideMark/>
          </w:tcPr>
          <w:p w14:paraId="66CD6B36" w14:textId="77777777" w:rsidR="009B281A" w:rsidRPr="0058479A" w:rsidRDefault="009B281A" w:rsidP="00394444">
            <w:pPr>
              <w:keepNext/>
              <w:keepLines/>
              <w:shd w:val="clear" w:color="auto" w:fill="FFFFFF" w:themeFill="background1"/>
              <w:jc w:val="left"/>
              <w:rPr>
                <w:i/>
                <w:iCs/>
              </w:rPr>
            </w:pPr>
            <w:r w:rsidRPr="0058479A">
              <w:rPr>
                <w:i/>
                <w:iCs/>
              </w:rPr>
              <w:t>Runcorn Swimming Pool</w:t>
            </w:r>
          </w:p>
        </w:tc>
        <w:tc>
          <w:tcPr>
            <w:tcW w:w="1839" w:type="dxa"/>
            <w:tcMar>
              <w:top w:w="0" w:type="dxa"/>
              <w:left w:w="108" w:type="dxa"/>
              <w:bottom w:w="0" w:type="dxa"/>
              <w:right w:w="108" w:type="dxa"/>
            </w:tcMar>
            <w:hideMark/>
          </w:tcPr>
          <w:p w14:paraId="7196D882" w14:textId="77777777" w:rsidR="009B281A" w:rsidRPr="0058479A" w:rsidRDefault="009B281A" w:rsidP="00394444">
            <w:pPr>
              <w:keepNext/>
              <w:keepLines/>
              <w:shd w:val="clear" w:color="auto" w:fill="FFFFFF" w:themeFill="background1"/>
              <w:jc w:val="left"/>
              <w:rPr>
                <w:i/>
                <w:iCs/>
              </w:rPr>
            </w:pPr>
            <w:r w:rsidRPr="0058479A">
              <w:rPr>
                <w:i/>
                <w:iCs/>
              </w:rPr>
              <w:t>Runcorn</w:t>
            </w:r>
          </w:p>
        </w:tc>
        <w:tc>
          <w:tcPr>
            <w:tcW w:w="1712" w:type="dxa"/>
            <w:tcMar>
              <w:top w:w="0" w:type="dxa"/>
              <w:left w:w="108" w:type="dxa"/>
              <w:bottom w:w="0" w:type="dxa"/>
              <w:right w:w="108" w:type="dxa"/>
            </w:tcMar>
            <w:hideMark/>
          </w:tcPr>
          <w:p w14:paraId="42FCEC50" w14:textId="77777777" w:rsidR="009B281A" w:rsidRPr="0058479A" w:rsidRDefault="009B281A" w:rsidP="00394444">
            <w:pPr>
              <w:keepNext/>
              <w:keepLines/>
              <w:shd w:val="clear" w:color="auto" w:fill="FFFFFF" w:themeFill="background1"/>
              <w:jc w:val="right"/>
              <w:rPr>
                <w:i/>
                <w:iCs/>
              </w:rPr>
            </w:pPr>
            <w:r w:rsidRPr="0058479A">
              <w:rPr>
                <w:i/>
                <w:iCs/>
              </w:rPr>
              <w:t>2019</w:t>
            </w:r>
          </w:p>
        </w:tc>
        <w:tc>
          <w:tcPr>
            <w:tcW w:w="1718" w:type="dxa"/>
            <w:tcMar>
              <w:top w:w="0" w:type="dxa"/>
              <w:left w:w="108" w:type="dxa"/>
              <w:bottom w:w="0" w:type="dxa"/>
              <w:right w:w="108" w:type="dxa"/>
            </w:tcMar>
            <w:hideMark/>
          </w:tcPr>
          <w:p w14:paraId="7C0280EA" w14:textId="77777777" w:rsidR="009B281A" w:rsidRPr="0058479A" w:rsidRDefault="009B281A" w:rsidP="00394444">
            <w:pPr>
              <w:keepNext/>
              <w:keepLines/>
              <w:shd w:val="clear" w:color="auto" w:fill="FFFFFF" w:themeFill="background1"/>
              <w:jc w:val="right"/>
              <w:rPr>
                <w:i/>
                <w:iCs/>
              </w:rPr>
            </w:pPr>
            <w:r w:rsidRPr="0058479A">
              <w:rPr>
                <w:i/>
                <w:iCs/>
              </w:rPr>
              <w:t>$500,000</w:t>
            </w:r>
          </w:p>
        </w:tc>
      </w:tr>
      <w:tr w:rsidR="009B281A" w14:paraId="6F3F9A78" w14:textId="77777777" w:rsidTr="009B281A">
        <w:tc>
          <w:tcPr>
            <w:tcW w:w="3038" w:type="dxa"/>
            <w:tcMar>
              <w:top w:w="0" w:type="dxa"/>
              <w:left w:w="108" w:type="dxa"/>
              <w:bottom w:w="0" w:type="dxa"/>
              <w:right w:w="108" w:type="dxa"/>
            </w:tcMar>
            <w:hideMark/>
          </w:tcPr>
          <w:p w14:paraId="55A429A2" w14:textId="1FC979A5" w:rsidR="009B281A" w:rsidRPr="0058479A" w:rsidRDefault="009B281A" w:rsidP="00394444">
            <w:pPr>
              <w:keepNext/>
              <w:keepLines/>
              <w:shd w:val="clear" w:color="auto" w:fill="FFFFFF" w:themeFill="background1"/>
              <w:jc w:val="left"/>
              <w:rPr>
                <w:i/>
                <w:iCs/>
              </w:rPr>
            </w:pPr>
            <w:r w:rsidRPr="0058479A">
              <w:rPr>
                <w:i/>
                <w:iCs/>
              </w:rPr>
              <w:t>Langland</w:t>
            </w:r>
            <w:r w:rsidR="00914BF1">
              <w:rPr>
                <w:i/>
                <w:iCs/>
              </w:rPr>
              <w:t>’</w:t>
            </w:r>
            <w:r w:rsidRPr="0058479A">
              <w:rPr>
                <w:i/>
                <w:iCs/>
              </w:rPr>
              <w:t>s Park Memorial Pool</w:t>
            </w:r>
          </w:p>
        </w:tc>
        <w:tc>
          <w:tcPr>
            <w:tcW w:w="1839" w:type="dxa"/>
            <w:tcMar>
              <w:top w:w="0" w:type="dxa"/>
              <w:left w:w="108" w:type="dxa"/>
              <w:bottom w:w="0" w:type="dxa"/>
              <w:right w:w="108" w:type="dxa"/>
            </w:tcMar>
            <w:hideMark/>
          </w:tcPr>
          <w:p w14:paraId="15DE2131" w14:textId="77777777" w:rsidR="009B281A" w:rsidRPr="0058479A" w:rsidRDefault="009B281A" w:rsidP="00394444">
            <w:pPr>
              <w:keepNext/>
              <w:keepLines/>
              <w:shd w:val="clear" w:color="auto" w:fill="FFFFFF" w:themeFill="background1"/>
              <w:jc w:val="left"/>
              <w:rPr>
                <w:i/>
                <w:iCs/>
              </w:rPr>
            </w:pPr>
            <w:r w:rsidRPr="0058479A">
              <w:rPr>
                <w:i/>
                <w:iCs/>
              </w:rPr>
              <w:t>Stones Corner</w:t>
            </w:r>
          </w:p>
        </w:tc>
        <w:tc>
          <w:tcPr>
            <w:tcW w:w="1712" w:type="dxa"/>
            <w:tcMar>
              <w:top w:w="0" w:type="dxa"/>
              <w:left w:w="108" w:type="dxa"/>
              <w:bottom w:w="0" w:type="dxa"/>
              <w:right w:w="108" w:type="dxa"/>
            </w:tcMar>
            <w:hideMark/>
          </w:tcPr>
          <w:p w14:paraId="05AC1984" w14:textId="77777777" w:rsidR="009B281A" w:rsidRPr="0058479A" w:rsidRDefault="009B281A" w:rsidP="00394444">
            <w:pPr>
              <w:keepNext/>
              <w:keepLines/>
              <w:shd w:val="clear" w:color="auto" w:fill="FFFFFF" w:themeFill="background1"/>
              <w:jc w:val="right"/>
              <w:rPr>
                <w:i/>
                <w:iCs/>
              </w:rPr>
            </w:pPr>
            <w:r w:rsidRPr="0058479A">
              <w:rPr>
                <w:i/>
                <w:iCs/>
              </w:rPr>
              <w:t>2019</w:t>
            </w:r>
          </w:p>
        </w:tc>
        <w:tc>
          <w:tcPr>
            <w:tcW w:w="1718" w:type="dxa"/>
            <w:tcMar>
              <w:top w:w="0" w:type="dxa"/>
              <w:left w:w="108" w:type="dxa"/>
              <w:bottom w:w="0" w:type="dxa"/>
              <w:right w:w="108" w:type="dxa"/>
            </w:tcMar>
            <w:hideMark/>
          </w:tcPr>
          <w:p w14:paraId="365B7FB9" w14:textId="77777777" w:rsidR="009B281A" w:rsidRPr="0058479A" w:rsidRDefault="009B281A" w:rsidP="00394444">
            <w:pPr>
              <w:keepNext/>
              <w:keepLines/>
              <w:shd w:val="clear" w:color="auto" w:fill="FFFFFF" w:themeFill="background1"/>
              <w:jc w:val="right"/>
              <w:rPr>
                <w:i/>
                <w:iCs/>
              </w:rPr>
            </w:pPr>
            <w:r w:rsidRPr="0058479A">
              <w:rPr>
                <w:i/>
                <w:iCs/>
              </w:rPr>
              <w:t>$450,000</w:t>
            </w:r>
          </w:p>
        </w:tc>
      </w:tr>
    </w:tbl>
    <w:p w14:paraId="5CD7AEA7" w14:textId="77777777" w:rsidR="009B281A" w:rsidRPr="00FC1322" w:rsidRDefault="009B281A" w:rsidP="00394444">
      <w:pPr>
        <w:ind w:left="720" w:hanging="720"/>
        <w:rPr>
          <w:b/>
        </w:rPr>
      </w:pPr>
    </w:p>
    <w:p w14:paraId="37AF70B5" w14:textId="105F75E8" w:rsidR="00FC1322" w:rsidRPr="00F8117B" w:rsidRDefault="00FC1322" w:rsidP="00F8117B">
      <w:pPr>
        <w:keepNext/>
        <w:ind w:left="720" w:hanging="720"/>
      </w:pPr>
      <w:r w:rsidRPr="00FC1322">
        <w:rPr>
          <w:b/>
        </w:rPr>
        <w:t>Q3.</w:t>
      </w:r>
      <w:r w:rsidRPr="00FC1322">
        <w:rPr>
          <w:b/>
          <w:bCs/>
        </w:rPr>
        <w:tab/>
      </w:r>
      <w:r w:rsidRPr="00F8117B">
        <w:t>Have any water parks/water play been constructed using the Suburban Enhancement Fund or its predecessor trust funds by local Councillors?  If so, please provide a list including location, cost of construction and year of construction?</w:t>
      </w:r>
    </w:p>
    <w:p w14:paraId="6083B1E9" w14:textId="77777777" w:rsidR="00FC1322" w:rsidRPr="00FC1322" w:rsidRDefault="00FC1322" w:rsidP="00394444">
      <w:pPr>
        <w:ind w:left="720" w:hanging="720"/>
        <w:rPr>
          <w:b/>
          <w:i/>
          <w:iCs/>
        </w:rPr>
      </w:pPr>
    </w:p>
    <w:p w14:paraId="5AC447C3" w14:textId="13EB5585" w:rsidR="00476A67" w:rsidRPr="00FC1322" w:rsidRDefault="00FC1322" w:rsidP="00394444">
      <w:pPr>
        <w:ind w:left="720" w:hanging="720"/>
        <w:rPr>
          <w:i/>
          <w:iCs/>
        </w:rPr>
      </w:pPr>
      <w:r w:rsidRPr="00FC1322">
        <w:rPr>
          <w:b/>
          <w:i/>
          <w:iCs/>
        </w:rPr>
        <w:t>A3.</w:t>
      </w:r>
      <w:r w:rsidRPr="00FC1322">
        <w:rPr>
          <w:b/>
          <w:i/>
          <w:iCs/>
        </w:rPr>
        <w:tab/>
      </w:r>
      <w:r w:rsidR="009B281A" w:rsidRPr="006A2C1A">
        <w:rPr>
          <w:bCs/>
          <w:i/>
          <w:iCs/>
          <w:szCs w:val="24"/>
        </w:rPr>
        <w:t>Hercules Street Park, Hamilton was delivered in the 2015/16 financial year at a cost of $41,147.</w:t>
      </w:r>
    </w:p>
    <w:p w14:paraId="2259D715" w14:textId="3701DE5B" w:rsidR="00FC1322" w:rsidRPr="00FC1322" w:rsidRDefault="00FC1322" w:rsidP="00394444">
      <w:pPr>
        <w:ind w:left="720" w:hanging="720"/>
        <w:rPr>
          <w:b/>
          <w:bCs/>
        </w:rPr>
      </w:pPr>
    </w:p>
    <w:p w14:paraId="6B9D1213" w14:textId="77777777" w:rsidR="00FC1322" w:rsidRPr="00FC1322" w:rsidRDefault="00FC1322" w:rsidP="00394444">
      <w:pPr>
        <w:ind w:left="720" w:hanging="720"/>
        <w:rPr>
          <w:b/>
        </w:rPr>
      </w:pPr>
      <w:r w:rsidRPr="00FC1322">
        <w:rPr>
          <w:b/>
        </w:rPr>
        <w:t xml:space="preserve">Submitted by Councillor </w:t>
      </w:r>
      <w:r w:rsidRPr="00FC1322">
        <w:rPr>
          <w:b/>
          <w:bCs/>
        </w:rPr>
        <w:t>Steve Griffiths</w:t>
      </w:r>
      <w:r w:rsidRPr="00FC1322">
        <w:rPr>
          <w:b/>
        </w:rPr>
        <w:t xml:space="preserve"> (from meeting on 23 November 2021)</w:t>
      </w:r>
    </w:p>
    <w:p w14:paraId="03CB4DC1" w14:textId="67379651" w:rsidR="00FC1322" w:rsidRDefault="00FC1322" w:rsidP="00394444">
      <w:pPr>
        <w:ind w:left="720" w:hanging="720"/>
        <w:rPr>
          <w:b/>
          <w:bCs/>
        </w:rPr>
      </w:pPr>
      <w:r w:rsidRPr="00FC1322">
        <w:rPr>
          <w:b/>
        </w:rPr>
        <w:t>Q1.</w:t>
      </w:r>
      <w:r w:rsidRPr="00FC1322">
        <w:rPr>
          <w:b/>
          <w:bCs/>
        </w:rPr>
        <w:tab/>
      </w:r>
      <w:r w:rsidRPr="00F8117B">
        <w:t>Please provide details of commercial bookings for the New Farm Park River Hub:</w:t>
      </w:r>
    </w:p>
    <w:p w14:paraId="1E107A32" w14:textId="77777777" w:rsidR="00337376" w:rsidRDefault="00337376" w:rsidP="00394444">
      <w:pPr>
        <w:ind w:left="720" w:hanging="720"/>
        <w:rPr>
          <w:b/>
          <w:bCs/>
        </w:rPr>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16"/>
        <w:gridCol w:w="2916"/>
        <w:gridCol w:w="2543"/>
      </w:tblGrid>
      <w:tr w:rsidR="00337376" w:rsidRPr="00FC1322" w14:paraId="7CBE120A" w14:textId="77777777" w:rsidTr="00A82290">
        <w:tc>
          <w:tcPr>
            <w:tcW w:w="2646" w:type="dxa"/>
            <w:shd w:val="clear" w:color="auto" w:fill="auto"/>
            <w:tcMar>
              <w:top w:w="0" w:type="dxa"/>
              <w:left w:w="108" w:type="dxa"/>
              <w:bottom w:w="0" w:type="dxa"/>
              <w:right w:w="108" w:type="dxa"/>
            </w:tcMar>
            <w:hideMark/>
          </w:tcPr>
          <w:p w14:paraId="792C9120" w14:textId="77777777" w:rsidR="00337376" w:rsidRPr="00FC1322" w:rsidRDefault="00337376" w:rsidP="00394444">
            <w:pPr>
              <w:keepNext/>
              <w:keepLines/>
              <w:jc w:val="left"/>
              <w:rPr>
                <w:b/>
                <w:bCs/>
              </w:rPr>
            </w:pPr>
            <w:r w:rsidRPr="00FC1322">
              <w:rPr>
                <w:b/>
                <w:bCs/>
              </w:rPr>
              <w:t>Total number of uses/ moorings for 2019/20 FY</w:t>
            </w:r>
          </w:p>
        </w:tc>
        <w:tc>
          <w:tcPr>
            <w:tcW w:w="2646" w:type="dxa"/>
            <w:shd w:val="clear" w:color="auto" w:fill="auto"/>
            <w:tcMar>
              <w:top w:w="0" w:type="dxa"/>
              <w:left w:w="108" w:type="dxa"/>
              <w:bottom w:w="0" w:type="dxa"/>
              <w:right w:w="108" w:type="dxa"/>
            </w:tcMar>
            <w:hideMark/>
          </w:tcPr>
          <w:p w14:paraId="3DC864F9" w14:textId="77777777" w:rsidR="00337376" w:rsidRPr="00FC1322" w:rsidRDefault="00337376" w:rsidP="00394444">
            <w:pPr>
              <w:keepNext/>
              <w:keepLines/>
              <w:jc w:val="left"/>
              <w:rPr>
                <w:b/>
                <w:bCs/>
              </w:rPr>
            </w:pPr>
            <w:r w:rsidRPr="00FC1322">
              <w:rPr>
                <w:b/>
                <w:bCs/>
              </w:rPr>
              <w:t xml:space="preserve">Total number of uses/ moorings for 2020/21 FY </w:t>
            </w:r>
          </w:p>
        </w:tc>
        <w:tc>
          <w:tcPr>
            <w:tcW w:w="2307" w:type="dxa"/>
            <w:shd w:val="clear" w:color="auto" w:fill="auto"/>
            <w:tcMar>
              <w:top w:w="0" w:type="dxa"/>
              <w:left w:w="108" w:type="dxa"/>
              <w:bottom w:w="0" w:type="dxa"/>
              <w:right w:w="108" w:type="dxa"/>
            </w:tcMar>
            <w:hideMark/>
          </w:tcPr>
          <w:p w14:paraId="4BD6711C" w14:textId="77777777" w:rsidR="00337376" w:rsidRPr="00FC1322" w:rsidRDefault="00337376" w:rsidP="00394444">
            <w:pPr>
              <w:keepNext/>
              <w:keepLines/>
              <w:jc w:val="left"/>
              <w:rPr>
                <w:b/>
                <w:bCs/>
              </w:rPr>
            </w:pPr>
            <w:r w:rsidRPr="00FC1322">
              <w:rPr>
                <w:b/>
                <w:bCs/>
              </w:rPr>
              <w:t>Total number of uses/ moorings for 2021/22</w:t>
            </w:r>
          </w:p>
        </w:tc>
      </w:tr>
      <w:tr w:rsidR="00337376" w:rsidRPr="00FC1322" w14:paraId="634F1BB8" w14:textId="77777777" w:rsidTr="00A82290">
        <w:tc>
          <w:tcPr>
            <w:tcW w:w="2646" w:type="dxa"/>
            <w:shd w:val="clear" w:color="auto" w:fill="auto"/>
            <w:tcMar>
              <w:top w:w="0" w:type="dxa"/>
              <w:left w:w="108" w:type="dxa"/>
              <w:bottom w:w="0" w:type="dxa"/>
              <w:right w:w="108" w:type="dxa"/>
            </w:tcMar>
          </w:tcPr>
          <w:p w14:paraId="22C705CB" w14:textId="77777777" w:rsidR="00337376" w:rsidRPr="00FC1322" w:rsidRDefault="00337376" w:rsidP="00394444">
            <w:pPr>
              <w:keepNext/>
              <w:keepLines/>
              <w:ind w:left="720" w:hanging="720"/>
              <w:rPr>
                <w:b/>
                <w:bCs/>
              </w:rPr>
            </w:pPr>
          </w:p>
        </w:tc>
        <w:tc>
          <w:tcPr>
            <w:tcW w:w="2646" w:type="dxa"/>
            <w:shd w:val="clear" w:color="auto" w:fill="auto"/>
            <w:tcMar>
              <w:top w:w="0" w:type="dxa"/>
              <w:left w:w="108" w:type="dxa"/>
              <w:bottom w:w="0" w:type="dxa"/>
              <w:right w:w="108" w:type="dxa"/>
            </w:tcMar>
          </w:tcPr>
          <w:p w14:paraId="4835EF79" w14:textId="77777777" w:rsidR="00337376" w:rsidRPr="00FC1322" w:rsidRDefault="00337376" w:rsidP="00394444">
            <w:pPr>
              <w:keepNext/>
              <w:keepLines/>
              <w:ind w:left="720" w:hanging="720"/>
              <w:rPr>
                <w:b/>
                <w:bCs/>
              </w:rPr>
            </w:pPr>
          </w:p>
        </w:tc>
        <w:tc>
          <w:tcPr>
            <w:tcW w:w="2307" w:type="dxa"/>
            <w:shd w:val="clear" w:color="auto" w:fill="auto"/>
            <w:tcMar>
              <w:top w:w="0" w:type="dxa"/>
              <w:left w:w="108" w:type="dxa"/>
              <w:bottom w:w="0" w:type="dxa"/>
              <w:right w:w="108" w:type="dxa"/>
            </w:tcMar>
          </w:tcPr>
          <w:p w14:paraId="5830CDAC" w14:textId="77777777" w:rsidR="00337376" w:rsidRPr="00FC1322" w:rsidRDefault="00337376" w:rsidP="00394444">
            <w:pPr>
              <w:keepNext/>
              <w:keepLines/>
              <w:ind w:left="720" w:hanging="720"/>
              <w:rPr>
                <w:b/>
                <w:bCs/>
              </w:rPr>
            </w:pPr>
          </w:p>
        </w:tc>
      </w:tr>
    </w:tbl>
    <w:p w14:paraId="5A8E871A" w14:textId="77777777" w:rsidR="00337376" w:rsidRPr="00FC1322" w:rsidRDefault="00337376" w:rsidP="00394444">
      <w:pPr>
        <w:ind w:left="720" w:hanging="720"/>
        <w:rPr>
          <w:b/>
          <w:bCs/>
        </w:rPr>
      </w:pPr>
    </w:p>
    <w:p w14:paraId="4868FF34" w14:textId="77777777" w:rsidR="009B281A" w:rsidRDefault="00FC1322" w:rsidP="00394444">
      <w:pPr>
        <w:ind w:left="720" w:hanging="720"/>
        <w:rPr>
          <w:bCs/>
          <w:i/>
          <w:iCs/>
          <w:szCs w:val="24"/>
        </w:rPr>
      </w:pPr>
      <w:r w:rsidRPr="00FC1322">
        <w:rPr>
          <w:b/>
          <w:i/>
          <w:iCs/>
        </w:rPr>
        <w:t>A1.</w:t>
      </w:r>
      <w:r w:rsidRPr="00FC1322">
        <w:rPr>
          <w:b/>
          <w:i/>
          <w:iCs/>
        </w:rPr>
        <w:tab/>
      </w:r>
      <w:r w:rsidR="009B281A" w:rsidRPr="0058479A">
        <w:rPr>
          <w:bCs/>
          <w:i/>
          <w:iCs/>
          <w:szCs w:val="24"/>
        </w:rPr>
        <w:t>Council is unable to provide a breakdown of the numbers as this would require a manual check which could not be completed within a timeframe that accords with the Meetings Local Law 2001. The below figures are numbers for both the New Farm River Hub and the City Botanic Gardens River Hub.</w:t>
      </w:r>
    </w:p>
    <w:p w14:paraId="7F134F25" w14:textId="77777777" w:rsidR="009B281A" w:rsidRDefault="009B281A" w:rsidP="00394444">
      <w:pPr>
        <w:ind w:left="709" w:hanging="720"/>
        <w:rPr>
          <w:bCs/>
          <w:i/>
          <w:iCs/>
          <w:szCs w:val="24"/>
        </w:rPr>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16"/>
        <w:gridCol w:w="2916"/>
        <w:gridCol w:w="2543"/>
      </w:tblGrid>
      <w:tr w:rsidR="009B281A" w:rsidRPr="00D83A48" w14:paraId="7C47CEC9" w14:textId="77777777" w:rsidTr="00A82290">
        <w:tc>
          <w:tcPr>
            <w:tcW w:w="2646" w:type="dxa"/>
            <w:shd w:val="clear" w:color="auto" w:fill="auto"/>
            <w:tcMar>
              <w:top w:w="0" w:type="dxa"/>
              <w:left w:w="108" w:type="dxa"/>
              <w:bottom w:w="0" w:type="dxa"/>
              <w:right w:w="108" w:type="dxa"/>
            </w:tcMar>
            <w:hideMark/>
          </w:tcPr>
          <w:p w14:paraId="22D035CE" w14:textId="77777777" w:rsidR="009B281A" w:rsidRPr="0058479A" w:rsidRDefault="009B281A" w:rsidP="00394444">
            <w:pPr>
              <w:ind w:left="13"/>
              <w:jc w:val="left"/>
              <w:rPr>
                <w:b/>
                <w:bCs/>
                <w:i/>
                <w:iCs/>
                <w:szCs w:val="24"/>
              </w:rPr>
            </w:pPr>
            <w:r w:rsidRPr="0058479A">
              <w:rPr>
                <w:b/>
                <w:bCs/>
                <w:i/>
                <w:iCs/>
                <w:szCs w:val="24"/>
              </w:rPr>
              <w:t>Total number of uses/ moorings for 2019/20 FY</w:t>
            </w:r>
          </w:p>
        </w:tc>
        <w:tc>
          <w:tcPr>
            <w:tcW w:w="2646" w:type="dxa"/>
            <w:shd w:val="clear" w:color="auto" w:fill="auto"/>
            <w:tcMar>
              <w:top w:w="0" w:type="dxa"/>
              <w:left w:w="108" w:type="dxa"/>
              <w:bottom w:w="0" w:type="dxa"/>
              <w:right w:w="108" w:type="dxa"/>
            </w:tcMar>
            <w:hideMark/>
          </w:tcPr>
          <w:p w14:paraId="28ACE0F3" w14:textId="77777777" w:rsidR="009B281A" w:rsidRPr="0058479A" w:rsidRDefault="009B281A" w:rsidP="00394444">
            <w:pPr>
              <w:ind w:left="13"/>
              <w:jc w:val="left"/>
              <w:rPr>
                <w:b/>
                <w:bCs/>
                <w:i/>
                <w:iCs/>
                <w:szCs w:val="24"/>
              </w:rPr>
            </w:pPr>
            <w:r w:rsidRPr="0058479A">
              <w:rPr>
                <w:b/>
                <w:bCs/>
                <w:i/>
                <w:iCs/>
                <w:szCs w:val="24"/>
              </w:rPr>
              <w:t xml:space="preserve">Total number of uses/ moorings for 2020/21 FY </w:t>
            </w:r>
          </w:p>
        </w:tc>
        <w:tc>
          <w:tcPr>
            <w:tcW w:w="2307" w:type="dxa"/>
            <w:shd w:val="clear" w:color="auto" w:fill="auto"/>
            <w:tcMar>
              <w:top w:w="0" w:type="dxa"/>
              <w:left w:w="108" w:type="dxa"/>
              <w:bottom w:w="0" w:type="dxa"/>
              <w:right w:w="108" w:type="dxa"/>
            </w:tcMar>
            <w:hideMark/>
          </w:tcPr>
          <w:p w14:paraId="0B3E9E33" w14:textId="77777777" w:rsidR="009B281A" w:rsidRPr="0058479A" w:rsidRDefault="009B281A" w:rsidP="00394444">
            <w:pPr>
              <w:ind w:left="13"/>
              <w:jc w:val="left"/>
              <w:rPr>
                <w:b/>
                <w:bCs/>
                <w:i/>
                <w:iCs/>
                <w:szCs w:val="24"/>
              </w:rPr>
            </w:pPr>
            <w:r w:rsidRPr="0058479A">
              <w:rPr>
                <w:b/>
                <w:bCs/>
                <w:i/>
                <w:iCs/>
                <w:szCs w:val="24"/>
              </w:rPr>
              <w:t>Total number of uses/ moorings for 2021/22</w:t>
            </w:r>
          </w:p>
        </w:tc>
      </w:tr>
      <w:tr w:rsidR="009B281A" w:rsidRPr="00D83A48" w14:paraId="76421AF3" w14:textId="77777777" w:rsidTr="00A82290">
        <w:trPr>
          <w:trHeight w:val="70"/>
        </w:trPr>
        <w:tc>
          <w:tcPr>
            <w:tcW w:w="2646" w:type="dxa"/>
            <w:shd w:val="clear" w:color="auto" w:fill="auto"/>
            <w:tcMar>
              <w:top w:w="0" w:type="dxa"/>
              <w:left w:w="108" w:type="dxa"/>
              <w:bottom w:w="0" w:type="dxa"/>
              <w:right w:w="108" w:type="dxa"/>
            </w:tcMar>
          </w:tcPr>
          <w:p w14:paraId="69D4E110" w14:textId="77777777" w:rsidR="009B281A" w:rsidRPr="0058479A" w:rsidRDefault="009B281A" w:rsidP="00394444">
            <w:pPr>
              <w:ind w:left="709"/>
              <w:jc w:val="right"/>
              <w:rPr>
                <w:i/>
                <w:iCs/>
                <w:szCs w:val="24"/>
              </w:rPr>
            </w:pPr>
            <w:r>
              <w:rPr>
                <w:i/>
                <w:iCs/>
                <w:szCs w:val="24"/>
              </w:rPr>
              <w:t>646</w:t>
            </w:r>
          </w:p>
        </w:tc>
        <w:tc>
          <w:tcPr>
            <w:tcW w:w="2646" w:type="dxa"/>
            <w:shd w:val="clear" w:color="auto" w:fill="auto"/>
            <w:tcMar>
              <w:top w:w="0" w:type="dxa"/>
              <w:left w:w="108" w:type="dxa"/>
              <w:bottom w:w="0" w:type="dxa"/>
              <w:right w:w="108" w:type="dxa"/>
            </w:tcMar>
          </w:tcPr>
          <w:p w14:paraId="26CB2052" w14:textId="77777777" w:rsidR="009B281A" w:rsidRPr="0058479A" w:rsidRDefault="009B281A" w:rsidP="00394444">
            <w:pPr>
              <w:ind w:left="709"/>
              <w:jc w:val="right"/>
              <w:rPr>
                <w:i/>
                <w:iCs/>
                <w:szCs w:val="24"/>
              </w:rPr>
            </w:pPr>
            <w:r>
              <w:rPr>
                <w:i/>
                <w:iCs/>
                <w:szCs w:val="24"/>
              </w:rPr>
              <w:t>1,005</w:t>
            </w:r>
          </w:p>
        </w:tc>
        <w:tc>
          <w:tcPr>
            <w:tcW w:w="2307" w:type="dxa"/>
            <w:shd w:val="clear" w:color="auto" w:fill="auto"/>
            <w:tcMar>
              <w:top w:w="0" w:type="dxa"/>
              <w:left w:w="108" w:type="dxa"/>
              <w:bottom w:w="0" w:type="dxa"/>
              <w:right w:w="108" w:type="dxa"/>
            </w:tcMar>
          </w:tcPr>
          <w:p w14:paraId="59A3A6C8" w14:textId="77777777" w:rsidR="009B281A" w:rsidRPr="0058479A" w:rsidRDefault="009B281A" w:rsidP="00394444">
            <w:pPr>
              <w:ind w:left="709"/>
              <w:jc w:val="right"/>
              <w:rPr>
                <w:i/>
                <w:iCs/>
                <w:szCs w:val="24"/>
              </w:rPr>
            </w:pPr>
            <w:r>
              <w:rPr>
                <w:i/>
                <w:iCs/>
                <w:szCs w:val="24"/>
              </w:rPr>
              <w:t xml:space="preserve">464 (to date) </w:t>
            </w:r>
          </w:p>
        </w:tc>
      </w:tr>
    </w:tbl>
    <w:p w14:paraId="1240C983" w14:textId="6110C361" w:rsidR="00476A67" w:rsidRPr="00FC1322" w:rsidRDefault="00476A67" w:rsidP="00394444">
      <w:pPr>
        <w:ind w:left="720" w:hanging="720"/>
        <w:rPr>
          <w:i/>
          <w:iCs/>
        </w:rPr>
      </w:pPr>
    </w:p>
    <w:p w14:paraId="726BCD1E" w14:textId="01FF40B0" w:rsidR="00FC1322" w:rsidRPr="00F8117B" w:rsidRDefault="00FC1322" w:rsidP="00394444">
      <w:pPr>
        <w:ind w:left="720" w:hanging="720"/>
      </w:pPr>
      <w:r w:rsidRPr="00FC1322">
        <w:rPr>
          <w:b/>
        </w:rPr>
        <w:t>Q2.</w:t>
      </w:r>
      <w:r w:rsidRPr="00FC1322">
        <w:rPr>
          <w:b/>
        </w:rPr>
        <w:tab/>
      </w:r>
      <w:r w:rsidRPr="00F8117B">
        <w:t>Please provide the total amount in fees paid to Brisbane City Council for use of the New Farm Park River Hub by commercial operators:</w:t>
      </w:r>
    </w:p>
    <w:p w14:paraId="0A36EAC3" w14:textId="77777777" w:rsidR="00337376" w:rsidRDefault="00337376" w:rsidP="00394444">
      <w:pPr>
        <w:ind w:left="720" w:hanging="720"/>
        <w:rPr>
          <w:b/>
        </w:rPr>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1"/>
        <w:gridCol w:w="2792"/>
        <w:gridCol w:w="2792"/>
      </w:tblGrid>
      <w:tr w:rsidR="00337376" w:rsidRPr="00580A8F" w14:paraId="04092540" w14:textId="77777777" w:rsidTr="00A82290">
        <w:tc>
          <w:tcPr>
            <w:tcW w:w="3969" w:type="dxa"/>
            <w:shd w:val="clear" w:color="auto" w:fill="auto"/>
            <w:tcMar>
              <w:top w:w="0" w:type="dxa"/>
              <w:left w:w="108" w:type="dxa"/>
              <w:bottom w:w="0" w:type="dxa"/>
              <w:right w:w="108" w:type="dxa"/>
            </w:tcMar>
            <w:hideMark/>
          </w:tcPr>
          <w:p w14:paraId="77D8EC37" w14:textId="77777777" w:rsidR="00337376" w:rsidRPr="00580A8F" w:rsidRDefault="00337376" w:rsidP="00394444">
            <w:pPr>
              <w:keepNext/>
              <w:keepLines/>
              <w:jc w:val="left"/>
              <w:rPr>
                <w:b/>
                <w:bCs/>
              </w:rPr>
            </w:pPr>
            <w:r w:rsidRPr="00580A8F">
              <w:rPr>
                <w:b/>
                <w:bCs/>
              </w:rPr>
              <w:t>Amount received in fees for use of pontoon for 2019/20 FY (Broken down by type of use)</w:t>
            </w:r>
          </w:p>
        </w:tc>
        <w:tc>
          <w:tcPr>
            <w:tcW w:w="3969" w:type="dxa"/>
            <w:shd w:val="clear" w:color="auto" w:fill="auto"/>
            <w:tcMar>
              <w:top w:w="0" w:type="dxa"/>
              <w:left w:w="108" w:type="dxa"/>
              <w:bottom w:w="0" w:type="dxa"/>
              <w:right w:w="108" w:type="dxa"/>
            </w:tcMar>
            <w:hideMark/>
          </w:tcPr>
          <w:p w14:paraId="57EAEEB8" w14:textId="77777777" w:rsidR="00337376" w:rsidRPr="00580A8F" w:rsidRDefault="00337376" w:rsidP="00394444">
            <w:pPr>
              <w:keepNext/>
              <w:keepLines/>
              <w:jc w:val="left"/>
              <w:rPr>
                <w:b/>
                <w:bCs/>
              </w:rPr>
            </w:pPr>
            <w:r w:rsidRPr="00580A8F">
              <w:rPr>
                <w:b/>
                <w:bCs/>
              </w:rPr>
              <w:t>Amount received in fees for use of pontoon for 2020/21 FY (Broken down by type of use)</w:t>
            </w:r>
          </w:p>
        </w:tc>
        <w:tc>
          <w:tcPr>
            <w:tcW w:w="3969" w:type="dxa"/>
            <w:shd w:val="clear" w:color="auto" w:fill="auto"/>
            <w:tcMar>
              <w:top w:w="0" w:type="dxa"/>
              <w:left w:w="108" w:type="dxa"/>
              <w:bottom w:w="0" w:type="dxa"/>
              <w:right w:w="108" w:type="dxa"/>
            </w:tcMar>
            <w:hideMark/>
          </w:tcPr>
          <w:p w14:paraId="6AD4E2AE" w14:textId="77777777" w:rsidR="00337376" w:rsidRPr="00580A8F" w:rsidRDefault="00337376" w:rsidP="00394444">
            <w:pPr>
              <w:keepNext/>
              <w:keepLines/>
              <w:jc w:val="left"/>
              <w:rPr>
                <w:b/>
                <w:bCs/>
              </w:rPr>
            </w:pPr>
            <w:r w:rsidRPr="00580A8F">
              <w:rPr>
                <w:b/>
                <w:bCs/>
              </w:rPr>
              <w:t>Amount received in fees for use of pontoon for 2021/22 FY (to date) (Broken down by type of use)</w:t>
            </w:r>
          </w:p>
        </w:tc>
      </w:tr>
      <w:tr w:rsidR="00337376" w:rsidRPr="00580A8F" w14:paraId="237AB52A" w14:textId="77777777" w:rsidTr="00A82290">
        <w:tc>
          <w:tcPr>
            <w:tcW w:w="3969" w:type="dxa"/>
            <w:shd w:val="clear" w:color="auto" w:fill="auto"/>
            <w:tcMar>
              <w:top w:w="0" w:type="dxa"/>
              <w:left w:w="108" w:type="dxa"/>
              <w:bottom w:w="0" w:type="dxa"/>
              <w:right w:w="108" w:type="dxa"/>
            </w:tcMar>
          </w:tcPr>
          <w:p w14:paraId="6DE6BB6C" w14:textId="77777777" w:rsidR="00337376" w:rsidRPr="00580A8F" w:rsidRDefault="00337376" w:rsidP="00394444">
            <w:pPr>
              <w:keepNext/>
              <w:keepLines/>
              <w:jc w:val="left"/>
            </w:pPr>
          </w:p>
        </w:tc>
        <w:tc>
          <w:tcPr>
            <w:tcW w:w="3969" w:type="dxa"/>
            <w:shd w:val="clear" w:color="auto" w:fill="auto"/>
            <w:tcMar>
              <w:top w:w="0" w:type="dxa"/>
              <w:left w:w="108" w:type="dxa"/>
              <w:bottom w:w="0" w:type="dxa"/>
              <w:right w:w="108" w:type="dxa"/>
            </w:tcMar>
          </w:tcPr>
          <w:p w14:paraId="47B120C2" w14:textId="77777777" w:rsidR="00337376" w:rsidRPr="00580A8F" w:rsidRDefault="00337376" w:rsidP="00394444">
            <w:pPr>
              <w:keepNext/>
              <w:keepLines/>
              <w:jc w:val="left"/>
            </w:pPr>
          </w:p>
        </w:tc>
        <w:tc>
          <w:tcPr>
            <w:tcW w:w="3969" w:type="dxa"/>
            <w:shd w:val="clear" w:color="auto" w:fill="auto"/>
            <w:tcMar>
              <w:top w:w="0" w:type="dxa"/>
              <w:left w:w="108" w:type="dxa"/>
              <w:bottom w:w="0" w:type="dxa"/>
              <w:right w:w="108" w:type="dxa"/>
            </w:tcMar>
          </w:tcPr>
          <w:p w14:paraId="71429C7F" w14:textId="77777777" w:rsidR="00337376" w:rsidRPr="00580A8F" w:rsidRDefault="00337376" w:rsidP="00394444">
            <w:pPr>
              <w:keepNext/>
              <w:keepLines/>
              <w:jc w:val="left"/>
            </w:pPr>
          </w:p>
        </w:tc>
      </w:tr>
    </w:tbl>
    <w:p w14:paraId="38615CEE" w14:textId="77777777" w:rsidR="00337376" w:rsidRPr="00FC1322" w:rsidRDefault="00337376" w:rsidP="00394444">
      <w:pPr>
        <w:ind w:left="720" w:hanging="720"/>
        <w:rPr>
          <w:b/>
          <w:bCs/>
        </w:rPr>
      </w:pPr>
    </w:p>
    <w:p w14:paraId="0EBE5140" w14:textId="271DC26A" w:rsidR="00476A67" w:rsidRDefault="00FC1322" w:rsidP="00394444">
      <w:pPr>
        <w:ind w:left="720" w:hanging="720"/>
        <w:rPr>
          <w:bCs/>
          <w:i/>
          <w:iCs/>
          <w:szCs w:val="24"/>
        </w:rPr>
      </w:pPr>
      <w:r w:rsidRPr="00FC1322">
        <w:rPr>
          <w:b/>
          <w:i/>
          <w:iCs/>
        </w:rPr>
        <w:t>A2.</w:t>
      </w:r>
      <w:r w:rsidRPr="00FC1322">
        <w:rPr>
          <w:b/>
          <w:i/>
          <w:iCs/>
        </w:rPr>
        <w:tab/>
      </w:r>
      <w:r w:rsidR="009B281A" w:rsidRPr="0058479A">
        <w:rPr>
          <w:bCs/>
          <w:i/>
          <w:iCs/>
          <w:szCs w:val="24"/>
        </w:rPr>
        <w:t>Council is unable to provide a breakdown of the amount of fees as this would require a manual check which could not be completed within a timeframe that accords with the Meetings Local Law 2001. The below figures are fees received for both the New Farm River Hub and the City Botanic Gardens River Hub.</w:t>
      </w:r>
    </w:p>
    <w:p w14:paraId="3BB81647" w14:textId="77777777" w:rsidR="009B281A" w:rsidRDefault="009B281A" w:rsidP="00394444">
      <w:pPr>
        <w:ind w:left="720" w:hanging="720"/>
        <w:rPr>
          <w:bCs/>
          <w:i/>
          <w:iCs/>
          <w:szCs w:val="24"/>
        </w:rPr>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1"/>
        <w:gridCol w:w="2792"/>
        <w:gridCol w:w="2792"/>
      </w:tblGrid>
      <w:tr w:rsidR="009B281A" w:rsidRPr="0058479A" w14:paraId="1B8B3A7E" w14:textId="77777777" w:rsidTr="00A82290">
        <w:tc>
          <w:tcPr>
            <w:tcW w:w="3969" w:type="dxa"/>
            <w:shd w:val="clear" w:color="auto" w:fill="auto"/>
            <w:tcMar>
              <w:top w:w="0" w:type="dxa"/>
              <w:left w:w="108" w:type="dxa"/>
              <w:bottom w:w="0" w:type="dxa"/>
              <w:right w:w="108" w:type="dxa"/>
            </w:tcMar>
            <w:hideMark/>
          </w:tcPr>
          <w:p w14:paraId="7C875213" w14:textId="77777777" w:rsidR="009B281A" w:rsidRPr="0058479A" w:rsidRDefault="009B281A" w:rsidP="00394444">
            <w:pPr>
              <w:keepNext/>
              <w:keepLines/>
              <w:jc w:val="left"/>
              <w:rPr>
                <w:b/>
                <w:bCs/>
                <w:i/>
                <w:iCs/>
                <w:szCs w:val="24"/>
              </w:rPr>
            </w:pPr>
            <w:r w:rsidRPr="0058479A">
              <w:rPr>
                <w:b/>
                <w:bCs/>
                <w:i/>
                <w:iCs/>
                <w:szCs w:val="24"/>
              </w:rPr>
              <w:t>Amount received in fees for use of pontoon for 2019/20 FY (Broken down by type of use)</w:t>
            </w:r>
          </w:p>
        </w:tc>
        <w:tc>
          <w:tcPr>
            <w:tcW w:w="3969" w:type="dxa"/>
            <w:shd w:val="clear" w:color="auto" w:fill="auto"/>
            <w:tcMar>
              <w:top w:w="0" w:type="dxa"/>
              <w:left w:w="108" w:type="dxa"/>
              <w:bottom w:w="0" w:type="dxa"/>
              <w:right w:w="108" w:type="dxa"/>
            </w:tcMar>
            <w:hideMark/>
          </w:tcPr>
          <w:p w14:paraId="6E64923E" w14:textId="77777777" w:rsidR="009B281A" w:rsidRPr="0058479A" w:rsidRDefault="009B281A" w:rsidP="00394444">
            <w:pPr>
              <w:keepNext/>
              <w:keepLines/>
              <w:jc w:val="left"/>
              <w:rPr>
                <w:b/>
                <w:bCs/>
                <w:i/>
                <w:iCs/>
                <w:szCs w:val="24"/>
              </w:rPr>
            </w:pPr>
            <w:r w:rsidRPr="0058479A">
              <w:rPr>
                <w:b/>
                <w:bCs/>
                <w:i/>
                <w:iCs/>
                <w:szCs w:val="24"/>
              </w:rPr>
              <w:t>Amount received in fees for use of pontoon for 2020/21 FY (Broken down by type of use)</w:t>
            </w:r>
          </w:p>
        </w:tc>
        <w:tc>
          <w:tcPr>
            <w:tcW w:w="3969" w:type="dxa"/>
            <w:shd w:val="clear" w:color="auto" w:fill="auto"/>
            <w:tcMar>
              <w:top w:w="0" w:type="dxa"/>
              <w:left w:w="108" w:type="dxa"/>
              <w:bottom w:w="0" w:type="dxa"/>
              <w:right w:w="108" w:type="dxa"/>
            </w:tcMar>
            <w:hideMark/>
          </w:tcPr>
          <w:p w14:paraId="234B51BB" w14:textId="77777777" w:rsidR="009B281A" w:rsidRPr="0058479A" w:rsidRDefault="009B281A" w:rsidP="00394444">
            <w:pPr>
              <w:keepNext/>
              <w:keepLines/>
              <w:jc w:val="left"/>
              <w:rPr>
                <w:b/>
                <w:bCs/>
                <w:i/>
                <w:iCs/>
                <w:szCs w:val="24"/>
              </w:rPr>
            </w:pPr>
            <w:r w:rsidRPr="0058479A">
              <w:rPr>
                <w:b/>
                <w:bCs/>
                <w:i/>
                <w:iCs/>
                <w:szCs w:val="24"/>
              </w:rPr>
              <w:t>Amount received in fees for use of pontoon for 2021/22 FY (to date) (Broken down by type of use)</w:t>
            </w:r>
          </w:p>
        </w:tc>
      </w:tr>
      <w:tr w:rsidR="009B281A" w:rsidRPr="0058479A" w14:paraId="6364604F" w14:textId="77777777" w:rsidTr="00A82290">
        <w:tc>
          <w:tcPr>
            <w:tcW w:w="3969" w:type="dxa"/>
            <w:shd w:val="clear" w:color="auto" w:fill="auto"/>
            <w:tcMar>
              <w:top w:w="0" w:type="dxa"/>
              <w:left w:w="108" w:type="dxa"/>
              <w:bottom w:w="0" w:type="dxa"/>
              <w:right w:w="108" w:type="dxa"/>
            </w:tcMar>
          </w:tcPr>
          <w:p w14:paraId="474FB928" w14:textId="77777777" w:rsidR="009B281A" w:rsidRPr="0058479A" w:rsidRDefault="009B281A" w:rsidP="00394444">
            <w:pPr>
              <w:keepNext/>
              <w:keepLines/>
              <w:jc w:val="right"/>
              <w:rPr>
                <w:i/>
                <w:iCs/>
                <w:szCs w:val="24"/>
              </w:rPr>
            </w:pPr>
            <w:r w:rsidRPr="0058479A">
              <w:rPr>
                <w:i/>
                <w:iCs/>
                <w:szCs w:val="24"/>
              </w:rPr>
              <w:t>$5,125.50</w:t>
            </w:r>
          </w:p>
        </w:tc>
        <w:tc>
          <w:tcPr>
            <w:tcW w:w="3969" w:type="dxa"/>
            <w:shd w:val="clear" w:color="auto" w:fill="auto"/>
            <w:tcMar>
              <w:top w:w="0" w:type="dxa"/>
              <w:left w:w="108" w:type="dxa"/>
              <w:bottom w:w="0" w:type="dxa"/>
              <w:right w:w="108" w:type="dxa"/>
            </w:tcMar>
          </w:tcPr>
          <w:p w14:paraId="587F1503" w14:textId="77777777" w:rsidR="009B281A" w:rsidRPr="0058479A" w:rsidRDefault="009B281A" w:rsidP="00394444">
            <w:pPr>
              <w:keepNext/>
              <w:keepLines/>
              <w:jc w:val="right"/>
              <w:rPr>
                <w:i/>
                <w:iCs/>
                <w:szCs w:val="24"/>
              </w:rPr>
            </w:pPr>
            <w:r w:rsidRPr="0058479A">
              <w:rPr>
                <w:i/>
                <w:iCs/>
                <w:szCs w:val="24"/>
              </w:rPr>
              <w:t>$6,117.45</w:t>
            </w:r>
          </w:p>
        </w:tc>
        <w:tc>
          <w:tcPr>
            <w:tcW w:w="3969" w:type="dxa"/>
            <w:shd w:val="clear" w:color="auto" w:fill="auto"/>
            <w:tcMar>
              <w:top w:w="0" w:type="dxa"/>
              <w:left w:w="108" w:type="dxa"/>
              <w:bottom w:w="0" w:type="dxa"/>
              <w:right w:w="108" w:type="dxa"/>
            </w:tcMar>
          </w:tcPr>
          <w:p w14:paraId="1E55F9FF" w14:textId="77777777" w:rsidR="009B281A" w:rsidRPr="0058479A" w:rsidRDefault="009B281A" w:rsidP="00394444">
            <w:pPr>
              <w:keepNext/>
              <w:keepLines/>
              <w:jc w:val="right"/>
              <w:rPr>
                <w:i/>
                <w:iCs/>
                <w:szCs w:val="24"/>
              </w:rPr>
            </w:pPr>
            <w:r w:rsidRPr="0058479A">
              <w:rPr>
                <w:i/>
                <w:iCs/>
                <w:szCs w:val="24"/>
              </w:rPr>
              <w:t>$5,427.89 (to date)</w:t>
            </w:r>
          </w:p>
        </w:tc>
      </w:tr>
    </w:tbl>
    <w:p w14:paraId="6831BB67" w14:textId="363FCFA1" w:rsidR="00FC1322" w:rsidRPr="00FC1322" w:rsidRDefault="00FC1322" w:rsidP="00394444">
      <w:pPr>
        <w:ind w:left="720" w:hanging="720"/>
        <w:rPr>
          <w:b/>
          <w:bCs/>
        </w:rPr>
      </w:pPr>
    </w:p>
    <w:p w14:paraId="56EF3FAC" w14:textId="77777777" w:rsidR="00FC1322" w:rsidRPr="00F8117B" w:rsidRDefault="00FC1322" w:rsidP="00394444">
      <w:pPr>
        <w:ind w:left="720" w:hanging="720"/>
      </w:pPr>
      <w:r w:rsidRPr="00FC1322">
        <w:rPr>
          <w:b/>
        </w:rPr>
        <w:t>Q3.</w:t>
      </w:r>
      <w:r w:rsidRPr="00FC1322">
        <w:rPr>
          <w:b/>
        </w:rPr>
        <w:tab/>
      </w:r>
      <w:r w:rsidRPr="00F8117B">
        <w:t>Please provide a breakdown of the following information regarding organisations with a lease agreement with Brisbane City Council for the 2019</w:t>
      </w:r>
      <w:r w:rsidRPr="00F8117B">
        <w:noBreakHyphen/>
        <w:t>2020 financial year.</w:t>
      </w:r>
    </w:p>
    <w:p w14:paraId="6B516346" w14:textId="77777777" w:rsidR="00337376" w:rsidRPr="00FC1322" w:rsidRDefault="00337376" w:rsidP="00394444">
      <w:pPr>
        <w:ind w:left="720" w:hanging="720"/>
        <w:rPr>
          <w:b/>
          <w:bCs/>
        </w:rPr>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25"/>
        <w:gridCol w:w="1553"/>
        <w:gridCol w:w="1736"/>
        <w:gridCol w:w="1861"/>
      </w:tblGrid>
      <w:tr w:rsidR="00337376" w:rsidRPr="00580A8F" w14:paraId="552248BA" w14:textId="77777777" w:rsidTr="00A82290">
        <w:trPr>
          <w:tblHeader/>
        </w:trPr>
        <w:tc>
          <w:tcPr>
            <w:tcW w:w="3251" w:type="dxa"/>
            <w:shd w:val="clear" w:color="auto" w:fill="auto"/>
            <w:tcMar>
              <w:top w:w="0" w:type="dxa"/>
              <w:left w:w="108" w:type="dxa"/>
              <w:bottom w:w="0" w:type="dxa"/>
              <w:right w:w="108" w:type="dxa"/>
            </w:tcMar>
            <w:hideMark/>
          </w:tcPr>
          <w:p w14:paraId="2C5A57B6" w14:textId="77777777" w:rsidR="00337376" w:rsidRPr="00580A8F" w:rsidRDefault="00337376" w:rsidP="00394444">
            <w:pPr>
              <w:keepNext/>
              <w:keepLines/>
              <w:jc w:val="left"/>
              <w:rPr>
                <w:b/>
                <w:bCs/>
              </w:rPr>
            </w:pPr>
            <w:r w:rsidRPr="00580A8F">
              <w:rPr>
                <w:b/>
                <w:bCs/>
              </w:rPr>
              <w:t>WARD</w:t>
            </w:r>
          </w:p>
        </w:tc>
        <w:tc>
          <w:tcPr>
            <w:tcW w:w="1559" w:type="dxa"/>
            <w:shd w:val="clear" w:color="auto" w:fill="auto"/>
            <w:tcMar>
              <w:top w:w="0" w:type="dxa"/>
              <w:left w:w="108" w:type="dxa"/>
              <w:bottom w:w="0" w:type="dxa"/>
              <w:right w:w="108" w:type="dxa"/>
            </w:tcMar>
            <w:hideMark/>
          </w:tcPr>
          <w:p w14:paraId="20E3AE85" w14:textId="77777777" w:rsidR="00337376" w:rsidRPr="00580A8F" w:rsidRDefault="00337376" w:rsidP="00394444">
            <w:pPr>
              <w:keepNext/>
              <w:keepLines/>
              <w:jc w:val="left"/>
              <w:rPr>
                <w:b/>
                <w:bCs/>
              </w:rPr>
            </w:pPr>
            <w:r w:rsidRPr="00580A8F">
              <w:rPr>
                <w:b/>
                <w:bCs/>
              </w:rPr>
              <w:t>TOTAL NUMBER OF LEASES</w:t>
            </w:r>
          </w:p>
        </w:tc>
        <w:tc>
          <w:tcPr>
            <w:tcW w:w="1743" w:type="dxa"/>
            <w:shd w:val="clear" w:color="auto" w:fill="auto"/>
            <w:tcMar>
              <w:top w:w="0" w:type="dxa"/>
              <w:left w:w="108" w:type="dxa"/>
              <w:bottom w:w="0" w:type="dxa"/>
              <w:right w:w="108" w:type="dxa"/>
            </w:tcMar>
            <w:hideMark/>
          </w:tcPr>
          <w:p w14:paraId="59AAF025" w14:textId="77777777" w:rsidR="00337376" w:rsidRPr="00580A8F" w:rsidRDefault="00337376" w:rsidP="00394444">
            <w:pPr>
              <w:keepNext/>
              <w:keepLines/>
              <w:jc w:val="left"/>
              <w:rPr>
                <w:b/>
                <w:bCs/>
              </w:rPr>
            </w:pPr>
            <w:r w:rsidRPr="00580A8F">
              <w:rPr>
                <w:b/>
                <w:bCs/>
              </w:rPr>
              <w:t>TOTAL AMOUNT PAID IN RENT TO COUNCIL</w:t>
            </w:r>
          </w:p>
        </w:tc>
        <w:tc>
          <w:tcPr>
            <w:tcW w:w="1870" w:type="dxa"/>
            <w:shd w:val="clear" w:color="auto" w:fill="auto"/>
            <w:tcMar>
              <w:top w:w="0" w:type="dxa"/>
              <w:left w:w="108" w:type="dxa"/>
              <w:bottom w:w="0" w:type="dxa"/>
              <w:right w:w="108" w:type="dxa"/>
            </w:tcMar>
            <w:hideMark/>
          </w:tcPr>
          <w:p w14:paraId="0DCB8E64" w14:textId="77777777" w:rsidR="00337376" w:rsidRPr="00580A8F" w:rsidRDefault="00337376" w:rsidP="00394444">
            <w:pPr>
              <w:keepNext/>
              <w:keepLines/>
              <w:jc w:val="left"/>
              <w:rPr>
                <w:b/>
                <w:bCs/>
              </w:rPr>
            </w:pPr>
            <w:r w:rsidRPr="00580A8F">
              <w:rPr>
                <w:b/>
                <w:bCs/>
              </w:rPr>
              <w:t>TOTAL AMOUNT PAID IN RATES TO COUNCIL</w:t>
            </w:r>
          </w:p>
        </w:tc>
      </w:tr>
      <w:tr w:rsidR="00337376" w:rsidRPr="00580A8F" w14:paraId="20F20E38" w14:textId="77777777" w:rsidTr="00A82290">
        <w:tc>
          <w:tcPr>
            <w:tcW w:w="3251" w:type="dxa"/>
            <w:shd w:val="clear" w:color="auto" w:fill="auto"/>
            <w:tcMar>
              <w:top w:w="0" w:type="dxa"/>
              <w:left w:w="108" w:type="dxa"/>
              <w:bottom w:w="0" w:type="dxa"/>
              <w:right w:w="108" w:type="dxa"/>
            </w:tcMar>
            <w:hideMark/>
          </w:tcPr>
          <w:p w14:paraId="1F4CDC77" w14:textId="77777777" w:rsidR="00337376" w:rsidRPr="00580A8F" w:rsidRDefault="00337376" w:rsidP="00394444">
            <w:pPr>
              <w:jc w:val="left"/>
            </w:pPr>
            <w:r w:rsidRPr="00580A8F">
              <w:t>Bracken Ridge Ward</w:t>
            </w:r>
          </w:p>
        </w:tc>
        <w:tc>
          <w:tcPr>
            <w:tcW w:w="1559" w:type="dxa"/>
            <w:shd w:val="clear" w:color="auto" w:fill="auto"/>
            <w:tcMar>
              <w:top w:w="0" w:type="dxa"/>
              <w:left w:w="108" w:type="dxa"/>
              <w:bottom w:w="0" w:type="dxa"/>
              <w:right w:w="108" w:type="dxa"/>
            </w:tcMar>
          </w:tcPr>
          <w:p w14:paraId="62B2935A"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77CBC087"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5EA5FD44" w14:textId="77777777" w:rsidR="00337376" w:rsidRPr="00580A8F" w:rsidRDefault="00337376" w:rsidP="00394444">
            <w:pPr>
              <w:jc w:val="left"/>
            </w:pPr>
          </w:p>
        </w:tc>
      </w:tr>
      <w:tr w:rsidR="00337376" w:rsidRPr="00580A8F" w14:paraId="0F9CC792" w14:textId="77777777" w:rsidTr="00A82290">
        <w:tc>
          <w:tcPr>
            <w:tcW w:w="3251" w:type="dxa"/>
            <w:shd w:val="clear" w:color="auto" w:fill="auto"/>
            <w:tcMar>
              <w:top w:w="0" w:type="dxa"/>
              <w:left w:w="108" w:type="dxa"/>
              <w:bottom w:w="0" w:type="dxa"/>
              <w:right w:w="108" w:type="dxa"/>
            </w:tcMar>
            <w:hideMark/>
          </w:tcPr>
          <w:p w14:paraId="01183F22" w14:textId="77777777" w:rsidR="00337376" w:rsidRPr="00580A8F" w:rsidRDefault="00337376" w:rsidP="00394444">
            <w:pPr>
              <w:jc w:val="left"/>
            </w:pPr>
            <w:r w:rsidRPr="00580A8F">
              <w:t>Calamvale Ward</w:t>
            </w:r>
          </w:p>
        </w:tc>
        <w:tc>
          <w:tcPr>
            <w:tcW w:w="1559" w:type="dxa"/>
            <w:shd w:val="clear" w:color="auto" w:fill="auto"/>
            <w:tcMar>
              <w:top w:w="0" w:type="dxa"/>
              <w:left w:w="108" w:type="dxa"/>
              <w:bottom w:w="0" w:type="dxa"/>
              <w:right w:w="108" w:type="dxa"/>
            </w:tcMar>
          </w:tcPr>
          <w:p w14:paraId="1A3AA517"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56DC1D80"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55649B0B" w14:textId="77777777" w:rsidR="00337376" w:rsidRPr="00580A8F" w:rsidRDefault="00337376" w:rsidP="00394444">
            <w:pPr>
              <w:jc w:val="left"/>
            </w:pPr>
          </w:p>
        </w:tc>
      </w:tr>
      <w:tr w:rsidR="00337376" w:rsidRPr="00580A8F" w14:paraId="76213F32" w14:textId="77777777" w:rsidTr="00A82290">
        <w:tc>
          <w:tcPr>
            <w:tcW w:w="3251" w:type="dxa"/>
            <w:shd w:val="clear" w:color="auto" w:fill="auto"/>
            <w:tcMar>
              <w:top w:w="0" w:type="dxa"/>
              <w:left w:w="108" w:type="dxa"/>
              <w:bottom w:w="0" w:type="dxa"/>
              <w:right w:w="108" w:type="dxa"/>
            </w:tcMar>
            <w:hideMark/>
          </w:tcPr>
          <w:p w14:paraId="0CA0E5F6" w14:textId="77777777" w:rsidR="00337376" w:rsidRPr="00580A8F" w:rsidRDefault="00337376" w:rsidP="00394444">
            <w:pPr>
              <w:jc w:val="left"/>
            </w:pPr>
            <w:r w:rsidRPr="00580A8F">
              <w:t>Central Ward</w:t>
            </w:r>
          </w:p>
        </w:tc>
        <w:tc>
          <w:tcPr>
            <w:tcW w:w="1559" w:type="dxa"/>
            <w:shd w:val="clear" w:color="auto" w:fill="auto"/>
            <w:tcMar>
              <w:top w:w="0" w:type="dxa"/>
              <w:left w:w="108" w:type="dxa"/>
              <w:bottom w:w="0" w:type="dxa"/>
              <w:right w:w="108" w:type="dxa"/>
            </w:tcMar>
          </w:tcPr>
          <w:p w14:paraId="13A2D182"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684C121C"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495FAA9E" w14:textId="77777777" w:rsidR="00337376" w:rsidRPr="00580A8F" w:rsidRDefault="00337376" w:rsidP="00394444">
            <w:pPr>
              <w:jc w:val="left"/>
            </w:pPr>
          </w:p>
        </w:tc>
      </w:tr>
      <w:tr w:rsidR="00337376" w:rsidRPr="00580A8F" w14:paraId="792AF2E7" w14:textId="77777777" w:rsidTr="00A82290">
        <w:tc>
          <w:tcPr>
            <w:tcW w:w="3251" w:type="dxa"/>
            <w:shd w:val="clear" w:color="auto" w:fill="auto"/>
            <w:tcMar>
              <w:top w:w="0" w:type="dxa"/>
              <w:left w:w="108" w:type="dxa"/>
              <w:bottom w:w="0" w:type="dxa"/>
              <w:right w:w="108" w:type="dxa"/>
            </w:tcMar>
            <w:hideMark/>
          </w:tcPr>
          <w:p w14:paraId="74824C29" w14:textId="77777777" w:rsidR="00337376" w:rsidRPr="00580A8F" w:rsidRDefault="00337376" w:rsidP="00394444">
            <w:pPr>
              <w:jc w:val="left"/>
            </w:pPr>
            <w:r w:rsidRPr="00580A8F">
              <w:lastRenderedPageBreak/>
              <w:t>Chandler Ward</w:t>
            </w:r>
          </w:p>
        </w:tc>
        <w:tc>
          <w:tcPr>
            <w:tcW w:w="1559" w:type="dxa"/>
            <w:shd w:val="clear" w:color="auto" w:fill="auto"/>
            <w:tcMar>
              <w:top w:w="0" w:type="dxa"/>
              <w:left w:w="108" w:type="dxa"/>
              <w:bottom w:w="0" w:type="dxa"/>
              <w:right w:w="108" w:type="dxa"/>
            </w:tcMar>
          </w:tcPr>
          <w:p w14:paraId="45B0A96B"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256056B3"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7BEAC8EC" w14:textId="77777777" w:rsidR="00337376" w:rsidRPr="00580A8F" w:rsidRDefault="00337376" w:rsidP="00394444">
            <w:pPr>
              <w:jc w:val="left"/>
            </w:pPr>
          </w:p>
        </w:tc>
      </w:tr>
      <w:tr w:rsidR="00337376" w:rsidRPr="00580A8F" w14:paraId="3E6CC34A" w14:textId="77777777" w:rsidTr="00A82290">
        <w:tc>
          <w:tcPr>
            <w:tcW w:w="3251" w:type="dxa"/>
            <w:shd w:val="clear" w:color="auto" w:fill="auto"/>
            <w:tcMar>
              <w:top w:w="0" w:type="dxa"/>
              <w:left w:w="108" w:type="dxa"/>
              <w:bottom w:w="0" w:type="dxa"/>
              <w:right w:w="108" w:type="dxa"/>
            </w:tcMar>
            <w:hideMark/>
          </w:tcPr>
          <w:p w14:paraId="7FB57AC8" w14:textId="77777777" w:rsidR="00337376" w:rsidRPr="00580A8F" w:rsidRDefault="00337376" w:rsidP="00394444">
            <w:pPr>
              <w:jc w:val="left"/>
            </w:pPr>
            <w:r w:rsidRPr="00580A8F">
              <w:t>Coorparoo Ward</w:t>
            </w:r>
          </w:p>
        </w:tc>
        <w:tc>
          <w:tcPr>
            <w:tcW w:w="1559" w:type="dxa"/>
            <w:shd w:val="clear" w:color="auto" w:fill="auto"/>
            <w:tcMar>
              <w:top w:w="0" w:type="dxa"/>
              <w:left w:w="108" w:type="dxa"/>
              <w:bottom w:w="0" w:type="dxa"/>
              <w:right w:w="108" w:type="dxa"/>
            </w:tcMar>
          </w:tcPr>
          <w:p w14:paraId="70343607"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1E098FA0"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FD7A1F2" w14:textId="77777777" w:rsidR="00337376" w:rsidRPr="00580A8F" w:rsidRDefault="00337376" w:rsidP="00394444">
            <w:pPr>
              <w:jc w:val="left"/>
            </w:pPr>
          </w:p>
        </w:tc>
      </w:tr>
      <w:tr w:rsidR="00337376" w:rsidRPr="00580A8F" w14:paraId="76632DFE" w14:textId="77777777" w:rsidTr="00A82290">
        <w:tc>
          <w:tcPr>
            <w:tcW w:w="3251" w:type="dxa"/>
            <w:shd w:val="clear" w:color="auto" w:fill="auto"/>
            <w:tcMar>
              <w:top w:w="0" w:type="dxa"/>
              <w:left w:w="108" w:type="dxa"/>
              <w:bottom w:w="0" w:type="dxa"/>
              <w:right w:w="108" w:type="dxa"/>
            </w:tcMar>
            <w:hideMark/>
          </w:tcPr>
          <w:p w14:paraId="6D8CC9D1" w14:textId="77777777" w:rsidR="00337376" w:rsidRPr="00580A8F" w:rsidRDefault="00337376" w:rsidP="00394444">
            <w:pPr>
              <w:jc w:val="left"/>
            </w:pPr>
            <w:r w:rsidRPr="00580A8F">
              <w:t>Deagon Ward</w:t>
            </w:r>
          </w:p>
        </w:tc>
        <w:tc>
          <w:tcPr>
            <w:tcW w:w="1559" w:type="dxa"/>
            <w:shd w:val="clear" w:color="auto" w:fill="auto"/>
            <w:tcMar>
              <w:top w:w="0" w:type="dxa"/>
              <w:left w:w="108" w:type="dxa"/>
              <w:bottom w:w="0" w:type="dxa"/>
              <w:right w:w="108" w:type="dxa"/>
            </w:tcMar>
          </w:tcPr>
          <w:p w14:paraId="4D275242"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788B8737"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1BCF2FA3" w14:textId="77777777" w:rsidR="00337376" w:rsidRPr="00580A8F" w:rsidRDefault="00337376" w:rsidP="00394444">
            <w:pPr>
              <w:jc w:val="left"/>
            </w:pPr>
          </w:p>
        </w:tc>
      </w:tr>
      <w:tr w:rsidR="00337376" w:rsidRPr="00580A8F" w14:paraId="6CB38F62" w14:textId="77777777" w:rsidTr="00A82290">
        <w:tc>
          <w:tcPr>
            <w:tcW w:w="3251" w:type="dxa"/>
            <w:shd w:val="clear" w:color="auto" w:fill="auto"/>
            <w:tcMar>
              <w:top w:w="0" w:type="dxa"/>
              <w:left w:w="108" w:type="dxa"/>
              <w:bottom w:w="0" w:type="dxa"/>
              <w:right w:w="108" w:type="dxa"/>
            </w:tcMar>
            <w:hideMark/>
          </w:tcPr>
          <w:p w14:paraId="55E868CD" w14:textId="77777777" w:rsidR="00337376" w:rsidRPr="00580A8F" w:rsidRDefault="00337376" w:rsidP="00394444">
            <w:pPr>
              <w:jc w:val="left"/>
            </w:pPr>
            <w:r w:rsidRPr="00580A8F">
              <w:t>Doboy Ward</w:t>
            </w:r>
          </w:p>
        </w:tc>
        <w:tc>
          <w:tcPr>
            <w:tcW w:w="1559" w:type="dxa"/>
            <w:shd w:val="clear" w:color="auto" w:fill="auto"/>
            <w:tcMar>
              <w:top w:w="0" w:type="dxa"/>
              <w:left w:w="108" w:type="dxa"/>
              <w:bottom w:w="0" w:type="dxa"/>
              <w:right w:w="108" w:type="dxa"/>
            </w:tcMar>
          </w:tcPr>
          <w:p w14:paraId="5009604E"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12C07664"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7C8A9CF0" w14:textId="77777777" w:rsidR="00337376" w:rsidRPr="00580A8F" w:rsidRDefault="00337376" w:rsidP="00394444">
            <w:pPr>
              <w:jc w:val="left"/>
            </w:pPr>
          </w:p>
        </w:tc>
      </w:tr>
      <w:tr w:rsidR="00337376" w:rsidRPr="00580A8F" w14:paraId="5E4430C4" w14:textId="77777777" w:rsidTr="00A82290">
        <w:tc>
          <w:tcPr>
            <w:tcW w:w="3251" w:type="dxa"/>
            <w:shd w:val="clear" w:color="auto" w:fill="auto"/>
            <w:tcMar>
              <w:top w:w="0" w:type="dxa"/>
              <w:left w:w="108" w:type="dxa"/>
              <w:bottom w:w="0" w:type="dxa"/>
              <w:right w:w="108" w:type="dxa"/>
            </w:tcMar>
            <w:hideMark/>
          </w:tcPr>
          <w:p w14:paraId="3F908788" w14:textId="77777777" w:rsidR="00337376" w:rsidRPr="00580A8F" w:rsidRDefault="00337376" w:rsidP="00394444">
            <w:pPr>
              <w:jc w:val="left"/>
            </w:pPr>
            <w:r w:rsidRPr="00580A8F">
              <w:t>Enoggera Ward</w:t>
            </w:r>
          </w:p>
        </w:tc>
        <w:tc>
          <w:tcPr>
            <w:tcW w:w="1559" w:type="dxa"/>
            <w:shd w:val="clear" w:color="auto" w:fill="auto"/>
            <w:tcMar>
              <w:top w:w="0" w:type="dxa"/>
              <w:left w:w="108" w:type="dxa"/>
              <w:bottom w:w="0" w:type="dxa"/>
              <w:right w:w="108" w:type="dxa"/>
            </w:tcMar>
          </w:tcPr>
          <w:p w14:paraId="26AC39A9"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382CC649"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28BFB9B6" w14:textId="77777777" w:rsidR="00337376" w:rsidRPr="00580A8F" w:rsidRDefault="00337376" w:rsidP="00394444">
            <w:pPr>
              <w:jc w:val="left"/>
            </w:pPr>
          </w:p>
        </w:tc>
      </w:tr>
      <w:tr w:rsidR="00337376" w:rsidRPr="00580A8F" w14:paraId="08251FCC" w14:textId="77777777" w:rsidTr="00A82290">
        <w:tc>
          <w:tcPr>
            <w:tcW w:w="3251" w:type="dxa"/>
            <w:shd w:val="clear" w:color="auto" w:fill="auto"/>
            <w:tcMar>
              <w:top w:w="0" w:type="dxa"/>
              <w:left w:w="108" w:type="dxa"/>
              <w:bottom w:w="0" w:type="dxa"/>
              <w:right w:w="108" w:type="dxa"/>
            </w:tcMar>
            <w:hideMark/>
          </w:tcPr>
          <w:p w14:paraId="790FAB23" w14:textId="77777777" w:rsidR="00337376" w:rsidRPr="00580A8F" w:rsidRDefault="00337376" w:rsidP="00394444">
            <w:pPr>
              <w:jc w:val="left"/>
            </w:pPr>
            <w:r w:rsidRPr="00580A8F">
              <w:t>Forest Lake Ward</w:t>
            </w:r>
          </w:p>
        </w:tc>
        <w:tc>
          <w:tcPr>
            <w:tcW w:w="1559" w:type="dxa"/>
            <w:shd w:val="clear" w:color="auto" w:fill="auto"/>
            <w:tcMar>
              <w:top w:w="0" w:type="dxa"/>
              <w:left w:w="108" w:type="dxa"/>
              <w:bottom w:w="0" w:type="dxa"/>
              <w:right w:w="108" w:type="dxa"/>
            </w:tcMar>
          </w:tcPr>
          <w:p w14:paraId="6925590B"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58D5FA99"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23FBA63C" w14:textId="77777777" w:rsidR="00337376" w:rsidRPr="00580A8F" w:rsidRDefault="00337376" w:rsidP="00394444">
            <w:pPr>
              <w:jc w:val="left"/>
            </w:pPr>
          </w:p>
        </w:tc>
      </w:tr>
      <w:tr w:rsidR="00337376" w:rsidRPr="00580A8F" w14:paraId="18051E35" w14:textId="77777777" w:rsidTr="00A82290">
        <w:tc>
          <w:tcPr>
            <w:tcW w:w="3251" w:type="dxa"/>
            <w:shd w:val="clear" w:color="auto" w:fill="auto"/>
            <w:tcMar>
              <w:top w:w="0" w:type="dxa"/>
              <w:left w:w="108" w:type="dxa"/>
              <w:bottom w:w="0" w:type="dxa"/>
              <w:right w:w="108" w:type="dxa"/>
            </w:tcMar>
            <w:hideMark/>
          </w:tcPr>
          <w:p w14:paraId="134179FA" w14:textId="77777777" w:rsidR="00337376" w:rsidRPr="00580A8F" w:rsidRDefault="00337376" w:rsidP="00394444">
            <w:pPr>
              <w:jc w:val="left"/>
            </w:pPr>
            <w:r w:rsidRPr="00580A8F">
              <w:t>Hamilton Ward</w:t>
            </w:r>
          </w:p>
        </w:tc>
        <w:tc>
          <w:tcPr>
            <w:tcW w:w="1559" w:type="dxa"/>
            <w:shd w:val="clear" w:color="auto" w:fill="auto"/>
            <w:tcMar>
              <w:top w:w="0" w:type="dxa"/>
              <w:left w:w="108" w:type="dxa"/>
              <w:bottom w:w="0" w:type="dxa"/>
              <w:right w:w="108" w:type="dxa"/>
            </w:tcMar>
          </w:tcPr>
          <w:p w14:paraId="51F12D62"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2C66DFF8"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01AAFEFF" w14:textId="77777777" w:rsidR="00337376" w:rsidRPr="00580A8F" w:rsidRDefault="00337376" w:rsidP="00394444">
            <w:pPr>
              <w:jc w:val="left"/>
            </w:pPr>
          </w:p>
        </w:tc>
      </w:tr>
      <w:tr w:rsidR="00337376" w:rsidRPr="00580A8F" w14:paraId="57408376" w14:textId="77777777" w:rsidTr="00A82290">
        <w:tc>
          <w:tcPr>
            <w:tcW w:w="3251" w:type="dxa"/>
            <w:shd w:val="clear" w:color="auto" w:fill="auto"/>
            <w:tcMar>
              <w:top w:w="0" w:type="dxa"/>
              <w:left w:w="108" w:type="dxa"/>
              <w:bottom w:w="0" w:type="dxa"/>
              <w:right w:w="108" w:type="dxa"/>
            </w:tcMar>
            <w:hideMark/>
          </w:tcPr>
          <w:p w14:paraId="1764991F" w14:textId="77777777" w:rsidR="00337376" w:rsidRPr="00580A8F" w:rsidRDefault="00337376" w:rsidP="00394444">
            <w:pPr>
              <w:jc w:val="left"/>
            </w:pPr>
            <w:r w:rsidRPr="00580A8F">
              <w:t>Holland Park Ward</w:t>
            </w:r>
          </w:p>
        </w:tc>
        <w:tc>
          <w:tcPr>
            <w:tcW w:w="1559" w:type="dxa"/>
            <w:shd w:val="clear" w:color="auto" w:fill="auto"/>
            <w:tcMar>
              <w:top w:w="0" w:type="dxa"/>
              <w:left w:w="108" w:type="dxa"/>
              <w:bottom w:w="0" w:type="dxa"/>
              <w:right w:w="108" w:type="dxa"/>
            </w:tcMar>
          </w:tcPr>
          <w:p w14:paraId="0952F7C8"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4EF86C00"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2B542C9E" w14:textId="77777777" w:rsidR="00337376" w:rsidRPr="00580A8F" w:rsidRDefault="00337376" w:rsidP="00394444">
            <w:pPr>
              <w:jc w:val="left"/>
            </w:pPr>
          </w:p>
        </w:tc>
      </w:tr>
      <w:tr w:rsidR="00337376" w:rsidRPr="00580A8F" w14:paraId="0E1F0934" w14:textId="77777777" w:rsidTr="00A82290">
        <w:tc>
          <w:tcPr>
            <w:tcW w:w="3251" w:type="dxa"/>
            <w:shd w:val="clear" w:color="auto" w:fill="auto"/>
            <w:tcMar>
              <w:top w:w="0" w:type="dxa"/>
              <w:left w:w="108" w:type="dxa"/>
              <w:bottom w:w="0" w:type="dxa"/>
              <w:right w:w="108" w:type="dxa"/>
            </w:tcMar>
            <w:hideMark/>
          </w:tcPr>
          <w:p w14:paraId="61002C71" w14:textId="77777777" w:rsidR="00337376" w:rsidRPr="00580A8F" w:rsidRDefault="00337376" w:rsidP="00394444">
            <w:pPr>
              <w:jc w:val="left"/>
            </w:pPr>
            <w:r w:rsidRPr="00580A8F">
              <w:t>Jamboree Ward</w:t>
            </w:r>
          </w:p>
        </w:tc>
        <w:tc>
          <w:tcPr>
            <w:tcW w:w="1559" w:type="dxa"/>
            <w:shd w:val="clear" w:color="auto" w:fill="auto"/>
            <w:tcMar>
              <w:top w:w="0" w:type="dxa"/>
              <w:left w:w="108" w:type="dxa"/>
              <w:bottom w:w="0" w:type="dxa"/>
              <w:right w:w="108" w:type="dxa"/>
            </w:tcMar>
          </w:tcPr>
          <w:p w14:paraId="5EB5DE70"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02236467"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22CF849C" w14:textId="77777777" w:rsidR="00337376" w:rsidRPr="00580A8F" w:rsidRDefault="00337376" w:rsidP="00394444">
            <w:pPr>
              <w:jc w:val="left"/>
            </w:pPr>
          </w:p>
        </w:tc>
      </w:tr>
      <w:tr w:rsidR="00337376" w:rsidRPr="00580A8F" w14:paraId="52605728" w14:textId="77777777" w:rsidTr="00A82290">
        <w:tc>
          <w:tcPr>
            <w:tcW w:w="3251" w:type="dxa"/>
            <w:shd w:val="clear" w:color="auto" w:fill="auto"/>
            <w:tcMar>
              <w:top w:w="0" w:type="dxa"/>
              <w:left w:w="108" w:type="dxa"/>
              <w:bottom w:w="0" w:type="dxa"/>
              <w:right w:w="108" w:type="dxa"/>
            </w:tcMar>
            <w:hideMark/>
          </w:tcPr>
          <w:p w14:paraId="57B0C0AB" w14:textId="77777777" w:rsidR="00337376" w:rsidRPr="00580A8F" w:rsidRDefault="00337376" w:rsidP="00394444">
            <w:pPr>
              <w:jc w:val="left"/>
            </w:pPr>
            <w:r w:rsidRPr="00580A8F">
              <w:t>Macgregor Ward</w:t>
            </w:r>
          </w:p>
        </w:tc>
        <w:tc>
          <w:tcPr>
            <w:tcW w:w="1559" w:type="dxa"/>
            <w:shd w:val="clear" w:color="auto" w:fill="auto"/>
            <w:tcMar>
              <w:top w:w="0" w:type="dxa"/>
              <w:left w:w="108" w:type="dxa"/>
              <w:bottom w:w="0" w:type="dxa"/>
              <w:right w:w="108" w:type="dxa"/>
            </w:tcMar>
          </w:tcPr>
          <w:p w14:paraId="32DC437A"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4715739D"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1D013524" w14:textId="77777777" w:rsidR="00337376" w:rsidRPr="00580A8F" w:rsidRDefault="00337376" w:rsidP="00394444">
            <w:pPr>
              <w:jc w:val="left"/>
            </w:pPr>
          </w:p>
        </w:tc>
      </w:tr>
      <w:tr w:rsidR="00337376" w:rsidRPr="00580A8F" w14:paraId="420EC876" w14:textId="77777777" w:rsidTr="00A82290">
        <w:tc>
          <w:tcPr>
            <w:tcW w:w="3251" w:type="dxa"/>
            <w:shd w:val="clear" w:color="auto" w:fill="auto"/>
            <w:tcMar>
              <w:top w:w="0" w:type="dxa"/>
              <w:left w:w="108" w:type="dxa"/>
              <w:bottom w:w="0" w:type="dxa"/>
              <w:right w:w="108" w:type="dxa"/>
            </w:tcMar>
            <w:hideMark/>
          </w:tcPr>
          <w:p w14:paraId="54FC7265" w14:textId="77777777" w:rsidR="00337376" w:rsidRPr="00580A8F" w:rsidRDefault="00337376" w:rsidP="00394444">
            <w:pPr>
              <w:jc w:val="left"/>
            </w:pPr>
            <w:r w:rsidRPr="00580A8F">
              <w:t>Marchant Ward</w:t>
            </w:r>
          </w:p>
        </w:tc>
        <w:tc>
          <w:tcPr>
            <w:tcW w:w="1559" w:type="dxa"/>
            <w:shd w:val="clear" w:color="auto" w:fill="auto"/>
            <w:tcMar>
              <w:top w:w="0" w:type="dxa"/>
              <w:left w:w="108" w:type="dxa"/>
              <w:bottom w:w="0" w:type="dxa"/>
              <w:right w:w="108" w:type="dxa"/>
            </w:tcMar>
          </w:tcPr>
          <w:p w14:paraId="73BD76DD"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4685E4E3"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19AAA1D3" w14:textId="77777777" w:rsidR="00337376" w:rsidRPr="00580A8F" w:rsidRDefault="00337376" w:rsidP="00394444">
            <w:pPr>
              <w:jc w:val="left"/>
            </w:pPr>
          </w:p>
        </w:tc>
      </w:tr>
      <w:tr w:rsidR="00337376" w:rsidRPr="00580A8F" w14:paraId="63118FC0" w14:textId="77777777" w:rsidTr="00A82290">
        <w:tc>
          <w:tcPr>
            <w:tcW w:w="3251" w:type="dxa"/>
            <w:shd w:val="clear" w:color="auto" w:fill="auto"/>
            <w:tcMar>
              <w:top w:w="0" w:type="dxa"/>
              <w:left w:w="108" w:type="dxa"/>
              <w:bottom w:w="0" w:type="dxa"/>
              <w:right w:w="108" w:type="dxa"/>
            </w:tcMar>
            <w:hideMark/>
          </w:tcPr>
          <w:p w14:paraId="4C2D222B" w14:textId="77777777" w:rsidR="00337376" w:rsidRPr="00580A8F" w:rsidRDefault="00337376" w:rsidP="00394444">
            <w:pPr>
              <w:jc w:val="left"/>
            </w:pPr>
            <w:r w:rsidRPr="00580A8F">
              <w:t>McDowall Ward</w:t>
            </w:r>
          </w:p>
        </w:tc>
        <w:tc>
          <w:tcPr>
            <w:tcW w:w="1559" w:type="dxa"/>
            <w:shd w:val="clear" w:color="auto" w:fill="auto"/>
            <w:tcMar>
              <w:top w:w="0" w:type="dxa"/>
              <w:left w:w="108" w:type="dxa"/>
              <w:bottom w:w="0" w:type="dxa"/>
              <w:right w:w="108" w:type="dxa"/>
            </w:tcMar>
          </w:tcPr>
          <w:p w14:paraId="7A84BA83"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50F42D33"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4276CFE0" w14:textId="77777777" w:rsidR="00337376" w:rsidRPr="00580A8F" w:rsidRDefault="00337376" w:rsidP="00394444">
            <w:pPr>
              <w:jc w:val="left"/>
            </w:pPr>
          </w:p>
        </w:tc>
      </w:tr>
      <w:tr w:rsidR="00337376" w:rsidRPr="00580A8F" w14:paraId="702560FA" w14:textId="77777777" w:rsidTr="00A82290">
        <w:tc>
          <w:tcPr>
            <w:tcW w:w="3251" w:type="dxa"/>
            <w:shd w:val="clear" w:color="auto" w:fill="auto"/>
            <w:tcMar>
              <w:top w:w="0" w:type="dxa"/>
              <w:left w:w="108" w:type="dxa"/>
              <w:bottom w:w="0" w:type="dxa"/>
              <w:right w:w="108" w:type="dxa"/>
            </w:tcMar>
            <w:hideMark/>
          </w:tcPr>
          <w:p w14:paraId="33C4AE9D" w14:textId="77777777" w:rsidR="00337376" w:rsidRPr="00580A8F" w:rsidRDefault="00337376" w:rsidP="00394444">
            <w:pPr>
              <w:jc w:val="left"/>
            </w:pPr>
            <w:r w:rsidRPr="00580A8F">
              <w:t>Moorooka Ward</w:t>
            </w:r>
          </w:p>
        </w:tc>
        <w:tc>
          <w:tcPr>
            <w:tcW w:w="1559" w:type="dxa"/>
            <w:shd w:val="clear" w:color="auto" w:fill="auto"/>
            <w:tcMar>
              <w:top w:w="0" w:type="dxa"/>
              <w:left w:w="108" w:type="dxa"/>
              <w:bottom w:w="0" w:type="dxa"/>
              <w:right w:w="108" w:type="dxa"/>
            </w:tcMar>
          </w:tcPr>
          <w:p w14:paraId="1B6B8C29"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07ECD38B"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237C3C63" w14:textId="77777777" w:rsidR="00337376" w:rsidRPr="00580A8F" w:rsidRDefault="00337376" w:rsidP="00394444">
            <w:pPr>
              <w:jc w:val="left"/>
            </w:pPr>
          </w:p>
        </w:tc>
      </w:tr>
      <w:tr w:rsidR="00337376" w:rsidRPr="00580A8F" w14:paraId="6BFD4A35" w14:textId="77777777" w:rsidTr="00A82290">
        <w:tc>
          <w:tcPr>
            <w:tcW w:w="3251" w:type="dxa"/>
            <w:shd w:val="clear" w:color="auto" w:fill="auto"/>
            <w:tcMar>
              <w:top w:w="0" w:type="dxa"/>
              <w:left w:w="108" w:type="dxa"/>
              <w:bottom w:w="0" w:type="dxa"/>
              <w:right w:w="108" w:type="dxa"/>
            </w:tcMar>
            <w:hideMark/>
          </w:tcPr>
          <w:p w14:paraId="65064DCE" w14:textId="77777777" w:rsidR="00337376" w:rsidRPr="00580A8F" w:rsidRDefault="00337376" w:rsidP="00394444">
            <w:pPr>
              <w:jc w:val="left"/>
            </w:pPr>
            <w:r w:rsidRPr="00580A8F">
              <w:t>Morningside Ward</w:t>
            </w:r>
          </w:p>
        </w:tc>
        <w:tc>
          <w:tcPr>
            <w:tcW w:w="1559" w:type="dxa"/>
            <w:shd w:val="clear" w:color="auto" w:fill="auto"/>
            <w:tcMar>
              <w:top w:w="0" w:type="dxa"/>
              <w:left w:w="108" w:type="dxa"/>
              <w:bottom w:w="0" w:type="dxa"/>
              <w:right w:w="108" w:type="dxa"/>
            </w:tcMar>
          </w:tcPr>
          <w:p w14:paraId="3DE3C2C2"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65B36E08"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2F9115C7" w14:textId="77777777" w:rsidR="00337376" w:rsidRPr="00580A8F" w:rsidRDefault="00337376" w:rsidP="00394444">
            <w:pPr>
              <w:jc w:val="left"/>
            </w:pPr>
          </w:p>
        </w:tc>
      </w:tr>
      <w:tr w:rsidR="00337376" w:rsidRPr="00580A8F" w14:paraId="549BDE39" w14:textId="77777777" w:rsidTr="00A82290">
        <w:tc>
          <w:tcPr>
            <w:tcW w:w="3251" w:type="dxa"/>
            <w:shd w:val="clear" w:color="auto" w:fill="auto"/>
            <w:tcMar>
              <w:top w:w="0" w:type="dxa"/>
              <w:left w:w="108" w:type="dxa"/>
              <w:bottom w:w="0" w:type="dxa"/>
              <w:right w:w="108" w:type="dxa"/>
            </w:tcMar>
            <w:hideMark/>
          </w:tcPr>
          <w:p w14:paraId="6F14C811" w14:textId="77777777" w:rsidR="00337376" w:rsidRPr="00580A8F" w:rsidRDefault="00337376" w:rsidP="00394444">
            <w:pPr>
              <w:jc w:val="left"/>
            </w:pPr>
            <w:r w:rsidRPr="00580A8F">
              <w:t>Northgate Ward</w:t>
            </w:r>
          </w:p>
        </w:tc>
        <w:tc>
          <w:tcPr>
            <w:tcW w:w="1559" w:type="dxa"/>
            <w:shd w:val="clear" w:color="auto" w:fill="auto"/>
            <w:tcMar>
              <w:top w:w="0" w:type="dxa"/>
              <w:left w:w="108" w:type="dxa"/>
              <w:bottom w:w="0" w:type="dxa"/>
              <w:right w:w="108" w:type="dxa"/>
            </w:tcMar>
          </w:tcPr>
          <w:p w14:paraId="0B4C14E9"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00CAF54E"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05316FD4" w14:textId="77777777" w:rsidR="00337376" w:rsidRPr="00580A8F" w:rsidRDefault="00337376" w:rsidP="00394444">
            <w:pPr>
              <w:jc w:val="left"/>
            </w:pPr>
          </w:p>
        </w:tc>
      </w:tr>
      <w:tr w:rsidR="00337376" w:rsidRPr="00580A8F" w14:paraId="5CDE8FE5" w14:textId="77777777" w:rsidTr="00A82290">
        <w:tc>
          <w:tcPr>
            <w:tcW w:w="3251" w:type="dxa"/>
            <w:shd w:val="clear" w:color="auto" w:fill="auto"/>
            <w:tcMar>
              <w:top w:w="0" w:type="dxa"/>
              <w:left w:w="108" w:type="dxa"/>
              <w:bottom w:w="0" w:type="dxa"/>
              <w:right w:w="108" w:type="dxa"/>
            </w:tcMar>
            <w:hideMark/>
          </w:tcPr>
          <w:p w14:paraId="7AA91D9B" w14:textId="77777777" w:rsidR="00337376" w:rsidRPr="00580A8F" w:rsidRDefault="00337376" w:rsidP="00394444">
            <w:pPr>
              <w:jc w:val="left"/>
            </w:pPr>
            <w:r w:rsidRPr="00580A8F">
              <w:t>Paddington Ward</w:t>
            </w:r>
          </w:p>
        </w:tc>
        <w:tc>
          <w:tcPr>
            <w:tcW w:w="1559" w:type="dxa"/>
            <w:shd w:val="clear" w:color="auto" w:fill="auto"/>
            <w:tcMar>
              <w:top w:w="0" w:type="dxa"/>
              <w:left w:w="108" w:type="dxa"/>
              <w:bottom w:w="0" w:type="dxa"/>
              <w:right w:w="108" w:type="dxa"/>
            </w:tcMar>
          </w:tcPr>
          <w:p w14:paraId="44E1CFA6"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25E7F563"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4EBDA7E3" w14:textId="77777777" w:rsidR="00337376" w:rsidRPr="00580A8F" w:rsidRDefault="00337376" w:rsidP="00394444">
            <w:pPr>
              <w:jc w:val="left"/>
            </w:pPr>
          </w:p>
        </w:tc>
      </w:tr>
      <w:tr w:rsidR="00337376" w:rsidRPr="00580A8F" w14:paraId="48615A0F" w14:textId="77777777" w:rsidTr="00A82290">
        <w:tc>
          <w:tcPr>
            <w:tcW w:w="3251" w:type="dxa"/>
            <w:shd w:val="clear" w:color="auto" w:fill="auto"/>
            <w:tcMar>
              <w:top w:w="0" w:type="dxa"/>
              <w:left w:w="108" w:type="dxa"/>
              <w:bottom w:w="0" w:type="dxa"/>
              <w:right w:w="108" w:type="dxa"/>
            </w:tcMar>
            <w:hideMark/>
          </w:tcPr>
          <w:p w14:paraId="61433BA0" w14:textId="77777777" w:rsidR="00337376" w:rsidRPr="00580A8F" w:rsidRDefault="00337376" w:rsidP="00394444">
            <w:pPr>
              <w:jc w:val="left"/>
            </w:pPr>
            <w:r w:rsidRPr="00580A8F">
              <w:t>Pullenvale Ward</w:t>
            </w:r>
          </w:p>
        </w:tc>
        <w:tc>
          <w:tcPr>
            <w:tcW w:w="1559" w:type="dxa"/>
            <w:shd w:val="clear" w:color="auto" w:fill="auto"/>
            <w:tcMar>
              <w:top w:w="0" w:type="dxa"/>
              <w:left w:w="108" w:type="dxa"/>
              <w:bottom w:w="0" w:type="dxa"/>
              <w:right w:w="108" w:type="dxa"/>
            </w:tcMar>
          </w:tcPr>
          <w:p w14:paraId="6B53577E"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77506BF7"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34AD1D9" w14:textId="77777777" w:rsidR="00337376" w:rsidRPr="00580A8F" w:rsidRDefault="00337376" w:rsidP="00394444">
            <w:pPr>
              <w:jc w:val="left"/>
            </w:pPr>
          </w:p>
        </w:tc>
      </w:tr>
      <w:tr w:rsidR="00337376" w:rsidRPr="00580A8F" w14:paraId="3A9B8147" w14:textId="77777777" w:rsidTr="00A82290">
        <w:tc>
          <w:tcPr>
            <w:tcW w:w="3251" w:type="dxa"/>
            <w:shd w:val="clear" w:color="auto" w:fill="auto"/>
            <w:tcMar>
              <w:top w:w="0" w:type="dxa"/>
              <w:left w:w="108" w:type="dxa"/>
              <w:bottom w:w="0" w:type="dxa"/>
              <w:right w:w="108" w:type="dxa"/>
            </w:tcMar>
            <w:hideMark/>
          </w:tcPr>
          <w:p w14:paraId="59C8BE53" w14:textId="77777777" w:rsidR="00337376" w:rsidRPr="00580A8F" w:rsidRDefault="00337376" w:rsidP="00394444">
            <w:pPr>
              <w:jc w:val="left"/>
            </w:pPr>
            <w:r w:rsidRPr="00580A8F">
              <w:t>Runcorn Ward</w:t>
            </w:r>
          </w:p>
        </w:tc>
        <w:tc>
          <w:tcPr>
            <w:tcW w:w="1559" w:type="dxa"/>
            <w:shd w:val="clear" w:color="auto" w:fill="auto"/>
            <w:tcMar>
              <w:top w:w="0" w:type="dxa"/>
              <w:left w:w="108" w:type="dxa"/>
              <w:bottom w:w="0" w:type="dxa"/>
              <w:right w:w="108" w:type="dxa"/>
            </w:tcMar>
          </w:tcPr>
          <w:p w14:paraId="053A5DEF"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2B323CE4"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4156D0F8" w14:textId="77777777" w:rsidR="00337376" w:rsidRPr="00580A8F" w:rsidRDefault="00337376" w:rsidP="00394444">
            <w:pPr>
              <w:jc w:val="left"/>
            </w:pPr>
          </w:p>
        </w:tc>
      </w:tr>
      <w:tr w:rsidR="00337376" w:rsidRPr="00580A8F" w14:paraId="30053982" w14:textId="77777777" w:rsidTr="00A82290">
        <w:tc>
          <w:tcPr>
            <w:tcW w:w="3251" w:type="dxa"/>
            <w:shd w:val="clear" w:color="auto" w:fill="auto"/>
            <w:tcMar>
              <w:top w:w="0" w:type="dxa"/>
              <w:left w:w="108" w:type="dxa"/>
              <w:bottom w:w="0" w:type="dxa"/>
              <w:right w:w="108" w:type="dxa"/>
            </w:tcMar>
            <w:hideMark/>
          </w:tcPr>
          <w:p w14:paraId="7ABB49B2" w14:textId="77777777" w:rsidR="00337376" w:rsidRPr="00580A8F" w:rsidRDefault="00337376" w:rsidP="00394444">
            <w:pPr>
              <w:jc w:val="left"/>
            </w:pPr>
            <w:r w:rsidRPr="00580A8F">
              <w:t>Tennyson Ward</w:t>
            </w:r>
          </w:p>
        </w:tc>
        <w:tc>
          <w:tcPr>
            <w:tcW w:w="1559" w:type="dxa"/>
            <w:shd w:val="clear" w:color="auto" w:fill="auto"/>
            <w:tcMar>
              <w:top w:w="0" w:type="dxa"/>
              <w:left w:w="108" w:type="dxa"/>
              <w:bottom w:w="0" w:type="dxa"/>
              <w:right w:w="108" w:type="dxa"/>
            </w:tcMar>
          </w:tcPr>
          <w:p w14:paraId="7E0727BF"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738CD4C7"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7CCBC303" w14:textId="77777777" w:rsidR="00337376" w:rsidRPr="00580A8F" w:rsidRDefault="00337376" w:rsidP="00394444">
            <w:pPr>
              <w:jc w:val="left"/>
            </w:pPr>
          </w:p>
        </w:tc>
      </w:tr>
      <w:tr w:rsidR="00337376" w:rsidRPr="00580A8F" w14:paraId="6BF11CC3" w14:textId="77777777" w:rsidTr="00A82290">
        <w:tc>
          <w:tcPr>
            <w:tcW w:w="3251" w:type="dxa"/>
            <w:shd w:val="clear" w:color="auto" w:fill="auto"/>
            <w:tcMar>
              <w:top w:w="0" w:type="dxa"/>
              <w:left w:w="108" w:type="dxa"/>
              <w:bottom w:w="0" w:type="dxa"/>
              <w:right w:w="108" w:type="dxa"/>
            </w:tcMar>
            <w:hideMark/>
          </w:tcPr>
          <w:p w14:paraId="537C0DF6" w14:textId="77777777" w:rsidR="00337376" w:rsidRPr="00580A8F" w:rsidRDefault="00337376" w:rsidP="00394444">
            <w:pPr>
              <w:jc w:val="left"/>
            </w:pPr>
            <w:r w:rsidRPr="00580A8F">
              <w:t>The Gabba Ward</w:t>
            </w:r>
          </w:p>
        </w:tc>
        <w:tc>
          <w:tcPr>
            <w:tcW w:w="1559" w:type="dxa"/>
            <w:shd w:val="clear" w:color="auto" w:fill="auto"/>
            <w:tcMar>
              <w:top w:w="0" w:type="dxa"/>
              <w:left w:w="108" w:type="dxa"/>
              <w:bottom w:w="0" w:type="dxa"/>
              <w:right w:w="108" w:type="dxa"/>
            </w:tcMar>
          </w:tcPr>
          <w:p w14:paraId="5930791F"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33A38389"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22FA007A" w14:textId="77777777" w:rsidR="00337376" w:rsidRPr="00580A8F" w:rsidRDefault="00337376" w:rsidP="00394444">
            <w:pPr>
              <w:jc w:val="left"/>
            </w:pPr>
          </w:p>
        </w:tc>
      </w:tr>
      <w:tr w:rsidR="00337376" w:rsidRPr="00580A8F" w14:paraId="2B62802E" w14:textId="77777777" w:rsidTr="00A82290">
        <w:tc>
          <w:tcPr>
            <w:tcW w:w="3251" w:type="dxa"/>
            <w:shd w:val="clear" w:color="auto" w:fill="auto"/>
            <w:tcMar>
              <w:top w:w="0" w:type="dxa"/>
              <w:left w:w="108" w:type="dxa"/>
              <w:bottom w:w="0" w:type="dxa"/>
              <w:right w:w="108" w:type="dxa"/>
            </w:tcMar>
            <w:hideMark/>
          </w:tcPr>
          <w:p w14:paraId="1BE959E1" w14:textId="77777777" w:rsidR="00337376" w:rsidRPr="00580A8F" w:rsidRDefault="00337376" w:rsidP="00394444">
            <w:pPr>
              <w:jc w:val="left"/>
            </w:pPr>
            <w:r w:rsidRPr="00580A8F">
              <w:t>The Gap Ward</w:t>
            </w:r>
          </w:p>
        </w:tc>
        <w:tc>
          <w:tcPr>
            <w:tcW w:w="1559" w:type="dxa"/>
            <w:shd w:val="clear" w:color="auto" w:fill="auto"/>
            <w:tcMar>
              <w:top w:w="0" w:type="dxa"/>
              <w:left w:w="108" w:type="dxa"/>
              <w:bottom w:w="0" w:type="dxa"/>
              <w:right w:w="108" w:type="dxa"/>
            </w:tcMar>
          </w:tcPr>
          <w:p w14:paraId="6229DC16"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7AED1F8A"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75DFF262" w14:textId="77777777" w:rsidR="00337376" w:rsidRPr="00580A8F" w:rsidRDefault="00337376" w:rsidP="00394444">
            <w:pPr>
              <w:jc w:val="left"/>
            </w:pPr>
          </w:p>
        </w:tc>
      </w:tr>
      <w:tr w:rsidR="00337376" w:rsidRPr="00580A8F" w14:paraId="169F1616" w14:textId="77777777" w:rsidTr="00A82290">
        <w:tc>
          <w:tcPr>
            <w:tcW w:w="3251" w:type="dxa"/>
            <w:shd w:val="clear" w:color="auto" w:fill="auto"/>
            <w:tcMar>
              <w:top w:w="0" w:type="dxa"/>
              <w:left w:w="108" w:type="dxa"/>
              <w:bottom w:w="0" w:type="dxa"/>
              <w:right w:w="108" w:type="dxa"/>
            </w:tcMar>
            <w:hideMark/>
          </w:tcPr>
          <w:p w14:paraId="7CDC31CF" w14:textId="77777777" w:rsidR="00337376" w:rsidRPr="00580A8F" w:rsidRDefault="00337376" w:rsidP="00394444">
            <w:pPr>
              <w:jc w:val="left"/>
            </w:pPr>
            <w:r w:rsidRPr="00580A8F">
              <w:t>Walter Taylor Ward</w:t>
            </w:r>
          </w:p>
        </w:tc>
        <w:tc>
          <w:tcPr>
            <w:tcW w:w="1559" w:type="dxa"/>
            <w:shd w:val="clear" w:color="auto" w:fill="auto"/>
            <w:tcMar>
              <w:top w:w="0" w:type="dxa"/>
              <w:left w:w="108" w:type="dxa"/>
              <w:bottom w:w="0" w:type="dxa"/>
              <w:right w:w="108" w:type="dxa"/>
            </w:tcMar>
          </w:tcPr>
          <w:p w14:paraId="266FCEE2"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2A60712B"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50E259E2" w14:textId="77777777" w:rsidR="00337376" w:rsidRPr="00580A8F" w:rsidRDefault="00337376" w:rsidP="00394444">
            <w:pPr>
              <w:jc w:val="left"/>
            </w:pPr>
          </w:p>
        </w:tc>
      </w:tr>
      <w:tr w:rsidR="00337376" w:rsidRPr="00580A8F" w14:paraId="07EF1878" w14:textId="77777777" w:rsidTr="00A82290">
        <w:tc>
          <w:tcPr>
            <w:tcW w:w="3251" w:type="dxa"/>
            <w:shd w:val="clear" w:color="auto" w:fill="auto"/>
            <w:tcMar>
              <w:top w:w="0" w:type="dxa"/>
              <w:left w:w="108" w:type="dxa"/>
              <w:bottom w:w="0" w:type="dxa"/>
              <w:right w:w="108" w:type="dxa"/>
            </w:tcMar>
            <w:hideMark/>
          </w:tcPr>
          <w:p w14:paraId="701EFB71" w14:textId="77777777" w:rsidR="00337376" w:rsidRPr="00580A8F" w:rsidRDefault="00337376" w:rsidP="00394444">
            <w:pPr>
              <w:jc w:val="left"/>
            </w:pPr>
            <w:r w:rsidRPr="00580A8F">
              <w:t>Wynnum Manly Ward</w:t>
            </w:r>
          </w:p>
        </w:tc>
        <w:tc>
          <w:tcPr>
            <w:tcW w:w="1559" w:type="dxa"/>
            <w:shd w:val="clear" w:color="auto" w:fill="auto"/>
            <w:tcMar>
              <w:top w:w="0" w:type="dxa"/>
              <w:left w:w="108" w:type="dxa"/>
              <w:bottom w:w="0" w:type="dxa"/>
              <w:right w:w="108" w:type="dxa"/>
            </w:tcMar>
          </w:tcPr>
          <w:p w14:paraId="6FA119C1"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1265FD1F"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DAC596A" w14:textId="77777777" w:rsidR="00337376" w:rsidRPr="00580A8F" w:rsidRDefault="00337376" w:rsidP="00394444">
            <w:pPr>
              <w:jc w:val="left"/>
            </w:pPr>
          </w:p>
        </w:tc>
      </w:tr>
    </w:tbl>
    <w:p w14:paraId="336AA0D9" w14:textId="77777777" w:rsidR="00FC1322" w:rsidRPr="00FC1322" w:rsidRDefault="00FC1322" w:rsidP="00394444">
      <w:pPr>
        <w:ind w:left="720" w:hanging="720"/>
        <w:rPr>
          <w:b/>
          <w:bCs/>
        </w:rPr>
      </w:pPr>
    </w:p>
    <w:p w14:paraId="33597C25" w14:textId="77777777" w:rsidR="009B281A" w:rsidRPr="009B281A" w:rsidRDefault="00FC1322" w:rsidP="00394444">
      <w:pPr>
        <w:ind w:left="720" w:hanging="720"/>
        <w:rPr>
          <w:bCs/>
          <w:i/>
          <w:iCs/>
        </w:rPr>
      </w:pPr>
      <w:r w:rsidRPr="00FC1322">
        <w:rPr>
          <w:b/>
          <w:i/>
          <w:iCs/>
        </w:rPr>
        <w:t>A3.</w:t>
      </w:r>
      <w:r w:rsidRPr="00FC1322">
        <w:rPr>
          <w:b/>
          <w:i/>
          <w:iCs/>
        </w:rPr>
        <w:tab/>
      </w:r>
      <w:r w:rsidR="009B281A" w:rsidRPr="009B281A">
        <w:rPr>
          <w:bCs/>
          <w:i/>
          <w:iCs/>
        </w:rPr>
        <w:t>Council officers advise they are unable to collate the information within a timeframe that accords with the Meetings Local Law 2001.</w:t>
      </w:r>
    </w:p>
    <w:p w14:paraId="29B5E8F7" w14:textId="6F5B12EA" w:rsidR="00FC1322" w:rsidRPr="00FC1322" w:rsidRDefault="00FC1322" w:rsidP="00394444">
      <w:pPr>
        <w:ind w:left="720" w:hanging="720"/>
        <w:rPr>
          <w:b/>
          <w:bCs/>
        </w:rPr>
      </w:pPr>
    </w:p>
    <w:p w14:paraId="42B7141D" w14:textId="77777777" w:rsidR="00FC1322" w:rsidRPr="00F8117B" w:rsidRDefault="00FC1322" w:rsidP="00394444">
      <w:pPr>
        <w:ind w:left="720" w:hanging="720"/>
      </w:pPr>
      <w:r w:rsidRPr="00FC1322">
        <w:rPr>
          <w:b/>
        </w:rPr>
        <w:t>Q4.</w:t>
      </w:r>
      <w:r w:rsidRPr="00FC1322">
        <w:rPr>
          <w:b/>
        </w:rPr>
        <w:tab/>
      </w:r>
      <w:r w:rsidRPr="00F8117B">
        <w:t>Please provide a breakdown of the following information regarding organisations with a lease agreement with Brisbane City Council for the 2020</w:t>
      </w:r>
      <w:r w:rsidRPr="00F8117B">
        <w:noBreakHyphen/>
        <w:t>2021 financial year.</w:t>
      </w:r>
    </w:p>
    <w:p w14:paraId="2778A380" w14:textId="77777777" w:rsidR="00337376" w:rsidRPr="00FC1322" w:rsidRDefault="00337376" w:rsidP="00394444">
      <w:pPr>
        <w:ind w:left="720" w:hanging="720"/>
        <w:rPr>
          <w:b/>
          <w:bCs/>
        </w:rPr>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25"/>
        <w:gridCol w:w="1553"/>
        <w:gridCol w:w="1736"/>
        <w:gridCol w:w="1861"/>
      </w:tblGrid>
      <w:tr w:rsidR="00337376" w:rsidRPr="00580A8F" w14:paraId="2E5F0152" w14:textId="77777777" w:rsidTr="00A82290">
        <w:trPr>
          <w:tblHeader/>
        </w:trPr>
        <w:tc>
          <w:tcPr>
            <w:tcW w:w="3251" w:type="dxa"/>
            <w:shd w:val="clear" w:color="auto" w:fill="auto"/>
            <w:tcMar>
              <w:top w:w="0" w:type="dxa"/>
              <w:left w:w="108" w:type="dxa"/>
              <w:bottom w:w="0" w:type="dxa"/>
              <w:right w:w="108" w:type="dxa"/>
            </w:tcMar>
            <w:hideMark/>
          </w:tcPr>
          <w:p w14:paraId="5A253752" w14:textId="77777777" w:rsidR="00337376" w:rsidRPr="00580A8F" w:rsidRDefault="00337376" w:rsidP="00394444">
            <w:pPr>
              <w:keepNext/>
              <w:keepLines/>
              <w:jc w:val="left"/>
              <w:rPr>
                <w:b/>
                <w:bCs/>
              </w:rPr>
            </w:pPr>
            <w:r w:rsidRPr="00580A8F">
              <w:rPr>
                <w:b/>
                <w:bCs/>
              </w:rPr>
              <w:t>WARD</w:t>
            </w:r>
          </w:p>
        </w:tc>
        <w:tc>
          <w:tcPr>
            <w:tcW w:w="1559" w:type="dxa"/>
            <w:shd w:val="clear" w:color="auto" w:fill="auto"/>
            <w:tcMar>
              <w:top w:w="0" w:type="dxa"/>
              <w:left w:w="108" w:type="dxa"/>
              <w:bottom w:w="0" w:type="dxa"/>
              <w:right w:w="108" w:type="dxa"/>
            </w:tcMar>
            <w:hideMark/>
          </w:tcPr>
          <w:p w14:paraId="60C82C1D" w14:textId="77777777" w:rsidR="00337376" w:rsidRPr="00580A8F" w:rsidRDefault="00337376" w:rsidP="00394444">
            <w:pPr>
              <w:keepNext/>
              <w:keepLines/>
              <w:jc w:val="left"/>
              <w:rPr>
                <w:b/>
                <w:bCs/>
              </w:rPr>
            </w:pPr>
            <w:r w:rsidRPr="00580A8F">
              <w:rPr>
                <w:b/>
                <w:bCs/>
              </w:rPr>
              <w:t>TOTAL NUMBER OF LEASES</w:t>
            </w:r>
          </w:p>
        </w:tc>
        <w:tc>
          <w:tcPr>
            <w:tcW w:w="1743" w:type="dxa"/>
            <w:shd w:val="clear" w:color="auto" w:fill="auto"/>
            <w:tcMar>
              <w:top w:w="0" w:type="dxa"/>
              <w:left w:w="108" w:type="dxa"/>
              <w:bottom w:w="0" w:type="dxa"/>
              <w:right w:w="108" w:type="dxa"/>
            </w:tcMar>
            <w:hideMark/>
          </w:tcPr>
          <w:p w14:paraId="7A5140E1" w14:textId="77777777" w:rsidR="00337376" w:rsidRPr="00580A8F" w:rsidRDefault="00337376" w:rsidP="00394444">
            <w:pPr>
              <w:keepNext/>
              <w:keepLines/>
              <w:jc w:val="left"/>
              <w:rPr>
                <w:b/>
                <w:bCs/>
              </w:rPr>
            </w:pPr>
            <w:r w:rsidRPr="00580A8F">
              <w:rPr>
                <w:b/>
                <w:bCs/>
              </w:rPr>
              <w:t>TOTAL AMOUNT PAID IN RENT TO COUNCIL</w:t>
            </w:r>
          </w:p>
        </w:tc>
        <w:tc>
          <w:tcPr>
            <w:tcW w:w="1870" w:type="dxa"/>
            <w:shd w:val="clear" w:color="auto" w:fill="auto"/>
            <w:tcMar>
              <w:top w:w="0" w:type="dxa"/>
              <w:left w:w="108" w:type="dxa"/>
              <w:bottom w:w="0" w:type="dxa"/>
              <w:right w:w="108" w:type="dxa"/>
            </w:tcMar>
            <w:hideMark/>
          </w:tcPr>
          <w:p w14:paraId="1A32EA9B" w14:textId="77777777" w:rsidR="00337376" w:rsidRPr="00580A8F" w:rsidRDefault="00337376" w:rsidP="00394444">
            <w:pPr>
              <w:keepNext/>
              <w:keepLines/>
              <w:jc w:val="left"/>
              <w:rPr>
                <w:b/>
                <w:bCs/>
              </w:rPr>
            </w:pPr>
            <w:r w:rsidRPr="00580A8F">
              <w:rPr>
                <w:b/>
                <w:bCs/>
              </w:rPr>
              <w:t>TOTAL AMOUNT PAID IN RATES TO COUNCIL</w:t>
            </w:r>
          </w:p>
        </w:tc>
      </w:tr>
      <w:tr w:rsidR="00337376" w:rsidRPr="00580A8F" w14:paraId="34747603" w14:textId="77777777" w:rsidTr="00A82290">
        <w:tc>
          <w:tcPr>
            <w:tcW w:w="3251" w:type="dxa"/>
            <w:shd w:val="clear" w:color="auto" w:fill="auto"/>
            <w:tcMar>
              <w:top w:w="0" w:type="dxa"/>
              <w:left w:w="108" w:type="dxa"/>
              <w:bottom w:w="0" w:type="dxa"/>
              <w:right w:w="108" w:type="dxa"/>
            </w:tcMar>
            <w:hideMark/>
          </w:tcPr>
          <w:p w14:paraId="0DC2656F" w14:textId="77777777" w:rsidR="00337376" w:rsidRPr="00580A8F" w:rsidRDefault="00337376" w:rsidP="00394444">
            <w:pPr>
              <w:jc w:val="left"/>
            </w:pPr>
            <w:r w:rsidRPr="00580A8F">
              <w:t>Bracken Ridge Ward</w:t>
            </w:r>
          </w:p>
        </w:tc>
        <w:tc>
          <w:tcPr>
            <w:tcW w:w="1559" w:type="dxa"/>
            <w:shd w:val="clear" w:color="auto" w:fill="auto"/>
            <w:tcMar>
              <w:top w:w="0" w:type="dxa"/>
              <w:left w:w="108" w:type="dxa"/>
              <w:bottom w:w="0" w:type="dxa"/>
              <w:right w:w="108" w:type="dxa"/>
            </w:tcMar>
          </w:tcPr>
          <w:p w14:paraId="75BA011A"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7BC941F8"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72F4CD4A" w14:textId="77777777" w:rsidR="00337376" w:rsidRPr="00580A8F" w:rsidRDefault="00337376" w:rsidP="00394444">
            <w:pPr>
              <w:jc w:val="left"/>
            </w:pPr>
          </w:p>
        </w:tc>
      </w:tr>
      <w:tr w:rsidR="00337376" w:rsidRPr="00580A8F" w14:paraId="04343916" w14:textId="77777777" w:rsidTr="00A82290">
        <w:tc>
          <w:tcPr>
            <w:tcW w:w="3251" w:type="dxa"/>
            <w:shd w:val="clear" w:color="auto" w:fill="auto"/>
            <w:tcMar>
              <w:top w:w="0" w:type="dxa"/>
              <w:left w:w="108" w:type="dxa"/>
              <w:bottom w:w="0" w:type="dxa"/>
              <w:right w:w="108" w:type="dxa"/>
            </w:tcMar>
            <w:hideMark/>
          </w:tcPr>
          <w:p w14:paraId="72E01ABE" w14:textId="77777777" w:rsidR="00337376" w:rsidRPr="00580A8F" w:rsidRDefault="00337376" w:rsidP="00394444">
            <w:pPr>
              <w:jc w:val="left"/>
            </w:pPr>
            <w:r w:rsidRPr="00580A8F">
              <w:t>Calamvale Ward</w:t>
            </w:r>
          </w:p>
        </w:tc>
        <w:tc>
          <w:tcPr>
            <w:tcW w:w="1559" w:type="dxa"/>
            <w:shd w:val="clear" w:color="auto" w:fill="auto"/>
            <w:tcMar>
              <w:top w:w="0" w:type="dxa"/>
              <w:left w:w="108" w:type="dxa"/>
              <w:bottom w:w="0" w:type="dxa"/>
              <w:right w:w="108" w:type="dxa"/>
            </w:tcMar>
          </w:tcPr>
          <w:p w14:paraId="1A6EDA12"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29B09F82"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77E41630" w14:textId="77777777" w:rsidR="00337376" w:rsidRPr="00580A8F" w:rsidRDefault="00337376" w:rsidP="00394444">
            <w:pPr>
              <w:jc w:val="left"/>
            </w:pPr>
          </w:p>
        </w:tc>
      </w:tr>
      <w:tr w:rsidR="00337376" w:rsidRPr="00580A8F" w14:paraId="4316456A" w14:textId="77777777" w:rsidTr="00A82290">
        <w:tc>
          <w:tcPr>
            <w:tcW w:w="3251" w:type="dxa"/>
            <w:shd w:val="clear" w:color="auto" w:fill="auto"/>
            <w:tcMar>
              <w:top w:w="0" w:type="dxa"/>
              <w:left w:w="108" w:type="dxa"/>
              <w:bottom w:w="0" w:type="dxa"/>
              <w:right w:w="108" w:type="dxa"/>
            </w:tcMar>
            <w:hideMark/>
          </w:tcPr>
          <w:p w14:paraId="627EA807" w14:textId="77777777" w:rsidR="00337376" w:rsidRPr="00580A8F" w:rsidRDefault="00337376" w:rsidP="00394444">
            <w:pPr>
              <w:jc w:val="left"/>
            </w:pPr>
            <w:r w:rsidRPr="00580A8F">
              <w:t>Central Ward</w:t>
            </w:r>
          </w:p>
        </w:tc>
        <w:tc>
          <w:tcPr>
            <w:tcW w:w="1559" w:type="dxa"/>
            <w:shd w:val="clear" w:color="auto" w:fill="auto"/>
            <w:tcMar>
              <w:top w:w="0" w:type="dxa"/>
              <w:left w:w="108" w:type="dxa"/>
              <w:bottom w:w="0" w:type="dxa"/>
              <w:right w:w="108" w:type="dxa"/>
            </w:tcMar>
          </w:tcPr>
          <w:p w14:paraId="300106BC"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326C2D3E"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7B108048" w14:textId="77777777" w:rsidR="00337376" w:rsidRPr="00580A8F" w:rsidRDefault="00337376" w:rsidP="00394444">
            <w:pPr>
              <w:jc w:val="left"/>
            </w:pPr>
          </w:p>
        </w:tc>
      </w:tr>
      <w:tr w:rsidR="00337376" w:rsidRPr="00580A8F" w14:paraId="1A65F3B9" w14:textId="77777777" w:rsidTr="00A82290">
        <w:tc>
          <w:tcPr>
            <w:tcW w:w="3251" w:type="dxa"/>
            <w:shd w:val="clear" w:color="auto" w:fill="auto"/>
            <w:tcMar>
              <w:top w:w="0" w:type="dxa"/>
              <w:left w:w="108" w:type="dxa"/>
              <w:bottom w:w="0" w:type="dxa"/>
              <w:right w:w="108" w:type="dxa"/>
            </w:tcMar>
            <w:hideMark/>
          </w:tcPr>
          <w:p w14:paraId="4871C5B4" w14:textId="77777777" w:rsidR="00337376" w:rsidRPr="00580A8F" w:rsidRDefault="00337376" w:rsidP="00394444">
            <w:pPr>
              <w:jc w:val="left"/>
            </w:pPr>
            <w:r w:rsidRPr="00580A8F">
              <w:t>Chandler Ward</w:t>
            </w:r>
          </w:p>
        </w:tc>
        <w:tc>
          <w:tcPr>
            <w:tcW w:w="1559" w:type="dxa"/>
            <w:shd w:val="clear" w:color="auto" w:fill="auto"/>
            <w:tcMar>
              <w:top w:w="0" w:type="dxa"/>
              <w:left w:w="108" w:type="dxa"/>
              <w:bottom w:w="0" w:type="dxa"/>
              <w:right w:w="108" w:type="dxa"/>
            </w:tcMar>
          </w:tcPr>
          <w:p w14:paraId="4FBA6E32"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3E224BE8"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44C6D1A8" w14:textId="77777777" w:rsidR="00337376" w:rsidRPr="00580A8F" w:rsidRDefault="00337376" w:rsidP="00394444">
            <w:pPr>
              <w:jc w:val="left"/>
            </w:pPr>
          </w:p>
        </w:tc>
      </w:tr>
      <w:tr w:rsidR="00337376" w:rsidRPr="00580A8F" w14:paraId="7C9BF8B6" w14:textId="77777777" w:rsidTr="00A82290">
        <w:tc>
          <w:tcPr>
            <w:tcW w:w="3251" w:type="dxa"/>
            <w:shd w:val="clear" w:color="auto" w:fill="auto"/>
            <w:tcMar>
              <w:top w:w="0" w:type="dxa"/>
              <w:left w:w="108" w:type="dxa"/>
              <w:bottom w:w="0" w:type="dxa"/>
              <w:right w:w="108" w:type="dxa"/>
            </w:tcMar>
            <w:hideMark/>
          </w:tcPr>
          <w:p w14:paraId="5443C3F1" w14:textId="77777777" w:rsidR="00337376" w:rsidRPr="00580A8F" w:rsidRDefault="00337376" w:rsidP="00394444">
            <w:pPr>
              <w:jc w:val="left"/>
            </w:pPr>
            <w:r w:rsidRPr="00580A8F">
              <w:t>Coorparoo Ward</w:t>
            </w:r>
          </w:p>
        </w:tc>
        <w:tc>
          <w:tcPr>
            <w:tcW w:w="1559" w:type="dxa"/>
            <w:shd w:val="clear" w:color="auto" w:fill="auto"/>
            <w:tcMar>
              <w:top w:w="0" w:type="dxa"/>
              <w:left w:w="108" w:type="dxa"/>
              <w:bottom w:w="0" w:type="dxa"/>
              <w:right w:w="108" w:type="dxa"/>
            </w:tcMar>
          </w:tcPr>
          <w:p w14:paraId="46C0D62F"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6EE5968C"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78CD7204" w14:textId="77777777" w:rsidR="00337376" w:rsidRPr="00580A8F" w:rsidRDefault="00337376" w:rsidP="00394444">
            <w:pPr>
              <w:jc w:val="left"/>
            </w:pPr>
          </w:p>
        </w:tc>
      </w:tr>
      <w:tr w:rsidR="00337376" w:rsidRPr="00580A8F" w14:paraId="3045B6C5" w14:textId="77777777" w:rsidTr="00A82290">
        <w:tc>
          <w:tcPr>
            <w:tcW w:w="3251" w:type="dxa"/>
            <w:shd w:val="clear" w:color="auto" w:fill="auto"/>
            <w:tcMar>
              <w:top w:w="0" w:type="dxa"/>
              <w:left w:w="108" w:type="dxa"/>
              <w:bottom w:w="0" w:type="dxa"/>
              <w:right w:w="108" w:type="dxa"/>
            </w:tcMar>
            <w:hideMark/>
          </w:tcPr>
          <w:p w14:paraId="06A168AA" w14:textId="77777777" w:rsidR="00337376" w:rsidRPr="00580A8F" w:rsidRDefault="00337376" w:rsidP="00394444">
            <w:pPr>
              <w:jc w:val="left"/>
            </w:pPr>
            <w:r w:rsidRPr="00580A8F">
              <w:t>Deagon Ward</w:t>
            </w:r>
          </w:p>
        </w:tc>
        <w:tc>
          <w:tcPr>
            <w:tcW w:w="1559" w:type="dxa"/>
            <w:shd w:val="clear" w:color="auto" w:fill="auto"/>
            <w:tcMar>
              <w:top w:w="0" w:type="dxa"/>
              <w:left w:w="108" w:type="dxa"/>
              <w:bottom w:w="0" w:type="dxa"/>
              <w:right w:w="108" w:type="dxa"/>
            </w:tcMar>
          </w:tcPr>
          <w:p w14:paraId="7938EFB0"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18501A0B"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5403C913" w14:textId="77777777" w:rsidR="00337376" w:rsidRPr="00580A8F" w:rsidRDefault="00337376" w:rsidP="00394444">
            <w:pPr>
              <w:jc w:val="left"/>
            </w:pPr>
          </w:p>
        </w:tc>
      </w:tr>
      <w:tr w:rsidR="00337376" w:rsidRPr="00580A8F" w14:paraId="34C93245" w14:textId="77777777" w:rsidTr="00A82290">
        <w:tc>
          <w:tcPr>
            <w:tcW w:w="3251" w:type="dxa"/>
            <w:shd w:val="clear" w:color="auto" w:fill="auto"/>
            <w:tcMar>
              <w:top w:w="0" w:type="dxa"/>
              <w:left w:w="108" w:type="dxa"/>
              <w:bottom w:w="0" w:type="dxa"/>
              <w:right w:w="108" w:type="dxa"/>
            </w:tcMar>
            <w:hideMark/>
          </w:tcPr>
          <w:p w14:paraId="7D816760" w14:textId="77777777" w:rsidR="00337376" w:rsidRPr="00580A8F" w:rsidRDefault="00337376" w:rsidP="00394444">
            <w:pPr>
              <w:jc w:val="left"/>
            </w:pPr>
            <w:r w:rsidRPr="00580A8F">
              <w:t>Doboy Ward</w:t>
            </w:r>
          </w:p>
        </w:tc>
        <w:tc>
          <w:tcPr>
            <w:tcW w:w="1559" w:type="dxa"/>
            <w:shd w:val="clear" w:color="auto" w:fill="auto"/>
            <w:tcMar>
              <w:top w:w="0" w:type="dxa"/>
              <w:left w:w="108" w:type="dxa"/>
              <w:bottom w:w="0" w:type="dxa"/>
              <w:right w:w="108" w:type="dxa"/>
            </w:tcMar>
          </w:tcPr>
          <w:p w14:paraId="6867B679"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6DD02FAC"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6C1D304" w14:textId="77777777" w:rsidR="00337376" w:rsidRPr="00580A8F" w:rsidRDefault="00337376" w:rsidP="00394444">
            <w:pPr>
              <w:jc w:val="left"/>
            </w:pPr>
          </w:p>
        </w:tc>
      </w:tr>
      <w:tr w:rsidR="00337376" w:rsidRPr="00580A8F" w14:paraId="54A60280" w14:textId="77777777" w:rsidTr="00A82290">
        <w:tc>
          <w:tcPr>
            <w:tcW w:w="3251" w:type="dxa"/>
            <w:shd w:val="clear" w:color="auto" w:fill="auto"/>
            <w:tcMar>
              <w:top w:w="0" w:type="dxa"/>
              <w:left w:w="108" w:type="dxa"/>
              <w:bottom w:w="0" w:type="dxa"/>
              <w:right w:w="108" w:type="dxa"/>
            </w:tcMar>
            <w:hideMark/>
          </w:tcPr>
          <w:p w14:paraId="259A5789" w14:textId="77777777" w:rsidR="00337376" w:rsidRPr="00580A8F" w:rsidRDefault="00337376" w:rsidP="00394444">
            <w:pPr>
              <w:jc w:val="left"/>
            </w:pPr>
            <w:r w:rsidRPr="00580A8F">
              <w:t>Enoggera Ward</w:t>
            </w:r>
          </w:p>
        </w:tc>
        <w:tc>
          <w:tcPr>
            <w:tcW w:w="1559" w:type="dxa"/>
            <w:shd w:val="clear" w:color="auto" w:fill="auto"/>
            <w:tcMar>
              <w:top w:w="0" w:type="dxa"/>
              <w:left w:w="108" w:type="dxa"/>
              <w:bottom w:w="0" w:type="dxa"/>
              <w:right w:w="108" w:type="dxa"/>
            </w:tcMar>
          </w:tcPr>
          <w:p w14:paraId="2D1CEDC6"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49DA97F3"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2042901" w14:textId="77777777" w:rsidR="00337376" w:rsidRPr="00580A8F" w:rsidRDefault="00337376" w:rsidP="00394444">
            <w:pPr>
              <w:jc w:val="left"/>
            </w:pPr>
          </w:p>
        </w:tc>
      </w:tr>
      <w:tr w:rsidR="00337376" w:rsidRPr="00580A8F" w14:paraId="20CB86B7" w14:textId="77777777" w:rsidTr="00A82290">
        <w:tc>
          <w:tcPr>
            <w:tcW w:w="3251" w:type="dxa"/>
            <w:shd w:val="clear" w:color="auto" w:fill="auto"/>
            <w:tcMar>
              <w:top w:w="0" w:type="dxa"/>
              <w:left w:w="108" w:type="dxa"/>
              <w:bottom w:w="0" w:type="dxa"/>
              <w:right w:w="108" w:type="dxa"/>
            </w:tcMar>
            <w:hideMark/>
          </w:tcPr>
          <w:p w14:paraId="7FBABAFE" w14:textId="77777777" w:rsidR="00337376" w:rsidRPr="00580A8F" w:rsidRDefault="00337376" w:rsidP="00394444">
            <w:pPr>
              <w:jc w:val="left"/>
            </w:pPr>
            <w:r w:rsidRPr="00580A8F">
              <w:t>Forest Lake Ward</w:t>
            </w:r>
          </w:p>
        </w:tc>
        <w:tc>
          <w:tcPr>
            <w:tcW w:w="1559" w:type="dxa"/>
            <w:shd w:val="clear" w:color="auto" w:fill="auto"/>
            <w:tcMar>
              <w:top w:w="0" w:type="dxa"/>
              <w:left w:w="108" w:type="dxa"/>
              <w:bottom w:w="0" w:type="dxa"/>
              <w:right w:w="108" w:type="dxa"/>
            </w:tcMar>
          </w:tcPr>
          <w:p w14:paraId="39A4A1F4"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7BE5D4E5"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3B254B6E" w14:textId="77777777" w:rsidR="00337376" w:rsidRPr="00580A8F" w:rsidRDefault="00337376" w:rsidP="00394444">
            <w:pPr>
              <w:jc w:val="left"/>
            </w:pPr>
          </w:p>
        </w:tc>
      </w:tr>
      <w:tr w:rsidR="00337376" w:rsidRPr="00580A8F" w14:paraId="40582061" w14:textId="77777777" w:rsidTr="00A82290">
        <w:tc>
          <w:tcPr>
            <w:tcW w:w="3251" w:type="dxa"/>
            <w:shd w:val="clear" w:color="auto" w:fill="auto"/>
            <w:tcMar>
              <w:top w:w="0" w:type="dxa"/>
              <w:left w:w="108" w:type="dxa"/>
              <w:bottom w:w="0" w:type="dxa"/>
              <w:right w:w="108" w:type="dxa"/>
            </w:tcMar>
            <w:hideMark/>
          </w:tcPr>
          <w:p w14:paraId="3AFBE675" w14:textId="77777777" w:rsidR="00337376" w:rsidRPr="00580A8F" w:rsidRDefault="00337376" w:rsidP="00394444">
            <w:pPr>
              <w:jc w:val="left"/>
            </w:pPr>
            <w:r w:rsidRPr="00580A8F">
              <w:t>Hamilton Ward</w:t>
            </w:r>
          </w:p>
        </w:tc>
        <w:tc>
          <w:tcPr>
            <w:tcW w:w="1559" w:type="dxa"/>
            <w:shd w:val="clear" w:color="auto" w:fill="auto"/>
            <w:tcMar>
              <w:top w:w="0" w:type="dxa"/>
              <w:left w:w="108" w:type="dxa"/>
              <w:bottom w:w="0" w:type="dxa"/>
              <w:right w:w="108" w:type="dxa"/>
            </w:tcMar>
          </w:tcPr>
          <w:p w14:paraId="6CC4F762"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5B53657C"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29691BB1" w14:textId="77777777" w:rsidR="00337376" w:rsidRPr="00580A8F" w:rsidRDefault="00337376" w:rsidP="00394444">
            <w:pPr>
              <w:jc w:val="left"/>
            </w:pPr>
          </w:p>
        </w:tc>
      </w:tr>
      <w:tr w:rsidR="00337376" w:rsidRPr="00580A8F" w14:paraId="29676CB6" w14:textId="77777777" w:rsidTr="00A82290">
        <w:tc>
          <w:tcPr>
            <w:tcW w:w="3251" w:type="dxa"/>
            <w:shd w:val="clear" w:color="auto" w:fill="auto"/>
            <w:tcMar>
              <w:top w:w="0" w:type="dxa"/>
              <w:left w:w="108" w:type="dxa"/>
              <w:bottom w:w="0" w:type="dxa"/>
              <w:right w:w="108" w:type="dxa"/>
            </w:tcMar>
            <w:hideMark/>
          </w:tcPr>
          <w:p w14:paraId="0FDF033B" w14:textId="77777777" w:rsidR="00337376" w:rsidRPr="00580A8F" w:rsidRDefault="00337376" w:rsidP="00394444">
            <w:pPr>
              <w:jc w:val="left"/>
            </w:pPr>
            <w:r w:rsidRPr="00580A8F">
              <w:t>Holland Park Ward</w:t>
            </w:r>
          </w:p>
        </w:tc>
        <w:tc>
          <w:tcPr>
            <w:tcW w:w="1559" w:type="dxa"/>
            <w:shd w:val="clear" w:color="auto" w:fill="auto"/>
            <w:tcMar>
              <w:top w:w="0" w:type="dxa"/>
              <w:left w:w="108" w:type="dxa"/>
              <w:bottom w:w="0" w:type="dxa"/>
              <w:right w:w="108" w:type="dxa"/>
            </w:tcMar>
          </w:tcPr>
          <w:p w14:paraId="798BA7AD"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7DAC8F5B"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0048B78" w14:textId="77777777" w:rsidR="00337376" w:rsidRPr="00580A8F" w:rsidRDefault="00337376" w:rsidP="00394444">
            <w:pPr>
              <w:jc w:val="left"/>
            </w:pPr>
          </w:p>
        </w:tc>
      </w:tr>
      <w:tr w:rsidR="00337376" w:rsidRPr="00580A8F" w14:paraId="362BBB58" w14:textId="77777777" w:rsidTr="00A82290">
        <w:tc>
          <w:tcPr>
            <w:tcW w:w="3251" w:type="dxa"/>
            <w:shd w:val="clear" w:color="auto" w:fill="auto"/>
            <w:tcMar>
              <w:top w:w="0" w:type="dxa"/>
              <w:left w:w="108" w:type="dxa"/>
              <w:bottom w:w="0" w:type="dxa"/>
              <w:right w:w="108" w:type="dxa"/>
            </w:tcMar>
            <w:hideMark/>
          </w:tcPr>
          <w:p w14:paraId="7FC24E17" w14:textId="77777777" w:rsidR="00337376" w:rsidRPr="00580A8F" w:rsidRDefault="00337376" w:rsidP="00394444">
            <w:pPr>
              <w:jc w:val="left"/>
            </w:pPr>
            <w:r w:rsidRPr="00580A8F">
              <w:t>Jamboree Ward</w:t>
            </w:r>
          </w:p>
        </w:tc>
        <w:tc>
          <w:tcPr>
            <w:tcW w:w="1559" w:type="dxa"/>
            <w:shd w:val="clear" w:color="auto" w:fill="auto"/>
            <w:tcMar>
              <w:top w:w="0" w:type="dxa"/>
              <w:left w:w="108" w:type="dxa"/>
              <w:bottom w:w="0" w:type="dxa"/>
              <w:right w:w="108" w:type="dxa"/>
            </w:tcMar>
          </w:tcPr>
          <w:p w14:paraId="5C3ACF9A"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573B1B8A"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119C59BF" w14:textId="77777777" w:rsidR="00337376" w:rsidRPr="00580A8F" w:rsidRDefault="00337376" w:rsidP="00394444">
            <w:pPr>
              <w:jc w:val="left"/>
            </w:pPr>
          </w:p>
        </w:tc>
      </w:tr>
      <w:tr w:rsidR="00337376" w:rsidRPr="00580A8F" w14:paraId="501E9C47" w14:textId="77777777" w:rsidTr="00A82290">
        <w:tc>
          <w:tcPr>
            <w:tcW w:w="3251" w:type="dxa"/>
            <w:shd w:val="clear" w:color="auto" w:fill="auto"/>
            <w:tcMar>
              <w:top w:w="0" w:type="dxa"/>
              <w:left w:w="108" w:type="dxa"/>
              <w:bottom w:w="0" w:type="dxa"/>
              <w:right w:w="108" w:type="dxa"/>
            </w:tcMar>
            <w:hideMark/>
          </w:tcPr>
          <w:p w14:paraId="46BEF955" w14:textId="77777777" w:rsidR="00337376" w:rsidRPr="00580A8F" w:rsidRDefault="00337376" w:rsidP="00394444">
            <w:pPr>
              <w:jc w:val="left"/>
            </w:pPr>
            <w:r w:rsidRPr="00580A8F">
              <w:t>Macgregor Ward</w:t>
            </w:r>
          </w:p>
        </w:tc>
        <w:tc>
          <w:tcPr>
            <w:tcW w:w="1559" w:type="dxa"/>
            <w:shd w:val="clear" w:color="auto" w:fill="auto"/>
            <w:tcMar>
              <w:top w:w="0" w:type="dxa"/>
              <w:left w:w="108" w:type="dxa"/>
              <w:bottom w:w="0" w:type="dxa"/>
              <w:right w:w="108" w:type="dxa"/>
            </w:tcMar>
          </w:tcPr>
          <w:p w14:paraId="27700DF8"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10D49FA4"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47FD0110" w14:textId="77777777" w:rsidR="00337376" w:rsidRPr="00580A8F" w:rsidRDefault="00337376" w:rsidP="00394444">
            <w:pPr>
              <w:jc w:val="left"/>
            </w:pPr>
          </w:p>
        </w:tc>
      </w:tr>
      <w:tr w:rsidR="00337376" w:rsidRPr="00580A8F" w14:paraId="7B405113" w14:textId="77777777" w:rsidTr="00A82290">
        <w:tc>
          <w:tcPr>
            <w:tcW w:w="3251" w:type="dxa"/>
            <w:shd w:val="clear" w:color="auto" w:fill="auto"/>
            <w:tcMar>
              <w:top w:w="0" w:type="dxa"/>
              <w:left w:w="108" w:type="dxa"/>
              <w:bottom w:w="0" w:type="dxa"/>
              <w:right w:w="108" w:type="dxa"/>
            </w:tcMar>
            <w:hideMark/>
          </w:tcPr>
          <w:p w14:paraId="415E24FD" w14:textId="77777777" w:rsidR="00337376" w:rsidRPr="00580A8F" w:rsidRDefault="00337376" w:rsidP="00394444">
            <w:pPr>
              <w:jc w:val="left"/>
            </w:pPr>
            <w:r w:rsidRPr="00580A8F">
              <w:t>Marchant Ward</w:t>
            </w:r>
          </w:p>
        </w:tc>
        <w:tc>
          <w:tcPr>
            <w:tcW w:w="1559" w:type="dxa"/>
            <w:shd w:val="clear" w:color="auto" w:fill="auto"/>
            <w:tcMar>
              <w:top w:w="0" w:type="dxa"/>
              <w:left w:w="108" w:type="dxa"/>
              <w:bottom w:w="0" w:type="dxa"/>
              <w:right w:w="108" w:type="dxa"/>
            </w:tcMar>
          </w:tcPr>
          <w:p w14:paraId="53BDC58A"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325031D9"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49952F31" w14:textId="77777777" w:rsidR="00337376" w:rsidRPr="00580A8F" w:rsidRDefault="00337376" w:rsidP="00394444">
            <w:pPr>
              <w:jc w:val="left"/>
            </w:pPr>
          </w:p>
        </w:tc>
      </w:tr>
      <w:tr w:rsidR="00337376" w:rsidRPr="00580A8F" w14:paraId="56549D10" w14:textId="77777777" w:rsidTr="00A82290">
        <w:tc>
          <w:tcPr>
            <w:tcW w:w="3251" w:type="dxa"/>
            <w:shd w:val="clear" w:color="auto" w:fill="auto"/>
            <w:tcMar>
              <w:top w:w="0" w:type="dxa"/>
              <w:left w:w="108" w:type="dxa"/>
              <w:bottom w:w="0" w:type="dxa"/>
              <w:right w:w="108" w:type="dxa"/>
            </w:tcMar>
            <w:hideMark/>
          </w:tcPr>
          <w:p w14:paraId="6D7343C8" w14:textId="77777777" w:rsidR="00337376" w:rsidRPr="00580A8F" w:rsidRDefault="00337376" w:rsidP="00394444">
            <w:pPr>
              <w:jc w:val="left"/>
            </w:pPr>
            <w:r w:rsidRPr="00580A8F">
              <w:t>McDowall Ward</w:t>
            </w:r>
          </w:p>
        </w:tc>
        <w:tc>
          <w:tcPr>
            <w:tcW w:w="1559" w:type="dxa"/>
            <w:shd w:val="clear" w:color="auto" w:fill="auto"/>
            <w:tcMar>
              <w:top w:w="0" w:type="dxa"/>
              <w:left w:w="108" w:type="dxa"/>
              <w:bottom w:w="0" w:type="dxa"/>
              <w:right w:w="108" w:type="dxa"/>
            </w:tcMar>
          </w:tcPr>
          <w:p w14:paraId="79FC2F7D"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5AB6B489"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2E38DBCA" w14:textId="77777777" w:rsidR="00337376" w:rsidRPr="00580A8F" w:rsidRDefault="00337376" w:rsidP="00394444">
            <w:pPr>
              <w:jc w:val="left"/>
            </w:pPr>
          </w:p>
        </w:tc>
      </w:tr>
      <w:tr w:rsidR="00337376" w:rsidRPr="00580A8F" w14:paraId="19F7425A" w14:textId="77777777" w:rsidTr="00A82290">
        <w:tc>
          <w:tcPr>
            <w:tcW w:w="3251" w:type="dxa"/>
            <w:shd w:val="clear" w:color="auto" w:fill="auto"/>
            <w:tcMar>
              <w:top w:w="0" w:type="dxa"/>
              <w:left w:w="108" w:type="dxa"/>
              <w:bottom w:w="0" w:type="dxa"/>
              <w:right w:w="108" w:type="dxa"/>
            </w:tcMar>
            <w:hideMark/>
          </w:tcPr>
          <w:p w14:paraId="071A5000" w14:textId="77777777" w:rsidR="00337376" w:rsidRPr="00580A8F" w:rsidRDefault="00337376" w:rsidP="00394444">
            <w:pPr>
              <w:jc w:val="left"/>
            </w:pPr>
            <w:r w:rsidRPr="00580A8F">
              <w:t>Moorooka Ward</w:t>
            </w:r>
          </w:p>
        </w:tc>
        <w:tc>
          <w:tcPr>
            <w:tcW w:w="1559" w:type="dxa"/>
            <w:shd w:val="clear" w:color="auto" w:fill="auto"/>
            <w:tcMar>
              <w:top w:w="0" w:type="dxa"/>
              <w:left w:w="108" w:type="dxa"/>
              <w:bottom w:w="0" w:type="dxa"/>
              <w:right w:w="108" w:type="dxa"/>
            </w:tcMar>
          </w:tcPr>
          <w:p w14:paraId="177BB3AB"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7FA86C47"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7B4ED2BB" w14:textId="77777777" w:rsidR="00337376" w:rsidRPr="00580A8F" w:rsidRDefault="00337376" w:rsidP="00394444">
            <w:pPr>
              <w:jc w:val="left"/>
            </w:pPr>
          </w:p>
        </w:tc>
      </w:tr>
      <w:tr w:rsidR="00337376" w:rsidRPr="00580A8F" w14:paraId="5E1599FD" w14:textId="77777777" w:rsidTr="00A82290">
        <w:tc>
          <w:tcPr>
            <w:tcW w:w="3251" w:type="dxa"/>
            <w:shd w:val="clear" w:color="auto" w:fill="auto"/>
            <w:tcMar>
              <w:top w:w="0" w:type="dxa"/>
              <w:left w:w="108" w:type="dxa"/>
              <w:bottom w:w="0" w:type="dxa"/>
              <w:right w:w="108" w:type="dxa"/>
            </w:tcMar>
            <w:hideMark/>
          </w:tcPr>
          <w:p w14:paraId="3DB93842" w14:textId="77777777" w:rsidR="00337376" w:rsidRPr="00580A8F" w:rsidRDefault="00337376" w:rsidP="00394444">
            <w:pPr>
              <w:jc w:val="left"/>
            </w:pPr>
            <w:r w:rsidRPr="00580A8F">
              <w:t>Morningside Ward</w:t>
            </w:r>
          </w:p>
        </w:tc>
        <w:tc>
          <w:tcPr>
            <w:tcW w:w="1559" w:type="dxa"/>
            <w:shd w:val="clear" w:color="auto" w:fill="auto"/>
            <w:tcMar>
              <w:top w:w="0" w:type="dxa"/>
              <w:left w:w="108" w:type="dxa"/>
              <w:bottom w:w="0" w:type="dxa"/>
              <w:right w:w="108" w:type="dxa"/>
            </w:tcMar>
          </w:tcPr>
          <w:p w14:paraId="05B01359"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4EE2E8DD"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720C5494" w14:textId="77777777" w:rsidR="00337376" w:rsidRPr="00580A8F" w:rsidRDefault="00337376" w:rsidP="00394444">
            <w:pPr>
              <w:jc w:val="left"/>
            </w:pPr>
          </w:p>
        </w:tc>
      </w:tr>
      <w:tr w:rsidR="00337376" w:rsidRPr="00580A8F" w14:paraId="380DEC27" w14:textId="77777777" w:rsidTr="00A82290">
        <w:tc>
          <w:tcPr>
            <w:tcW w:w="3251" w:type="dxa"/>
            <w:shd w:val="clear" w:color="auto" w:fill="auto"/>
            <w:tcMar>
              <w:top w:w="0" w:type="dxa"/>
              <w:left w:w="108" w:type="dxa"/>
              <w:bottom w:w="0" w:type="dxa"/>
              <w:right w:w="108" w:type="dxa"/>
            </w:tcMar>
            <w:hideMark/>
          </w:tcPr>
          <w:p w14:paraId="7DC17239" w14:textId="77777777" w:rsidR="00337376" w:rsidRPr="00580A8F" w:rsidRDefault="00337376" w:rsidP="00394444">
            <w:pPr>
              <w:jc w:val="left"/>
            </w:pPr>
            <w:r w:rsidRPr="00580A8F">
              <w:t>Northgate Ward</w:t>
            </w:r>
          </w:p>
        </w:tc>
        <w:tc>
          <w:tcPr>
            <w:tcW w:w="1559" w:type="dxa"/>
            <w:shd w:val="clear" w:color="auto" w:fill="auto"/>
            <w:tcMar>
              <w:top w:w="0" w:type="dxa"/>
              <w:left w:w="108" w:type="dxa"/>
              <w:bottom w:w="0" w:type="dxa"/>
              <w:right w:w="108" w:type="dxa"/>
            </w:tcMar>
          </w:tcPr>
          <w:p w14:paraId="0147E375"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3DED9E99"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5FEA3C08" w14:textId="77777777" w:rsidR="00337376" w:rsidRPr="00580A8F" w:rsidRDefault="00337376" w:rsidP="00394444">
            <w:pPr>
              <w:jc w:val="left"/>
            </w:pPr>
          </w:p>
        </w:tc>
      </w:tr>
      <w:tr w:rsidR="00337376" w:rsidRPr="00580A8F" w14:paraId="7DA19298" w14:textId="77777777" w:rsidTr="00A82290">
        <w:tc>
          <w:tcPr>
            <w:tcW w:w="3251" w:type="dxa"/>
            <w:shd w:val="clear" w:color="auto" w:fill="auto"/>
            <w:tcMar>
              <w:top w:w="0" w:type="dxa"/>
              <w:left w:w="108" w:type="dxa"/>
              <w:bottom w:w="0" w:type="dxa"/>
              <w:right w:w="108" w:type="dxa"/>
            </w:tcMar>
            <w:hideMark/>
          </w:tcPr>
          <w:p w14:paraId="09296791" w14:textId="77777777" w:rsidR="00337376" w:rsidRPr="00580A8F" w:rsidRDefault="00337376" w:rsidP="00394444">
            <w:pPr>
              <w:jc w:val="left"/>
            </w:pPr>
            <w:r w:rsidRPr="00580A8F">
              <w:t>Paddington Ward</w:t>
            </w:r>
          </w:p>
        </w:tc>
        <w:tc>
          <w:tcPr>
            <w:tcW w:w="1559" w:type="dxa"/>
            <w:shd w:val="clear" w:color="auto" w:fill="auto"/>
            <w:tcMar>
              <w:top w:w="0" w:type="dxa"/>
              <w:left w:w="108" w:type="dxa"/>
              <w:bottom w:w="0" w:type="dxa"/>
              <w:right w:w="108" w:type="dxa"/>
            </w:tcMar>
          </w:tcPr>
          <w:p w14:paraId="1476DF86"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2F69D3D9"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09F10034" w14:textId="77777777" w:rsidR="00337376" w:rsidRPr="00580A8F" w:rsidRDefault="00337376" w:rsidP="00394444">
            <w:pPr>
              <w:jc w:val="left"/>
            </w:pPr>
          </w:p>
        </w:tc>
      </w:tr>
      <w:tr w:rsidR="00337376" w:rsidRPr="00580A8F" w14:paraId="62698AD7" w14:textId="77777777" w:rsidTr="00A82290">
        <w:tc>
          <w:tcPr>
            <w:tcW w:w="3251" w:type="dxa"/>
            <w:shd w:val="clear" w:color="auto" w:fill="auto"/>
            <w:tcMar>
              <w:top w:w="0" w:type="dxa"/>
              <w:left w:w="108" w:type="dxa"/>
              <w:bottom w:w="0" w:type="dxa"/>
              <w:right w:w="108" w:type="dxa"/>
            </w:tcMar>
            <w:hideMark/>
          </w:tcPr>
          <w:p w14:paraId="3A81CAE7" w14:textId="77777777" w:rsidR="00337376" w:rsidRPr="00580A8F" w:rsidRDefault="00337376" w:rsidP="00394444">
            <w:pPr>
              <w:jc w:val="left"/>
            </w:pPr>
            <w:r w:rsidRPr="00580A8F">
              <w:t>Pullenvale Ward</w:t>
            </w:r>
          </w:p>
        </w:tc>
        <w:tc>
          <w:tcPr>
            <w:tcW w:w="1559" w:type="dxa"/>
            <w:shd w:val="clear" w:color="auto" w:fill="auto"/>
            <w:tcMar>
              <w:top w:w="0" w:type="dxa"/>
              <w:left w:w="108" w:type="dxa"/>
              <w:bottom w:w="0" w:type="dxa"/>
              <w:right w:w="108" w:type="dxa"/>
            </w:tcMar>
          </w:tcPr>
          <w:p w14:paraId="2051D929"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7F04BA2E"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73677111" w14:textId="77777777" w:rsidR="00337376" w:rsidRPr="00580A8F" w:rsidRDefault="00337376" w:rsidP="00394444">
            <w:pPr>
              <w:jc w:val="left"/>
            </w:pPr>
          </w:p>
        </w:tc>
      </w:tr>
      <w:tr w:rsidR="00337376" w:rsidRPr="00580A8F" w14:paraId="0FD25354" w14:textId="77777777" w:rsidTr="00A82290">
        <w:tc>
          <w:tcPr>
            <w:tcW w:w="3251" w:type="dxa"/>
            <w:shd w:val="clear" w:color="auto" w:fill="auto"/>
            <w:tcMar>
              <w:top w:w="0" w:type="dxa"/>
              <w:left w:w="108" w:type="dxa"/>
              <w:bottom w:w="0" w:type="dxa"/>
              <w:right w:w="108" w:type="dxa"/>
            </w:tcMar>
            <w:hideMark/>
          </w:tcPr>
          <w:p w14:paraId="06004914" w14:textId="77777777" w:rsidR="00337376" w:rsidRPr="00580A8F" w:rsidRDefault="00337376" w:rsidP="00394444">
            <w:pPr>
              <w:jc w:val="left"/>
            </w:pPr>
            <w:r w:rsidRPr="00580A8F">
              <w:t>Runcorn Ward</w:t>
            </w:r>
          </w:p>
        </w:tc>
        <w:tc>
          <w:tcPr>
            <w:tcW w:w="1559" w:type="dxa"/>
            <w:shd w:val="clear" w:color="auto" w:fill="auto"/>
            <w:tcMar>
              <w:top w:w="0" w:type="dxa"/>
              <w:left w:w="108" w:type="dxa"/>
              <w:bottom w:w="0" w:type="dxa"/>
              <w:right w:w="108" w:type="dxa"/>
            </w:tcMar>
          </w:tcPr>
          <w:p w14:paraId="5400381D"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2775A50D"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749A881" w14:textId="77777777" w:rsidR="00337376" w:rsidRPr="00580A8F" w:rsidRDefault="00337376" w:rsidP="00394444">
            <w:pPr>
              <w:jc w:val="left"/>
            </w:pPr>
          </w:p>
        </w:tc>
      </w:tr>
      <w:tr w:rsidR="00337376" w:rsidRPr="00580A8F" w14:paraId="4E149FE8" w14:textId="77777777" w:rsidTr="00A82290">
        <w:tc>
          <w:tcPr>
            <w:tcW w:w="3251" w:type="dxa"/>
            <w:shd w:val="clear" w:color="auto" w:fill="auto"/>
            <w:tcMar>
              <w:top w:w="0" w:type="dxa"/>
              <w:left w:w="108" w:type="dxa"/>
              <w:bottom w:w="0" w:type="dxa"/>
              <w:right w:w="108" w:type="dxa"/>
            </w:tcMar>
            <w:hideMark/>
          </w:tcPr>
          <w:p w14:paraId="12D377AA" w14:textId="77777777" w:rsidR="00337376" w:rsidRPr="00580A8F" w:rsidRDefault="00337376" w:rsidP="00394444">
            <w:pPr>
              <w:jc w:val="left"/>
            </w:pPr>
            <w:r w:rsidRPr="00580A8F">
              <w:t>Tennyson Ward</w:t>
            </w:r>
          </w:p>
        </w:tc>
        <w:tc>
          <w:tcPr>
            <w:tcW w:w="1559" w:type="dxa"/>
            <w:shd w:val="clear" w:color="auto" w:fill="auto"/>
            <w:tcMar>
              <w:top w:w="0" w:type="dxa"/>
              <w:left w:w="108" w:type="dxa"/>
              <w:bottom w:w="0" w:type="dxa"/>
              <w:right w:w="108" w:type="dxa"/>
            </w:tcMar>
          </w:tcPr>
          <w:p w14:paraId="55A2666F"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52409A92"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1376C29C" w14:textId="77777777" w:rsidR="00337376" w:rsidRPr="00580A8F" w:rsidRDefault="00337376" w:rsidP="00394444">
            <w:pPr>
              <w:jc w:val="left"/>
            </w:pPr>
          </w:p>
        </w:tc>
      </w:tr>
      <w:tr w:rsidR="00337376" w:rsidRPr="00580A8F" w14:paraId="09476704" w14:textId="77777777" w:rsidTr="00A82290">
        <w:tc>
          <w:tcPr>
            <w:tcW w:w="3251" w:type="dxa"/>
            <w:shd w:val="clear" w:color="auto" w:fill="auto"/>
            <w:tcMar>
              <w:top w:w="0" w:type="dxa"/>
              <w:left w:w="108" w:type="dxa"/>
              <w:bottom w:w="0" w:type="dxa"/>
              <w:right w:w="108" w:type="dxa"/>
            </w:tcMar>
            <w:hideMark/>
          </w:tcPr>
          <w:p w14:paraId="08475AD4" w14:textId="77777777" w:rsidR="00337376" w:rsidRPr="00580A8F" w:rsidRDefault="00337376" w:rsidP="00394444">
            <w:pPr>
              <w:jc w:val="left"/>
            </w:pPr>
            <w:r w:rsidRPr="00580A8F">
              <w:lastRenderedPageBreak/>
              <w:t>The Gabba Ward</w:t>
            </w:r>
          </w:p>
        </w:tc>
        <w:tc>
          <w:tcPr>
            <w:tcW w:w="1559" w:type="dxa"/>
            <w:shd w:val="clear" w:color="auto" w:fill="auto"/>
            <w:tcMar>
              <w:top w:w="0" w:type="dxa"/>
              <w:left w:w="108" w:type="dxa"/>
              <w:bottom w:w="0" w:type="dxa"/>
              <w:right w:w="108" w:type="dxa"/>
            </w:tcMar>
          </w:tcPr>
          <w:p w14:paraId="34743ECC"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6A99F265"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2EF5082D" w14:textId="77777777" w:rsidR="00337376" w:rsidRPr="00580A8F" w:rsidRDefault="00337376" w:rsidP="00394444">
            <w:pPr>
              <w:jc w:val="left"/>
            </w:pPr>
          </w:p>
        </w:tc>
      </w:tr>
      <w:tr w:rsidR="00337376" w:rsidRPr="00580A8F" w14:paraId="411910F4" w14:textId="77777777" w:rsidTr="00A82290">
        <w:tc>
          <w:tcPr>
            <w:tcW w:w="3251" w:type="dxa"/>
            <w:shd w:val="clear" w:color="auto" w:fill="auto"/>
            <w:tcMar>
              <w:top w:w="0" w:type="dxa"/>
              <w:left w:w="108" w:type="dxa"/>
              <w:bottom w:w="0" w:type="dxa"/>
              <w:right w:w="108" w:type="dxa"/>
            </w:tcMar>
            <w:hideMark/>
          </w:tcPr>
          <w:p w14:paraId="1347AE91" w14:textId="77777777" w:rsidR="00337376" w:rsidRPr="00580A8F" w:rsidRDefault="00337376" w:rsidP="00394444">
            <w:pPr>
              <w:jc w:val="left"/>
            </w:pPr>
            <w:r w:rsidRPr="00580A8F">
              <w:t>The Gap Ward</w:t>
            </w:r>
          </w:p>
        </w:tc>
        <w:tc>
          <w:tcPr>
            <w:tcW w:w="1559" w:type="dxa"/>
            <w:shd w:val="clear" w:color="auto" w:fill="auto"/>
            <w:tcMar>
              <w:top w:w="0" w:type="dxa"/>
              <w:left w:w="108" w:type="dxa"/>
              <w:bottom w:w="0" w:type="dxa"/>
              <w:right w:w="108" w:type="dxa"/>
            </w:tcMar>
          </w:tcPr>
          <w:p w14:paraId="4000A74D"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741EF868"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32C99E7" w14:textId="77777777" w:rsidR="00337376" w:rsidRPr="00580A8F" w:rsidRDefault="00337376" w:rsidP="00394444">
            <w:pPr>
              <w:jc w:val="left"/>
            </w:pPr>
          </w:p>
        </w:tc>
      </w:tr>
      <w:tr w:rsidR="00337376" w:rsidRPr="00580A8F" w14:paraId="396C4943" w14:textId="77777777" w:rsidTr="00A82290">
        <w:tc>
          <w:tcPr>
            <w:tcW w:w="3251" w:type="dxa"/>
            <w:shd w:val="clear" w:color="auto" w:fill="auto"/>
            <w:tcMar>
              <w:top w:w="0" w:type="dxa"/>
              <w:left w:w="108" w:type="dxa"/>
              <w:bottom w:w="0" w:type="dxa"/>
              <w:right w:w="108" w:type="dxa"/>
            </w:tcMar>
            <w:hideMark/>
          </w:tcPr>
          <w:p w14:paraId="79AC38E7" w14:textId="77777777" w:rsidR="00337376" w:rsidRPr="00580A8F" w:rsidRDefault="00337376" w:rsidP="00394444">
            <w:pPr>
              <w:jc w:val="left"/>
            </w:pPr>
            <w:r w:rsidRPr="00580A8F">
              <w:t>Walter Taylor Ward</w:t>
            </w:r>
          </w:p>
        </w:tc>
        <w:tc>
          <w:tcPr>
            <w:tcW w:w="1559" w:type="dxa"/>
            <w:shd w:val="clear" w:color="auto" w:fill="auto"/>
            <w:tcMar>
              <w:top w:w="0" w:type="dxa"/>
              <w:left w:w="108" w:type="dxa"/>
              <w:bottom w:w="0" w:type="dxa"/>
              <w:right w:w="108" w:type="dxa"/>
            </w:tcMar>
          </w:tcPr>
          <w:p w14:paraId="5F0FF512"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023996D3"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765BC39D" w14:textId="77777777" w:rsidR="00337376" w:rsidRPr="00580A8F" w:rsidRDefault="00337376" w:rsidP="00394444">
            <w:pPr>
              <w:jc w:val="left"/>
            </w:pPr>
          </w:p>
        </w:tc>
      </w:tr>
      <w:tr w:rsidR="00337376" w:rsidRPr="00580A8F" w14:paraId="696317F4" w14:textId="77777777" w:rsidTr="00A82290">
        <w:tc>
          <w:tcPr>
            <w:tcW w:w="3251" w:type="dxa"/>
            <w:shd w:val="clear" w:color="auto" w:fill="auto"/>
            <w:tcMar>
              <w:top w:w="0" w:type="dxa"/>
              <w:left w:w="108" w:type="dxa"/>
              <w:bottom w:w="0" w:type="dxa"/>
              <w:right w:w="108" w:type="dxa"/>
            </w:tcMar>
            <w:hideMark/>
          </w:tcPr>
          <w:p w14:paraId="0A43570D" w14:textId="77777777" w:rsidR="00337376" w:rsidRPr="00580A8F" w:rsidRDefault="00337376" w:rsidP="00394444">
            <w:pPr>
              <w:jc w:val="left"/>
            </w:pPr>
            <w:r w:rsidRPr="00580A8F">
              <w:t>Wynnum Manly Ward</w:t>
            </w:r>
          </w:p>
        </w:tc>
        <w:tc>
          <w:tcPr>
            <w:tcW w:w="1559" w:type="dxa"/>
            <w:shd w:val="clear" w:color="auto" w:fill="auto"/>
            <w:tcMar>
              <w:top w:w="0" w:type="dxa"/>
              <w:left w:w="108" w:type="dxa"/>
              <w:bottom w:w="0" w:type="dxa"/>
              <w:right w:w="108" w:type="dxa"/>
            </w:tcMar>
          </w:tcPr>
          <w:p w14:paraId="546F3AAE"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4A2AFE73"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E70686D" w14:textId="77777777" w:rsidR="00337376" w:rsidRPr="00580A8F" w:rsidRDefault="00337376" w:rsidP="00394444">
            <w:pPr>
              <w:jc w:val="left"/>
            </w:pPr>
          </w:p>
        </w:tc>
      </w:tr>
    </w:tbl>
    <w:p w14:paraId="048B61D9" w14:textId="77777777" w:rsidR="00FC1322" w:rsidRPr="00FC1322" w:rsidRDefault="00FC1322" w:rsidP="00394444">
      <w:pPr>
        <w:ind w:left="720" w:hanging="720"/>
        <w:rPr>
          <w:b/>
          <w:bCs/>
        </w:rPr>
      </w:pPr>
    </w:p>
    <w:p w14:paraId="331F0381" w14:textId="5A9AD8DF" w:rsidR="00476A67" w:rsidRPr="00FC1322" w:rsidRDefault="00FC1322" w:rsidP="00394444">
      <w:pPr>
        <w:ind w:left="720" w:hanging="720"/>
        <w:rPr>
          <w:i/>
          <w:iCs/>
        </w:rPr>
      </w:pPr>
      <w:r w:rsidRPr="00FC1322">
        <w:rPr>
          <w:b/>
          <w:i/>
          <w:iCs/>
        </w:rPr>
        <w:t>A4.</w:t>
      </w:r>
      <w:r w:rsidRPr="00FC1322">
        <w:rPr>
          <w:b/>
          <w:i/>
          <w:iCs/>
        </w:rPr>
        <w:tab/>
      </w:r>
      <w:r w:rsidR="009B281A" w:rsidRPr="0058479A">
        <w:rPr>
          <w:bCs/>
          <w:i/>
          <w:iCs/>
          <w:szCs w:val="24"/>
        </w:rPr>
        <w:t>Council officers advise they are unable to collate the information within a timeframe that accords with the Meetings Local Law 2001.</w:t>
      </w:r>
    </w:p>
    <w:p w14:paraId="07FC0836" w14:textId="47D64A6C" w:rsidR="00FC1322" w:rsidRPr="00FC1322" w:rsidRDefault="00FC1322" w:rsidP="00394444">
      <w:pPr>
        <w:ind w:left="720" w:hanging="720"/>
      </w:pPr>
    </w:p>
    <w:p w14:paraId="6AD3B3FD" w14:textId="77777777" w:rsidR="00FC1322" w:rsidRPr="00F8117B" w:rsidRDefault="00FC1322" w:rsidP="00F8117B">
      <w:pPr>
        <w:keepNext/>
        <w:ind w:left="720" w:hanging="720"/>
      </w:pPr>
      <w:r w:rsidRPr="00FC1322">
        <w:rPr>
          <w:b/>
        </w:rPr>
        <w:t>Q5.</w:t>
      </w:r>
      <w:r w:rsidRPr="00FC1322">
        <w:rPr>
          <w:b/>
        </w:rPr>
        <w:tab/>
      </w:r>
      <w:r w:rsidRPr="00F8117B">
        <w:t>Please provide a breakdown of the following information regarding organisations with a licence (year-round) agreement with Brisbane City Council for the 2019-2020 financial year.</w:t>
      </w:r>
    </w:p>
    <w:p w14:paraId="199ADD4F" w14:textId="77777777" w:rsidR="00337376" w:rsidRPr="00FC1322" w:rsidRDefault="00337376" w:rsidP="00F8117B">
      <w:pPr>
        <w:keepNext/>
        <w:ind w:left="720" w:hanging="720"/>
        <w:rPr>
          <w:b/>
          <w:bCs/>
        </w:rPr>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25"/>
        <w:gridCol w:w="1553"/>
        <w:gridCol w:w="1736"/>
        <w:gridCol w:w="1861"/>
      </w:tblGrid>
      <w:tr w:rsidR="00337376" w:rsidRPr="00580A8F" w14:paraId="1E51F7DE" w14:textId="77777777" w:rsidTr="00A82290">
        <w:trPr>
          <w:tblHeader/>
        </w:trPr>
        <w:tc>
          <w:tcPr>
            <w:tcW w:w="3251" w:type="dxa"/>
            <w:shd w:val="clear" w:color="auto" w:fill="auto"/>
            <w:tcMar>
              <w:top w:w="0" w:type="dxa"/>
              <w:left w:w="108" w:type="dxa"/>
              <w:bottom w:w="0" w:type="dxa"/>
              <w:right w:w="108" w:type="dxa"/>
            </w:tcMar>
            <w:hideMark/>
          </w:tcPr>
          <w:p w14:paraId="6528E83A" w14:textId="77777777" w:rsidR="00337376" w:rsidRPr="00580A8F" w:rsidRDefault="00337376" w:rsidP="00394444">
            <w:pPr>
              <w:keepNext/>
              <w:keepLines/>
              <w:jc w:val="left"/>
              <w:rPr>
                <w:b/>
                <w:bCs/>
              </w:rPr>
            </w:pPr>
            <w:r w:rsidRPr="00580A8F">
              <w:rPr>
                <w:b/>
                <w:bCs/>
              </w:rPr>
              <w:t>WARD</w:t>
            </w:r>
          </w:p>
        </w:tc>
        <w:tc>
          <w:tcPr>
            <w:tcW w:w="1559" w:type="dxa"/>
            <w:shd w:val="clear" w:color="auto" w:fill="auto"/>
            <w:tcMar>
              <w:top w:w="0" w:type="dxa"/>
              <w:left w:w="108" w:type="dxa"/>
              <w:bottom w:w="0" w:type="dxa"/>
              <w:right w:w="108" w:type="dxa"/>
            </w:tcMar>
            <w:hideMark/>
          </w:tcPr>
          <w:p w14:paraId="6D61F2AD" w14:textId="77777777" w:rsidR="00337376" w:rsidRPr="00580A8F" w:rsidRDefault="00337376" w:rsidP="00394444">
            <w:pPr>
              <w:keepNext/>
              <w:keepLines/>
              <w:jc w:val="left"/>
              <w:rPr>
                <w:b/>
                <w:bCs/>
              </w:rPr>
            </w:pPr>
            <w:r w:rsidRPr="00580A8F">
              <w:rPr>
                <w:b/>
                <w:bCs/>
              </w:rPr>
              <w:t>TOTAL NUMBER OF LEASES</w:t>
            </w:r>
          </w:p>
        </w:tc>
        <w:tc>
          <w:tcPr>
            <w:tcW w:w="1743" w:type="dxa"/>
            <w:shd w:val="clear" w:color="auto" w:fill="auto"/>
            <w:tcMar>
              <w:top w:w="0" w:type="dxa"/>
              <w:left w:w="108" w:type="dxa"/>
              <w:bottom w:w="0" w:type="dxa"/>
              <w:right w:w="108" w:type="dxa"/>
            </w:tcMar>
            <w:hideMark/>
          </w:tcPr>
          <w:p w14:paraId="61A7CF7B" w14:textId="77777777" w:rsidR="00337376" w:rsidRPr="00580A8F" w:rsidRDefault="00337376" w:rsidP="00394444">
            <w:pPr>
              <w:keepNext/>
              <w:keepLines/>
              <w:jc w:val="left"/>
              <w:rPr>
                <w:b/>
                <w:bCs/>
              </w:rPr>
            </w:pPr>
            <w:r w:rsidRPr="00580A8F">
              <w:rPr>
                <w:b/>
                <w:bCs/>
              </w:rPr>
              <w:t>TOTAL AMOUNT PAID IN RENT TO COUNCIL</w:t>
            </w:r>
          </w:p>
        </w:tc>
        <w:tc>
          <w:tcPr>
            <w:tcW w:w="1870" w:type="dxa"/>
            <w:shd w:val="clear" w:color="auto" w:fill="auto"/>
            <w:tcMar>
              <w:top w:w="0" w:type="dxa"/>
              <w:left w:w="108" w:type="dxa"/>
              <w:bottom w:w="0" w:type="dxa"/>
              <w:right w:w="108" w:type="dxa"/>
            </w:tcMar>
            <w:hideMark/>
          </w:tcPr>
          <w:p w14:paraId="7DCF8C9A" w14:textId="77777777" w:rsidR="00337376" w:rsidRPr="00580A8F" w:rsidRDefault="00337376" w:rsidP="00394444">
            <w:pPr>
              <w:keepNext/>
              <w:keepLines/>
              <w:jc w:val="left"/>
              <w:rPr>
                <w:b/>
                <w:bCs/>
              </w:rPr>
            </w:pPr>
            <w:r w:rsidRPr="00580A8F">
              <w:rPr>
                <w:b/>
                <w:bCs/>
              </w:rPr>
              <w:t>TOTAL AMOUNT PAID IN RATES TO COUNCIL</w:t>
            </w:r>
          </w:p>
        </w:tc>
      </w:tr>
      <w:tr w:rsidR="00337376" w:rsidRPr="00580A8F" w14:paraId="29D0AA28" w14:textId="77777777" w:rsidTr="00A82290">
        <w:tc>
          <w:tcPr>
            <w:tcW w:w="3251" w:type="dxa"/>
            <w:shd w:val="clear" w:color="auto" w:fill="auto"/>
            <w:tcMar>
              <w:top w:w="0" w:type="dxa"/>
              <w:left w:w="108" w:type="dxa"/>
              <w:bottom w:w="0" w:type="dxa"/>
              <w:right w:w="108" w:type="dxa"/>
            </w:tcMar>
            <w:hideMark/>
          </w:tcPr>
          <w:p w14:paraId="499EC64E" w14:textId="77777777" w:rsidR="00337376" w:rsidRPr="00580A8F" w:rsidRDefault="00337376" w:rsidP="00394444">
            <w:pPr>
              <w:jc w:val="left"/>
            </w:pPr>
            <w:r w:rsidRPr="00580A8F">
              <w:t>Bracken Ridge Ward</w:t>
            </w:r>
          </w:p>
        </w:tc>
        <w:tc>
          <w:tcPr>
            <w:tcW w:w="1559" w:type="dxa"/>
            <w:shd w:val="clear" w:color="auto" w:fill="auto"/>
            <w:tcMar>
              <w:top w:w="0" w:type="dxa"/>
              <w:left w:w="108" w:type="dxa"/>
              <w:bottom w:w="0" w:type="dxa"/>
              <w:right w:w="108" w:type="dxa"/>
            </w:tcMar>
          </w:tcPr>
          <w:p w14:paraId="6B2A8330"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58F7B502"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31E7EF36" w14:textId="77777777" w:rsidR="00337376" w:rsidRPr="00580A8F" w:rsidRDefault="00337376" w:rsidP="00394444">
            <w:pPr>
              <w:jc w:val="left"/>
            </w:pPr>
          </w:p>
        </w:tc>
      </w:tr>
      <w:tr w:rsidR="00337376" w:rsidRPr="00580A8F" w14:paraId="5C3AE508" w14:textId="77777777" w:rsidTr="00A82290">
        <w:tc>
          <w:tcPr>
            <w:tcW w:w="3251" w:type="dxa"/>
            <w:shd w:val="clear" w:color="auto" w:fill="auto"/>
            <w:tcMar>
              <w:top w:w="0" w:type="dxa"/>
              <w:left w:w="108" w:type="dxa"/>
              <w:bottom w:w="0" w:type="dxa"/>
              <w:right w:w="108" w:type="dxa"/>
            </w:tcMar>
            <w:hideMark/>
          </w:tcPr>
          <w:p w14:paraId="451C9B92" w14:textId="77777777" w:rsidR="00337376" w:rsidRPr="00580A8F" w:rsidRDefault="00337376" w:rsidP="00394444">
            <w:pPr>
              <w:jc w:val="left"/>
            </w:pPr>
            <w:r w:rsidRPr="00580A8F">
              <w:t>Calamvale Ward</w:t>
            </w:r>
          </w:p>
        </w:tc>
        <w:tc>
          <w:tcPr>
            <w:tcW w:w="1559" w:type="dxa"/>
            <w:shd w:val="clear" w:color="auto" w:fill="auto"/>
            <w:tcMar>
              <w:top w:w="0" w:type="dxa"/>
              <w:left w:w="108" w:type="dxa"/>
              <w:bottom w:w="0" w:type="dxa"/>
              <w:right w:w="108" w:type="dxa"/>
            </w:tcMar>
          </w:tcPr>
          <w:p w14:paraId="7588FE1D"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238982B7"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D687AC6" w14:textId="77777777" w:rsidR="00337376" w:rsidRPr="00580A8F" w:rsidRDefault="00337376" w:rsidP="00394444">
            <w:pPr>
              <w:jc w:val="left"/>
            </w:pPr>
          </w:p>
        </w:tc>
      </w:tr>
      <w:tr w:rsidR="00337376" w:rsidRPr="00580A8F" w14:paraId="31E4A4D3" w14:textId="77777777" w:rsidTr="00A82290">
        <w:tc>
          <w:tcPr>
            <w:tcW w:w="3251" w:type="dxa"/>
            <w:shd w:val="clear" w:color="auto" w:fill="auto"/>
            <w:tcMar>
              <w:top w:w="0" w:type="dxa"/>
              <w:left w:w="108" w:type="dxa"/>
              <w:bottom w:w="0" w:type="dxa"/>
              <w:right w:w="108" w:type="dxa"/>
            </w:tcMar>
            <w:hideMark/>
          </w:tcPr>
          <w:p w14:paraId="5A713B59" w14:textId="77777777" w:rsidR="00337376" w:rsidRPr="00580A8F" w:rsidRDefault="00337376" w:rsidP="00394444">
            <w:pPr>
              <w:jc w:val="left"/>
            </w:pPr>
            <w:r w:rsidRPr="00580A8F">
              <w:t>Central Ward</w:t>
            </w:r>
          </w:p>
        </w:tc>
        <w:tc>
          <w:tcPr>
            <w:tcW w:w="1559" w:type="dxa"/>
            <w:shd w:val="clear" w:color="auto" w:fill="auto"/>
            <w:tcMar>
              <w:top w:w="0" w:type="dxa"/>
              <w:left w:w="108" w:type="dxa"/>
              <w:bottom w:w="0" w:type="dxa"/>
              <w:right w:w="108" w:type="dxa"/>
            </w:tcMar>
          </w:tcPr>
          <w:p w14:paraId="44FE9E32"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7707CE56"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0183A1D9" w14:textId="77777777" w:rsidR="00337376" w:rsidRPr="00580A8F" w:rsidRDefault="00337376" w:rsidP="00394444">
            <w:pPr>
              <w:jc w:val="left"/>
            </w:pPr>
          </w:p>
        </w:tc>
      </w:tr>
      <w:tr w:rsidR="00337376" w:rsidRPr="00580A8F" w14:paraId="504EFAEA" w14:textId="77777777" w:rsidTr="00A82290">
        <w:tc>
          <w:tcPr>
            <w:tcW w:w="3251" w:type="dxa"/>
            <w:shd w:val="clear" w:color="auto" w:fill="auto"/>
            <w:tcMar>
              <w:top w:w="0" w:type="dxa"/>
              <w:left w:w="108" w:type="dxa"/>
              <w:bottom w:w="0" w:type="dxa"/>
              <w:right w:w="108" w:type="dxa"/>
            </w:tcMar>
            <w:hideMark/>
          </w:tcPr>
          <w:p w14:paraId="2B9405D3" w14:textId="77777777" w:rsidR="00337376" w:rsidRPr="00580A8F" w:rsidRDefault="00337376" w:rsidP="00394444">
            <w:pPr>
              <w:jc w:val="left"/>
            </w:pPr>
            <w:r w:rsidRPr="00580A8F">
              <w:t>Chandler Ward</w:t>
            </w:r>
          </w:p>
        </w:tc>
        <w:tc>
          <w:tcPr>
            <w:tcW w:w="1559" w:type="dxa"/>
            <w:shd w:val="clear" w:color="auto" w:fill="auto"/>
            <w:tcMar>
              <w:top w:w="0" w:type="dxa"/>
              <w:left w:w="108" w:type="dxa"/>
              <w:bottom w:w="0" w:type="dxa"/>
              <w:right w:w="108" w:type="dxa"/>
            </w:tcMar>
          </w:tcPr>
          <w:p w14:paraId="68B04674"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4D8BCDAF"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075E8633" w14:textId="77777777" w:rsidR="00337376" w:rsidRPr="00580A8F" w:rsidRDefault="00337376" w:rsidP="00394444">
            <w:pPr>
              <w:jc w:val="left"/>
            </w:pPr>
          </w:p>
        </w:tc>
      </w:tr>
      <w:tr w:rsidR="00337376" w:rsidRPr="00580A8F" w14:paraId="3B373DDD" w14:textId="77777777" w:rsidTr="00A82290">
        <w:tc>
          <w:tcPr>
            <w:tcW w:w="3251" w:type="dxa"/>
            <w:shd w:val="clear" w:color="auto" w:fill="auto"/>
            <w:tcMar>
              <w:top w:w="0" w:type="dxa"/>
              <w:left w:w="108" w:type="dxa"/>
              <w:bottom w:w="0" w:type="dxa"/>
              <w:right w:w="108" w:type="dxa"/>
            </w:tcMar>
            <w:hideMark/>
          </w:tcPr>
          <w:p w14:paraId="00FCB92E" w14:textId="77777777" w:rsidR="00337376" w:rsidRPr="00580A8F" w:rsidRDefault="00337376" w:rsidP="00394444">
            <w:pPr>
              <w:jc w:val="left"/>
            </w:pPr>
            <w:r w:rsidRPr="00580A8F">
              <w:t>Coorparoo Ward</w:t>
            </w:r>
          </w:p>
        </w:tc>
        <w:tc>
          <w:tcPr>
            <w:tcW w:w="1559" w:type="dxa"/>
            <w:shd w:val="clear" w:color="auto" w:fill="auto"/>
            <w:tcMar>
              <w:top w:w="0" w:type="dxa"/>
              <w:left w:w="108" w:type="dxa"/>
              <w:bottom w:w="0" w:type="dxa"/>
              <w:right w:w="108" w:type="dxa"/>
            </w:tcMar>
          </w:tcPr>
          <w:p w14:paraId="7A58C8D6"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3B1DC39D"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7FE62570" w14:textId="77777777" w:rsidR="00337376" w:rsidRPr="00580A8F" w:rsidRDefault="00337376" w:rsidP="00394444">
            <w:pPr>
              <w:jc w:val="left"/>
            </w:pPr>
          </w:p>
        </w:tc>
      </w:tr>
      <w:tr w:rsidR="00337376" w:rsidRPr="00580A8F" w14:paraId="7823D71F" w14:textId="77777777" w:rsidTr="00A82290">
        <w:tc>
          <w:tcPr>
            <w:tcW w:w="3251" w:type="dxa"/>
            <w:shd w:val="clear" w:color="auto" w:fill="auto"/>
            <w:tcMar>
              <w:top w:w="0" w:type="dxa"/>
              <w:left w:w="108" w:type="dxa"/>
              <w:bottom w:w="0" w:type="dxa"/>
              <w:right w:w="108" w:type="dxa"/>
            </w:tcMar>
            <w:hideMark/>
          </w:tcPr>
          <w:p w14:paraId="514D0AA5" w14:textId="77777777" w:rsidR="00337376" w:rsidRPr="00580A8F" w:rsidRDefault="00337376" w:rsidP="00394444">
            <w:pPr>
              <w:jc w:val="left"/>
            </w:pPr>
            <w:r w:rsidRPr="00580A8F">
              <w:t>Deagon Ward</w:t>
            </w:r>
          </w:p>
        </w:tc>
        <w:tc>
          <w:tcPr>
            <w:tcW w:w="1559" w:type="dxa"/>
            <w:shd w:val="clear" w:color="auto" w:fill="auto"/>
            <w:tcMar>
              <w:top w:w="0" w:type="dxa"/>
              <w:left w:w="108" w:type="dxa"/>
              <w:bottom w:w="0" w:type="dxa"/>
              <w:right w:w="108" w:type="dxa"/>
            </w:tcMar>
          </w:tcPr>
          <w:p w14:paraId="139E4119"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393417CD"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1E81E466" w14:textId="77777777" w:rsidR="00337376" w:rsidRPr="00580A8F" w:rsidRDefault="00337376" w:rsidP="00394444">
            <w:pPr>
              <w:jc w:val="left"/>
            </w:pPr>
          </w:p>
        </w:tc>
      </w:tr>
      <w:tr w:rsidR="00337376" w:rsidRPr="00580A8F" w14:paraId="11D78316" w14:textId="77777777" w:rsidTr="00A82290">
        <w:tc>
          <w:tcPr>
            <w:tcW w:w="3251" w:type="dxa"/>
            <w:shd w:val="clear" w:color="auto" w:fill="auto"/>
            <w:tcMar>
              <w:top w:w="0" w:type="dxa"/>
              <w:left w:w="108" w:type="dxa"/>
              <w:bottom w:w="0" w:type="dxa"/>
              <w:right w:w="108" w:type="dxa"/>
            </w:tcMar>
            <w:hideMark/>
          </w:tcPr>
          <w:p w14:paraId="1200B7B3" w14:textId="77777777" w:rsidR="00337376" w:rsidRPr="00580A8F" w:rsidRDefault="00337376" w:rsidP="00394444">
            <w:pPr>
              <w:jc w:val="left"/>
            </w:pPr>
            <w:r w:rsidRPr="00580A8F">
              <w:t>Doboy Ward</w:t>
            </w:r>
          </w:p>
        </w:tc>
        <w:tc>
          <w:tcPr>
            <w:tcW w:w="1559" w:type="dxa"/>
            <w:shd w:val="clear" w:color="auto" w:fill="auto"/>
            <w:tcMar>
              <w:top w:w="0" w:type="dxa"/>
              <w:left w:w="108" w:type="dxa"/>
              <w:bottom w:w="0" w:type="dxa"/>
              <w:right w:w="108" w:type="dxa"/>
            </w:tcMar>
          </w:tcPr>
          <w:p w14:paraId="4094162F"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0C23DFD8"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574F21FB" w14:textId="77777777" w:rsidR="00337376" w:rsidRPr="00580A8F" w:rsidRDefault="00337376" w:rsidP="00394444">
            <w:pPr>
              <w:jc w:val="left"/>
            </w:pPr>
          </w:p>
        </w:tc>
      </w:tr>
      <w:tr w:rsidR="00337376" w:rsidRPr="00580A8F" w14:paraId="55654EC1" w14:textId="77777777" w:rsidTr="00A82290">
        <w:tc>
          <w:tcPr>
            <w:tcW w:w="3251" w:type="dxa"/>
            <w:shd w:val="clear" w:color="auto" w:fill="auto"/>
            <w:tcMar>
              <w:top w:w="0" w:type="dxa"/>
              <w:left w:w="108" w:type="dxa"/>
              <w:bottom w:w="0" w:type="dxa"/>
              <w:right w:w="108" w:type="dxa"/>
            </w:tcMar>
            <w:hideMark/>
          </w:tcPr>
          <w:p w14:paraId="13CCA1DC" w14:textId="77777777" w:rsidR="00337376" w:rsidRPr="00580A8F" w:rsidRDefault="00337376" w:rsidP="00394444">
            <w:pPr>
              <w:jc w:val="left"/>
            </w:pPr>
            <w:r w:rsidRPr="00580A8F">
              <w:t>Enoggera Ward</w:t>
            </w:r>
          </w:p>
        </w:tc>
        <w:tc>
          <w:tcPr>
            <w:tcW w:w="1559" w:type="dxa"/>
            <w:shd w:val="clear" w:color="auto" w:fill="auto"/>
            <w:tcMar>
              <w:top w:w="0" w:type="dxa"/>
              <w:left w:w="108" w:type="dxa"/>
              <w:bottom w:w="0" w:type="dxa"/>
              <w:right w:w="108" w:type="dxa"/>
            </w:tcMar>
          </w:tcPr>
          <w:p w14:paraId="2C6A379C"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01E4287A"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28F18AC4" w14:textId="77777777" w:rsidR="00337376" w:rsidRPr="00580A8F" w:rsidRDefault="00337376" w:rsidP="00394444">
            <w:pPr>
              <w:jc w:val="left"/>
            </w:pPr>
          </w:p>
        </w:tc>
      </w:tr>
      <w:tr w:rsidR="00337376" w:rsidRPr="00580A8F" w14:paraId="18E6BBD1" w14:textId="77777777" w:rsidTr="00A82290">
        <w:tc>
          <w:tcPr>
            <w:tcW w:w="3251" w:type="dxa"/>
            <w:shd w:val="clear" w:color="auto" w:fill="auto"/>
            <w:tcMar>
              <w:top w:w="0" w:type="dxa"/>
              <w:left w:w="108" w:type="dxa"/>
              <w:bottom w:w="0" w:type="dxa"/>
              <w:right w:w="108" w:type="dxa"/>
            </w:tcMar>
            <w:hideMark/>
          </w:tcPr>
          <w:p w14:paraId="2A8B32E2" w14:textId="77777777" w:rsidR="00337376" w:rsidRPr="00580A8F" w:rsidRDefault="00337376" w:rsidP="00394444">
            <w:pPr>
              <w:jc w:val="left"/>
            </w:pPr>
            <w:r w:rsidRPr="00580A8F">
              <w:t>Forest Lake Ward</w:t>
            </w:r>
          </w:p>
        </w:tc>
        <w:tc>
          <w:tcPr>
            <w:tcW w:w="1559" w:type="dxa"/>
            <w:shd w:val="clear" w:color="auto" w:fill="auto"/>
            <w:tcMar>
              <w:top w:w="0" w:type="dxa"/>
              <w:left w:w="108" w:type="dxa"/>
              <w:bottom w:w="0" w:type="dxa"/>
              <w:right w:w="108" w:type="dxa"/>
            </w:tcMar>
          </w:tcPr>
          <w:p w14:paraId="392BC9BD"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5FE735FE"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440F456A" w14:textId="77777777" w:rsidR="00337376" w:rsidRPr="00580A8F" w:rsidRDefault="00337376" w:rsidP="00394444">
            <w:pPr>
              <w:jc w:val="left"/>
            </w:pPr>
          </w:p>
        </w:tc>
      </w:tr>
      <w:tr w:rsidR="00337376" w:rsidRPr="00580A8F" w14:paraId="67E00408" w14:textId="77777777" w:rsidTr="00A82290">
        <w:tc>
          <w:tcPr>
            <w:tcW w:w="3251" w:type="dxa"/>
            <w:shd w:val="clear" w:color="auto" w:fill="auto"/>
            <w:tcMar>
              <w:top w:w="0" w:type="dxa"/>
              <w:left w:w="108" w:type="dxa"/>
              <w:bottom w:w="0" w:type="dxa"/>
              <w:right w:w="108" w:type="dxa"/>
            </w:tcMar>
            <w:hideMark/>
          </w:tcPr>
          <w:p w14:paraId="66BFFF44" w14:textId="77777777" w:rsidR="00337376" w:rsidRPr="00580A8F" w:rsidRDefault="00337376" w:rsidP="00394444">
            <w:pPr>
              <w:jc w:val="left"/>
            </w:pPr>
            <w:r w:rsidRPr="00580A8F">
              <w:t>Hamilton Ward</w:t>
            </w:r>
          </w:p>
        </w:tc>
        <w:tc>
          <w:tcPr>
            <w:tcW w:w="1559" w:type="dxa"/>
            <w:shd w:val="clear" w:color="auto" w:fill="auto"/>
            <w:tcMar>
              <w:top w:w="0" w:type="dxa"/>
              <w:left w:w="108" w:type="dxa"/>
              <w:bottom w:w="0" w:type="dxa"/>
              <w:right w:w="108" w:type="dxa"/>
            </w:tcMar>
          </w:tcPr>
          <w:p w14:paraId="6EB0B256"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0BB676E5"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71FBE729" w14:textId="77777777" w:rsidR="00337376" w:rsidRPr="00580A8F" w:rsidRDefault="00337376" w:rsidP="00394444">
            <w:pPr>
              <w:jc w:val="left"/>
            </w:pPr>
          </w:p>
        </w:tc>
      </w:tr>
      <w:tr w:rsidR="00337376" w:rsidRPr="00580A8F" w14:paraId="628FB2D2" w14:textId="77777777" w:rsidTr="00A82290">
        <w:tc>
          <w:tcPr>
            <w:tcW w:w="3251" w:type="dxa"/>
            <w:shd w:val="clear" w:color="auto" w:fill="auto"/>
            <w:tcMar>
              <w:top w:w="0" w:type="dxa"/>
              <w:left w:w="108" w:type="dxa"/>
              <w:bottom w:w="0" w:type="dxa"/>
              <w:right w:w="108" w:type="dxa"/>
            </w:tcMar>
            <w:hideMark/>
          </w:tcPr>
          <w:p w14:paraId="180795BA" w14:textId="77777777" w:rsidR="00337376" w:rsidRPr="00580A8F" w:rsidRDefault="00337376" w:rsidP="00394444">
            <w:pPr>
              <w:jc w:val="left"/>
            </w:pPr>
            <w:r w:rsidRPr="00580A8F">
              <w:t>Holland Park Ward</w:t>
            </w:r>
          </w:p>
        </w:tc>
        <w:tc>
          <w:tcPr>
            <w:tcW w:w="1559" w:type="dxa"/>
            <w:shd w:val="clear" w:color="auto" w:fill="auto"/>
            <w:tcMar>
              <w:top w:w="0" w:type="dxa"/>
              <w:left w:w="108" w:type="dxa"/>
              <w:bottom w:w="0" w:type="dxa"/>
              <w:right w:w="108" w:type="dxa"/>
            </w:tcMar>
          </w:tcPr>
          <w:p w14:paraId="7607CCD8"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244A773A"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57CCB02E" w14:textId="77777777" w:rsidR="00337376" w:rsidRPr="00580A8F" w:rsidRDefault="00337376" w:rsidP="00394444">
            <w:pPr>
              <w:jc w:val="left"/>
            </w:pPr>
          </w:p>
        </w:tc>
      </w:tr>
      <w:tr w:rsidR="00337376" w:rsidRPr="00580A8F" w14:paraId="302AFF35" w14:textId="77777777" w:rsidTr="00A82290">
        <w:tc>
          <w:tcPr>
            <w:tcW w:w="3251" w:type="dxa"/>
            <w:shd w:val="clear" w:color="auto" w:fill="auto"/>
            <w:tcMar>
              <w:top w:w="0" w:type="dxa"/>
              <w:left w:w="108" w:type="dxa"/>
              <w:bottom w:w="0" w:type="dxa"/>
              <w:right w:w="108" w:type="dxa"/>
            </w:tcMar>
            <w:hideMark/>
          </w:tcPr>
          <w:p w14:paraId="3DCC0186" w14:textId="77777777" w:rsidR="00337376" w:rsidRPr="00580A8F" w:rsidRDefault="00337376" w:rsidP="00394444">
            <w:pPr>
              <w:jc w:val="left"/>
            </w:pPr>
            <w:r w:rsidRPr="00580A8F">
              <w:t>Jamboree Ward</w:t>
            </w:r>
          </w:p>
        </w:tc>
        <w:tc>
          <w:tcPr>
            <w:tcW w:w="1559" w:type="dxa"/>
            <w:shd w:val="clear" w:color="auto" w:fill="auto"/>
            <w:tcMar>
              <w:top w:w="0" w:type="dxa"/>
              <w:left w:w="108" w:type="dxa"/>
              <w:bottom w:w="0" w:type="dxa"/>
              <w:right w:w="108" w:type="dxa"/>
            </w:tcMar>
          </w:tcPr>
          <w:p w14:paraId="56634659"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398EA7EA"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30CC7ED8" w14:textId="77777777" w:rsidR="00337376" w:rsidRPr="00580A8F" w:rsidRDefault="00337376" w:rsidP="00394444">
            <w:pPr>
              <w:jc w:val="left"/>
            </w:pPr>
          </w:p>
        </w:tc>
      </w:tr>
      <w:tr w:rsidR="00337376" w:rsidRPr="00580A8F" w14:paraId="43AEF4E9" w14:textId="77777777" w:rsidTr="00A82290">
        <w:tc>
          <w:tcPr>
            <w:tcW w:w="3251" w:type="dxa"/>
            <w:shd w:val="clear" w:color="auto" w:fill="auto"/>
            <w:tcMar>
              <w:top w:w="0" w:type="dxa"/>
              <w:left w:w="108" w:type="dxa"/>
              <w:bottom w:w="0" w:type="dxa"/>
              <w:right w:w="108" w:type="dxa"/>
            </w:tcMar>
            <w:hideMark/>
          </w:tcPr>
          <w:p w14:paraId="7C8D6CD1" w14:textId="77777777" w:rsidR="00337376" w:rsidRPr="00580A8F" w:rsidRDefault="00337376" w:rsidP="00394444">
            <w:pPr>
              <w:jc w:val="left"/>
            </w:pPr>
            <w:r w:rsidRPr="00580A8F">
              <w:t>Macgregor Ward</w:t>
            </w:r>
          </w:p>
        </w:tc>
        <w:tc>
          <w:tcPr>
            <w:tcW w:w="1559" w:type="dxa"/>
            <w:shd w:val="clear" w:color="auto" w:fill="auto"/>
            <w:tcMar>
              <w:top w:w="0" w:type="dxa"/>
              <w:left w:w="108" w:type="dxa"/>
              <w:bottom w:w="0" w:type="dxa"/>
              <w:right w:w="108" w:type="dxa"/>
            </w:tcMar>
          </w:tcPr>
          <w:p w14:paraId="58948297"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5462ADA6"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8ACAE7E" w14:textId="77777777" w:rsidR="00337376" w:rsidRPr="00580A8F" w:rsidRDefault="00337376" w:rsidP="00394444">
            <w:pPr>
              <w:jc w:val="left"/>
            </w:pPr>
          </w:p>
        </w:tc>
      </w:tr>
      <w:tr w:rsidR="00337376" w:rsidRPr="00580A8F" w14:paraId="070A6F3D" w14:textId="77777777" w:rsidTr="00A82290">
        <w:tc>
          <w:tcPr>
            <w:tcW w:w="3251" w:type="dxa"/>
            <w:shd w:val="clear" w:color="auto" w:fill="auto"/>
            <w:tcMar>
              <w:top w:w="0" w:type="dxa"/>
              <w:left w:w="108" w:type="dxa"/>
              <w:bottom w:w="0" w:type="dxa"/>
              <w:right w:w="108" w:type="dxa"/>
            </w:tcMar>
            <w:hideMark/>
          </w:tcPr>
          <w:p w14:paraId="29F66005" w14:textId="77777777" w:rsidR="00337376" w:rsidRPr="00580A8F" w:rsidRDefault="00337376" w:rsidP="00394444">
            <w:pPr>
              <w:jc w:val="left"/>
            </w:pPr>
            <w:r w:rsidRPr="00580A8F">
              <w:t>Marchant Ward</w:t>
            </w:r>
          </w:p>
        </w:tc>
        <w:tc>
          <w:tcPr>
            <w:tcW w:w="1559" w:type="dxa"/>
            <w:shd w:val="clear" w:color="auto" w:fill="auto"/>
            <w:tcMar>
              <w:top w:w="0" w:type="dxa"/>
              <w:left w:w="108" w:type="dxa"/>
              <w:bottom w:w="0" w:type="dxa"/>
              <w:right w:w="108" w:type="dxa"/>
            </w:tcMar>
          </w:tcPr>
          <w:p w14:paraId="6BCE5D55"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66DF6496"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2322BF1D" w14:textId="77777777" w:rsidR="00337376" w:rsidRPr="00580A8F" w:rsidRDefault="00337376" w:rsidP="00394444">
            <w:pPr>
              <w:jc w:val="left"/>
            </w:pPr>
          </w:p>
        </w:tc>
      </w:tr>
      <w:tr w:rsidR="00337376" w:rsidRPr="00580A8F" w14:paraId="1BC7B781" w14:textId="77777777" w:rsidTr="00A82290">
        <w:tc>
          <w:tcPr>
            <w:tcW w:w="3251" w:type="dxa"/>
            <w:shd w:val="clear" w:color="auto" w:fill="auto"/>
            <w:tcMar>
              <w:top w:w="0" w:type="dxa"/>
              <w:left w:w="108" w:type="dxa"/>
              <w:bottom w:w="0" w:type="dxa"/>
              <w:right w:w="108" w:type="dxa"/>
            </w:tcMar>
            <w:hideMark/>
          </w:tcPr>
          <w:p w14:paraId="365A3760" w14:textId="77777777" w:rsidR="00337376" w:rsidRPr="00580A8F" w:rsidRDefault="00337376" w:rsidP="00394444">
            <w:pPr>
              <w:jc w:val="left"/>
            </w:pPr>
            <w:r w:rsidRPr="00580A8F">
              <w:t>McDowall Ward</w:t>
            </w:r>
          </w:p>
        </w:tc>
        <w:tc>
          <w:tcPr>
            <w:tcW w:w="1559" w:type="dxa"/>
            <w:shd w:val="clear" w:color="auto" w:fill="auto"/>
            <w:tcMar>
              <w:top w:w="0" w:type="dxa"/>
              <w:left w:w="108" w:type="dxa"/>
              <w:bottom w:w="0" w:type="dxa"/>
              <w:right w:w="108" w:type="dxa"/>
            </w:tcMar>
          </w:tcPr>
          <w:p w14:paraId="3E0B2AE7"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4D79AF44"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5045AB41" w14:textId="77777777" w:rsidR="00337376" w:rsidRPr="00580A8F" w:rsidRDefault="00337376" w:rsidP="00394444">
            <w:pPr>
              <w:jc w:val="left"/>
            </w:pPr>
          </w:p>
        </w:tc>
      </w:tr>
      <w:tr w:rsidR="00337376" w:rsidRPr="00580A8F" w14:paraId="2BACB716" w14:textId="77777777" w:rsidTr="00A82290">
        <w:tc>
          <w:tcPr>
            <w:tcW w:w="3251" w:type="dxa"/>
            <w:shd w:val="clear" w:color="auto" w:fill="auto"/>
            <w:tcMar>
              <w:top w:w="0" w:type="dxa"/>
              <w:left w:w="108" w:type="dxa"/>
              <w:bottom w:w="0" w:type="dxa"/>
              <w:right w:w="108" w:type="dxa"/>
            </w:tcMar>
            <w:hideMark/>
          </w:tcPr>
          <w:p w14:paraId="57D79000" w14:textId="77777777" w:rsidR="00337376" w:rsidRPr="00580A8F" w:rsidRDefault="00337376" w:rsidP="00394444">
            <w:pPr>
              <w:jc w:val="left"/>
            </w:pPr>
            <w:r w:rsidRPr="00580A8F">
              <w:t>Moorooka Ward</w:t>
            </w:r>
          </w:p>
        </w:tc>
        <w:tc>
          <w:tcPr>
            <w:tcW w:w="1559" w:type="dxa"/>
            <w:shd w:val="clear" w:color="auto" w:fill="auto"/>
            <w:tcMar>
              <w:top w:w="0" w:type="dxa"/>
              <w:left w:w="108" w:type="dxa"/>
              <w:bottom w:w="0" w:type="dxa"/>
              <w:right w:w="108" w:type="dxa"/>
            </w:tcMar>
          </w:tcPr>
          <w:p w14:paraId="03BC3C6D"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6766CEB4"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E14B690" w14:textId="77777777" w:rsidR="00337376" w:rsidRPr="00580A8F" w:rsidRDefault="00337376" w:rsidP="00394444">
            <w:pPr>
              <w:jc w:val="left"/>
            </w:pPr>
          </w:p>
        </w:tc>
      </w:tr>
      <w:tr w:rsidR="00337376" w:rsidRPr="00580A8F" w14:paraId="396C1A80" w14:textId="77777777" w:rsidTr="00A82290">
        <w:tc>
          <w:tcPr>
            <w:tcW w:w="3251" w:type="dxa"/>
            <w:shd w:val="clear" w:color="auto" w:fill="auto"/>
            <w:tcMar>
              <w:top w:w="0" w:type="dxa"/>
              <w:left w:w="108" w:type="dxa"/>
              <w:bottom w:w="0" w:type="dxa"/>
              <w:right w:w="108" w:type="dxa"/>
            </w:tcMar>
            <w:hideMark/>
          </w:tcPr>
          <w:p w14:paraId="1BF89BBD" w14:textId="77777777" w:rsidR="00337376" w:rsidRPr="00580A8F" w:rsidRDefault="00337376" w:rsidP="00394444">
            <w:pPr>
              <w:jc w:val="left"/>
            </w:pPr>
            <w:r w:rsidRPr="00580A8F">
              <w:t>Morningside Ward</w:t>
            </w:r>
          </w:p>
        </w:tc>
        <w:tc>
          <w:tcPr>
            <w:tcW w:w="1559" w:type="dxa"/>
            <w:shd w:val="clear" w:color="auto" w:fill="auto"/>
            <w:tcMar>
              <w:top w:w="0" w:type="dxa"/>
              <w:left w:w="108" w:type="dxa"/>
              <w:bottom w:w="0" w:type="dxa"/>
              <w:right w:w="108" w:type="dxa"/>
            </w:tcMar>
          </w:tcPr>
          <w:p w14:paraId="2B7B65D9"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37FEF48C"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4AF879F9" w14:textId="77777777" w:rsidR="00337376" w:rsidRPr="00580A8F" w:rsidRDefault="00337376" w:rsidP="00394444">
            <w:pPr>
              <w:jc w:val="left"/>
            </w:pPr>
          </w:p>
        </w:tc>
      </w:tr>
      <w:tr w:rsidR="00337376" w:rsidRPr="00580A8F" w14:paraId="68FA4ECA" w14:textId="77777777" w:rsidTr="00A82290">
        <w:tc>
          <w:tcPr>
            <w:tcW w:w="3251" w:type="dxa"/>
            <w:shd w:val="clear" w:color="auto" w:fill="auto"/>
            <w:tcMar>
              <w:top w:w="0" w:type="dxa"/>
              <w:left w:w="108" w:type="dxa"/>
              <w:bottom w:w="0" w:type="dxa"/>
              <w:right w:w="108" w:type="dxa"/>
            </w:tcMar>
            <w:hideMark/>
          </w:tcPr>
          <w:p w14:paraId="03418090" w14:textId="77777777" w:rsidR="00337376" w:rsidRPr="00580A8F" w:rsidRDefault="00337376" w:rsidP="00394444">
            <w:pPr>
              <w:jc w:val="left"/>
            </w:pPr>
            <w:r w:rsidRPr="00580A8F">
              <w:t>Northgate Ward</w:t>
            </w:r>
          </w:p>
        </w:tc>
        <w:tc>
          <w:tcPr>
            <w:tcW w:w="1559" w:type="dxa"/>
            <w:shd w:val="clear" w:color="auto" w:fill="auto"/>
            <w:tcMar>
              <w:top w:w="0" w:type="dxa"/>
              <w:left w:w="108" w:type="dxa"/>
              <w:bottom w:w="0" w:type="dxa"/>
              <w:right w:w="108" w:type="dxa"/>
            </w:tcMar>
          </w:tcPr>
          <w:p w14:paraId="02EDC28C"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764D2B1B"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097BAF22" w14:textId="77777777" w:rsidR="00337376" w:rsidRPr="00580A8F" w:rsidRDefault="00337376" w:rsidP="00394444">
            <w:pPr>
              <w:jc w:val="left"/>
            </w:pPr>
          </w:p>
        </w:tc>
      </w:tr>
      <w:tr w:rsidR="00337376" w:rsidRPr="00580A8F" w14:paraId="2D65814B" w14:textId="77777777" w:rsidTr="00A82290">
        <w:tc>
          <w:tcPr>
            <w:tcW w:w="3251" w:type="dxa"/>
            <w:shd w:val="clear" w:color="auto" w:fill="auto"/>
            <w:tcMar>
              <w:top w:w="0" w:type="dxa"/>
              <w:left w:w="108" w:type="dxa"/>
              <w:bottom w:w="0" w:type="dxa"/>
              <w:right w:w="108" w:type="dxa"/>
            </w:tcMar>
            <w:hideMark/>
          </w:tcPr>
          <w:p w14:paraId="65AD985C" w14:textId="77777777" w:rsidR="00337376" w:rsidRPr="00580A8F" w:rsidRDefault="00337376" w:rsidP="00394444">
            <w:pPr>
              <w:jc w:val="left"/>
            </w:pPr>
            <w:r w:rsidRPr="00580A8F">
              <w:t>Paddington Ward</w:t>
            </w:r>
          </w:p>
        </w:tc>
        <w:tc>
          <w:tcPr>
            <w:tcW w:w="1559" w:type="dxa"/>
            <w:shd w:val="clear" w:color="auto" w:fill="auto"/>
            <w:tcMar>
              <w:top w:w="0" w:type="dxa"/>
              <w:left w:w="108" w:type="dxa"/>
              <w:bottom w:w="0" w:type="dxa"/>
              <w:right w:w="108" w:type="dxa"/>
            </w:tcMar>
          </w:tcPr>
          <w:p w14:paraId="4FBB00B9"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5417AA59"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2AEEFCD0" w14:textId="77777777" w:rsidR="00337376" w:rsidRPr="00580A8F" w:rsidRDefault="00337376" w:rsidP="00394444">
            <w:pPr>
              <w:jc w:val="left"/>
            </w:pPr>
          </w:p>
        </w:tc>
      </w:tr>
      <w:tr w:rsidR="00337376" w:rsidRPr="00580A8F" w14:paraId="284B047A" w14:textId="77777777" w:rsidTr="00A82290">
        <w:tc>
          <w:tcPr>
            <w:tcW w:w="3251" w:type="dxa"/>
            <w:shd w:val="clear" w:color="auto" w:fill="auto"/>
            <w:tcMar>
              <w:top w:w="0" w:type="dxa"/>
              <w:left w:w="108" w:type="dxa"/>
              <w:bottom w:w="0" w:type="dxa"/>
              <w:right w:w="108" w:type="dxa"/>
            </w:tcMar>
            <w:hideMark/>
          </w:tcPr>
          <w:p w14:paraId="2A1DE9E6" w14:textId="77777777" w:rsidR="00337376" w:rsidRPr="00580A8F" w:rsidRDefault="00337376" w:rsidP="00394444">
            <w:pPr>
              <w:jc w:val="left"/>
            </w:pPr>
            <w:r w:rsidRPr="00580A8F">
              <w:t>Pullenvale Ward</w:t>
            </w:r>
          </w:p>
        </w:tc>
        <w:tc>
          <w:tcPr>
            <w:tcW w:w="1559" w:type="dxa"/>
            <w:shd w:val="clear" w:color="auto" w:fill="auto"/>
            <w:tcMar>
              <w:top w:w="0" w:type="dxa"/>
              <w:left w:w="108" w:type="dxa"/>
              <w:bottom w:w="0" w:type="dxa"/>
              <w:right w:w="108" w:type="dxa"/>
            </w:tcMar>
          </w:tcPr>
          <w:p w14:paraId="58A2D340"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798F2F04"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050B9475" w14:textId="77777777" w:rsidR="00337376" w:rsidRPr="00580A8F" w:rsidRDefault="00337376" w:rsidP="00394444">
            <w:pPr>
              <w:jc w:val="left"/>
            </w:pPr>
          </w:p>
        </w:tc>
      </w:tr>
      <w:tr w:rsidR="00337376" w:rsidRPr="00580A8F" w14:paraId="6E58F2C2" w14:textId="77777777" w:rsidTr="00A82290">
        <w:tc>
          <w:tcPr>
            <w:tcW w:w="3251" w:type="dxa"/>
            <w:shd w:val="clear" w:color="auto" w:fill="auto"/>
            <w:tcMar>
              <w:top w:w="0" w:type="dxa"/>
              <w:left w:w="108" w:type="dxa"/>
              <w:bottom w:w="0" w:type="dxa"/>
              <w:right w:w="108" w:type="dxa"/>
            </w:tcMar>
            <w:hideMark/>
          </w:tcPr>
          <w:p w14:paraId="60F78A18" w14:textId="77777777" w:rsidR="00337376" w:rsidRPr="00580A8F" w:rsidRDefault="00337376" w:rsidP="00394444">
            <w:pPr>
              <w:jc w:val="left"/>
            </w:pPr>
            <w:r w:rsidRPr="00580A8F">
              <w:t>Runcorn Ward</w:t>
            </w:r>
          </w:p>
        </w:tc>
        <w:tc>
          <w:tcPr>
            <w:tcW w:w="1559" w:type="dxa"/>
            <w:shd w:val="clear" w:color="auto" w:fill="auto"/>
            <w:tcMar>
              <w:top w:w="0" w:type="dxa"/>
              <w:left w:w="108" w:type="dxa"/>
              <w:bottom w:w="0" w:type="dxa"/>
              <w:right w:w="108" w:type="dxa"/>
            </w:tcMar>
          </w:tcPr>
          <w:p w14:paraId="1379A964"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3D641FAB"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451FC1C1" w14:textId="77777777" w:rsidR="00337376" w:rsidRPr="00580A8F" w:rsidRDefault="00337376" w:rsidP="00394444">
            <w:pPr>
              <w:jc w:val="left"/>
            </w:pPr>
          </w:p>
        </w:tc>
      </w:tr>
      <w:tr w:rsidR="00337376" w:rsidRPr="00580A8F" w14:paraId="31BEB65C" w14:textId="77777777" w:rsidTr="00A82290">
        <w:tc>
          <w:tcPr>
            <w:tcW w:w="3251" w:type="dxa"/>
            <w:shd w:val="clear" w:color="auto" w:fill="auto"/>
            <w:tcMar>
              <w:top w:w="0" w:type="dxa"/>
              <w:left w:w="108" w:type="dxa"/>
              <w:bottom w:w="0" w:type="dxa"/>
              <w:right w:w="108" w:type="dxa"/>
            </w:tcMar>
            <w:hideMark/>
          </w:tcPr>
          <w:p w14:paraId="65660106" w14:textId="77777777" w:rsidR="00337376" w:rsidRPr="00580A8F" w:rsidRDefault="00337376" w:rsidP="00394444">
            <w:pPr>
              <w:jc w:val="left"/>
            </w:pPr>
            <w:r w:rsidRPr="00580A8F">
              <w:t>Tennyson Ward</w:t>
            </w:r>
          </w:p>
        </w:tc>
        <w:tc>
          <w:tcPr>
            <w:tcW w:w="1559" w:type="dxa"/>
            <w:shd w:val="clear" w:color="auto" w:fill="auto"/>
            <w:tcMar>
              <w:top w:w="0" w:type="dxa"/>
              <w:left w:w="108" w:type="dxa"/>
              <w:bottom w:w="0" w:type="dxa"/>
              <w:right w:w="108" w:type="dxa"/>
            </w:tcMar>
          </w:tcPr>
          <w:p w14:paraId="15422976"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263D4506"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178DB0A7" w14:textId="77777777" w:rsidR="00337376" w:rsidRPr="00580A8F" w:rsidRDefault="00337376" w:rsidP="00394444">
            <w:pPr>
              <w:jc w:val="left"/>
            </w:pPr>
          </w:p>
        </w:tc>
      </w:tr>
      <w:tr w:rsidR="00337376" w:rsidRPr="00580A8F" w14:paraId="13153F03" w14:textId="77777777" w:rsidTr="00A82290">
        <w:tc>
          <w:tcPr>
            <w:tcW w:w="3251" w:type="dxa"/>
            <w:shd w:val="clear" w:color="auto" w:fill="auto"/>
            <w:tcMar>
              <w:top w:w="0" w:type="dxa"/>
              <w:left w:w="108" w:type="dxa"/>
              <w:bottom w:w="0" w:type="dxa"/>
              <w:right w:w="108" w:type="dxa"/>
            </w:tcMar>
            <w:hideMark/>
          </w:tcPr>
          <w:p w14:paraId="7C66AA08" w14:textId="77777777" w:rsidR="00337376" w:rsidRPr="00580A8F" w:rsidRDefault="00337376" w:rsidP="00394444">
            <w:pPr>
              <w:jc w:val="left"/>
            </w:pPr>
            <w:r w:rsidRPr="00580A8F">
              <w:t>The Gabba Ward</w:t>
            </w:r>
          </w:p>
        </w:tc>
        <w:tc>
          <w:tcPr>
            <w:tcW w:w="1559" w:type="dxa"/>
            <w:shd w:val="clear" w:color="auto" w:fill="auto"/>
            <w:tcMar>
              <w:top w:w="0" w:type="dxa"/>
              <w:left w:w="108" w:type="dxa"/>
              <w:bottom w:w="0" w:type="dxa"/>
              <w:right w:w="108" w:type="dxa"/>
            </w:tcMar>
          </w:tcPr>
          <w:p w14:paraId="0995E11B"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55E9875F"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7AFB3B0C" w14:textId="77777777" w:rsidR="00337376" w:rsidRPr="00580A8F" w:rsidRDefault="00337376" w:rsidP="00394444">
            <w:pPr>
              <w:jc w:val="left"/>
            </w:pPr>
          </w:p>
        </w:tc>
      </w:tr>
      <w:tr w:rsidR="00337376" w:rsidRPr="00580A8F" w14:paraId="34A2B662" w14:textId="77777777" w:rsidTr="00A82290">
        <w:tc>
          <w:tcPr>
            <w:tcW w:w="3251" w:type="dxa"/>
            <w:shd w:val="clear" w:color="auto" w:fill="auto"/>
            <w:tcMar>
              <w:top w:w="0" w:type="dxa"/>
              <w:left w:w="108" w:type="dxa"/>
              <w:bottom w:w="0" w:type="dxa"/>
              <w:right w:w="108" w:type="dxa"/>
            </w:tcMar>
            <w:hideMark/>
          </w:tcPr>
          <w:p w14:paraId="311F0F1D" w14:textId="77777777" w:rsidR="00337376" w:rsidRPr="00580A8F" w:rsidRDefault="00337376" w:rsidP="00394444">
            <w:pPr>
              <w:jc w:val="left"/>
            </w:pPr>
            <w:r w:rsidRPr="00580A8F">
              <w:t>The Gap Ward</w:t>
            </w:r>
          </w:p>
        </w:tc>
        <w:tc>
          <w:tcPr>
            <w:tcW w:w="1559" w:type="dxa"/>
            <w:shd w:val="clear" w:color="auto" w:fill="auto"/>
            <w:tcMar>
              <w:top w:w="0" w:type="dxa"/>
              <w:left w:w="108" w:type="dxa"/>
              <w:bottom w:w="0" w:type="dxa"/>
              <w:right w:w="108" w:type="dxa"/>
            </w:tcMar>
          </w:tcPr>
          <w:p w14:paraId="0F9387C8"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29CCB8A2"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2DD3E270" w14:textId="77777777" w:rsidR="00337376" w:rsidRPr="00580A8F" w:rsidRDefault="00337376" w:rsidP="00394444">
            <w:pPr>
              <w:jc w:val="left"/>
            </w:pPr>
          </w:p>
        </w:tc>
      </w:tr>
      <w:tr w:rsidR="00337376" w:rsidRPr="00580A8F" w14:paraId="547833A8" w14:textId="77777777" w:rsidTr="00A82290">
        <w:tc>
          <w:tcPr>
            <w:tcW w:w="3251" w:type="dxa"/>
            <w:shd w:val="clear" w:color="auto" w:fill="auto"/>
            <w:tcMar>
              <w:top w:w="0" w:type="dxa"/>
              <w:left w:w="108" w:type="dxa"/>
              <w:bottom w:w="0" w:type="dxa"/>
              <w:right w:w="108" w:type="dxa"/>
            </w:tcMar>
            <w:hideMark/>
          </w:tcPr>
          <w:p w14:paraId="613BA351" w14:textId="77777777" w:rsidR="00337376" w:rsidRPr="00580A8F" w:rsidRDefault="00337376" w:rsidP="00394444">
            <w:pPr>
              <w:jc w:val="left"/>
            </w:pPr>
            <w:r w:rsidRPr="00580A8F">
              <w:t>Walter Taylor Ward</w:t>
            </w:r>
          </w:p>
        </w:tc>
        <w:tc>
          <w:tcPr>
            <w:tcW w:w="1559" w:type="dxa"/>
            <w:shd w:val="clear" w:color="auto" w:fill="auto"/>
            <w:tcMar>
              <w:top w:w="0" w:type="dxa"/>
              <w:left w:w="108" w:type="dxa"/>
              <w:bottom w:w="0" w:type="dxa"/>
              <w:right w:w="108" w:type="dxa"/>
            </w:tcMar>
          </w:tcPr>
          <w:p w14:paraId="47F552D6"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2977B19D"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FE58DA7" w14:textId="77777777" w:rsidR="00337376" w:rsidRPr="00580A8F" w:rsidRDefault="00337376" w:rsidP="00394444">
            <w:pPr>
              <w:jc w:val="left"/>
            </w:pPr>
          </w:p>
        </w:tc>
      </w:tr>
      <w:tr w:rsidR="00337376" w:rsidRPr="00580A8F" w14:paraId="4F0C40B4" w14:textId="77777777" w:rsidTr="00A82290">
        <w:tc>
          <w:tcPr>
            <w:tcW w:w="3251" w:type="dxa"/>
            <w:shd w:val="clear" w:color="auto" w:fill="auto"/>
            <w:tcMar>
              <w:top w:w="0" w:type="dxa"/>
              <w:left w:w="108" w:type="dxa"/>
              <w:bottom w:w="0" w:type="dxa"/>
              <w:right w:w="108" w:type="dxa"/>
            </w:tcMar>
            <w:hideMark/>
          </w:tcPr>
          <w:p w14:paraId="226294C4" w14:textId="77777777" w:rsidR="00337376" w:rsidRPr="00580A8F" w:rsidRDefault="00337376" w:rsidP="00394444">
            <w:pPr>
              <w:jc w:val="left"/>
            </w:pPr>
            <w:r w:rsidRPr="00580A8F">
              <w:t>Wynnum Manly Ward</w:t>
            </w:r>
          </w:p>
        </w:tc>
        <w:tc>
          <w:tcPr>
            <w:tcW w:w="1559" w:type="dxa"/>
            <w:shd w:val="clear" w:color="auto" w:fill="auto"/>
            <w:tcMar>
              <w:top w:w="0" w:type="dxa"/>
              <w:left w:w="108" w:type="dxa"/>
              <w:bottom w:w="0" w:type="dxa"/>
              <w:right w:w="108" w:type="dxa"/>
            </w:tcMar>
          </w:tcPr>
          <w:p w14:paraId="3AF1E9C9"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6DA2A1E7"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132A0B9D" w14:textId="77777777" w:rsidR="00337376" w:rsidRPr="00580A8F" w:rsidRDefault="00337376" w:rsidP="00394444">
            <w:pPr>
              <w:jc w:val="left"/>
            </w:pPr>
          </w:p>
        </w:tc>
      </w:tr>
    </w:tbl>
    <w:p w14:paraId="56ACEFD6" w14:textId="77777777" w:rsidR="00FC1322" w:rsidRPr="00FC1322" w:rsidRDefault="00FC1322" w:rsidP="00394444">
      <w:pPr>
        <w:ind w:left="720" w:hanging="720"/>
        <w:rPr>
          <w:b/>
          <w:bCs/>
        </w:rPr>
      </w:pPr>
    </w:p>
    <w:p w14:paraId="17273A51" w14:textId="797CF4E8" w:rsidR="00476A67" w:rsidRPr="00FC1322" w:rsidRDefault="00FC1322" w:rsidP="00394444">
      <w:pPr>
        <w:ind w:left="720" w:hanging="720"/>
        <w:rPr>
          <w:i/>
          <w:iCs/>
        </w:rPr>
      </w:pPr>
      <w:r w:rsidRPr="00FC1322">
        <w:rPr>
          <w:b/>
          <w:i/>
          <w:iCs/>
        </w:rPr>
        <w:t>A5.</w:t>
      </w:r>
      <w:r w:rsidRPr="00FC1322">
        <w:rPr>
          <w:b/>
          <w:i/>
          <w:iCs/>
        </w:rPr>
        <w:tab/>
      </w:r>
      <w:r w:rsidR="009B281A" w:rsidRPr="0058479A">
        <w:rPr>
          <w:bCs/>
          <w:i/>
          <w:iCs/>
          <w:szCs w:val="24"/>
        </w:rPr>
        <w:t>Council officers advise they are unable to collate the information within a timeframe that accords with the Meetings Local Law 2001.</w:t>
      </w:r>
    </w:p>
    <w:p w14:paraId="349BFD3F" w14:textId="56F4F4E4" w:rsidR="00FC1322" w:rsidRPr="00FC1322" w:rsidRDefault="00FC1322" w:rsidP="00394444">
      <w:pPr>
        <w:ind w:left="720" w:hanging="720"/>
        <w:rPr>
          <w:b/>
          <w:bCs/>
        </w:rPr>
      </w:pPr>
    </w:p>
    <w:p w14:paraId="5F4F1980" w14:textId="77777777" w:rsidR="00FC1322" w:rsidRPr="00F8117B" w:rsidRDefault="00FC1322" w:rsidP="00394444">
      <w:pPr>
        <w:ind w:left="720" w:hanging="720"/>
      </w:pPr>
      <w:r w:rsidRPr="00FC1322">
        <w:rPr>
          <w:b/>
        </w:rPr>
        <w:t>Q6.</w:t>
      </w:r>
      <w:r w:rsidRPr="00FC1322">
        <w:rPr>
          <w:b/>
        </w:rPr>
        <w:tab/>
      </w:r>
      <w:r w:rsidRPr="00F8117B">
        <w:t>Please provide a breakdown of the following information regarding organisations with a licence (year-round) agreement with Brisbane City Council for the 2020-2021 financial year.</w:t>
      </w:r>
    </w:p>
    <w:p w14:paraId="241B1BD9" w14:textId="77777777" w:rsidR="00337376" w:rsidRPr="00FC1322" w:rsidRDefault="00337376" w:rsidP="00394444">
      <w:pPr>
        <w:ind w:left="720" w:hanging="720"/>
        <w:rPr>
          <w:b/>
          <w:bCs/>
        </w:rPr>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25"/>
        <w:gridCol w:w="1553"/>
        <w:gridCol w:w="1736"/>
        <w:gridCol w:w="1861"/>
      </w:tblGrid>
      <w:tr w:rsidR="00337376" w:rsidRPr="00580A8F" w14:paraId="3F9624DE" w14:textId="77777777" w:rsidTr="00A82290">
        <w:trPr>
          <w:tblHeader/>
        </w:trPr>
        <w:tc>
          <w:tcPr>
            <w:tcW w:w="3251" w:type="dxa"/>
            <w:shd w:val="clear" w:color="auto" w:fill="auto"/>
            <w:tcMar>
              <w:top w:w="0" w:type="dxa"/>
              <w:left w:w="108" w:type="dxa"/>
              <w:bottom w:w="0" w:type="dxa"/>
              <w:right w:w="108" w:type="dxa"/>
            </w:tcMar>
            <w:hideMark/>
          </w:tcPr>
          <w:p w14:paraId="3F08213C" w14:textId="77777777" w:rsidR="00337376" w:rsidRPr="00580A8F" w:rsidRDefault="00337376" w:rsidP="00394444">
            <w:pPr>
              <w:keepNext/>
              <w:keepLines/>
              <w:jc w:val="left"/>
              <w:rPr>
                <w:b/>
                <w:bCs/>
              </w:rPr>
            </w:pPr>
            <w:r w:rsidRPr="00580A8F">
              <w:rPr>
                <w:b/>
                <w:bCs/>
              </w:rPr>
              <w:t>WARD</w:t>
            </w:r>
          </w:p>
        </w:tc>
        <w:tc>
          <w:tcPr>
            <w:tcW w:w="1559" w:type="dxa"/>
            <w:shd w:val="clear" w:color="auto" w:fill="auto"/>
            <w:tcMar>
              <w:top w:w="0" w:type="dxa"/>
              <w:left w:w="108" w:type="dxa"/>
              <w:bottom w:w="0" w:type="dxa"/>
              <w:right w:w="108" w:type="dxa"/>
            </w:tcMar>
            <w:hideMark/>
          </w:tcPr>
          <w:p w14:paraId="35EFC6A0" w14:textId="77777777" w:rsidR="00337376" w:rsidRPr="00580A8F" w:rsidRDefault="00337376" w:rsidP="00394444">
            <w:pPr>
              <w:keepNext/>
              <w:keepLines/>
              <w:jc w:val="left"/>
              <w:rPr>
                <w:b/>
                <w:bCs/>
              </w:rPr>
            </w:pPr>
            <w:r w:rsidRPr="00580A8F">
              <w:rPr>
                <w:b/>
                <w:bCs/>
              </w:rPr>
              <w:t>TOTAL NUMBER OF LEASES</w:t>
            </w:r>
          </w:p>
        </w:tc>
        <w:tc>
          <w:tcPr>
            <w:tcW w:w="1743" w:type="dxa"/>
            <w:shd w:val="clear" w:color="auto" w:fill="auto"/>
            <w:tcMar>
              <w:top w:w="0" w:type="dxa"/>
              <w:left w:w="108" w:type="dxa"/>
              <w:bottom w:w="0" w:type="dxa"/>
              <w:right w:w="108" w:type="dxa"/>
            </w:tcMar>
            <w:hideMark/>
          </w:tcPr>
          <w:p w14:paraId="4AA3BB12" w14:textId="77777777" w:rsidR="00337376" w:rsidRPr="00580A8F" w:rsidRDefault="00337376" w:rsidP="00394444">
            <w:pPr>
              <w:keepNext/>
              <w:keepLines/>
              <w:jc w:val="left"/>
              <w:rPr>
                <w:b/>
                <w:bCs/>
              </w:rPr>
            </w:pPr>
            <w:r w:rsidRPr="00580A8F">
              <w:rPr>
                <w:b/>
                <w:bCs/>
              </w:rPr>
              <w:t>TOTAL AMOUNT PAID IN RENT TO COUNCIL</w:t>
            </w:r>
          </w:p>
        </w:tc>
        <w:tc>
          <w:tcPr>
            <w:tcW w:w="1870" w:type="dxa"/>
            <w:shd w:val="clear" w:color="auto" w:fill="auto"/>
            <w:tcMar>
              <w:top w:w="0" w:type="dxa"/>
              <w:left w:w="108" w:type="dxa"/>
              <w:bottom w:w="0" w:type="dxa"/>
              <w:right w:w="108" w:type="dxa"/>
            </w:tcMar>
            <w:hideMark/>
          </w:tcPr>
          <w:p w14:paraId="064C7E4E" w14:textId="77777777" w:rsidR="00337376" w:rsidRPr="00580A8F" w:rsidRDefault="00337376" w:rsidP="00394444">
            <w:pPr>
              <w:keepNext/>
              <w:keepLines/>
              <w:jc w:val="left"/>
              <w:rPr>
                <w:b/>
                <w:bCs/>
              </w:rPr>
            </w:pPr>
            <w:r w:rsidRPr="00580A8F">
              <w:rPr>
                <w:b/>
                <w:bCs/>
              </w:rPr>
              <w:t>TOTAL AMOUNT PAID IN RATES TO COUNCIL</w:t>
            </w:r>
          </w:p>
        </w:tc>
      </w:tr>
      <w:tr w:rsidR="00337376" w:rsidRPr="00580A8F" w14:paraId="01617482" w14:textId="77777777" w:rsidTr="00A82290">
        <w:tc>
          <w:tcPr>
            <w:tcW w:w="3251" w:type="dxa"/>
            <w:shd w:val="clear" w:color="auto" w:fill="auto"/>
            <w:tcMar>
              <w:top w:w="0" w:type="dxa"/>
              <w:left w:w="108" w:type="dxa"/>
              <w:bottom w:w="0" w:type="dxa"/>
              <w:right w:w="108" w:type="dxa"/>
            </w:tcMar>
            <w:hideMark/>
          </w:tcPr>
          <w:p w14:paraId="7E112AC4" w14:textId="77777777" w:rsidR="00337376" w:rsidRPr="00580A8F" w:rsidRDefault="00337376" w:rsidP="00394444">
            <w:pPr>
              <w:jc w:val="left"/>
            </w:pPr>
            <w:r w:rsidRPr="00580A8F">
              <w:t>Bracken Ridge Ward</w:t>
            </w:r>
          </w:p>
        </w:tc>
        <w:tc>
          <w:tcPr>
            <w:tcW w:w="1559" w:type="dxa"/>
            <w:shd w:val="clear" w:color="auto" w:fill="auto"/>
            <w:tcMar>
              <w:top w:w="0" w:type="dxa"/>
              <w:left w:w="108" w:type="dxa"/>
              <w:bottom w:w="0" w:type="dxa"/>
              <w:right w:w="108" w:type="dxa"/>
            </w:tcMar>
          </w:tcPr>
          <w:p w14:paraId="73A2A466"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4189DF5B"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14A7B1A" w14:textId="77777777" w:rsidR="00337376" w:rsidRPr="00580A8F" w:rsidRDefault="00337376" w:rsidP="00394444">
            <w:pPr>
              <w:jc w:val="left"/>
            </w:pPr>
          </w:p>
        </w:tc>
      </w:tr>
      <w:tr w:rsidR="00337376" w:rsidRPr="00580A8F" w14:paraId="488C49F9" w14:textId="77777777" w:rsidTr="00A82290">
        <w:tc>
          <w:tcPr>
            <w:tcW w:w="3251" w:type="dxa"/>
            <w:shd w:val="clear" w:color="auto" w:fill="auto"/>
            <w:tcMar>
              <w:top w:w="0" w:type="dxa"/>
              <w:left w:w="108" w:type="dxa"/>
              <w:bottom w:w="0" w:type="dxa"/>
              <w:right w:w="108" w:type="dxa"/>
            </w:tcMar>
            <w:hideMark/>
          </w:tcPr>
          <w:p w14:paraId="12BF4D76" w14:textId="77777777" w:rsidR="00337376" w:rsidRPr="00580A8F" w:rsidRDefault="00337376" w:rsidP="00394444">
            <w:pPr>
              <w:jc w:val="left"/>
            </w:pPr>
            <w:r w:rsidRPr="00580A8F">
              <w:t>Calamvale Ward</w:t>
            </w:r>
          </w:p>
        </w:tc>
        <w:tc>
          <w:tcPr>
            <w:tcW w:w="1559" w:type="dxa"/>
            <w:shd w:val="clear" w:color="auto" w:fill="auto"/>
            <w:tcMar>
              <w:top w:w="0" w:type="dxa"/>
              <w:left w:w="108" w:type="dxa"/>
              <w:bottom w:w="0" w:type="dxa"/>
              <w:right w:w="108" w:type="dxa"/>
            </w:tcMar>
          </w:tcPr>
          <w:p w14:paraId="500B5E1E"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5F26775B"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1BDC71B" w14:textId="77777777" w:rsidR="00337376" w:rsidRPr="00580A8F" w:rsidRDefault="00337376" w:rsidP="00394444">
            <w:pPr>
              <w:jc w:val="left"/>
            </w:pPr>
          </w:p>
        </w:tc>
      </w:tr>
      <w:tr w:rsidR="00337376" w:rsidRPr="00580A8F" w14:paraId="48BCFCCE" w14:textId="77777777" w:rsidTr="00A82290">
        <w:tc>
          <w:tcPr>
            <w:tcW w:w="3251" w:type="dxa"/>
            <w:shd w:val="clear" w:color="auto" w:fill="auto"/>
            <w:tcMar>
              <w:top w:w="0" w:type="dxa"/>
              <w:left w:w="108" w:type="dxa"/>
              <w:bottom w:w="0" w:type="dxa"/>
              <w:right w:w="108" w:type="dxa"/>
            </w:tcMar>
            <w:hideMark/>
          </w:tcPr>
          <w:p w14:paraId="48FEB644" w14:textId="77777777" w:rsidR="00337376" w:rsidRPr="00580A8F" w:rsidRDefault="00337376" w:rsidP="00394444">
            <w:pPr>
              <w:jc w:val="left"/>
            </w:pPr>
            <w:r w:rsidRPr="00580A8F">
              <w:t>Central Ward</w:t>
            </w:r>
          </w:p>
        </w:tc>
        <w:tc>
          <w:tcPr>
            <w:tcW w:w="1559" w:type="dxa"/>
            <w:shd w:val="clear" w:color="auto" w:fill="auto"/>
            <w:tcMar>
              <w:top w:w="0" w:type="dxa"/>
              <w:left w:w="108" w:type="dxa"/>
              <w:bottom w:w="0" w:type="dxa"/>
              <w:right w:w="108" w:type="dxa"/>
            </w:tcMar>
          </w:tcPr>
          <w:p w14:paraId="6EA31C40"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027FC362"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7A772B17" w14:textId="77777777" w:rsidR="00337376" w:rsidRPr="00580A8F" w:rsidRDefault="00337376" w:rsidP="00394444">
            <w:pPr>
              <w:jc w:val="left"/>
            </w:pPr>
          </w:p>
        </w:tc>
      </w:tr>
      <w:tr w:rsidR="00337376" w:rsidRPr="00580A8F" w14:paraId="6E58F2F5" w14:textId="77777777" w:rsidTr="00A82290">
        <w:tc>
          <w:tcPr>
            <w:tcW w:w="3251" w:type="dxa"/>
            <w:shd w:val="clear" w:color="auto" w:fill="auto"/>
            <w:tcMar>
              <w:top w:w="0" w:type="dxa"/>
              <w:left w:w="108" w:type="dxa"/>
              <w:bottom w:w="0" w:type="dxa"/>
              <w:right w:w="108" w:type="dxa"/>
            </w:tcMar>
            <w:hideMark/>
          </w:tcPr>
          <w:p w14:paraId="153B4786" w14:textId="77777777" w:rsidR="00337376" w:rsidRPr="00580A8F" w:rsidRDefault="00337376" w:rsidP="00394444">
            <w:pPr>
              <w:jc w:val="left"/>
            </w:pPr>
            <w:r w:rsidRPr="00580A8F">
              <w:t>Chandler Ward</w:t>
            </w:r>
          </w:p>
        </w:tc>
        <w:tc>
          <w:tcPr>
            <w:tcW w:w="1559" w:type="dxa"/>
            <w:shd w:val="clear" w:color="auto" w:fill="auto"/>
            <w:tcMar>
              <w:top w:w="0" w:type="dxa"/>
              <w:left w:w="108" w:type="dxa"/>
              <w:bottom w:w="0" w:type="dxa"/>
              <w:right w:w="108" w:type="dxa"/>
            </w:tcMar>
          </w:tcPr>
          <w:p w14:paraId="1E33AD9C"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3F97E98D"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41E7A2AF" w14:textId="77777777" w:rsidR="00337376" w:rsidRPr="00580A8F" w:rsidRDefault="00337376" w:rsidP="00394444">
            <w:pPr>
              <w:jc w:val="left"/>
            </w:pPr>
          </w:p>
        </w:tc>
      </w:tr>
      <w:tr w:rsidR="00337376" w:rsidRPr="00580A8F" w14:paraId="09A4EF38" w14:textId="77777777" w:rsidTr="00A82290">
        <w:tc>
          <w:tcPr>
            <w:tcW w:w="3251" w:type="dxa"/>
            <w:shd w:val="clear" w:color="auto" w:fill="auto"/>
            <w:tcMar>
              <w:top w:w="0" w:type="dxa"/>
              <w:left w:w="108" w:type="dxa"/>
              <w:bottom w:w="0" w:type="dxa"/>
              <w:right w:w="108" w:type="dxa"/>
            </w:tcMar>
            <w:hideMark/>
          </w:tcPr>
          <w:p w14:paraId="656D839C" w14:textId="77777777" w:rsidR="00337376" w:rsidRPr="00580A8F" w:rsidRDefault="00337376" w:rsidP="00394444">
            <w:pPr>
              <w:jc w:val="left"/>
            </w:pPr>
            <w:r w:rsidRPr="00580A8F">
              <w:t>Coorparoo Ward</w:t>
            </w:r>
          </w:p>
        </w:tc>
        <w:tc>
          <w:tcPr>
            <w:tcW w:w="1559" w:type="dxa"/>
            <w:shd w:val="clear" w:color="auto" w:fill="auto"/>
            <w:tcMar>
              <w:top w:w="0" w:type="dxa"/>
              <w:left w:w="108" w:type="dxa"/>
              <w:bottom w:w="0" w:type="dxa"/>
              <w:right w:w="108" w:type="dxa"/>
            </w:tcMar>
          </w:tcPr>
          <w:p w14:paraId="355ED303"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11D1DDAE"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3B32098B" w14:textId="77777777" w:rsidR="00337376" w:rsidRPr="00580A8F" w:rsidRDefault="00337376" w:rsidP="00394444">
            <w:pPr>
              <w:jc w:val="left"/>
            </w:pPr>
          </w:p>
        </w:tc>
      </w:tr>
      <w:tr w:rsidR="00337376" w:rsidRPr="00580A8F" w14:paraId="1A4003C5" w14:textId="77777777" w:rsidTr="00A82290">
        <w:tc>
          <w:tcPr>
            <w:tcW w:w="3251" w:type="dxa"/>
            <w:shd w:val="clear" w:color="auto" w:fill="auto"/>
            <w:tcMar>
              <w:top w:w="0" w:type="dxa"/>
              <w:left w:w="108" w:type="dxa"/>
              <w:bottom w:w="0" w:type="dxa"/>
              <w:right w:w="108" w:type="dxa"/>
            </w:tcMar>
            <w:hideMark/>
          </w:tcPr>
          <w:p w14:paraId="1779E308" w14:textId="77777777" w:rsidR="00337376" w:rsidRPr="00580A8F" w:rsidRDefault="00337376" w:rsidP="00394444">
            <w:pPr>
              <w:jc w:val="left"/>
            </w:pPr>
            <w:r w:rsidRPr="00580A8F">
              <w:lastRenderedPageBreak/>
              <w:t>Deagon Ward</w:t>
            </w:r>
          </w:p>
        </w:tc>
        <w:tc>
          <w:tcPr>
            <w:tcW w:w="1559" w:type="dxa"/>
            <w:shd w:val="clear" w:color="auto" w:fill="auto"/>
            <w:tcMar>
              <w:top w:w="0" w:type="dxa"/>
              <w:left w:w="108" w:type="dxa"/>
              <w:bottom w:w="0" w:type="dxa"/>
              <w:right w:w="108" w:type="dxa"/>
            </w:tcMar>
          </w:tcPr>
          <w:p w14:paraId="3A075969"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46FDF121"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17184C9E" w14:textId="77777777" w:rsidR="00337376" w:rsidRPr="00580A8F" w:rsidRDefault="00337376" w:rsidP="00394444">
            <w:pPr>
              <w:jc w:val="left"/>
            </w:pPr>
          </w:p>
        </w:tc>
      </w:tr>
      <w:tr w:rsidR="00337376" w:rsidRPr="00580A8F" w14:paraId="6D4D9BD8" w14:textId="77777777" w:rsidTr="00A82290">
        <w:tc>
          <w:tcPr>
            <w:tcW w:w="3251" w:type="dxa"/>
            <w:shd w:val="clear" w:color="auto" w:fill="auto"/>
            <w:tcMar>
              <w:top w:w="0" w:type="dxa"/>
              <w:left w:w="108" w:type="dxa"/>
              <w:bottom w:w="0" w:type="dxa"/>
              <w:right w:w="108" w:type="dxa"/>
            </w:tcMar>
            <w:hideMark/>
          </w:tcPr>
          <w:p w14:paraId="24DD6327" w14:textId="77777777" w:rsidR="00337376" w:rsidRPr="00580A8F" w:rsidRDefault="00337376" w:rsidP="00394444">
            <w:pPr>
              <w:jc w:val="left"/>
            </w:pPr>
            <w:r w:rsidRPr="00580A8F">
              <w:t>Doboy Ward</w:t>
            </w:r>
          </w:p>
        </w:tc>
        <w:tc>
          <w:tcPr>
            <w:tcW w:w="1559" w:type="dxa"/>
            <w:shd w:val="clear" w:color="auto" w:fill="auto"/>
            <w:tcMar>
              <w:top w:w="0" w:type="dxa"/>
              <w:left w:w="108" w:type="dxa"/>
              <w:bottom w:w="0" w:type="dxa"/>
              <w:right w:w="108" w:type="dxa"/>
            </w:tcMar>
          </w:tcPr>
          <w:p w14:paraId="5C3186B0"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7308FEA0"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3B1D4785" w14:textId="77777777" w:rsidR="00337376" w:rsidRPr="00580A8F" w:rsidRDefault="00337376" w:rsidP="00394444">
            <w:pPr>
              <w:jc w:val="left"/>
            </w:pPr>
          </w:p>
        </w:tc>
      </w:tr>
      <w:tr w:rsidR="00337376" w:rsidRPr="00580A8F" w14:paraId="08634255" w14:textId="77777777" w:rsidTr="00A82290">
        <w:tc>
          <w:tcPr>
            <w:tcW w:w="3251" w:type="dxa"/>
            <w:shd w:val="clear" w:color="auto" w:fill="auto"/>
            <w:tcMar>
              <w:top w:w="0" w:type="dxa"/>
              <w:left w:w="108" w:type="dxa"/>
              <w:bottom w:w="0" w:type="dxa"/>
              <w:right w:w="108" w:type="dxa"/>
            </w:tcMar>
            <w:hideMark/>
          </w:tcPr>
          <w:p w14:paraId="5560A833" w14:textId="77777777" w:rsidR="00337376" w:rsidRPr="00580A8F" w:rsidRDefault="00337376" w:rsidP="00394444">
            <w:pPr>
              <w:jc w:val="left"/>
            </w:pPr>
            <w:r w:rsidRPr="00580A8F">
              <w:t>Enoggera Ward</w:t>
            </w:r>
          </w:p>
        </w:tc>
        <w:tc>
          <w:tcPr>
            <w:tcW w:w="1559" w:type="dxa"/>
            <w:shd w:val="clear" w:color="auto" w:fill="auto"/>
            <w:tcMar>
              <w:top w:w="0" w:type="dxa"/>
              <w:left w:w="108" w:type="dxa"/>
              <w:bottom w:w="0" w:type="dxa"/>
              <w:right w:w="108" w:type="dxa"/>
            </w:tcMar>
          </w:tcPr>
          <w:p w14:paraId="78219ABE"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3C3A72A5"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294CF517" w14:textId="77777777" w:rsidR="00337376" w:rsidRPr="00580A8F" w:rsidRDefault="00337376" w:rsidP="00394444">
            <w:pPr>
              <w:jc w:val="left"/>
            </w:pPr>
          </w:p>
        </w:tc>
      </w:tr>
      <w:tr w:rsidR="00337376" w:rsidRPr="00580A8F" w14:paraId="360B3EDC" w14:textId="77777777" w:rsidTr="00A82290">
        <w:tc>
          <w:tcPr>
            <w:tcW w:w="3251" w:type="dxa"/>
            <w:shd w:val="clear" w:color="auto" w:fill="auto"/>
            <w:tcMar>
              <w:top w:w="0" w:type="dxa"/>
              <w:left w:w="108" w:type="dxa"/>
              <w:bottom w:w="0" w:type="dxa"/>
              <w:right w:w="108" w:type="dxa"/>
            </w:tcMar>
            <w:hideMark/>
          </w:tcPr>
          <w:p w14:paraId="62F47B96" w14:textId="77777777" w:rsidR="00337376" w:rsidRPr="00580A8F" w:rsidRDefault="00337376" w:rsidP="00394444">
            <w:pPr>
              <w:jc w:val="left"/>
            </w:pPr>
            <w:r w:rsidRPr="00580A8F">
              <w:t>Forest Lake Ward</w:t>
            </w:r>
          </w:p>
        </w:tc>
        <w:tc>
          <w:tcPr>
            <w:tcW w:w="1559" w:type="dxa"/>
            <w:shd w:val="clear" w:color="auto" w:fill="auto"/>
            <w:tcMar>
              <w:top w:w="0" w:type="dxa"/>
              <w:left w:w="108" w:type="dxa"/>
              <w:bottom w:w="0" w:type="dxa"/>
              <w:right w:w="108" w:type="dxa"/>
            </w:tcMar>
          </w:tcPr>
          <w:p w14:paraId="583618FC"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2E69602D"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1B9B7604" w14:textId="77777777" w:rsidR="00337376" w:rsidRPr="00580A8F" w:rsidRDefault="00337376" w:rsidP="00394444">
            <w:pPr>
              <w:jc w:val="left"/>
            </w:pPr>
          </w:p>
        </w:tc>
      </w:tr>
      <w:tr w:rsidR="00337376" w:rsidRPr="00580A8F" w14:paraId="6F3F0074" w14:textId="77777777" w:rsidTr="00A82290">
        <w:tc>
          <w:tcPr>
            <w:tcW w:w="3251" w:type="dxa"/>
            <w:shd w:val="clear" w:color="auto" w:fill="auto"/>
            <w:tcMar>
              <w:top w:w="0" w:type="dxa"/>
              <w:left w:w="108" w:type="dxa"/>
              <w:bottom w:w="0" w:type="dxa"/>
              <w:right w:w="108" w:type="dxa"/>
            </w:tcMar>
            <w:hideMark/>
          </w:tcPr>
          <w:p w14:paraId="68775BBB" w14:textId="77777777" w:rsidR="00337376" w:rsidRPr="00580A8F" w:rsidRDefault="00337376" w:rsidP="00394444">
            <w:pPr>
              <w:jc w:val="left"/>
            </w:pPr>
            <w:r w:rsidRPr="00580A8F">
              <w:t>Hamilton Ward</w:t>
            </w:r>
          </w:p>
        </w:tc>
        <w:tc>
          <w:tcPr>
            <w:tcW w:w="1559" w:type="dxa"/>
            <w:shd w:val="clear" w:color="auto" w:fill="auto"/>
            <w:tcMar>
              <w:top w:w="0" w:type="dxa"/>
              <w:left w:w="108" w:type="dxa"/>
              <w:bottom w:w="0" w:type="dxa"/>
              <w:right w:w="108" w:type="dxa"/>
            </w:tcMar>
          </w:tcPr>
          <w:p w14:paraId="4606FEA8"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15645830"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4597E528" w14:textId="77777777" w:rsidR="00337376" w:rsidRPr="00580A8F" w:rsidRDefault="00337376" w:rsidP="00394444">
            <w:pPr>
              <w:jc w:val="left"/>
            </w:pPr>
          </w:p>
        </w:tc>
      </w:tr>
      <w:tr w:rsidR="00337376" w:rsidRPr="00580A8F" w14:paraId="7EEE9C49" w14:textId="77777777" w:rsidTr="00A82290">
        <w:tc>
          <w:tcPr>
            <w:tcW w:w="3251" w:type="dxa"/>
            <w:shd w:val="clear" w:color="auto" w:fill="auto"/>
            <w:tcMar>
              <w:top w:w="0" w:type="dxa"/>
              <w:left w:w="108" w:type="dxa"/>
              <w:bottom w:w="0" w:type="dxa"/>
              <w:right w:w="108" w:type="dxa"/>
            </w:tcMar>
            <w:hideMark/>
          </w:tcPr>
          <w:p w14:paraId="5F014292" w14:textId="77777777" w:rsidR="00337376" w:rsidRPr="00580A8F" w:rsidRDefault="00337376" w:rsidP="00394444">
            <w:pPr>
              <w:jc w:val="left"/>
            </w:pPr>
            <w:r w:rsidRPr="00580A8F">
              <w:t>Holland Park Ward</w:t>
            </w:r>
          </w:p>
        </w:tc>
        <w:tc>
          <w:tcPr>
            <w:tcW w:w="1559" w:type="dxa"/>
            <w:shd w:val="clear" w:color="auto" w:fill="auto"/>
            <w:tcMar>
              <w:top w:w="0" w:type="dxa"/>
              <w:left w:w="108" w:type="dxa"/>
              <w:bottom w:w="0" w:type="dxa"/>
              <w:right w:w="108" w:type="dxa"/>
            </w:tcMar>
          </w:tcPr>
          <w:p w14:paraId="4E63D28D"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66913A32"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C727B3C" w14:textId="77777777" w:rsidR="00337376" w:rsidRPr="00580A8F" w:rsidRDefault="00337376" w:rsidP="00394444">
            <w:pPr>
              <w:jc w:val="left"/>
            </w:pPr>
          </w:p>
        </w:tc>
      </w:tr>
      <w:tr w:rsidR="00337376" w:rsidRPr="00580A8F" w14:paraId="2F962626" w14:textId="77777777" w:rsidTr="00A82290">
        <w:tc>
          <w:tcPr>
            <w:tcW w:w="3251" w:type="dxa"/>
            <w:shd w:val="clear" w:color="auto" w:fill="auto"/>
            <w:tcMar>
              <w:top w:w="0" w:type="dxa"/>
              <w:left w:w="108" w:type="dxa"/>
              <w:bottom w:w="0" w:type="dxa"/>
              <w:right w:w="108" w:type="dxa"/>
            </w:tcMar>
            <w:hideMark/>
          </w:tcPr>
          <w:p w14:paraId="22EEA783" w14:textId="77777777" w:rsidR="00337376" w:rsidRPr="00580A8F" w:rsidRDefault="00337376" w:rsidP="00394444">
            <w:pPr>
              <w:jc w:val="left"/>
            </w:pPr>
            <w:r w:rsidRPr="00580A8F">
              <w:t>Jamboree Ward</w:t>
            </w:r>
          </w:p>
        </w:tc>
        <w:tc>
          <w:tcPr>
            <w:tcW w:w="1559" w:type="dxa"/>
            <w:shd w:val="clear" w:color="auto" w:fill="auto"/>
            <w:tcMar>
              <w:top w:w="0" w:type="dxa"/>
              <w:left w:w="108" w:type="dxa"/>
              <w:bottom w:w="0" w:type="dxa"/>
              <w:right w:w="108" w:type="dxa"/>
            </w:tcMar>
          </w:tcPr>
          <w:p w14:paraId="389D2455"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7F879F40"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10F55A4E" w14:textId="77777777" w:rsidR="00337376" w:rsidRPr="00580A8F" w:rsidRDefault="00337376" w:rsidP="00394444">
            <w:pPr>
              <w:jc w:val="left"/>
            </w:pPr>
          </w:p>
        </w:tc>
      </w:tr>
      <w:tr w:rsidR="00337376" w:rsidRPr="00580A8F" w14:paraId="6DC7E02B" w14:textId="77777777" w:rsidTr="00A82290">
        <w:tc>
          <w:tcPr>
            <w:tcW w:w="3251" w:type="dxa"/>
            <w:shd w:val="clear" w:color="auto" w:fill="auto"/>
            <w:tcMar>
              <w:top w:w="0" w:type="dxa"/>
              <w:left w:w="108" w:type="dxa"/>
              <w:bottom w:w="0" w:type="dxa"/>
              <w:right w:w="108" w:type="dxa"/>
            </w:tcMar>
            <w:hideMark/>
          </w:tcPr>
          <w:p w14:paraId="2E42420B" w14:textId="77777777" w:rsidR="00337376" w:rsidRPr="00580A8F" w:rsidRDefault="00337376" w:rsidP="00394444">
            <w:pPr>
              <w:jc w:val="left"/>
            </w:pPr>
            <w:r w:rsidRPr="00580A8F">
              <w:t>Macgregor Ward</w:t>
            </w:r>
          </w:p>
        </w:tc>
        <w:tc>
          <w:tcPr>
            <w:tcW w:w="1559" w:type="dxa"/>
            <w:shd w:val="clear" w:color="auto" w:fill="auto"/>
            <w:tcMar>
              <w:top w:w="0" w:type="dxa"/>
              <w:left w:w="108" w:type="dxa"/>
              <w:bottom w:w="0" w:type="dxa"/>
              <w:right w:w="108" w:type="dxa"/>
            </w:tcMar>
          </w:tcPr>
          <w:p w14:paraId="3EEC695A"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0E9274DE"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239A33F4" w14:textId="77777777" w:rsidR="00337376" w:rsidRPr="00580A8F" w:rsidRDefault="00337376" w:rsidP="00394444">
            <w:pPr>
              <w:jc w:val="left"/>
            </w:pPr>
          </w:p>
        </w:tc>
      </w:tr>
      <w:tr w:rsidR="00337376" w:rsidRPr="00580A8F" w14:paraId="606CC8B1" w14:textId="77777777" w:rsidTr="00A82290">
        <w:tc>
          <w:tcPr>
            <w:tcW w:w="3251" w:type="dxa"/>
            <w:shd w:val="clear" w:color="auto" w:fill="auto"/>
            <w:tcMar>
              <w:top w:w="0" w:type="dxa"/>
              <w:left w:w="108" w:type="dxa"/>
              <w:bottom w:w="0" w:type="dxa"/>
              <w:right w:w="108" w:type="dxa"/>
            </w:tcMar>
            <w:hideMark/>
          </w:tcPr>
          <w:p w14:paraId="27EFCB3B" w14:textId="77777777" w:rsidR="00337376" w:rsidRPr="00580A8F" w:rsidRDefault="00337376" w:rsidP="00394444">
            <w:pPr>
              <w:jc w:val="left"/>
            </w:pPr>
            <w:r w:rsidRPr="00580A8F">
              <w:t>Marchant Ward</w:t>
            </w:r>
          </w:p>
        </w:tc>
        <w:tc>
          <w:tcPr>
            <w:tcW w:w="1559" w:type="dxa"/>
            <w:shd w:val="clear" w:color="auto" w:fill="auto"/>
            <w:tcMar>
              <w:top w:w="0" w:type="dxa"/>
              <w:left w:w="108" w:type="dxa"/>
              <w:bottom w:w="0" w:type="dxa"/>
              <w:right w:w="108" w:type="dxa"/>
            </w:tcMar>
          </w:tcPr>
          <w:p w14:paraId="355468C8"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02448C0A"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1ABD04C5" w14:textId="77777777" w:rsidR="00337376" w:rsidRPr="00580A8F" w:rsidRDefault="00337376" w:rsidP="00394444">
            <w:pPr>
              <w:jc w:val="left"/>
            </w:pPr>
          </w:p>
        </w:tc>
      </w:tr>
      <w:tr w:rsidR="00337376" w:rsidRPr="00580A8F" w14:paraId="27CEF2F3" w14:textId="77777777" w:rsidTr="00A82290">
        <w:tc>
          <w:tcPr>
            <w:tcW w:w="3251" w:type="dxa"/>
            <w:shd w:val="clear" w:color="auto" w:fill="auto"/>
            <w:tcMar>
              <w:top w:w="0" w:type="dxa"/>
              <w:left w:w="108" w:type="dxa"/>
              <w:bottom w:w="0" w:type="dxa"/>
              <w:right w:w="108" w:type="dxa"/>
            </w:tcMar>
            <w:hideMark/>
          </w:tcPr>
          <w:p w14:paraId="485C17F3" w14:textId="77777777" w:rsidR="00337376" w:rsidRPr="00580A8F" w:rsidRDefault="00337376" w:rsidP="00394444">
            <w:pPr>
              <w:jc w:val="left"/>
            </w:pPr>
            <w:r w:rsidRPr="00580A8F">
              <w:t>McDowall Ward</w:t>
            </w:r>
          </w:p>
        </w:tc>
        <w:tc>
          <w:tcPr>
            <w:tcW w:w="1559" w:type="dxa"/>
            <w:shd w:val="clear" w:color="auto" w:fill="auto"/>
            <w:tcMar>
              <w:top w:w="0" w:type="dxa"/>
              <w:left w:w="108" w:type="dxa"/>
              <w:bottom w:w="0" w:type="dxa"/>
              <w:right w:w="108" w:type="dxa"/>
            </w:tcMar>
          </w:tcPr>
          <w:p w14:paraId="100FA377"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42FECC12"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43E79F16" w14:textId="77777777" w:rsidR="00337376" w:rsidRPr="00580A8F" w:rsidRDefault="00337376" w:rsidP="00394444">
            <w:pPr>
              <w:jc w:val="left"/>
            </w:pPr>
          </w:p>
        </w:tc>
      </w:tr>
      <w:tr w:rsidR="00337376" w:rsidRPr="00580A8F" w14:paraId="2E993691" w14:textId="77777777" w:rsidTr="00A82290">
        <w:tc>
          <w:tcPr>
            <w:tcW w:w="3251" w:type="dxa"/>
            <w:shd w:val="clear" w:color="auto" w:fill="auto"/>
            <w:tcMar>
              <w:top w:w="0" w:type="dxa"/>
              <w:left w:w="108" w:type="dxa"/>
              <w:bottom w:w="0" w:type="dxa"/>
              <w:right w:w="108" w:type="dxa"/>
            </w:tcMar>
            <w:hideMark/>
          </w:tcPr>
          <w:p w14:paraId="494B1397" w14:textId="77777777" w:rsidR="00337376" w:rsidRPr="00580A8F" w:rsidRDefault="00337376" w:rsidP="00394444">
            <w:pPr>
              <w:jc w:val="left"/>
            </w:pPr>
            <w:r w:rsidRPr="00580A8F">
              <w:t>Moorooka Ward</w:t>
            </w:r>
          </w:p>
        </w:tc>
        <w:tc>
          <w:tcPr>
            <w:tcW w:w="1559" w:type="dxa"/>
            <w:shd w:val="clear" w:color="auto" w:fill="auto"/>
            <w:tcMar>
              <w:top w:w="0" w:type="dxa"/>
              <w:left w:w="108" w:type="dxa"/>
              <w:bottom w:w="0" w:type="dxa"/>
              <w:right w:w="108" w:type="dxa"/>
            </w:tcMar>
          </w:tcPr>
          <w:p w14:paraId="603B745A"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63EB7B22"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5BDFAA68" w14:textId="77777777" w:rsidR="00337376" w:rsidRPr="00580A8F" w:rsidRDefault="00337376" w:rsidP="00394444">
            <w:pPr>
              <w:jc w:val="left"/>
            </w:pPr>
          </w:p>
        </w:tc>
      </w:tr>
      <w:tr w:rsidR="00337376" w:rsidRPr="00580A8F" w14:paraId="450EE907" w14:textId="77777777" w:rsidTr="00A82290">
        <w:tc>
          <w:tcPr>
            <w:tcW w:w="3251" w:type="dxa"/>
            <w:shd w:val="clear" w:color="auto" w:fill="auto"/>
            <w:tcMar>
              <w:top w:w="0" w:type="dxa"/>
              <w:left w:w="108" w:type="dxa"/>
              <w:bottom w:w="0" w:type="dxa"/>
              <w:right w:w="108" w:type="dxa"/>
            </w:tcMar>
            <w:hideMark/>
          </w:tcPr>
          <w:p w14:paraId="46CF29E6" w14:textId="77777777" w:rsidR="00337376" w:rsidRPr="00580A8F" w:rsidRDefault="00337376" w:rsidP="00394444">
            <w:pPr>
              <w:jc w:val="left"/>
            </w:pPr>
            <w:r w:rsidRPr="00580A8F">
              <w:t>Morningside Ward</w:t>
            </w:r>
          </w:p>
        </w:tc>
        <w:tc>
          <w:tcPr>
            <w:tcW w:w="1559" w:type="dxa"/>
            <w:shd w:val="clear" w:color="auto" w:fill="auto"/>
            <w:tcMar>
              <w:top w:w="0" w:type="dxa"/>
              <w:left w:w="108" w:type="dxa"/>
              <w:bottom w:w="0" w:type="dxa"/>
              <w:right w:w="108" w:type="dxa"/>
            </w:tcMar>
          </w:tcPr>
          <w:p w14:paraId="14873280"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21A91917"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F3450DC" w14:textId="77777777" w:rsidR="00337376" w:rsidRPr="00580A8F" w:rsidRDefault="00337376" w:rsidP="00394444">
            <w:pPr>
              <w:jc w:val="left"/>
            </w:pPr>
          </w:p>
        </w:tc>
      </w:tr>
      <w:tr w:rsidR="00337376" w:rsidRPr="00580A8F" w14:paraId="1E378476" w14:textId="77777777" w:rsidTr="00A82290">
        <w:tc>
          <w:tcPr>
            <w:tcW w:w="3251" w:type="dxa"/>
            <w:shd w:val="clear" w:color="auto" w:fill="auto"/>
            <w:tcMar>
              <w:top w:w="0" w:type="dxa"/>
              <w:left w:w="108" w:type="dxa"/>
              <w:bottom w:w="0" w:type="dxa"/>
              <w:right w:w="108" w:type="dxa"/>
            </w:tcMar>
            <w:hideMark/>
          </w:tcPr>
          <w:p w14:paraId="680E9AF7" w14:textId="77777777" w:rsidR="00337376" w:rsidRPr="00580A8F" w:rsidRDefault="00337376" w:rsidP="00394444">
            <w:pPr>
              <w:jc w:val="left"/>
            </w:pPr>
            <w:r w:rsidRPr="00580A8F">
              <w:t>Northgate Ward</w:t>
            </w:r>
          </w:p>
        </w:tc>
        <w:tc>
          <w:tcPr>
            <w:tcW w:w="1559" w:type="dxa"/>
            <w:shd w:val="clear" w:color="auto" w:fill="auto"/>
            <w:tcMar>
              <w:top w:w="0" w:type="dxa"/>
              <w:left w:w="108" w:type="dxa"/>
              <w:bottom w:w="0" w:type="dxa"/>
              <w:right w:w="108" w:type="dxa"/>
            </w:tcMar>
          </w:tcPr>
          <w:p w14:paraId="135BE560"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477B6014"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321AEB0" w14:textId="77777777" w:rsidR="00337376" w:rsidRPr="00580A8F" w:rsidRDefault="00337376" w:rsidP="00394444">
            <w:pPr>
              <w:jc w:val="left"/>
            </w:pPr>
          </w:p>
        </w:tc>
      </w:tr>
      <w:tr w:rsidR="00337376" w:rsidRPr="00580A8F" w14:paraId="1B46B66A" w14:textId="77777777" w:rsidTr="00A82290">
        <w:tc>
          <w:tcPr>
            <w:tcW w:w="3251" w:type="dxa"/>
            <w:shd w:val="clear" w:color="auto" w:fill="auto"/>
            <w:tcMar>
              <w:top w:w="0" w:type="dxa"/>
              <w:left w:w="108" w:type="dxa"/>
              <w:bottom w:w="0" w:type="dxa"/>
              <w:right w:w="108" w:type="dxa"/>
            </w:tcMar>
            <w:hideMark/>
          </w:tcPr>
          <w:p w14:paraId="52E15345" w14:textId="77777777" w:rsidR="00337376" w:rsidRPr="00580A8F" w:rsidRDefault="00337376" w:rsidP="00394444">
            <w:pPr>
              <w:jc w:val="left"/>
            </w:pPr>
            <w:r w:rsidRPr="00580A8F">
              <w:t>Paddington Ward</w:t>
            </w:r>
          </w:p>
        </w:tc>
        <w:tc>
          <w:tcPr>
            <w:tcW w:w="1559" w:type="dxa"/>
            <w:shd w:val="clear" w:color="auto" w:fill="auto"/>
            <w:tcMar>
              <w:top w:w="0" w:type="dxa"/>
              <w:left w:w="108" w:type="dxa"/>
              <w:bottom w:w="0" w:type="dxa"/>
              <w:right w:w="108" w:type="dxa"/>
            </w:tcMar>
          </w:tcPr>
          <w:p w14:paraId="294464F2"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3FE15A73"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4357D301" w14:textId="77777777" w:rsidR="00337376" w:rsidRPr="00580A8F" w:rsidRDefault="00337376" w:rsidP="00394444">
            <w:pPr>
              <w:jc w:val="left"/>
            </w:pPr>
          </w:p>
        </w:tc>
      </w:tr>
      <w:tr w:rsidR="00337376" w:rsidRPr="00580A8F" w14:paraId="46707686" w14:textId="77777777" w:rsidTr="00A82290">
        <w:tc>
          <w:tcPr>
            <w:tcW w:w="3251" w:type="dxa"/>
            <w:shd w:val="clear" w:color="auto" w:fill="auto"/>
            <w:tcMar>
              <w:top w:w="0" w:type="dxa"/>
              <w:left w:w="108" w:type="dxa"/>
              <w:bottom w:w="0" w:type="dxa"/>
              <w:right w:w="108" w:type="dxa"/>
            </w:tcMar>
            <w:hideMark/>
          </w:tcPr>
          <w:p w14:paraId="02D0CD50" w14:textId="77777777" w:rsidR="00337376" w:rsidRPr="00580A8F" w:rsidRDefault="00337376" w:rsidP="00394444">
            <w:pPr>
              <w:jc w:val="left"/>
            </w:pPr>
            <w:r w:rsidRPr="00580A8F">
              <w:t>Pullenvale Ward</w:t>
            </w:r>
          </w:p>
        </w:tc>
        <w:tc>
          <w:tcPr>
            <w:tcW w:w="1559" w:type="dxa"/>
            <w:shd w:val="clear" w:color="auto" w:fill="auto"/>
            <w:tcMar>
              <w:top w:w="0" w:type="dxa"/>
              <w:left w:w="108" w:type="dxa"/>
              <w:bottom w:w="0" w:type="dxa"/>
              <w:right w:w="108" w:type="dxa"/>
            </w:tcMar>
          </w:tcPr>
          <w:p w14:paraId="1F613082"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6E8EB8C7"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74539B0F" w14:textId="77777777" w:rsidR="00337376" w:rsidRPr="00580A8F" w:rsidRDefault="00337376" w:rsidP="00394444">
            <w:pPr>
              <w:jc w:val="left"/>
            </w:pPr>
          </w:p>
        </w:tc>
      </w:tr>
      <w:tr w:rsidR="00337376" w:rsidRPr="00580A8F" w14:paraId="0ED5591C" w14:textId="77777777" w:rsidTr="00A82290">
        <w:tc>
          <w:tcPr>
            <w:tcW w:w="3251" w:type="dxa"/>
            <w:shd w:val="clear" w:color="auto" w:fill="auto"/>
            <w:tcMar>
              <w:top w:w="0" w:type="dxa"/>
              <w:left w:w="108" w:type="dxa"/>
              <w:bottom w:w="0" w:type="dxa"/>
              <w:right w:w="108" w:type="dxa"/>
            </w:tcMar>
            <w:hideMark/>
          </w:tcPr>
          <w:p w14:paraId="637FD80E" w14:textId="77777777" w:rsidR="00337376" w:rsidRPr="00580A8F" w:rsidRDefault="00337376" w:rsidP="00394444">
            <w:pPr>
              <w:jc w:val="left"/>
            </w:pPr>
            <w:r w:rsidRPr="00580A8F">
              <w:t>Runcorn Ward</w:t>
            </w:r>
          </w:p>
        </w:tc>
        <w:tc>
          <w:tcPr>
            <w:tcW w:w="1559" w:type="dxa"/>
            <w:shd w:val="clear" w:color="auto" w:fill="auto"/>
            <w:tcMar>
              <w:top w:w="0" w:type="dxa"/>
              <w:left w:w="108" w:type="dxa"/>
              <w:bottom w:w="0" w:type="dxa"/>
              <w:right w:w="108" w:type="dxa"/>
            </w:tcMar>
          </w:tcPr>
          <w:p w14:paraId="3A908813"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55C10576"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8FB616C" w14:textId="77777777" w:rsidR="00337376" w:rsidRPr="00580A8F" w:rsidRDefault="00337376" w:rsidP="00394444">
            <w:pPr>
              <w:jc w:val="left"/>
            </w:pPr>
          </w:p>
        </w:tc>
      </w:tr>
      <w:tr w:rsidR="00337376" w:rsidRPr="00580A8F" w14:paraId="01A43656" w14:textId="77777777" w:rsidTr="00A82290">
        <w:tc>
          <w:tcPr>
            <w:tcW w:w="3251" w:type="dxa"/>
            <w:shd w:val="clear" w:color="auto" w:fill="auto"/>
            <w:tcMar>
              <w:top w:w="0" w:type="dxa"/>
              <w:left w:w="108" w:type="dxa"/>
              <w:bottom w:w="0" w:type="dxa"/>
              <w:right w:w="108" w:type="dxa"/>
            </w:tcMar>
            <w:hideMark/>
          </w:tcPr>
          <w:p w14:paraId="29C837BA" w14:textId="77777777" w:rsidR="00337376" w:rsidRPr="00580A8F" w:rsidRDefault="00337376" w:rsidP="00394444">
            <w:pPr>
              <w:jc w:val="left"/>
            </w:pPr>
            <w:r w:rsidRPr="00580A8F">
              <w:t>Tennyson Ward</w:t>
            </w:r>
          </w:p>
        </w:tc>
        <w:tc>
          <w:tcPr>
            <w:tcW w:w="1559" w:type="dxa"/>
            <w:shd w:val="clear" w:color="auto" w:fill="auto"/>
            <w:tcMar>
              <w:top w:w="0" w:type="dxa"/>
              <w:left w:w="108" w:type="dxa"/>
              <w:bottom w:w="0" w:type="dxa"/>
              <w:right w:w="108" w:type="dxa"/>
            </w:tcMar>
          </w:tcPr>
          <w:p w14:paraId="010EA906"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2A77057A"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3319D8F0" w14:textId="77777777" w:rsidR="00337376" w:rsidRPr="00580A8F" w:rsidRDefault="00337376" w:rsidP="00394444">
            <w:pPr>
              <w:jc w:val="left"/>
            </w:pPr>
          </w:p>
        </w:tc>
      </w:tr>
      <w:tr w:rsidR="00337376" w:rsidRPr="00580A8F" w14:paraId="0164FD8D" w14:textId="77777777" w:rsidTr="00A82290">
        <w:tc>
          <w:tcPr>
            <w:tcW w:w="3251" w:type="dxa"/>
            <w:shd w:val="clear" w:color="auto" w:fill="auto"/>
            <w:tcMar>
              <w:top w:w="0" w:type="dxa"/>
              <w:left w:w="108" w:type="dxa"/>
              <w:bottom w:w="0" w:type="dxa"/>
              <w:right w:w="108" w:type="dxa"/>
            </w:tcMar>
            <w:hideMark/>
          </w:tcPr>
          <w:p w14:paraId="13C5337C" w14:textId="77777777" w:rsidR="00337376" w:rsidRPr="00580A8F" w:rsidRDefault="00337376" w:rsidP="00394444">
            <w:pPr>
              <w:jc w:val="left"/>
            </w:pPr>
            <w:r w:rsidRPr="00580A8F">
              <w:t>The Gabba Ward</w:t>
            </w:r>
          </w:p>
        </w:tc>
        <w:tc>
          <w:tcPr>
            <w:tcW w:w="1559" w:type="dxa"/>
            <w:shd w:val="clear" w:color="auto" w:fill="auto"/>
            <w:tcMar>
              <w:top w:w="0" w:type="dxa"/>
              <w:left w:w="108" w:type="dxa"/>
              <w:bottom w:w="0" w:type="dxa"/>
              <w:right w:w="108" w:type="dxa"/>
            </w:tcMar>
          </w:tcPr>
          <w:p w14:paraId="0F54DAA7"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455501A6"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92D13FF" w14:textId="77777777" w:rsidR="00337376" w:rsidRPr="00580A8F" w:rsidRDefault="00337376" w:rsidP="00394444">
            <w:pPr>
              <w:jc w:val="left"/>
            </w:pPr>
          </w:p>
        </w:tc>
      </w:tr>
      <w:tr w:rsidR="00337376" w:rsidRPr="00580A8F" w14:paraId="0413C287" w14:textId="77777777" w:rsidTr="00A82290">
        <w:tc>
          <w:tcPr>
            <w:tcW w:w="3251" w:type="dxa"/>
            <w:shd w:val="clear" w:color="auto" w:fill="auto"/>
            <w:tcMar>
              <w:top w:w="0" w:type="dxa"/>
              <w:left w:w="108" w:type="dxa"/>
              <w:bottom w:w="0" w:type="dxa"/>
              <w:right w:w="108" w:type="dxa"/>
            </w:tcMar>
            <w:hideMark/>
          </w:tcPr>
          <w:p w14:paraId="1A5FAA85" w14:textId="77777777" w:rsidR="00337376" w:rsidRPr="00580A8F" w:rsidRDefault="00337376" w:rsidP="00394444">
            <w:pPr>
              <w:jc w:val="left"/>
            </w:pPr>
            <w:r w:rsidRPr="00580A8F">
              <w:t>The Gap Ward</w:t>
            </w:r>
          </w:p>
        </w:tc>
        <w:tc>
          <w:tcPr>
            <w:tcW w:w="1559" w:type="dxa"/>
            <w:shd w:val="clear" w:color="auto" w:fill="auto"/>
            <w:tcMar>
              <w:top w:w="0" w:type="dxa"/>
              <w:left w:w="108" w:type="dxa"/>
              <w:bottom w:w="0" w:type="dxa"/>
              <w:right w:w="108" w:type="dxa"/>
            </w:tcMar>
          </w:tcPr>
          <w:p w14:paraId="631D6ECE"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7B30CCE8"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1A31D060" w14:textId="77777777" w:rsidR="00337376" w:rsidRPr="00580A8F" w:rsidRDefault="00337376" w:rsidP="00394444">
            <w:pPr>
              <w:jc w:val="left"/>
            </w:pPr>
          </w:p>
        </w:tc>
      </w:tr>
      <w:tr w:rsidR="00337376" w:rsidRPr="00580A8F" w14:paraId="53155339" w14:textId="77777777" w:rsidTr="00A82290">
        <w:tc>
          <w:tcPr>
            <w:tcW w:w="3251" w:type="dxa"/>
            <w:shd w:val="clear" w:color="auto" w:fill="auto"/>
            <w:tcMar>
              <w:top w:w="0" w:type="dxa"/>
              <w:left w:w="108" w:type="dxa"/>
              <w:bottom w:w="0" w:type="dxa"/>
              <w:right w:w="108" w:type="dxa"/>
            </w:tcMar>
            <w:hideMark/>
          </w:tcPr>
          <w:p w14:paraId="051A6BBF" w14:textId="77777777" w:rsidR="00337376" w:rsidRPr="00580A8F" w:rsidRDefault="00337376" w:rsidP="00394444">
            <w:pPr>
              <w:jc w:val="left"/>
            </w:pPr>
            <w:r w:rsidRPr="00580A8F">
              <w:t>Walter Taylor Ward</w:t>
            </w:r>
          </w:p>
        </w:tc>
        <w:tc>
          <w:tcPr>
            <w:tcW w:w="1559" w:type="dxa"/>
            <w:shd w:val="clear" w:color="auto" w:fill="auto"/>
            <w:tcMar>
              <w:top w:w="0" w:type="dxa"/>
              <w:left w:w="108" w:type="dxa"/>
              <w:bottom w:w="0" w:type="dxa"/>
              <w:right w:w="108" w:type="dxa"/>
            </w:tcMar>
          </w:tcPr>
          <w:p w14:paraId="61A4226D"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70C99798"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00C9A6EC" w14:textId="77777777" w:rsidR="00337376" w:rsidRPr="00580A8F" w:rsidRDefault="00337376" w:rsidP="00394444">
            <w:pPr>
              <w:jc w:val="left"/>
            </w:pPr>
          </w:p>
        </w:tc>
      </w:tr>
      <w:tr w:rsidR="00337376" w:rsidRPr="00580A8F" w14:paraId="7C03B3C4" w14:textId="77777777" w:rsidTr="00A82290">
        <w:tc>
          <w:tcPr>
            <w:tcW w:w="3251" w:type="dxa"/>
            <w:shd w:val="clear" w:color="auto" w:fill="auto"/>
            <w:tcMar>
              <w:top w:w="0" w:type="dxa"/>
              <w:left w:w="108" w:type="dxa"/>
              <w:bottom w:w="0" w:type="dxa"/>
              <w:right w:w="108" w:type="dxa"/>
            </w:tcMar>
            <w:hideMark/>
          </w:tcPr>
          <w:p w14:paraId="742680FB" w14:textId="77777777" w:rsidR="00337376" w:rsidRPr="00580A8F" w:rsidRDefault="00337376" w:rsidP="00394444">
            <w:pPr>
              <w:jc w:val="left"/>
            </w:pPr>
            <w:r w:rsidRPr="00580A8F">
              <w:t>Wynnum Manly Ward</w:t>
            </w:r>
          </w:p>
        </w:tc>
        <w:tc>
          <w:tcPr>
            <w:tcW w:w="1559" w:type="dxa"/>
            <w:shd w:val="clear" w:color="auto" w:fill="auto"/>
            <w:tcMar>
              <w:top w:w="0" w:type="dxa"/>
              <w:left w:w="108" w:type="dxa"/>
              <w:bottom w:w="0" w:type="dxa"/>
              <w:right w:w="108" w:type="dxa"/>
            </w:tcMar>
          </w:tcPr>
          <w:p w14:paraId="042F093C"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1B81F394"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36A31C1" w14:textId="77777777" w:rsidR="00337376" w:rsidRPr="00580A8F" w:rsidRDefault="00337376" w:rsidP="00394444">
            <w:pPr>
              <w:jc w:val="left"/>
            </w:pPr>
          </w:p>
        </w:tc>
      </w:tr>
    </w:tbl>
    <w:p w14:paraId="78922581" w14:textId="77777777" w:rsidR="00FC1322" w:rsidRPr="00FC1322" w:rsidRDefault="00FC1322" w:rsidP="00394444">
      <w:pPr>
        <w:ind w:left="720" w:hanging="720"/>
        <w:rPr>
          <w:b/>
          <w:bCs/>
        </w:rPr>
      </w:pPr>
    </w:p>
    <w:p w14:paraId="79662D93" w14:textId="53567BD1" w:rsidR="00476A67" w:rsidRPr="00FC1322" w:rsidRDefault="00FC1322" w:rsidP="00394444">
      <w:pPr>
        <w:ind w:left="720" w:hanging="720"/>
        <w:rPr>
          <w:i/>
          <w:iCs/>
        </w:rPr>
      </w:pPr>
      <w:r w:rsidRPr="00FC1322">
        <w:rPr>
          <w:b/>
          <w:i/>
          <w:iCs/>
        </w:rPr>
        <w:t>A6.</w:t>
      </w:r>
      <w:r w:rsidRPr="00FC1322">
        <w:rPr>
          <w:b/>
          <w:i/>
          <w:iCs/>
        </w:rPr>
        <w:tab/>
      </w:r>
      <w:r w:rsidR="009B281A" w:rsidRPr="0058479A">
        <w:rPr>
          <w:bCs/>
          <w:i/>
          <w:iCs/>
          <w:szCs w:val="24"/>
        </w:rPr>
        <w:t>Council officers advise they are unable to collate the information within a timeframe that accords with the Meetings Local Law 2001</w:t>
      </w:r>
      <w:r w:rsidR="009B281A">
        <w:rPr>
          <w:bCs/>
          <w:i/>
          <w:iCs/>
          <w:szCs w:val="24"/>
        </w:rPr>
        <w:t>.</w:t>
      </w:r>
    </w:p>
    <w:p w14:paraId="6B1AE756" w14:textId="5FEF4E52" w:rsidR="00FC1322" w:rsidRPr="00FC1322" w:rsidRDefault="00FC1322" w:rsidP="00394444">
      <w:pPr>
        <w:ind w:left="720" w:hanging="720"/>
        <w:rPr>
          <w:b/>
          <w:bCs/>
        </w:rPr>
      </w:pPr>
    </w:p>
    <w:p w14:paraId="0229CC47" w14:textId="77777777" w:rsidR="00FC1322" w:rsidRPr="00F8117B" w:rsidRDefault="00FC1322" w:rsidP="00394444">
      <w:pPr>
        <w:ind w:left="720" w:hanging="720"/>
      </w:pPr>
      <w:r w:rsidRPr="00FC1322">
        <w:rPr>
          <w:b/>
        </w:rPr>
        <w:t>Q7.</w:t>
      </w:r>
      <w:r w:rsidRPr="00FC1322">
        <w:rPr>
          <w:b/>
        </w:rPr>
        <w:tab/>
      </w:r>
      <w:r w:rsidRPr="00F8117B">
        <w:t>Please provide a breakdown of the following information regarding organisations with a seasonal licence agreement with Brisbane City Council for the 2019-2020 financial year.</w:t>
      </w:r>
    </w:p>
    <w:p w14:paraId="351473AB" w14:textId="77777777" w:rsidR="00337376" w:rsidRPr="00FC1322" w:rsidRDefault="00337376" w:rsidP="00394444">
      <w:pPr>
        <w:ind w:left="720" w:hanging="720"/>
        <w:rPr>
          <w:b/>
          <w:bCs/>
        </w:rPr>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25"/>
        <w:gridCol w:w="1553"/>
        <w:gridCol w:w="1736"/>
        <w:gridCol w:w="1861"/>
      </w:tblGrid>
      <w:tr w:rsidR="00337376" w:rsidRPr="00580A8F" w14:paraId="6A643981" w14:textId="77777777" w:rsidTr="00A82290">
        <w:trPr>
          <w:tblHeader/>
        </w:trPr>
        <w:tc>
          <w:tcPr>
            <w:tcW w:w="3251" w:type="dxa"/>
            <w:shd w:val="clear" w:color="auto" w:fill="auto"/>
            <w:tcMar>
              <w:top w:w="0" w:type="dxa"/>
              <w:left w:w="108" w:type="dxa"/>
              <w:bottom w:w="0" w:type="dxa"/>
              <w:right w:w="108" w:type="dxa"/>
            </w:tcMar>
            <w:hideMark/>
          </w:tcPr>
          <w:p w14:paraId="6CA63E8F" w14:textId="77777777" w:rsidR="00337376" w:rsidRPr="00580A8F" w:rsidRDefault="00337376" w:rsidP="00394444">
            <w:pPr>
              <w:keepNext/>
              <w:keepLines/>
              <w:jc w:val="left"/>
              <w:rPr>
                <w:b/>
                <w:bCs/>
              </w:rPr>
            </w:pPr>
            <w:r w:rsidRPr="00580A8F">
              <w:rPr>
                <w:b/>
                <w:bCs/>
              </w:rPr>
              <w:t>WARD</w:t>
            </w:r>
          </w:p>
        </w:tc>
        <w:tc>
          <w:tcPr>
            <w:tcW w:w="1559" w:type="dxa"/>
            <w:shd w:val="clear" w:color="auto" w:fill="auto"/>
            <w:tcMar>
              <w:top w:w="0" w:type="dxa"/>
              <w:left w:w="108" w:type="dxa"/>
              <w:bottom w:w="0" w:type="dxa"/>
              <w:right w:w="108" w:type="dxa"/>
            </w:tcMar>
            <w:hideMark/>
          </w:tcPr>
          <w:p w14:paraId="40BAF32E" w14:textId="77777777" w:rsidR="00337376" w:rsidRPr="00580A8F" w:rsidRDefault="00337376" w:rsidP="00394444">
            <w:pPr>
              <w:keepNext/>
              <w:keepLines/>
              <w:jc w:val="left"/>
              <w:rPr>
                <w:b/>
                <w:bCs/>
              </w:rPr>
            </w:pPr>
            <w:r w:rsidRPr="00580A8F">
              <w:rPr>
                <w:b/>
                <w:bCs/>
              </w:rPr>
              <w:t>TOTAL NUMBER OF LEASES</w:t>
            </w:r>
          </w:p>
        </w:tc>
        <w:tc>
          <w:tcPr>
            <w:tcW w:w="1743" w:type="dxa"/>
            <w:shd w:val="clear" w:color="auto" w:fill="auto"/>
            <w:tcMar>
              <w:top w:w="0" w:type="dxa"/>
              <w:left w:w="108" w:type="dxa"/>
              <w:bottom w:w="0" w:type="dxa"/>
              <w:right w:w="108" w:type="dxa"/>
            </w:tcMar>
            <w:hideMark/>
          </w:tcPr>
          <w:p w14:paraId="5F0FEFAB" w14:textId="77777777" w:rsidR="00337376" w:rsidRPr="00580A8F" w:rsidRDefault="00337376" w:rsidP="00394444">
            <w:pPr>
              <w:keepNext/>
              <w:keepLines/>
              <w:jc w:val="left"/>
              <w:rPr>
                <w:b/>
                <w:bCs/>
              </w:rPr>
            </w:pPr>
            <w:r w:rsidRPr="00580A8F">
              <w:rPr>
                <w:b/>
                <w:bCs/>
              </w:rPr>
              <w:t>TOTAL AMOUNT PAID IN RENT TO COUNCIL</w:t>
            </w:r>
          </w:p>
        </w:tc>
        <w:tc>
          <w:tcPr>
            <w:tcW w:w="1870" w:type="dxa"/>
            <w:shd w:val="clear" w:color="auto" w:fill="auto"/>
            <w:tcMar>
              <w:top w:w="0" w:type="dxa"/>
              <w:left w:w="108" w:type="dxa"/>
              <w:bottom w:w="0" w:type="dxa"/>
              <w:right w:w="108" w:type="dxa"/>
            </w:tcMar>
            <w:hideMark/>
          </w:tcPr>
          <w:p w14:paraId="016A69A9" w14:textId="77777777" w:rsidR="00337376" w:rsidRPr="00580A8F" w:rsidRDefault="00337376" w:rsidP="00394444">
            <w:pPr>
              <w:keepNext/>
              <w:keepLines/>
              <w:jc w:val="left"/>
              <w:rPr>
                <w:b/>
                <w:bCs/>
              </w:rPr>
            </w:pPr>
            <w:r w:rsidRPr="00580A8F">
              <w:rPr>
                <w:b/>
                <w:bCs/>
              </w:rPr>
              <w:t>TOTAL AMOUNT PAID IN RATES TO COUNCIL</w:t>
            </w:r>
          </w:p>
        </w:tc>
      </w:tr>
      <w:tr w:rsidR="00337376" w:rsidRPr="00580A8F" w14:paraId="4E31D673" w14:textId="77777777" w:rsidTr="00A82290">
        <w:tc>
          <w:tcPr>
            <w:tcW w:w="3251" w:type="dxa"/>
            <w:shd w:val="clear" w:color="auto" w:fill="auto"/>
            <w:tcMar>
              <w:top w:w="0" w:type="dxa"/>
              <w:left w:w="108" w:type="dxa"/>
              <w:bottom w:w="0" w:type="dxa"/>
              <w:right w:w="108" w:type="dxa"/>
            </w:tcMar>
            <w:hideMark/>
          </w:tcPr>
          <w:p w14:paraId="21FF0426" w14:textId="77777777" w:rsidR="00337376" w:rsidRPr="00580A8F" w:rsidRDefault="00337376" w:rsidP="00394444">
            <w:pPr>
              <w:jc w:val="left"/>
            </w:pPr>
            <w:r w:rsidRPr="00580A8F">
              <w:t>Bracken Ridge Ward</w:t>
            </w:r>
          </w:p>
        </w:tc>
        <w:tc>
          <w:tcPr>
            <w:tcW w:w="1559" w:type="dxa"/>
            <w:shd w:val="clear" w:color="auto" w:fill="auto"/>
            <w:tcMar>
              <w:top w:w="0" w:type="dxa"/>
              <w:left w:w="108" w:type="dxa"/>
              <w:bottom w:w="0" w:type="dxa"/>
              <w:right w:w="108" w:type="dxa"/>
            </w:tcMar>
          </w:tcPr>
          <w:p w14:paraId="4F4EF587"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232E2013"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3B913F30" w14:textId="77777777" w:rsidR="00337376" w:rsidRPr="00580A8F" w:rsidRDefault="00337376" w:rsidP="00394444">
            <w:pPr>
              <w:jc w:val="left"/>
            </w:pPr>
          </w:p>
        </w:tc>
      </w:tr>
      <w:tr w:rsidR="00337376" w:rsidRPr="00580A8F" w14:paraId="78CC948F" w14:textId="77777777" w:rsidTr="00A82290">
        <w:tc>
          <w:tcPr>
            <w:tcW w:w="3251" w:type="dxa"/>
            <w:shd w:val="clear" w:color="auto" w:fill="auto"/>
            <w:tcMar>
              <w:top w:w="0" w:type="dxa"/>
              <w:left w:w="108" w:type="dxa"/>
              <w:bottom w:w="0" w:type="dxa"/>
              <w:right w:w="108" w:type="dxa"/>
            </w:tcMar>
            <w:hideMark/>
          </w:tcPr>
          <w:p w14:paraId="68FCD497" w14:textId="77777777" w:rsidR="00337376" w:rsidRPr="00580A8F" w:rsidRDefault="00337376" w:rsidP="00394444">
            <w:pPr>
              <w:jc w:val="left"/>
            </w:pPr>
            <w:r w:rsidRPr="00580A8F">
              <w:t>Calamvale Ward</w:t>
            </w:r>
          </w:p>
        </w:tc>
        <w:tc>
          <w:tcPr>
            <w:tcW w:w="1559" w:type="dxa"/>
            <w:shd w:val="clear" w:color="auto" w:fill="auto"/>
            <w:tcMar>
              <w:top w:w="0" w:type="dxa"/>
              <w:left w:w="108" w:type="dxa"/>
              <w:bottom w:w="0" w:type="dxa"/>
              <w:right w:w="108" w:type="dxa"/>
            </w:tcMar>
          </w:tcPr>
          <w:p w14:paraId="46748464"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7F07BA81"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68AE052" w14:textId="77777777" w:rsidR="00337376" w:rsidRPr="00580A8F" w:rsidRDefault="00337376" w:rsidP="00394444">
            <w:pPr>
              <w:jc w:val="left"/>
            </w:pPr>
          </w:p>
        </w:tc>
      </w:tr>
      <w:tr w:rsidR="00337376" w:rsidRPr="00580A8F" w14:paraId="26111DFD" w14:textId="77777777" w:rsidTr="00A82290">
        <w:tc>
          <w:tcPr>
            <w:tcW w:w="3251" w:type="dxa"/>
            <w:shd w:val="clear" w:color="auto" w:fill="auto"/>
            <w:tcMar>
              <w:top w:w="0" w:type="dxa"/>
              <w:left w:w="108" w:type="dxa"/>
              <w:bottom w:w="0" w:type="dxa"/>
              <w:right w:w="108" w:type="dxa"/>
            </w:tcMar>
            <w:hideMark/>
          </w:tcPr>
          <w:p w14:paraId="5B6C2BEE" w14:textId="77777777" w:rsidR="00337376" w:rsidRPr="00580A8F" w:rsidRDefault="00337376" w:rsidP="00394444">
            <w:pPr>
              <w:jc w:val="left"/>
            </w:pPr>
            <w:r w:rsidRPr="00580A8F">
              <w:t>Central Ward</w:t>
            </w:r>
          </w:p>
        </w:tc>
        <w:tc>
          <w:tcPr>
            <w:tcW w:w="1559" w:type="dxa"/>
            <w:shd w:val="clear" w:color="auto" w:fill="auto"/>
            <w:tcMar>
              <w:top w:w="0" w:type="dxa"/>
              <w:left w:w="108" w:type="dxa"/>
              <w:bottom w:w="0" w:type="dxa"/>
              <w:right w:w="108" w:type="dxa"/>
            </w:tcMar>
          </w:tcPr>
          <w:p w14:paraId="5FDE3E92"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6C136391"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3EDFAD88" w14:textId="77777777" w:rsidR="00337376" w:rsidRPr="00580A8F" w:rsidRDefault="00337376" w:rsidP="00394444">
            <w:pPr>
              <w:jc w:val="left"/>
            </w:pPr>
          </w:p>
        </w:tc>
      </w:tr>
      <w:tr w:rsidR="00337376" w:rsidRPr="00580A8F" w14:paraId="1A105B0F" w14:textId="77777777" w:rsidTr="00A82290">
        <w:tc>
          <w:tcPr>
            <w:tcW w:w="3251" w:type="dxa"/>
            <w:shd w:val="clear" w:color="auto" w:fill="auto"/>
            <w:tcMar>
              <w:top w:w="0" w:type="dxa"/>
              <w:left w:w="108" w:type="dxa"/>
              <w:bottom w:w="0" w:type="dxa"/>
              <w:right w:w="108" w:type="dxa"/>
            </w:tcMar>
            <w:hideMark/>
          </w:tcPr>
          <w:p w14:paraId="79B835BE" w14:textId="77777777" w:rsidR="00337376" w:rsidRPr="00580A8F" w:rsidRDefault="00337376" w:rsidP="00394444">
            <w:pPr>
              <w:jc w:val="left"/>
            </w:pPr>
            <w:r w:rsidRPr="00580A8F">
              <w:t>Chandler Ward</w:t>
            </w:r>
          </w:p>
        </w:tc>
        <w:tc>
          <w:tcPr>
            <w:tcW w:w="1559" w:type="dxa"/>
            <w:shd w:val="clear" w:color="auto" w:fill="auto"/>
            <w:tcMar>
              <w:top w:w="0" w:type="dxa"/>
              <w:left w:w="108" w:type="dxa"/>
              <w:bottom w:w="0" w:type="dxa"/>
              <w:right w:w="108" w:type="dxa"/>
            </w:tcMar>
          </w:tcPr>
          <w:p w14:paraId="2AF2BB20"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3D019344"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007B6CFA" w14:textId="77777777" w:rsidR="00337376" w:rsidRPr="00580A8F" w:rsidRDefault="00337376" w:rsidP="00394444">
            <w:pPr>
              <w:jc w:val="left"/>
            </w:pPr>
          </w:p>
        </w:tc>
      </w:tr>
      <w:tr w:rsidR="00337376" w:rsidRPr="00580A8F" w14:paraId="2D6298AC" w14:textId="77777777" w:rsidTr="00A82290">
        <w:tc>
          <w:tcPr>
            <w:tcW w:w="3251" w:type="dxa"/>
            <w:shd w:val="clear" w:color="auto" w:fill="auto"/>
            <w:tcMar>
              <w:top w:w="0" w:type="dxa"/>
              <w:left w:w="108" w:type="dxa"/>
              <w:bottom w:w="0" w:type="dxa"/>
              <w:right w:w="108" w:type="dxa"/>
            </w:tcMar>
            <w:hideMark/>
          </w:tcPr>
          <w:p w14:paraId="008216AF" w14:textId="77777777" w:rsidR="00337376" w:rsidRPr="00580A8F" w:rsidRDefault="00337376" w:rsidP="00394444">
            <w:pPr>
              <w:jc w:val="left"/>
            </w:pPr>
            <w:r w:rsidRPr="00580A8F">
              <w:t>Coorparoo Ward</w:t>
            </w:r>
          </w:p>
        </w:tc>
        <w:tc>
          <w:tcPr>
            <w:tcW w:w="1559" w:type="dxa"/>
            <w:shd w:val="clear" w:color="auto" w:fill="auto"/>
            <w:tcMar>
              <w:top w:w="0" w:type="dxa"/>
              <w:left w:w="108" w:type="dxa"/>
              <w:bottom w:w="0" w:type="dxa"/>
              <w:right w:w="108" w:type="dxa"/>
            </w:tcMar>
          </w:tcPr>
          <w:p w14:paraId="19ACFA73"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1C10D8D2"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4D5ABF1D" w14:textId="77777777" w:rsidR="00337376" w:rsidRPr="00580A8F" w:rsidRDefault="00337376" w:rsidP="00394444">
            <w:pPr>
              <w:jc w:val="left"/>
            </w:pPr>
          </w:p>
        </w:tc>
      </w:tr>
      <w:tr w:rsidR="00337376" w:rsidRPr="00580A8F" w14:paraId="20263ED7" w14:textId="77777777" w:rsidTr="00A82290">
        <w:tc>
          <w:tcPr>
            <w:tcW w:w="3251" w:type="dxa"/>
            <w:shd w:val="clear" w:color="auto" w:fill="auto"/>
            <w:tcMar>
              <w:top w:w="0" w:type="dxa"/>
              <w:left w:w="108" w:type="dxa"/>
              <w:bottom w:w="0" w:type="dxa"/>
              <w:right w:w="108" w:type="dxa"/>
            </w:tcMar>
            <w:hideMark/>
          </w:tcPr>
          <w:p w14:paraId="3A87CFDB" w14:textId="77777777" w:rsidR="00337376" w:rsidRPr="00580A8F" w:rsidRDefault="00337376" w:rsidP="00394444">
            <w:pPr>
              <w:jc w:val="left"/>
            </w:pPr>
            <w:r w:rsidRPr="00580A8F">
              <w:t>Deagon Ward</w:t>
            </w:r>
          </w:p>
        </w:tc>
        <w:tc>
          <w:tcPr>
            <w:tcW w:w="1559" w:type="dxa"/>
            <w:shd w:val="clear" w:color="auto" w:fill="auto"/>
            <w:tcMar>
              <w:top w:w="0" w:type="dxa"/>
              <w:left w:w="108" w:type="dxa"/>
              <w:bottom w:w="0" w:type="dxa"/>
              <w:right w:w="108" w:type="dxa"/>
            </w:tcMar>
          </w:tcPr>
          <w:p w14:paraId="073DE871"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6D0AEF65"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578EE64F" w14:textId="77777777" w:rsidR="00337376" w:rsidRPr="00580A8F" w:rsidRDefault="00337376" w:rsidP="00394444">
            <w:pPr>
              <w:jc w:val="left"/>
            </w:pPr>
          </w:p>
        </w:tc>
      </w:tr>
      <w:tr w:rsidR="00337376" w:rsidRPr="00580A8F" w14:paraId="525CA847" w14:textId="77777777" w:rsidTr="00A82290">
        <w:tc>
          <w:tcPr>
            <w:tcW w:w="3251" w:type="dxa"/>
            <w:shd w:val="clear" w:color="auto" w:fill="auto"/>
            <w:tcMar>
              <w:top w:w="0" w:type="dxa"/>
              <w:left w:w="108" w:type="dxa"/>
              <w:bottom w:w="0" w:type="dxa"/>
              <w:right w:w="108" w:type="dxa"/>
            </w:tcMar>
            <w:hideMark/>
          </w:tcPr>
          <w:p w14:paraId="76458549" w14:textId="77777777" w:rsidR="00337376" w:rsidRPr="00580A8F" w:rsidRDefault="00337376" w:rsidP="00394444">
            <w:pPr>
              <w:jc w:val="left"/>
            </w:pPr>
            <w:r w:rsidRPr="00580A8F">
              <w:t>Doboy Ward</w:t>
            </w:r>
          </w:p>
        </w:tc>
        <w:tc>
          <w:tcPr>
            <w:tcW w:w="1559" w:type="dxa"/>
            <w:shd w:val="clear" w:color="auto" w:fill="auto"/>
            <w:tcMar>
              <w:top w:w="0" w:type="dxa"/>
              <w:left w:w="108" w:type="dxa"/>
              <w:bottom w:w="0" w:type="dxa"/>
              <w:right w:w="108" w:type="dxa"/>
            </w:tcMar>
          </w:tcPr>
          <w:p w14:paraId="641730C9"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68B7852E"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37D20B5" w14:textId="77777777" w:rsidR="00337376" w:rsidRPr="00580A8F" w:rsidRDefault="00337376" w:rsidP="00394444">
            <w:pPr>
              <w:jc w:val="left"/>
            </w:pPr>
          </w:p>
        </w:tc>
      </w:tr>
      <w:tr w:rsidR="00337376" w:rsidRPr="00580A8F" w14:paraId="097D0064" w14:textId="77777777" w:rsidTr="00A82290">
        <w:tc>
          <w:tcPr>
            <w:tcW w:w="3251" w:type="dxa"/>
            <w:shd w:val="clear" w:color="auto" w:fill="auto"/>
            <w:tcMar>
              <w:top w:w="0" w:type="dxa"/>
              <w:left w:w="108" w:type="dxa"/>
              <w:bottom w:w="0" w:type="dxa"/>
              <w:right w:w="108" w:type="dxa"/>
            </w:tcMar>
            <w:hideMark/>
          </w:tcPr>
          <w:p w14:paraId="47B0948B" w14:textId="77777777" w:rsidR="00337376" w:rsidRPr="00580A8F" w:rsidRDefault="00337376" w:rsidP="00394444">
            <w:pPr>
              <w:jc w:val="left"/>
            </w:pPr>
            <w:r w:rsidRPr="00580A8F">
              <w:t>Enoggera Ward</w:t>
            </w:r>
          </w:p>
        </w:tc>
        <w:tc>
          <w:tcPr>
            <w:tcW w:w="1559" w:type="dxa"/>
            <w:shd w:val="clear" w:color="auto" w:fill="auto"/>
            <w:tcMar>
              <w:top w:w="0" w:type="dxa"/>
              <w:left w:w="108" w:type="dxa"/>
              <w:bottom w:w="0" w:type="dxa"/>
              <w:right w:w="108" w:type="dxa"/>
            </w:tcMar>
          </w:tcPr>
          <w:p w14:paraId="5C3F6FC9"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08B06351"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71DEC01D" w14:textId="77777777" w:rsidR="00337376" w:rsidRPr="00580A8F" w:rsidRDefault="00337376" w:rsidP="00394444">
            <w:pPr>
              <w:jc w:val="left"/>
            </w:pPr>
          </w:p>
        </w:tc>
      </w:tr>
      <w:tr w:rsidR="00337376" w:rsidRPr="00580A8F" w14:paraId="753B661E" w14:textId="77777777" w:rsidTr="00A82290">
        <w:tc>
          <w:tcPr>
            <w:tcW w:w="3251" w:type="dxa"/>
            <w:shd w:val="clear" w:color="auto" w:fill="auto"/>
            <w:tcMar>
              <w:top w:w="0" w:type="dxa"/>
              <w:left w:w="108" w:type="dxa"/>
              <w:bottom w:w="0" w:type="dxa"/>
              <w:right w:w="108" w:type="dxa"/>
            </w:tcMar>
            <w:hideMark/>
          </w:tcPr>
          <w:p w14:paraId="1B84A684" w14:textId="77777777" w:rsidR="00337376" w:rsidRPr="00580A8F" w:rsidRDefault="00337376" w:rsidP="00394444">
            <w:pPr>
              <w:jc w:val="left"/>
            </w:pPr>
            <w:r w:rsidRPr="00580A8F">
              <w:t>Forest Lake Ward</w:t>
            </w:r>
          </w:p>
        </w:tc>
        <w:tc>
          <w:tcPr>
            <w:tcW w:w="1559" w:type="dxa"/>
            <w:shd w:val="clear" w:color="auto" w:fill="auto"/>
            <w:tcMar>
              <w:top w:w="0" w:type="dxa"/>
              <w:left w:w="108" w:type="dxa"/>
              <w:bottom w:w="0" w:type="dxa"/>
              <w:right w:w="108" w:type="dxa"/>
            </w:tcMar>
          </w:tcPr>
          <w:p w14:paraId="4AF4D38B"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2D64612D"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7EF0C17A" w14:textId="77777777" w:rsidR="00337376" w:rsidRPr="00580A8F" w:rsidRDefault="00337376" w:rsidP="00394444">
            <w:pPr>
              <w:jc w:val="left"/>
            </w:pPr>
          </w:p>
        </w:tc>
      </w:tr>
      <w:tr w:rsidR="00337376" w:rsidRPr="00580A8F" w14:paraId="5B8CB532" w14:textId="77777777" w:rsidTr="00A82290">
        <w:tc>
          <w:tcPr>
            <w:tcW w:w="3251" w:type="dxa"/>
            <w:shd w:val="clear" w:color="auto" w:fill="auto"/>
            <w:tcMar>
              <w:top w:w="0" w:type="dxa"/>
              <w:left w:w="108" w:type="dxa"/>
              <w:bottom w:w="0" w:type="dxa"/>
              <w:right w:w="108" w:type="dxa"/>
            </w:tcMar>
            <w:hideMark/>
          </w:tcPr>
          <w:p w14:paraId="02C99665" w14:textId="77777777" w:rsidR="00337376" w:rsidRPr="00580A8F" w:rsidRDefault="00337376" w:rsidP="00394444">
            <w:pPr>
              <w:jc w:val="left"/>
            </w:pPr>
            <w:r w:rsidRPr="00580A8F">
              <w:t>Hamilton Ward</w:t>
            </w:r>
          </w:p>
        </w:tc>
        <w:tc>
          <w:tcPr>
            <w:tcW w:w="1559" w:type="dxa"/>
            <w:shd w:val="clear" w:color="auto" w:fill="auto"/>
            <w:tcMar>
              <w:top w:w="0" w:type="dxa"/>
              <w:left w:w="108" w:type="dxa"/>
              <w:bottom w:w="0" w:type="dxa"/>
              <w:right w:w="108" w:type="dxa"/>
            </w:tcMar>
          </w:tcPr>
          <w:p w14:paraId="0A9B6029"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05C4B29B"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604A722" w14:textId="77777777" w:rsidR="00337376" w:rsidRPr="00580A8F" w:rsidRDefault="00337376" w:rsidP="00394444">
            <w:pPr>
              <w:jc w:val="left"/>
            </w:pPr>
          </w:p>
        </w:tc>
      </w:tr>
      <w:tr w:rsidR="00337376" w:rsidRPr="00580A8F" w14:paraId="06158D98" w14:textId="77777777" w:rsidTr="00A82290">
        <w:tc>
          <w:tcPr>
            <w:tcW w:w="3251" w:type="dxa"/>
            <w:shd w:val="clear" w:color="auto" w:fill="auto"/>
            <w:tcMar>
              <w:top w:w="0" w:type="dxa"/>
              <w:left w:w="108" w:type="dxa"/>
              <w:bottom w:w="0" w:type="dxa"/>
              <w:right w:w="108" w:type="dxa"/>
            </w:tcMar>
            <w:hideMark/>
          </w:tcPr>
          <w:p w14:paraId="40101D0D" w14:textId="77777777" w:rsidR="00337376" w:rsidRPr="00580A8F" w:rsidRDefault="00337376" w:rsidP="00394444">
            <w:pPr>
              <w:jc w:val="left"/>
            </w:pPr>
            <w:r w:rsidRPr="00580A8F">
              <w:t>Holland Park Ward</w:t>
            </w:r>
          </w:p>
        </w:tc>
        <w:tc>
          <w:tcPr>
            <w:tcW w:w="1559" w:type="dxa"/>
            <w:shd w:val="clear" w:color="auto" w:fill="auto"/>
            <w:tcMar>
              <w:top w:w="0" w:type="dxa"/>
              <w:left w:w="108" w:type="dxa"/>
              <w:bottom w:w="0" w:type="dxa"/>
              <w:right w:w="108" w:type="dxa"/>
            </w:tcMar>
          </w:tcPr>
          <w:p w14:paraId="4537460D"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748741C0"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03F26B93" w14:textId="77777777" w:rsidR="00337376" w:rsidRPr="00580A8F" w:rsidRDefault="00337376" w:rsidP="00394444">
            <w:pPr>
              <w:jc w:val="left"/>
            </w:pPr>
          </w:p>
        </w:tc>
      </w:tr>
      <w:tr w:rsidR="00337376" w:rsidRPr="00580A8F" w14:paraId="32C7C9A6" w14:textId="77777777" w:rsidTr="00A82290">
        <w:tc>
          <w:tcPr>
            <w:tcW w:w="3251" w:type="dxa"/>
            <w:shd w:val="clear" w:color="auto" w:fill="auto"/>
            <w:tcMar>
              <w:top w:w="0" w:type="dxa"/>
              <w:left w:w="108" w:type="dxa"/>
              <w:bottom w:w="0" w:type="dxa"/>
              <w:right w:w="108" w:type="dxa"/>
            </w:tcMar>
            <w:hideMark/>
          </w:tcPr>
          <w:p w14:paraId="03E5B3A0" w14:textId="77777777" w:rsidR="00337376" w:rsidRPr="00580A8F" w:rsidRDefault="00337376" w:rsidP="00394444">
            <w:pPr>
              <w:jc w:val="left"/>
            </w:pPr>
            <w:r w:rsidRPr="00580A8F">
              <w:t>Jamboree Ward</w:t>
            </w:r>
          </w:p>
        </w:tc>
        <w:tc>
          <w:tcPr>
            <w:tcW w:w="1559" w:type="dxa"/>
            <w:shd w:val="clear" w:color="auto" w:fill="auto"/>
            <w:tcMar>
              <w:top w:w="0" w:type="dxa"/>
              <w:left w:w="108" w:type="dxa"/>
              <w:bottom w:w="0" w:type="dxa"/>
              <w:right w:w="108" w:type="dxa"/>
            </w:tcMar>
          </w:tcPr>
          <w:p w14:paraId="1E28A578"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1860A3BE"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4E767DE0" w14:textId="77777777" w:rsidR="00337376" w:rsidRPr="00580A8F" w:rsidRDefault="00337376" w:rsidP="00394444">
            <w:pPr>
              <w:jc w:val="left"/>
            </w:pPr>
          </w:p>
        </w:tc>
      </w:tr>
      <w:tr w:rsidR="00337376" w:rsidRPr="00580A8F" w14:paraId="7442F61D" w14:textId="77777777" w:rsidTr="00A82290">
        <w:tc>
          <w:tcPr>
            <w:tcW w:w="3251" w:type="dxa"/>
            <w:shd w:val="clear" w:color="auto" w:fill="auto"/>
            <w:tcMar>
              <w:top w:w="0" w:type="dxa"/>
              <w:left w:w="108" w:type="dxa"/>
              <w:bottom w:w="0" w:type="dxa"/>
              <w:right w:w="108" w:type="dxa"/>
            </w:tcMar>
            <w:hideMark/>
          </w:tcPr>
          <w:p w14:paraId="358FC5E3" w14:textId="77777777" w:rsidR="00337376" w:rsidRPr="00580A8F" w:rsidRDefault="00337376" w:rsidP="00394444">
            <w:pPr>
              <w:jc w:val="left"/>
            </w:pPr>
            <w:r w:rsidRPr="00580A8F">
              <w:t>Macgregor Ward</w:t>
            </w:r>
          </w:p>
        </w:tc>
        <w:tc>
          <w:tcPr>
            <w:tcW w:w="1559" w:type="dxa"/>
            <w:shd w:val="clear" w:color="auto" w:fill="auto"/>
            <w:tcMar>
              <w:top w:w="0" w:type="dxa"/>
              <w:left w:w="108" w:type="dxa"/>
              <w:bottom w:w="0" w:type="dxa"/>
              <w:right w:w="108" w:type="dxa"/>
            </w:tcMar>
          </w:tcPr>
          <w:p w14:paraId="67A77479"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1E2C2C16"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1FA41193" w14:textId="77777777" w:rsidR="00337376" w:rsidRPr="00580A8F" w:rsidRDefault="00337376" w:rsidP="00394444">
            <w:pPr>
              <w:jc w:val="left"/>
            </w:pPr>
          </w:p>
        </w:tc>
      </w:tr>
      <w:tr w:rsidR="00337376" w:rsidRPr="00580A8F" w14:paraId="1969849B" w14:textId="77777777" w:rsidTr="00A82290">
        <w:tc>
          <w:tcPr>
            <w:tcW w:w="3251" w:type="dxa"/>
            <w:shd w:val="clear" w:color="auto" w:fill="auto"/>
            <w:tcMar>
              <w:top w:w="0" w:type="dxa"/>
              <w:left w:w="108" w:type="dxa"/>
              <w:bottom w:w="0" w:type="dxa"/>
              <w:right w:w="108" w:type="dxa"/>
            </w:tcMar>
            <w:hideMark/>
          </w:tcPr>
          <w:p w14:paraId="47E89BD7" w14:textId="77777777" w:rsidR="00337376" w:rsidRPr="00580A8F" w:rsidRDefault="00337376" w:rsidP="00394444">
            <w:pPr>
              <w:jc w:val="left"/>
            </w:pPr>
            <w:r w:rsidRPr="00580A8F">
              <w:t>Marchant Ward</w:t>
            </w:r>
          </w:p>
        </w:tc>
        <w:tc>
          <w:tcPr>
            <w:tcW w:w="1559" w:type="dxa"/>
            <w:shd w:val="clear" w:color="auto" w:fill="auto"/>
            <w:tcMar>
              <w:top w:w="0" w:type="dxa"/>
              <w:left w:w="108" w:type="dxa"/>
              <w:bottom w:w="0" w:type="dxa"/>
              <w:right w:w="108" w:type="dxa"/>
            </w:tcMar>
          </w:tcPr>
          <w:p w14:paraId="41AF50C3"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7DBA1184"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63EFC7F" w14:textId="77777777" w:rsidR="00337376" w:rsidRPr="00580A8F" w:rsidRDefault="00337376" w:rsidP="00394444">
            <w:pPr>
              <w:jc w:val="left"/>
            </w:pPr>
          </w:p>
        </w:tc>
      </w:tr>
      <w:tr w:rsidR="00337376" w:rsidRPr="00580A8F" w14:paraId="755473BB" w14:textId="77777777" w:rsidTr="00A82290">
        <w:tc>
          <w:tcPr>
            <w:tcW w:w="3251" w:type="dxa"/>
            <w:shd w:val="clear" w:color="auto" w:fill="auto"/>
            <w:tcMar>
              <w:top w:w="0" w:type="dxa"/>
              <w:left w:w="108" w:type="dxa"/>
              <w:bottom w:w="0" w:type="dxa"/>
              <w:right w:w="108" w:type="dxa"/>
            </w:tcMar>
            <w:hideMark/>
          </w:tcPr>
          <w:p w14:paraId="0010FA71" w14:textId="77777777" w:rsidR="00337376" w:rsidRPr="00580A8F" w:rsidRDefault="00337376" w:rsidP="00394444">
            <w:pPr>
              <w:jc w:val="left"/>
            </w:pPr>
            <w:r w:rsidRPr="00580A8F">
              <w:t>McDowall Ward</w:t>
            </w:r>
          </w:p>
        </w:tc>
        <w:tc>
          <w:tcPr>
            <w:tcW w:w="1559" w:type="dxa"/>
            <w:shd w:val="clear" w:color="auto" w:fill="auto"/>
            <w:tcMar>
              <w:top w:w="0" w:type="dxa"/>
              <w:left w:w="108" w:type="dxa"/>
              <w:bottom w:w="0" w:type="dxa"/>
              <w:right w:w="108" w:type="dxa"/>
            </w:tcMar>
          </w:tcPr>
          <w:p w14:paraId="26646325"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743C4EB8"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48A4CCDF" w14:textId="77777777" w:rsidR="00337376" w:rsidRPr="00580A8F" w:rsidRDefault="00337376" w:rsidP="00394444">
            <w:pPr>
              <w:jc w:val="left"/>
            </w:pPr>
          </w:p>
        </w:tc>
      </w:tr>
      <w:tr w:rsidR="00337376" w:rsidRPr="00580A8F" w14:paraId="6D0833A7" w14:textId="77777777" w:rsidTr="00A82290">
        <w:tc>
          <w:tcPr>
            <w:tcW w:w="3251" w:type="dxa"/>
            <w:shd w:val="clear" w:color="auto" w:fill="auto"/>
            <w:tcMar>
              <w:top w:w="0" w:type="dxa"/>
              <w:left w:w="108" w:type="dxa"/>
              <w:bottom w:w="0" w:type="dxa"/>
              <w:right w:w="108" w:type="dxa"/>
            </w:tcMar>
            <w:hideMark/>
          </w:tcPr>
          <w:p w14:paraId="43E8BC47" w14:textId="77777777" w:rsidR="00337376" w:rsidRPr="00580A8F" w:rsidRDefault="00337376" w:rsidP="00394444">
            <w:pPr>
              <w:jc w:val="left"/>
            </w:pPr>
            <w:r w:rsidRPr="00580A8F">
              <w:t>Moorooka Ward</w:t>
            </w:r>
          </w:p>
        </w:tc>
        <w:tc>
          <w:tcPr>
            <w:tcW w:w="1559" w:type="dxa"/>
            <w:shd w:val="clear" w:color="auto" w:fill="auto"/>
            <w:tcMar>
              <w:top w:w="0" w:type="dxa"/>
              <w:left w:w="108" w:type="dxa"/>
              <w:bottom w:w="0" w:type="dxa"/>
              <w:right w:w="108" w:type="dxa"/>
            </w:tcMar>
          </w:tcPr>
          <w:p w14:paraId="528BC6A2"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575022B2"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384FEB72" w14:textId="77777777" w:rsidR="00337376" w:rsidRPr="00580A8F" w:rsidRDefault="00337376" w:rsidP="00394444">
            <w:pPr>
              <w:jc w:val="left"/>
            </w:pPr>
          </w:p>
        </w:tc>
      </w:tr>
      <w:tr w:rsidR="00337376" w:rsidRPr="00580A8F" w14:paraId="247615A4" w14:textId="77777777" w:rsidTr="00A82290">
        <w:tc>
          <w:tcPr>
            <w:tcW w:w="3251" w:type="dxa"/>
            <w:shd w:val="clear" w:color="auto" w:fill="auto"/>
            <w:tcMar>
              <w:top w:w="0" w:type="dxa"/>
              <w:left w:w="108" w:type="dxa"/>
              <w:bottom w:w="0" w:type="dxa"/>
              <w:right w:w="108" w:type="dxa"/>
            </w:tcMar>
            <w:hideMark/>
          </w:tcPr>
          <w:p w14:paraId="6EB27331" w14:textId="77777777" w:rsidR="00337376" w:rsidRPr="00580A8F" w:rsidRDefault="00337376" w:rsidP="00394444">
            <w:pPr>
              <w:jc w:val="left"/>
            </w:pPr>
            <w:r w:rsidRPr="00580A8F">
              <w:t>Morningside Ward</w:t>
            </w:r>
          </w:p>
        </w:tc>
        <w:tc>
          <w:tcPr>
            <w:tcW w:w="1559" w:type="dxa"/>
            <w:shd w:val="clear" w:color="auto" w:fill="auto"/>
            <w:tcMar>
              <w:top w:w="0" w:type="dxa"/>
              <w:left w:w="108" w:type="dxa"/>
              <w:bottom w:w="0" w:type="dxa"/>
              <w:right w:w="108" w:type="dxa"/>
            </w:tcMar>
          </w:tcPr>
          <w:p w14:paraId="4EFA23CC"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6D3C32D5"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3976FA88" w14:textId="77777777" w:rsidR="00337376" w:rsidRPr="00580A8F" w:rsidRDefault="00337376" w:rsidP="00394444">
            <w:pPr>
              <w:jc w:val="left"/>
            </w:pPr>
          </w:p>
        </w:tc>
      </w:tr>
      <w:tr w:rsidR="00337376" w:rsidRPr="00580A8F" w14:paraId="7CEFC1D9" w14:textId="77777777" w:rsidTr="00A82290">
        <w:tc>
          <w:tcPr>
            <w:tcW w:w="3251" w:type="dxa"/>
            <w:shd w:val="clear" w:color="auto" w:fill="auto"/>
            <w:tcMar>
              <w:top w:w="0" w:type="dxa"/>
              <w:left w:w="108" w:type="dxa"/>
              <w:bottom w:w="0" w:type="dxa"/>
              <w:right w:w="108" w:type="dxa"/>
            </w:tcMar>
            <w:hideMark/>
          </w:tcPr>
          <w:p w14:paraId="6128ED13" w14:textId="77777777" w:rsidR="00337376" w:rsidRPr="00580A8F" w:rsidRDefault="00337376" w:rsidP="00394444">
            <w:pPr>
              <w:jc w:val="left"/>
            </w:pPr>
            <w:r w:rsidRPr="00580A8F">
              <w:t>Northgate Ward</w:t>
            </w:r>
          </w:p>
        </w:tc>
        <w:tc>
          <w:tcPr>
            <w:tcW w:w="1559" w:type="dxa"/>
            <w:shd w:val="clear" w:color="auto" w:fill="auto"/>
            <w:tcMar>
              <w:top w:w="0" w:type="dxa"/>
              <w:left w:w="108" w:type="dxa"/>
              <w:bottom w:w="0" w:type="dxa"/>
              <w:right w:w="108" w:type="dxa"/>
            </w:tcMar>
          </w:tcPr>
          <w:p w14:paraId="7A1BCA17"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1724CC8B"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79C7B175" w14:textId="77777777" w:rsidR="00337376" w:rsidRPr="00580A8F" w:rsidRDefault="00337376" w:rsidP="00394444">
            <w:pPr>
              <w:jc w:val="left"/>
            </w:pPr>
          </w:p>
        </w:tc>
      </w:tr>
      <w:tr w:rsidR="00337376" w:rsidRPr="00580A8F" w14:paraId="7D0E764D" w14:textId="77777777" w:rsidTr="00A82290">
        <w:tc>
          <w:tcPr>
            <w:tcW w:w="3251" w:type="dxa"/>
            <w:shd w:val="clear" w:color="auto" w:fill="auto"/>
            <w:tcMar>
              <w:top w:w="0" w:type="dxa"/>
              <w:left w:w="108" w:type="dxa"/>
              <w:bottom w:w="0" w:type="dxa"/>
              <w:right w:w="108" w:type="dxa"/>
            </w:tcMar>
            <w:hideMark/>
          </w:tcPr>
          <w:p w14:paraId="14EC94DA" w14:textId="77777777" w:rsidR="00337376" w:rsidRPr="00580A8F" w:rsidRDefault="00337376" w:rsidP="00394444">
            <w:pPr>
              <w:jc w:val="left"/>
            </w:pPr>
            <w:r w:rsidRPr="00580A8F">
              <w:t>Paddington Ward</w:t>
            </w:r>
          </w:p>
        </w:tc>
        <w:tc>
          <w:tcPr>
            <w:tcW w:w="1559" w:type="dxa"/>
            <w:shd w:val="clear" w:color="auto" w:fill="auto"/>
            <w:tcMar>
              <w:top w:w="0" w:type="dxa"/>
              <w:left w:w="108" w:type="dxa"/>
              <w:bottom w:w="0" w:type="dxa"/>
              <w:right w:w="108" w:type="dxa"/>
            </w:tcMar>
          </w:tcPr>
          <w:p w14:paraId="53171BC7"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38917E0E"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409DB3FB" w14:textId="77777777" w:rsidR="00337376" w:rsidRPr="00580A8F" w:rsidRDefault="00337376" w:rsidP="00394444">
            <w:pPr>
              <w:jc w:val="left"/>
            </w:pPr>
          </w:p>
        </w:tc>
      </w:tr>
      <w:tr w:rsidR="00337376" w:rsidRPr="00580A8F" w14:paraId="58942D37" w14:textId="77777777" w:rsidTr="00A82290">
        <w:tc>
          <w:tcPr>
            <w:tcW w:w="3251" w:type="dxa"/>
            <w:shd w:val="clear" w:color="auto" w:fill="auto"/>
            <w:tcMar>
              <w:top w:w="0" w:type="dxa"/>
              <w:left w:w="108" w:type="dxa"/>
              <w:bottom w:w="0" w:type="dxa"/>
              <w:right w:w="108" w:type="dxa"/>
            </w:tcMar>
            <w:hideMark/>
          </w:tcPr>
          <w:p w14:paraId="2EDD6B2C" w14:textId="77777777" w:rsidR="00337376" w:rsidRPr="00580A8F" w:rsidRDefault="00337376" w:rsidP="00394444">
            <w:pPr>
              <w:jc w:val="left"/>
            </w:pPr>
            <w:r w:rsidRPr="00580A8F">
              <w:t>Pullenvale Ward</w:t>
            </w:r>
          </w:p>
        </w:tc>
        <w:tc>
          <w:tcPr>
            <w:tcW w:w="1559" w:type="dxa"/>
            <w:shd w:val="clear" w:color="auto" w:fill="auto"/>
            <w:tcMar>
              <w:top w:w="0" w:type="dxa"/>
              <w:left w:w="108" w:type="dxa"/>
              <w:bottom w:w="0" w:type="dxa"/>
              <w:right w:w="108" w:type="dxa"/>
            </w:tcMar>
          </w:tcPr>
          <w:p w14:paraId="7F6552EB"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6D2AFCB3"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252D5EA2" w14:textId="77777777" w:rsidR="00337376" w:rsidRPr="00580A8F" w:rsidRDefault="00337376" w:rsidP="00394444">
            <w:pPr>
              <w:jc w:val="left"/>
            </w:pPr>
          </w:p>
        </w:tc>
      </w:tr>
      <w:tr w:rsidR="00337376" w:rsidRPr="00580A8F" w14:paraId="180886AE" w14:textId="77777777" w:rsidTr="00A82290">
        <w:tc>
          <w:tcPr>
            <w:tcW w:w="3251" w:type="dxa"/>
            <w:shd w:val="clear" w:color="auto" w:fill="auto"/>
            <w:tcMar>
              <w:top w:w="0" w:type="dxa"/>
              <w:left w:w="108" w:type="dxa"/>
              <w:bottom w:w="0" w:type="dxa"/>
              <w:right w:w="108" w:type="dxa"/>
            </w:tcMar>
            <w:hideMark/>
          </w:tcPr>
          <w:p w14:paraId="479771F1" w14:textId="77777777" w:rsidR="00337376" w:rsidRPr="00580A8F" w:rsidRDefault="00337376" w:rsidP="00394444">
            <w:pPr>
              <w:jc w:val="left"/>
            </w:pPr>
            <w:r w:rsidRPr="00580A8F">
              <w:t>Runcorn Ward</w:t>
            </w:r>
          </w:p>
        </w:tc>
        <w:tc>
          <w:tcPr>
            <w:tcW w:w="1559" w:type="dxa"/>
            <w:shd w:val="clear" w:color="auto" w:fill="auto"/>
            <w:tcMar>
              <w:top w:w="0" w:type="dxa"/>
              <w:left w:w="108" w:type="dxa"/>
              <w:bottom w:w="0" w:type="dxa"/>
              <w:right w:w="108" w:type="dxa"/>
            </w:tcMar>
          </w:tcPr>
          <w:p w14:paraId="17FB1806"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16D5601F"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12D532BF" w14:textId="77777777" w:rsidR="00337376" w:rsidRPr="00580A8F" w:rsidRDefault="00337376" w:rsidP="00394444">
            <w:pPr>
              <w:jc w:val="left"/>
            </w:pPr>
          </w:p>
        </w:tc>
      </w:tr>
      <w:tr w:rsidR="00337376" w:rsidRPr="00580A8F" w14:paraId="60741658" w14:textId="77777777" w:rsidTr="00A82290">
        <w:tc>
          <w:tcPr>
            <w:tcW w:w="3251" w:type="dxa"/>
            <w:shd w:val="clear" w:color="auto" w:fill="auto"/>
            <w:tcMar>
              <w:top w:w="0" w:type="dxa"/>
              <w:left w:w="108" w:type="dxa"/>
              <w:bottom w:w="0" w:type="dxa"/>
              <w:right w:w="108" w:type="dxa"/>
            </w:tcMar>
            <w:hideMark/>
          </w:tcPr>
          <w:p w14:paraId="1A238B05" w14:textId="77777777" w:rsidR="00337376" w:rsidRPr="00580A8F" w:rsidRDefault="00337376" w:rsidP="00394444">
            <w:pPr>
              <w:jc w:val="left"/>
            </w:pPr>
            <w:r w:rsidRPr="00580A8F">
              <w:t>Tennyson Ward</w:t>
            </w:r>
          </w:p>
        </w:tc>
        <w:tc>
          <w:tcPr>
            <w:tcW w:w="1559" w:type="dxa"/>
            <w:shd w:val="clear" w:color="auto" w:fill="auto"/>
            <w:tcMar>
              <w:top w:w="0" w:type="dxa"/>
              <w:left w:w="108" w:type="dxa"/>
              <w:bottom w:w="0" w:type="dxa"/>
              <w:right w:w="108" w:type="dxa"/>
            </w:tcMar>
          </w:tcPr>
          <w:p w14:paraId="6098EF12"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66185E7A"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4FED5F76" w14:textId="77777777" w:rsidR="00337376" w:rsidRPr="00580A8F" w:rsidRDefault="00337376" w:rsidP="00394444">
            <w:pPr>
              <w:jc w:val="left"/>
            </w:pPr>
          </w:p>
        </w:tc>
      </w:tr>
      <w:tr w:rsidR="00337376" w:rsidRPr="00580A8F" w14:paraId="7422D448" w14:textId="77777777" w:rsidTr="00A82290">
        <w:tc>
          <w:tcPr>
            <w:tcW w:w="3251" w:type="dxa"/>
            <w:shd w:val="clear" w:color="auto" w:fill="auto"/>
            <w:tcMar>
              <w:top w:w="0" w:type="dxa"/>
              <w:left w:w="108" w:type="dxa"/>
              <w:bottom w:w="0" w:type="dxa"/>
              <w:right w:w="108" w:type="dxa"/>
            </w:tcMar>
            <w:hideMark/>
          </w:tcPr>
          <w:p w14:paraId="608A1E0F" w14:textId="77777777" w:rsidR="00337376" w:rsidRPr="00580A8F" w:rsidRDefault="00337376" w:rsidP="00394444">
            <w:pPr>
              <w:jc w:val="left"/>
            </w:pPr>
            <w:r w:rsidRPr="00580A8F">
              <w:t>The Gabba Ward</w:t>
            </w:r>
          </w:p>
        </w:tc>
        <w:tc>
          <w:tcPr>
            <w:tcW w:w="1559" w:type="dxa"/>
            <w:shd w:val="clear" w:color="auto" w:fill="auto"/>
            <w:tcMar>
              <w:top w:w="0" w:type="dxa"/>
              <w:left w:w="108" w:type="dxa"/>
              <w:bottom w:w="0" w:type="dxa"/>
              <w:right w:w="108" w:type="dxa"/>
            </w:tcMar>
          </w:tcPr>
          <w:p w14:paraId="2DB01B76"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581A5AED"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061F26DE" w14:textId="77777777" w:rsidR="00337376" w:rsidRPr="00580A8F" w:rsidRDefault="00337376" w:rsidP="00394444">
            <w:pPr>
              <w:jc w:val="left"/>
            </w:pPr>
          </w:p>
        </w:tc>
      </w:tr>
      <w:tr w:rsidR="00337376" w:rsidRPr="00580A8F" w14:paraId="19DF000B" w14:textId="77777777" w:rsidTr="00A82290">
        <w:tc>
          <w:tcPr>
            <w:tcW w:w="3251" w:type="dxa"/>
            <w:shd w:val="clear" w:color="auto" w:fill="auto"/>
            <w:tcMar>
              <w:top w:w="0" w:type="dxa"/>
              <w:left w:w="108" w:type="dxa"/>
              <w:bottom w:w="0" w:type="dxa"/>
              <w:right w:w="108" w:type="dxa"/>
            </w:tcMar>
            <w:hideMark/>
          </w:tcPr>
          <w:p w14:paraId="7736D2DA" w14:textId="77777777" w:rsidR="00337376" w:rsidRPr="00580A8F" w:rsidRDefault="00337376" w:rsidP="00394444">
            <w:pPr>
              <w:jc w:val="left"/>
            </w:pPr>
            <w:r w:rsidRPr="00580A8F">
              <w:t>The Gap Ward</w:t>
            </w:r>
          </w:p>
        </w:tc>
        <w:tc>
          <w:tcPr>
            <w:tcW w:w="1559" w:type="dxa"/>
            <w:shd w:val="clear" w:color="auto" w:fill="auto"/>
            <w:tcMar>
              <w:top w:w="0" w:type="dxa"/>
              <w:left w:w="108" w:type="dxa"/>
              <w:bottom w:w="0" w:type="dxa"/>
              <w:right w:w="108" w:type="dxa"/>
            </w:tcMar>
          </w:tcPr>
          <w:p w14:paraId="0D43E96A"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015E307F"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15773954" w14:textId="77777777" w:rsidR="00337376" w:rsidRPr="00580A8F" w:rsidRDefault="00337376" w:rsidP="00394444">
            <w:pPr>
              <w:jc w:val="left"/>
            </w:pPr>
          </w:p>
        </w:tc>
      </w:tr>
      <w:tr w:rsidR="00337376" w:rsidRPr="00580A8F" w14:paraId="51BD5A19" w14:textId="77777777" w:rsidTr="00A82290">
        <w:tc>
          <w:tcPr>
            <w:tcW w:w="3251" w:type="dxa"/>
            <w:shd w:val="clear" w:color="auto" w:fill="auto"/>
            <w:tcMar>
              <w:top w:w="0" w:type="dxa"/>
              <w:left w:w="108" w:type="dxa"/>
              <w:bottom w:w="0" w:type="dxa"/>
              <w:right w:w="108" w:type="dxa"/>
            </w:tcMar>
            <w:hideMark/>
          </w:tcPr>
          <w:p w14:paraId="1B1171A4" w14:textId="77777777" w:rsidR="00337376" w:rsidRPr="00580A8F" w:rsidRDefault="00337376" w:rsidP="00394444">
            <w:pPr>
              <w:jc w:val="left"/>
            </w:pPr>
            <w:r w:rsidRPr="00580A8F">
              <w:lastRenderedPageBreak/>
              <w:t>Walter Taylor Ward</w:t>
            </w:r>
          </w:p>
        </w:tc>
        <w:tc>
          <w:tcPr>
            <w:tcW w:w="1559" w:type="dxa"/>
            <w:shd w:val="clear" w:color="auto" w:fill="auto"/>
            <w:tcMar>
              <w:top w:w="0" w:type="dxa"/>
              <w:left w:w="108" w:type="dxa"/>
              <w:bottom w:w="0" w:type="dxa"/>
              <w:right w:w="108" w:type="dxa"/>
            </w:tcMar>
          </w:tcPr>
          <w:p w14:paraId="07414EED"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6F7D879D"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3DC88C5B" w14:textId="77777777" w:rsidR="00337376" w:rsidRPr="00580A8F" w:rsidRDefault="00337376" w:rsidP="00394444">
            <w:pPr>
              <w:jc w:val="left"/>
            </w:pPr>
          </w:p>
        </w:tc>
      </w:tr>
      <w:tr w:rsidR="00337376" w:rsidRPr="00580A8F" w14:paraId="6FA8586F" w14:textId="77777777" w:rsidTr="00A82290">
        <w:tc>
          <w:tcPr>
            <w:tcW w:w="3251" w:type="dxa"/>
            <w:shd w:val="clear" w:color="auto" w:fill="auto"/>
            <w:tcMar>
              <w:top w:w="0" w:type="dxa"/>
              <w:left w:w="108" w:type="dxa"/>
              <w:bottom w:w="0" w:type="dxa"/>
              <w:right w:w="108" w:type="dxa"/>
            </w:tcMar>
            <w:hideMark/>
          </w:tcPr>
          <w:p w14:paraId="68363F28" w14:textId="77777777" w:rsidR="00337376" w:rsidRPr="00580A8F" w:rsidRDefault="00337376" w:rsidP="00394444">
            <w:pPr>
              <w:jc w:val="left"/>
            </w:pPr>
            <w:r w:rsidRPr="00580A8F">
              <w:t>Wynnum Manly Ward</w:t>
            </w:r>
          </w:p>
        </w:tc>
        <w:tc>
          <w:tcPr>
            <w:tcW w:w="1559" w:type="dxa"/>
            <w:shd w:val="clear" w:color="auto" w:fill="auto"/>
            <w:tcMar>
              <w:top w:w="0" w:type="dxa"/>
              <w:left w:w="108" w:type="dxa"/>
              <w:bottom w:w="0" w:type="dxa"/>
              <w:right w:w="108" w:type="dxa"/>
            </w:tcMar>
          </w:tcPr>
          <w:p w14:paraId="0421C5B7"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1EAAAB57"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147BE261" w14:textId="77777777" w:rsidR="00337376" w:rsidRPr="00580A8F" w:rsidRDefault="00337376" w:rsidP="00394444">
            <w:pPr>
              <w:jc w:val="left"/>
            </w:pPr>
          </w:p>
        </w:tc>
      </w:tr>
    </w:tbl>
    <w:p w14:paraId="188E60FD" w14:textId="77777777" w:rsidR="00FC1322" w:rsidRPr="00FC1322" w:rsidRDefault="00FC1322" w:rsidP="00394444">
      <w:pPr>
        <w:ind w:left="720" w:hanging="720"/>
        <w:rPr>
          <w:b/>
          <w:bCs/>
        </w:rPr>
      </w:pPr>
    </w:p>
    <w:p w14:paraId="62A4C81F" w14:textId="1A49E4BB" w:rsidR="00476A67" w:rsidRPr="00FC1322" w:rsidRDefault="00FC1322" w:rsidP="00394444">
      <w:pPr>
        <w:ind w:left="720" w:hanging="720"/>
        <w:rPr>
          <w:i/>
          <w:iCs/>
        </w:rPr>
      </w:pPr>
      <w:r w:rsidRPr="00FC1322">
        <w:rPr>
          <w:b/>
          <w:i/>
          <w:iCs/>
        </w:rPr>
        <w:t>A7.</w:t>
      </w:r>
      <w:r w:rsidRPr="00FC1322">
        <w:rPr>
          <w:b/>
          <w:i/>
          <w:iCs/>
        </w:rPr>
        <w:tab/>
      </w:r>
      <w:r w:rsidR="009B281A" w:rsidRPr="0058479A">
        <w:rPr>
          <w:bCs/>
          <w:i/>
          <w:iCs/>
          <w:szCs w:val="24"/>
        </w:rPr>
        <w:t>Council officers advise they are unable to collate the information within a timeframe that accords with the Meetings Local Law 2001.</w:t>
      </w:r>
    </w:p>
    <w:p w14:paraId="072528BC" w14:textId="669E2F31" w:rsidR="00FC1322" w:rsidRPr="00FC1322" w:rsidRDefault="00FC1322" w:rsidP="00394444">
      <w:pPr>
        <w:ind w:left="720" w:hanging="720"/>
        <w:rPr>
          <w:b/>
          <w:bCs/>
        </w:rPr>
      </w:pPr>
    </w:p>
    <w:p w14:paraId="37986AC5" w14:textId="77777777" w:rsidR="00FC1322" w:rsidRPr="00F8117B" w:rsidRDefault="00FC1322" w:rsidP="00F8117B">
      <w:pPr>
        <w:keepNext/>
        <w:ind w:left="720" w:hanging="720"/>
      </w:pPr>
      <w:r w:rsidRPr="00FC1322">
        <w:rPr>
          <w:b/>
        </w:rPr>
        <w:t>Q8.</w:t>
      </w:r>
      <w:r w:rsidRPr="00FC1322">
        <w:rPr>
          <w:b/>
        </w:rPr>
        <w:tab/>
      </w:r>
      <w:r w:rsidRPr="00F8117B">
        <w:t>Please provide a breakdown of the following information regarding organisations with a seasonal licence agreement with Brisbane City Council for the 2020-2021 financial year.</w:t>
      </w:r>
    </w:p>
    <w:p w14:paraId="2855992E" w14:textId="77777777" w:rsidR="00337376" w:rsidRPr="00FC1322" w:rsidRDefault="00337376" w:rsidP="00F8117B">
      <w:pPr>
        <w:keepNext/>
        <w:ind w:left="720" w:hanging="720"/>
        <w:rPr>
          <w:b/>
          <w:bCs/>
        </w:rPr>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25"/>
        <w:gridCol w:w="1553"/>
        <w:gridCol w:w="1736"/>
        <w:gridCol w:w="1861"/>
      </w:tblGrid>
      <w:tr w:rsidR="00337376" w:rsidRPr="00580A8F" w14:paraId="50494B0A" w14:textId="77777777" w:rsidTr="00A82290">
        <w:trPr>
          <w:tblHeader/>
        </w:trPr>
        <w:tc>
          <w:tcPr>
            <w:tcW w:w="3251" w:type="dxa"/>
            <w:shd w:val="clear" w:color="auto" w:fill="auto"/>
            <w:tcMar>
              <w:top w:w="0" w:type="dxa"/>
              <w:left w:w="108" w:type="dxa"/>
              <w:bottom w:w="0" w:type="dxa"/>
              <w:right w:w="108" w:type="dxa"/>
            </w:tcMar>
            <w:hideMark/>
          </w:tcPr>
          <w:p w14:paraId="76E2411D" w14:textId="77777777" w:rsidR="00337376" w:rsidRPr="00580A8F" w:rsidRDefault="00337376" w:rsidP="00394444">
            <w:pPr>
              <w:keepNext/>
              <w:keepLines/>
              <w:jc w:val="left"/>
              <w:rPr>
                <w:b/>
                <w:bCs/>
              </w:rPr>
            </w:pPr>
            <w:r w:rsidRPr="00580A8F">
              <w:rPr>
                <w:b/>
                <w:bCs/>
              </w:rPr>
              <w:t>WARD</w:t>
            </w:r>
          </w:p>
        </w:tc>
        <w:tc>
          <w:tcPr>
            <w:tcW w:w="1559" w:type="dxa"/>
            <w:shd w:val="clear" w:color="auto" w:fill="auto"/>
            <w:tcMar>
              <w:top w:w="0" w:type="dxa"/>
              <w:left w:w="108" w:type="dxa"/>
              <w:bottom w:w="0" w:type="dxa"/>
              <w:right w:w="108" w:type="dxa"/>
            </w:tcMar>
            <w:hideMark/>
          </w:tcPr>
          <w:p w14:paraId="60E8F9B5" w14:textId="77777777" w:rsidR="00337376" w:rsidRPr="00580A8F" w:rsidRDefault="00337376" w:rsidP="00394444">
            <w:pPr>
              <w:keepNext/>
              <w:keepLines/>
              <w:jc w:val="left"/>
              <w:rPr>
                <w:b/>
                <w:bCs/>
              </w:rPr>
            </w:pPr>
            <w:r w:rsidRPr="00580A8F">
              <w:rPr>
                <w:b/>
                <w:bCs/>
              </w:rPr>
              <w:t>TOTAL NUMBER OF LEASES</w:t>
            </w:r>
          </w:p>
        </w:tc>
        <w:tc>
          <w:tcPr>
            <w:tcW w:w="1743" w:type="dxa"/>
            <w:shd w:val="clear" w:color="auto" w:fill="auto"/>
            <w:tcMar>
              <w:top w:w="0" w:type="dxa"/>
              <w:left w:w="108" w:type="dxa"/>
              <w:bottom w:w="0" w:type="dxa"/>
              <w:right w:w="108" w:type="dxa"/>
            </w:tcMar>
            <w:hideMark/>
          </w:tcPr>
          <w:p w14:paraId="64C07E7A" w14:textId="77777777" w:rsidR="00337376" w:rsidRPr="00580A8F" w:rsidRDefault="00337376" w:rsidP="00394444">
            <w:pPr>
              <w:keepNext/>
              <w:keepLines/>
              <w:jc w:val="left"/>
              <w:rPr>
                <w:b/>
                <w:bCs/>
              </w:rPr>
            </w:pPr>
            <w:r w:rsidRPr="00580A8F">
              <w:rPr>
                <w:b/>
                <w:bCs/>
              </w:rPr>
              <w:t>TOTAL AMOUNT PAID IN RENT TO COUNCIL</w:t>
            </w:r>
          </w:p>
        </w:tc>
        <w:tc>
          <w:tcPr>
            <w:tcW w:w="1870" w:type="dxa"/>
            <w:shd w:val="clear" w:color="auto" w:fill="auto"/>
            <w:tcMar>
              <w:top w:w="0" w:type="dxa"/>
              <w:left w:w="108" w:type="dxa"/>
              <w:bottom w:w="0" w:type="dxa"/>
              <w:right w:w="108" w:type="dxa"/>
            </w:tcMar>
            <w:hideMark/>
          </w:tcPr>
          <w:p w14:paraId="47C0F379" w14:textId="77777777" w:rsidR="00337376" w:rsidRPr="00580A8F" w:rsidRDefault="00337376" w:rsidP="00394444">
            <w:pPr>
              <w:keepNext/>
              <w:keepLines/>
              <w:jc w:val="left"/>
              <w:rPr>
                <w:b/>
                <w:bCs/>
              </w:rPr>
            </w:pPr>
            <w:r w:rsidRPr="00580A8F">
              <w:rPr>
                <w:b/>
                <w:bCs/>
              </w:rPr>
              <w:t>TOTAL AMOUNT PAID IN RATES TO COUNCIL</w:t>
            </w:r>
          </w:p>
        </w:tc>
      </w:tr>
      <w:tr w:rsidR="00337376" w:rsidRPr="00580A8F" w14:paraId="4CD55B92" w14:textId="77777777" w:rsidTr="00A82290">
        <w:tc>
          <w:tcPr>
            <w:tcW w:w="3251" w:type="dxa"/>
            <w:shd w:val="clear" w:color="auto" w:fill="auto"/>
            <w:tcMar>
              <w:top w:w="0" w:type="dxa"/>
              <w:left w:w="108" w:type="dxa"/>
              <w:bottom w:w="0" w:type="dxa"/>
              <w:right w:w="108" w:type="dxa"/>
            </w:tcMar>
            <w:hideMark/>
          </w:tcPr>
          <w:p w14:paraId="26D08F8F" w14:textId="77777777" w:rsidR="00337376" w:rsidRPr="00580A8F" w:rsidRDefault="00337376" w:rsidP="00394444">
            <w:pPr>
              <w:jc w:val="left"/>
            </w:pPr>
            <w:r w:rsidRPr="00580A8F">
              <w:t>Bracken Ridge Ward</w:t>
            </w:r>
          </w:p>
        </w:tc>
        <w:tc>
          <w:tcPr>
            <w:tcW w:w="1559" w:type="dxa"/>
            <w:shd w:val="clear" w:color="auto" w:fill="auto"/>
            <w:tcMar>
              <w:top w:w="0" w:type="dxa"/>
              <w:left w:w="108" w:type="dxa"/>
              <w:bottom w:w="0" w:type="dxa"/>
              <w:right w:w="108" w:type="dxa"/>
            </w:tcMar>
          </w:tcPr>
          <w:p w14:paraId="2A201B05"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2CB95FE4"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5EA075D5" w14:textId="77777777" w:rsidR="00337376" w:rsidRPr="00580A8F" w:rsidRDefault="00337376" w:rsidP="00394444">
            <w:pPr>
              <w:jc w:val="left"/>
            </w:pPr>
          </w:p>
        </w:tc>
      </w:tr>
      <w:tr w:rsidR="00337376" w:rsidRPr="00580A8F" w14:paraId="2A479330" w14:textId="77777777" w:rsidTr="00A82290">
        <w:tc>
          <w:tcPr>
            <w:tcW w:w="3251" w:type="dxa"/>
            <w:shd w:val="clear" w:color="auto" w:fill="auto"/>
            <w:tcMar>
              <w:top w:w="0" w:type="dxa"/>
              <w:left w:w="108" w:type="dxa"/>
              <w:bottom w:w="0" w:type="dxa"/>
              <w:right w:w="108" w:type="dxa"/>
            </w:tcMar>
            <w:hideMark/>
          </w:tcPr>
          <w:p w14:paraId="3026DF29" w14:textId="77777777" w:rsidR="00337376" w:rsidRPr="00580A8F" w:rsidRDefault="00337376" w:rsidP="00394444">
            <w:pPr>
              <w:jc w:val="left"/>
            </w:pPr>
            <w:r w:rsidRPr="00580A8F">
              <w:t>Calamvale Ward</w:t>
            </w:r>
          </w:p>
        </w:tc>
        <w:tc>
          <w:tcPr>
            <w:tcW w:w="1559" w:type="dxa"/>
            <w:shd w:val="clear" w:color="auto" w:fill="auto"/>
            <w:tcMar>
              <w:top w:w="0" w:type="dxa"/>
              <w:left w:w="108" w:type="dxa"/>
              <w:bottom w:w="0" w:type="dxa"/>
              <w:right w:w="108" w:type="dxa"/>
            </w:tcMar>
          </w:tcPr>
          <w:p w14:paraId="5E4BE9AE"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2150A47C"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2DC2EE95" w14:textId="77777777" w:rsidR="00337376" w:rsidRPr="00580A8F" w:rsidRDefault="00337376" w:rsidP="00394444">
            <w:pPr>
              <w:jc w:val="left"/>
            </w:pPr>
          </w:p>
        </w:tc>
      </w:tr>
      <w:tr w:rsidR="00337376" w:rsidRPr="00580A8F" w14:paraId="2F2E568F" w14:textId="77777777" w:rsidTr="00A82290">
        <w:tc>
          <w:tcPr>
            <w:tcW w:w="3251" w:type="dxa"/>
            <w:shd w:val="clear" w:color="auto" w:fill="auto"/>
            <w:tcMar>
              <w:top w:w="0" w:type="dxa"/>
              <w:left w:w="108" w:type="dxa"/>
              <w:bottom w:w="0" w:type="dxa"/>
              <w:right w:w="108" w:type="dxa"/>
            </w:tcMar>
            <w:hideMark/>
          </w:tcPr>
          <w:p w14:paraId="16E64FBD" w14:textId="77777777" w:rsidR="00337376" w:rsidRPr="00580A8F" w:rsidRDefault="00337376" w:rsidP="00394444">
            <w:pPr>
              <w:jc w:val="left"/>
            </w:pPr>
            <w:r w:rsidRPr="00580A8F">
              <w:t>Central Ward</w:t>
            </w:r>
          </w:p>
        </w:tc>
        <w:tc>
          <w:tcPr>
            <w:tcW w:w="1559" w:type="dxa"/>
            <w:shd w:val="clear" w:color="auto" w:fill="auto"/>
            <w:tcMar>
              <w:top w:w="0" w:type="dxa"/>
              <w:left w:w="108" w:type="dxa"/>
              <w:bottom w:w="0" w:type="dxa"/>
              <w:right w:w="108" w:type="dxa"/>
            </w:tcMar>
          </w:tcPr>
          <w:p w14:paraId="1C8DBB16"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044F0207"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60D8182" w14:textId="77777777" w:rsidR="00337376" w:rsidRPr="00580A8F" w:rsidRDefault="00337376" w:rsidP="00394444">
            <w:pPr>
              <w:jc w:val="left"/>
            </w:pPr>
          </w:p>
        </w:tc>
      </w:tr>
      <w:tr w:rsidR="00337376" w:rsidRPr="00580A8F" w14:paraId="0AFEF20E" w14:textId="77777777" w:rsidTr="00A82290">
        <w:tc>
          <w:tcPr>
            <w:tcW w:w="3251" w:type="dxa"/>
            <w:shd w:val="clear" w:color="auto" w:fill="auto"/>
            <w:tcMar>
              <w:top w:w="0" w:type="dxa"/>
              <w:left w:w="108" w:type="dxa"/>
              <w:bottom w:w="0" w:type="dxa"/>
              <w:right w:w="108" w:type="dxa"/>
            </w:tcMar>
            <w:hideMark/>
          </w:tcPr>
          <w:p w14:paraId="1FBB68DE" w14:textId="77777777" w:rsidR="00337376" w:rsidRPr="00580A8F" w:rsidRDefault="00337376" w:rsidP="00394444">
            <w:pPr>
              <w:jc w:val="left"/>
            </w:pPr>
            <w:r w:rsidRPr="00580A8F">
              <w:t>Chandler Ward</w:t>
            </w:r>
          </w:p>
        </w:tc>
        <w:tc>
          <w:tcPr>
            <w:tcW w:w="1559" w:type="dxa"/>
            <w:shd w:val="clear" w:color="auto" w:fill="auto"/>
            <w:tcMar>
              <w:top w:w="0" w:type="dxa"/>
              <w:left w:w="108" w:type="dxa"/>
              <w:bottom w:w="0" w:type="dxa"/>
              <w:right w:w="108" w:type="dxa"/>
            </w:tcMar>
          </w:tcPr>
          <w:p w14:paraId="73B2D9F9"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2F6110AE"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39C9BA5A" w14:textId="77777777" w:rsidR="00337376" w:rsidRPr="00580A8F" w:rsidRDefault="00337376" w:rsidP="00394444">
            <w:pPr>
              <w:jc w:val="left"/>
            </w:pPr>
          </w:p>
        </w:tc>
      </w:tr>
      <w:tr w:rsidR="00337376" w:rsidRPr="00580A8F" w14:paraId="7EF708F3" w14:textId="77777777" w:rsidTr="00A82290">
        <w:tc>
          <w:tcPr>
            <w:tcW w:w="3251" w:type="dxa"/>
            <w:shd w:val="clear" w:color="auto" w:fill="auto"/>
            <w:tcMar>
              <w:top w:w="0" w:type="dxa"/>
              <w:left w:w="108" w:type="dxa"/>
              <w:bottom w:w="0" w:type="dxa"/>
              <w:right w:w="108" w:type="dxa"/>
            </w:tcMar>
            <w:hideMark/>
          </w:tcPr>
          <w:p w14:paraId="7198B104" w14:textId="77777777" w:rsidR="00337376" w:rsidRPr="00580A8F" w:rsidRDefault="00337376" w:rsidP="00394444">
            <w:pPr>
              <w:jc w:val="left"/>
            </w:pPr>
            <w:r w:rsidRPr="00580A8F">
              <w:t>Coorparoo Ward</w:t>
            </w:r>
          </w:p>
        </w:tc>
        <w:tc>
          <w:tcPr>
            <w:tcW w:w="1559" w:type="dxa"/>
            <w:shd w:val="clear" w:color="auto" w:fill="auto"/>
            <w:tcMar>
              <w:top w:w="0" w:type="dxa"/>
              <w:left w:w="108" w:type="dxa"/>
              <w:bottom w:w="0" w:type="dxa"/>
              <w:right w:w="108" w:type="dxa"/>
            </w:tcMar>
          </w:tcPr>
          <w:p w14:paraId="09CBCD8F"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6A999806"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216A1D69" w14:textId="77777777" w:rsidR="00337376" w:rsidRPr="00580A8F" w:rsidRDefault="00337376" w:rsidP="00394444">
            <w:pPr>
              <w:jc w:val="left"/>
            </w:pPr>
          </w:p>
        </w:tc>
      </w:tr>
      <w:tr w:rsidR="00337376" w:rsidRPr="00580A8F" w14:paraId="48BBDDE2" w14:textId="77777777" w:rsidTr="00A82290">
        <w:tc>
          <w:tcPr>
            <w:tcW w:w="3251" w:type="dxa"/>
            <w:shd w:val="clear" w:color="auto" w:fill="auto"/>
            <w:tcMar>
              <w:top w:w="0" w:type="dxa"/>
              <w:left w:w="108" w:type="dxa"/>
              <w:bottom w:w="0" w:type="dxa"/>
              <w:right w:w="108" w:type="dxa"/>
            </w:tcMar>
            <w:hideMark/>
          </w:tcPr>
          <w:p w14:paraId="661F613D" w14:textId="77777777" w:rsidR="00337376" w:rsidRPr="00580A8F" w:rsidRDefault="00337376" w:rsidP="00394444">
            <w:pPr>
              <w:jc w:val="left"/>
            </w:pPr>
            <w:r w:rsidRPr="00580A8F">
              <w:t>Deagon Ward</w:t>
            </w:r>
          </w:p>
        </w:tc>
        <w:tc>
          <w:tcPr>
            <w:tcW w:w="1559" w:type="dxa"/>
            <w:shd w:val="clear" w:color="auto" w:fill="auto"/>
            <w:tcMar>
              <w:top w:w="0" w:type="dxa"/>
              <w:left w:w="108" w:type="dxa"/>
              <w:bottom w:w="0" w:type="dxa"/>
              <w:right w:w="108" w:type="dxa"/>
            </w:tcMar>
          </w:tcPr>
          <w:p w14:paraId="5CE250E0"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71459AE8"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1654A7F3" w14:textId="77777777" w:rsidR="00337376" w:rsidRPr="00580A8F" w:rsidRDefault="00337376" w:rsidP="00394444">
            <w:pPr>
              <w:jc w:val="left"/>
            </w:pPr>
          </w:p>
        </w:tc>
      </w:tr>
      <w:tr w:rsidR="00337376" w:rsidRPr="00580A8F" w14:paraId="4F763F4C" w14:textId="77777777" w:rsidTr="00A82290">
        <w:tc>
          <w:tcPr>
            <w:tcW w:w="3251" w:type="dxa"/>
            <w:shd w:val="clear" w:color="auto" w:fill="auto"/>
            <w:tcMar>
              <w:top w:w="0" w:type="dxa"/>
              <w:left w:w="108" w:type="dxa"/>
              <w:bottom w:w="0" w:type="dxa"/>
              <w:right w:w="108" w:type="dxa"/>
            </w:tcMar>
            <w:hideMark/>
          </w:tcPr>
          <w:p w14:paraId="6A3C0150" w14:textId="77777777" w:rsidR="00337376" w:rsidRPr="00580A8F" w:rsidRDefault="00337376" w:rsidP="00394444">
            <w:pPr>
              <w:jc w:val="left"/>
            </w:pPr>
            <w:r w:rsidRPr="00580A8F">
              <w:t>Doboy Ward</w:t>
            </w:r>
          </w:p>
        </w:tc>
        <w:tc>
          <w:tcPr>
            <w:tcW w:w="1559" w:type="dxa"/>
            <w:shd w:val="clear" w:color="auto" w:fill="auto"/>
            <w:tcMar>
              <w:top w:w="0" w:type="dxa"/>
              <w:left w:w="108" w:type="dxa"/>
              <w:bottom w:w="0" w:type="dxa"/>
              <w:right w:w="108" w:type="dxa"/>
            </w:tcMar>
          </w:tcPr>
          <w:p w14:paraId="1B0B4E94"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1BD2488D"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D361952" w14:textId="77777777" w:rsidR="00337376" w:rsidRPr="00580A8F" w:rsidRDefault="00337376" w:rsidP="00394444">
            <w:pPr>
              <w:jc w:val="left"/>
            </w:pPr>
          </w:p>
        </w:tc>
      </w:tr>
      <w:tr w:rsidR="00337376" w:rsidRPr="00580A8F" w14:paraId="495FE0BA" w14:textId="77777777" w:rsidTr="00A82290">
        <w:tc>
          <w:tcPr>
            <w:tcW w:w="3251" w:type="dxa"/>
            <w:shd w:val="clear" w:color="auto" w:fill="auto"/>
            <w:tcMar>
              <w:top w:w="0" w:type="dxa"/>
              <w:left w:w="108" w:type="dxa"/>
              <w:bottom w:w="0" w:type="dxa"/>
              <w:right w:w="108" w:type="dxa"/>
            </w:tcMar>
            <w:hideMark/>
          </w:tcPr>
          <w:p w14:paraId="06671EA7" w14:textId="77777777" w:rsidR="00337376" w:rsidRPr="00580A8F" w:rsidRDefault="00337376" w:rsidP="00394444">
            <w:pPr>
              <w:jc w:val="left"/>
            </w:pPr>
            <w:r w:rsidRPr="00580A8F">
              <w:t>Enoggera Ward</w:t>
            </w:r>
          </w:p>
        </w:tc>
        <w:tc>
          <w:tcPr>
            <w:tcW w:w="1559" w:type="dxa"/>
            <w:shd w:val="clear" w:color="auto" w:fill="auto"/>
            <w:tcMar>
              <w:top w:w="0" w:type="dxa"/>
              <w:left w:w="108" w:type="dxa"/>
              <w:bottom w:w="0" w:type="dxa"/>
              <w:right w:w="108" w:type="dxa"/>
            </w:tcMar>
          </w:tcPr>
          <w:p w14:paraId="3D0FB08E"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1DF500CB"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5B2C30FA" w14:textId="77777777" w:rsidR="00337376" w:rsidRPr="00580A8F" w:rsidRDefault="00337376" w:rsidP="00394444">
            <w:pPr>
              <w:jc w:val="left"/>
            </w:pPr>
          </w:p>
        </w:tc>
      </w:tr>
      <w:tr w:rsidR="00337376" w:rsidRPr="00580A8F" w14:paraId="7199B34E" w14:textId="77777777" w:rsidTr="00A82290">
        <w:tc>
          <w:tcPr>
            <w:tcW w:w="3251" w:type="dxa"/>
            <w:shd w:val="clear" w:color="auto" w:fill="auto"/>
            <w:tcMar>
              <w:top w:w="0" w:type="dxa"/>
              <w:left w:w="108" w:type="dxa"/>
              <w:bottom w:w="0" w:type="dxa"/>
              <w:right w:w="108" w:type="dxa"/>
            </w:tcMar>
            <w:hideMark/>
          </w:tcPr>
          <w:p w14:paraId="7E3D2DB6" w14:textId="77777777" w:rsidR="00337376" w:rsidRPr="00580A8F" w:rsidRDefault="00337376" w:rsidP="00394444">
            <w:pPr>
              <w:jc w:val="left"/>
            </w:pPr>
            <w:r w:rsidRPr="00580A8F">
              <w:t>Forest Lake Ward</w:t>
            </w:r>
          </w:p>
        </w:tc>
        <w:tc>
          <w:tcPr>
            <w:tcW w:w="1559" w:type="dxa"/>
            <w:shd w:val="clear" w:color="auto" w:fill="auto"/>
            <w:tcMar>
              <w:top w:w="0" w:type="dxa"/>
              <w:left w:w="108" w:type="dxa"/>
              <w:bottom w:w="0" w:type="dxa"/>
              <w:right w:w="108" w:type="dxa"/>
            </w:tcMar>
          </w:tcPr>
          <w:p w14:paraId="0C0F9FC6"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4E711DC2"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48F8978" w14:textId="77777777" w:rsidR="00337376" w:rsidRPr="00580A8F" w:rsidRDefault="00337376" w:rsidP="00394444">
            <w:pPr>
              <w:jc w:val="left"/>
            </w:pPr>
          </w:p>
        </w:tc>
      </w:tr>
      <w:tr w:rsidR="00337376" w:rsidRPr="00580A8F" w14:paraId="67A2D71C" w14:textId="77777777" w:rsidTr="00A82290">
        <w:tc>
          <w:tcPr>
            <w:tcW w:w="3251" w:type="dxa"/>
            <w:shd w:val="clear" w:color="auto" w:fill="auto"/>
            <w:tcMar>
              <w:top w:w="0" w:type="dxa"/>
              <w:left w:w="108" w:type="dxa"/>
              <w:bottom w:w="0" w:type="dxa"/>
              <w:right w:w="108" w:type="dxa"/>
            </w:tcMar>
            <w:hideMark/>
          </w:tcPr>
          <w:p w14:paraId="3080BB10" w14:textId="77777777" w:rsidR="00337376" w:rsidRPr="00580A8F" w:rsidRDefault="00337376" w:rsidP="00394444">
            <w:pPr>
              <w:jc w:val="left"/>
            </w:pPr>
            <w:r w:rsidRPr="00580A8F">
              <w:t>Hamilton Ward</w:t>
            </w:r>
          </w:p>
        </w:tc>
        <w:tc>
          <w:tcPr>
            <w:tcW w:w="1559" w:type="dxa"/>
            <w:shd w:val="clear" w:color="auto" w:fill="auto"/>
            <w:tcMar>
              <w:top w:w="0" w:type="dxa"/>
              <w:left w:w="108" w:type="dxa"/>
              <w:bottom w:w="0" w:type="dxa"/>
              <w:right w:w="108" w:type="dxa"/>
            </w:tcMar>
          </w:tcPr>
          <w:p w14:paraId="559514E0"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534EBAD4"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0E622E9C" w14:textId="77777777" w:rsidR="00337376" w:rsidRPr="00580A8F" w:rsidRDefault="00337376" w:rsidP="00394444">
            <w:pPr>
              <w:jc w:val="left"/>
            </w:pPr>
          </w:p>
        </w:tc>
      </w:tr>
      <w:tr w:rsidR="00337376" w:rsidRPr="00580A8F" w14:paraId="3103ECA7" w14:textId="77777777" w:rsidTr="00A82290">
        <w:tc>
          <w:tcPr>
            <w:tcW w:w="3251" w:type="dxa"/>
            <w:shd w:val="clear" w:color="auto" w:fill="auto"/>
            <w:tcMar>
              <w:top w:w="0" w:type="dxa"/>
              <w:left w:w="108" w:type="dxa"/>
              <w:bottom w:w="0" w:type="dxa"/>
              <w:right w:w="108" w:type="dxa"/>
            </w:tcMar>
            <w:hideMark/>
          </w:tcPr>
          <w:p w14:paraId="6D232F1A" w14:textId="77777777" w:rsidR="00337376" w:rsidRPr="00580A8F" w:rsidRDefault="00337376" w:rsidP="00394444">
            <w:pPr>
              <w:jc w:val="left"/>
            </w:pPr>
            <w:r w:rsidRPr="00580A8F">
              <w:t>Holland Park Ward</w:t>
            </w:r>
          </w:p>
        </w:tc>
        <w:tc>
          <w:tcPr>
            <w:tcW w:w="1559" w:type="dxa"/>
            <w:shd w:val="clear" w:color="auto" w:fill="auto"/>
            <w:tcMar>
              <w:top w:w="0" w:type="dxa"/>
              <w:left w:w="108" w:type="dxa"/>
              <w:bottom w:w="0" w:type="dxa"/>
              <w:right w:w="108" w:type="dxa"/>
            </w:tcMar>
          </w:tcPr>
          <w:p w14:paraId="79D2E1CB"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2A2D1193"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1E07EC60" w14:textId="77777777" w:rsidR="00337376" w:rsidRPr="00580A8F" w:rsidRDefault="00337376" w:rsidP="00394444">
            <w:pPr>
              <w:jc w:val="left"/>
            </w:pPr>
          </w:p>
        </w:tc>
      </w:tr>
      <w:tr w:rsidR="00337376" w:rsidRPr="00580A8F" w14:paraId="23C1867D" w14:textId="77777777" w:rsidTr="00A82290">
        <w:tc>
          <w:tcPr>
            <w:tcW w:w="3251" w:type="dxa"/>
            <w:shd w:val="clear" w:color="auto" w:fill="auto"/>
            <w:tcMar>
              <w:top w:w="0" w:type="dxa"/>
              <w:left w:w="108" w:type="dxa"/>
              <w:bottom w:w="0" w:type="dxa"/>
              <w:right w:w="108" w:type="dxa"/>
            </w:tcMar>
            <w:hideMark/>
          </w:tcPr>
          <w:p w14:paraId="7E9A8AF8" w14:textId="77777777" w:rsidR="00337376" w:rsidRPr="00580A8F" w:rsidRDefault="00337376" w:rsidP="00394444">
            <w:pPr>
              <w:jc w:val="left"/>
            </w:pPr>
            <w:r w:rsidRPr="00580A8F">
              <w:t>Jamboree Ward</w:t>
            </w:r>
          </w:p>
        </w:tc>
        <w:tc>
          <w:tcPr>
            <w:tcW w:w="1559" w:type="dxa"/>
            <w:shd w:val="clear" w:color="auto" w:fill="auto"/>
            <w:tcMar>
              <w:top w:w="0" w:type="dxa"/>
              <w:left w:w="108" w:type="dxa"/>
              <w:bottom w:w="0" w:type="dxa"/>
              <w:right w:w="108" w:type="dxa"/>
            </w:tcMar>
          </w:tcPr>
          <w:p w14:paraId="09D2572A"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65669E87"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2CDC8AB1" w14:textId="77777777" w:rsidR="00337376" w:rsidRPr="00580A8F" w:rsidRDefault="00337376" w:rsidP="00394444">
            <w:pPr>
              <w:jc w:val="left"/>
            </w:pPr>
          </w:p>
        </w:tc>
      </w:tr>
      <w:tr w:rsidR="00337376" w:rsidRPr="00580A8F" w14:paraId="12B708E9" w14:textId="77777777" w:rsidTr="00A82290">
        <w:tc>
          <w:tcPr>
            <w:tcW w:w="3251" w:type="dxa"/>
            <w:shd w:val="clear" w:color="auto" w:fill="auto"/>
            <w:tcMar>
              <w:top w:w="0" w:type="dxa"/>
              <w:left w:w="108" w:type="dxa"/>
              <w:bottom w:w="0" w:type="dxa"/>
              <w:right w:w="108" w:type="dxa"/>
            </w:tcMar>
            <w:hideMark/>
          </w:tcPr>
          <w:p w14:paraId="52512940" w14:textId="77777777" w:rsidR="00337376" w:rsidRPr="00580A8F" w:rsidRDefault="00337376" w:rsidP="00394444">
            <w:pPr>
              <w:jc w:val="left"/>
            </w:pPr>
            <w:r w:rsidRPr="00580A8F">
              <w:t>Macgregor Ward</w:t>
            </w:r>
          </w:p>
        </w:tc>
        <w:tc>
          <w:tcPr>
            <w:tcW w:w="1559" w:type="dxa"/>
            <w:shd w:val="clear" w:color="auto" w:fill="auto"/>
            <w:tcMar>
              <w:top w:w="0" w:type="dxa"/>
              <w:left w:w="108" w:type="dxa"/>
              <w:bottom w:w="0" w:type="dxa"/>
              <w:right w:w="108" w:type="dxa"/>
            </w:tcMar>
          </w:tcPr>
          <w:p w14:paraId="0EA84CCD"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69971210"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39CD57D" w14:textId="77777777" w:rsidR="00337376" w:rsidRPr="00580A8F" w:rsidRDefault="00337376" w:rsidP="00394444">
            <w:pPr>
              <w:jc w:val="left"/>
            </w:pPr>
          </w:p>
        </w:tc>
      </w:tr>
      <w:tr w:rsidR="00337376" w:rsidRPr="00580A8F" w14:paraId="188C01F6" w14:textId="77777777" w:rsidTr="00A82290">
        <w:tc>
          <w:tcPr>
            <w:tcW w:w="3251" w:type="dxa"/>
            <w:shd w:val="clear" w:color="auto" w:fill="auto"/>
            <w:tcMar>
              <w:top w:w="0" w:type="dxa"/>
              <w:left w:w="108" w:type="dxa"/>
              <w:bottom w:w="0" w:type="dxa"/>
              <w:right w:w="108" w:type="dxa"/>
            </w:tcMar>
            <w:hideMark/>
          </w:tcPr>
          <w:p w14:paraId="12DD86B9" w14:textId="77777777" w:rsidR="00337376" w:rsidRPr="00580A8F" w:rsidRDefault="00337376" w:rsidP="00394444">
            <w:pPr>
              <w:jc w:val="left"/>
            </w:pPr>
            <w:r w:rsidRPr="00580A8F">
              <w:t>Marchant Ward</w:t>
            </w:r>
          </w:p>
        </w:tc>
        <w:tc>
          <w:tcPr>
            <w:tcW w:w="1559" w:type="dxa"/>
            <w:shd w:val="clear" w:color="auto" w:fill="auto"/>
            <w:tcMar>
              <w:top w:w="0" w:type="dxa"/>
              <w:left w:w="108" w:type="dxa"/>
              <w:bottom w:w="0" w:type="dxa"/>
              <w:right w:w="108" w:type="dxa"/>
            </w:tcMar>
          </w:tcPr>
          <w:p w14:paraId="578623E6"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501C0D57"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5F3893D3" w14:textId="77777777" w:rsidR="00337376" w:rsidRPr="00580A8F" w:rsidRDefault="00337376" w:rsidP="00394444">
            <w:pPr>
              <w:jc w:val="left"/>
            </w:pPr>
          </w:p>
        </w:tc>
      </w:tr>
      <w:tr w:rsidR="00337376" w:rsidRPr="00580A8F" w14:paraId="4C5E9D9E" w14:textId="77777777" w:rsidTr="00A82290">
        <w:tc>
          <w:tcPr>
            <w:tcW w:w="3251" w:type="dxa"/>
            <w:shd w:val="clear" w:color="auto" w:fill="auto"/>
            <w:tcMar>
              <w:top w:w="0" w:type="dxa"/>
              <w:left w:w="108" w:type="dxa"/>
              <w:bottom w:w="0" w:type="dxa"/>
              <w:right w:w="108" w:type="dxa"/>
            </w:tcMar>
            <w:hideMark/>
          </w:tcPr>
          <w:p w14:paraId="4E33FAF4" w14:textId="77777777" w:rsidR="00337376" w:rsidRPr="00580A8F" w:rsidRDefault="00337376" w:rsidP="00394444">
            <w:pPr>
              <w:jc w:val="left"/>
            </w:pPr>
            <w:r w:rsidRPr="00580A8F">
              <w:t>McDowall Ward</w:t>
            </w:r>
          </w:p>
        </w:tc>
        <w:tc>
          <w:tcPr>
            <w:tcW w:w="1559" w:type="dxa"/>
            <w:shd w:val="clear" w:color="auto" w:fill="auto"/>
            <w:tcMar>
              <w:top w:w="0" w:type="dxa"/>
              <w:left w:w="108" w:type="dxa"/>
              <w:bottom w:w="0" w:type="dxa"/>
              <w:right w:w="108" w:type="dxa"/>
            </w:tcMar>
          </w:tcPr>
          <w:p w14:paraId="3B2F5282"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217D2656"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5934744D" w14:textId="77777777" w:rsidR="00337376" w:rsidRPr="00580A8F" w:rsidRDefault="00337376" w:rsidP="00394444">
            <w:pPr>
              <w:jc w:val="left"/>
            </w:pPr>
          </w:p>
        </w:tc>
      </w:tr>
      <w:tr w:rsidR="00337376" w:rsidRPr="00580A8F" w14:paraId="683A7E57" w14:textId="77777777" w:rsidTr="00A82290">
        <w:tc>
          <w:tcPr>
            <w:tcW w:w="3251" w:type="dxa"/>
            <w:shd w:val="clear" w:color="auto" w:fill="auto"/>
            <w:tcMar>
              <w:top w:w="0" w:type="dxa"/>
              <w:left w:w="108" w:type="dxa"/>
              <w:bottom w:w="0" w:type="dxa"/>
              <w:right w:w="108" w:type="dxa"/>
            </w:tcMar>
            <w:hideMark/>
          </w:tcPr>
          <w:p w14:paraId="64D18299" w14:textId="77777777" w:rsidR="00337376" w:rsidRPr="00580A8F" w:rsidRDefault="00337376" w:rsidP="00394444">
            <w:pPr>
              <w:jc w:val="left"/>
            </w:pPr>
            <w:r w:rsidRPr="00580A8F">
              <w:t>Moorooka Ward</w:t>
            </w:r>
          </w:p>
        </w:tc>
        <w:tc>
          <w:tcPr>
            <w:tcW w:w="1559" w:type="dxa"/>
            <w:shd w:val="clear" w:color="auto" w:fill="auto"/>
            <w:tcMar>
              <w:top w:w="0" w:type="dxa"/>
              <w:left w:w="108" w:type="dxa"/>
              <w:bottom w:w="0" w:type="dxa"/>
              <w:right w:w="108" w:type="dxa"/>
            </w:tcMar>
          </w:tcPr>
          <w:p w14:paraId="548C1D5E"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1E4F8DAC"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CFAAFE3" w14:textId="77777777" w:rsidR="00337376" w:rsidRPr="00580A8F" w:rsidRDefault="00337376" w:rsidP="00394444">
            <w:pPr>
              <w:jc w:val="left"/>
            </w:pPr>
          </w:p>
        </w:tc>
      </w:tr>
      <w:tr w:rsidR="00337376" w:rsidRPr="00580A8F" w14:paraId="53D2734E" w14:textId="77777777" w:rsidTr="00A82290">
        <w:tc>
          <w:tcPr>
            <w:tcW w:w="3251" w:type="dxa"/>
            <w:shd w:val="clear" w:color="auto" w:fill="auto"/>
            <w:tcMar>
              <w:top w:w="0" w:type="dxa"/>
              <w:left w:w="108" w:type="dxa"/>
              <w:bottom w:w="0" w:type="dxa"/>
              <w:right w:w="108" w:type="dxa"/>
            </w:tcMar>
            <w:hideMark/>
          </w:tcPr>
          <w:p w14:paraId="270DB895" w14:textId="77777777" w:rsidR="00337376" w:rsidRPr="00580A8F" w:rsidRDefault="00337376" w:rsidP="00394444">
            <w:pPr>
              <w:jc w:val="left"/>
            </w:pPr>
            <w:r w:rsidRPr="00580A8F">
              <w:t>Morningside Ward</w:t>
            </w:r>
          </w:p>
        </w:tc>
        <w:tc>
          <w:tcPr>
            <w:tcW w:w="1559" w:type="dxa"/>
            <w:shd w:val="clear" w:color="auto" w:fill="auto"/>
            <w:tcMar>
              <w:top w:w="0" w:type="dxa"/>
              <w:left w:w="108" w:type="dxa"/>
              <w:bottom w:w="0" w:type="dxa"/>
              <w:right w:w="108" w:type="dxa"/>
            </w:tcMar>
          </w:tcPr>
          <w:p w14:paraId="546EF1F6"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3F454F4C"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0FFE3C9" w14:textId="77777777" w:rsidR="00337376" w:rsidRPr="00580A8F" w:rsidRDefault="00337376" w:rsidP="00394444">
            <w:pPr>
              <w:jc w:val="left"/>
            </w:pPr>
          </w:p>
        </w:tc>
      </w:tr>
      <w:tr w:rsidR="00337376" w:rsidRPr="00580A8F" w14:paraId="673B1972" w14:textId="77777777" w:rsidTr="00A82290">
        <w:tc>
          <w:tcPr>
            <w:tcW w:w="3251" w:type="dxa"/>
            <w:shd w:val="clear" w:color="auto" w:fill="auto"/>
            <w:tcMar>
              <w:top w:w="0" w:type="dxa"/>
              <w:left w:w="108" w:type="dxa"/>
              <w:bottom w:w="0" w:type="dxa"/>
              <w:right w:w="108" w:type="dxa"/>
            </w:tcMar>
            <w:hideMark/>
          </w:tcPr>
          <w:p w14:paraId="4B9E56A5" w14:textId="77777777" w:rsidR="00337376" w:rsidRPr="00580A8F" w:rsidRDefault="00337376" w:rsidP="00394444">
            <w:pPr>
              <w:jc w:val="left"/>
            </w:pPr>
            <w:r w:rsidRPr="00580A8F">
              <w:t>Northgate Ward</w:t>
            </w:r>
          </w:p>
        </w:tc>
        <w:tc>
          <w:tcPr>
            <w:tcW w:w="1559" w:type="dxa"/>
            <w:shd w:val="clear" w:color="auto" w:fill="auto"/>
            <w:tcMar>
              <w:top w:w="0" w:type="dxa"/>
              <w:left w:w="108" w:type="dxa"/>
              <w:bottom w:w="0" w:type="dxa"/>
              <w:right w:w="108" w:type="dxa"/>
            </w:tcMar>
          </w:tcPr>
          <w:p w14:paraId="146ED395"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7AB7B439"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7489D847" w14:textId="77777777" w:rsidR="00337376" w:rsidRPr="00580A8F" w:rsidRDefault="00337376" w:rsidP="00394444">
            <w:pPr>
              <w:jc w:val="left"/>
            </w:pPr>
          </w:p>
        </w:tc>
      </w:tr>
      <w:tr w:rsidR="00337376" w:rsidRPr="00580A8F" w14:paraId="070218A2" w14:textId="77777777" w:rsidTr="00A82290">
        <w:tc>
          <w:tcPr>
            <w:tcW w:w="3251" w:type="dxa"/>
            <w:shd w:val="clear" w:color="auto" w:fill="auto"/>
            <w:tcMar>
              <w:top w:w="0" w:type="dxa"/>
              <w:left w:w="108" w:type="dxa"/>
              <w:bottom w:w="0" w:type="dxa"/>
              <w:right w:w="108" w:type="dxa"/>
            </w:tcMar>
            <w:hideMark/>
          </w:tcPr>
          <w:p w14:paraId="614C1BC7" w14:textId="77777777" w:rsidR="00337376" w:rsidRPr="00580A8F" w:rsidRDefault="00337376" w:rsidP="00394444">
            <w:pPr>
              <w:jc w:val="left"/>
            </w:pPr>
            <w:r w:rsidRPr="00580A8F">
              <w:t>Paddington Ward</w:t>
            </w:r>
          </w:p>
        </w:tc>
        <w:tc>
          <w:tcPr>
            <w:tcW w:w="1559" w:type="dxa"/>
            <w:shd w:val="clear" w:color="auto" w:fill="auto"/>
            <w:tcMar>
              <w:top w:w="0" w:type="dxa"/>
              <w:left w:w="108" w:type="dxa"/>
              <w:bottom w:w="0" w:type="dxa"/>
              <w:right w:w="108" w:type="dxa"/>
            </w:tcMar>
          </w:tcPr>
          <w:p w14:paraId="3FD29AAD"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0D84C295"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3929788A" w14:textId="77777777" w:rsidR="00337376" w:rsidRPr="00580A8F" w:rsidRDefault="00337376" w:rsidP="00394444">
            <w:pPr>
              <w:jc w:val="left"/>
            </w:pPr>
          </w:p>
        </w:tc>
      </w:tr>
      <w:tr w:rsidR="00337376" w:rsidRPr="00580A8F" w14:paraId="152D3796" w14:textId="77777777" w:rsidTr="00A82290">
        <w:tc>
          <w:tcPr>
            <w:tcW w:w="3251" w:type="dxa"/>
            <w:shd w:val="clear" w:color="auto" w:fill="auto"/>
            <w:tcMar>
              <w:top w:w="0" w:type="dxa"/>
              <w:left w:w="108" w:type="dxa"/>
              <w:bottom w:w="0" w:type="dxa"/>
              <w:right w:w="108" w:type="dxa"/>
            </w:tcMar>
            <w:hideMark/>
          </w:tcPr>
          <w:p w14:paraId="7677B1CD" w14:textId="77777777" w:rsidR="00337376" w:rsidRPr="00580A8F" w:rsidRDefault="00337376" w:rsidP="00394444">
            <w:pPr>
              <w:jc w:val="left"/>
            </w:pPr>
            <w:r w:rsidRPr="00580A8F">
              <w:t>Pullenvale Ward</w:t>
            </w:r>
          </w:p>
        </w:tc>
        <w:tc>
          <w:tcPr>
            <w:tcW w:w="1559" w:type="dxa"/>
            <w:shd w:val="clear" w:color="auto" w:fill="auto"/>
            <w:tcMar>
              <w:top w:w="0" w:type="dxa"/>
              <w:left w:w="108" w:type="dxa"/>
              <w:bottom w:w="0" w:type="dxa"/>
              <w:right w:w="108" w:type="dxa"/>
            </w:tcMar>
          </w:tcPr>
          <w:p w14:paraId="68ECF317"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6536AFAA"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7DFE05B0" w14:textId="77777777" w:rsidR="00337376" w:rsidRPr="00580A8F" w:rsidRDefault="00337376" w:rsidP="00394444">
            <w:pPr>
              <w:jc w:val="left"/>
            </w:pPr>
          </w:p>
        </w:tc>
      </w:tr>
      <w:tr w:rsidR="00337376" w:rsidRPr="00580A8F" w14:paraId="0F2EACF5" w14:textId="77777777" w:rsidTr="00A82290">
        <w:tc>
          <w:tcPr>
            <w:tcW w:w="3251" w:type="dxa"/>
            <w:shd w:val="clear" w:color="auto" w:fill="auto"/>
            <w:tcMar>
              <w:top w:w="0" w:type="dxa"/>
              <w:left w:w="108" w:type="dxa"/>
              <w:bottom w:w="0" w:type="dxa"/>
              <w:right w:w="108" w:type="dxa"/>
            </w:tcMar>
            <w:hideMark/>
          </w:tcPr>
          <w:p w14:paraId="02BA38B5" w14:textId="77777777" w:rsidR="00337376" w:rsidRPr="00580A8F" w:rsidRDefault="00337376" w:rsidP="00394444">
            <w:pPr>
              <w:jc w:val="left"/>
            </w:pPr>
            <w:r w:rsidRPr="00580A8F">
              <w:t>Runcorn Ward</w:t>
            </w:r>
          </w:p>
        </w:tc>
        <w:tc>
          <w:tcPr>
            <w:tcW w:w="1559" w:type="dxa"/>
            <w:shd w:val="clear" w:color="auto" w:fill="auto"/>
            <w:tcMar>
              <w:top w:w="0" w:type="dxa"/>
              <w:left w:w="108" w:type="dxa"/>
              <w:bottom w:w="0" w:type="dxa"/>
              <w:right w:w="108" w:type="dxa"/>
            </w:tcMar>
          </w:tcPr>
          <w:p w14:paraId="3D1E289C"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4908ACA2"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6CD3AA07" w14:textId="77777777" w:rsidR="00337376" w:rsidRPr="00580A8F" w:rsidRDefault="00337376" w:rsidP="00394444">
            <w:pPr>
              <w:jc w:val="left"/>
            </w:pPr>
          </w:p>
        </w:tc>
      </w:tr>
      <w:tr w:rsidR="00337376" w:rsidRPr="00580A8F" w14:paraId="442FC106" w14:textId="77777777" w:rsidTr="00A82290">
        <w:tc>
          <w:tcPr>
            <w:tcW w:w="3251" w:type="dxa"/>
            <w:shd w:val="clear" w:color="auto" w:fill="auto"/>
            <w:tcMar>
              <w:top w:w="0" w:type="dxa"/>
              <w:left w:w="108" w:type="dxa"/>
              <w:bottom w:w="0" w:type="dxa"/>
              <w:right w:w="108" w:type="dxa"/>
            </w:tcMar>
            <w:hideMark/>
          </w:tcPr>
          <w:p w14:paraId="0CADE163" w14:textId="77777777" w:rsidR="00337376" w:rsidRPr="00580A8F" w:rsidRDefault="00337376" w:rsidP="00394444">
            <w:pPr>
              <w:jc w:val="left"/>
            </w:pPr>
            <w:r w:rsidRPr="00580A8F">
              <w:t>Tennyson Ward</w:t>
            </w:r>
          </w:p>
        </w:tc>
        <w:tc>
          <w:tcPr>
            <w:tcW w:w="1559" w:type="dxa"/>
            <w:shd w:val="clear" w:color="auto" w:fill="auto"/>
            <w:tcMar>
              <w:top w:w="0" w:type="dxa"/>
              <w:left w:w="108" w:type="dxa"/>
              <w:bottom w:w="0" w:type="dxa"/>
              <w:right w:w="108" w:type="dxa"/>
            </w:tcMar>
          </w:tcPr>
          <w:p w14:paraId="05AC5727"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3F9831E2"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4CBE8637" w14:textId="77777777" w:rsidR="00337376" w:rsidRPr="00580A8F" w:rsidRDefault="00337376" w:rsidP="00394444">
            <w:pPr>
              <w:jc w:val="left"/>
            </w:pPr>
          </w:p>
        </w:tc>
      </w:tr>
      <w:tr w:rsidR="00337376" w:rsidRPr="00580A8F" w14:paraId="2E4E004C" w14:textId="77777777" w:rsidTr="00A82290">
        <w:tc>
          <w:tcPr>
            <w:tcW w:w="3251" w:type="dxa"/>
            <w:shd w:val="clear" w:color="auto" w:fill="auto"/>
            <w:tcMar>
              <w:top w:w="0" w:type="dxa"/>
              <w:left w:w="108" w:type="dxa"/>
              <w:bottom w:w="0" w:type="dxa"/>
              <w:right w:w="108" w:type="dxa"/>
            </w:tcMar>
            <w:hideMark/>
          </w:tcPr>
          <w:p w14:paraId="770CE33C" w14:textId="77777777" w:rsidR="00337376" w:rsidRPr="00580A8F" w:rsidRDefault="00337376" w:rsidP="00394444">
            <w:pPr>
              <w:jc w:val="left"/>
            </w:pPr>
            <w:r w:rsidRPr="00580A8F">
              <w:t>The Gabba Ward</w:t>
            </w:r>
          </w:p>
        </w:tc>
        <w:tc>
          <w:tcPr>
            <w:tcW w:w="1559" w:type="dxa"/>
            <w:shd w:val="clear" w:color="auto" w:fill="auto"/>
            <w:tcMar>
              <w:top w:w="0" w:type="dxa"/>
              <w:left w:w="108" w:type="dxa"/>
              <w:bottom w:w="0" w:type="dxa"/>
              <w:right w:w="108" w:type="dxa"/>
            </w:tcMar>
          </w:tcPr>
          <w:p w14:paraId="44766FC1"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0EAA1BCE"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2EF95566" w14:textId="77777777" w:rsidR="00337376" w:rsidRPr="00580A8F" w:rsidRDefault="00337376" w:rsidP="00394444">
            <w:pPr>
              <w:jc w:val="left"/>
            </w:pPr>
          </w:p>
        </w:tc>
      </w:tr>
      <w:tr w:rsidR="00337376" w:rsidRPr="00580A8F" w14:paraId="3FA5DC95" w14:textId="77777777" w:rsidTr="00A82290">
        <w:tc>
          <w:tcPr>
            <w:tcW w:w="3251" w:type="dxa"/>
            <w:shd w:val="clear" w:color="auto" w:fill="auto"/>
            <w:tcMar>
              <w:top w:w="0" w:type="dxa"/>
              <w:left w:w="108" w:type="dxa"/>
              <w:bottom w:w="0" w:type="dxa"/>
              <w:right w:w="108" w:type="dxa"/>
            </w:tcMar>
            <w:hideMark/>
          </w:tcPr>
          <w:p w14:paraId="016E4013" w14:textId="77777777" w:rsidR="00337376" w:rsidRPr="00580A8F" w:rsidRDefault="00337376" w:rsidP="00394444">
            <w:pPr>
              <w:jc w:val="left"/>
            </w:pPr>
            <w:r w:rsidRPr="00580A8F">
              <w:t>The Gap Ward</w:t>
            </w:r>
          </w:p>
        </w:tc>
        <w:tc>
          <w:tcPr>
            <w:tcW w:w="1559" w:type="dxa"/>
            <w:shd w:val="clear" w:color="auto" w:fill="auto"/>
            <w:tcMar>
              <w:top w:w="0" w:type="dxa"/>
              <w:left w:w="108" w:type="dxa"/>
              <w:bottom w:w="0" w:type="dxa"/>
              <w:right w:w="108" w:type="dxa"/>
            </w:tcMar>
          </w:tcPr>
          <w:p w14:paraId="7D9CD1EB"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042E2D58"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7A8E497B" w14:textId="77777777" w:rsidR="00337376" w:rsidRPr="00580A8F" w:rsidRDefault="00337376" w:rsidP="00394444">
            <w:pPr>
              <w:jc w:val="left"/>
            </w:pPr>
          </w:p>
        </w:tc>
      </w:tr>
      <w:tr w:rsidR="00337376" w:rsidRPr="00580A8F" w14:paraId="1C282A42" w14:textId="77777777" w:rsidTr="00A82290">
        <w:tc>
          <w:tcPr>
            <w:tcW w:w="3251" w:type="dxa"/>
            <w:shd w:val="clear" w:color="auto" w:fill="auto"/>
            <w:tcMar>
              <w:top w:w="0" w:type="dxa"/>
              <w:left w:w="108" w:type="dxa"/>
              <w:bottom w:w="0" w:type="dxa"/>
              <w:right w:w="108" w:type="dxa"/>
            </w:tcMar>
            <w:hideMark/>
          </w:tcPr>
          <w:p w14:paraId="590C255B" w14:textId="77777777" w:rsidR="00337376" w:rsidRPr="00580A8F" w:rsidRDefault="00337376" w:rsidP="00394444">
            <w:pPr>
              <w:jc w:val="left"/>
            </w:pPr>
            <w:r w:rsidRPr="00580A8F">
              <w:t>Walter Taylor Ward</w:t>
            </w:r>
          </w:p>
        </w:tc>
        <w:tc>
          <w:tcPr>
            <w:tcW w:w="1559" w:type="dxa"/>
            <w:shd w:val="clear" w:color="auto" w:fill="auto"/>
            <w:tcMar>
              <w:top w:w="0" w:type="dxa"/>
              <w:left w:w="108" w:type="dxa"/>
              <w:bottom w:w="0" w:type="dxa"/>
              <w:right w:w="108" w:type="dxa"/>
            </w:tcMar>
          </w:tcPr>
          <w:p w14:paraId="4201FD1C"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6157E7F9"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046B1C45" w14:textId="77777777" w:rsidR="00337376" w:rsidRPr="00580A8F" w:rsidRDefault="00337376" w:rsidP="00394444">
            <w:pPr>
              <w:jc w:val="left"/>
            </w:pPr>
          </w:p>
        </w:tc>
      </w:tr>
      <w:tr w:rsidR="00337376" w:rsidRPr="00580A8F" w14:paraId="729BAB07" w14:textId="77777777" w:rsidTr="00A82290">
        <w:tc>
          <w:tcPr>
            <w:tcW w:w="3251" w:type="dxa"/>
            <w:shd w:val="clear" w:color="auto" w:fill="auto"/>
            <w:tcMar>
              <w:top w:w="0" w:type="dxa"/>
              <w:left w:w="108" w:type="dxa"/>
              <w:bottom w:w="0" w:type="dxa"/>
              <w:right w:w="108" w:type="dxa"/>
            </w:tcMar>
            <w:hideMark/>
          </w:tcPr>
          <w:p w14:paraId="4BE9D961" w14:textId="77777777" w:rsidR="00337376" w:rsidRPr="00580A8F" w:rsidRDefault="00337376" w:rsidP="00394444">
            <w:pPr>
              <w:jc w:val="left"/>
            </w:pPr>
            <w:r w:rsidRPr="00580A8F">
              <w:t>Wynnum Manly Ward</w:t>
            </w:r>
          </w:p>
        </w:tc>
        <w:tc>
          <w:tcPr>
            <w:tcW w:w="1559" w:type="dxa"/>
            <w:shd w:val="clear" w:color="auto" w:fill="auto"/>
            <w:tcMar>
              <w:top w:w="0" w:type="dxa"/>
              <w:left w:w="108" w:type="dxa"/>
              <w:bottom w:w="0" w:type="dxa"/>
              <w:right w:w="108" w:type="dxa"/>
            </w:tcMar>
          </w:tcPr>
          <w:p w14:paraId="654528F1" w14:textId="77777777" w:rsidR="00337376" w:rsidRPr="00580A8F" w:rsidRDefault="00337376" w:rsidP="00394444">
            <w:pPr>
              <w:jc w:val="left"/>
            </w:pPr>
          </w:p>
        </w:tc>
        <w:tc>
          <w:tcPr>
            <w:tcW w:w="1743" w:type="dxa"/>
            <w:shd w:val="clear" w:color="auto" w:fill="auto"/>
            <w:tcMar>
              <w:top w:w="0" w:type="dxa"/>
              <w:left w:w="108" w:type="dxa"/>
              <w:bottom w:w="0" w:type="dxa"/>
              <w:right w:w="108" w:type="dxa"/>
            </w:tcMar>
          </w:tcPr>
          <w:p w14:paraId="29408310" w14:textId="77777777" w:rsidR="00337376" w:rsidRPr="00580A8F" w:rsidRDefault="00337376" w:rsidP="00394444">
            <w:pPr>
              <w:jc w:val="left"/>
            </w:pPr>
          </w:p>
        </w:tc>
        <w:tc>
          <w:tcPr>
            <w:tcW w:w="1870" w:type="dxa"/>
            <w:shd w:val="clear" w:color="auto" w:fill="auto"/>
            <w:tcMar>
              <w:top w:w="0" w:type="dxa"/>
              <w:left w:w="108" w:type="dxa"/>
              <w:bottom w:w="0" w:type="dxa"/>
              <w:right w:w="108" w:type="dxa"/>
            </w:tcMar>
          </w:tcPr>
          <w:p w14:paraId="2AF0CAAA" w14:textId="77777777" w:rsidR="00337376" w:rsidRPr="00580A8F" w:rsidRDefault="00337376" w:rsidP="00394444">
            <w:pPr>
              <w:jc w:val="left"/>
            </w:pPr>
          </w:p>
        </w:tc>
      </w:tr>
    </w:tbl>
    <w:p w14:paraId="6D44E36D" w14:textId="77777777" w:rsidR="00FC1322" w:rsidRPr="00FC1322" w:rsidRDefault="00FC1322" w:rsidP="00394444">
      <w:pPr>
        <w:ind w:left="720" w:hanging="720"/>
        <w:rPr>
          <w:b/>
          <w:bCs/>
        </w:rPr>
      </w:pPr>
    </w:p>
    <w:p w14:paraId="5EFA1E7A" w14:textId="428A9AA8" w:rsidR="00476A67" w:rsidRPr="00FC1322" w:rsidRDefault="00FC1322" w:rsidP="00394444">
      <w:pPr>
        <w:ind w:left="720" w:hanging="720"/>
        <w:rPr>
          <w:i/>
          <w:iCs/>
        </w:rPr>
      </w:pPr>
      <w:r w:rsidRPr="00FC1322">
        <w:rPr>
          <w:b/>
          <w:i/>
          <w:iCs/>
        </w:rPr>
        <w:t>A8.</w:t>
      </w:r>
      <w:r w:rsidRPr="00FC1322">
        <w:rPr>
          <w:b/>
          <w:i/>
          <w:iCs/>
        </w:rPr>
        <w:tab/>
      </w:r>
      <w:r w:rsidR="009B281A" w:rsidRPr="0058479A">
        <w:rPr>
          <w:bCs/>
          <w:i/>
          <w:iCs/>
          <w:szCs w:val="24"/>
        </w:rPr>
        <w:t>Council officers advise they are unable to collate the information within a timeframe that accords with the Meetings Local Law 2001.</w:t>
      </w:r>
    </w:p>
    <w:p w14:paraId="51587AA7" w14:textId="3C702502" w:rsidR="00FC1322" w:rsidRPr="00FC1322" w:rsidRDefault="00FC1322" w:rsidP="00394444">
      <w:pPr>
        <w:ind w:left="720" w:hanging="720"/>
        <w:rPr>
          <w:b/>
          <w:bCs/>
        </w:rPr>
      </w:pPr>
    </w:p>
    <w:p w14:paraId="4A6637FA" w14:textId="0575FA5A" w:rsidR="00FC1322" w:rsidRDefault="00FC1322" w:rsidP="00394444">
      <w:pPr>
        <w:ind w:left="720" w:hanging="720"/>
        <w:rPr>
          <w:b/>
        </w:rPr>
      </w:pPr>
      <w:r w:rsidRPr="00FC1322">
        <w:rPr>
          <w:b/>
        </w:rPr>
        <w:t>Q9.</w:t>
      </w:r>
      <w:r w:rsidRPr="00FC1322">
        <w:rPr>
          <w:b/>
        </w:rPr>
        <w:tab/>
      </w:r>
      <w:r w:rsidRPr="00F8117B">
        <w:rPr>
          <w:bCs/>
        </w:rPr>
        <w:t>Please provide the following information regarding Brisbane City Council</w:t>
      </w:r>
      <w:r w:rsidR="00914BF1" w:rsidRPr="00F8117B">
        <w:rPr>
          <w:bCs/>
        </w:rPr>
        <w:t>’</w:t>
      </w:r>
      <w:r w:rsidRPr="00F8117B">
        <w:rPr>
          <w:bCs/>
        </w:rPr>
        <w:t>s casual bus drivers:-</w:t>
      </w:r>
    </w:p>
    <w:p w14:paraId="16FD0497" w14:textId="77777777" w:rsidR="00337376" w:rsidRPr="00FC1322" w:rsidRDefault="00337376" w:rsidP="00394444">
      <w:pPr>
        <w:ind w:left="720" w:hanging="720"/>
        <w:rPr>
          <w:b/>
        </w:rPr>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1"/>
        <w:gridCol w:w="1196"/>
        <w:gridCol w:w="2000"/>
        <w:gridCol w:w="1572"/>
        <w:gridCol w:w="2246"/>
      </w:tblGrid>
      <w:tr w:rsidR="00337376" w:rsidRPr="00580A8F" w14:paraId="57F50E6E" w14:textId="77777777" w:rsidTr="00A82290">
        <w:trPr>
          <w:tblHeader/>
        </w:trPr>
        <w:tc>
          <w:tcPr>
            <w:tcW w:w="1350" w:type="dxa"/>
            <w:shd w:val="clear" w:color="auto" w:fill="auto"/>
            <w:tcMar>
              <w:top w:w="0" w:type="dxa"/>
              <w:left w:w="108" w:type="dxa"/>
              <w:bottom w:w="0" w:type="dxa"/>
              <w:right w:w="108" w:type="dxa"/>
            </w:tcMar>
            <w:hideMark/>
          </w:tcPr>
          <w:p w14:paraId="3DFC147F" w14:textId="77777777" w:rsidR="00337376" w:rsidRPr="00580A8F" w:rsidRDefault="00337376" w:rsidP="00394444">
            <w:pPr>
              <w:keepNext/>
              <w:keepLines/>
              <w:jc w:val="left"/>
              <w:rPr>
                <w:b/>
                <w:bCs/>
              </w:rPr>
            </w:pPr>
            <w:r w:rsidRPr="00580A8F">
              <w:rPr>
                <w:b/>
                <w:bCs/>
              </w:rPr>
              <w:t>FINANCIAL YEAR</w:t>
            </w:r>
          </w:p>
        </w:tc>
        <w:tc>
          <w:tcPr>
            <w:tcW w:w="1186" w:type="dxa"/>
            <w:shd w:val="clear" w:color="auto" w:fill="auto"/>
            <w:tcMar>
              <w:top w:w="0" w:type="dxa"/>
              <w:left w:w="108" w:type="dxa"/>
              <w:bottom w:w="0" w:type="dxa"/>
              <w:right w:w="108" w:type="dxa"/>
            </w:tcMar>
            <w:hideMark/>
          </w:tcPr>
          <w:p w14:paraId="0AAB25E8" w14:textId="77777777" w:rsidR="00337376" w:rsidRPr="00580A8F" w:rsidRDefault="00337376" w:rsidP="00394444">
            <w:pPr>
              <w:keepNext/>
              <w:keepLines/>
              <w:jc w:val="left"/>
              <w:rPr>
                <w:b/>
                <w:bCs/>
              </w:rPr>
            </w:pPr>
            <w:r w:rsidRPr="00580A8F">
              <w:rPr>
                <w:b/>
                <w:bCs/>
              </w:rPr>
              <w:t>NUMBER OF NEW CASUAL BUS DRIVERS</w:t>
            </w:r>
          </w:p>
        </w:tc>
        <w:tc>
          <w:tcPr>
            <w:tcW w:w="1984" w:type="dxa"/>
            <w:shd w:val="clear" w:color="auto" w:fill="auto"/>
            <w:tcMar>
              <w:top w:w="0" w:type="dxa"/>
              <w:left w:w="108" w:type="dxa"/>
              <w:bottom w:w="0" w:type="dxa"/>
              <w:right w:w="108" w:type="dxa"/>
            </w:tcMar>
            <w:hideMark/>
          </w:tcPr>
          <w:p w14:paraId="62D9D99F" w14:textId="77777777" w:rsidR="00337376" w:rsidRPr="00580A8F" w:rsidRDefault="00337376" w:rsidP="00394444">
            <w:pPr>
              <w:keepNext/>
              <w:keepLines/>
              <w:jc w:val="left"/>
              <w:rPr>
                <w:b/>
                <w:bCs/>
              </w:rPr>
            </w:pPr>
            <w:r w:rsidRPr="00580A8F">
              <w:rPr>
                <w:b/>
                <w:bCs/>
              </w:rPr>
              <w:t>TOTAL COST OF TRAINING NEW DRIVERS TO ATTAIN THEIR HEAVY VEHICLE LICENCE</w:t>
            </w:r>
          </w:p>
        </w:tc>
        <w:tc>
          <w:tcPr>
            <w:tcW w:w="1559" w:type="dxa"/>
            <w:shd w:val="clear" w:color="auto" w:fill="auto"/>
            <w:tcMar>
              <w:top w:w="0" w:type="dxa"/>
              <w:left w:w="108" w:type="dxa"/>
              <w:bottom w:w="0" w:type="dxa"/>
              <w:right w:w="108" w:type="dxa"/>
            </w:tcMar>
            <w:hideMark/>
          </w:tcPr>
          <w:p w14:paraId="5A7E8645" w14:textId="77777777" w:rsidR="00337376" w:rsidRPr="00580A8F" w:rsidRDefault="00337376" w:rsidP="00394444">
            <w:pPr>
              <w:keepNext/>
              <w:keepLines/>
              <w:jc w:val="left"/>
              <w:rPr>
                <w:b/>
                <w:bCs/>
              </w:rPr>
            </w:pPr>
            <w:r w:rsidRPr="00580A8F">
              <w:rPr>
                <w:b/>
                <w:bCs/>
              </w:rPr>
              <w:t>NUMBER OF CASUAL BUS DRIVERS WHO RESIGNED</w:t>
            </w:r>
          </w:p>
        </w:tc>
        <w:tc>
          <w:tcPr>
            <w:tcW w:w="2228" w:type="dxa"/>
            <w:shd w:val="clear" w:color="auto" w:fill="auto"/>
            <w:tcMar>
              <w:top w:w="0" w:type="dxa"/>
              <w:left w:w="108" w:type="dxa"/>
              <w:bottom w:w="0" w:type="dxa"/>
              <w:right w:w="108" w:type="dxa"/>
            </w:tcMar>
            <w:hideMark/>
          </w:tcPr>
          <w:p w14:paraId="42F1F948" w14:textId="77777777" w:rsidR="00337376" w:rsidRPr="00580A8F" w:rsidRDefault="00337376" w:rsidP="00394444">
            <w:pPr>
              <w:keepNext/>
              <w:keepLines/>
              <w:jc w:val="left"/>
              <w:rPr>
                <w:b/>
                <w:bCs/>
              </w:rPr>
            </w:pPr>
            <w:r w:rsidRPr="00580A8F">
              <w:rPr>
                <w:b/>
                <w:bCs/>
              </w:rPr>
              <w:t>NUMBER OF CASUAL BUS DRIVERS WHO RESIGNED AFTER WORKING LESS THAN A YEAR</w:t>
            </w:r>
          </w:p>
        </w:tc>
      </w:tr>
      <w:tr w:rsidR="00337376" w:rsidRPr="00580A8F" w14:paraId="4D1ED372" w14:textId="77777777" w:rsidTr="00A82290">
        <w:tc>
          <w:tcPr>
            <w:tcW w:w="1350" w:type="dxa"/>
            <w:shd w:val="clear" w:color="auto" w:fill="auto"/>
            <w:tcMar>
              <w:top w:w="0" w:type="dxa"/>
              <w:left w:w="108" w:type="dxa"/>
              <w:bottom w:w="0" w:type="dxa"/>
              <w:right w:w="108" w:type="dxa"/>
            </w:tcMar>
            <w:hideMark/>
          </w:tcPr>
          <w:p w14:paraId="6F37728A" w14:textId="77777777" w:rsidR="00337376" w:rsidRPr="00580A8F" w:rsidRDefault="00337376" w:rsidP="00394444">
            <w:pPr>
              <w:jc w:val="left"/>
            </w:pPr>
            <w:r w:rsidRPr="00580A8F">
              <w:t>2021-2022 (YTD)</w:t>
            </w:r>
          </w:p>
        </w:tc>
        <w:tc>
          <w:tcPr>
            <w:tcW w:w="1186" w:type="dxa"/>
            <w:shd w:val="clear" w:color="auto" w:fill="auto"/>
            <w:tcMar>
              <w:top w:w="0" w:type="dxa"/>
              <w:left w:w="108" w:type="dxa"/>
              <w:bottom w:w="0" w:type="dxa"/>
              <w:right w:w="108" w:type="dxa"/>
            </w:tcMar>
          </w:tcPr>
          <w:p w14:paraId="3D321D81" w14:textId="77777777" w:rsidR="00337376" w:rsidRPr="00580A8F" w:rsidRDefault="00337376" w:rsidP="00394444">
            <w:pPr>
              <w:jc w:val="left"/>
            </w:pPr>
          </w:p>
        </w:tc>
        <w:tc>
          <w:tcPr>
            <w:tcW w:w="1984" w:type="dxa"/>
            <w:shd w:val="clear" w:color="auto" w:fill="auto"/>
            <w:tcMar>
              <w:top w:w="0" w:type="dxa"/>
              <w:left w:w="108" w:type="dxa"/>
              <w:bottom w:w="0" w:type="dxa"/>
              <w:right w:w="108" w:type="dxa"/>
            </w:tcMar>
          </w:tcPr>
          <w:p w14:paraId="46A2C3FE" w14:textId="77777777" w:rsidR="00337376" w:rsidRPr="00580A8F" w:rsidRDefault="00337376" w:rsidP="00394444">
            <w:pPr>
              <w:jc w:val="left"/>
            </w:pPr>
          </w:p>
        </w:tc>
        <w:tc>
          <w:tcPr>
            <w:tcW w:w="1559" w:type="dxa"/>
            <w:shd w:val="clear" w:color="auto" w:fill="auto"/>
            <w:tcMar>
              <w:top w:w="0" w:type="dxa"/>
              <w:left w:w="108" w:type="dxa"/>
              <w:bottom w:w="0" w:type="dxa"/>
              <w:right w:w="108" w:type="dxa"/>
            </w:tcMar>
          </w:tcPr>
          <w:p w14:paraId="6D45B0DA" w14:textId="77777777" w:rsidR="00337376" w:rsidRPr="00580A8F" w:rsidRDefault="00337376" w:rsidP="00394444">
            <w:pPr>
              <w:jc w:val="left"/>
            </w:pPr>
          </w:p>
        </w:tc>
        <w:tc>
          <w:tcPr>
            <w:tcW w:w="2228" w:type="dxa"/>
            <w:shd w:val="clear" w:color="auto" w:fill="auto"/>
            <w:tcMar>
              <w:top w:w="0" w:type="dxa"/>
              <w:left w:w="108" w:type="dxa"/>
              <w:bottom w:w="0" w:type="dxa"/>
              <w:right w:w="108" w:type="dxa"/>
            </w:tcMar>
          </w:tcPr>
          <w:p w14:paraId="259E8346" w14:textId="77777777" w:rsidR="00337376" w:rsidRPr="00580A8F" w:rsidRDefault="00337376" w:rsidP="00394444">
            <w:pPr>
              <w:jc w:val="left"/>
            </w:pPr>
          </w:p>
        </w:tc>
      </w:tr>
      <w:tr w:rsidR="00337376" w:rsidRPr="00580A8F" w14:paraId="7C44A5AF" w14:textId="77777777" w:rsidTr="00A82290">
        <w:tc>
          <w:tcPr>
            <w:tcW w:w="1350" w:type="dxa"/>
            <w:shd w:val="clear" w:color="auto" w:fill="auto"/>
            <w:tcMar>
              <w:top w:w="0" w:type="dxa"/>
              <w:left w:w="108" w:type="dxa"/>
              <w:bottom w:w="0" w:type="dxa"/>
              <w:right w:w="108" w:type="dxa"/>
            </w:tcMar>
            <w:hideMark/>
          </w:tcPr>
          <w:p w14:paraId="32A28D0A" w14:textId="77777777" w:rsidR="00337376" w:rsidRPr="00580A8F" w:rsidRDefault="00337376" w:rsidP="00394444">
            <w:pPr>
              <w:jc w:val="left"/>
            </w:pPr>
            <w:r w:rsidRPr="00580A8F">
              <w:t>2020-2021</w:t>
            </w:r>
          </w:p>
        </w:tc>
        <w:tc>
          <w:tcPr>
            <w:tcW w:w="1186" w:type="dxa"/>
            <w:shd w:val="clear" w:color="auto" w:fill="auto"/>
            <w:tcMar>
              <w:top w:w="0" w:type="dxa"/>
              <w:left w:w="108" w:type="dxa"/>
              <w:bottom w:w="0" w:type="dxa"/>
              <w:right w:w="108" w:type="dxa"/>
            </w:tcMar>
          </w:tcPr>
          <w:p w14:paraId="21097D32" w14:textId="77777777" w:rsidR="00337376" w:rsidRPr="00580A8F" w:rsidRDefault="00337376" w:rsidP="00394444">
            <w:pPr>
              <w:jc w:val="left"/>
            </w:pPr>
          </w:p>
        </w:tc>
        <w:tc>
          <w:tcPr>
            <w:tcW w:w="1984" w:type="dxa"/>
            <w:shd w:val="clear" w:color="auto" w:fill="auto"/>
            <w:tcMar>
              <w:top w:w="0" w:type="dxa"/>
              <w:left w:w="108" w:type="dxa"/>
              <w:bottom w:w="0" w:type="dxa"/>
              <w:right w:w="108" w:type="dxa"/>
            </w:tcMar>
          </w:tcPr>
          <w:p w14:paraId="0414A25D" w14:textId="77777777" w:rsidR="00337376" w:rsidRPr="00580A8F" w:rsidRDefault="00337376" w:rsidP="00394444">
            <w:pPr>
              <w:jc w:val="left"/>
            </w:pPr>
          </w:p>
        </w:tc>
        <w:tc>
          <w:tcPr>
            <w:tcW w:w="1559" w:type="dxa"/>
            <w:shd w:val="clear" w:color="auto" w:fill="auto"/>
            <w:tcMar>
              <w:top w:w="0" w:type="dxa"/>
              <w:left w:w="108" w:type="dxa"/>
              <w:bottom w:w="0" w:type="dxa"/>
              <w:right w:w="108" w:type="dxa"/>
            </w:tcMar>
          </w:tcPr>
          <w:p w14:paraId="26A569EE" w14:textId="77777777" w:rsidR="00337376" w:rsidRPr="00580A8F" w:rsidRDefault="00337376" w:rsidP="00394444">
            <w:pPr>
              <w:jc w:val="left"/>
            </w:pPr>
          </w:p>
        </w:tc>
        <w:tc>
          <w:tcPr>
            <w:tcW w:w="2228" w:type="dxa"/>
            <w:shd w:val="clear" w:color="auto" w:fill="auto"/>
            <w:tcMar>
              <w:top w:w="0" w:type="dxa"/>
              <w:left w:w="108" w:type="dxa"/>
              <w:bottom w:w="0" w:type="dxa"/>
              <w:right w:w="108" w:type="dxa"/>
            </w:tcMar>
          </w:tcPr>
          <w:p w14:paraId="32DDA661" w14:textId="77777777" w:rsidR="00337376" w:rsidRPr="00580A8F" w:rsidRDefault="00337376" w:rsidP="00394444">
            <w:pPr>
              <w:jc w:val="left"/>
            </w:pPr>
          </w:p>
        </w:tc>
      </w:tr>
      <w:tr w:rsidR="00337376" w:rsidRPr="00580A8F" w14:paraId="0A087AAA" w14:textId="77777777" w:rsidTr="00A82290">
        <w:tc>
          <w:tcPr>
            <w:tcW w:w="1350" w:type="dxa"/>
            <w:shd w:val="clear" w:color="auto" w:fill="auto"/>
            <w:tcMar>
              <w:top w:w="0" w:type="dxa"/>
              <w:left w:w="108" w:type="dxa"/>
              <w:bottom w:w="0" w:type="dxa"/>
              <w:right w:w="108" w:type="dxa"/>
            </w:tcMar>
            <w:hideMark/>
          </w:tcPr>
          <w:p w14:paraId="70953198" w14:textId="77777777" w:rsidR="00337376" w:rsidRPr="00580A8F" w:rsidRDefault="00337376" w:rsidP="00394444">
            <w:pPr>
              <w:jc w:val="left"/>
            </w:pPr>
            <w:r w:rsidRPr="00580A8F">
              <w:t>2019-2020</w:t>
            </w:r>
          </w:p>
        </w:tc>
        <w:tc>
          <w:tcPr>
            <w:tcW w:w="1186" w:type="dxa"/>
            <w:shd w:val="clear" w:color="auto" w:fill="auto"/>
            <w:tcMar>
              <w:top w:w="0" w:type="dxa"/>
              <w:left w:w="108" w:type="dxa"/>
              <w:bottom w:w="0" w:type="dxa"/>
              <w:right w:w="108" w:type="dxa"/>
            </w:tcMar>
          </w:tcPr>
          <w:p w14:paraId="269C7A59" w14:textId="77777777" w:rsidR="00337376" w:rsidRPr="00580A8F" w:rsidRDefault="00337376" w:rsidP="00394444">
            <w:pPr>
              <w:jc w:val="left"/>
            </w:pPr>
          </w:p>
        </w:tc>
        <w:tc>
          <w:tcPr>
            <w:tcW w:w="1984" w:type="dxa"/>
            <w:shd w:val="clear" w:color="auto" w:fill="auto"/>
            <w:tcMar>
              <w:top w:w="0" w:type="dxa"/>
              <w:left w:w="108" w:type="dxa"/>
              <w:bottom w:w="0" w:type="dxa"/>
              <w:right w:w="108" w:type="dxa"/>
            </w:tcMar>
          </w:tcPr>
          <w:p w14:paraId="5C0E71FC" w14:textId="77777777" w:rsidR="00337376" w:rsidRPr="00580A8F" w:rsidRDefault="00337376" w:rsidP="00394444">
            <w:pPr>
              <w:jc w:val="left"/>
            </w:pPr>
          </w:p>
        </w:tc>
        <w:tc>
          <w:tcPr>
            <w:tcW w:w="1559" w:type="dxa"/>
            <w:shd w:val="clear" w:color="auto" w:fill="auto"/>
            <w:tcMar>
              <w:top w:w="0" w:type="dxa"/>
              <w:left w:w="108" w:type="dxa"/>
              <w:bottom w:w="0" w:type="dxa"/>
              <w:right w:w="108" w:type="dxa"/>
            </w:tcMar>
          </w:tcPr>
          <w:p w14:paraId="3137BF98" w14:textId="77777777" w:rsidR="00337376" w:rsidRPr="00580A8F" w:rsidRDefault="00337376" w:rsidP="00394444">
            <w:pPr>
              <w:jc w:val="left"/>
            </w:pPr>
          </w:p>
        </w:tc>
        <w:tc>
          <w:tcPr>
            <w:tcW w:w="2228" w:type="dxa"/>
            <w:shd w:val="clear" w:color="auto" w:fill="auto"/>
            <w:tcMar>
              <w:top w:w="0" w:type="dxa"/>
              <w:left w:w="108" w:type="dxa"/>
              <w:bottom w:w="0" w:type="dxa"/>
              <w:right w:w="108" w:type="dxa"/>
            </w:tcMar>
          </w:tcPr>
          <w:p w14:paraId="42BDE50A" w14:textId="77777777" w:rsidR="00337376" w:rsidRPr="00580A8F" w:rsidRDefault="00337376" w:rsidP="00394444">
            <w:pPr>
              <w:jc w:val="left"/>
            </w:pPr>
          </w:p>
        </w:tc>
      </w:tr>
      <w:tr w:rsidR="00337376" w:rsidRPr="00580A8F" w14:paraId="405E79E8" w14:textId="77777777" w:rsidTr="00A82290">
        <w:tc>
          <w:tcPr>
            <w:tcW w:w="1350" w:type="dxa"/>
            <w:shd w:val="clear" w:color="auto" w:fill="auto"/>
            <w:tcMar>
              <w:top w:w="0" w:type="dxa"/>
              <w:left w:w="108" w:type="dxa"/>
              <w:bottom w:w="0" w:type="dxa"/>
              <w:right w:w="108" w:type="dxa"/>
            </w:tcMar>
            <w:hideMark/>
          </w:tcPr>
          <w:p w14:paraId="025690EC" w14:textId="77777777" w:rsidR="00337376" w:rsidRPr="00580A8F" w:rsidRDefault="00337376" w:rsidP="00394444">
            <w:pPr>
              <w:jc w:val="left"/>
            </w:pPr>
            <w:r w:rsidRPr="00580A8F">
              <w:t>2018-2019</w:t>
            </w:r>
          </w:p>
        </w:tc>
        <w:tc>
          <w:tcPr>
            <w:tcW w:w="1186" w:type="dxa"/>
            <w:shd w:val="clear" w:color="auto" w:fill="auto"/>
            <w:tcMar>
              <w:top w:w="0" w:type="dxa"/>
              <w:left w:w="108" w:type="dxa"/>
              <w:bottom w:w="0" w:type="dxa"/>
              <w:right w:w="108" w:type="dxa"/>
            </w:tcMar>
          </w:tcPr>
          <w:p w14:paraId="4E0253F3" w14:textId="77777777" w:rsidR="00337376" w:rsidRPr="00580A8F" w:rsidRDefault="00337376" w:rsidP="00394444">
            <w:pPr>
              <w:jc w:val="left"/>
            </w:pPr>
          </w:p>
        </w:tc>
        <w:tc>
          <w:tcPr>
            <w:tcW w:w="1984" w:type="dxa"/>
            <w:shd w:val="clear" w:color="auto" w:fill="auto"/>
            <w:tcMar>
              <w:top w:w="0" w:type="dxa"/>
              <w:left w:w="108" w:type="dxa"/>
              <w:bottom w:w="0" w:type="dxa"/>
              <w:right w:w="108" w:type="dxa"/>
            </w:tcMar>
          </w:tcPr>
          <w:p w14:paraId="4A5B5D2F" w14:textId="77777777" w:rsidR="00337376" w:rsidRPr="00580A8F" w:rsidRDefault="00337376" w:rsidP="00394444">
            <w:pPr>
              <w:jc w:val="left"/>
            </w:pPr>
          </w:p>
        </w:tc>
        <w:tc>
          <w:tcPr>
            <w:tcW w:w="1559" w:type="dxa"/>
            <w:shd w:val="clear" w:color="auto" w:fill="auto"/>
            <w:tcMar>
              <w:top w:w="0" w:type="dxa"/>
              <w:left w:w="108" w:type="dxa"/>
              <w:bottom w:w="0" w:type="dxa"/>
              <w:right w:w="108" w:type="dxa"/>
            </w:tcMar>
          </w:tcPr>
          <w:p w14:paraId="2E129EA1" w14:textId="77777777" w:rsidR="00337376" w:rsidRPr="00580A8F" w:rsidRDefault="00337376" w:rsidP="00394444">
            <w:pPr>
              <w:jc w:val="left"/>
            </w:pPr>
          </w:p>
        </w:tc>
        <w:tc>
          <w:tcPr>
            <w:tcW w:w="2228" w:type="dxa"/>
            <w:shd w:val="clear" w:color="auto" w:fill="auto"/>
            <w:tcMar>
              <w:top w:w="0" w:type="dxa"/>
              <w:left w:w="108" w:type="dxa"/>
              <w:bottom w:w="0" w:type="dxa"/>
              <w:right w:w="108" w:type="dxa"/>
            </w:tcMar>
          </w:tcPr>
          <w:p w14:paraId="1B5C5611" w14:textId="77777777" w:rsidR="00337376" w:rsidRPr="00580A8F" w:rsidRDefault="00337376" w:rsidP="00394444">
            <w:pPr>
              <w:jc w:val="left"/>
            </w:pPr>
          </w:p>
        </w:tc>
      </w:tr>
    </w:tbl>
    <w:p w14:paraId="4E7E4D75" w14:textId="77777777" w:rsidR="00FC1322" w:rsidRPr="00FC1322" w:rsidRDefault="00FC1322" w:rsidP="00394444">
      <w:pPr>
        <w:ind w:left="720" w:hanging="720"/>
        <w:rPr>
          <w:b/>
          <w:bCs/>
        </w:rPr>
      </w:pPr>
    </w:p>
    <w:p w14:paraId="5D14A4EE" w14:textId="77777777" w:rsidR="009B281A" w:rsidRPr="00FC1322" w:rsidRDefault="00FC1322" w:rsidP="00394444">
      <w:pPr>
        <w:ind w:left="720" w:hanging="720"/>
        <w:rPr>
          <w:b/>
          <w:bCs/>
        </w:rPr>
      </w:pPr>
      <w:r w:rsidRPr="00FC1322">
        <w:rPr>
          <w:b/>
          <w:i/>
          <w:iCs/>
        </w:rPr>
        <w:lastRenderedPageBreak/>
        <w:t>A9.</w:t>
      </w:r>
      <w:r w:rsidRPr="00FC1322">
        <w:rPr>
          <w:b/>
          <w:i/>
          <w:iCs/>
        </w:rPr>
        <w:tab/>
      </w: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0"/>
        <w:gridCol w:w="1198"/>
        <w:gridCol w:w="1980"/>
        <w:gridCol w:w="1569"/>
        <w:gridCol w:w="2258"/>
      </w:tblGrid>
      <w:tr w:rsidR="009B281A" w:rsidRPr="00D83A48" w14:paraId="322124D7" w14:textId="77777777" w:rsidTr="00F8117B">
        <w:trPr>
          <w:trHeight w:val="1191"/>
          <w:tblHeader/>
        </w:trPr>
        <w:tc>
          <w:tcPr>
            <w:tcW w:w="1361" w:type="dxa"/>
            <w:shd w:val="clear" w:color="auto" w:fill="auto"/>
            <w:tcMar>
              <w:top w:w="0" w:type="dxa"/>
              <w:left w:w="108" w:type="dxa"/>
              <w:bottom w:w="0" w:type="dxa"/>
              <w:right w:w="108" w:type="dxa"/>
            </w:tcMar>
            <w:hideMark/>
          </w:tcPr>
          <w:p w14:paraId="7C0818D2" w14:textId="77777777" w:rsidR="009B281A" w:rsidRPr="003639C7" w:rsidRDefault="009B281A" w:rsidP="00394444">
            <w:pPr>
              <w:keepNext/>
              <w:keepLines/>
              <w:jc w:val="left"/>
              <w:rPr>
                <w:b/>
                <w:bCs/>
                <w:i/>
                <w:iCs/>
                <w:szCs w:val="24"/>
              </w:rPr>
            </w:pPr>
            <w:r w:rsidRPr="003639C7">
              <w:rPr>
                <w:b/>
                <w:bCs/>
                <w:i/>
                <w:iCs/>
                <w:szCs w:val="24"/>
              </w:rPr>
              <w:t>FINANCIAL YEAR</w:t>
            </w:r>
          </w:p>
        </w:tc>
        <w:tc>
          <w:tcPr>
            <w:tcW w:w="1191" w:type="dxa"/>
            <w:shd w:val="clear" w:color="auto" w:fill="auto"/>
            <w:tcMar>
              <w:top w:w="0" w:type="dxa"/>
              <w:left w:w="108" w:type="dxa"/>
              <w:bottom w:w="0" w:type="dxa"/>
              <w:right w:w="108" w:type="dxa"/>
            </w:tcMar>
            <w:hideMark/>
          </w:tcPr>
          <w:p w14:paraId="5DAD32BD" w14:textId="77777777" w:rsidR="009B281A" w:rsidRPr="003639C7" w:rsidRDefault="009B281A" w:rsidP="00394444">
            <w:pPr>
              <w:keepNext/>
              <w:keepLines/>
              <w:jc w:val="left"/>
              <w:rPr>
                <w:b/>
                <w:bCs/>
                <w:i/>
                <w:iCs/>
                <w:szCs w:val="24"/>
              </w:rPr>
            </w:pPr>
            <w:r w:rsidRPr="003639C7">
              <w:rPr>
                <w:b/>
                <w:bCs/>
                <w:i/>
                <w:iCs/>
                <w:szCs w:val="24"/>
              </w:rPr>
              <w:t>NUMBER OF NEW CASUAL BUS DRIVERS</w:t>
            </w:r>
          </w:p>
        </w:tc>
        <w:tc>
          <w:tcPr>
            <w:tcW w:w="1968" w:type="dxa"/>
            <w:shd w:val="clear" w:color="auto" w:fill="auto"/>
            <w:tcMar>
              <w:top w:w="0" w:type="dxa"/>
              <w:left w:w="108" w:type="dxa"/>
              <w:bottom w:w="0" w:type="dxa"/>
              <w:right w:w="108" w:type="dxa"/>
            </w:tcMar>
            <w:hideMark/>
          </w:tcPr>
          <w:p w14:paraId="58805FA4" w14:textId="77777777" w:rsidR="009B281A" w:rsidRPr="003639C7" w:rsidRDefault="009B281A" w:rsidP="00394444">
            <w:pPr>
              <w:keepNext/>
              <w:keepLines/>
              <w:jc w:val="left"/>
              <w:rPr>
                <w:b/>
                <w:bCs/>
                <w:i/>
                <w:iCs/>
                <w:szCs w:val="24"/>
              </w:rPr>
            </w:pPr>
            <w:r w:rsidRPr="003639C7">
              <w:rPr>
                <w:b/>
                <w:bCs/>
                <w:i/>
                <w:iCs/>
                <w:szCs w:val="24"/>
              </w:rPr>
              <w:t>TOTAL COST OF TRAINING NEW DRIVERS TO ATTAIN THEIR HEAVY VEHICLE LICENCE</w:t>
            </w:r>
          </w:p>
        </w:tc>
        <w:tc>
          <w:tcPr>
            <w:tcW w:w="1559" w:type="dxa"/>
            <w:shd w:val="clear" w:color="auto" w:fill="auto"/>
            <w:tcMar>
              <w:top w:w="0" w:type="dxa"/>
              <w:left w:w="108" w:type="dxa"/>
              <w:bottom w:w="0" w:type="dxa"/>
              <w:right w:w="108" w:type="dxa"/>
            </w:tcMar>
            <w:hideMark/>
          </w:tcPr>
          <w:p w14:paraId="4FE1EE65" w14:textId="77777777" w:rsidR="009B281A" w:rsidRPr="003639C7" w:rsidRDefault="009B281A" w:rsidP="00394444">
            <w:pPr>
              <w:keepNext/>
              <w:keepLines/>
              <w:jc w:val="left"/>
              <w:rPr>
                <w:b/>
                <w:bCs/>
                <w:i/>
                <w:iCs/>
                <w:szCs w:val="24"/>
              </w:rPr>
            </w:pPr>
            <w:r w:rsidRPr="003639C7">
              <w:rPr>
                <w:b/>
                <w:bCs/>
                <w:i/>
                <w:iCs/>
                <w:szCs w:val="24"/>
              </w:rPr>
              <w:t>NUMBER OF CASUAL BUS DRIVERS WHO RESIGNED</w:t>
            </w:r>
          </w:p>
        </w:tc>
        <w:tc>
          <w:tcPr>
            <w:tcW w:w="2244" w:type="dxa"/>
            <w:shd w:val="clear" w:color="auto" w:fill="auto"/>
            <w:tcMar>
              <w:top w:w="0" w:type="dxa"/>
              <w:left w:w="108" w:type="dxa"/>
              <w:bottom w:w="0" w:type="dxa"/>
              <w:right w:w="108" w:type="dxa"/>
            </w:tcMar>
            <w:hideMark/>
          </w:tcPr>
          <w:p w14:paraId="29836E09" w14:textId="77777777" w:rsidR="009B281A" w:rsidRPr="003639C7" w:rsidRDefault="009B281A" w:rsidP="00394444">
            <w:pPr>
              <w:keepNext/>
              <w:keepLines/>
              <w:jc w:val="left"/>
              <w:rPr>
                <w:b/>
                <w:bCs/>
                <w:i/>
                <w:iCs/>
                <w:szCs w:val="24"/>
              </w:rPr>
            </w:pPr>
            <w:r w:rsidRPr="003639C7">
              <w:rPr>
                <w:b/>
                <w:bCs/>
                <w:i/>
                <w:iCs/>
                <w:szCs w:val="24"/>
              </w:rPr>
              <w:t>NUMBER OF CASUAL BUS DRIVERS WHO RESIGNED AFTER WORKING LESS THAN A YEAR</w:t>
            </w:r>
          </w:p>
        </w:tc>
      </w:tr>
      <w:tr w:rsidR="009B281A" w:rsidRPr="00D83A48" w14:paraId="4664032D" w14:textId="77777777" w:rsidTr="00A82290">
        <w:tc>
          <w:tcPr>
            <w:tcW w:w="1361" w:type="dxa"/>
            <w:shd w:val="clear" w:color="auto" w:fill="auto"/>
            <w:tcMar>
              <w:top w:w="0" w:type="dxa"/>
              <w:left w:w="108" w:type="dxa"/>
              <w:bottom w:w="0" w:type="dxa"/>
              <w:right w:w="108" w:type="dxa"/>
            </w:tcMar>
            <w:hideMark/>
          </w:tcPr>
          <w:p w14:paraId="3C8F1037" w14:textId="77777777" w:rsidR="009B281A" w:rsidRPr="003639C7" w:rsidRDefault="009B281A" w:rsidP="00394444">
            <w:pPr>
              <w:rPr>
                <w:i/>
                <w:iCs/>
                <w:szCs w:val="24"/>
              </w:rPr>
            </w:pPr>
            <w:r w:rsidRPr="003639C7">
              <w:rPr>
                <w:i/>
                <w:iCs/>
                <w:szCs w:val="24"/>
              </w:rPr>
              <w:t>2021-2022 (YTD)</w:t>
            </w:r>
          </w:p>
        </w:tc>
        <w:tc>
          <w:tcPr>
            <w:tcW w:w="1191" w:type="dxa"/>
            <w:shd w:val="clear" w:color="auto" w:fill="auto"/>
            <w:tcMar>
              <w:top w:w="0" w:type="dxa"/>
              <w:left w:w="108" w:type="dxa"/>
              <w:bottom w:w="0" w:type="dxa"/>
              <w:right w:w="108" w:type="dxa"/>
            </w:tcMar>
          </w:tcPr>
          <w:p w14:paraId="576DEC17" w14:textId="77777777" w:rsidR="009B281A" w:rsidRPr="00981BC5" w:rsidRDefault="009B281A" w:rsidP="00394444">
            <w:pPr>
              <w:jc w:val="right"/>
              <w:rPr>
                <w:i/>
                <w:iCs/>
                <w:szCs w:val="24"/>
              </w:rPr>
            </w:pPr>
            <w:r w:rsidRPr="00981BC5">
              <w:rPr>
                <w:i/>
                <w:iCs/>
              </w:rPr>
              <w:t> 97</w:t>
            </w:r>
          </w:p>
        </w:tc>
        <w:tc>
          <w:tcPr>
            <w:tcW w:w="1968" w:type="dxa"/>
            <w:shd w:val="clear" w:color="auto" w:fill="auto"/>
            <w:tcMar>
              <w:top w:w="0" w:type="dxa"/>
              <w:left w:w="108" w:type="dxa"/>
              <w:bottom w:w="0" w:type="dxa"/>
              <w:right w:w="108" w:type="dxa"/>
            </w:tcMar>
          </w:tcPr>
          <w:p w14:paraId="2F070D97" w14:textId="77777777" w:rsidR="009B281A" w:rsidRPr="00981BC5" w:rsidRDefault="009B281A" w:rsidP="00394444">
            <w:pPr>
              <w:jc w:val="right"/>
              <w:rPr>
                <w:i/>
                <w:iCs/>
                <w:szCs w:val="24"/>
              </w:rPr>
            </w:pPr>
            <w:r w:rsidRPr="00981BC5">
              <w:rPr>
                <w:i/>
                <w:iCs/>
              </w:rPr>
              <w:t> $242,072,20</w:t>
            </w:r>
          </w:p>
        </w:tc>
        <w:tc>
          <w:tcPr>
            <w:tcW w:w="1559" w:type="dxa"/>
            <w:shd w:val="clear" w:color="auto" w:fill="auto"/>
            <w:tcMar>
              <w:top w:w="0" w:type="dxa"/>
              <w:left w:w="108" w:type="dxa"/>
              <w:bottom w:w="0" w:type="dxa"/>
              <w:right w:w="108" w:type="dxa"/>
            </w:tcMar>
          </w:tcPr>
          <w:p w14:paraId="3CA12E86" w14:textId="77777777" w:rsidR="009B281A" w:rsidRPr="00981BC5" w:rsidRDefault="009B281A" w:rsidP="00394444">
            <w:pPr>
              <w:jc w:val="right"/>
              <w:rPr>
                <w:i/>
                <w:iCs/>
                <w:szCs w:val="24"/>
              </w:rPr>
            </w:pPr>
            <w:r w:rsidRPr="00981BC5">
              <w:rPr>
                <w:i/>
                <w:iCs/>
              </w:rPr>
              <w:t> 35</w:t>
            </w:r>
          </w:p>
        </w:tc>
        <w:tc>
          <w:tcPr>
            <w:tcW w:w="2244" w:type="dxa"/>
            <w:shd w:val="clear" w:color="auto" w:fill="auto"/>
            <w:tcMar>
              <w:top w:w="0" w:type="dxa"/>
              <w:left w:w="108" w:type="dxa"/>
              <w:bottom w:w="0" w:type="dxa"/>
              <w:right w:w="108" w:type="dxa"/>
            </w:tcMar>
          </w:tcPr>
          <w:p w14:paraId="0E82AE43" w14:textId="77777777" w:rsidR="009B281A" w:rsidRPr="00981BC5" w:rsidRDefault="009B281A" w:rsidP="00394444">
            <w:pPr>
              <w:jc w:val="right"/>
              <w:rPr>
                <w:i/>
                <w:iCs/>
                <w:szCs w:val="24"/>
              </w:rPr>
            </w:pPr>
            <w:r w:rsidRPr="00981BC5">
              <w:rPr>
                <w:i/>
                <w:iCs/>
              </w:rPr>
              <w:t> 18</w:t>
            </w:r>
          </w:p>
        </w:tc>
      </w:tr>
      <w:tr w:rsidR="009B281A" w:rsidRPr="00D83A48" w14:paraId="08E28753" w14:textId="77777777" w:rsidTr="00A82290">
        <w:tc>
          <w:tcPr>
            <w:tcW w:w="1361" w:type="dxa"/>
            <w:shd w:val="clear" w:color="auto" w:fill="auto"/>
            <w:tcMar>
              <w:top w:w="0" w:type="dxa"/>
              <w:left w:w="108" w:type="dxa"/>
              <w:bottom w:w="0" w:type="dxa"/>
              <w:right w:w="108" w:type="dxa"/>
            </w:tcMar>
            <w:hideMark/>
          </w:tcPr>
          <w:p w14:paraId="05DAB017" w14:textId="77777777" w:rsidR="009B281A" w:rsidRPr="003639C7" w:rsidRDefault="009B281A" w:rsidP="00394444">
            <w:pPr>
              <w:rPr>
                <w:i/>
                <w:iCs/>
                <w:szCs w:val="24"/>
              </w:rPr>
            </w:pPr>
            <w:r w:rsidRPr="003639C7">
              <w:rPr>
                <w:i/>
                <w:iCs/>
                <w:szCs w:val="24"/>
              </w:rPr>
              <w:t>2020-2021</w:t>
            </w:r>
          </w:p>
        </w:tc>
        <w:tc>
          <w:tcPr>
            <w:tcW w:w="1191" w:type="dxa"/>
            <w:shd w:val="clear" w:color="auto" w:fill="auto"/>
            <w:tcMar>
              <w:top w:w="0" w:type="dxa"/>
              <w:left w:w="108" w:type="dxa"/>
              <w:bottom w:w="0" w:type="dxa"/>
              <w:right w:w="108" w:type="dxa"/>
            </w:tcMar>
          </w:tcPr>
          <w:p w14:paraId="31A2148F" w14:textId="77777777" w:rsidR="009B281A" w:rsidRPr="00981BC5" w:rsidRDefault="009B281A" w:rsidP="00394444">
            <w:pPr>
              <w:jc w:val="right"/>
              <w:rPr>
                <w:i/>
                <w:iCs/>
                <w:szCs w:val="24"/>
              </w:rPr>
            </w:pPr>
            <w:r w:rsidRPr="00981BC5">
              <w:rPr>
                <w:i/>
                <w:iCs/>
              </w:rPr>
              <w:t> 281</w:t>
            </w:r>
          </w:p>
        </w:tc>
        <w:tc>
          <w:tcPr>
            <w:tcW w:w="1968" w:type="dxa"/>
            <w:shd w:val="clear" w:color="auto" w:fill="auto"/>
            <w:tcMar>
              <w:top w:w="0" w:type="dxa"/>
              <w:left w:w="108" w:type="dxa"/>
              <w:bottom w:w="0" w:type="dxa"/>
              <w:right w:w="108" w:type="dxa"/>
            </w:tcMar>
          </w:tcPr>
          <w:p w14:paraId="31FB8040" w14:textId="77777777" w:rsidR="009B281A" w:rsidRPr="00981BC5" w:rsidRDefault="009B281A" w:rsidP="00394444">
            <w:pPr>
              <w:jc w:val="right"/>
              <w:rPr>
                <w:i/>
                <w:iCs/>
                <w:szCs w:val="24"/>
              </w:rPr>
            </w:pPr>
            <w:r w:rsidRPr="00981BC5">
              <w:rPr>
                <w:i/>
                <w:iCs/>
              </w:rPr>
              <w:t> $562,568.50</w:t>
            </w:r>
          </w:p>
        </w:tc>
        <w:tc>
          <w:tcPr>
            <w:tcW w:w="1559" w:type="dxa"/>
            <w:shd w:val="clear" w:color="auto" w:fill="auto"/>
            <w:tcMar>
              <w:top w:w="0" w:type="dxa"/>
              <w:left w:w="108" w:type="dxa"/>
              <w:bottom w:w="0" w:type="dxa"/>
              <w:right w:w="108" w:type="dxa"/>
            </w:tcMar>
          </w:tcPr>
          <w:p w14:paraId="1873E9F9" w14:textId="77777777" w:rsidR="009B281A" w:rsidRPr="00981BC5" w:rsidRDefault="009B281A" w:rsidP="00394444">
            <w:pPr>
              <w:jc w:val="right"/>
              <w:rPr>
                <w:i/>
                <w:iCs/>
                <w:szCs w:val="24"/>
              </w:rPr>
            </w:pPr>
            <w:r w:rsidRPr="00981BC5">
              <w:rPr>
                <w:i/>
                <w:iCs/>
              </w:rPr>
              <w:t> 81</w:t>
            </w:r>
          </w:p>
        </w:tc>
        <w:tc>
          <w:tcPr>
            <w:tcW w:w="2244" w:type="dxa"/>
            <w:shd w:val="clear" w:color="auto" w:fill="auto"/>
            <w:tcMar>
              <w:top w:w="0" w:type="dxa"/>
              <w:left w:w="108" w:type="dxa"/>
              <w:bottom w:w="0" w:type="dxa"/>
              <w:right w:w="108" w:type="dxa"/>
            </w:tcMar>
          </w:tcPr>
          <w:p w14:paraId="31E3BD50" w14:textId="77777777" w:rsidR="009B281A" w:rsidRPr="00981BC5" w:rsidRDefault="009B281A" w:rsidP="00394444">
            <w:pPr>
              <w:jc w:val="right"/>
              <w:rPr>
                <w:i/>
                <w:iCs/>
                <w:szCs w:val="24"/>
              </w:rPr>
            </w:pPr>
            <w:r w:rsidRPr="00981BC5">
              <w:rPr>
                <w:i/>
                <w:iCs/>
              </w:rPr>
              <w:t> 33</w:t>
            </w:r>
          </w:p>
        </w:tc>
      </w:tr>
      <w:tr w:rsidR="009B281A" w:rsidRPr="00D83A48" w14:paraId="31EC44D7" w14:textId="77777777" w:rsidTr="00A82290">
        <w:tc>
          <w:tcPr>
            <w:tcW w:w="1361" w:type="dxa"/>
            <w:shd w:val="clear" w:color="auto" w:fill="auto"/>
            <w:tcMar>
              <w:top w:w="0" w:type="dxa"/>
              <w:left w:w="108" w:type="dxa"/>
              <w:bottom w:w="0" w:type="dxa"/>
              <w:right w:w="108" w:type="dxa"/>
            </w:tcMar>
            <w:hideMark/>
          </w:tcPr>
          <w:p w14:paraId="756E25C9" w14:textId="77777777" w:rsidR="009B281A" w:rsidRPr="003639C7" w:rsidRDefault="009B281A" w:rsidP="00394444">
            <w:pPr>
              <w:rPr>
                <w:i/>
                <w:iCs/>
                <w:szCs w:val="24"/>
              </w:rPr>
            </w:pPr>
            <w:r w:rsidRPr="003639C7">
              <w:rPr>
                <w:i/>
                <w:iCs/>
                <w:szCs w:val="24"/>
              </w:rPr>
              <w:t>2019-2020</w:t>
            </w:r>
          </w:p>
        </w:tc>
        <w:tc>
          <w:tcPr>
            <w:tcW w:w="1191" w:type="dxa"/>
            <w:shd w:val="clear" w:color="auto" w:fill="auto"/>
            <w:tcMar>
              <w:top w:w="0" w:type="dxa"/>
              <w:left w:w="108" w:type="dxa"/>
              <w:bottom w:w="0" w:type="dxa"/>
              <w:right w:w="108" w:type="dxa"/>
            </w:tcMar>
          </w:tcPr>
          <w:p w14:paraId="1DAC776C" w14:textId="77777777" w:rsidR="009B281A" w:rsidRPr="00981BC5" w:rsidRDefault="009B281A" w:rsidP="00394444">
            <w:pPr>
              <w:jc w:val="right"/>
              <w:rPr>
                <w:i/>
                <w:iCs/>
                <w:szCs w:val="24"/>
              </w:rPr>
            </w:pPr>
            <w:r w:rsidRPr="00981BC5">
              <w:rPr>
                <w:i/>
                <w:iCs/>
              </w:rPr>
              <w:t> 149</w:t>
            </w:r>
          </w:p>
        </w:tc>
        <w:tc>
          <w:tcPr>
            <w:tcW w:w="1968" w:type="dxa"/>
            <w:shd w:val="clear" w:color="auto" w:fill="auto"/>
            <w:tcMar>
              <w:top w:w="0" w:type="dxa"/>
              <w:left w:w="108" w:type="dxa"/>
              <w:bottom w:w="0" w:type="dxa"/>
              <w:right w:w="108" w:type="dxa"/>
            </w:tcMar>
          </w:tcPr>
          <w:p w14:paraId="7C6E372F" w14:textId="77777777" w:rsidR="009B281A" w:rsidRPr="00981BC5" w:rsidRDefault="009B281A" w:rsidP="00394444">
            <w:pPr>
              <w:jc w:val="right"/>
              <w:rPr>
                <w:i/>
                <w:iCs/>
                <w:szCs w:val="24"/>
              </w:rPr>
            </w:pPr>
            <w:r w:rsidRPr="00981BC5">
              <w:rPr>
                <w:i/>
                <w:iCs/>
              </w:rPr>
              <w:t> $250,992.10</w:t>
            </w:r>
          </w:p>
        </w:tc>
        <w:tc>
          <w:tcPr>
            <w:tcW w:w="1559" w:type="dxa"/>
            <w:shd w:val="clear" w:color="auto" w:fill="auto"/>
            <w:tcMar>
              <w:top w:w="0" w:type="dxa"/>
              <w:left w:w="108" w:type="dxa"/>
              <w:bottom w:w="0" w:type="dxa"/>
              <w:right w:w="108" w:type="dxa"/>
            </w:tcMar>
          </w:tcPr>
          <w:p w14:paraId="2B47F4D2" w14:textId="77777777" w:rsidR="009B281A" w:rsidRPr="00981BC5" w:rsidRDefault="009B281A" w:rsidP="00394444">
            <w:pPr>
              <w:jc w:val="right"/>
              <w:rPr>
                <w:i/>
                <w:iCs/>
                <w:szCs w:val="24"/>
              </w:rPr>
            </w:pPr>
            <w:r w:rsidRPr="00981BC5">
              <w:rPr>
                <w:i/>
                <w:iCs/>
              </w:rPr>
              <w:t> 46</w:t>
            </w:r>
          </w:p>
        </w:tc>
        <w:tc>
          <w:tcPr>
            <w:tcW w:w="2244" w:type="dxa"/>
            <w:shd w:val="clear" w:color="auto" w:fill="auto"/>
            <w:tcMar>
              <w:top w:w="0" w:type="dxa"/>
              <w:left w:w="108" w:type="dxa"/>
              <w:bottom w:w="0" w:type="dxa"/>
              <w:right w:w="108" w:type="dxa"/>
            </w:tcMar>
          </w:tcPr>
          <w:p w14:paraId="0287E1C0" w14:textId="77777777" w:rsidR="009B281A" w:rsidRPr="00981BC5" w:rsidRDefault="009B281A" w:rsidP="00394444">
            <w:pPr>
              <w:jc w:val="right"/>
              <w:rPr>
                <w:i/>
                <w:iCs/>
                <w:szCs w:val="24"/>
              </w:rPr>
            </w:pPr>
            <w:r w:rsidRPr="00981BC5">
              <w:rPr>
                <w:i/>
                <w:iCs/>
              </w:rPr>
              <w:t> 17</w:t>
            </w:r>
          </w:p>
        </w:tc>
      </w:tr>
      <w:tr w:rsidR="009B281A" w:rsidRPr="00D83A48" w14:paraId="1338909C" w14:textId="77777777" w:rsidTr="00A82290">
        <w:tc>
          <w:tcPr>
            <w:tcW w:w="1361" w:type="dxa"/>
            <w:shd w:val="clear" w:color="auto" w:fill="auto"/>
            <w:tcMar>
              <w:top w:w="0" w:type="dxa"/>
              <w:left w:w="108" w:type="dxa"/>
              <w:bottom w:w="0" w:type="dxa"/>
              <w:right w:w="108" w:type="dxa"/>
            </w:tcMar>
            <w:hideMark/>
          </w:tcPr>
          <w:p w14:paraId="5019A786" w14:textId="77777777" w:rsidR="009B281A" w:rsidRPr="003639C7" w:rsidRDefault="009B281A" w:rsidP="00394444">
            <w:pPr>
              <w:rPr>
                <w:i/>
                <w:iCs/>
                <w:szCs w:val="24"/>
              </w:rPr>
            </w:pPr>
            <w:r w:rsidRPr="003639C7">
              <w:rPr>
                <w:i/>
                <w:iCs/>
                <w:szCs w:val="24"/>
              </w:rPr>
              <w:t>2018-2019</w:t>
            </w:r>
          </w:p>
        </w:tc>
        <w:tc>
          <w:tcPr>
            <w:tcW w:w="1191" w:type="dxa"/>
            <w:shd w:val="clear" w:color="auto" w:fill="auto"/>
            <w:tcMar>
              <w:top w:w="0" w:type="dxa"/>
              <w:left w:w="108" w:type="dxa"/>
              <w:bottom w:w="0" w:type="dxa"/>
              <w:right w:w="108" w:type="dxa"/>
            </w:tcMar>
          </w:tcPr>
          <w:p w14:paraId="033CB219" w14:textId="77777777" w:rsidR="009B281A" w:rsidRPr="00981BC5" w:rsidRDefault="009B281A" w:rsidP="00394444">
            <w:pPr>
              <w:jc w:val="right"/>
              <w:rPr>
                <w:i/>
                <w:iCs/>
                <w:szCs w:val="24"/>
              </w:rPr>
            </w:pPr>
            <w:r w:rsidRPr="00981BC5">
              <w:rPr>
                <w:i/>
                <w:iCs/>
              </w:rPr>
              <w:t> 241</w:t>
            </w:r>
          </w:p>
        </w:tc>
        <w:tc>
          <w:tcPr>
            <w:tcW w:w="1968" w:type="dxa"/>
            <w:shd w:val="clear" w:color="auto" w:fill="auto"/>
            <w:tcMar>
              <w:top w:w="0" w:type="dxa"/>
              <w:left w:w="108" w:type="dxa"/>
              <w:bottom w:w="0" w:type="dxa"/>
              <w:right w:w="108" w:type="dxa"/>
            </w:tcMar>
          </w:tcPr>
          <w:p w14:paraId="4A892A92" w14:textId="77777777" w:rsidR="009B281A" w:rsidRPr="00981BC5" w:rsidRDefault="009B281A" w:rsidP="00394444">
            <w:pPr>
              <w:jc w:val="right"/>
              <w:rPr>
                <w:i/>
                <w:iCs/>
                <w:szCs w:val="24"/>
              </w:rPr>
            </w:pPr>
            <w:r w:rsidRPr="00981BC5">
              <w:rPr>
                <w:i/>
                <w:iCs/>
              </w:rPr>
              <w:t> $267,039.62</w:t>
            </w:r>
          </w:p>
        </w:tc>
        <w:tc>
          <w:tcPr>
            <w:tcW w:w="1559" w:type="dxa"/>
            <w:shd w:val="clear" w:color="auto" w:fill="auto"/>
            <w:tcMar>
              <w:top w:w="0" w:type="dxa"/>
              <w:left w:w="108" w:type="dxa"/>
              <w:bottom w:w="0" w:type="dxa"/>
              <w:right w:w="108" w:type="dxa"/>
            </w:tcMar>
          </w:tcPr>
          <w:p w14:paraId="0B32F371" w14:textId="77777777" w:rsidR="009B281A" w:rsidRPr="00981BC5" w:rsidRDefault="009B281A" w:rsidP="00394444">
            <w:pPr>
              <w:jc w:val="right"/>
              <w:rPr>
                <w:i/>
                <w:iCs/>
                <w:szCs w:val="24"/>
              </w:rPr>
            </w:pPr>
            <w:r w:rsidRPr="00981BC5">
              <w:rPr>
                <w:i/>
                <w:iCs/>
              </w:rPr>
              <w:t> 77</w:t>
            </w:r>
          </w:p>
        </w:tc>
        <w:tc>
          <w:tcPr>
            <w:tcW w:w="2244" w:type="dxa"/>
            <w:shd w:val="clear" w:color="auto" w:fill="auto"/>
            <w:tcMar>
              <w:top w:w="0" w:type="dxa"/>
              <w:left w:w="108" w:type="dxa"/>
              <w:bottom w:w="0" w:type="dxa"/>
              <w:right w:w="108" w:type="dxa"/>
            </w:tcMar>
          </w:tcPr>
          <w:p w14:paraId="3CB1FCB5" w14:textId="77777777" w:rsidR="009B281A" w:rsidRPr="00981BC5" w:rsidRDefault="009B281A" w:rsidP="00394444">
            <w:pPr>
              <w:jc w:val="right"/>
              <w:rPr>
                <w:i/>
                <w:iCs/>
                <w:szCs w:val="24"/>
              </w:rPr>
            </w:pPr>
            <w:r w:rsidRPr="00981BC5">
              <w:rPr>
                <w:i/>
                <w:iCs/>
              </w:rPr>
              <w:t> 27</w:t>
            </w:r>
          </w:p>
        </w:tc>
      </w:tr>
    </w:tbl>
    <w:p w14:paraId="4B8AA6F1" w14:textId="4F00644C" w:rsidR="00FC1322" w:rsidRPr="00FC1322" w:rsidRDefault="00FC1322" w:rsidP="00394444">
      <w:pPr>
        <w:ind w:left="720" w:hanging="720"/>
        <w:rPr>
          <w:b/>
          <w:bCs/>
        </w:rPr>
      </w:pPr>
    </w:p>
    <w:p w14:paraId="213342C5" w14:textId="77777777" w:rsidR="00FC1322" w:rsidRPr="00F8117B" w:rsidRDefault="00FC1322" w:rsidP="00394444">
      <w:pPr>
        <w:ind w:left="720" w:hanging="720"/>
        <w:rPr>
          <w:bCs/>
        </w:rPr>
      </w:pPr>
      <w:r w:rsidRPr="00FC1322">
        <w:rPr>
          <w:b/>
        </w:rPr>
        <w:t>Q10.</w:t>
      </w:r>
      <w:r w:rsidRPr="00FC1322">
        <w:rPr>
          <w:b/>
        </w:rPr>
        <w:tab/>
      </w:r>
      <w:r w:rsidRPr="00F8117B">
        <w:rPr>
          <w:bCs/>
        </w:rPr>
        <w:t>Please advise how many women became bus drivers and how many resigned broken down as follows:</w:t>
      </w:r>
    </w:p>
    <w:p w14:paraId="53403B4C" w14:textId="77777777" w:rsidR="00337376" w:rsidRPr="00580A8F" w:rsidRDefault="00337376" w:rsidP="00394444">
      <w:pPr>
        <w:keepNext/>
        <w:keepLines/>
        <w:rPr>
          <w:bCs/>
        </w:rPr>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62"/>
        <w:gridCol w:w="1126"/>
        <w:gridCol w:w="1497"/>
        <w:gridCol w:w="1430"/>
        <w:gridCol w:w="1143"/>
        <w:gridCol w:w="1817"/>
      </w:tblGrid>
      <w:tr w:rsidR="00337376" w:rsidRPr="00580A8F" w14:paraId="21357C2C" w14:textId="77777777" w:rsidTr="00A82290">
        <w:trPr>
          <w:tblHeader/>
        </w:trPr>
        <w:tc>
          <w:tcPr>
            <w:tcW w:w="1351" w:type="dxa"/>
            <w:shd w:val="clear" w:color="auto" w:fill="auto"/>
            <w:tcMar>
              <w:top w:w="0" w:type="dxa"/>
              <w:left w:w="108" w:type="dxa"/>
              <w:bottom w:w="0" w:type="dxa"/>
              <w:right w:w="108" w:type="dxa"/>
            </w:tcMar>
            <w:hideMark/>
          </w:tcPr>
          <w:p w14:paraId="622FA315" w14:textId="77777777" w:rsidR="00337376" w:rsidRPr="00580A8F" w:rsidRDefault="00337376" w:rsidP="00394444">
            <w:pPr>
              <w:keepNext/>
              <w:keepLines/>
              <w:jc w:val="left"/>
              <w:rPr>
                <w:b/>
                <w:bCs/>
              </w:rPr>
            </w:pPr>
            <w:r w:rsidRPr="00580A8F">
              <w:rPr>
                <w:b/>
                <w:bCs/>
              </w:rPr>
              <w:t>FINANCIAL YEAR</w:t>
            </w:r>
          </w:p>
        </w:tc>
        <w:tc>
          <w:tcPr>
            <w:tcW w:w="1117" w:type="dxa"/>
            <w:shd w:val="clear" w:color="auto" w:fill="auto"/>
            <w:tcMar>
              <w:top w:w="0" w:type="dxa"/>
              <w:left w:w="108" w:type="dxa"/>
              <w:bottom w:w="0" w:type="dxa"/>
              <w:right w:w="108" w:type="dxa"/>
            </w:tcMar>
            <w:hideMark/>
          </w:tcPr>
          <w:p w14:paraId="5890399D" w14:textId="77777777" w:rsidR="00337376" w:rsidRPr="00580A8F" w:rsidRDefault="00337376" w:rsidP="00394444">
            <w:pPr>
              <w:keepNext/>
              <w:keepLines/>
              <w:jc w:val="left"/>
              <w:rPr>
                <w:b/>
                <w:bCs/>
              </w:rPr>
            </w:pPr>
            <w:r w:rsidRPr="00580A8F">
              <w:rPr>
                <w:b/>
                <w:bCs/>
              </w:rPr>
              <w:t>NUMBER OF NEW WOMEN CASUAL BUS DRIVERS</w:t>
            </w:r>
          </w:p>
        </w:tc>
        <w:tc>
          <w:tcPr>
            <w:tcW w:w="1485" w:type="dxa"/>
            <w:shd w:val="clear" w:color="auto" w:fill="auto"/>
            <w:tcMar>
              <w:top w:w="0" w:type="dxa"/>
              <w:left w:w="108" w:type="dxa"/>
              <w:bottom w:w="0" w:type="dxa"/>
              <w:right w:w="108" w:type="dxa"/>
            </w:tcMar>
            <w:hideMark/>
          </w:tcPr>
          <w:p w14:paraId="2FFF25D6" w14:textId="77777777" w:rsidR="00337376" w:rsidRPr="00580A8F" w:rsidRDefault="00337376" w:rsidP="00394444">
            <w:pPr>
              <w:keepNext/>
              <w:keepLines/>
              <w:jc w:val="left"/>
              <w:rPr>
                <w:b/>
                <w:bCs/>
              </w:rPr>
            </w:pPr>
            <w:r w:rsidRPr="00580A8F">
              <w:rPr>
                <w:b/>
                <w:bCs/>
              </w:rPr>
              <w:t xml:space="preserve">NUMBER OF NEW WOMEN PART-TIME </w:t>
            </w:r>
            <w:r w:rsidRPr="00337376">
              <w:rPr>
                <w:b/>
                <w:bCs/>
                <w:sz w:val="19"/>
                <w:szCs w:val="19"/>
              </w:rPr>
              <w:t>PERMANENT</w:t>
            </w:r>
            <w:r w:rsidRPr="00580A8F">
              <w:rPr>
                <w:b/>
                <w:bCs/>
              </w:rPr>
              <w:t xml:space="preserve"> BUS DRIVERS</w:t>
            </w:r>
          </w:p>
        </w:tc>
        <w:tc>
          <w:tcPr>
            <w:tcW w:w="1418" w:type="dxa"/>
            <w:shd w:val="clear" w:color="auto" w:fill="auto"/>
            <w:tcMar>
              <w:top w:w="0" w:type="dxa"/>
              <w:left w:w="108" w:type="dxa"/>
              <w:bottom w:w="0" w:type="dxa"/>
              <w:right w:w="108" w:type="dxa"/>
            </w:tcMar>
            <w:hideMark/>
          </w:tcPr>
          <w:p w14:paraId="6A5B4880" w14:textId="77777777" w:rsidR="00337376" w:rsidRPr="00580A8F" w:rsidRDefault="00337376" w:rsidP="00394444">
            <w:pPr>
              <w:keepNext/>
              <w:keepLines/>
              <w:jc w:val="left"/>
              <w:rPr>
                <w:b/>
                <w:bCs/>
              </w:rPr>
            </w:pPr>
            <w:r w:rsidRPr="00580A8F">
              <w:rPr>
                <w:b/>
                <w:bCs/>
              </w:rPr>
              <w:t>NUMBER OF WOMEN FULL TIME BUS DRIVERS WHO RESIGNED</w:t>
            </w:r>
          </w:p>
        </w:tc>
        <w:tc>
          <w:tcPr>
            <w:tcW w:w="1134" w:type="dxa"/>
            <w:shd w:val="clear" w:color="auto" w:fill="auto"/>
            <w:hideMark/>
          </w:tcPr>
          <w:p w14:paraId="4AF93476" w14:textId="77777777" w:rsidR="00337376" w:rsidRPr="00580A8F" w:rsidRDefault="00337376" w:rsidP="00394444">
            <w:pPr>
              <w:keepNext/>
              <w:keepLines/>
              <w:jc w:val="left"/>
              <w:rPr>
                <w:b/>
                <w:bCs/>
              </w:rPr>
            </w:pPr>
            <w:r w:rsidRPr="00580A8F">
              <w:rPr>
                <w:b/>
                <w:bCs/>
              </w:rPr>
              <w:t>NUMBER OF WOMEN BUS DRIVERS WHO RESIGNED</w:t>
            </w:r>
          </w:p>
        </w:tc>
        <w:tc>
          <w:tcPr>
            <w:tcW w:w="1802" w:type="dxa"/>
            <w:shd w:val="clear" w:color="auto" w:fill="auto"/>
            <w:tcMar>
              <w:top w:w="0" w:type="dxa"/>
              <w:left w:w="108" w:type="dxa"/>
              <w:bottom w:w="0" w:type="dxa"/>
              <w:right w:w="108" w:type="dxa"/>
            </w:tcMar>
            <w:hideMark/>
          </w:tcPr>
          <w:p w14:paraId="555E642A" w14:textId="77777777" w:rsidR="00337376" w:rsidRPr="00580A8F" w:rsidRDefault="00337376" w:rsidP="00394444">
            <w:pPr>
              <w:keepNext/>
              <w:keepLines/>
              <w:jc w:val="left"/>
              <w:rPr>
                <w:b/>
                <w:bCs/>
              </w:rPr>
            </w:pPr>
            <w:r w:rsidRPr="00580A8F">
              <w:rPr>
                <w:b/>
                <w:bCs/>
              </w:rPr>
              <w:t>NUMBER OF WOMEN BUS DRIVERS WHO RESIGNED AFTER WORKING LESS THAN A YEAR</w:t>
            </w:r>
          </w:p>
        </w:tc>
      </w:tr>
      <w:tr w:rsidR="00337376" w:rsidRPr="00580A8F" w14:paraId="26B4854E" w14:textId="77777777" w:rsidTr="00A82290">
        <w:tc>
          <w:tcPr>
            <w:tcW w:w="1351" w:type="dxa"/>
            <w:shd w:val="clear" w:color="auto" w:fill="auto"/>
            <w:tcMar>
              <w:top w:w="0" w:type="dxa"/>
              <w:left w:w="108" w:type="dxa"/>
              <w:bottom w:w="0" w:type="dxa"/>
              <w:right w:w="108" w:type="dxa"/>
            </w:tcMar>
            <w:hideMark/>
          </w:tcPr>
          <w:p w14:paraId="1BE96074" w14:textId="77777777" w:rsidR="00337376" w:rsidRPr="00580A8F" w:rsidRDefault="00337376" w:rsidP="00394444">
            <w:pPr>
              <w:keepNext/>
              <w:keepLines/>
              <w:jc w:val="left"/>
            </w:pPr>
            <w:r w:rsidRPr="00580A8F">
              <w:t>2021-2022 (YTD)</w:t>
            </w:r>
          </w:p>
        </w:tc>
        <w:tc>
          <w:tcPr>
            <w:tcW w:w="1117" w:type="dxa"/>
            <w:shd w:val="clear" w:color="auto" w:fill="auto"/>
            <w:tcMar>
              <w:top w:w="0" w:type="dxa"/>
              <w:left w:w="108" w:type="dxa"/>
              <w:bottom w:w="0" w:type="dxa"/>
              <w:right w:w="108" w:type="dxa"/>
            </w:tcMar>
          </w:tcPr>
          <w:p w14:paraId="63260C05" w14:textId="77777777" w:rsidR="00337376" w:rsidRPr="00580A8F" w:rsidRDefault="00337376" w:rsidP="00394444">
            <w:pPr>
              <w:keepNext/>
              <w:keepLines/>
              <w:jc w:val="left"/>
            </w:pPr>
          </w:p>
        </w:tc>
        <w:tc>
          <w:tcPr>
            <w:tcW w:w="1485" w:type="dxa"/>
            <w:shd w:val="clear" w:color="auto" w:fill="auto"/>
            <w:tcMar>
              <w:top w:w="0" w:type="dxa"/>
              <w:left w:w="108" w:type="dxa"/>
              <w:bottom w:w="0" w:type="dxa"/>
              <w:right w:w="108" w:type="dxa"/>
            </w:tcMar>
          </w:tcPr>
          <w:p w14:paraId="45A7F967" w14:textId="77777777" w:rsidR="00337376" w:rsidRPr="00580A8F" w:rsidRDefault="00337376" w:rsidP="00394444">
            <w:pPr>
              <w:keepNext/>
              <w:keepLines/>
              <w:jc w:val="left"/>
            </w:pPr>
          </w:p>
        </w:tc>
        <w:tc>
          <w:tcPr>
            <w:tcW w:w="1418" w:type="dxa"/>
            <w:shd w:val="clear" w:color="auto" w:fill="auto"/>
            <w:tcMar>
              <w:top w:w="0" w:type="dxa"/>
              <w:left w:w="108" w:type="dxa"/>
              <w:bottom w:w="0" w:type="dxa"/>
              <w:right w:w="108" w:type="dxa"/>
            </w:tcMar>
          </w:tcPr>
          <w:p w14:paraId="5817B93C" w14:textId="77777777" w:rsidR="00337376" w:rsidRPr="00580A8F" w:rsidRDefault="00337376" w:rsidP="00394444">
            <w:pPr>
              <w:keepNext/>
              <w:keepLines/>
              <w:jc w:val="left"/>
            </w:pPr>
          </w:p>
        </w:tc>
        <w:tc>
          <w:tcPr>
            <w:tcW w:w="1134" w:type="dxa"/>
            <w:shd w:val="clear" w:color="auto" w:fill="auto"/>
          </w:tcPr>
          <w:p w14:paraId="212A2451" w14:textId="77777777" w:rsidR="00337376" w:rsidRPr="00580A8F" w:rsidRDefault="00337376" w:rsidP="00394444">
            <w:pPr>
              <w:keepNext/>
              <w:keepLines/>
              <w:jc w:val="left"/>
            </w:pPr>
          </w:p>
        </w:tc>
        <w:tc>
          <w:tcPr>
            <w:tcW w:w="1802" w:type="dxa"/>
            <w:shd w:val="clear" w:color="auto" w:fill="auto"/>
            <w:tcMar>
              <w:top w:w="0" w:type="dxa"/>
              <w:left w:w="108" w:type="dxa"/>
              <w:bottom w:w="0" w:type="dxa"/>
              <w:right w:w="108" w:type="dxa"/>
            </w:tcMar>
          </w:tcPr>
          <w:p w14:paraId="68BFF204" w14:textId="77777777" w:rsidR="00337376" w:rsidRPr="00580A8F" w:rsidRDefault="00337376" w:rsidP="00394444">
            <w:pPr>
              <w:keepNext/>
              <w:keepLines/>
              <w:jc w:val="left"/>
            </w:pPr>
          </w:p>
        </w:tc>
      </w:tr>
      <w:tr w:rsidR="00337376" w:rsidRPr="00580A8F" w14:paraId="74AB95CE" w14:textId="77777777" w:rsidTr="00A82290">
        <w:tc>
          <w:tcPr>
            <w:tcW w:w="1351" w:type="dxa"/>
            <w:shd w:val="clear" w:color="auto" w:fill="auto"/>
            <w:tcMar>
              <w:top w:w="0" w:type="dxa"/>
              <w:left w:w="108" w:type="dxa"/>
              <w:bottom w:w="0" w:type="dxa"/>
              <w:right w:w="108" w:type="dxa"/>
            </w:tcMar>
            <w:hideMark/>
          </w:tcPr>
          <w:p w14:paraId="766AD2DB" w14:textId="77777777" w:rsidR="00337376" w:rsidRPr="00580A8F" w:rsidRDefault="00337376" w:rsidP="00394444">
            <w:pPr>
              <w:keepNext/>
              <w:keepLines/>
              <w:jc w:val="left"/>
            </w:pPr>
            <w:r w:rsidRPr="00580A8F">
              <w:t>2020-2021</w:t>
            </w:r>
          </w:p>
        </w:tc>
        <w:tc>
          <w:tcPr>
            <w:tcW w:w="1117" w:type="dxa"/>
            <w:shd w:val="clear" w:color="auto" w:fill="auto"/>
            <w:tcMar>
              <w:top w:w="0" w:type="dxa"/>
              <w:left w:w="108" w:type="dxa"/>
              <w:bottom w:w="0" w:type="dxa"/>
              <w:right w:w="108" w:type="dxa"/>
            </w:tcMar>
          </w:tcPr>
          <w:p w14:paraId="7B280D5F" w14:textId="77777777" w:rsidR="00337376" w:rsidRPr="00580A8F" w:rsidRDefault="00337376" w:rsidP="00394444">
            <w:pPr>
              <w:keepNext/>
              <w:keepLines/>
              <w:jc w:val="left"/>
            </w:pPr>
          </w:p>
        </w:tc>
        <w:tc>
          <w:tcPr>
            <w:tcW w:w="1485" w:type="dxa"/>
            <w:shd w:val="clear" w:color="auto" w:fill="auto"/>
            <w:tcMar>
              <w:top w:w="0" w:type="dxa"/>
              <w:left w:w="108" w:type="dxa"/>
              <w:bottom w:w="0" w:type="dxa"/>
              <w:right w:w="108" w:type="dxa"/>
            </w:tcMar>
          </w:tcPr>
          <w:p w14:paraId="4A95F26B" w14:textId="77777777" w:rsidR="00337376" w:rsidRPr="00580A8F" w:rsidRDefault="00337376" w:rsidP="00394444">
            <w:pPr>
              <w:keepNext/>
              <w:keepLines/>
              <w:jc w:val="left"/>
            </w:pPr>
          </w:p>
        </w:tc>
        <w:tc>
          <w:tcPr>
            <w:tcW w:w="1418" w:type="dxa"/>
            <w:shd w:val="clear" w:color="auto" w:fill="auto"/>
            <w:tcMar>
              <w:top w:w="0" w:type="dxa"/>
              <w:left w:w="108" w:type="dxa"/>
              <w:bottom w:w="0" w:type="dxa"/>
              <w:right w:w="108" w:type="dxa"/>
            </w:tcMar>
          </w:tcPr>
          <w:p w14:paraId="7581C4EA" w14:textId="77777777" w:rsidR="00337376" w:rsidRPr="00580A8F" w:rsidRDefault="00337376" w:rsidP="00394444">
            <w:pPr>
              <w:keepNext/>
              <w:keepLines/>
              <w:jc w:val="left"/>
            </w:pPr>
          </w:p>
        </w:tc>
        <w:tc>
          <w:tcPr>
            <w:tcW w:w="1134" w:type="dxa"/>
            <w:shd w:val="clear" w:color="auto" w:fill="auto"/>
          </w:tcPr>
          <w:p w14:paraId="0E6C413E" w14:textId="77777777" w:rsidR="00337376" w:rsidRPr="00580A8F" w:rsidRDefault="00337376" w:rsidP="00394444">
            <w:pPr>
              <w:keepNext/>
              <w:keepLines/>
              <w:jc w:val="left"/>
            </w:pPr>
          </w:p>
        </w:tc>
        <w:tc>
          <w:tcPr>
            <w:tcW w:w="1802" w:type="dxa"/>
            <w:shd w:val="clear" w:color="auto" w:fill="auto"/>
            <w:tcMar>
              <w:top w:w="0" w:type="dxa"/>
              <w:left w:w="108" w:type="dxa"/>
              <w:bottom w:w="0" w:type="dxa"/>
              <w:right w:w="108" w:type="dxa"/>
            </w:tcMar>
          </w:tcPr>
          <w:p w14:paraId="6A0FA14A" w14:textId="77777777" w:rsidR="00337376" w:rsidRPr="00580A8F" w:rsidRDefault="00337376" w:rsidP="00394444">
            <w:pPr>
              <w:keepNext/>
              <w:keepLines/>
              <w:jc w:val="left"/>
            </w:pPr>
          </w:p>
        </w:tc>
      </w:tr>
      <w:tr w:rsidR="00337376" w:rsidRPr="00580A8F" w14:paraId="007210ED" w14:textId="77777777" w:rsidTr="00A82290">
        <w:tc>
          <w:tcPr>
            <w:tcW w:w="1351" w:type="dxa"/>
            <w:shd w:val="clear" w:color="auto" w:fill="auto"/>
            <w:tcMar>
              <w:top w:w="0" w:type="dxa"/>
              <w:left w:w="108" w:type="dxa"/>
              <w:bottom w:w="0" w:type="dxa"/>
              <w:right w:w="108" w:type="dxa"/>
            </w:tcMar>
            <w:hideMark/>
          </w:tcPr>
          <w:p w14:paraId="759EFEB0" w14:textId="77777777" w:rsidR="00337376" w:rsidRPr="00580A8F" w:rsidRDefault="00337376" w:rsidP="00394444">
            <w:pPr>
              <w:keepNext/>
              <w:keepLines/>
              <w:jc w:val="left"/>
            </w:pPr>
            <w:r w:rsidRPr="00580A8F">
              <w:t>2019-2020</w:t>
            </w:r>
          </w:p>
        </w:tc>
        <w:tc>
          <w:tcPr>
            <w:tcW w:w="1117" w:type="dxa"/>
            <w:shd w:val="clear" w:color="auto" w:fill="auto"/>
            <w:tcMar>
              <w:top w:w="0" w:type="dxa"/>
              <w:left w:w="108" w:type="dxa"/>
              <w:bottom w:w="0" w:type="dxa"/>
              <w:right w:w="108" w:type="dxa"/>
            </w:tcMar>
          </w:tcPr>
          <w:p w14:paraId="6F9D93B4" w14:textId="77777777" w:rsidR="00337376" w:rsidRPr="00580A8F" w:rsidRDefault="00337376" w:rsidP="00394444">
            <w:pPr>
              <w:keepNext/>
              <w:keepLines/>
              <w:jc w:val="left"/>
            </w:pPr>
          </w:p>
        </w:tc>
        <w:tc>
          <w:tcPr>
            <w:tcW w:w="1485" w:type="dxa"/>
            <w:shd w:val="clear" w:color="auto" w:fill="auto"/>
            <w:tcMar>
              <w:top w:w="0" w:type="dxa"/>
              <w:left w:w="108" w:type="dxa"/>
              <w:bottom w:w="0" w:type="dxa"/>
              <w:right w:w="108" w:type="dxa"/>
            </w:tcMar>
          </w:tcPr>
          <w:p w14:paraId="0B3864A5" w14:textId="77777777" w:rsidR="00337376" w:rsidRPr="00580A8F" w:rsidRDefault="00337376" w:rsidP="00394444">
            <w:pPr>
              <w:keepNext/>
              <w:keepLines/>
              <w:jc w:val="left"/>
            </w:pPr>
          </w:p>
        </w:tc>
        <w:tc>
          <w:tcPr>
            <w:tcW w:w="1418" w:type="dxa"/>
            <w:shd w:val="clear" w:color="auto" w:fill="auto"/>
            <w:tcMar>
              <w:top w:w="0" w:type="dxa"/>
              <w:left w:w="108" w:type="dxa"/>
              <w:bottom w:w="0" w:type="dxa"/>
              <w:right w:w="108" w:type="dxa"/>
            </w:tcMar>
          </w:tcPr>
          <w:p w14:paraId="0D79B1FC" w14:textId="77777777" w:rsidR="00337376" w:rsidRPr="00580A8F" w:rsidRDefault="00337376" w:rsidP="00394444">
            <w:pPr>
              <w:keepNext/>
              <w:keepLines/>
              <w:jc w:val="left"/>
            </w:pPr>
          </w:p>
        </w:tc>
        <w:tc>
          <w:tcPr>
            <w:tcW w:w="1134" w:type="dxa"/>
            <w:shd w:val="clear" w:color="auto" w:fill="auto"/>
          </w:tcPr>
          <w:p w14:paraId="10ADD230" w14:textId="77777777" w:rsidR="00337376" w:rsidRPr="00580A8F" w:rsidRDefault="00337376" w:rsidP="00394444">
            <w:pPr>
              <w:keepNext/>
              <w:keepLines/>
              <w:jc w:val="left"/>
            </w:pPr>
          </w:p>
        </w:tc>
        <w:tc>
          <w:tcPr>
            <w:tcW w:w="1802" w:type="dxa"/>
            <w:shd w:val="clear" w:color="auto" w:fill="auto"/>
            <w:tcMar>
              <w:top w:w="0" w:type="dxa"/>
              <w:left w:w="108" w:type="dxa"/>
              <w:bottom w:w="0" w:type="dxa"/>
              <w:right w:w="108" w:type="dxa"/>
            </w:tcMar>
          </w:tcPr>
          <w:p w14:paraId="77653368" w14:textId="77777777" w:rsidR="00337376" w:rsidRPr="00580A8F" w:rsidRDefault="00337376" w:rsidP="00394444">
            <w:pPr>
              <w:keepNext/>
              <w:keepLines/>
              <w:jc w:val="left"/>
            </w:pPr>
          </w:p>
        </w:tc>
      </w:tr>
      <w:tr w:rsidR="00337376" w:rsidRPr="00580A8F" w14:paraId="662080DB" w14:textId="77777777" w:rsidTr="00A82290">
        <w:tc>
          <w:tcPr>
            <w:tcW w:w="1351" w:type="dxa"/>
            <w:shd w:val="clear" w:color="auto" w:fill="auto"/>
            <w:tcMar>
              <w:top w:w="0" w:type="dxa"/>
              <w:left w:w="108" w:type="dxa"/>
              <w:bottom w:w="0" w:type="dxa"/>
              <w:right w:w="108" w:type="dxa"/>
            </w:tcMar>
            <w:hideMark/>
          </w:tcPr>
          <w:p w14:paraId="32FFF631" w14:textId="77777777" w:rsidR="00337376" w:rsidRPr="00580A8F" w:rsidRDefault="00337376" w:rsidP="00394444">
            <w:pPr>
              <w:keepNext/>
              <w:keepLines/>
              <w:jc w:val="left"/>
            </w:pPr>
            <w:r w:rsidRPr="00580A8F">
              <w:t>2018-2019</w:t>
            </w:r>
          </w:p>
        </w:tc>
        <w:tc>
          <w:tcPr>
            <w:tcW w:w="1117" w:type="dxa"/>
            <w:shd w:val="clear" w:color="auto" w:fill="auto"/>
            <w:tcMar>
              <w:top w:w="0" w:type="dxa"/>
              <w:left w:w="108" w:type="dxa"/>
              <w:bottom w:w="0" w:type="dxa"/>
              <w:right w:w="108" w:type="dxa"/>
            </w:tcMar>
          </w:tcPr>
          <w:p w14:paraId="20948215" w14:textId="77777777" w:rsidR="00337376" w:rsidRPr="00580A8F" w:rsidRDefault="00337376" w:rsidP="00394444">
            <w:pPr>
              <w:keepNext/>
              <w:keepLines/>
              <w:jc w:val="left"/>
            </w:pPr>
          </w:p>
        </w:tc>
        <w:tc>
          <w:tcPr>
            <w:tcW w:w="1485" w:type="dxa"/>
            <w:shd w:val="clear" w:color="auto" w:fill="auto"/>
            <w:tcMar>
              <w:top w:w="0" w:type="dxa"/>
              <w:left w:w="108" w:type="dxa"/>
              <w:bottom w:w="0" w:type="dxa"/>
              <w:right w:w="108" w:type="dxa"/>
            </w:tcMar>
          </w:tcPr>
          <w:p w14:paraId="7C4F1B28" w14:textId="77777777" w:rsidR="00337376" w:rsidRPr="00580A8F" w:rsidRDefault="00337376" w:rsidP="00394444">
            <w:pPr>
              <w:keepNext/>
              <w:keepLines/>
              <w:jc w:val="left"/>
            </w:pPr>
          </w:p>
        </w:tc>
        <w:tc>
          <w:tcPr>
            <w:tcW w:w="1418" w:type="dxa"/>
            <w:shd w:val="clear" w:color="auto" w:fill="auto"/>
            <w:tcMar>
              <w:top w:w="0" w:type="dxa"/>
              <w:left w:w="108" w:type="dxa"/>
              <w:bottom w:w="0" w:type="dxa"/>
              <w:right w:w="108" w:type="dxa"/>
            </w:tcMar>
          </w:tcPr>
          <w:p w14:paraId="01D1C695" w14:textId="77777777" w:rsidR="00337376" w:rsidRPr="00580A8F" w:rsidRDefault="00337376" w:rsidP="00394444">
            <w:pPr>
              <w:keepNext/>
              <w:keepLines/>
              <w:jc w:val="left"/>
            </w:pPr>
          </w:p>
        </w:tc>
        <w:tc>
          <w:tcPr>
            <w:tcW w:w="1134" w:type="dxa"/>
            <w:shd w:val="clear" w:color="auto" w:fill="auto"/>
          </w:tcPr>
          <w:p w14:paraId="67BBF35B" w14:textId="77777777" w:rsidR="00337376" w:rsidRPr="00580A8F" w:rsidRDefault="00337376" w:rsidP="00394444">
            <w:pPr>
              <w:keepNext/>
              <w:keepLines/>
              <w:jc w:val="left"/>
            </w:pPr>
          </w:p>
        </w:tc>
        <w:tc>
          <w:tcPr>
            <w:tcW w:w="1802" w:type="dxa"/>
            <w:shd w:val="clear" w:color="auto" w:fill="auto"/>
            <w:tcMar>
              <w:top w:w="0" w:type="dxa"/>
              <w:left w:w="108" w:type="dxa"/>
              <w:bottom w:w="0" w:type="dxa"/>
              <w:right w:w="108" w:type="dxa"/>
            </w:tcMar>
          </w:tcPr>
          <w:p w14:paraId="3073D0DD" w14:textId="77777777" w:rsidR="00337376" w:rsidRPr="00580A8F" w:rsidRDefault="00337376" w:rsidP="00394444">
            <w:pPr>
              <w:keepNext/>
              <w:keepLines/>
              <w:jc w:val="left"/>
            </w:pPr>
          </w:p>
        </w:tc>
      </w:tr>
    </w:tbl>
    <w:p w14:paraId="46954387" w14:textId="77777777" w:rsidR="00FC1322" w:rsidRPr="00FC1322" w:rsidRDefault="00FC1322" w:rsidP="00394444">
      <w:pPr>
        <w:ind w:left="720" w:hanging="720"/>
        <w:rPr>
          <w:b/>
          <w:bCs/>
        </w:rPr>
      </w:pPr>
    </w:p>
    <w:p w14:paraId="208BF1D3" w14:textId="77777777" w:rsidR="009B281A" w:rsidRPr="00FC1322" w:rsidRDefault="00FC1322" w:rsidP="00394444">
      <w:pPr>
        <w:ind w:left="720" w:hanging="720"/>
        <w:rPr>
          <w:b/>
          <w:bCs/>
          <w:i/>
          <w:iCs/>
        </w:rPr>
      </w:pPr>
      <w:r w:rsidRPr="00FC1322">
        <w:rPr>
          <w:b/>
          <w:i/>
          <w:iCs/>
        </w:rPr>
        <w:t>A10.</w:t>
      </w:r>
      <w:r w:rsidRPr="00FC1322">
        <w:rPr>
          <w:b/>
          <w:i/>
          <w:iCs/>
        </w:rPr>
        <w:tab/>
      </w: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60"/>
        <w:gridCol w:w="1171"/>
        <w:gridCol w:w="1582"/>
        <w:gridCol w:w="1456"/>
        <w:gridCol w:w="1178"/>
        <w:gridCol w:w="1628"/>
      </w:tblGrid>
      <w:tr w:rsidR="009B281A" w:rsidRPr="0028343E" w14:paraId="1A00C2CD" w14:textId="77777777" w:rsidTr="00A82290">
        <w:tc>
          <w:tcPr>
            <w:tcW w:w="1317" w:type="dxa"/>
            <w:shd w:val="clear" w:color="auto" w:fill="auto"/>
            <w:tcMar>
              <w:top w:w="0" w:type="dxa"/>
              <w:left w:w="108" w:type="dxa"/>
              <w:bottom w:w="0" w:type="dxa"/>
              <w:right w:w="108" w:type="dxa"/>
            </w:tcMar>
            <w:hideMark/>
          </w:tcPr>
          <w:p w14:paraId="33C8EEF0" w14:textId="77777777" w:rsidR="009B281A" w:rsidRPr="003639C7" w:rsidRDefault="009B281A" w:rsidP="00394444">
            <w:pPr>
              <w:keepNext/>
              <w:jc w:val="left"/>
              <w:rPr>
                <w:b/>
                <w:bCs/>
                <w:i/>
                <w:iCs/>
                <w:szCs w:val="24"/>
              </w:rPr>
            </w:pPr>
            <w:r w:rsidRPr="003639C7">
              <w:rPr>
                <w:b/>
                <w:bCs/>
                <w:i/>
                <w:iCs/>
                <w:szCs w:val="24"/>
              </w:rPr>
              <w:t>FINANCIAL YEAR</w:t>
            </w:r>
          </w:p>
        </w:tc>
        <w:tc>
          <w:tcPr>
            <w:tcW w:w="1134" w:type="dxa"/>
            <w:shd w:val="clear" w:color="auto" w:fill="auto"/>
            <w:tcMar>
              <w:top w:w="0" w:type="dxa"/>
              <w:left w:w="108" w:type="dxa"/>
              <w:bottom w:w="0" w:type="dxa"/>
              <w:right w:w="108" w:type="dxa"/>
            </w:tcMar>
            <w:hideMark/>
          </w:tcPr>
          <w:p w14:paraId="3E834B5F" w14:textId="77777777" w:rsidR="009B281A" w:rsidRPr="003639C7" w:rsidRDefault="009B281A" w:rsidP="00394444">
            <w:pPr>
              <w:keepNext/>
              <w:jc w:val="left"/>
              <w:rPr>
                <w:b/>
                <w:bCs/>
                <w:i/>
                <w:iCs/>
                <w:szCs w:val="24"/>
              </w:rPr>
            </w:pPr>
            <w:r w:rsidRPr="003639C7">
              <w:rPr>
                <w:b/>
                <w:bCs/>
                <w:i/>
                <w:iCs/>
                <w:szCs w:val="24"/>
              </w:rPr>
              <w:t>NUMBER OF NEW WOMEN CASUAL BUS DRIVERS</w:t>
            </w:r>
          </w:p>
        </w:tc>
        <w:tc>
          <w:tcPr>
            <w:tcW w:w="1531" w:type="dxa"/>
            <w:shd w:val="clear" w:color="auto" w:fill="auto"/>
            <w:tcMar>
              <w:top w:w="0" w:type="dxa"/>
              <w:left w:w="108" w:type="dxa"/>
              <w:bottom w:w="0" w:type="dxa"/>
              <w:right w:w="108" w:type="dxa"/>
            </w:tcMar>
            <w:hideMark/>
          </w:tcPr>
          <w:p w14:paraId="4DEF61B7" w14:textId="77777777" w:rsidR="009B281A" w:rsidRPr="003639C7" w:rsidRDefault="009B281A" w:rsidP="00394444">
            <w:pPr>
              <w:keepNext/>
              <w:jc w:val="left"/>
              <w:rPr>
                <w:b/>
                <w:bCs/>
                <w:i/>
                <w:iCs/>
                <w:szCs w:val="24"/>
              </w:rPr>
            </w:pPr>
            <w:r w:rsidRPr="003639C7">
              <w:rPr>
                <w:b/>
                <w:bCs/>
                <w:i/>
                <w:iCs/>
                <w:szCs w:val="24"/>
              </w:rPr>
              <w:t>NUMBER OF NEW WOMEN PART-TIME PERMANENT BUS DRIVERS</w:t>
            </w:r>
          </w:p>
        </w:tc>
        <w:tc>
          <w:tcPr>
            <w:tcW w:w="1409" w:type="dxa"/>
            <w:shd w:val="clear" w:color="auto" w:fill="auto"/>
            <w:tcMar>
              <w:top w:w="0" w:type="dxa"/>
              <w:left w:w="108" w:type="dxa"/>
              <w:bottom w:w="0" w:type="dxa"/>
              <w:right w:w="108" w:type="dxa"/>
            </w:tcMar>
            <w:hideMark/>
          </w:tcPr>
          <w:p w14:paraId="73847A07" w14:textId="77777777" w:rsidR="009B281A" w:rsidRPr="003639C7" w:rsidRDefault="009B281A" w:rsidP="00394444">
            <w:pPr>
              <w:keepNext/>
              <w:jc w:val="left"/>
              <w:rPr>
                <w:b/>
                <w:bCs/>
                <w:i/>
                <w:iCs/>
                <w:szCs w:val="24"/>
              </w:rPr>
            </w:pPr>
            <w:r w:rsidRPr="003639C7">
              <w:rPr>
                <w:b/>
                <w:bCs/>
                <w:i/>
                <w:iCs/>
                <w:szCs w:val="24"/>
              </w:rPr>
              <w:t>NUMBER OF WOMEN FULL TIME BUS DRIVERS WHO RESIGNED</w:t>
            </w:r>
          </w:p>
        </w:tc>
        <w:tc>
          <w:tcPr>
            <w:tcW w:w="1140" w:type="dxa"/>
            <w:shd w:val="clear" w:color="auto" w:fill="auto"/>
            <w:hideMark/>
          </w:tcPr>
          <w:p w14:paraId="3C4A427F" w14:textId="77777777" w:rsidR="009B281A" w:rsidRPr="003639C7" w:rsidRDefault="009B281A" w:rsidP="00394444">
            <w:pPr>
              <w:keepNext/>
              <w:jc w:val="left"/>
              <w:rPr>
                <w:b/>
                <w:bCs/>
                <w:i/>
                <w:iCs/>
                <w:szCs w:val="24"/>
              </w:rPr>
            </w:pPr>
            <w:r w:rsidRPr="003639C7">
              <w:rPr>
                <w:b/>
                <w:bCs/>
                <w:i/>
                <w:iCs/>
                <w:szCs w:val="24"/>
              </w:rPr>
              <w:t>NUMBER OF WOMEN BUS DRIVERS WHO RESIGNED</w:t>
            </w:r>
          </w:p>
        </w:tc>
        <w:tc>
          <w:tcPr>
            <w:tcW w:w="1576" w:type="dxa"/>
            <w:shd w:val="clear" w:color="auto" w:fill="auto"/>
            <w:tcMar>
              <w:top w:w="0" w:type="dxa"/>
              <w:left w:w="108" w:type="dxa"/>
              <w:bottom w:w="0" w:type="dxa"/>
              <w:right w:w="108" w:type="dxa"/>
            </w:tcMar>
            <w:hideMark/>
          </w:tcPr>
          <w:p w14:paraId="07E5E7F8" w14:textId="77777777" w:rsidR="009B281A" w:rsidRPr="003639C7" w:rsidRDefault="009B281A" w:rsidP="00394444">
            <w:pPr>
              <w:keepNext/>
              <w:jc w:val="left"/>
              <w:rPr>
                <w:b/>
                <w:bCs/>
                <w:i/>
                <w:iCs/>
                <w:szCs w:val="24"/>
              </w:rPr>
            </w:pPr>
            <w:r w:rsidRPr="003639C7">
              <w:rPr>
                <w:b/>
                <w:bCs/>
                <w:i/>
                <w:iCs/>
                <w:szCs w:val="24"/>
              </w:rPr>
              <w:t>NUMBER OF WOMEN BUS DRIVERS WHO RESIGNED AFTER WORKING LESS THAN A YEAR</w:t>
            </w:r>
          </w:p>
        </w:tc>
      </w:tr>
      <w:tr w:rsidR="009B281A" w:rsidRPr="00D83A48" w14:paraId="512EAC4D" w14:textId="77777777" w:rsidTr="00A82290">
        <w:tc>
          <w:tcPr>
            <w:tcW w:w="1317" w:type="dxa"/>
            <w:shd w:val="clear" w:color="auto" w:fill="auto"/>
            <w:tcMar>
              <w:top w:w="0" w:type="dxa"/>
              <w:left w:w="108" w:type="dxa"/>
              <w:bottom w:w="0" w:type="dxa"/>
              <w:right w:w="108" w:type="dxa"/>
            </w:tcMar>
            <w:hideMark/>
          </w:tcPr>
          <w:p w14:paraId="2A3E04AC" w14:textId="77777777" w:rsidR="009B281A" w:rsidRPr="003639C7" w:rsidRDefault="009B281A" w:rsidP="00394444">
            <w:pPr>
              <w:keepNext/>
              <w:rPr>
                <w:i/>
                <w:iCs/>
                <w:szCs w:val="24"/>
              </w:rPr>
            </w:pPr>
            <w:r w:rsidRPr="003639C7">
              <w:rPr>
                <w:i/>
                <w:iCs/>
                <w:szCs w:val="24"/>
              </w:rPr>
              <w:t>2021-2022 (YTD)</w:t>
            </w:r>
          </w:p>
        </w:tc>
        <w:tc>
          <w:tcPr>
            <w:tcW w:w="1134" w:type="dxa"/>
            <w:shd w:val="clear" w:color="auto" w:fill="auto"/>
            <w:tcMar>
              <w:top w:w="0" w:type="dxa"/>
              <w:left w:w="108" w:type="dxa"/>
              <w:bottom w:w="0" w:type="dxa"/>
              <w:right w:w="108" w:type="dxa"/>
            </w:tcMar>
          </w:tcPr>
          <w:p w14:paraId="2845F7ED" w14:textId="77777777" w:rsidR="009B281A" w:rsidRPr="003639C7" w:rsidRDefault="009B281A" w:rsidP="00394444">
            <w:pPr>
              <w:keepNext/>
              <w:jc w:val="right"/>
              <w:rPr>
                <w:i/>
                <w:iCs/>
                <w:szCs w:val="24"/>
              </w:rPr>
            </w:pPr>
            <w:r w:rsidRPr="00981BC5">
              <w:rPr>
                <w:i/>
                <w:iCs/>
              </w:rPr>
              <w:t> 9</w:t>
            </w:r>
          </w:p>
        </w:tc>
        <w:tc>
          <w:tcPr>
            <w:tcW w:w="1531" w:type="dxa"/>
            <w:shd w:val="clear" w:color="auto" w:fill="auto"/>
            <w:tcMar>
              <w:top w:w="0" w:type="dxa"/>
              <w:left w:w="108" w:type="dxa"/>
              <w:bottom w:w="0" w:type="dxa"/>
              <w:right w:w="108" w:type="dxa"/>
            </w:tcMar>
          </w:tcPr>
          <w:p w14:paraId="1F4516D7" w14:textId="77777777" w:rsidR="009B281A" w:rsidRPr="003639C7" w:rsidRDefault="009B281A" w:rsidP="00394444">
            <w:pPr>
              <w:keepNext/>
              <w:jc w:val="right"/>
              <w:rPr>
                <w:i/>
                <w:iCs/>
                <w:szCs w:val="24"/>
              </w:rPr>
            </w:pPr>
            <w:r w:rsidRPr="00981BC5">
              <w:rPr>
                <w:i/>
                <w:iCs/>
              </w:rPr>
              <w:t> 0</w:t>
            </w:r>
          </w:p>
        </w:tc>
        <w:tc>
          <w:tcPr>
            <w:tcW w:w="1409" w:type="dxa"/>
            <w:shd w:val="clear" w:color="auto" w:fill="auto"/>
            <w:tcMar>
              <w:top w:w="0" w:type="dxa"/>
              <w:left w:w="108" w:type="dxa"/>
              <w:bottom w:w="0" w:type="dxa"/>
              <w:right w:w="108" w:type="dxa"/>
            </w:tcMar>
          </w:tcPr>
          <w:p w14:paraId="388A047B" w14:textId="77777777" w:rsidR="009B281A" w:rsidRPr="003639C7" w:rsidRDefault="009B281A" w:rsidP="00394444">
            <w:pPr>
              <w:keepNext/>
              <w:ind w:right="37"/>
              <w:jc w:val="right"/>
              <w:rPr>
                <w:i/>
                <w:iCs/>
                <w:szCs w:val="24"/>
              </w:rPr>
            </w:pPr>
            <w:r w:rsidRPr="00981BC5">
              <w:rPr>
                <w:i/>
                <w:iCs/>
              </w:rPr>
              <w:t> 4</w:t>
            </w:r>
          </w:p>
        </w:tc>
        <w:tc>
          <w:tcPr>
            <w:tcW w:w="1140" w:type="dxa"/>
            <w:shd w:val="clear" w:color="auto" w:fill="auto"/>
          </w:tcPr>
          <w:p w14:paraId="21DABC60" w14:textId="77777777" w:rsidR="009B281A" w:rsidRPr="003639C7" w:rsidRDefault="009B281A" w:rsidP="00394444">
            <w:pPr>
              <w:keepNext/>
              <w:ind w:right="37"/>
              <w:jc w:val="right"/>
              <w:rPr>
                <w:i/>
                <w:iCs/>
                <w:szCs w:val="24"/>
              </w:rPr>
            </w:pPr>
            <w:r w:rsidRPr="00981BC5">
              <w:rPr>
                <w:i/>
                <w:iCs/>
              </w:rPr>
              <w:t> 9</w:t>
            </w:r>
          </w:p>
        </w:tc>
        <w:tc>
          <w:tcPr>
            <w:tcW w:w="1576" w:type="dxa"/>
            <w:shd w:val="clear" w:color="auto" w:fill="auto"/>
            <w:tcMar>
              <w:top w:w="0" w:type="dxa"/>
              <w:left w:w="108" w:type="dxa"/>
              <w:bottom w:w="0" w:type="dxa"/>
              <w:right w:w="108" w:type="dxa"/>
            </w:tcMar>
          </w:tcPr>
          <w:p w14:paraId="5F79729C" w14:textId="77777777" w:rsidR="009B281A" w:rsidRPr="003639C7" w:rsidRDefault="009B281A" w:rsidP="00394444">
            <w:pPr>
              <w:keepNext/>
              <w:ind w:right="37"/>
              <w:jc w:val="right"/>
              <w:rPr>
                <w:i/>
                <w:iCs/>
                <w:szCs w:val="24"/>
              </w:rPr>
            </w:pPr>
            <w:r w:rsidRPr="00981BC5">
              <w:rPr>
                <w:i/>
                <w:iCs/>
              </w:rPr>
              <w:t> 4</w:t>
            </w:r>
          </w:p>
        </w:tc>
      </w:tr>
      <w:tr w:rsidR="009B281A" w:rsidRPr="00D83A48" w14:paraId="10AFA2EB" w14:textId="77777777" w:rsidTr="00A82290">
        <w:tc>
          <w:tcPr>
            <w:tcW w:w="1317" w:type="dxa"/>
            <w:shd w:val="clear" w:color="auto" w:fill="auto"/>
            <w:tcMar>
              <w:top w:w="0" w:type="dxa"/>
              <w:left w:w="108" w:type="dxa"/>
              <w:bottom w:w="0" w:type="dxa"/>
              <w:right w:w="108" w:type="dxa"/>
            </w:tcMar>
            <w:hideMark/>
          </w:tcPr>
          <w:p w14:paraId="0694F9D1" w14:textId="77777777" w:rsidR="009B281A" w:rsidRPr="003639C7" w:rsidRDefault="009B281A" w:rsidP="00394444">
            <w:pPr>
              <w:keepNext/>
              <w:rPr>
                <w:i/>
                <w:iCs/>
                <w:szCs w:val="24"/>
              </w:rPr>
            </w:pPr>
            <w:r w:rsidRPr="003639C7">
              <w:rPr>
                <w:i/>
                <w:iCs/>
                <w:szCs w:val="24"/>
              </w:rPr>
              <w:t>2020-2021</w:t>
            </w:r>
          </w:p>
        </w:tc>
        <w:tc>
          <w:tcPr>
            <w:tcW w:w="1134" w:type="dxa"/>
            <w:shd w:val="clear" w:color="auto" w:fill="auto"/>
            <w:tcMar>
              <w:top w:w="0" w:type="dxa"/>
              <w:left w:w="108" w:type="dxa"/>
              <w:bottom w:w="0" w:type="dxa"/>
              <w:right w:w="108" w:type="dxa"/>
            </w:tcMar>
          </w:tcPr>
          <w:p w14:paraId="1C40735C" w14:textId="77777777" w:rsidR="009B281A" w:rsidRPr="003639C7" w:rsidRDefault="009B281A" w:rsidP="00394444">
            <w:pPr>
              <w:keepNext/>
              <w:jc w:val="right"/>
              <w:rPr>
                <w:i/>
                <w:iCs/>
                <w:szCs w:val="24"/>
              </w:rPr>
            </w:pPr>
            <w:r w:rsidRPr="00981BC5">
              <w:rPr>
                <w:i/>
                <w:iCs/>
              </w:rPr>
              <w:t> 33</w:t>
            </w:r>
          </w:p>
        </w:tc>
        <w:tc>
          <w:tcPr>
            <w:tcW w:w="1531" w:type="dxa"/>
            <w:shd w:val="clear" w:color="auto" w:fill="auto"/>
            <w:tcMar>
              <w:top w:w="0" w:type="dxa"/>
              <w:left w:w="108" w:type="dxa"/>
              <w:bottom w:w="0" w:type="dxa"/>
              <w:right w:w="108" w:type="dxa"/>
            </w:tcMar>
          </w:tcPr>
          <w:p w14:paraId="6F965F3E" w14:textId="77777777" w:rsidR="009B281A" w:rsidRPr="003639C7" w:rsidRDefault="009B281A" w:rsidP="00394444">
            <w:pPr>
              <w:keepNext/>
              <w:jc w:val="right"/>
              <w:rPr>
                <w:i/>
                <w:iCs/>
                <w:szCs w:val="24"/>
              </w:rPr>
            </w:pPr>
            <w:r w:rsidRPr="00981BC5">
              <w:rPr>
                <w:i/>
                <w:iCs/>
              </w:rPr>
              <w:t> 0</w:t>
            </w:r>
          </w:p>
        </w:tc>
        <w:tc>
          <w:tcPr>
            <w:tcW w:w="1409" w:type="dxa"/>
            <w:shd w:val="clear" w:color="auto" w:fill="auto"/>
            <w:tcMar>
              <w:top w:w="0" w:type="dxa"/>
              <w:left w:w="108" w:type="dxa"/>
              <w:bottom w:w="0" w:type="dxa"/>
              <w:right w:w="108" w:type="dxa"/>
            </w:tcMar>
          </w:tcPr>
          <w:p w14:paraId="76D0D105" w14:textId="77777777" w:rsidR="009B281A" w:rsidRPr="003639C7" w:rsidRDefault="009B281A" w:rsidP="00394444">
            <w:pPr>
              <w:keepNext/>
              <w:ind w:right="37"/>
              <w:jc w:val="right"/>
              <w:rPr>
                <w:i/>
                <w:iCs/>
                <w:szCs w:val="24"/>
              </w:rPr>
            </w:pPr>
            <w:r w:rsidRPr="00981BC5">
              <w:rPr>
                <w:i/>
                <w:iCs/>
              </w:rPr>
              <w:t> 10</w:t>
            </w:r>
          </w:p>
        </w:tc>
        <w:tc>
          <w:tcPr>
            <w:tcW w:w="1140" w:type="dxa"/>
            <w:shd w:val="clear" w:color="auto" w:fill="auto"/>
          </w:tcPr>
          <w:p w14:paraId="43EFA4A0" w14:textId="77777777" w:rsidR="009B281A" w:rsidRPr="003639C7" w:rsidRDefault="009B281A" w:rsidP="00394444">
            <w:pPr>
              <w:keepNext/>
              <w:ind w:right="37"/>
              <w:jc w:val="right"/>
              <w:rPr>
                <w:i/>
                <w:iCs/>
                <w:szCs w:val="24"/>
              </w:rPr>
            </w:pPr>
            <w:r w:rsidRPr="00981BC5">
              <w:rPr>
                <w:i/>
                <w:iCs/>
              </w:rPr>
              <w:t> 23</w:t>
            </w:r>
          </w:p>
        </w:tc>
        <w:tc>
          <w:tcPr>
            <w:tcW w:w="1576" w:type="dxa"/>
            <w:shd w:val="clear" w:color="auto" w:fill="auto"/>
            <w:tcMar>
              <w:top w:w="0" w:type="dxa"/>
              <w:left w:w="108" w:type="dxa"/>
              <w:bottom w:w="0" w:type="dxa"/>
              <w:right w:w="108" w:type="dxa"/>
            </w:tcMar>
          </w:tcPr>
          <w:p w14:paraId="5B8B790C" w14:textId="77777777" w:rsidR="009B281A" w:rsidRPr="003639C7" w:rsidRDefault="009B281A" w:rsidP="00394444">
            <w:pPr>
              <w:keepNext/>
              <w:ind w:right="37"/>
              <w:jc w:val="right"/>
              <w:rPr>
                <w:i/>
                <w:iCs/>
                <w:szCs w:val="24"/>
              </w:rPr>
            </w:pPr>
            <w:r w:rsidRPr="00981BC5">
              <w:rPr>
                <w:i/>
                <w:iCs/>
              </w:rPr>
              <w:t> 4</w:t>
            </w:r>
          </w:p>
        </w:tc>
      </w:tr>
      <w:tr w:rsidR="009B281A" w:rsidRPr="00D83A48" w14:paraId="3D980C73" w14:textId="77777777" w:rsidTr="00A82290">
        <w:tc>
          <w:tcPr>
            <w:tcW w:w="1317" w:type="dxa"/>
            <w:shd w:val="clear" w:color="auto" w:fill="auto"/>
            <w:tcMar>
              <w:top w:w="0" w:type="dxa"/>
              <w:left w:w="108" w:type="dxa"/>
              <w:bottom w:w="0" w:type="dxa"/>
              <w:right w:w="108" w:type="dxa"/>
            </w:tcMar>
            <w:hideMark/>
          </w:tcPr>
          <w:p w14:paraId="3D09D7E1" w14:textId="77777777" w:rsidR="009B281A" w:rsidRPr="003639C7" w:rsidRDefault="009B281A" w:rsidP="00394444">
            <w:pPr>
              <w:keepNext/>
              <w:rPr>
                <w:i/>
                <w:iCs/>
                <w:szCs w:val="24"/>
              </w:rPr>
            </w:pPr>
            <w:r w:rsidRPr="003639C7">
              <w:rPr>
                <w:i/>
                <w:iCs/>
                <w:szCs w:val="24"/>
              </w:rPr>
              <w:t>2019-2020</w:t>
            </w:r>
          </w:p>
        </w:tc>
        <w:tc>
          <w:tcPr>
            <w:tcW w:w="1134" w:type="dxa"/>
            <w:shd w:val="clear" w:color="auto" w:fill="auto"/>
            <w:tcMar>
              <w:top w:w="0" w:type="dxa"/>
              <w:left w:w="108" w:type="dxa"/>
              <w:bottom w:w="0" w:type="dxa"/>
              <w:right w:w="108" w:type="dxa"/>
            </w:tcMar>
          </w:tcPr>
          <w:p w14:paraId="3DABA9A8" w14:textId="77777777" w:rsidR="009B281A" w:rsidRPr="003639C7" w:rsidRDefault="009B281A" w:rsidP="00394444">
            <w:pPr>
              <w:keepNext/>
              <w:jc w:val="right"/>
              <w:rPr>
                <w:i/>
                <w:iCs/>
                <w:szCs w:val="24"/>
              </w:rPr>
            </w:pPr>
            <w:r w:rsidRPr="00981BC5">
              <w:rPr>
                <w:i/>
                <w:iCs/>
              </w:rPr>
              <w:t> 11</w:t>
            </w:r>
          </w:p>
        </w:tc>
        <w:tc>
          <w:tcPr>
            <w:tcW w:w="1531" w:type="dxa"/>
            <w:shd w:val="clear" w:color="auto" w:fill="auto"/>
            <w:tcMar>
              <w:top w:w="0" w:type="dxa"/>
              <w:left w:w="108" w:type="dxa"/>
              <w:bottom w:w="0" w:type="dxa"/>
              <w:right w:w="108" w:type="dxa"/>
            </w:tcMar>
          </w:tcPr>
          <w:p w14:paraId="7D98607A" w14:textId="77777777" w:rsidR="009B281A" w:rsidRPr="003639C7" w:rsidRDefault="009B281A" w:rsidP="00394444">
            <w:pPr>
              <w:keepNext/>
              <w:jc w:val="right"/>
              <w:rPr>
                <w:i/>
                <w:iCs/>
                <w:szCs w:val="24"/>
              </w:rPr>
            </w:pPr>
            <w:r w:rsidRPr="00981BC5">
              <w:rPr>
                <w:i/>
                <w:iCs/>
              </w:rPr>
              <w:t> 0</w:t>
            </w:r>
          </w:p>
        </w:tc>
        <w:tc>
          <w:tcPr>
            <w:tcW w:w="1409" w:type="dxa"/>
            <w:shd w:val="clear" w:color="auto" w:fill="auto"/>
            <w:tcMar>
              <w:top w:w="0" w:type="dxa"/>
              <w:left w:w="108" w:type="dxa"/>
              <w:bottom w:w="0" w:type="dxa"/>
              <w:right w:w="108" w:type="dxa"/>
            </w:tcMar>
          </w:tcPr>
          <w:p w14:paraId="59BA2F57" w14:textId="77777777" w:rsidR="009B281A" w:rsidRPr="003639C7" w:rsidRDefault="009B281A" w:rsidP="00394444">
            <w:pPr>
              <w:keepNext/>
              <w:ind w:right="37"/>
              <w:jc w:val="right"/>
              <w:rPr>
                <w:i/>
                <w:iCs/>
                <w:szCs w:val="24"/>
              </w:rPr>
            </w:pPr>
            <w:r w:rsidRPr="00981BC5">
              <w:rPr>
                <w:i/>
                <w:iCs/>
              </w:rPr>
              <w:t> 8</w:t>
            </w:r>
          </w:p>
        </w:tc>
        <w:tc>
          <w:tcPr>
            <w:tcW w:w="1140" w:type="dxa"/>
            <w:shd w:val="clear" w:color="auto" w:fill="auto"/>
          </w:tcPr>
          <w:p w14:paraId="56B702BB" w14:textId="77777777" w:rsidR="009B281A" w:rsidRPr="003639C7" w:rsidRDefault="009B281A" w:rsidP="00394444">
            <w:pPr>
              <w:keepNext/>
              <w:ind w:right="37"/>
              <w:jc w:val="right"/>
              <w:rPr>
                <w:i/>
                <w:iCs/>
                <w:szCs w:val="24"/>
              </w:rPr>
            </w:pPr>
            <w:r w:rsidRPr="00981BC5">
              <w:rPr>
                <w:i/>
                <w:iCs/>
              </w:rPr>
              <w:t> 15</w:t>
            </w:r>
          </w:p>
        </w:tc>
        <w:tc>
          <w:tcPr>
            <w:tcW w:w="1576" w:type="dxa"/>
            <w:shd w:val="clear" w:color="auto" w:fill="auto"/>
            <w:tcMar>
              <w:top w:w="0" w:type="dxa"/>
              <w:left w:w="108" w:type="dxa"/>
              <w:bottom w:w="0" w:type="dxa"/>
              <w:right w:w="108" w:type="dxa"/>
            </w:tcMar>
          </w:tcPr>
          <w:p w14:paraId="45F0AFE0" w14:textId="77777777" w:rsidR="009B281A" w:rsidRPr="003639C7" w:rsidRDefault="009B281A" w:rsidP="00394444">
            <w:pPr>
              <w:keepNext/>
              <w:ind w:right="37"/>
              <w:jc w:val="right"/>
              <w:rPr>
                <w:i/>
                <w:iCs/>
                <w:szCs w:val="24"/>
              </w:rPr>
            </w:pPr>
            <w:r w:rsidRPr="00981BC5">
              <w:rPr>
                <w:i/>
                <w:iCs/>
              </w:rPr>
              <w:t> 2</w:t>
            </w:r>
          </w:p>
        </w:tc>
      </w:tr>
      <w:tr w:rsidR="009B281A" w:rsidRPr="00D83A48" w14:paraId="7595F8C9" w14:textId="77777777" w:rsidTr="00A82290">
        <w:tc>
          <w:tcPr>
            <w:tcW w:w="1317" w:type="dxa"/>
            <w:shd w:val="clear" w:color="auto" w:fill="auto"/>
            <w:tcMar>
              <w:top w:w="0" w:type="dxa"/>
              <w:left w:w="108" w:type="dxa"/>
              <w:bottom w:w="0" w:type="dxa"/>
              <w:right w:w="108" w:type="dxa"/>
            </w:tcMar>
            <w:hideMark/>
          </w:tcPr>
          <w:p w14:paraId="0D227D15" w14:textId="77777777" w:rsidR="009B281A" w:rsidRPr="003639C7" w:rsidRDefault="009B281A" w:rsidP="00394444">
            <w:pPr>
              <w:keepNext/>
              <w:rPr>
                <w:i/>
                <w:iCs/>
                <w:szCs w:val="24"/>
              </w:rPr>
            </w:pPr>
            <w:r w:rsidRPr="003639C7">
              <w:rPr>
                <w:i/>
                <w:iCs/>
                <w:szCs w:val="24"/>
              </w:rPr>
              <w:t>2018-2019</w:t>
            </w:r>
          </w:p>
        </w:tc>
        <w:tc>
          <w:tcPr>
            <w:tcW w:w="1134" w:type="dxa"/>
            <w:shd w:val="clear" w:color="auto" w:fill="auto"/>
            <w:tcMar>
              <w:top w:w="0" w:type="dxa"/>
              <w:left w:w="108" w:type="dxa"/>
              <w:bottom w:w="0" w:type="dxa"/>
              <w:right w:w="108" w:type="dxa"/>
            </w:tcMar>
          </w:tcPr>
          <w:p w14:paraId="7F255848" w14:textId="77777777" w:rsidR="009B281A" w:rsidRPr="003639C7" w:rsidRDefault="009B281A" w:rsidP="00394444">
            <w:pPr>
              <w:keepNext/>
              <w:jc w:val="right"/>
              <w:rPr>
                <w:i/>
                <w:iCs/>
                <w:szCs w:val="24"/>
              </w:rPr>
            </w:pPr>
            <w:r w:rsidRPr="00981BC5">
              <w:rPr>
                <w:i/>
                <w:iCs/>
              </w:rPr>
              <w:t> 30</w:t>
            </w:r>
          </w:p>
        </w:tc>
        <w:tc>
          <w:tcPr>
            <w:tcW w:w="1531" w:type="dxa"/>
            <w:shd w:val="clear" w:color="auto" w:fill="auto"/>
            <w:tcMar>
              <w:top w:w="0" w:type="dxa"/>
              <w:left w:w="108" w:type="dxa"/>
              <w:bottom w:w="0" w:type="dxa"/>
              <w:right w:w="108" w:type="dxa"/>
            </w:tcMar>
          </w:tcPr>
          <w:p w14:paraId="56B8B133" w14:textId="77777777" w:rsidR="009B281A" w:rsidRPr="003639C7" w:rsidRDefault="009B281A" w:rsidP="00394444">
            <w:pPr>
              <w:keepNext/>
              <w:jc w:val="right"/>
              <w:rPr>
                <w:i/>
                <w:iCs/>
                <w:szCs w:val="24"/>
              </w:rPr>
            </w:pPr>
            <w:r w:rsidRPr="00981BC5">
              <w:rPr>
                <w:i/>
                <w:iCs/>
              </w:rPr>
              <w:t> 0</w:t>
            </w:r>
          </w:p>
        </w:tc>
        <w:tc>
          <w:tcPr>
            <w:tcW w:w="1409" w:type="dxa"/>
            <w:shd w:val="clear" w:color="auto" w:fill="auto"/>
            <w:tcMar>
              <w:top w:w="0" w:type="dxa"/>
              <w:left w:w="108" w:type="dxa"/>
              <w:bottom w:w="0" w:type="dxa"/>
              <w:right w:w="108" w:type="dxa"/>
            </w:tcMar>
          </w:tcPr>
          <w:p w14:paraId="0672D2DD" w14:textId="77777777" w:rsidR="009B281A" w:rsidRPr="003639C7" w:rsidRDefault="009B281A" w:rsidP="00394444">
            <w:pPr>
              <w:keepNext/>
              <w:ind w:right="37"/>
              <w:jc w:val="right"/>
              <w:rPr>
                <w:i/>
                <w:iCs/>
                <w:szCs w:val="24"/>
              </w:rPr>
            </w:pPr>
            <w:r w:rsidRPr="00981BC5">
              <w:rPr>
                <w:i/>
                <w:iCs/>
              </w:rPr>
              <w:t> 9</w:t>
            </w:r>
          </w:p>
        </w:tc>
        <w:tc>
          <w:tcPr>
            <w:tcW w:w="1140" w:type="dxa"/>
            <w:shd w:val="clear" w:color="auto" w:fill="auto"/>
          </w:tcPr>
          <w:p w14:paraId="7E1019E2" w14:textId="77777777" w:rsidR="009B281A" w:rsidRPr="003639C7" w:rsidRDefault="009B281A" w:rsidP="00394444">
            <w:pPr>
              <w:keepNext/>
              <w:ind w:right="37"/>
              <w:jc w:val="right"/>
              <w:rPr>
                <w:i/>
                <w:iCs/>
                <w:szCs w:val="24"/>
              </w:rPr>
            </w:pPr>
            <w:r w:rsidRPr="00981BC5">
              <w:rPr>
                <w:i/>
                <w:iCs/>
              </w:rPr>
              <w:t> 19</w:t>
            </w:r>
          </w:p>
        </w:tc>
        <w:tc>
          <w:tcPr>
            <w:tcW w:w="1576" w:type="dxa"/>
            <w:shd w:val="clear" w:color="auto" w:fill="auto"/>
            <w:tcMar>
              <w:top w:w="0" w:type="dxa"/>
              <w:left w:w="108" w:type="dxa"/>
              <w:bottom w:w="0" w:type="dxa"/>
              <w:right w:w="108" w:type="dxa"/>
            </w:tcMar>
          </w:tcPr>
          <w:p w14:paraId="4ABDFCBF" w14:textId="77777777" w:rsidR="009B281A" w:rsidRPr="003639C7" w:rsidRDefault="009B281A" w:rsidP="00394444">
            <w:pPr>
              <w:keepNext/>
              <w:ind w:right="37"/>
              <w:jc w:val="right"/>
              <w:rPr>
                <w:i/>
                <w:iCs/>
                <w:szCs w:val="24"/>
              </w:rPr>
            </w:pPr>
            <w:r w:rsidRPr="00981BC5">
              <w:rPr>
                <w:i/>
                <w:iCs/>
              </w:rPr>
              <w:t> 3</w:t>
            </w:r>
          </w:p>
        </w:tc>
      </w:tr>
    </w:tbl>
    <w:p w14:paraId="7860BF74" w14:textId="635DCCF0" w:rsidR="00FC1322" w:rsidRPr="00FC1322" w:rsidRDefault="00FC1322" w:rsidP="00394444">
      <w:pPr>
        <w:ind w:left="720" w:hanging="720"/>
        <w:rPr>
          <w:b/>
          <w:bCs/>
          <w:i/>
          <w:iCs/>
        </w:rPr>
      </w:pPr>
    </w:p>
    <w:p w14:paraId="329DBF6D" w14:textId="77777777" w:rsidR="00FC1322" w:rsidRPr="00F8117B" w:rsidRDefault="00FC1322" w:rsidP="00394444">
      <w:pPr>
        <w:ind w:left="720" w:hanging="720"/>
        <w:rPr>
          <w:bCs/>
        </w:rPr>
      </w:pPr>
      <w:r w:rsidRPr="00FC1322">
        <w:rPr>
          <w:b/>
        </w:rPr>
        <w:t>Q11.</w:t>
      </w:r>
      <w:r w:rsidRPr="00FC1322">
        <w:rPr>
          <w:b/>
        </w:rPr>
        <w:tab/>
      </w:r>
      <w:r w:rsidRPr="00F8117B">
        <w:rPr>
          <w:bCs/>
        </w:rPr>
        <w:t>Please provide the following information regarding the 5 KittyCats operating the CityHopper service:-</w:t>
      </w:r>
    </w:p>
    <w:p w14:paraId="5CAB7047" w14:textId="77777777" w:rsidR="00337376" w:rsidRPr="00580A8F" w:rsidRDefault="00337376" w:rsidP="00394444">
      <w:pPr>
        <w:pStyle w:val="ListParagraph"/>
        <w:keepNext/>
        <w:keepLines/>
        <w:widowControl/>
        <w:ind w:left="1440" w:hanging="720"/>
        <w:jc w:val="both"/>
        <w:rPr>
          <w:rFonts w:ascii="Times New Roman" w:hAnsi="Times New Roman"/>
          <w:bCs/>
          <w:sz w:val="20"/>
        </w:rPr>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6"/>
        <w:gridCol w:w="2287"/>
        <w:gridCol w:w="2521"/>
        <w:gridCol w:w="2011"/>
      </w:tblGrid>
      <w:tr w:rsidR="00337376" w:rsidRPr="00580A8F" w14:paraId="4C980F77" w14:textId="77777777" w:rsidTr="00A82290">
        <w:trPr>
          <w:tblHeader/>
        </w:trPr>
        <w:tc>
          <w:tcPr>
            <w:tcW w:w="1543" w:type="dxa"/>
            <w:shd w:val="clear" w:color="auto" w:fill="auto"/>
            <w:tcMar>
              <w:top w:w="0" w:type="dxa"/>
              <w:left w:w="108" w:type="dxa"/>
              <w:bottom w:w="0" w:type="dxa"/>
              <w:right w:w="108" w:type="dxa"/>
            </w:tcMar>
            <w:hideMark/>
          </w:tcPr>
          <w:p w14:paraId="37FF3234" w14:textId="77777777" w:rsidR="00337376" w:rsidRPr="00580A8F" w:rsidRDefault="00337376" w:rsidP="00394444">
            <w:pPr>
              <w:keepNext/>
              <w:keepLines/>
              <w:jc w:val="left"/>
              <w:rPr>
                <w:b/>
                <w:bCs/>
              </w:rPr>
            </w:pPr>
            <w:r w:rsidRPr="00580A8F">
              <w:rPr>
                <w:b/>
                <w:bCs/>
              </w:rPr>
              <w:t>MONTH</w:t>
            </w:r>
          </w:p>
        </w:tc>
        <w:tc>
          <w:tcPr>
            <w:tcW w:w="2268" w:type="dxa"/>
            <w:shd w:val="clear" w:color="auto" w:fill="auto"/>
            <w:tcMar>
              <w:top w:w="0" w:type="dxa"/>
              <w:left w:w="108" w:type="dxa"/>
              <w:bottom w:w="0" w:type="dxa"/>
              <w:right w:w="108" w:type="dxa"/>
            </w:tcMar>
            <w:hideMark/>
          </w:tcPr>
          <w:p w14:paraId="5435C9A2" w14:textId="77777777" w:rsidR="00337376" w:rsidRPr="00580A8F" w:rsidRDefault="00337376" w:rsidP="00394444">
            <w:pPr>
              <w:keepNext/>
              <w:keepLines/>
              <w:jc w:val="left"/>
              <w:rPr>
                <w:b/>
                <w:bCs/>
              </w:rPr>
            </w:pPr>
            <w:r w:rsidRPr="00580A8F">
              <w:rPr>
                <w:b/>
                <w:bCs/>
              </w:rPr>
              <w:t>TOTAL NUMBER OF TIMES A KITTY CAT BROKE DOWN ON THE CITYHOPPER SERVICE</w:t>
            </w:r>
          </w:p>
        </w:tc>
        <w:tc>
          <w:tcPr>
            <w:tcW w:w="2501" w:type="dxa"/>
            <w:shd w:val="clear" w:color="auto" w:fill="auto"/>
            <w:hideMark/>
          </w:tcPr>
          <w:p w14:paraId="2E853667" w14:textId="77777777" w:rsidR="00337376" w:rsidRPr="00580A8F" w:rsidRDefault="00337376" w:rsidP="00394444">
            <w:pPr>
              <w:keepNext/>
              <w:keepLines/>
              <w:jc w:val="left"/>
              <w:rPr>
                <w:b/>
                <w:bCs/>
              </w:rPr>
            </w:pPr>
            <w:r w:rsidRPr="00580A8F">
              <w:rPr>
                <w:b/>
                <w:bCs/>
              </w:rPr>
              <w:t>TOTAL NUMBER OF KITTYCAT CITYHOPPER SERVICES ORIGINALLY SCHEDULED</w:t>
            </w:r>
          </w:p>
        </w:tc>
        <w:tc>
          <w:tcPr>
            <w:tcW w:w="1995" w:type="dxa"/>
            <w:shd w:val="clear" w:color="auto" w:fill="auto"/>
            <w:tcMar>
              <w:top w:w="0" w:type="dxa"/>
              <w:left w:w="108" w:type="dxa"/>
              <w:bottom w:w="0" w:type="dxa"/>
              <w:right w:w="108" w:type="dxa"/>
            </w:tcMar>
            <w:hideMark/>
          </w:tcPr>
          <w:p w14:paraId="4784CC22" w14:textId="77777777" w:rsidR="00337376" w:rsidRPr="00580A8F" w:rsidRDefault="00337376" w:rsidP="00394444">
            <w:pPr>
              <w:keepNext/>
              <w:keepLines/>
              <w:jc w:val="left"/>
              <w:rPr>
                <w:b/>
                <w:bCs/>
              </w:rPr>
            </w:pPr>
            <w:r w:rsidRPr="00580A8F">
              <w:rPr>
                <w:b/>
                <w:bCs/>
              </w:rPr>
              <w:t>TOTAL NUMBER OF KITTYCAT CITYHOPPER SERVICES CANCELLED</w:t>
            </w:r>
          </w:p>
        </w:tc>
      </w:tr>
      <w:tr w:rsidR="00337376" w:rsidRPr="00580A8F" w14:paraId="575EC1E3" w14:textId="77777777" w:rsidTr="00A82290">
        <w:tc>
          <w:tcPr>
            <w:tcW w:w="1543" w:type="dxa"/>
            <w:shd w:val="clear" w:color="auto" w:fill="auto"/>
            <w:tcMar>
              <w:top w:w="0" w:type="dxa"/>
              <w:left w:w="108" w:type="dxa"/>
              <w:bottom w:w="0" w:type="dxa"/>
              <w:right w:w="108" w:type="dxa"/>
            </w:tcMar>
            <w:hideMark/>
          </w:tcPr>
          <w:p w14:paraId="00961D47" w14:textId="77777777" w:rsidR="00337376" w:rsidRPr="00580A8F" w:rsidRDefault="00337376" w:rsidP="00394444">
            <w:pPr>
              <w:keepNext/>
              <w:keepLines/>
              <w:jc w:val="left"/>
            </w:pPr>
            <w:r w:rsidRPr="00580A8F">
              <w:t>November 2020</w:t>
            </w:r>
          </w:p>
        </w:tc>
        <w:tc>
          <w:tcPr>
            <w:tcW w:w="2268" w:type="dxa"/>
            <w:shd w:val="clear" w:color="auto" w:fill="auto"/>
            <w:tcMar>
              <w:top w:w="0" w:type="dxa"/>
              <w:left w:w="108" w:type="dxa"/>
              <w:bottom w:w="0" w:type="dxa"/>
              <w:right w:w="108" w:type="dxa"/>
            </w:tcMar>
          </w:tcPr>
          <w:p w14:paraId="19EDE67E" w14:textId="77777777" w:rsidR="00337376" w:rsidRPr="00580A8F" w:rsidRDefault="00337376" w:rsidP="00394444">
            <w:pPr>
              <w:keepNext/>
              <w:keepLines/>
              <w:jc w:val="left"/>
            </w:pPr>
          </w:p>
        </w:tc>
        <w:tc>
          <w:tcPr>
            <w:tcW w:w="2501" w:type="dxa"/>
            <w:shd w:val="clear" w:color="auto" w:fill="auto"/>
          </w:tcPr>
          <w:p w14:paraId="56B01E01" w14:textId="77777777" w:rsidR="00337376" w:rsidRPr="00580A8F" w:rsidRDefault="00337376" w:rsidP="00394444">
            <w:pPr>
              <w:keepNext/>
              <w:keepLines/>
              <w:jc w:val="left"/>
            </w:pPr>
          </w:p>
        </w:tc>
        <w:tc>
          <w:tcPr>
            <w:tcW w:w="1995" w:type="dxa"/>
            <w:shd w:val="clear" w:color="auto" w:fill="auto"/>
            <w:tcMar>
              <w:top w:w="0" w:type="dxa"/>
              <w:left w:w="108" w:type="dxa"/>
              <w:bottom w:w="0" w:type="dxa"/>
              <w:right w:w="108" w:type="dxa"/>
            </w:tcMar>
          </w:tcPr>
          <w:p w14:paraId="3D7BF47A" w14:textId="77777777" w:rsidR="00337376" w:rsidRPr="00580A8F" w:rsidRDefault="00337376" w:rsidP="00394444">
            <w:pPr>
              <w:keepNext/>
              <w:keepLines/>
              <w:jc w:val="left"/>
            </w:pPr>
          </w:p>
        </w:tc>
      </w:tr>
      <w:tr w:rsidR="00337376" w:rsidRPr="00580A8F" w14:paraId="53BB7F2A" w14:textId="77777777" w:rsidTr="00A82290">
        <w:tc>
          <w:tcPr>
            <w:tcW w:w="1543" w:type="dxa"/>
            <w:shd w:val="clear" w:color="auto" w:fill="auto"/>
            <w:tcMar>
              <w:top w:w="0" w:type="dxa"/>
              <w:left w:w="108" w:type="dxa"/>
              <w:bottom w:w="0" w:type="dxa"/>
              <w:right w:w="108" w:type="dxa"/>
            </w:tcMar>
            <w:hideMark/>
          </w:tcPr>
          <w:p w14:paraId="69410BF0" w14:textId="77777777" w:rsidR="00337376" w:rsidRPr="00580A8F" w:rsidRDefault="00337376" w:rsidP="00394444">
            <w:pPr>
              <w:keepNext/>
              <w:keepLines/>
              <w:jc w:val="left"/>
            </w:pPr>
            <w:r w:rsidRPr="00580A8F">
              <w:t>December 2020</w:t>
            </w:r>
          </w:p>
        </w:tc>
        <w:tc>
          <w:tcPr>
            <w:tcW w:w="2268" w:type="dxa"/>
            <w:shd w:val="clear" w:color="auto" w:fill="auto"/>
            <w:tcMar>
              <w:top w:w="0" w:type="dxa"/>
              <w:left w:w="108" w:type="dxa"/>
              <w:bottom w:w="0" w:type="dxa"/>
              <w:right w:w="108" w:type="dxa"/>
            </w:tcMar>
          </w:tcPr>
          <w:p w14:paraId="7F73D44B" w14:textId="77777777" w:rsidR="00337376" w:rsidRPr="00580A8F" w:rsidRDefault="00337376" w:rsidP="00394444">
            <w:pPr>
              <w:keepNext/>
              <w:keepLines/>
              <w:jc w:val="left"/>
            </w:pPr>
          </w:p>
        </w:tc>
        <w:tc>
          <w:tcPr>
            <w:tcW w:w="2501" w:type="dxa"/>
            <w:shd w:val="clear" w:color="auto" w:fill="auto"/>
          </w:tcPr>
          <w:p w14:paraId="19A446D9" w14:textId="77777777" w:rsidR="00337376" w:rsidRPr="00580A8F" w:rsidRDefault="00337376" w:rsidP="00394444">
            <w:pPr>
              <w:keepNext/>
              <w:keepLines/>
              <w:jc w:val="left"/>
            </w:pPr>
          </w:p>
        </w:tc>
        <w:tc>
          <w:tcPr>
            <w:tcW w:w="1995" w:type="dxa"/>
            <w:shd w:val="clear" w:color="auto" w:fill="auto"/>
            <w:tcMar>
              <w:top w:w="0" w:type="dxa"/>
              <w:left w:w="108" w:type="dxa"/>
              <w:bottom w:w="0" w:type="dxa"/>
              <w:right w:w="108" w:type="dxa"/>
            </w:tcMar>
          </w:tcPr>
          <w:p w14:paraId="4E3EA136" w14:textId="77777777" w:rsidR="00337376" w:rsidRPr="00580A8F" w:rsidRDefault="00337376" w:rsidP="00394444">
            <w:pPr>
              <w:keepNext/>
              <w:keepLines/>
              <w:jc w:val="left"/>
            </w:pPr>
          </w:p>
        </w:tc>
      </w:tr>
      <w:tr w:rsidR="00337376" w:rsidRPr="00580A8F" w14:paraId="60996B75" w14:textId="77777777" w:rsidTr="00A82290">
        <w:tc>
          <w:tcPr>
            <w:tcW w:w="1543" w:type="dxa"/>
            <w:shd w:val="clear" w:color="auto" w:fill="auto"/>
            <w:tcMar>
              <w:top w:w="0" w:type="dxa"/>
              <w:left w:w="108" w:type="dxa"/>
              <w:bottom w:w="0" w:type="dxa"/>
              <w:right w:w="108" w:type="dxa"/>
            </w:tcMar>
            <w:hideMark/>
          </w:tcPr>
          <w:p w14:paraId="5B0A5356" w14:textId="77777777" w:rsidR="00337376" w:rsidRPr="00580A8F" w:rsidRDefault="00337376" w:rsidP="00394444">
            <w:pPr>
              <w:jc w:val="left"/>
            </w:pPr>
            <w:r w:rsidRPr="00580A8F">
              <w:t>January 2021</w:t>
            </w:r>
          </w:p>
        </w:tc>
        <w:tc>
          <w:tcPr>
            <w:tcW w:w="2268" w:type="dxa"/>
            <w:shd w:val="clear" w:color="auto" w:fill="auto"/>
            <w:tcMar>
              <w:top w:w="0" w:type="dxa"/>
              <w:left w:w="108" w:type="dxa"/>
              <w:bottom w:w="0" w:type="dxa"/>
              <w:right w:w="108" w:type="dxa"/>
            </w:tcMar>
          </w:tcPr>
          <w:p w14:paraId="362BE55B" w14:textId="77777777" w:rsidR="00337376" w:rsidRPr="00580A8F" w:rsidRDefault="00337376" w:rsidP="00394444">
            <w:pPr>
              <w:jc w:val="left"/>
            </w:pPr>
          </w:p>
        </w:tc>
        <w:tc>
          <w:tcPr>
            <w:tcW w:w="2501" w:type="dxa"/>
            <w:shd w:val="clear" w:color="auto" w:fill="auto"/>
          </w:tcPr>
          <w:p w14:paraId="4D0AA91A" w14:textId="77777777" w:rsidR="00337376" w:rsidRPr="00580A8F" w:rsidRDefault="00337376" w:rsidP="00394444">
            <w:pPr>
              <w:jc w:val="left"/>
            </w:pPr>
          </w:p>
        </w:tc>
        <w:tc>
          <w:tcPr>
            <w:tcW w:w="1995" w:type="dxa"/>
            <w:shd w:val="clear" w:color="auto" w:fill="auto"/>
            <w:tcMar>
              <w:top w:w="0" w:type="dxa"/>
              <w:left w:w="108" w:type="dxa"/>
              <w:bottom w:w="0" w:type="dxa"/>
              <w:right w:w="108" w:type="dxa"/>
            </w:tcMar>
          </w:tcPr>
          <w:p w14:paraId="2D062A81" w14:textId="77777777" w:rsidR="00337376" w:rsidRPr="00580A8F" w:rsidRDefault="00337376" w:rsidP="00394444">
            <w:pPr>
              <w:jc w:val="left"/>
            </w:pPr>
          </w:p>
        </w:tc>
      </w:tr>
      <w:tr w:rsidR="00337376" w:rsidRPr="00580A8F" w14:paraId="6AD59A15" w14:textId="77777777" w:rsidTr="00A82290">
        <w:tc>
          <w:tcPr>
            <w:tcW w:w="1543" w:type="dxa"/>
            <w:shd w:val="clear" w:color="auto" w:fill="auto"/>
            <w:tcMar>
              <w:top w:w="0" w:type="dxa"/>
              <w:left w:w="108" w:type="dxa"/>
              <w:bottom w:w="0" w:type="dxa"/>
              <w:right w:w="108" w:type="dxa"/>
            </w:tcMar>
            <w:hideMark/>
          </w:tcPr>
          <w:p w14:paraId="78BC441D" w14:textId="77777777" w:rsidR="00337376" w:rsidRPr="00580A8F" w:rsidRDefault="00337376" w:rsidP="00394444">
            <w:pPr>
              <w:jc w:val="left"/>
            </w:pPr>
            <w:r w:rsidRPr="00580A8F">
              <w:t>February 2021</w:t>
            </w:r>
          </w:p>
        </w:tc>
        <w:tc>
          <w:tcPr>
            <w:tcW w:w="2268" w:type="dxa"/>
            <w:shd w:val="clear" w:color="auto" w:fill="auto"/>
            <w:tcMar>
              <w:top w:w="0" w:type="dxa"/>
              <w:left w:w="108" w:type="dxa"/>
              <w:bottom w:w="0" w:type="dxa"/>
              <w:right w:w="108" w:type="dxa"/>
            </w:tcMar>
          </w:tcPr>
          <w:p w14:paraId="698DF9DA" w14:textId="77777777" w:rsidR="00337376" w:rsidRPr="00580A8F" w:rsidRDefault="00337376" w:rsidP="00394444">
            <w:pPr>
              <w:jc w:val="left"/>
            </w:pPr>
          </w:p>
        </w:tc>
        <w:tc>
          <w:tcPr>
            <w:tcW w:w="2501" w:type="dxa"/>
            <w:shd w:val="clear" w:color="auto" w:fill="auto"/>
          </w:tcPr>
          <w:p w14:paraId="06B72100" w14:textId="77777777" w:rsidR="00337376" w:rsidRPr="00580A8F" w:rsidRDefault="00337376" w:rsidP="00394444">
            <w:pPr>
              <w:jc w:val="left"/>
            </w:pPr>
          </w:p>
        </w:tc>
        <w:tc>
          <w:tcPr>
            <w:tcW w:w="1995" w:type="dxa"/>
            <w:shd w:val="clear" w:color="auto" w:fill="auto"/>
            <w:tcMar>
              <w:top w:w="0" w:type="dxa"/>
              <w:left w:w="108" w:type="dxa"/>
              <w:bottom w:w="0" w:type="dxa"/>
              <w:right w:w="108" w:type="dxa"/>
            </w:tcMar>
          </w:tcPr>
          <w:p w14:paraId="3A79B9B1" w14:textId="77777777" w:rsidR="00337376" w:rsidRPr="00580A8F" w:rsidRDefault="00337376" w:rsidP="00394444">
            <w:pPr>
              <w:jc w:val="left"/>
            </w:pPr>
          </w:p>
        </w:tc>
      </w:tr>
      <w:tr w:rsidR="00337376" w:rsidRPr="00580A8F" w14:paraId="4B72B728" w14:textId="77777777" w:rsidTr="00A82290">
        <w:tc>
          <w:tcPr>
            <w:tcW w:w="1543" w:type="dxa"/>
            <w:shd w:val="clear" w:color="auto" w:fill="auto"/>
            <w:tcMar>
              <w:top w:w="0" w:type="dxa"/>
              <w:left w:w="108" w:type="dxa"/>
              <w:bottom w:w="0" w:type="dxa"/>
              <w:right w:w="108" w:type="dxa"/>
            </w:tcMar>
            <w:hideMark/>
          </w:tcPr>
          <w:p w14:paraId="1F850F37" w14:textId="77777777" w:rsidR="00337376" w:rsidRPr="00580A8F" w:rsidRDefault="00337376" w:rsidP="00394444">
            <w:pPr>
              <w:jc w:val="left"/>
            </w:pPr>
            <w:r w:rsidRPr="00580A8F">
              <w:t>March 2021</w:t>
            </w:r>
          </w:p>
        </w:tc>
        <w:tc>
          <w:tcPr>
            <w:tcW w:w="2268" w:type="dxa"/>
            <w:shd w:val="clear" w:color="auto" w:fill="auto"/>
            <w:tcMar>
              <w:top w:w="0" w:type="dxa"/>
              <w:left w:w="108" w:type="dxa"/>
              <w:bottom w:w="0" w:type="dxa"/>
              <w:right w:w="108" w:type="dxa"/>
            </w:tcMar>
          </w:tcPr>
          <w:p w14:paraId="4EA586EC" w14:textId="77777777" w:rsidR="00337376" w:rsidRPr="00580A8F" w:rsidRDefault="00337376" w:rsidP="00394444">
            <w:pPr>
              <w:jc w:val="left"/>
            </w:pPr>
          </w:p>
        </w:tc>
        <w:tc>
          <w:tcPr>
            <w:tcW w:w="2501" w:type="dxa"/>
            <w:shd w:val="clear" w:color="auto" w:fill="auto"/>
          </w:tcPr>
          <w:p w14:paraId="3F35F2B0" w14:textId="77777777" w:rsidR="00337376" w:rsidRPr="00580A8F" w:rsidRDefault="00337376" w:rsidP="00394444">
            <w:pPr>
              <w:jc w:val="left"/>
            </w:pPr>
          </w:p>
        </w:tc>
        <w:tc>
          <w:tcPr>
            <w:tcW w:w="1995" w:type="dxa"/>
            <w:shd w:val="clear" w:color="auto" w:fill="auto"/>
            <w:tcMar>
              <w:top w:w="0" w:type="dxa"/>
              <w:left w:w="108" w:type="dxa"/>
              <w:bottom w:w="0" w:type="dxa"/>
              <w:right w:w="108" w:type="dxa"/>
            </w:tcMar>
          </w:tcPr>
          <w:p w14:paraId="13AC1372" w14:textId="77777777" w:rsidR="00337376" w:rsidRPr="00580A8F" w:rsidRDefault="00337376" w:rsidP="00394444">
            <w:pPr>
              <w:jc w:val="left"/>
            </w:pPr>
          </w:p>
        </w:tc>
      </w:tr>
      <w:tr w:rsidR="00337376" w:rsidRPr="00580A8F" w14:paraId="4F6B9502" w14:textId="77777777" w:rsidTr="00A82290">
        <w:tc>
          <w:tcPr>
            <w:tcW w:w="1543" w:type="dxa"/>
            <w:shd w:val="clear" w:color="auto" w:fill="auto"/>
            <w:tcMar>
              <w:top w:w="0" w:type="dxa"/>
              <w:left w:w="108" w:type="dxa"/>
              <w:bottom w:w="0" w:type="dxa"/>
              <w:right w:w="108" w:type="dxa"/>
            </w:tcMar>
            <w:hideMark/>
          </w:tcPr>
          <w:p w14:paraId="0AE962F5" w14:textId="77777777" w:rsidR="00337376" w:rsidRPr="00580A8F" w:rsidRDefault="00337376" w:rsidP="00394444">
            <w:pPr>
              <w:jc w:val="left"/>
            </w:pPr>
            <w:r w:rsidRPr="00580A8F">
              <w:t>April 2021</w:t>
            </w:r>
          </w:p>
        </w:tc>
        <w:tc>
          <w:tcPr>
            <w:tcW w:w="2268" w:type="dxa"/>
            <w:shd w:val="clear" w:color="auto" w:fill="auto"/>
            <w:tcMar>
              <w:top w:w="0" w:type="dxa"/>
              <w:left w:w="108" w:type="dxa"/>
              <w:bottom w:w="0" w:type="dxa"/>
              <w:right w:w="108" w:type="dxa"/>
            </w:tcMar>
          </w:tcPr>
          <w:p w14:paraId="36861A49" w14:textId="77777777" w:rsidR="00337376" w:rsidRPr="00580A8F" w:rsidRDefault="00337376" w:rsidP="00394444">
            <w:pPr>
              <w:jc w:val="left"/>
            </w:pPr>
          </w:p>
        </w:tc>
        <w:tc>
          <w:tcPr>
            <w:tcW w:w="2501" w:type="dxa"/>
            <w:shd w:val="clear" w:color="auto" w:fill="auto"/>
          </w:tcPr>
          <w:p w14:paraId="51AB2EB9" w14:textId="77777777" w:rsidR="00337376" w:rsidRPr="00580A8F" w:rsidRDefault="00337376" w:rsidP="00394444">
            <w:pPr>
              <w:jc w:val="left"/>
            </w:pPr>
          </w:p>
        </w:tc>
        <w:tc>
          <w:tcPr>
            <w:tcW w:w="1995" w:type="dxa"/>
            <w:shd w:val="clear" w:color="auto" w:fill="auto"/>
            <w:tcMar>
              <w:top w:w="0" w:type="dxa"/>
              <w:left w:w="108" w:type="dxa"/>
              <w:bottom w:w="0" w:type="dxa"/>
              <w:right w:w="108" w:type="dxa"/>
            </w:tcMar>
          </w:tcPr>
          <w:p w14:paraId="2F2C3EA2" w14:textId="77777777" w:rsidR="00337376" w:rsidRPr="00580A8F" w:rsidRDefault="00337376" w:rsidP="00394444">
            <w:pPr>
              <w:jc w:val="left"/>
            </w:pPr>
          </w:p>
        </w:tc>
      </w:tr>
      <w:tr w:rsidR="00337376" w:rsidRPr="00580A8F" w14:paraId="5FBDFED6" w14:textId="77777777" w:rsidTr="00A82290">
        <w:tc>
          <w:tcPr>
            <w:tcW w:w="1543" w:type="dxa"/>
            <w:shd w:val="clear" w:color="auto" w:fill="auto"/>
            <w:tcMar>
              <w:top w:w="0" w:type="dxa"/>
              <w:left w:w="108" w:type="dxa"/>
              <w:bottom w:w="0" w:type="dxa"/>
              <w:right w:w="108" w:type="dxa"/>
            </w:tcMar>
            <w:hideMark/>
          </w:tcPr>
          <w:p w14:paraId="6D40447E" w14:textId="77777777" w:rsidR="00337376" w:rsidRPr="00580A8F" w:rsidRDefault="00337376" w:rsidP="00394444">
            <w:pPr>
              <w:jc w:val="left"/>
            </w:pPr>
            <w:r w:rsidRPr="00580A8F">
              <w:t>May 2021</w:t>
            </w:r>
          </w:p>
        </w:tc>
        <w:tc>
          <w:tcPr>
            <w:tcW w:w="2268" w:type="dxa"/>
            <w:shd w:val="clear" w:color="auto" w:fill="auto"/>
            <w:tcMar>
              <w:top w:w="0" w:type="dxa"/>
              <w:left w:w="108" w:type="dxa"/>
              <w:bottom w:w="0" w:type="dxa"/>
              <w:right w:w="108" w:type="dxa"/>
            </w:tcMar>
          </w:tcPr>
          <w:p w14:paraId="55907CA6" w14:textId="77777777" w:rsidR="00337376" w:rsidRPr="00580A8F" w:rsidRDefault="00337376" w:rsidP="00394444">
            <w:pPr>
              <w:jc w:val="left"/>
            </w:pPr>
          </w:p>
        </w:tc>
        <w:tc>
          <w:tcPr>
            <w:tcW w:w="2501" w:type="dxa"/>
            <w:shd w:val="clear" w:color="auto" w:fill="auto"/>
          </w:tcPr>
          <w:p w14:paraId="230AD548" w14:textId="77777777" w:rsidR="00337376" w:rsidRPr="00580A8F" w:rsidRDefault="00337376" w:rsidP="00394444">
            <w:pPr>
              <w:jc w:val="left"/>
            </w:pPr>
          </w:p>
        </w:tc>
        <w:tc>
          <w:tcPr>
            <w:tcW w:w="1995" w:type="dxa"/>
            <w:shd w:val="clear" w:color="auto" w:fill="auto"/>
            <w:tcMar>
              <w:top w:w="0" w:type="dxa"/>
              <w:left w:w="108" w:type="dxa"/>
              <w:bottom w:w="0" w:type="dxa"/>
              <w:right w:w="108" w:type="dxa"/>
            </w:tcMar>
          </w:tcPr>
          <w:p w14:paraId="71A4F0FD" w14:textId="77777777" w:rsidR="00337376" w:rsidRPr="00580A8F" w:rsidRDefault="00337376" w:rsidP="00394444">
            <w:pPr>
              <w:jc w:val="left"/>
            </w:pPr>
          </w:p>
        </w:tc>
      </w:tr>
      <w:tr w:rsidR="00337376" w:rsidRPr="00580A8F" w14:paraId="4D772347" w14:textId="77777777" w:rsidTr="00A82290">
        <w:tc>
          <w:tcPr>
            <w:tcW w:w="1543" w:type="dxa"/>
            <w:shd w:val="clear" w:color="auto" w:fill="auto"/>
            <w:tcMar>
              <w:top w:w="0" w:type="dxa"/>
              <w:left w:w="108" w:type="dxa"/>
              <w:bottom w:w="0" w:type="dxa"/>
              <w:right w:w="108" w:type="dxa"/>
            </w:tcMar>
            <w:hideMark/>
          </w:tcPr>
          <w:p w14:paraId="16E64B5C" w14:textId="77777777" w:rsidR="00337376" w:rsidRPr="00580A8F" w:rsidRDefault="00337376" w:rsidP="00394444">
            <w:pPr>
              <w:jc w:val="left"/>
            </w:pPr>
            <w:r w:rsidRPr="00580A8F">
              <w:t>June 2021</w:t>
            </w:r>
          </w:p>
        </w:tc>
        <w:tc>
          <w:tcPr>
            <w:tcW w:w="2268" w:type="dxa"/>
            <w:shd w:val="clear" w:color="auto" w:fill="auto"/>
            <w:tcMar>
              <w:top w:w="0" w:type="dxa"/>
              <w:left w:w="108" w:type="dxa"/>
              <w:bottom w:w="0" w:type="dxa"/>
              <w:right w:w="108" w:type="dxa"/>
            </w:tcMar>
          </w:tcPr>
          <w:p w14:paraId="1BE5C651" w14:textId="77777777" w:rsidR="00337376" w:rsidRPr="00580A8F" w:rsidRDefault="00337376" w:rsidP="00394444">
            <w:pPr>
              <w:jc w:val="left"/>
            </w:pPr>
          </w:p>
        </w:tc>
        <w:tc>
          <w:tcPr>
            <w:tcW w:w="2501" w:type="dxa"/>
            <w:shd w:val="clear" w:color="auto" w:fill="auto"/>
          </w:tcPr>
          <w:p w14:paraId="58F5C640" w14:textId="77777777" w:rsidR="00337376" w:rsidRPr="00580A8F" w:rsidRDefault="00337376" w:rsidP="00394444">
            <w:pPr>
              <w:jc w:val="left"/>
            </w:pPr>
          </w:p>
        </w:tc>
        <w:tc>
          <w:tcPr>
            <w:tcW w:w="1995" w:type="dxa"/>
            <w:shd w:val="clear" w:color="auto" w:fill="auto"/>
            <w:tcMar>
              <w:top w:w="0" w:type="dxa"/>
              <w:left w:w="108" w:type="dxa"/>
              <w:bottom w:w="0" w:type="dxa"/>
              <w:right w:w="108" w:type="dxa"/>
            </w:tcMar>
          </w:tcPr>
          <w:p w14:paraId="67C36143" w14:textId="77777777" w:rsidR="00337376" w:rsidRPr="00580A8F" w:rsidRDefault="00337376" w:rsidP="00394444">
            <w:pPr>
              <w:jc w:val="left"/>
            </w:pPr>
          </w:p>
        </w:tc>
      </w:tr>
      <w:tr w:rsidR="00337376" w:rsidRPr="00580A8F" w14:paraId="25BD2FDD" w14:textId="77777777" w:rsidTr="00A82290">
        <w:tc>
          <w:tcPr>
            <w:tcW w:w="1543" w:type="dxa"/>
            <w:shd w:val="clear" w:color="auto" w:fill="auto"/>
            <w:tcMar>
              <w:top w:w="0" w:type="dxa"/>
              <w:left w:w="108" w:type="dxa"/>
              <w:bottom w:w="0" w:type="dxa"/>
              <w:right w:w="108" w:type="dxa"/>
            </w:tcMar>
            <w:hideMark/>
          </w:tcPr>
          <w:p w14:paraId="6E912FC2" w14:textId="77777777" w:rsidR="00337376" w:rsidRPr="00580A8F" w:rsidRDefault="00337376" w:rsidP="00394444">
            <w:pPr>
              <w:jc w:val="left"/>
            </w:pPr>
            <w:r w:rsidRPr="00580A8F">
              <w:t>July 2021</w:t>
            </w:r>
          </w:p>
        </w:tc>
        <w:tc>
          <w:tcPr>
            <w:tcW w:w="2268" w:type="dxa"/>
            <w:shd w:val="clear" w:color="auto" w:fill="auto"/>
            <w:tcMar>
              <w:top w:w="0" w:type="dxa"/>
              <w:left w:w="108" w:type="dxa"/>
              <w:bottom w:w="0" w:type="dxa"/>
              <w:right w:w="108" w:type="dxa"/>
            </w:tcMar>
          </w:tcPr>
          <w:p w14:paraId="52E224EE" w14:textId="77777777" w:rsidR="00337376" w:rsidRPr="00580A8F" w:rsidRDefault="00337376" w:rsidP="00394444">
            <w:pPr>
              <w:jc w:val="left"/>
            </w:pPr>
          </w:p>
        </w:tc>
        <w:tc>
          <w:tcPr>
            <w:tcW w:w="2501" w:type="dxa"/>
            <w:shd w:val="clear" w:color="auto" w:fill="auto"/>
          </w:tcPr>
          <w:p w14:paraId="48AF9740" w14:textId="77777777" w:rsidR="00337376" w:rsidRPr="00580A8F" w:rsidRDefault="00337376" w:rsidP="00394444">
            <w:pPr>
              <w:jc w:val="left"/>
            </w:pPr>
          </w:p>
        </w:tc>
        <w:tc>
          <w:tcPr>
            <w:tcW w:w="1995" w:type="dxa"/>
            <w:shd w:val="clear" w:color="auto" w:fill="auto"/>
            <w:tcMar>
              <w:top w:w="0" w:type="dxa"/>
              <w:left w:w="108" w:type="dxa"/>
              <w:bottom w:w="0" w:type="dxa"/>
              <w:right w:w="108" w:type="dxa"/>
            </w:tcMar>
          </w:tcPr>
          <w:p w14:paraId="134A5575" w14:textId="77777777" w:rsidR="00337376" w:rsidRPr="00580A8F" w:rsidRDefault="00337376" w:rsidP="00394444">
            <w:pPr>
              <w:jc w:val="left"/>
            </w:pPr>
          </w:p>
        </w:tc>
      </w:tr>
      <w:tr w:rsidR="00337376" w:rsidRPr="00580A8F" w14:paraId="60FBF9CC" w14:textId="77777777" w:rsidTr="00A82290">
        <w:tc>
          <w:tcPr>
            <w:tcW w:w="1543" w:type="dxa"/>
            <w:shd w:val="clear" w:color="auto" w:fill="auto"/>
            <w:tcMar>
              <w:top w:w="0" w:type="dxa"/>
              <w:left w:w="108" w:type="dxa"/>
              <w:bottom w:w="0" w:type="dxa"/>
              <w:right w:w="108" w:type="dxa"/>
            </w:tcMar>
            <w:hideMark/>
          </w:tcPr>
          <w:p w14:paraId="65E1FA43" w14:textId="77777777" w:rsidR="00337376" w:rsidRPr="00580A8F" w:rsidRDefault="00337376" w:rsidP="00394444">
            <w:pPr>
              <w:jc w:val="left"/>
            </w:pPr>
            <w:r w:rsidRPr="00580A8F">
              <w:t>August 2021</w:t>
            </w:r>
          </w:p>
        </w:tc>
        <w:tc>
          <w:tcPr>
            <w:tcW w:w="2268" w:type="dxa"/>
            <w:shd w:val="clear" w:color="auto" w:fill="auto"/>
            <w:tcMar>
              <w:top w:w="0" w:type="dxa"/>
              <w:left w:w="108" w:type="dxa"/>
              <w:bottom w:w="0" w:type="dxa"/>
              <w:right w:w="108" w:type="dxa"/>
            </w:tcMar>
          </w:tcPr>
          <w:p w14:paraId="294AD966" w14:textId="77777777" w:rsidR="00337376" w:rsidRPr="00580A8F" w:rsidRDefault="00337376" w:rsidP="00394444">
            <w:pPr>
              <w:jc w:val="left"/>
            </w:pPr>
          </w:p>
        </w:tc>
        <w:tc>
          <w:tcPr>
            <w:tcW w:w="2501" w:type="dxa"/>
            <w:shd w:val="clear" w:color="auto" w:fill="auto"/>
          </w:tcPr>
          <w:p w14:paraId="3782D79A" w14:textId="77777777" w:rsidR="00337376" w:rsidRPr="00580A8F" w:rsidRDefault="00337376" w:rsidP="00394444">
            <w:pPr>
              <w:jc w:val="left"/>
            </w:pPr>
          </w:p>
        </w:tc>
        <w:tc>
          <w:tcPr>
            <w:tcW w:w="1995" w:type="dxa"/>
            <w:shd w:val="clear" w:color="auto" w:fill="auto"/>
            <w:tcMar>
              <w:top w:w="0" w:type="dxa"/>
              <w:left w:w="108" w:type="dxa"/>
              <w:bottom w:w="0" w:type="dxa"/>
              <w:right w:w="108" w:type="dxa"/>
            </w:tcMar>
          </w:tcPr>
          <w:p w14:paraId="3195F59B" w14:textId="77777777" w:rsidR="00337376" w:rsidRPr="00580A8F" w:rsidRDefault="00337376" w:rsidP="00394444">
            <w:pPr>
              <w:jc w:val="left"/>
            </w:pPr>
          </w:p>
        </w:tc>
      </w:tr>
      <w:tr w:rsidR="00337376" w:rsidRPr="00580A8F" w14:paraId="124A0C56" w14:textId="77777777" w:rsidTr="00A82290">
        <w:tc>
          <w:tcPr>
            <w:tcW w:w="1543" w:type="dxa"/>
            <w:shd w:val="clear" w:color="auto" w:fill="auto"/>
            <w:tcMar>
              <w:top w:w="0" w:type="dxa"/>
              <w:left w:w="108" w:type="dxa"/>
              <w:bottom w:w="0" w:type="dxa"/>
              <w:right w:w="108" w:type="dxa"/>
            </w:tcMar>
            <w:hideMark/>
          </w:tcPr>
          <w:p w14:paraId="3DAAF3AE" w14:textId="77777777" w:rsidR="00337376" w:rsidRPr="00580A8F" w:rsidRDefault="00337376" w:rsidP="00394444">
            <w:pPr>
              <w:jc w:val="left"/>
            </w:pPr>
            <w:r w:rsidRPr="00580A8F">
              <w:t>September 2021</w:t>
            </w:r>
          </w:p>
        </w:tc>
        <w:tc>
          <w:tcPr>
            <w:tcW w:w="2268" w:type="dxa"/>
            <w:shd w:val="clear" w:color="auto" w:fill="auto"/>
            <w:tcMar>
              <w:top w:w="0" w:type="dxa"/>
              <w:left w:w="108" w:type="dxa"/>
              <w:bottom w:w="0" w:type="dxa"/>
              <w:right w:w="108" w:type="dxa"/>
            </w:tcMar>
          </w:tcPr>
          <w:p w14:paraId="62533B9E" w14:textId="77777777" w:rsidR="00337376" w:rsidRPr="00580A8F" w:rsidRDefault="00337376" w:rsidP="00394444">
            <w:pPr>
              <w:jc w:val="left"/>
            </w:pPr>
          </w:p>
        </w:tc>
        <w:tc>
          <w:tcPr>
            <w:tcW w:w="2501" w:type="dxa"/>
            <w:shd w:val="clear" w:color="auto" w:fill="auto"/>
          </w:tcPr>
          <w:p w14:paraId="2E22FB56" w14:textId="77777777" w:rsidR="00337376" w:rsidRPr="00580A8F" w:rsidRDefault="00337376" w:rsidP="00394444">
            <w:pPr>
              <w:jc w:val="left"/>
            </w:pPr>
          </w:p>
        </w:tc>
        <w:tc>
          <w:tcPr>
            <w:tcW w:w="1995" w:type="dxa"/>
            <w:shd w:val="clear" w:color="auto" w:fill="auto"/>
            <w:tcMar>
              <w:top w:w="0" w:type="dxa"/>
              <w:left w:w="108" w:type="dxa"/>
              <w:bottom w:w="0" w:type="dxa"/>
              <w:right w:w="108" w:type="dxa"/>
            </w:tcMar>
          </w:tcPr>
          <w:p w14:paraId="0F10CB0B" w14:textId="77777777" w:rsidR="00337376" w:rsidRPr="00580A8F" w:rsidRDefault="00337376" w:rsidP="00394444">
            <w:pPr>
              <w:jc w:val="left"/>
            </w:pPr>
          </w:p>
        </w:tc>
      </w:tr>
      <w:tr w:rsidR="00337376" w:rsidRPr="00580A8F" w14:paraId="4075222E" w14:textId="77777777" w:rsidTr="00A82290">
        <w:tc>
          <w:tcPr>
            <w:tcW w:w="1543" w:type="dxa"/>
            <w:shd w:val="clear" w:color="auto" w:fill="auto"/>
            <w:tcMar>
              <w:top w:w="0" w:type="dxa"/>
              <w:left w:w="108" w:type="dxa"/>
              <w:bottom w:w="0" w:type="dxa"/>
              <w:right w:w="108" w:type="dxa"/>
            </w:tcMar>
            <w:hideMark/>
          </w:tcPr>
          <w:p w14:paraId="3DC80095" w14:textId="77777777" w:rsidR="00337376" w:rsidRPr="00580A8F" w:rsidRDefault="00337376" w:rsidP="00394444">
            <w:pPr>
              <w:jc w:val="left"/>
            </w:pPr>
            <w:r w:rsidRPr="00580A8F">
              <w:lastRenderedPageBreak/>
              <w:t>October 2021</w:t>
            </w:r>
          </w:p>
        </w:tc>
        <w:tc>
          <w:tcPr>
            <w:tcW w:w="2268" w:type="dxa"/>
            <w:shd w:val="clear" w:color="auto" w:fill="auto"/>
            <w:tcMar>
              <w:top w:w="0" w:type="dxa"/>
              <w:left w:w="108" w:type="dxa"/>
              <w:bottom w:w="0" w:type="dxa"/>
              <w:right w:w="108" w:type="dxa"/>
            </w:tcMar>
          </w:tcPr>
          <w:p w14:paraId="3CCB1697" w14:textId="77777777" w:rsidR="00337376" w:rsidRPr="00580A8F" w:rsidRDefault="00337376" w:rsidP="00394444">
            <w:pPr>
              <w:jc w:val="left"/>
            </w:pPr>
          </w:p>
        </w:tc>
        <w:tc>
          <w:tcPr>
            <w:tcW w:w="2501" w:type="dxa"/>
            <w:shd w:val="clear" w:color="auto" w:fill="auto"/>
          </w:tcPr>
          <w:p w14:paraId="562E7D1D" w14:textId="77777777" w:rsidR="00337376" w:rsidRPr="00580A8F" w:rsidRDefault="00337376" w:rsidP="00394444">
            <w:pPr>
              <w:jc w:val="left"/>
            </w:pPr>
          </w:p>
        </w:tc>
        <w:tc>
          <w:tcPr>
            <w:tcW w:w="1995" w:type="dxa"/>
            <w:shd w:val="clear" w:color="auto" w:fill="auto"/>
            <w:tcMar>
              <w:top w:w="0" w:type="dxa"/>
              <w:left w:w="108" w:type="dxa"/>
              <w:bottom w:w="0" w:type="dxa"/>
              <w:right w:w="108" w:type="dxa"/>
            </w:tcMar>
          </w:tcPr>
          <w:p w14:paraId="5082AEB4" w14:textId="77777777" w:rsidR="00337376" w:rsidRPr="00580A8F" w:rsidRDefault="00337376" w:rsidP="00394444">
            <w:pPr>
              <w:jc w:val="left"/>
            </w:pPr>
          </w:p>
        </w:tc>
      </w:tr>
      <w:tr w:rsidR="00337376" w:rsidRPr="00580A8F" w14:paraId="6A9BDC78" w14:textId="77777777" w:rsidTr="00A82290">
        <w:tc>
          <w:tcPr>
            <w:tcW w:w="1543" w:type="dxa"/>
            <w:shd w:val="clear" w:color="auto" w:fill="auto"/>
            <w:tcMar>
              <w:top w:w="0" w:type="dxa"/>
              <w:left w:w="108" w:type="dxa"/>
              <w:bottom w:w="0" w:type="dxa"/>
              <w:right w:w="108" w:type="dxa"/>
            </w:tcMar>
            <w:hideMark/>
          </w:tcPr>
          <w:p w14:paraId="68AD230A" w14:textId="77777777" w:rsidR="00337376" w:rsidRPr="00580A8F" w:rsidRDefault="00337376" w:rsidP="00394444">
            <w:pPr>
              <w:jc w:val="left"/>
            </w:pPr>
            <w:r w:rsidRPr="00580A8F">
              <w:t>November 2021 (to date)</w:t>
            </w:r>
          </w:p>
        </w:tc>
        <w:tc>
          <w:tcPr>
            <w:tcW w:w="2268" w:type="dxa"/>
            <w:shd w:val="clear" w:color="auto" w:fill="auto"/>
            <w:tcMar>
              <w:top w:w="0" w:type="dxa"/>
              <w:left w:w="108" w:type="dxa"/>
              <w:bottom w:w="0" w:type="dxa"/>
              <w:right w:w="108" w:type="dxa"/>
            </w:tcMar>
          </w:tcPr>
          <w:p w14:paraId="552618CA" w14:textId="77777777" w:rsidR="00337376" w:rsidRPr="00580A8F" w:rsidRDefault="00337376" w:rsidP="00394444">
            <w:pPr>
              <w:jc w:val="left"/>
            </w:pPr>
          </w:p>
        </w:tc>
        <w:tc>
          <w:tcPr>
            <w:tcW w:w="2501" w:type="dxa"/>
            <w:shd w:val="clear" w:color="auto" w:fill="auto"/>
          </w:tcPr>
          <w:p w14:paraId="3191D546" w14:textId="77777777" w:rsidR="00337376" w:rsidRPr="00580A8F" w:rsidRDefault="00337376" w:rsidP="00394444">
            <w:pPr>
              <w:jc w:val="left"/>
            </w:pPr>
          </w:p>
        </w:tc>
        <w:tc>
          <w:tcPr>
            <w:tcW w:w="1995" w:type="dxa"/>
            <w:shd w:val="clear" w:color="auto" w:fill="auto"/>
            <w:tcMar>
              <w:top w:w="0" w:type="dxa"/>
              <w:left w:w="108" w:type="dxa"/>
              <w:bottom w:w="0" w:type="dxa"/>
              <w:right w:w="108" w:type="dxa"/>
            </w:tcMar>
          </w:tcPr>
          <w:p w14:paraId="42AFBABE" w14:textId="77777777" w:rsidR="00337376" w:rsidRPr="00580A8F" w:rsidRDefault="00337376" w:rsidP="00394444">
            <w:pPr>
              <w:jc w:val="left"/>
            </w:pPr>
          </w:p>
        </w:tc>
      </w:tr>
    </w:tbl>
    <w:p w14:paraId="68C57CDB" w14:textId="77777777" w:rsidR="00FC1322" w:rsidRPr="00FC1322" w:rsidRDefault="00FC1322" w:rsidP="00394444">
      <w:pPr>
        <w:ind w:left="720" w:hanging="720"/>
        <w:rPr>
          <w:b/>
          <w:bCs/>
        </w:rPr>
      </w:pPr>
    </w:p>
    <w:p w14:paraId="64901D4F" w14:textId="77777777" w:rsidR="009B281A" w:rsidRPr="00FC1322" w:rsidRDefault="00FC1322" w:rsidP="00394444">
      <w:pPr>
        <w:ind w:left="720" w:hanging="720"/>
        <w:rPr>
          <w:b/>
          <w:bCs/>
        </w:rPr>
      </w:pPr>
      <w:r w:rsidRPr="00FC1322">
        <w:rPr>
          <w:b/>
          <w:i/>
          <w:iCs/>
        </w:rPr>
        <w:t>A11.</w:t>
      </w:r>
      <w:r w:rsidRPr="00FC1322">
        <w:rPr>
          <w:b/>
          <w:i/>
          <w:iCs/>
        </w:rPr>
        <w:tab/>
      </w:r>
    </w:p>
    <w:tbl>
      <w:tblPr>
        <w:tblW w:w="830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3"/>
        <w:gridCol w:w="2268"/>
        <w:gridCol w:w="2501"/>
        <w:gridCol w:w="1995"/>
      </w:tblGrid>
      <w:tr w:rsidR="009B281A" w:rsidRPr="003639C7" w14:paraId="363224D9" w14:textId="77777777" w:rsidTr="009B281A">
        <w:trPr>
          <w:tblHeader/>
        </w:trPr>
        <w:tc>
          <w:tcPr>
            <w:tcW w:w="1543" w:type="dxa"/>
            <w:shd w:val="clear" w:color="auto" w:fill="auto"/>
            <w:tcMar>
              <w:top w:w="0" w:type="dxa"/>
              <w:left w:w="108" w:type="dxa"/>
              <w:bottom w:w="0" w:type="dxa"/>
              <w:right w:w="108" w:type="dxa"/>
            </w:tcMar>
            <w:hideMark/>
          </w:tcPr>
          <w:p w14:paraId="07C14F92" w14:textId="77777777" w:rsidR="009B281A" w:rsidRPr="003639C7" w:rsidRDefault="009B281A" w:rsidP="00394444">
            <w:pPr>
              <w:keepNext/>
              <w:jc w:val="left"/>
              <w:rPr>
                <w:b/>
                <w:bCs/>
                <w:i/>
                <w:iCs/>
                <w:szCs w:val="24"/>
              </w:rPr>
            </w:pPr>
            <w:r w:rsidRPr="003639C7">
              <w:rPr>
                <w:b/>
                <w:bCs/>
                <w:i/>
                <w:iCs/>
                <w:szCs w:val="24"/>
              </w:rPr>
              <w:t>MONTH</w:t>
            </w:r>
          </w:p>
        </w:tc>
        <w:tc>
          <w:tcPr>
            <w:tcW w:w="2268" w:type="dxa"/>
            <w:shd w:val="clear" w:color="auto" w:fill="auto"/>
            <w:tcMar>
              <w:top w:w="0" w:type="dxa"/>
              <w:left w:w="108" w:type="dxa"/>
              <w:bottom w:w="0" w:type="dxa"/>
              <w:right w:w="108" w:type="dxa"/>
            </w:tcMar>
            <w:hideMark/>
          </w:tcPr>
          <w:p w14:paraId="1E164EC9" w14:textId="77777777" w:rsidR="009B281A" w:rsidRPr="003639C7" w:rsidRDefault="009B281A" w:rsidP="00394444">
            <w:pPr>
              <w:keepNext/>
              <w:jc w:val="left"/>
              <w:rPr>
                <w:b/>
                <w:bCs/>
                <w:i/>
                <w:iCs/>
                <w:szCs w:val="24"/>
              </w:rPr>
            </w:pPr>
            <w:r w:rsidRPr="003639C7">
              <w:rPr>
                <w:b/>
                <w:bCs/>
                <w:i/>
                <w:iCs/>
                <w:szCs w:val="24"/>
              </w:rPr>
              <w:t>TOTAL NUMBER OF TIMES A KITTY CAT BROKE DOWN ON THE CITYHOPPER SERVICE</w:t>
            </w:r>
          </w:p>
        </w:tc>
        <w:tc>
          <w:tcPr>
            <w:tcW w:w="2501" w:type="dxa"/>
            <w:shd w:val="clear" w:color="auto" w:fill="auto"/>
            <w:hideMark/>
          </w:tcPr>
          <w:p w14:paraId="58D93814" w14:textId="77777777" w:rsidR="009B281A" w:rsidRPr="003639C7" w:rsidRDefault="009B281A" w:rsidP="00394444">
            <w:pPr>
              <w:keepNext/>
              <w:jc w:val="left"/>
              <w:rPr>
                <w:b/>
                <w:bCs/>
                <w:i/>
                <w:iCs/>
                <w:szCs w:val="24"/>
              </w:rPr>
            </w:pPr>
            <w:r w:rsidRPr="003639C7">
              <w:rPr>
                <w:b/>
                <w:bCs/>
                <w:i/>
                <w:iCs/>
                <w:szCs w:val="24"/>
              </w:rPr>
              <w:t>TOTAL NUMBER OF KITTYCAT CITYHOPPER SERVICES ORIGINALLY SCHEDULED</w:t>
            </w:r>
          </w:p>
        </w:tc>
        <w:tc>
          <w:tcPr>
            <w:tcW w:w="1995" w:type="dxa"/>
            <w:shd w:val="clear" w:color="auto" w:fill="auto"/>
            <w:tcMar>
              <w:top w:w="0" w:type="dxa"/>
              <w:left w:w="108" w:type="dxa"/>
              <w:bottom w:w="0" w:type="dxa"/>
              <w:right w:w="108" w:type="dxa"/>
            </w:tcMar>
            <w:hideMark/>
          </w:tcPr>
          <w:p w14:paraId="204946E9" w14:textId="77777777" w:rsidR="009B281A" w:rsidRPr="003639C7" w:rsidRDefault="009B281A" w:rsidP="00394444">
            <w:pPr>
              <w:keepNext/>
              <w:jc w:val="left"/>
              <w:rPr>
                <w:b/>
                <w:bCs/>
                <w:i/>
                <w:iCs/>
                <w:szCs w:val="24"/>
              </w:rPr>
            </w:pPr>
            <w:r w:rsidRPr="003639C7">
              <w:rPr>
                <w:b/>
                <w:bCs/>
                <w:i/>
                <w:iCs/>
                <w:szCs w:val="24"/>
              </w:rPr>
              <w:t>TOTAL NUMBER OF KITTYCAT CITYHOPPER SERVICES CANCELLED</w:t>
            </w:r>
          </w:p>
        </w:tc>
      </w:tr>
      <w:tr w:rsidR="009B281A" w:rsidRPr="00981BC5" w14:paraId="3A7C30D4" w14:textId="77777777" w:rsidTr="009B281A">
        <w:trPr>
          <w:tblHeader/>
        </w:trPr>
        <w:tc>
          <w:tcPr>
            <w:tcW w:w="1543" w:type="dxa"/>
            <w:shd w:val="clear" w:color="auto" w:fill="auto"/>
            <w:tcMar>
              <w:top w:w="0" w:type="dxa"/>
              <w:left w:w="108" w:type="dxa"/>
              <w:bottom w:w="0" w:type="dxa"/>
              <w:right w:w="108" w:type="dxa"/>
            </w:tcMar>
            <w:hideMark/>
          </w:tcPr>
          <w:p w14:paraId="3CBC6842" w14:textId="77777777" w:rsidR="009B281A" w:rsidRPr="003639C7" w:rsidRDefault="009B281A" w:rsidP="00394444">
            <w:pPr>
              <w:rPr>
                <w:i/>
                <w:iCs/>
                <w:szCs w:val="24"/>
              </w:rPr>
            </w:pPr>
            <w:r w:rsidRPr="003639C7">
              <w:rPr>
                <w:i/>
                <w:iCs/>
                <w:szCs w:val="24"/>
              </w:rPr>
              <w:t>November 2020</w:t>
            </w:r>
          </w:p>
        </w:tc>
        <w:tc>
          <w:tcPr>
            <w:tcW w:w="2268" w:type="dxa"/>
            <w:shd w:val="clear" w:color="auto" w:fill="auto"/>
            <w:tcMar>
              <w:top w:w="0" w:type="dxa"/>
              <w:left w:w="108" w:type="dxa"/>
              <w:bottom w:w="0" w:type="dxa"/>
              <w:right w:w="108" w:type="dxa"/>
            </w:tcMar>
            <w:vAlign w:val="center"/>
          </w:tcPr>
          <w:p w14:paraId="22F87422" w14:textId="77777777" w:rsidR="009B281A" w:rsidRPr="00981BC5" w:rsidRDefault="009B281A" w:rsidP="00394444">
            <w:pPr>
              <w:jc w:val="right"/>
              <w:rPr>
                <w:i/>
                <w:iCs/>
                <w:szCs w:val="24"/>
              </w:rPr>
            </w:pPr>
            <w:r w:rsidRPr="00981BC5">
              <w:rPr>
                <w:i/>
                <w:iCs/>
              </w:rPr>
              <w:t>0</w:t>
            </w:r>
          </w:p>
        </w:tc>
        <w:tc>
          <w:tcPr>
            <w:tcW w:w="2501" w:type="dxa"/>
            <w:shd w:val="clear" w:color="auto" w:fill="auto"/>
            <w:vAlign w:val="center"/>
          </w:tcPr>
          <w:p w14:paraId="308C131F" w14:textId="77777777" w:rsidR="009B281A" w:rsidRPr="00981BC5" w:rsidRDefault="009B281A" w:rsidP="00394444">
            <w:pPr>
              <w:ind w:right="141"/>
              <w:jc w:val="right"/>
              <w:rPr>
                <w:i/>
                <w:iCs/>
                <w:szCs w:val="24"/>
              </w:rPr>
            </w:pPr>
            <w:r w:rsidRPr="00981BC5">
              <w:rPr>
                <w:i/>
                <w:iCs/>
              </w:rPr>
              <w:t>2,220</w:t>
            </w:r>
          </w:p>
        </w:tc>
        <w:tc>
          <w:tcPr>
            <w:tcW w:w="1995" w:type="dxa"/>
            <w:shd w:val="clear" w:color="auto" w:fill="auto"/>
            <w:tcMar>
              <w:top w:w="0" w:type="dxa"/>
              <w:left w:w="108" w:type="dxa"/>
              <w:bottom w:w="0" w:type="dxa"/>
              <w:right w:w="108" w:type="dxa"/>
            </w:tcMar>
            <w:vAlign w:val="center"/>
          </w:tcPr>
          <w:p w14:paraId="08C64CC7" w14:textId="77777777" w:rsidR="009B281A" w:rsidRPr="00981BC5" w:rsidRDefault="009B281A" w:rsidP="00394444">
            <w:pPr>
              <w:jc w:val="right"/>
              <w:rPr>
                <w:i/>
                <w:iCs/>
                <w:szCs w:val="24"/>
              </w:rPr>
            </w:pPr>
            <w:r w:rsidRPr="00981BC5">
              <w:rPr>
                <w:i/>
                <w:iCs/>
              </w:rPr>
              <w:t>0</w:t>
            </w:r>
          </w:p>
        </w:tc>
      </w:tr>
      <w:tr w:rsidR="009B281A" w:rsidRPr="00981BC5" w14:paraId="7C446C93" w14:textId="77777777" w:rsidTr="009B281A">
        <w:trPr>
          <w:tblHeader/>
        </w:trPr>
        <w:tc>
          <w:tcPr>
            <w:tcW w:w="1543" w:type="dxa"/>
            <w:shd w:val="clear" w:color="auto" w:fill="auto"/>
            <w:tcMar>
              <w:top w:w="0" w:type="dxa"/>
              <w:left w:w="108" w:type="dxa"/>
              <w:bottom w:w="0" w:type="dxa"/>
              <w:right w:w="108" w:type="dxa"/>
            </w:tcMar>
            <w:hideMark/>
          </w:tcPr>
          <w:p w14:paraId="496A1A3E" w14:textId="77777777" w:rsidR="009B281A" w:rsidRPr="003639C7" w:rsidRDefault="009B281A" w:rsidP="00394444">
            <w:pPr>
              <w:rPr>
                <w:i/>
                <w:iCs/>
                <w:szCs w:val="24"/>
              </w:rPr>
            </w:pPr>
            <w:r w:rsidRPr="003639C7">
              <w:rPr>
                <w:i/>
                <w:iCs/>
                <w:szCs w:val="24"/>
              </w:rPr>
              <w:t>December 2020</w:t>
            </w:r>
          </w:p>
        </w:tc>
        <w:tc>
          <w:tcPr>
            <w:tcW w:w="2268" w:type="dxa"/>
            <w:shd w:val="clear" w:color="auto" w:fill="auto"/>
            <w:tcMar>
              <w:top w:w="0" w:type="dxa"/>
              <w:left w:w="108" w:type="dxa"/>
              <w:bottom w:w="0" w:type="dxa"/>
              <w:right w:w="108" w:type="dxa"/>
            </w:tcMar>
            <w:vAlign w:val="center"/>
          </w:tcPr>
          <w:p w14:paraId="067DA594" w14:textId="77777777" w:rsidR="009B281A" w:rsidRPr="00981BC5" w:rsidRDefault="009B281A" w:rsidP="00394444">
            <w:pPr>
              <w:jc w:val="right"/>
              <w:rPr>
                <w:i/>
                <w:iCs/>
                <w:szCs w:val="24"/>
              </w:rPr>
            </w:pPr>
            <w:r w:rsidRPr="00981BC5">
              <w:rPr>
                <w:i/>
                <w:iCs/>
              </w:rPr>
              <w:t>2</w:t>
            </w:r>
          </w:p>
        </w:tc>
        <w:tc>
          <w:tcPr>
            <w:tcW w:w="2501" w:type="dxa"/>
            <w:shd w:val="clear" w:color="auto" w:fill="auto"/>
            <w:vAlign w:val="center"/>
          </w:tcPr>
          <w:p w14:paraId="1D45C535" w14:textId="77777777" w:rsidR="009B281A" w:rsidRPr="00981BC5" w:rsidRDefault="009B281A" w:rsidP="00394444">
            <w:pPr>
              <w:ind w:right="141"/>
              <w:jc w:val="right"/>
              <w:rPr>
                <w:i/>
                <w:iCs/>
                <w:szCs w:val="24"/>
              </w:rPr>
            </w:pPr>
            <w:r w:rsidRPr="00981BC5">
              <w:rPr>
                <w:i/>
                <w:iCs/>
              </w:rPr>
              <w:t>2,294</w:t>
            </w:r>
          </w:p>
        </w:tc>
        <w:tc>
          <w:tcPr>
            <w:tcW w:w="1995" w:type="dxa"/>
            <w:shd w:val="clear" w:color="auto" w:fill="auto"/>
            <w:tcMar>
              <w:top w:w="0" w:type="dxa"/>
              <w:left w:w="108" w:type="dxa"/>
              <w:bottom w:w="0" w:type="dxa"/>
              <w:right w:w="108" w:type="dxa"/>
            </w:tcMar>
            <w:vAlign w:val="center"/>
          </w:tcPr>
          <w:p w14:paraId="18AB3CB3" w14:textId="77777777" w:rsidR="009B281A" w:rsidRPr="00981BC5" w:rsidRDefault="009B281A" w:rsidP="00394444">
            <w:pPr>
              <w:jc w:val="right"/>
              <w:rPr>
                <w:i/>
                <w:iCs/>
                <w:szCs w:val="24"/>
              </w:rPr>
            </w:pPr>
            <w:r w:rsidRPr="00981BC5">
              <w:rPr>
                <w:i/>
                <w:iCs/>
              </w:rPr>
              <w:t>2</w:t>
            </w:r>
          </w:p>
        </w:tc>
      </w:tr>
      <w:tr w:rsidR="009B281A" w:rsidRPr="00981BC5" w14:paraId="5B7CA647" w14:textId="77777777" w:rsidTr="009B281A">
        <w:trPr>
          <w:tblHeader/>
        </w:trPr>
        <w:tc>
          <w:tcPr>
            <w:tcW w:w="1543" w:type="dxa"/>
            <w:shd w:val="clear" w:color="auto" w:fill="auto"/>
            <w:tcMar>
              <w:top w:w="0" w:type="dxa"/>
              <w:left w:w="108" w:type="dxa"/>
              <w:bottom w:w="0" w:type="dxa"/>
              <w:right w:w="108" w:type="dxa"/>
            </w:tcMar>
            <w:hideMark/>
          </w:tcPr>
          <w:p w14:paraId="68064387" w14:textId="77777777" w:rsidR="009B281A" w:rsidRPr="003639C7" w:rsidRDefault="009B281A" w:rsidP="00394444">
            <w:pPr>
              <w:rPr>
                <w:i/>
                <w:iCs/>
                <w:szCs w:val="24"/>
              </w:rPr>
            </w:pPr>
            <w:r w:rsidRPr="003639C7">
              <w:rPr>
                <w:i/>
                <w:iCs/>
                <w:szCs w:val="24"/>
              </w:rPr>
              <w:t>January 2021</w:t>
            </w:r>
          </w:p>
        </w:tc>
        <w:tc>
          <w:tcPr>
            <w:tcW w:w="2268" w:type="dxa"/>
            <w:shd w:val="clear" w:color="auto" w:fill="auto"/>
            <w:tcMar>
              <w:top w:w="0" w:type="dxa"/>
              <w:left w:w="108" w:type="dxa"/>
              <w:bottom w:w="0" w:type="dxa"/>
              <w:right w:w="108" w:type="dxa"/>
            </w:tcMar>
            <w:vAlign w:val="center"/>
          </w:tcPr>
          <w:p w14:paraId="53598342" w14:textId="77777777" w:rsidR="009B281A" w:rsidRPr="00981BC5" w:rsidRDefault="009B281A" w:rsidP="00394444">
            <w:pPr>
              <w:jc w:val="right"/>
              <w:rPr>
                <w:i/>
                <w:iCs/>
                <w:szCs w:val="24"/>
              </w:rPr>
            </w:pPr>
            <w:r w:rsidRPr="00981BC5">
              <w:rPr>
                <w:i/>
                <w:iCs/>
              </w:rPr>
              <w:t>5</w:t>
            </w:r>
          </w:p>
        </w:tc>
        <w:tc>
          <w:tcPr>
            <w:tcW w:w="2501" w:type="dxa"/>
            <w:shd w:val="clear" w:color="auto" w:fill="auto"/>
            <w:vAlign w:val="center"/>
          </w:tcPr>
          <w:p w14:paraId="2C0D666D" w14:textId="77777777" w:rsidR="009B281A" w:rsidRPr="00981BC5" w:rsidRDefault="009B281A" w:rsidP="00394444">
            <w:pPr>
              <w:ind w:right="141"/>
              <w:jc w:val="right"/>
              <w:rPr>
                <w:i/>
                <w:iCs/>
                <w:szCs w:val="24"/>
              </w:rPr>
            </w:pPr>
            <w:r w:rsidRPr="00981BC5">
              <w:rPr>
                <w:i/>
                <w:iCs/>
              </w:rPr>
              <w:t>2,294</w:t>
            </w:r>
          </w:p>
        </w:tc>
        <w:tc>
          <w:tcPr>
            <w:tcW w:w="1995" w:type="dxa"/>
            <w:shd w:val="clear" w:color="auto" w:fill="auto"/>
            <w:tcMar>
              <w:top w:w="0" w:type="dxa"/>
              <w:left w:w="108" w:type="dxa"/>
              <w:bottom w:w="0" w:type="dxa"/>
              <w:right w:w="108" w:type="dxa"/>
            </w:tcMar>
            <w:vAlign w:val="center"/>
          </w:tcPr>
          <w:p w14:paraId="191F2935" w14:textId="77777777" w:rsidR="009B281A" w:rsidRPr="00981BC5" w:rsidRDefault="009B281A" w:rsidP="00394444">
            <w:pPr>
              <w:jc w:val="right"/>
              <w:rPr>
                <w:i/>
                <w:iCs/>
                <w:szCs w:val="24"/>
              </w:rPr>
            </w:pPr>
            <w:r w:rsidRPr="00981BC5">
              <w:rPr>
                <w:i/>
                <w:iCs/>
              </w:rPr>
              <w:t>7</w:t>
            </w:r>
          </w:p>
        </w:tc>
      </w:tr>
      <w:tr w:rsidR="009B281A" w:rsidRPr="00981BC5" w14:paraId="5D185E7A" w14:textId="77777777" w:rsidTr="009B281A">
        <w:trPr>
          <w:tblHeader/>
        </w:trPr>
        <w:tc>
          <w:tcPr>
            <w:tcW w:w="1543" w:type="dxa"/>
            <w:shd w:val="clear" w:color="auto" w:fill="auto"/>
            <w:tcMar>
              <w:top w:w="0" w:type="dxa"/>
              <w:left w:w="108" w:type="dxa"/>
              <w:bottom w:w="0" w:type="dxa"/>
              <w:right w:w="108" w:type="dxa"/>
            </w:tcMar>
            <w:hideMark/>
          </w:tcPr>
          <w:p w14:paraId="5803CB55" w14:textId="77777777" w:rsidR="009B281A" w:rsidRPr="003639C7" w:rsidRDefault="009B281A" w:rsidP="00394444">
            <w:pPr>
              <w:rPr>
                <w:i/>
                <w:iCs/>
                <w:szCs w:val="24"/>
              </w:rPr>
            </w:pPr>
            <w:r w:rsidRPr="003639C7">
              <w:rPr>
                <w:i/>
                <w:iCs/>
                <w:szCs w:val="24"/>
              </w:rPr>
              <w:t>February 2021</w:t>
            </w:r>
          </w:p>
        </w:tc>
        <w:tc>
          <w:tcPr>
            <w:tcW w:w="2268" w:type="dxa"/>
            <w:shd w:val="clear" w:color="auto" w:fill="auto"/>
            <w:tcMar>
              <w:top w:w="0" w:type="dxa"/>
              <w:left w:w="108" w:type="dxa"/>
              <w:bottom w:w="0" w:type="dxa"/>
              <w:right w:w="108" w:type="dxa"/>
            </w:tcMar>
            <w:vAlign w:val="center"/>
          </w:tcPr>
          <w:p w14:paraId="249C580B" w14:textId="77777777" w:rsidR="009B281A" w:rsidRPr="00981BC5" w:rsidRDefault="009B281A" w:rsidP="00394444">
            <w:pPr>
              <w:jc w:val="right"/>
              <w:rPr>
                <w:i/>
                <w:iCs/>
                <w:szCs w:val="24"/>
              </w:rPr>
            </w:pPr>
            <w:r w:rsidRPr="00981BC5">
              <w:rPr>
                <w:i/>
                <w:iCs/>
              </w:rPr>
              <w:t>2</w:t>
            </w:r>
          </w:p>
        </w:tc>
        <w:tc>
          <w:tcPr>
            <w:tcW w:w="2501" w:type="dxa"/>
            <w:shd w:val="clear" w:color="auto" w:fill="auto"/>
            <w:vAlign w:val="center"/>
          </w:tcPr>
          <w:p w14:paraId="1CEA6182" w14:textId="77777777" w:rsidR="009B281A" w:rsidRPr="00981BC5" w:rsidRDefault="009B281A" w:rsidP="00394444">
            <w:pPr>
              <w:ind w:right="141"/>
              <w:jc w:val="right"/>
              <w:rPr>
                <w:i/>
                <w:iCs/>
                <w:szCs w:val="24"/>
              </w:rPr>
            </w:pPr>
            <w:r w:rsidRPr="00981BC5">
              <w:rPr>
                <w:i/>
                <w:iCs/>
              </w:rPr>
              <w:t>2,072</w:t>
            </w:r>
          </w:p>
        </w:tc>
        <w:tc>
          <w:tcPr>
            <w:tcW w:w="1995" w:type="dxa"/>
            <w:shd w:val="clear" w:color="auto" w:fill="auto"/>
            <w:tcMar>
              <w:top w:w="0" w:type="dxa"/>
              <w:left w:w="108" w:type="dxa"/>
              <w:bottom w:w="0" w:type="dxa"/>
              <w:right w:w="108" w:type="dxa"/>
            </w:tcMar>
            <w:vAlign w:val="center"/>
          </w:tcPr>
          <w:p w14:paraId="66AB84F3" w14:textId="77777777" w:rsidR="009B281A" w:rsidRPr="00981BC5" w:rsidRDefault="009B281A" w:rsidP="00394444">
            <w:pPr>
              <w:jc w:val="right"/>
              <w:rPr>
                <w:i/>
                <w:iCs/>
                <w:szCs w:val="24"/>
              </w:rPr>
            </w:pPr>
            <w:r w:rsidRPr="00981BC5">
              <w:rPr>
                <w:i/>
                <w:iCs/>
              </w:rPr>
              <w:t>2</w:t>
            </w:r>
          </w:p>
        </w:tc>
      </w:tr>
      <w:tr w:rsidR="009B281A" w:rsidRPr="00981BC5" w14:paraId="64E7C0E0" w14:textId="77777777" w:rsidTr="009B281A">
        <w:trPr>
          <w:tblHeader/>
        </w:trPr>
        <w:tc>
          <w:tcPr>
            <w:tcW w:w="1543" w:type="dxa"/>
            <w:shd w:val="clear" w:color="auto" w:fill="auto"/>
            <w:tcMar>
              <w:top w:w="0" w:type="dxa"/>
              <w:left w:w="108" w:type="dxa"/>
              <w:bottom w:w="0" w:type="dxa"/>
              <w:right w:w="108" w:type="dxa"/>
            </w:tcMar>
            <w:hideMark/>
          </w:tcPr>
          <w:p w14:paraId="0AED665C" w14:textId="77777777" w:rsidR="009B281A" w:rsidRPr="003639C7" w:rsidRDefault="009B281A" w:rsidP="00394444">
            <w:pPr>
              <w:rPr>
                <w:i/>
                <w:iCs/>
                <w:szCs w:val="24"/>
              </w:rPr>
            </w:pPr>
            <w:r w:rsidRPr="003639C7">
              <w:rPr>
                <w:i/>
                <w:iCs/>
                <w:szCs w:val="24"/>
              </w:rPr>
              <w:t>March 2021</w:t>
            </w:r>
          </w:p>
        </w:tc>
        <w:tc>
          <w:tcPr>
            <w:tcW w:w="2268" w:type="dxa"/>
            <w:shd w:val="clear" w:color="auto" w:fill="auto"/>
            <w:tcMar>
              <w:top w:w="0" w:type="dxa"/>
              <w:left w:w="108" w:type="dxa"/>
              <w:bottom w:w="0" w:type="dxa"/>
              <w:right w:w="108" w:type="dxa"/>
            </w:tcMar>
            <w:vAlign w:val="center"/>
          </w:tcPr>
          <w:p w14:paraId="507C8A73" w14:textId="77777777" w:rsidR="009B281A" w:rsidRPr="00981BC5" w:rsidRDefault="009B281A" w:rsidP="00394444">
            <w:pPr>
              <w:jc w:val="right"/>
              <w:rPr>
                <w:i/>
                <w:iCs/>
                <w:szCs w:val="24"/>
              </w:rPr>
            </w:pPr>
            <w:r w:rsidRPr="00981BC5">
              <w:rPr>
                <w:i/>
                <w:iCs/>
              </w:rPr>
              <w:t>2</w:t>
            </w:r>
          </w:p>
        </w:tc>
        <w:tc>
          <w:tcPr>
            <w:tcW w:w="2501" w:type="dxa"/>
            <w:shd w:val="clear" w:color="auto" w:fill="auto"/>
            <w:vAlign w:val="center"/>
          </w:tcPr>
          <w:p w14:paraId="54D82C00" w14:textId="77777777" w:rsidR="009B281A" w:rsidRPr="00981BC5" w:rsidRDefault="009B281A" w:rsidP="00394444">
            <w:pPr>
              <w:ind w:right="141"/>
              <w:jc w:val="right"/>
              <w:rPr>
                <w:i/>
                <w:iCs/>
                <w:szCs w:val="24"/>
              </w:rPr>
            </w:pPr>
            <w:r w:rsidRPr="00981BC5">
              <w:rPr>
                <w:i/>
                <w:iCs/>
              </w:rPr>
              <w:t>2,294</w:t>
            </w:r>
          </w:p>
        </w:tc>
        <w:tc>
          <w:tcPr>
            <w:tcW w:w="1995" w:type="dxa"/>
            <w:shd w:val="clear" w:color="auto" w:fill="auto"/>
            <w:tcMar>
              <w:top w:w="0" w:type="dxa"/>
              <w:left w:w="108" w:type="dxa"/>
              <w:bottom w:w="0" w:type="dxa"/>
              <w:right w:w="108" w:type="dxa"/>
            </w:tcMar>
            <w:vAlign w:val="center"/>
          </w:tcPr>
          <w:p w14:paraId="041CEE1F" w14:textId="77777777" w:rsidR="009B281A" w:rsidRPr="00981BC5" w:rsidRDefault="009B281A" w:rsidP="00394444">
            <w:pPr>
              <w:jc w:val="right"/>
              <w:rPr>
                <w:i/>
                <w:iCs/>
                <w:szCs w:val="24"/>
              </w:rPr>
            </w:pPr>
            <w:r w:rsidRPr="00981BC5">
              <w:rPr>
                <w:i/>
                <w:iCs/>
              </w:rPr>
              <w:t>5</w:t>
            </w:r>
          </w:p>
        </w:tc>
      </w:tr>
      <w:tr w:rsidR="009B281A" w:rsidRPr="00981BC5" w14:paraId="335BAC28" w14:textId="77777777" w:rsidTr="009B281A">
        <w:trPr>
          <w:tblHeader/>
        </w:trPr>
        <w:tc>
          <w:tcPr>
            <w:tcW w:w="1543" w:type="dxa"/>
            <w:shd w:val="clear" w:color="auto" w:fill="auto"/>
            <w:tcMar>
              <w:top w:w="0" w:type="dxa"/>
              <w:left w:w="108" w:type="dxa"/>
              <w:bottom w:w="0" w:type="dxa"/>
              <w:right w:w="108" w:type="dxa"/>
            </w:tcMar>
            <w:hideMark/>
          </w:tcPr>
          <w:p w14:paraId="29DF3242" w14:textId="77777777" w:rsidR="009B281A" w:rsidRPr="003639C7" w:rsidRDefault="009B281A" w:rsidP="00394444">
            <w:pPr>
              <w:rPr>
                <w:i/>
                <w:iCs/>
                <w:szCs w:val="24"/>
              </w:rPr>
            </w:pPr>
            <w:r w:rsidRPr="003639C7">
              <w:rPr>
                <w:i/>
                <w:iCs/>
                <w:szCs w:val="24"/>
              </w:rPr>
              <w:t>April 2021</w:t>
            </w:r>
          </w:p>
        </w:tc>
        <w:tc>
          <w:tcPr>
            <w:tcW w:w="2268" w:type="dxa"/>
            <w:shd w:val="clear" w:color="auto" w:fill="auto"/>
            <w:tcMar>
              <w:top w:w="0" w:type="dxa"/>
              <w:left w:w="108" w:type="dxa"/>
              <w:bottom w:w="0" w:type="dxa"/>
              <w:right w:w="108" w:type="dxa"/>
            </w:tcMar>
            <w:vAlign w:val="center"/>
          </w:tcPr>
          <w:p w14:paraId="7297E27E" w14:textId="77777777" w:rsidR="009B281A" w:rsidRPr="00981BC5" w:rsidRDefault="009B281A" w:rsidP="00394444">
            <w:pPr>
              <w:jc w:val="right"/>
              <w:rPr>
                <w:i/>
                <w:iCs/>
                <w:szCs w:val="24"/>
              </w:rPr>
            </w:pPr>
            <w:r w:rsidRPr="00981BC5">
              <w:rPr>
                <w:i/>
                <w:iCs/>
              </w:rPr>
              <w:t>3</w:t>
            </w:r>
          </w:p>
        </w:tc>
        <w:tc>
          <w:tcPr>
            <w:tcW w:w="2501" w:type="dxa"/>
            <w:shd w:val="clear" w:color="auto" w:fill="auto"/>
            <w:vAlign w:val="center"/>
          </w:tcPr>
          <w:p w14:paraId="47D8F7C8" w14:textId="77777777" w:rsidR="009B281A" w:rsidRPr="00981BC5" w:rsidRDefault="009B281A" w:rsidP="00394444">
            <w:pPr>
              <w:ind w:right="141"/>
              <w:jc w:val="right"/>
              <w:rPr>
                <w:i/>
                <w:iCs/>
                <w:szCs w:val="24"/>
              </w:rPr>
            </w:pPr>
            <w:r w:rsidRPr="00981BC5">
              <w:rPr>
                <w:i/>
                <w:iCs/>
              </w:rPr>
              <w:t>2,220</w:t>
            </w:r>
          </w:p>
        </w:tc>
        <w:tc>
          <w:tcPr>
            <w:tcW w:w="1995" w:type="dxa"/>
            <w:shd w:val="clear" w:color="auto" w:fill="auto"/>
            <w:tcMar>
              <w:top w:w="0" w:type="dxa"/>
              <w:left w:w="108" w:type="dxa"/>
              <w:bottom w:w="0" w:type="dxa"/>
              <w:right w:w="108" w:type="dxa"/>
            </w:tcMar>
            <w:vAlign w:val="center"/>
          </w:tcPr>
          <w:p w14:paraId="69A67ECF" w14:textId="77777777" w:rsidR="009B281A" w:rsidRPr="00981BC5" w:rsidRDefault="009B281A" w:rsidP="00394444">
            <w:pPr>
              <w:jc w:val="right"/>
              <w:rPr>
                <w:i/>
                <w:iCs/>
                <w:szCs w:val="24"/>
              </w:rPr>
            </w:pPr>
            <w:r w:rsidRPr="00981BC5">
              <w:rPr>
                <w:i/>
                <w:iCs/>
              </w:rPr>
              <w:t>4</w:t>
            </w:r>
          </w:p>
        </w:tc>
      </w:tr>
      <w:tr w:rsidR="009B281A" w:rsidRPr="00981BC5" w14:paraId="4B25EB60" w14:textId="77777777" w:rsidTr="009B281A">
        <w:trPr>
          <w:tblHeader/>
        </w:trPr>
        <w:tc>
          <w:tcPr>
            <w:tcW w:w="1543" w:type="dxa"/>
            <w:shd w:val="clear" w:color="auto" w:fill="auto"/>
            <w:tcMar>
              <w:top w:w="0" w:type="dxa"/>
              <w:left w:w="108" w:type="dxa"/>
              <w:bottom w:w="0" w:type="dxa"/>
              <w:right w:w="108" w:type="dxa"/>
            </w:tcMar>
            <w:hideMark/>
          </w:tcPr>
          <w:p w14:paraId="5EE85604" w14:textId="77777777" w:rsidR="009B281A" w:rsidRPr="003639C7" w:rsidRDefault="009B281A" w:rsidP="00394444">
            <w:pPr>
              <w:rPr>
                <w:i/>
                <w:iCs/>
                <w:szCs w:val="24"/>
              </w:rPr>
            </w:pPr>
            <w:r w:rsidRPr="003639C7">
              <w:rPr>
                <w:i/>
                <w:iCs/>
                <w:szCs w:val="24"/>
              </w:rPr>
              <w:t>May 2021</w:t>
            </w:r>
          </w:p>
        </w:tc>
        <w:tc>
          <w:tcPr>
            <w:tcW w:w="2268" w:type="dxa"/>
            <w:shd w:val="clear" w:color="auto" w:fill="auto"/>
            <w:tcMar>
              <w:top w:w="0" w:type="dxa"/>
              <w:left w:w="108" w:type="dxa"/>
              <w:bottom w:w="0" w:type="dxa"/>
              <w:right w:w="108" w:type="dxa"/>
            </w:tcMar>
            <w:vAlign w:val="center"/>
          </w:tcPr>
          <w:p w14:paraId="1238CF57" w14:textId="77777777" w:rsidR="009B281A" w:rsidRPr="00981BC5" w:rsidRDefault="009B281A" w:rsidP="00394444">
            <w:pPr>
              <w:jc w:val="right"/>
              <w:rPr>
                <w:i/>
                <w:iCs/>
                <w:szCs w:val="24"/>
              </w:rPr>
            </w:pPr>
            <w:r w:rsidRPr="00981BC5">
              <w:rPr>
                <w:i/>
                <w:iCs/>
              </w:rPr>
              <w:t>3</w:t>
            </w:r>
          </w:p>
        </w:tc>
        <w:tc>
          <w:tcPr>
            <w:tcW w:w="2501" w:type="dxa"/>
            <w:shd w:val="clear" w:color="auto" w:fill="auto"/>
            <w:vAlign w:val="center"/>
          </w:tcPr>
          <w:p w14:paraId="2877080F" w14:textId="77777777" w:rsidR="009B281A" w:rsidRPr="00981BC5" w:rsidRDefault="009B281A" w:rsidP="00394444">
            <w:pPr>
              <w:ind w:right="141"/>
              <w:jc w:val="right"/>
              <w:rPr>
                <w:i/>
                <w:iCs/>
                <w:szCs w:val="24"/>
              </w:rPr>
            </w:pPr>
            <w:r w:rsidRPr="00981BC5">
              <w:rPr>
                <w:i/>
                <w:iCs/>
              </w:rPr>
              <w:t>2,294</w:t>
            </w:r>
          </w:p>
        </w:tc>
        <w:tc>
          <w:tcPr>
            <w:tcW w:w="1995" w:type="dxa"/>
            <w:shd w:val="clear" w:color="auto" w:fill="auto"/>
            <w:tcMar>
              <w:top w:w="0" w:type="dxa"/>
              <w:left w:w="108" w:type="dxa"/>
              <w:bottom w:w="0" w:type="dxa"/>
              <w:right w:w="108" w:type="dxa"/>
            </w:tcMar>
            <w:vAlign w:val="center"/>
          </w:tcPr>
          <w:p w14:paraId="797CFDEA" w14:textId="77777777" w:rsidR="009B281A" w:rsidRPr="00981BC5" w:rsidRDefault="009B281A" w:rsidP="00394444">
            <w:pPr>
              <w:jc w:val="right"/>
              <w:rPr>
                <w:i/>
                <w:iCs/>
                <w:szCs w:val="24"/>
              </w:rPr>
            </w:pPr>
            <w:r w:rsidRPr="00981BC5">
              <w:rPr>
                <w:i/>
                <w:iCs/>
              </w:rPr>
              <w:t>19</w:t>
            </w:r>
          </w:p>
        </w:tc>
      </w:tr>
      <w:tr w:rsidR="009B281A" w:rsidRPr="00981BC5" w14:paraId="218158E5" w14:textId="77777777" w:rsidTr="009B281A">
        <w:trPr>
          <w:tblHeader/>
        </w:trPr>
        <w:tc>
          <w:tcPr>
            <w:tcW w:w="1543" w:type="dxa"/>
            <w:shd w:val="clear" w:color="auto" w:fill="auto"/>
            <w:tcMar>
              <w:top w:w="0" w:type="dxa"/>
              <w:left w:w="108" w:type="dxa"/>
              <w:bottom w:w="0" w:type="dxa"/>
              <w:right w:w="108" w:type="dxa"/>
            </w:tcMar>
            <w:hideMark/>
          </w:tcPr>
          <w:p w14:paraId="08C394F9" w14:textId="77777777" w:rsidR="009B281A" w:rsidRPr="003639C7" w:rsidRDefault="009B281A" w:rsidP="00394444">
            <w:pPr>
              <w:rPr>
                <w:i/>
                <w:iCs/>
                <w:szCs w:val="24"/>
              </w:rPr>
            </w:pPr>
            <w:r w:rsidRPr="003639C7">
              <w:rPr>
                <w:i/>
                <w:iCs/>
                <w:szCs w:val="24"/>
              </w:rPr>
              <w:t>June 2021</w:t>
            </w:r>
          </w:p>
        </w:tc>
        <w:tc>
          <w:tcPr>
            <w:tcW w:w="2268" w:type="dxa"/>
            <w:shd w:val="clear" w:color="auto" w:fill="auto"/>
            <w:tcMar>
              <w:top w:w="0" w:type="dxa"/>
              <w:left w:w="108" w:type="dxa"/>
              <w:bottom w:w="0" w:type="dxa"/>
              <w:right w:w="108" w:type="dxa"/>
            </w:tcMar>
            <w:vAlign w:val="center"/>
          </w:tcPr>
          <w:p w14:paraId="5236D8CA" w14:textId="77777777" w:rsidR="009B281A" w:rsidRPr="00981BC5" w:rsidRDefault="009B281A" w:rsidP="00394444">
            <w:pPr>
              <w:jc w:val="right"/>
              <w:rPr>
                <w:i/>
                <w:iCs/>
                <w:szCs w:val="24"/>
              </w:rPr>
            </w:pPr>
            <w:r w:rsidRPr="00981BC5">
              <w:rPr>
                <w:i/>
                <w:iCs/>
              </w:rPr>
              <w:t>2</w:t>
            </w:r>
          </w:p>
        </w:tc>
        <w:tc>
          <w:tcPr>
            <w:tcW w:w="2501" w:type="dxa"/>
            <w:shd w:val="clear" w:color="auto" w:fill="auto"/>
            <w:vAlign w:val="center"/>
          </w:tcPr>
          <w:p w14:paraId="1D27B066" w14:textId="77777777" w:rsidR="009B281A" w:rsidRPr="00981BC5" w:rsidRDefault="009B281A" w:rsidP="00394444">
            <w:pPr>
              <w:ind w:right="141"/>
              <w:jc w:val="right"/>
              <w:rPr>
                <w:i/>
                <w:iCs/>
                <w:szCs w:val="24"/>
              </w:rPr>
            </w:pPr>
            <w:r w:rsidRPr="00981BC5">
              <w:rPr>
                <w:i/>
                <w:iCs/>
              </w:rPr>
              <w:t>2,220</w:t>
            </w:r>
          </w:p>
        </w:tc>
        <w:tc>
          <w:tcPr>
            <w:tcW w:w="1995" w:type="dxa"/>
            <w:shd w:val="clear" w:color="auto" w:fill="auto"/>
            <w:tcMar>
              <w:top w:w="0" w:type="dxa"/>
              <w:left w:w="108" w:type="dxa"/>
              <w:bottom w:w="0" w:type="dxa"/>
              <w:right w:w="108" w:type="dxa"/>
            </w:tcMar>
            <w:vAlign w:val="center"/>
          </w:tcPr>
          <w:p w14:paraId="16A70BEE" w14:textId="77777777" w:rsidR="009B281A" w:rsidRPr="00981BC5" w:rsidRDefault="009B281A" w:rsidP="00394444">
            <w:pPr>
              <w:jc w:val="right"/>
              <w:rPr>
                <w:i/>
                <w:iCs/>
                <w:szCs w:val="24"/>
              </w:rPr>
            </w:pPr>
            <w:r w:rsidRPr="00981BC5">
              <w:rPr>
                <w:i/>
                <w:iCs/>
              </w:rPr>
              <w:t>8</w:t>
            </w:r>
          </w:p>
        </w:tc>
      </w:tr>
      <w:tr w:rsidR="009B281A" w:rsidRPr="00981BC5" w14:paraId="26338C23" w14:textId="77777777" w:rsidTr="009B281A">
        <w:trPr>
          <w:tblHeader/>
        </w:trPr>
        <w:tc>
          <w:tcPr>
            <w:tcW w:w="1543" w:type="dxa"/>
            <w:shd w:val="clear" w:color="auto" w:fill="auto"/>
            <w:tcMar>
              <w:top w:w="0" w:type="dxa"/>
              <w:left w:w="108" w:type="dxa"/>
              <w:bottom w:w="0" w:type="dxa"/>
              <w:right w:w="108" w:type="dxa"/>
            </w:tcMar>
            <w:hideMark/>
          </w:tcPr>
          <w:p w14:paraId="7A3BFBD7" w14:textId="77777777" w:rsidR="009B281A" w:rsidRPr="003639C7" w:rsidRDefault="009B281A" w:rsidP="00394444">
            <w:pPr>
              <w:rPr>
                <w:i/>
                <w:iCs/>
                <w:szCs w:val="24"/>
              </w:rPr>
            </w:pPr>
            <w:r w:rsidRPr="003639C7">
              <w:rPr>
                <w:i/>
                <w:iCs/>
                <w:szCs w:val="24"/>
              </w:rPr>
              <w:t>July 2021</w:t>
            </w:r>
          </w:p>
        </w:tc>
        <w:tc>
          <w:tcPr>
            <w:tcW w:w="2268" w:type="dxa"/>
            <w:shd w:val="clear" w:color="auto" w:fill="auto"/>
            <w:tcMar>
              <w:top w:w="0" w:type="dxa"/>
              <w:left w:w="108" w:type="dxa"/>
              <w:bottom w:w="0" w:type="dxa"/>
              <w:right w:w="108" w:type="dxa"/>
            </w:tcMar>
            <w:vAlign w:val="center"/>
          </w:tcPr>
          <w:p w14:paraId="6A395F37" w14:textId="77777777" w:rsidR="009B281A" w:rsidRPr="00981BC5" w:rsidRDefault="009B281A" w:rsidP="00394444">
            <w:pPr>
              <w:jc w:val="right"/>
              <w:rPr>
                <w:i/>
                <w:iCs/>
                <w:szCs w:val="24"/>
              </w:rPr>
            </w:pPr>
            <w:r w:rsidRPr="00981BC5">
              <w:rPr>
                <w:i/>
                <w:iCs/>
              </w:rPr>
              <w:t>2</w:t>
            </w:r>
          </w:p>
        </w:tc>
        <w:tc>
          <w:tcPr>
            <w:tcW w:w="2501" w:type="dxa"/>
            <w:shd w:val="clear" w:color="auto" w:fill="auto"/>
            <w:vAlign w:val="center"/>
          </w:tcPr>
          <w:p w14:paraId="3606A16A" w14:textId="77777777" w:rsidR="009B281A" w:rsidRPr="00981BC5" w:rsidRDefault="009B281A" w:rsidP="00394444">
            <w:pPr>
              <w:ind w:right="141"/>
              <w:jc w:val="right"/>
              <w:rPr>
                <w:i/>
                <w:iCs/>
                <w:szCs w:val="24"/>
              </w:rPr>
            </w:pPr>
            <w:r w:rsidRPr="00981BC5">
              <w:rPr>
                <w:i/>
                <w:iCs/>
              </w:rPr>
              <w:t>2,294</w:t>
            </w:r>
          </w:p>
        </w:tc>
        <w:tc>
          <w:tcPr>
            <w:tcW w:w="1995" w:type="dxa"/>
            <w:shd w:val="clear" w:color="auto" w:fill="auto"/>
            <w:tcMar>
              <w:top w:w="0" w:type="dxa"/>
              <w:left w:w="108" w:type="dxa"/>
              <w:bottom w:w="0" w:type="dxa"/>
              <w:right w:w="108" w:type="dxa"/>
            </w:tcMar>
            <w:vAlign w:val="center"/>
          </w:tcPr>
          <w:p w14:paraId="376B3095" w14:textId="77777777" w:rsidR="009B281A" w:rsidRPr="00981BC5" w:rsidRDefault="009B281A" w:rsidP="00394444">
            <w:pPr>
              <w:jc w:val="right"/>
              <w:rPr>
                <w:i/>
                <w:iCs/>
                <w:szCs w:val="24"/>
              </w:rPr>
            </w:pPr>
            <w:r w:rsidRPr="00981BC5">
              <w:rPr>
                <w:i/>
                <w:iCs/>
              </w:rPr>
              <w:t>8</w:t>
            </w:r>
          </w:p>
        </w:tc>
      </w:tr>
      <w:tr w:rsidR="009B281A" w:rsidRPr="00981BC5" w14:paraId="2AA51FDE" w14:textId="77777777" w:rsidTr="009B281A">
        <w:trPr>
          <w:tblHeader/>
        </w:trPr>
        <w:tc>
          <w:tcPr>
            <w:tcW w:w="1543" w:type="dxa"/>
            <w:shd w:val="clear" w:color="auto" w:fill="auto"/>
            <w:tcMar>
              <w:top w:w="0" w:type="dxa"/>
              <w:left w:w="108" w:type="dxa"/>
              <w:bottom w:w="0" w:type="dxa"/>
              <w:right w:w="108" w:type="dxa"/>
            </w:tcMar>
            <w:hideMark/>
          </w:tcPr>
          <w:p w14:paraId="2293E38C" w14:textId="77777777" w:rsidR="009B281A" w:rsidRPr="003639C7" w:rsidRDefault="009B281A" w:rsidP="00394444">
            <w:pPr>
              <w:rPr>
                <w:i/>
                <w:iCs/>
                <w:szCs w:val="24"/>
              </w:rPr>
            </w:pPr>
            <w:r w:rsidRPr="003639C7">
              <w:rPr>
                <w:i/>
                <w:iCs/>
                <w:szCs w:val="24"/>
              </w:rPr>
              <w:t>August 2021</w:t>
            </w:r>
          </w:p>
        </w:tc>
        <w:tc>
          <w:tcPr>
            <w:tcW w:w="2268" w:type="dxa"/>
            <w:shd w:val="clear" w:color="auto" w:fill="auto"/>
            <w:tcMar>
              <w:top w:w="0" w:type="dxa"/>
              <w:left w:w="108" w:type="dxa"/>
              <w:bottom w:w="0" w:type="dxa"/>
              <w:right w:w="108" w:type="dxa"/>
            </w:tcMar>
            <w:vAlign w:val="center"/>
          </w:tcPr>
          <w:p w14:paraId="1E8D3A9E" w14:textId="77777777" w:rsidR="009B281A" w:rsidRPr="00981BC5" w:rsidRDefault="009B281A" w:rsidP="00394444">
            <w:pPr>
              <w:jc w:val="right"/>
              <w:rPr>
                <w:i/>
                <w:iCs/>
                <w:szCs w:val="24"/>
              </w:rPr>
            </w:pPr>
            <w:r w:rsidRPr="00981BC5">
              <w:rPr>
                <w:i/>
                <w:iCs/>
              </w:rPr>
              <w:t>5</w:t>
            </w:r>
          </w:p>
        </w:tc>
        <w:tc>
          <w:tcPr>
            <w:tcW w:w="2501" w:type="dxa"/>
            <w:shd w:val="clear" w:color="auto" w:fill="auto"/>
            <w:vAlign w:val="center"/>
          </w:tcPr>
          <w:p w14:paraId="2B0E8130" w14:textId="77777777" w:rsidR="009B281A" w:rsidRPr="00981BC5" w:rsidRDefault="009B281A" w:rsidP="00394444">
            <w:pPr>
              <w:ind w:right="141"/>
              <w:jc w:val="right"/>
              <w:rPr>
                <w:i/>
                <w:iCs/>
                <w:szCs w:val="24"/>
              </w:rPr>
            </w:pPr>
            <w:r w:rsidRPr="00981BC5">
              <w:rPr>
                <w:i/>
                <w:iCs/>
              </w:rPr>
              <w:t>2,294</w:t>
            </w:r>
          </w:p>
        </w:tc>
        <w:tc>
          <w:tcPr>
            <w:tcW w:w="1995" w:type="dxa"/>
            <w:shd w:val="clear" w:color="auto" w:fill="auto"/>
            <w:tcMar>
              <w:top w:w="0" w:type="dxa"/>
              <w:left w:w="108" w:type="dxa"/>
              <w:bottom w:w="0" w:type="dxa"/>
              <w:right w:w="108" w:type="dxa"/>
            </w:tcMar>
            <w:vAlign w:val="center"/>
          </w:tcPr>
          <w:p w14:paraId="667ED458" w14:textId="77777777" w:rsidR="009B281A" w:rsidRPr="00981BC5" w:rsidRDefault="009B281A" w:rsidP="00394444">
            <w:pPr>
              <w:jc w:val="right"/>
              <w:rPr>
                <w:i/>
                <w:iCs/>
                <w:szCs w:val="24"/>
              </w:rPr>
            </w:pPr>
            <w:r w:rsidRPr="00981BC5">
              <w:rPr>
                <w:i/>
                <w:iCs/>
              </w:rPr>
              <w:t>12</w:t>
            </w:r>
          </w:p>
        </w:tc>
      </w:tr>
      <w:tr w:rsidR="009B281A" w:rsidRPr="00981BC5" w14:paraId="2844BE18" w14:textId="77777777" w:rsidTr="009B281A">
        <w:trPr>
          <w:tblHeader/>
        </w:trPr>
        <w:tc>
          <w:tcPr>
            <w:tcW w:w="1543" w:type="dxa"/>
            <w:shd w:val="clear" w:color="auto" w:fill="auto"/>
            <w:tcMar>
              <w:top w:w="0" w:type="dxa"/>
              <w:left w:w="108" w:type="dxa"/>
              <w:bottom w:w="0" w:type="dxa"/>
              <w:right w:w="108" w:type="dxa"/>
            </w:tcMar>
            <w:hideMark/>
          </w:tcPr>
          <w:p w14:paraId="1BC450B5" w14:textId="77777777" w:rsidR="009B281A" w:rsidRPr="003639C7" w:rsidRDefault="009B281A" w:rsidP="00394444">
            <w:pPr>
              <w:rPr>
                <w:i/>
                <w:iCs/>
                <w:szCs w:val="24"/>
              </w:rPr>
            </w:pPr>
            <w:r w:rsidRPr="003639C7">
              <w:rPr>
                <w:i/>
                <w:iCs/>
                <w:szCs w:val="24"/>
              </w:rPr>
              <w:t>September 2021</w:t>
            </w:r>
          </w:p>
        </w:tc>
        <w:tc>
          <w:tcPr>
            <w:tcW w:w="2268" w:type="dxa"/>
            <w:shd w:val="clear" w:color="auto" w:fill="auto"/>
            <w:tcMar>
              <w:top w:w="0" w:type="dxa"/>
              <w:left w:w="108" w:type="dxa"/>
              <w:bottom w:w="0" w:type="dxa"/>
              <w:right w:w="108" w:type="dxa"/>
            </w:tcMar>
            <w:vAlign w:val="center"/>
          </w:tcPr>
          <w:p w14:paraId="5558E70D" w14:textId="77777777" w:rsidR="009B281A" w:rsidRPr="00981BC5" w:rsidRDefault="009B281A" w:rsidP="00394444">
            <w:pPr>
              <w:jc w:val="right"/>
              <w:rPr>
                <w:i/>
                <w:iCs/>
                <w:szCs w:val="24"/>
              </w:rPr>
            </w:pPr>
            <w:r w:rsidRPr="00981BC5">
              <w:rPr>
                <w:i/>
                <w:iCs/>
              </w:rPr>
              <w:t>1</w:t>
            </w:r>
          </w:p>
        </w:tc>
        <w:tc>
          <w:tcPr>
            <w:tcW w:w="2501" w:type="dxa"/>
            <w:shd w:val="clear" w:color="auto" w:fill="auto"/>
            <w:vAlign w:val="center"/>
          </w:tcPr>
          <w:p w14:paraId="4EA4B982" w14:textId="77777777" w:rsidR="009B281A" w:rsidRPr="00981BC5" w:rsidRDefault="009B281A" w:rsidP="00394444">
            <w:pPr>
              <w:ind w:right="141"/>
              <w:jc w:val="right"/>
              <w:rPr>
                <w:i/>
                <w:iCs/>
                <w:szCs w:val="24"/>
              </w:rPr>
            </w:pPr>
            <w:r w:rsidRPr="00981BC5">
              <w:rPr>
                <w:i/>
                <w:iCs/>
              </w:rPr>
              <w:t>2,220</w:t>
            </w:r>
          </w:p>
        </w:tc>
        <w:tc>
          <w:tcPr>
            <w:tcW w:w="1995" w:type="dxa"/>
            <w:shd w:val="clear" w:color="auto" w:fill="auto"/>
            <w:tcMar>
              <w:top w:w="0" w:type="dxa"/>
              <w:left w:w="108" w:type="dxa"/>
              <w:bottom w:w="0" w:type="dxa"/>
              <w:right w:w="108" w:type="dxa"/>
            </w:tcMar>
            <w:vAlign w:val="center"/>
          </w:tcPr>
          <w:p w14:paraId="206D9DA0" w14:textId="77777777" w:rsidR="009B281A" w:rsidRPr="00981BC5" w:rsidRDefault="009B281A" w:rsidP="00394444">
            <w:pPr>
              <w:jc w:val="right"/>
              <w:rPr>
                <w:i/>
                <w:iCs/>
                <w:szCs w:val="24"/>
              </w:rPr>
            </w:pPr>
            <w:r w:rsidRPr="00981BC5">
              <w:rPr>
                <w:i/>
                <w:iCs/>
              </w:rPr>
              <w:t>1</w:t>
            </w:r>
          </w:p>
        </w:tc>
      </w:tr>
      <w:tr w:rsidR="009B281A" w:rsidRPr="00981BC5" w14:paraId="07F6B194" w14:textId="77777777" w:rsidTr="009B281A">
        <w:trPr>
          <w:tblHeader/>
        </w:trPr>
        <w:tc>
          <w:tcPr>
            <w:tcW w:w="1543" w:type="dxa"/>
            <w:shd w:val="clear" w:color="auto" w:fill="auto"/>
            <w:tcMar>
              <w:top w:w="0" w:type="dxa"/>
              <w:left w:w="108" w:type="dxa"/>
              <w:bottom w:w="0" w:type="dxa"/>
              <w:right w:w="108" w:type="dxa"/>
            </w:tcMar>
            <w:hideMark/>
          </w:tcPr>
          <w:p w14:paraId="703D76AF" w14:textId="77777777" w:rsidR="009B281A" w:rsidRPr="003639C7" w:rsidRDefault="009B281A" w:rsidP="00394444">
            <w:pPr>
              <w:rPr>
                <w:i/>
                <w:iCs/>
                <w:szCs w:val="24"/>
              </w:rPr>
            </w:pPr>
            <w:r w:rsidRPr="003639C7">
              <w:rPr>
                <w:i/>
                <w:iCs/>
                <w:szCs w:val="24"/>
              </w:rPr>
              <w:t>October 2021</w:t>
            </w:r>
          </w:p>
        </w:tc>
        <w:tc>
          <w:tcPr>
            <w:tcW w:w="2268" w:type="dxa"/>
            <w:shd w:val="clear" w:color="auto" w:fill="auto"/>
            <w:tcMar>
              <w:top w:w="0" w:type="dxa"/>
              <w:left w:w="108" w:type="dxa"/>
              <w:bottom w:w="0" w:type="dxa"/>
              <w:right w:w="108" w:type="dxa"/>
            </w:tcMar>
            <w:vAlign w:val="center"/>
          </w:tcPr>
          <w:p w14:paraId="00FEFADC" w14:textId="77777777" w:rsidR="009B281A" w:rsidRPr="00981BC5" w:rsidRDefault="009B281A" w:rsidP="00394444">
            <w:pPr>
              <w:jc w:val="right"/>
              <w:rPr>
                <w:i/>
                <w:iCs/>
                <w:szCs w:val="24"/>
              </w:rPr>
            </w:pPr>
            <w:r w:rsidRPr="00981BC5">
              <w:rPr>
                <w:i/>
                <w:iCs/>
              </w:rPr>
              <w:t>0</w:t>
            </w:r>
          </w:p>
        </w:tc>
        <w:tc>
          <w:tcPr>
            <w:tcW w:w="2501" w:type="dxa"/>
            <w:shd w:val="clear" w:color="auto" w:fill="auto"/>
            <w:vAlign w:val="center"/>
          </w:tcPr>
          <w:p w14:paraId="50EA70F5" w14:textId="77777777" w:rsidR="009B281A" w:rsidRPr="00981BC5" w:rsidRDefault="009B281A" w:rsidP="00394444">
            <w:pPr>
              <w:ind w:right="141"/>
              <w:jc w:val="right"/>
              <w:rPr>
                <w:i/>
                <w:iCs/>
                <w:szCs w:val="24"/>
              </w:rPr>
            </w:pPr>
            <w:r w:rsidRPr="00981BC5">
              <w:rPr>
                <w:i/>
                <w:iCs/>
              </w:rPr>
              <w:t>2,294</w:t>
            </w:r>
          </w:p>
        </w:tc>
        <w:tc>
          <w:tcPr>
            <w:tcW w:w="1995" w:type="dxa"/>
            <w:shd w:val="clear" w:color="auto" w:fill="auto"/>
            <w:tcMar>
              <w:top w:w="0" w:type="dxa"/>
              <w:left w:w="108" w:type="dxa"/>
              <w:bottom w:w="0" w:type="dxa"/>
              <w:right w:w="108" w:type="dxa"/>
            </w:tcMar>
            <w:vAlign w:val="center"/>
          </w:tcPr>
          <w:p w14:paraId="4CFC5932" w14:textId="77777777" w:rsidR="009B281A" w:rsidRPr="00981BC5" w:rsidRDefault="009B281A" w:rsidP="00394444">
            <w:pPr>
              <w:jc w:val="right"/>
              <w:rPr>
                <w:i/>
                <w:iCs/>
                <w:szCs w:val="24"/>
              </w:rPr>
            </w:pPr>
            <w:r w:rsidRPr="00981BC5">
              <w:rPr>
                <w:i/>
                <w:iCs/>
              </w:rPr>
              <w:t>0</w:t>
            </w:r>
          </w:p>
        </w:tc>
      </w:tr>
      <w:tr w:rsidR="009B281A" w:rsidRPr="00981BC5" w14:paraId="7BD2CC38" w14:textId="77777777" w:rsidTr="009B281A">
        <w:trPr>
          <w:tblHeader/>
        </w:trPr>
        <w:tc>
          <w:tcPr>
            <w:tcW w:w="1543" w:type="dxa"/>
            <w:shd w:val="clear" w:color="auto" w:fill="auto"/>
            <w:tcMar>
              <w:top w:w="0" w:type="dxa"/>
              <w:left w:w="108" w:type="dxa"/>
              <w:bottom w:w="0" w:type="dxa"/>
              <w:right w:w="108" w:type="dxa"/>
            </w:tcMar>
            <w:hideMark/>
          </w:tcPr>
          <w:p w14:paraId="1E072926" w14:textId="77777777" w:rsidR="009B281A" w:rsidRPr="003639C7" w:rsidRDefault="009B281A" w:rsidP="00394444">
            <w:pPr>
              <w:rPr>
                <w:i/>
                <w:iCs/>
                <w:szCs w:val="24"/>
              </w:rPr>
            </w:pPr>
            <w:r w:rsidRPr="003639C7">
              <w:rPr>
                <w:i/>
                <w:iCs/>
                <w:szCs w:val="24"/>
              </w:rPr>
              <w:t>November 2021 (to date)</w:t>
            </w:r>
          </w:p>
        </w:tc>
        <w:tc>
          <w:tcPr>
            <w:tcW w:w="2268" w:type="dxa"/>
            <w:shd w:val="clear" w:color="auto" w:fill="auto"/>
            <w:tcMar>
              <w:top w:w="0" w:type="dxa"/>
              <w:left w:w="108" w:type="dxa"/>
              <w:bottom w:w="0" w:type="dxa"/>
              <w:right w:w="108" w:type="dxa"/>
            </w:tcMar>
            <w:vAlign w:val="center"/>
          </w:tcPr>
          <w:p w14:paraId="13C25AFE" w14:textId="77777777" w:rsidR="009B281A" w:rsidRPr="00981BC5" w:rsidRDefault="009B281A" w:rsidP="00394444">
            <w:pPr>
              <w:jc w:val="right"/>
              <w:rPr>
                <w:i/>
                <w:iCs/>
                <w:szCs w:val="24"/>
              </w:rPr>
            </w:pPr>
            <w:r w:rsidRPr="00981BC5">
              <w:rPr>
                <w:i/>
                <w:iCs/>
              </w:rPr>
              <w:t>2</w:t>
            </w:r>
          </w:p>
        </w:tc>
        <w:tc>
          <w:tcPr>
            <w:tcW w:w="2501" w:type="dxa"/>
            <w:shd w:val="clear" w:color="auto" w:fill="auto"/>
            <w:vAlign w:val="center"/>
          </w:tcPr>
          <w:p w14:paraId="222980FE" w14:textId="77777777" w:rsidR="009B281A" w:rsidRPr="00981BC5" w:rsidRDefault="009B281A" w:rsidP="00394444">
            <w:pPr>
              <w:ind w:right="141"/>
              <w:jc w:val="right"/>
              <w:rPr>
                <w:i/>
                <w:iCs/>
                <w:szCs w:val="24"/>
              </w:rPr>
            </w:pPr>
            <w:r w:rsidRPr="00981BC5">
              <w:rPr>
                <w:i/>
                <w:iCs/>
              </w:rPr>
              <w:t>1,406</w:t>
            </w:r>
          </w:p>
        </w:tc>
        <w:tc>
          <w:tcPr>
            <w:tcW w:w="1995" w:type="dxa"/>
            <w:shd w:val="clear" w:color="auto" w:fill="auto"/>
            <w:tcMar>
              <w:top w:w="0" w:type="dxa"/>
              <w:left w:w="108" w:type="dxa"/>
              <w:bottom w:w="0" w:type="dxa"/>
              <w:right w:w="108" w:type="dxa"/>
            </w:tcMar>
            <w:vAlign w:val="center"/>
          </w:tcPr>
          <w:p w14:paraId="2D464506" w14:textId="77777777" w:rsidR="009B281A" w:rsidRPr="00981BC5" w:rsidRDefault="009B281A" w:rsidP="00394444">
            <w:pPr>
              <w:jc w:val="right"/>
              <w:rPr>
                <w:i/>
                <w:iCs/>
                <w:szCs w:val="24"/>
              </w:rPr>
            </w:pPr>
            <w:r w:rsidRPr="00981BC5">
              <w:rPr>
                <w:i/>
                <w:iCs/>
              </w:rPr>
              <w:t>61</w:t>
            </w:r>
          </w:p>
        </w:tc>
      </w:tr>
    </w:tbl>
    <w:p w14:paraId="586A164D" w14:textId="3B5C720D" w:rsidR="00FC1322" w:rsidRPr="00FC1322" w:rsidRDefault="00FC1322" w:rsidP="00394444">
      <w:pPr>
        <w:ind w:left="720" w:hanging="720"/>
        <w:rPr>
          <w:b/>
          <w:bCs/>
        </w:rPr>
      </w:pPr>
    </w:p>
    <w:p w14:paraId="78E65D76" w14:textId="203154EE" w:rsidR="00FC1322" w:rsidRPr="00F8117B" w:rsidRDefault="00FC1322" w:rsidP="00394444">
      <w:pPr>
        <w:ind w:left="720" w:hanging="720"/>
        <w:rPr>
          <w:bCs/>
        </w:rPr>
      </w:pPr>
      <w:r w:rsidRPr="00FC1322">
        <w:rPr>
          <w:b/>
        </w:rPr>
        <w:t>Q12.</w:t>
      </w:r>
      <w:r w:rsidRPr="00FC1322">
        <w:rPr>
          <w:b/>
        </w:rPr>
        <w:tab/>
      </w:r>
      <w:r w:rsidRPr="00F8117B">
        <w:rPr>
          <w:bCs/>
        </w:rPr>
        <w:t>Please provide the following information regarding the 5 KittyCats operating the Cross River CityFerry service:-</w:t>
      </w:r>
    </w:p>
    <w:p w14:paraId="1F93FEDC" w14:textId="77777777" w:rsidR="00337376" w:rsidRPr="00FC1322" w:rsidRDefault="00337376" w:rsidP="00394444">
      <w:pPr>
        <w:ind w:left="720" w:hanging="720"/>
        <w:rPr>
          <w:b/>
        </w:rPr>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9"/>
        <w:gridCol w:w="2287"/>
        <w:gridCol w:w="2378"/>
        <w:gridCol w:w="2011"/>
      </w:tblGrid>
      <w:tr w:rsidR="00337376" w:rsidRPr="00580A8F" w14:paraId="1E9FE761" w14:textId="77777777" w:rsidTr="00A82290">
        <w:trPr>
          <w:tblHeader/>
        </w:trPr>
        <w:tc>
          <w:tcPr>
            <w:tcW w:w="1685" w:type="dxa"/>
            <w:shd w:val="clear" w:color="auto" w:fill="auto"/>
            <w:tcMar>
              <w:top w:w="0" w:type="dxa"/>
              <w:left w:w="108" w:type="dxa"/>
              <w:bottom w:w="0" w:type="dxa"/>
              <w:right w:w="108" w:type="dxa"/>
            </w:tcMar>
            <w:hideMark/>
          </w:tcPr>
          <w:p w14:paraId="0270A927" w14:textId="77777777" w:rsidR="00337376" w:rsidRPr="00580A8F" w:rsidRDefault="00337376" w:rsidP="00394444">
            <w:pPr>
              <w:keepNext/>
              <w:keepLines/>
              <w:jc w:val="left"/>
              <w:rPr>
                <w:b/>
                <w:bCs/>
              </w:rPr>
            </w:pPr>
            <w:r w:rsidRPr="00580A8F">
              <w:rPr>
                <w:b/>
                <w:bCs/>
              </w:rPr>
              <w:t>MONTH</w:t>
            </w:r>
          </w:p>
        </w:tc>
        <w:tc>
          <w:tcPr>
            <w:tcW w:w="2268" w:type="dxa"/>
            <w:shd w:val="clear" w:color="auto" w:fill="auto"/>
            <w:tcMar>
              <w:top w:w="0" w:type="dxa"/>
              <w:left w:w="108" w:type="dxa"/>
              <w:bottom w:w="0" w:type="dxa"/>
              <w:right w:w="108" w:type="dxa"/>
            </w:tcMar>
            <w:hideMark/>
          </w:tcPr>
          <w:p w14:paraId="3715E1F5" w14:textId="77777777" w:rsidR="00337376" w:rsidRPr="00580A8F" w:rsidRDefault="00337376" w:rsidP="00394444">
            <w:pPr>
              <w:keepNext/>
              <w:keepLines/>
              <w:jc w:val="left"/>
              <w:rPr>
                <w:b/>
                <w:bCs/>
              </w:rPr>
            </w:pPr>
            <w:r w:rsidRPr="00580A8F">
              <w:rPr>
                <w:b/>
                <w:bCs/>
              </w:rPr>
              <w:t>TOTAL NUMBER OF TIMES A KITTY CAT BROKE DOWN ON THE CROSSRIVER CITYFERRY SERVICE</w:t>
            </w:r>
          </w:p>
        </w:tc>
        <w:tc>
          <w:tcPr>
            <w:tcW w:w="2359" w:type="dxa"/>
            <w:shd w:val="clear" w:color="auto" w:fill="auto"/>
            <w:hideMark/>
          </w:tcPr>
          <w:p w14:paraId="5D8A54F6" w14:textId="77777777" w:rsidR="00337376" w:rsidRPr="00580A8F" w:rsidRDefault="00337376" w:rsidP="00394444">
            <w:pPr>
              <w:keepNext/>
              <w:keepLines/>
              <w:jc w:val="left"/>
              <w:rPr>
                <w:b/>
                <w:bCs/>
              </w:rPr>
            </w:pPr>
            <w:r w:rsidRPr="00580A8F">
              <w:rPr>
                <w:b/>
                <w:bCs/>
              </w:rPr>
              <w:t>TOTAL NUMBER OF KITTYCAT CROSSRIVER CITYFERRY SERVICES ORIGINALLY SCHEDULED</w:t>
            </w:r>
          </w:p>
        </w:tc>
        <w:tc>
          <w:tcPr>
            <w:tcW w:w="1995" w:type="dxa"/>
            <w:shd w:val="clear" w:color="auto" w:fill="auto"/>
            <w:tcMar>
              <w:top w:w="0" w:type="dxa"/>
              <w:left w:w="108" w:type="dxa"/>
              <w:bottom w:w="0" w:type="dxa"/>
              <w:right w:w="108" w:type="dxa"/>
            </w:tcMar>
            <w:hideMark/>
          </w:tcPr>
          <w:p w14:paraId="1EEA53DC" w14:textId="77777777" w:rsidR="00337376" w:rsidRPr="00580A8F" w:rsidRDefault="00337376" w:rsidP="00394444">
            <w:pPr>
              <w:keepNext/>
              <w:keepLines/>
              <w:jc w:val="left"/>
              <w:rPr>
                <w:b/>
                <w:bCs/>
              </w:rPr>
            </w:pPr>
            <w:r w:rsidRPr="00580A8F">
              <w:rPr>
                <w:b/>
                <w:bCs/>
              </w:rPr>
              <w:t>TOTAL NUMBER OF KITTYCAT CROSSRIVER CITYFERRY SERVICES CANCELLED</w:t>
            </w:r>
          </w:p>
        </w:tc>
      </w:tr>
      <w:tr w:rsidR="00337376" w:rsidRPr="00580A8F" w14:paraId="1B4B1D00" w14:textId="77777777" w:rsidTr="00A82290">
        <w:tc>
          <w:tcPr>
            <w:tcW w:w="1685" w:type="dxa"/>
            <w:shd w:val="clear" w:color="auto" w:fill="auto"/>
            <w:tcMar>
              <w:top w:w="0" w:type="dxa"/>
              <w:left w:w="108" w:type="dxa"/>
              <w:bottom w:w="0" w:type="dxa"/>
              <w:right w:w="108" w:type="dxa"/>
            </w:tcMar>
            <w:hideMark/>
          </w:tcPr>
          <w:p w14:paraId="777C4083" w14:textId="77777777" w:rsidR="00337376" w:rsidRPr="00580A8F" w:rsidRDefault="00337376" w:rsidP="00394444">
            <w:pPr>
              <w:jc w:val="left"/>
            </w:pPr>
            <w:r w:rsidRPr="00580A8F">
              <w:t>November 2020</w:t>
            </w:r>
          </w:p>
        </w:tc>
        <w:tc>
          <w:tcPr>
            <w:tcW w:w="2268" w:type="dxa"/>
            <w:shd w:val="clear" w:color="auto" w:fill="auto"/>
            <w:tcMar>
              <w:top w:w="0" w:type="dxa"/>
              <w:left w:w="108" w:type="dxa"/>
              <w:bottom w:w="0" w:type="dxa"/>
              <w:right w:w="108" w:type="dxa"/>
            </w:tcMar>
          </w:tcPr>
          <w:p w14:paraId="74C3DE58" w14:textId="77777777" w:rsidR="00337376" w:rsidRPr="00580A8F" w:rsidRDefault="00337376" w:rsidP="00394444">
            <w:pPr>
              <w:jc w:val="left"/>
            </w:pPr>
          </w:p>
        </w:tc>
        <w:tc>
          <w:tcPr>
            <w:tcW w:w="2359" w:type="dxa"/>
            <w:shd w:val="clear" w:color="auto" w:fill="auto"/>
          </w:tcPr>
          <w:p w14:paraId="1935C072" w14:textId="77777777" w:rsidR="00337376" w:rsidRPr="00580A8F" w:rsidRDefault="00337376" w:rsidP="00394444">
            <w:pPr>
              <w:jc w:val="left"/>
            </w:pPr>
          </w:p>
        </w:tc>
        <w:tc>
          <w:tcPr>
            <w:tcW w:w="1995" w:type="dxa"/>
            <w:shd w:val="clear" w:color="auto" w:fill="auto"/>
            <w:tcMar>
              <w:top w:w="0" w:type="dxa"/>
              <w:left w:w="108" w:type="dxa"/>
              <w:bottom w:w="0" w:type="dxa"/>
              <w:right w:w="108" w:type="dxa"/>
            </w:tcMar>
          </w:tcPr>
          <w:p w14:paraId="3E248D3C" w14:textId="77777777" w:rsidR="00337376" w:rsidRPr="00580A8F" w:rsidRDefault="00337376" w:rsidP="00394444">
            <w:pPr>
              <w:jc w:val="left"/>
            </w:pPr>
          </w:p>
        </w:tc>
      </w:tr>
      <w:tr w:rsidR="00337376" w:rsidRPr="00580A8F" w14:paraId="1DC52F79" w14:textId="77777777" w:rsidTr="00A82290">
        <w:tc>
          <w:tcPr>
            <w:tcW w:w="1685" w:type="dxa"/>
            <w:shd w:val="clear" w:color="auto" w:fill="auto"/>
            <w:tcMar>
              <w:top w:w="0" w:type="dxa"/>
              <w:left w:w="108" w:type="dxa"/>
              <w:bottom w:w="0" w:type="dxa"/>
              <w:right w:w="108" w:type="dxa"/>
            </w:tcMar>
            <w:hideMark/>
          </w:tcPr>
          <w:p w14:paraId="2BA4598D" w14:textId="77777777" w:rsidR="00337376" w:rsidRPr="00580A8F" w:rsidRDefault="00337376" w:rsidP="00394444">
            <w:pPr>
              <w:jc w:val="left"/>
            </w:pPr>
            <w:r w:rsidRPr="00580A8F">
              <w:t>December 2020</w:t>
            </w:r>
          </w:p>
        </w:tc>
        <w:tc>
          <w:tcPr>
            <w:tcW w:w="2268" w:type="dxa"/>
            <w:shd w:val="clear" w:color="auto" w:fill="auto"/>
            <w:tcMar>
              <w:top w:w="0" w:type="dxa"/>
              <w:left w:w="108" w:type="dxa"/>
              <w:bottom w:w="0" w:type="dxa"/>
              <w:right w:w="108" w:type="dxa"/>
            </w:tcMar>
          </w:tcPr>
          <w:p w14:paraId="5B0C33D0" w14:textId="77777777" w:rsidR="00337376" w:rsidRPr="00580A8F" w:rsidRDefault="00337376" w:rsidP="00394444">
            <w:pPr>
              <w:jc w:val="left"/>
            </w:pPr>
          </w:p>
        </w:tc>
        <w:tc>
          <w:tcPr>
            <w:tcW w:w="2359" w:type="dxa"/>
            <w:shd w:val="clear" w:color="auto" w:fill="auto"/>
          </w:tcPr>
          <w:p w14:paraId="7E2C983D" w14:textId="77777777" w:rsidR="00337376" w:rsidRPr="00580A8F" w:rsidRDefault="00337376" w:rsidP="00394444">
            <w:pPr>
              <w:jc w:val="left"/>
            </w:pPr>
          </w:p>
        </w:tc>
        <w:tc>
          <w:tcPr>
            <w:tcW w:w="1995" w:type="dxa"/>
            <w:shd w:val="clear" w:color="auto" w:fill="auto"/>
            <w:tcMar>
              <w:top w:w="0" w:type="dxa"/>
              <w:left w:w="108" w:type="dxa"/>
              <w:bottom w:w="0" w:type="dxa"/>
              <w:right w:w="108" w:type="dxa"/>
            </w:tcMar>
          </w:tcPr>
          <w:p w14:paraId="0FD948A9" w14:textId="77777777" w:rsidR="00337376" w:rsidRPr="00580A8F" w:rsidRDefault="00337376" w:rsidP="00394444">
            <w:pPr>
              <w:jc w:val="left"/>
            </w:pPr>
          </w:p>
        </w:tc>
      </w:tr>
      <w:tr w:rsidR="00337376" w:rsidRPr="00580A8F" w14:paraId="791834B4" w14:textId="77777777" w:rsidTr="00A82290">
        <w:tc>
          <w:tcPr>
            <w:tcW w:w="1685" w:type="dxa"/>
            <w:shd w:val="clear" w:color="auto" w:fill="auto"/>
            <w:tcMar>
              <w:top w:w="0" w:type="dxa"/>
              <w:left w:w="108" w:type="dxa"/>
              <w:bottom w:w="0" w:type="dxa"/>
              <w:right w:w="108" w:type="dxa"/>
            </w:tcMar>
            <w:hideMark/>
          </w:tcPr>
          <w:p w14:paraId="30BAF1A6" w14:textId="77777777" w:rsidR="00337376" w:rsidRPr="00580A8F" w:rsidRDefault="00337376" w:rsidP="00394444">
            <w:pPr>
              <w:jc w:val="left"/>
            </w:pPr>
            <w:r w:rsidRPr="00580A8F">
              <w:t>January 2021</w:t>
            </w:r>
          </w:p>
        </w:tc>
        <w:tc>
          <w:tcPr>
            <w:tcW w:w="2268" w:type="dxa"/>
            <w:shd w:val="clear" w:color="auto" w:fill="auto"/>
            <w:tcMar>
              <w:top w:w="0" w:type="dxa"/>
              <w:left w:w="108" w:type="dxa"/>
              <w:bottom w:w="0" w:type="dxa"/>
              <w:right w:w="108" w:type="dxa"/>
            </w:tcMar>
          </w:tcPr>
          <w:p w14:paraId="0ED54C18" w14:textId="77777777" w:rsidR="00337376" w:rsidRPr="00580A8F" w:rsidRDefault="00337376" w:rsidP="00394444">
            <w:pPr>
              <w:jc w:val="left"/>
            </w:pPr>
          </w:p>
        </w:tc>
        <w:tc>
          <w:tcPr>
            <w:tcW w:w="2359" w:type="dxa"/>
            <w:shd w:val="clear" w:color="auto" w:fill="auto"/>
          </w:tcPr>
          <w:p w14:paraId="27D4DF94" w14:textId="77777777" w:rsidR="00337376" w:rsidRPr="00580A8F" w:rsidRDefault="00337376" w:rsidP="00394444">
            <w:pPr>
              <w:jc w:val="left"/>
            </w:pPr>
          </w:p>
        </w:tc>
        <w:tc>
          <w:tcPr>
            <w:tcW w:w="1995" w:type="dxa"/>
            <w:shd w:val="clear" w:color="auto" w:fill="auto"/>
            <w:tcMar>
              <w:top w:w="0" w:type="dxa"/>
              <w:left w:w="108" w:type="dxa"/>
              <w:bottom w:w="0" w:type="dxa"/>
              <w:right w:w="108" w:type="dxa"/>
            </w:tcMar>
          </w:tcPr>
          <w:p w14:paraId="2C9206B6" w14:textId="77777777" w:rsidR="00337376" w:rsidRPr="00580A8F" w:rsidRDefault="00337376" w:rsidP="00394444">
            <w:pPr>
              <w:jc w:val="left"/>
            </w:pPr>
          </w:p>
        </w:tc>
      </w:tr>
      <w:tr w:rsidR="00337376" w:rsidRPr="00580A8F" w14:paraId="3850498E" w14:textId="77777777" w:rsidTr="00A82290">
        <w:tc>
          <w:tcPr>
            <w:tcW w:w="1685" w:type="dxa"/>
            <w:shd w:val="clear" w:color="auto" w:fill="auto"/>
            <w:tcMar>
              <w:top w:w="0" w:type="dxa"/>
              <w:left w:w="108" w:type="dxa"/>
              <w:bottom w:w="0" w:type="dxa"/>
              <w:right w:w="108" w:type="dxa"/>
            </w:tcMar>
            <w:hideMark/>
          </w:tcPr>
          <w:p w14:paraId="30AACD43" w14:textId="77777777" w:rsidR="00337376" w:rsidRPr="00580A8F" w:rsidRDefault="00337376" w:rsidP="00394444">
            <w:pPr>
              <w:jc w:val="left"/>
            </w:pPr>
            <w:r w:rsidRPr="00580A8F">
              <w:t>February 2021</w:t>
            </w:r>
          </w:p>
        </w:tc>
        <w:tc>
          <w:tcPr>
            <w:tcW w:w="2268" w:type="dxa"/>
            <w:shd w:val="clear" w:color="auto" w:fill="auto"/>
            <w:tcMar>
              <w:top w:w="0" w:type="dxa"/>
              <w:left w:w="108" w:type="dxa"/>
              <w:bottom w:w="0" w:type="dxa"/>
              <w:right w:w="108" w:type="dxa"/>
            </w:tcMar>
          </w:tcPr>
          <w:p w14:paraId="23913E29" w14:textId="77777777" w:rsidR="00337376" w:rsidRPr="00580A8F" w:rsidRDefault="00337376" w:rsidP="00394444">
            <w:pPr>
              <w:jc w:val="left"/>
            </w:pPr>
          </w:p>
        </w:tc>
        <w:tc>
          <w:tcPr>
            <w:tcW w:w="2359" w:type="dxa"/>
            <w:shd w:val="clear" w:color="auto" w:fill="auto"/>
          </w:tcPr>
          <w:p w14:paraId="160A74ED" w14:textId="77777777" w:rsidR="00337376" w:rsidRPr="00580A8F" w:rsidRDefault="00337376" w:rsidP="00394444">
            <w:pPr>
              <w:jc w:val="left"/>
            </w:pPr>
          </w:p>
        </w:tc>
        <w:tc>
          <w:tcPr>
            <w:tcW w:w="1995" w:type="dxa"/>
            <w:shd w:val="clear" w:color="auto" w:fill="auto"/>
            <w:tcMar>
              <w:top w:w="0" w:type="dxa"/>
              <w:left w:w="108" w:type="dxa"/>
              <w:bottom w:w="0" w:type="dxa"/>
              <w:right w:w="108" w:type="dxa"/>
            </w:tcMar>
          </w:tcPr>
          <w:p w14:paraId="2A346D42" w14:textId="77777777" w:rsidR="00337376" w:rsidRPr="00580A8F" w:rsidRDefault="00337376" w:rsidP="00394444">
            <w:pPr>
              <w:jc w:val="left"/>
            </w:pPr>
          </w:p>
        </w:tc>
      </w:tr>
      <w:tr w:rsidR="00337376" w:rsidRPr="00580A8F" w14:paraId="03DA6DED" w14:textId="77777777" w:rsidTr="00A82290">
        <w:tc>
          <w:tcPr>
            <w:tcW w:w="1685" w:type="dxa"/>
            <w:shd w:val="clear" w:color="auto" w:fill="auto"/>
            <w:tcMar>
              <w:top w:w="0" w:type="dxa"/>
              <w:left w:w="108" w:type="dxa"/>
              <w:bottom w:w="0" w:type="dxa"/>
              <w:right w:w="108" w:type="dxa"/>
            </w:tcMar>
            <w:hideMark/>
          </w:tcPr>
          <w:p w14:paraId="7B22987C" w14:textId="77777777" w:rsidR="00337376" w:rsidRPr="00580A8F" w:rsidRDefault="00337376" w:rsidP="00394444">
            <w:pPr>
              <w:jc w:val="left"/>
            </w:pPr>
            <w:r w:rsidRPr="00580A8F">
              <w:t>March 2021</w:t>
            </w:r>
          </w:p>
        </w:tc>
        <w:tc>
          <w:tcPr>
            <w:tcW w:w="2268" w:type="dxa"/>
            <w:shd w:val="clear" w:color="auto" w:fill="auto"/>
            <w:tcMar>
              <w:top w:w="0" w:type="dxa"/>
              <w:left w:w="108" w:type="dxa"/>
              <w:bottom w:w="0" w:type="dxa"/>
              <w:right w:w="108" w:type="dxa"/>
            </w:tcMar>
          </w:tcPr>
          <w:p w14:paraId="7940CD52" w14:textId="77777777" w:rsidR="00337376" w:rsidRPr="00580A8F" w:rsidRDefault="00337376" w:rsidP="00394444">
            <w:pPr>
              <w:jc w:val="left"/>
            </w:pPr>
          </w:p>
        </w:tc>
        <w:tc>
          <w:tcPr>
            <w:tcW w:w="2359" w:type="dxa"/>
            <w:shd w:val="clear" w:color="auto" w:fill="auto"/>
          </w:tcPr>
          <w:p w14:paraId="4611C1CB" w14:textId="77777777" w:rsidR="00337376" w:rsidRPr="00580A8F" w:rsidRDefault="00337376" w:rsidP="00394444">
            <w:pPr>
              <w:jc w:val="left"/>
            </w:pPr>
          </w:p>
        </w:tc>
        <w:tc>
          <w:tcPr>
            <w:tcW w:w="1995" w:type="dxa"/>
            <w:shd w:val="clear" w:color="auto" w:fill="auto"/>
            <w:tcMar>
              <w:top w:w="0" w:type="dxa"/>
              <w:left w:w="108" w:type="dxa"/>
              <w:bottom w:w="0" w:type="dxa"/>
              <w:right w:w="108" w:type="dxa"/>
            </w:tcMar>
          </w:tcPr>
          <w:p w14:paraId="32445E17" w14:textId="77777777" w:rsidR="00337376" w:rsidRPr="00580A8F" w:rsidRDefault="00337376" w:rsidP="00394444">
            <w:pPr>
              <w:jc w:val="left"/>
            </w:pPr>
          </w:p>
        </w:tc>
      </w:tr>
      <w:tr w:rsidR="00337376" w:rsidRPr="00580A8F" w14:paraId="0BAB7FA1" w14:textId="77777777" w:rsidTr="00A82290">
        <w:tc>
          <w:tcPr>
            <w:tcW w:w="1685" w:type="dxa"/>
            <w:shd w:val="clear" w:color="auto" w:fill="auto"/>
            <w:tcMar>
              <w:top w:w="0" w:type="dxa"/>
              <w:left w:w="108" w:type="dxa"/>
              <w:bottom w:w="0" w:type="dxa"/>
              <w:right w:w="108" w:type="dxa"/>
            </w:tcMar>
            <w:hideMark/>
          </w:tcPr>
          <w:p w14:paraId="6DB7E134" w14:textId="77777777" w:rsidR="00337376" w:rsidRPr="00580A8F" w:rsidRDefault="00337376" w:rsidP="00394444">
            <w:pPr>
              <w:jc w:val="left"/>
            </w:pPr>
            <w:r w:rsidRPr="00580A8F">
              <w:t>April 2021</w:t>
            </w:r>
          </w:p>
        </w:tc>
        <w:tc>
          <w:tcPr>
            <w:tcW w:w="2268" w:type="dxa"/>
            <w:shd w:val="clear" w:color="auto" w:fill="auto"/>
            <w:tcMar>
              <w:top w:w="0" w:type="dxa"/>
              <w:left w:w="108" w:type="dxa"/>
              <w:bottom w:w="0" w:type="dxa"/>
              <w:right w:w="108" w:type="dxa"/>
            </w:tcMar>
          </w:tcPr>
          <w:p w14:paraId="42478C5D" w14:textId="77777777" w:rsidR="00337376" w:rsidRPr="00580A8F" w:rsidRDefault="00337376" w:rsidP="00394444">
            <w:pPr>
              <w:jc w:val="left"/>
            </w:pPr>
          </w:p>
        </w:tc>
        <w:tc>
          <w:tcPr>
            <w:tcW w:w="2359" w:type="dxa"/>
            <w:shd w:val="clear" w:color="auto" w:fill="auto"/>
          </w:tcPr>
          <w:p w14:paraId="4DE0AB05" w14:textId="77777777" w:rsidR="00337376" w:rsidRPr="00580A8F" w:rsidRDefault="00337376" w:rsidP="00394444">
            <w:pPr>
              <w:jc w:val="left"/>
            </w:pPr>
          </w:p>
        </w:tc>
        <w:tc>
          <w:tcPr>
            <w:tcW w:w="1995" w:type="dxa"/>
            <w:shd w:val="clear" w:color="auto" w:fill="auto"/>
            <w:tcMar>
              <w:top w:w="0" w:type="dxa"/>
              <w:left w:w="108" w:type="dxa"/>
              <w:bottom w:w="0" w:type="dxa"/>
              <w:right w:w="108" w:type="dxa"/>
            </w:tcMar>
          </w:tcPr>
          <w:p w14:paraId="3F0DB37C" w14:textId="77777777" w:rsidR="00337376" w:rsidRPr="00580A8F" w:rsidRDefault="00337376" w:rsidP="00394444">
            <w:pPr>
              <w:jc w:val="left"/>
            </w:pPr>
          </w:p>
        </w:tc>
      </w:tr>
      <w:tr w:rsidR="00337376" w:rsidRPr="00580A8F" w14:paraId="1CE885D0" w14:textId="77777777" w:rsidTr="00A82290">
        <w:tc>
          <w:tcPr>
            <w:tcW w:w="1685" w:type="dxa"/>
            <w:shd w:val="clear" w:color="auto" w:fill="auto"/>
            <w:tcMar>
              <w:top w:w="0" w:type="dxa"/>
              <w:left w:w="108" w:type="dxa"/>
              <w:bottom w:w="0" w:type="dxa"/>
              <w:right w:w="108" w:type="dxa"/>
            </w:tcMar>
            <w:hideMark/>
          </w:tcPr>
          <w:p w14:paraId="4D4C0653" w14:textId="77777777" w:rsidR="00337376" w:rsidRPr="00580A8F" w:rsidRDefault="00337376" w:rsidP="00394444">
            <w:pPr>
              <w:jc w:val="left"/>
            </w:pPr>
            <w:r w:rsidRPr="00580A8F">
              <w:t>May 2021</w:t>
            </w:r>
          </w:p>
        </w:tc>
        <w:tc>
          <w:tcPr>
            <w:tcW w:w="2268" w:type="dxa"/>
            <w:shd w:val="clear" w:color="auto" w:fill="auto"/>
            <w:tcMar>
              <w:top w:w="0" w:type="dxa"/>
              <w:left w:w="108" w:type="dxa"/>
              <w:bottom w:w="0" w:type="dxa"/>
              <w:right w:w="108" w:type="dxa"/>
            </w:tcMar>
          </w:tcPr>
          <w:p w14:paraId="789B78E3" w14:textId="77777777" w:rsidR="00337376" w:rsidRPr="00580A8F" w:rsidRDefault="00337376" w:rsidP="00394444">
            <w:pPr>
              <w:jc w:val="left"/>
            </w:pPr>
          </w:p>
        </w:tc>
        <w:tc>
          <w:tcPr>
            <w:tcW w:w="2359" w:type="dxa"/>
            <w:shd w:val="clear" w:color="auto" w:fill="auto"/>
          </w:tcPr>
          <w:p w14:paraId="7F799B64" w14:textId="77777777" w:rsidR="00337376" w:rsidRPr="00580A8F" w:rsidRDefault="00337376" w:rsidP="00394444">
            <w:pPr>
              <w:jc w:val="left"/>
            </w:pPr>
          </w:p>
        </w:tc>
        <w:tc>
          <w:tcPr>
            <w:tcW w:w="1995" w:type="dxa"/>
            <w:shd w:val="clear" w:color="auto" w:fill="auto"/>
            <w:tcMar>
              <w:top w:w="0" w:type="dxa"/>
              <w:left w:w="108" w:type="dxa"/>
              <w:bottom w:w="0" w:type="dxa"/>
              <w:right w:w="108" w:type="dxa"/>
            </w:tcMar>
          </w:tcPr>
          <w:p w14:paraId="774B4023" w14:textId="77777777" w:rsidR="00337376" w:rsidRPr="00580A8F" w:rsidRDefault="00337376" w:rsidP="00394444">
            <w:pPr>
              <w:jc w:val="left"/>
            </w:pPr>
          </w:p>
        </w:tc>
      </w:tr>
      <w:tr w:rsidR="00337376" w:rsidRPr="00580A8F" w14:paraId="57E8EB53" w14:textId="77777777" w:rsidTr="00A82290">
        <w:tc>
          <w:tcPr>
            <w:tcW w:w="1685" w:type="dxa"/>
            <w:shd w:val="clear" w:color="auto" w:fill="auto"/>
            <w:tcMar>
              <w:top w:w="0" w:type="dxa"/>
              <w:left w:w="108" w:type="dxa"/>
              <w:bottom w:w="0" w:type="dxa"/>
              <w:right w:w="108" w:type="dxa"/>
            </w:tcMar>
            <w:hideMark/>
          </w:tcPr>
          <w:p w14:paraId="1F624339" w14:textId="77777777" w:rsidR="00337376" w:rsidRPr="00580A8F" w:rsidRDefault="00337376" w:rsidP="00394444">
            <w:pPr>
              <w:jc w:val="left"/>
            </w:pPr>
            <w:r w:rsidRPr="00580A8F">
              <w:t>June 2021</w:t>
            </w:r>
          </w:p>
        </w:tc>
        <w:tc>
          <w:tcPr>
            <w:tcW w:w="2268" w:type="dxa"/>
            <w:shd w:val="clear" w:color="auto" w:fill="auto"/>
            <w:tcMar>
              <w:top w:w="0" w:type="dxa"/>
              <w:left w:w="108" w:type="dxa"/>
              <w:bottom w:w="0" w:type="dxa"/>
              <w:right w:w="108" w:type="dxa"/>
            </w:tcMar>
          </w:tcPr>
          <w:p w14:paraId="17B9A033" w14:textId="77777777" w:rsidR="00337376" w:rsidRPr="00580A8F" w:rsidRDefault="00337376" w:rsidP="00394444">
            <w:pPr>
              <w:jc w:val="left"/>
            </w:pPr>
          </w:p>
        </w:tc>
        <w:tc>
          <w:tcPr>
            <w:tcW w:w="2359" w:type="dxa"/>
            <w:shd w:val="clear" w:color="auto" w:fill="auto"/>
          </w:tcPr>
          <w:p w14:paraId="47438ABC" w14:textId="77777777" w:rsidR="00337376" w:rsidRPr="00580A8F" w:rsidRDefault="00337376" w:rsidP="00394444">
            <w:pPr>
              <w:jc w:val="left"/>
            </w:pPr>
          </w:p>
        </w:tc>
        <w:tc>
          <w:tcPr>
            <w:tcW w:w="1995" w:type="dxa"/>
            <w:shd w:val="clear" w:color="auto" w:fill="auto"/>
            <w:tcMar>
              <w:top w:w="0" w:type="dxa"/>
              <w:left w:w="108" w:type="dxa"/>
              <w:bottom w:w="0" w:type="dxa"/>
              <w:right w:w="108" w:type="dxa"/>
            </w:tcMar>
          </w:tcPr>
          <w:p w14:paraId="052E2FB5" w14:textId="77777777" w:rsidR="00337376" w:rsidRPr="00580A8F" w:rsidRDefault="00337376" w:rsidP="00394444">
            <w:pPr>
              <w:jc w:val="left"/>
            </w:pPr>
          </w:p>
        </w:tc>
      </w:tr>
      <w:tr w:rsidR="00337376" w:rsidRPr="00580A8F" w14:paraId="7B503343" w14:textId="77777777" w:rsidTr="00A82290">
        <w:tc>
          <w:tcPr>
            <w:tcW w:w="1685" w:type="dxa"/>
            <w:shd w:val="clear" w:color="auto" w:fill="auto"/>
            <w:tcMar>
              <w:top w:w="0" w:type="dxa"/>
              <w:left w:w="108" w:type="dxa"/>
              <w:bottom w:w="0" w:type="dxa"/>
              <w:right w:w="108" w:type="dxa"/>
            </w:tcMar>
            <w:hideMark/>
          </w:tcPr>
          <w:p w14:paraId="1D98AE50" w14:textId="77777777" w:rsidR="00337376" w:rsidRPr="00580A8F" w:rsidRDefault="00337376" w:rsidP="00394444">
            <w:pPr>
              <w:jc w:val="left"/>
            </w:pPr>
            <w:r w:rsidRPr="00580A8F">
              <w:t>July 2021</w:t>
            </w:r>
          </w:p>
        </w:tc>
        <w:tc>
          <w:tcPr>
            <w:tcW w:w="2268" w:type="dxa"/>
            <w:shd w:val="clear" w:color="auto" w:fill="auto"/>
            <w:tcMar>
              <w:top w:w="0" w:type="dxa"/>
              <w:left w:w="108" w:type="dxa"/>
              <w:bottom w:w="0" w:type="dxa"/>
              <w:right w:w="108" w:type="dxa"/>
            </w:tcMar>
          </w:tcPr>
          <w:p w14:paraId="056400C4" w14:textId="77777777" w:rsidR="00337376" w:rsidRPr="00580A8F" w:rsidRDefault="00337376" w:rsidP="00394444">
            <w:pPr>
              <w:jc w:val="left"/>
            </w:pPr>
          </w:p>
        </w:tc>
        <w:tc>
          <w:tcPr>
            <w:tcW w:w="2359" w:type="dxa"/>
            <w:shd w:val="clear" w:color="auto" w:fill="auto"/>
          </w:tcPr>
          <w:p w14:paraId="687E208A" w14:textId="77777777" w:rsidR="00337376" w:rsidRPr="00580A8F" w:rsidRDefault="00337376" w:rsidP="00394444">
            <w:pPr>
              <w:jc w:val="left"/>
            </w:pPr>
          </w:p>
        </w:tc>
        <w:tc>
          <w:tcPr>
            <w:tcW w:w="1995" w:type="dxa"/>
            <w:shd w:val="clear" w:color="auto" w:fill="auto"/>
            <w:tcMar>
              <w:top w:w="0" w:type="dxa"/>
              <w:left w:w="108" w:type="dxa"/>
              <w:bottom w:w="0" w:type="dxa"/>
              <w:right w:w="108" w:type="dxa"/>
            </w:tcMar>
          </w:tcPr>
          <w:p w14:paraId="49B336F5" w14:textId="77777777" w:rsidR="00337376" w:rsidRPr="00580A8F" w:rsidRDefault="00337376" w:rsidP="00394444">
            <w:pPr>
              <w:jc w:val="left"/>
            </w:pPr>
          </w:p>
        </w:tc>
      </w:tr>
      <w:tr w:rsidR="00337376" w:rsidRPr="00580A8F" w14:paraId="4AABAEA8" w14:textId="77777777" w:rsidTr="00A82290">
        <w:tc>
          <w:tcPr>
            <w:tcW w:w="1685" w:type="dxa"/>
            <w:shd w:val="clear" w:color="auto" w:fill="auto"/>
            <w:tcMar>
              <w:top w:w="0" w:type="dxa"/>
              <w:left w:w="108" w:type="dxa"/>
              <w:bottom w:w="0" w:type="dxa"/>
              <w:right w:w="108" w:type="dxa"/>
            </w:tcMar>
            <w:hideMark/>
          </w:tcPr>
          <w:p w14:paraId="4ECB7E83" w14:textId="77777777" w:rsidR="00337376" w:rsidRPr="00580A8F" w:rsidRDefault="00337376" w:rsidP="00394444">
            <w:pPr>
              <w:jc w:val="left"/>
            </w:pPr>
            <w:r w:rsidRPr="00580A8F">
              <w:t>August 2021</w:t>
            </w:r>
          </w:p>
        </w:tc>
        <w:tc>
          <w:tcPr>
            <w:tcW w:w="2268" w:type="dxa"/>
            <w:shd w:val="clear" w:color="auto" w:fill="auto"/>
            <w:tcMar>
              <w:top w:w="0" w:type="dxa"/>
              <w:left w:w="108" w:type="dxa"/>
              <w:bottom w:w="0" w:type="dxa"/>
              <w:right w:w="108" w:type="dxa"/>
            </w:tcMar>
          </w:tcPr>
          <w:p w14:paraId="6FC13417" w14:textId="77777777" w:rsidR="00337376" w:rsidRPr="00580A8F" w:rsidRDefault="00337376" w:rsidP="00394444">
            <w:pPr>
              <w:jc w:val="left"/>
            </w:pPr>
          </w:p>
        </w:tc>
        <w:tc>
          <w:tcPr>
            <w:tcW w:w="2359" w:type="dxa"/>
            <w:shd w:val="clear" w:color="auto" w:fill="auto"/>
          </w:tcPr>
          <w:p w14:paraId="61F841A7" w14:textId="77777777" w:rsidR="00337376" w:rsidRPr="00580A8F" w:rsidRDefault="00337376" w:rsidP="00394444">
            <w:pPr>
              <w:jc w:val="left"/>
            </w:pPr>
          </w:p>
        </w:tc>
        <w:tc>
          <w:tcPr>
            <w:tcW w:w="1995" w:type="dxa"/>
            <w:shd w:val="clear" w:color="auto" w:fill="auto"/>
            <w:tcMar>
              <w:top w:w="0" w:type="dxa"/>
              <w:left w:w="108" w:type="dxa"/>
              <w:bottom w:w="0" w:type="dxa"/>
              <w:right w:w="108" w:type="dxa"/>
            </w:tcMar>
          </w:tcPr>
          <w:p w14:paraId="0BFB81B5" w14:textId="77777777" w:rsidR="00337376" w:rsidRPr="00580A8F" w:rsidRDefault="00337376" w:rsidP="00394444">
            <w:pPr>
              <w:jc w:val="left"/>
            </w:pPr>
          </w:p>
        </w:tc>
      </w:tr>
      <w:tr w:rsidR="00337376" w:rsidRPr="00580A8F" w14:paraId="666FF297" w14:textId="77777777" w:rsidTr="00A82290">
        <w:tc>
          <w:tcPr>
            <w:tcW w:w="1685" w:type="dxa"/>
            <w:shd w:val="clear" w:color="auto" w:fill="auto"/>
            <w:tcMar>
              <w:top w:w="0" w:type="dxa"/>
              <w:left w:w="108" w:type="dxa"/>
              <w:bottom w:w="0" w:type="dxa"/>
              <w:right w:w="108" w:type="dxa"/>
            </w:tcMar>
            <w:hideMark/>
          </w:tcPr>
          <w:p w14:paraId="37583BD2" w14:textId="77777777" w:rsidR="00337376" w:rsidRPr="00580A8F" w:rsidRDefault="00337376" w:rsidP="00394444">
            <w:pPr>
              <w:jc w:val="left"/>
            </w:pPr>
            <w:r w:rsidRPr="00580A8F">
              <w:t>September 2021</w:t>
            </w:r>
          </w:p>
        </w:tc>
        <w:tc>
          <w:tcPr>
            <w:tcW w:w="2268" w:type="dxa"/>
            <w:shd w:val="clear" w:color="auto" w:fill="auto"/>
            <w:tcMar>
              <w:top w:w="0" w:type="dxa"/>
              <w:left w:w="108" w:type="dxa"/>
              <w:bottom w:w="0" w:type="dxa"/>
              <w:right w:w="108" w:type="dxa"/>
            </w:tcMar>
          </w:tcPr>
          <w:p w14:paraId="4EFBCA7E" w14:textId="77777777" w:rsidR="00337376" w:rsidRPr="00580A8F" w:rsidRDefault="00337376" w:rsidP="00394444">
            <w:pPr>
              <w:jc w:val="left"/>
            </w:pPr>
          </w:p>
        </w:tc>
        <w:tc>
          <w:tcPr>
            <w:tcW w:w="2359" w:type="dxa"/>
            <w:shd w:val="clear" w:color="auto" w:fill="auto"/>
          </w:tcPr>
          <w:p w14:paraId="2C94307F" w14:textId="77777777" w:rsidR="00337376" w:rsidRPr="00580A8F" w:rsidRDefault="00337376" w:rsidP="00394444">
            <w:pPr>
              <w:jc w:val="left"/>
            </w:pPr>
          </w:p>
        </w:tc>
        <w:tc>
          <w:tcPr>
            <w:tcW w:w="1995" w:type="dxa"/>
            <w:shd w:val="clear" w:color="auto" w:fill="auto"/>
            <w:tcMar>
              <w:top w:w="0" w:type="dxa"/>
              <w:left w:w="108" w:type="dxa"/>
              <w:bottom w:w="0" w:type="dxa"/>
              <w:right w:w="108" w:type="dxa"/>
            </w:tcMar>
          </w:tcPr>
          <w:p w14:paraId="4C15411E" w14:textId="77777777" w:rsidR="00337376" w:rsidRPr="00580A8F" w:rsidRDefault="00337376" w:rsidP="00394444">
            <w:pPr>
              <w:jc w:val="left"/>
            </w:pPr>
          </w:p>
        </w:tc>
      </w:tr>
      <w:tr w:rsidR="00337376" w:rsidRPr="00580A8F" w14:paraId="7C6EB0CB" w14:textId="77777777" w:rsidTr="00A82290">
        <w:tc>
          <w:tcPr>
            <w:tcW w:w="1685" w:type="dxa"/>
            <w:shd w:val="clear" w:color="auto" w:fill="auto"/>
            <w:tcMar>
              <w:top w:w="0" w:type="dxa"/>
              <w:left w:w="108" w:type="dxa"/>
              <w:bottom w:w="0" w:type="dxa"/>
              <w:right w:w="108" w:type="dxa"/>
            </w:tcMar>
            <w:hideMark/>
          </w:tcPr>
          <w:p w14:paraId="6FBA6AC3" w14:textId="77777777" w:rsidR="00337376" w:rsidRPr="00580A8F" w:rsidRDefault="00337376" w:rsidP="00394444">
            <w:pPr>
              <w:jc w:val="left"/>
            </w:pPr>
            <w:r w:rsidRPr="00580A8F">
              <w:t>October 2021</w:t>
            </w:r>
          </w:p>
        </w:tc>
        <w:tc>
          <w:tcPr>
            <w:tcW w:w="2268" w:type="dxa"/>
            <w:shd w:val="clear" w:color="auto" w:fill="auto"/>
            <w:tcMar>
              <w:top w:w="0" w:type="dxa"/>
              <w:left w:w="108" w:type="dxa"/>
              <w:bottom w:w="0" w:type="dxa"/>
              <w:right w:w="108" w:type="dxa"/>
            </w:tcMar>
          </w:tcPr>
          <w:p w14:paraId="5D9EA7DC" w14:textId="77777777" w:rsidR="00337376" w:rsidRPr="00580A8F" w:rsidRDefault="00337376" w:rsidP="00394444">
            <w:pPr>
              <w:jc w:val="left"/>
            </w:pPr>
          </w:p>
        </w:tc>
        <w:tc>
          <w:tcPr>
            <w:tcW w:w="2359" w:type="dxa"/>
            <w:shd w:val="clear" w:color="auto" w:fill="auto"/>
          </w:tcPr>
          <w:p w14:paraId="2A9A87DA" w14:textId="77777777" w:rsidR="00337376" w:rsidRPr="00580A8F" w:rsidRDefault="00337376" w:rsidP="00394444">
            <w:pPr>
              <w:jc w:val="left"/>
            </w:pPr>
          </w:p>
        </w:tc>
        <w:tc>
          <w:tcPr>
            <w:tcW w:w="1995" w:type="dxa"/>
            <w:shd w:val="clear" w:color="auto" w:fill="auto"/>
            <w:tcMar>
              <w:top w:w="0" w:type="dxa"/>
              <w:left w:w="108" w:type="dxa"/>
              <w:bottom w:w="0" w:type="dxa"/>
              <w:right w:w="108" w:type="dxa"/>
            </w:tcMar>
          </w:tcPr>
          <w:p w14:paraId="055A8360" w14:textId="77777777" w:rsidR="00337376" w:rsidRPr="00580A8F" w:rsidRDefault="00337376" w:rsidP="00394444">
            <w:pPr>
              <w:jc w:val="left"/>
            </w:pPr>
          </w:p>
        </w:tc>
      </w:tr>
      <w:tr w:rsidR="00337376" w:rsidRPr="00580A8F" w14:paraId="06AC8F1A" w14:textId="77777777" w:rsidTr="00A82290">
        <w:tc>
          <w:tcPr>
            <w:tcW w:w="1685" w:type="dxa"/>
            <w:shd w:val="clear" w:color="auto" w:fill="auto"/>
            <w:tcMar>
              <w:top w:w="0" w:type="dxa"/>
              <w:left w:w="108" w:type="dxa"/>
              <w:bottom w:w="0" w:type="dxa"/>
              <w:right w:w="108" w:type="dxa"/>
            </w:tcMar>
            <w:hideMark/>
          </w:tcPr>
          <w:p w14:paraId="3D81616B" w14:textId="77777777" w:rsidR="00337376" w:rsidRPr="00580A8F" w:rsidRDefault="00337376" w:rsidP="00394444">
            <w:pPr>
              <w:jc w:val="left"/>
            </w:pPr>
            <w:r w:rsidRPr="00580A8F">
              <w:t>November 2021 (to date)</w:t>
            </w:r>
          </w:p>
        </w:tc>
        <w:tc>
          <w:tcPr>
            <w:tcW w:w="2268" w:type="dxa"/>
            <w:shd w:val="clear" w:color="auto" w:fill="auto"/>
            <w:tcMar>
              <w:top w:w="0" w:type="dxa"/>
              <w:left w:w="108" w:type="dxa"/>
              <w:bottom w:w="0" w:type="dxa"/>
              <w:right w:w="108" w:type="dxa"/>
            </w:tcMar>
          </w:tcPr>
          <w:p w14:paraId="27832183" w14:textId="77777777" w:rsidR="00337376" w:rsidRPr="00580A8F" w:rsidRDefault="00337376" w:rsidP="00394444">
            <w:pPr>
              <w:jc w:val="left"/>
            </w:pPr>
          </w:p>
        </w:tc>
        <w:tc>
          <w:tcPr>
            <w:tcW w:w="2359" w:type="dxa"/>
            <w:shd w:val="clear" w:color="auto" w:fill="auto"/>
          </w:tcPr>
          <w:p w14:paraId="6CA957AF" w14:textId="77777777" w:rsidR="00337376" w:rsidRPr="00580A8F" w:rsidRDefault="00337376" w:rsidP="00394444">
            <w:pPr>
              <w:jc w:val="left"/>
            </w:pPr>
          </w:p>
        </w:tc>
        <w:tc>
          <w:tcPr>
            <w:tcW w:w="1995" w:type="dxa"/>
            <w:shd w:val="clear" w:color="auto" w:fill="auto"/>
            <w:tcMar>
              <w:top w:w="0" w:type="dxa"/>
              <w:left w:w="108" w:type="dxa"/>
              <w:bottom w:w="0" w:type="dxa"/>
              <w:right w:w="108" w:type="dxa"/>
            </w:tcMar>
          </w:tcPr>
          <w:p w14:paraId="3795BE26" w14:textId="77777777" w:rsidR="00337376" w:rsidRPr="00580A8F" w:rsidRDefault="00337376" w:rsidP="00394444">
            <w:pPr>
              <w:jc w:val="left"/>
            </w:pPr>
          </w:p>
        </w:tc>
      </w:tr>
    </w:tbl>
    <w:p w14:paraId="389C81BC" w14:textId="77777777" w:rsidR="00FC1322" w:rsidRPr="00FC1322" w:rsidRDefault="00FC1322" w:rsidP="00394444">
      <w:pPr>
        <w:ind w:left="720" w:hanging="720"/>
        <w:rPr>
          <w:b/>
          <w:bCs/>
        </w:rPr>
      </w:pPr>
    </w:p>
    <w:p w14:paraId="435B4832" w14:textId="77777777" w:rsidR="009B281A" w:rsidRPr="00FC1322" w:rsidRDefault="00FC1322" w:rsidP="00394444">
      <w:pPr>
        <w:ind w:left="720" w:hanging="720"/>
        <w:rPr>
          <w:i/>
          <w:iCs/>
        </w:rPr>
      </w:pPr>
      <w:r w:rsidRPr="00FC1322">
        <w:rPr>
          <w:b/>
          <w:i/>
          <w:iCs/>
        </w:rPr>
        <w:t>A12.</w:t>
      </w:r>
      <w:r w:rsidRPr="00FC1322">
        <w:rPr>
          <w:b/>
          <w:i/>
          <w:iCs/>
        </w:rPr>
        <w:tab/>
      </w: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9"/>
        <w:gridCol w:w="2287"/>
        <w:gridCol w:w="2378"/>
        <w:gridCol w:w="2011"/>
      </w:tblGrid>
      <w:tr w:rsidR="009B281A" w:rsidRPr="006D02C0" w14:paraId="12445AF9" w14:textId="77777777" w:rsidTr="00A82290">
        <w:trPr>
          <w:tblHeader/>
        </w:trPr>
        <w:tc>
          <w:tcPr>
            <w:tcW w:w="1685" w:type="dxa"/>
            <w:shd w:val="clear" w:color="auto" w:fill="auto"/>
            <w:tcMar>
              <w:top w:w="0" w:type="dxa"/>
              <w:left w:w="108" w:type="dxa"/>
              <w:bottom w:w="0" w:type="dxa"/>
              <w:right w:w="108" w:type="dxa"/>
            </w:tcMar>
            <w:hideMark/>
          </w:tcPr>
          <w:p w14:paraId="1FED6F4C" w14:textId="77777777" w:rsidR="009B281A" w:rsidRPr="007F2A0B" w:rsidRDefault="009B281A" w:rsidP="00394444">
            <w:pPr>
              <w:jc w:val="left"/>
              <w:rPr>
                <w:b/>
                <w:bCs/>
                <w:i/>
                <w:iCs/>
                <w:szCs w:val="24"/>
              </w:rPr>
            </w:pPr>
            <w:r w:rsidRPr="007F2A0B">
              <w:rPr>
                <w:b/>
                <w:bCs/>
                <w:i/>
                <w:iCs/>
                <w:szCs w:val="24"/>
              </w:rPr>
              <w:lastRenderedPageBreak/>
              <w:t>MONTH</w:t>
            </w:r>
          </w:p>
        </w:tc>
        <w:tc>
          <w:tcPr>
            <w:tcW w:w="2268" w:type="dxa"/>
            <w:shd w:val="clear" w:color="auto" w:fill="auto"/>
            <w:tcMar>
              <w:top w:w="0" w:type="dxa"/>
              <w:left w:w="108" w:type="dxa"/>
              <w:bottom w:w="0" w:type="dxa"/>
              <w:right w:w="108" w:type="dxa"/>
            </w:tcMar>
            <w:hideMark/>
          </w:tcPr>
          <w:p w14:paraId="72D374DF" w14:textId="77777777" w:rsidR="009B281A" w:rsidRPr="007F2A0B" w:rsidRDefault="009B281A" w:rsidP="00394444">
            <w:pPr>
              <w:jc w:val="left"/>
              <w:rPr>
                <w:b/>
                <w:bCs/>
                <w:i/>
                <w:iCs/>
                <w:szCs w:val="24"/>
              </w:rPr>
            </w:pPr>
            <w:r w:rsidRPr="007F2A0B">
              <w:rPr>
                <w:b/>
                <w:bCs/>
                <w:i/>
                <w:iCs/>
                <w:szCs w:val="24"/>
              </w:rPr>
              <w:t>TOTAL NUMBER OF TIMES A KITTY CAT BROKE DOWN ON THE CROSSRIVER CITYFERRY SERVICE</w:t>
            </w:r>
          </w:p>
        </w:tc>
        <w:tc>
          <w:tcPr>
            <w:tcW w:w="2359" w:type="dxa"/>
            <w:shd w:val="clear" w:color="auto" w:fill="auto"/>
            <w:hideMark/>
          </w:tcPr>
          <w:p w14:paraId="35378D0B" w14:textId="77777777" w:rsidR="009B281A" w:rsidRPr="007F2A0B" w:rsidRDefault="009B281A" w:rsidP="00394444">
            <w:pPr>
              <w:jc w:val="left"/>
              <w:rPr>
                <w:b/>
                <w:bCs/>
                <w:i/>
                <w:iCs/>
                <w:szCs w:val="24"/>
              </w:rPr>
            </w:pPr>
            <w:r w:rsidRPr="007F2A0B">
              <w:rPr>
                <w:b/>
                <w:bCs/>
                <w:i/>
                <w:iCs/>
                <w:szCs w:val="24"/>
              </w:rPr>
              <w:t>TOTAL NUMBER OF KITTYCAT CROSSRIVER CITYFERRY SERVICES ORIGINALLY SCHEDULED</w:t>
            </w:r>
          </w:p>
        </w:tc>
        <w:tc>
          <w:tcPr>
            <w:tcW w:w="1995" w:type="dxa"/>
            <w:shd w:val="clear" w:color="auto" w:fill="auto"/>
            <w:tcMar>
              <w:top w:w="0" w:type="dxa"/>
              <w:left w:w="108" w:type="dxa"/>
              <w:bottom w:w="0" w:type="dxa"/>
              <w:right w:w="108" w:type="dxa"/>
            </w:tcMar>
            <w:hideMark/>
          </w:tcPr>
          <w:p w14:paraId="2F2AA68E" w14:textId="77777777" w:rsidR="009B281A" w:rsidRPr="007F2A0B" w:rsidRDefault="009B281A" w:rsidP="00394444">
            <w:pPr>
              <w:jc w:val="left"/>
              <w:rPr>
                <w:b/>
                <w:bCs/>
                <w:i/>
                <w:iCs/>
                <w:szCs w:val="24"/>
              </w:rPr>
            </w:pPr>
            <w:r w:rsidRPr="007F2A0B">
              <w:rPr>
                <w:b/>
                <w:bCs/>
                <w:i/>
                <w:iCs/>
                <w:szCs w:val="24"/>
              </w:rPr>
              <w:t>TOTAL NUMBER OF KITTYCAT CROSSRIVER CITYFERRY SERVICES CANCELLED</w:t>
            </w:r>
          </w:p>
        </w:tc>
      </w:tr>
      <w:tr w:rsidR="009B281A" w:rsidRPr="00D83A48" w14:paraId="3C93CF75" w14:textId="77777777" w:rsidTr="00A82290">
        <w:tc>
          <w:tcPr>
            <w:tcW w:w="1685" w:type="dxa"/>
            <w:shd w:val="clear" w:color="auto" w:fill="auto"/>
            <w:tcMar>
              <w:top w:w="0" w:type="dxa"/>
              <w:left w:w="108" w:type="dxa"/>
              <w:bottom w:w="0" w:type="dxa"/>
              <w:right w:w="108" w:type="dxa"/>
            </w:tcMar>
            <w:hideMark/>
          </w:tcPr>
          <w:p w14:paraId="6362BD93" w14:textId="77777777" w:rsidR="009B281A" w:rsidRPr="007F2A0B" w:rsidRDefault="009B281A" w:rsidP="00394444">
            <w:pPr>
              <w:jc w:val="left"/>
              <w:rPr>
                <w:i/>
                <w:iCs/>
                <w:szCs w:val="24"/>
              </w:rPr>
            </w:pPr>
            <w:r w:rsidRPr="007F2A0B">
              <w:rPr>
                <w:i/>
                <w:iCs/>
                <w:szCs w:val="24"/>
              </w:rPr>
              <w:t>November 2020</w:t>
            </w:r>
          </w:p>
        </w:tc>
        <w:tc>
          <w:tcPr>
            <w:tcW w:w="2268" w:type="dxa"/>
            <w:shd w:val="clear" w:color="auto" w:fill="auto"/>
            <w:tcMar>
              <w:top w:w="0" w:type="dxa"/>
              <w:left w:w="108" w:type="dxa"/>
              <w:bottom w:w="0" w:type="dxa"/>
              <w:right w:w="108" w:type="dxa"/>
            </w:tcMar>
            <w:vAlign w:val="center"/>
          </w:tcPr>
          <w:p w14:paraId="5E0F964E" w14:textId="77777777" w:rsidR="009B281A" w:rsidRPr="007F2A0B" w:rsidRDefault="009B281A" w:rsidP="00394444">
            <w:pPr>
              <w:jc w:val="right"/>
              <w:rPr>
                <w:i/>
                <w:iCs/>
                <w:szCs w:val="24"/>
              </w:rPr>
            </w:pPr>
            <w:r w:rsidRPr="007F2A0B">
              <w:rPr>
                <w:i/>
                <w:iCs/>
                <w:szCs w:val="24"/>
              </w:rPr>
              <w:t>3</w:t>
            </w:r>
          </w:p>
        </w:tc>
        <w:tc>
          <w:tcPr>
            <w:tcW w:w="2359" w:type="dxa"/>
            <w:shd w:val="clear" w:color="auto" w:fill="auto"/>
            <w:vAlign w:val="center"/>
          </w:tcPr>
          <w:p w14:paraId="17060960" w14:textId="77777777" w:rsidR="009B281A" w:rsidRPr="007F2A0B" w:rsidRDefault="009B281A" w:rsidP="00394444">
            <w:pPr>
              <w:ind w:right="141"/>
              <w:jc w:val="right"/>
              <w:rPr>
                <w:i/>
                <w:iCs/>
                <w:szCs w:val="24"/>
              </w:rPr>
            </w:pPr>
            <w:r w:rsidRPr="007F2A0B">
              <w:rPr>
                <w:i/>
                <w:iCs/>
                <w:szCs w:val="24"/>
              </w:rPr>
              <w:t>2,176</w:t>
            </w:r>
          </w:p>
        </w:tc>
        <w:tc>
          <w:tcPr>
            <w:tcW w:w="1995" w:type="dxa"/>
            <w:shd w:val="clear" w:color="auto" w:fill="auto"/>
            <w:tcMar>
              <w:top w:w="0" w:type="dxa"/>
              <w:left w:w="108" w:type="dxa"/>
              <w:bottom w:w="0" w:type="dxa"/>
              <w:right w:w="108" w:type="dxa"/>
            </w:tcMar>
            <w:vAlign w:val="center"/>
          </w:tcPr>
          <w:p w14:paraId="5DA275F3" w14:textId="77777777" w:rsidR="009B281A" w:rsidRPr="007F2A0B" w:rsidRDefault="009B281A" w:rsidP="00394444">
            <w:pPr>
              <w:jc w:val="right"/>
              <w:rPr>
                <w:i/>
                <w:iCs/>
                <w:szCs w:val="24"/>
              </w:rPr>
            </w:pPr>
            <w:r w:rsidRPr="007F2A0B">
              <w:rPr>
                <w:i/>
                <w:iCs/>
                <w:szCs w:val="24"/>
              </w:rPr>
              <w:t>89</w:t>
            </w:r>
          </w:p>
        </w:tc>
      </w:tr>
      <w:tr w:rsidR="009B281A" w:rsidRPr="00D83A48" w14:paraId="166F8ADF" w14:textId="77777777" w:rsidTr="00A82290">
        <w:tc>
          <w:tcPr>
            <w:tcW w:w="1685" w:type="dxa"/>
            <w:shd w:val="clear" w:color="auto" w:fill="auto"/>
            <w:tcMar>
              <w:top w:w="0" w:type="dxa"/>
              <w:left w:w="108" w:type="dxa"/>
              <w:bottom w:w="0" w:type="dxa"/>
              <w:right w:w="108" w:type="dxa"/>
            </w:tcMar>
            <w:hideMark/>
          </w:tcPr>
          <w:p w14:paraId="0D8A8FBA" w14:textId="77777777" w:rsidR="009B281A" w:rsidRPr="007F2A0B" w:rsidRDefault="009B281A" w:rsidP="00394444">
            <w:pPr>
              <w:jc w:val="left"/>
              <w:rPr>
                <w:i/>
                <w:iCs/>
                <w:szCs w:val="24"/>
              </w:rPr>
            </w:pPr>
            <w:r w:rsidRPr="007F2A0B">
              <w:rPr>
                <w:i/>
                <w:iCs/>
                <w:szCs w:val="24"/>
              </w:rPr>
              <w:t>December 2020</w:t>
            </w:r>
          </w:p>
        </w:tc>
        <w:tc>
          <w:tcPr>
            <w:tcW w:w="2268" w:type="dxa"/>
            <w:shd w:val="clear" w:color="auto" w:fill="auto"/>
            <w:tcMar>
              <w:top w:w="0" w:type="dxa"/>
              <w:left w:w="108" w:type="dxa"/>
              <w:bottom w:w="0" w:type="dxa"/>
              <w:right w:w="108" w:type="dxa"/>
            </w:tcMar>
            <w:vAlign w:val="center"/>
          </w:tcPr>
          <w:p w14:paraId="17B88C58" w14:textId="77777777" w:rsidR="009B281A" w:rsidRPr="007F2A0B" w:rsidRDefault="009B281A" w:rsidP="00394444">
            <w:pPr>
              <w:jc w:val="right"/>
              <w:rPr>
                <w:i/>
                <w:iCs/>
                <w:szCs w:val="24"/>
              </w:rPr>
            </w:pPr>
            <w:r w:rsidRPr="007F2A0B">
              <w:rPr>
                <w:i/>
                <w:iCs/>
                <w:szCs w:val="24"/>
              </w:rPr>
              <w:t>2</w:t>
            </w:r>
          </w:p>
        </w:tc>
        <w:tc>
          <w:tcPr>
            <w:tcW w:w="2359" w:type="dxa"/>
            <w:shd w:val="clear" w:color="auto" w:fill="auto"/>
            <w:vAlign w:val="center"/>
          </w:tcPr>
          <w:p w14:paraId="1DECC12C" w14:textId="77777777" w:rsidR="009B281A" w:rsidRPr="007F2A0B" w:rsidRDefault="009B281A" w:rsidP="00394444">
            <w:pPr>
              <w:ind w:right="141"/>
              <w:jc w:val="right"/>
              <w:rPr>
                <w:i/>
                <w:iCs/>
                <w:szCs w:val="24"/>
              </w:rPr>
            </w:pPr>
            <w:r w:rsidRPr="007F2A0B">
              <w:rPr>
                <w:i/>
                <w:iCs/>
                <w:szCs w:val="24"/>
              </w:rPr>
              <w:t>2,248</w:t>
            </w:r>
          </w:p>
        </w:tc>
        <w:tc>
          <w:tcPr>
            <w:tcW w:w="1995" w:type="dxa"/>
            <w:shd w:val="clear" w:color="auto" w:fill="auto"/>
            <w:tcMar>
              <w:top w:w="0" w:type="dxa"/>
              <w:left w:w="108" w:type="dxa"/>
              <w:bottom w:w="0" w:type="dxa"/>
              <w:right w:w="108" w:type="dxa"/>
            </w:tcMar>
            <w:vAlign w:val="center"/>
          </w:tcPr>
          <w:p w14:paraId="1EBB671D" w14:textId="77777777" w:rsidR="009B281A" w:rsidRPr="007F2A0B" w:rsidRDefault="009B281A" w:rsidP="00394444">
            <w:pPr>
              <w:jc w:val="right"/>
              <w:rPr>
                <w:i/>
                <w:iCs/>
                <w:szCs w:val="24"/>
              </w:rPr>
            </w:pPr>
            <w:r w:rsidRPr="007F2A0B">
              <w:rPr>
                <w:i/>
                <w:iCs/>
                <w:szCs w:val="24"/>
              </w:rPr>
              <w:t>19</w:t>
            </w:r>
          </w:p>
        </w:tc>
      </w:tr>
      <w:tr w:rsidR="009B281A" w:rsidRPr="00D83A48" w14:paraId="16D898FE" w14:textId="77777777" w:rsidTr="00A82290">
        <w:tc>
          <w:tcPr>
            <w:tcW w:w="1685" w:type="dxa"/>
            <w:shd w:val="clear" w:color="auto" w:fill="auto"/>
            <w:tcMar>
              <w:top w:w="0" w:type="dxa"/>
              <w:left w:w="108" w:type="dxa"/>
              <w:bottom w:w="0" w:type="dxa"/>
              <w:right w:w="108" w:type="dxa"/>
            </w:tcMar>
            <w:hideMark/>
          </w:tcPr>
          <w:p w14:paraId="502F3D7D" w14:textId="77777777" w:rsidR="009B281A" w:rsidRPr="007F2A0B" w:rsidRDefault="009B281A" w:rsidP="00394444">
            <w:pPr>
              <w:jc w:val="left"/>
              <w:rPr>
                <w:i/>
                <w:iCs/>
                <w:szCs w:val="24"/>
              </w:rPr>
            </w:pPr>
            <w:r w:rsidRPr="007F2A0B">
              <w:rPr>
                <w:i/>
                <w:iCs/>
                <w:szCs w:val="24"/>
              </w:rPr>
              <w:t>January 2021</w:t>
            </w:r>
          </w:p>
        </w:tc>
        <w:tc>
          <w:tcPr>
            <w:tcW w:w="2268" w:type="dxa"/>
            <w:shd w:val="clear" w:color="auto" w:fill="auto"/>
            <w:tcMar>
              <w:top w:w="0" w:type="dxa"/>
              <w:left w:w="108" w:type="dxa"/>
              <w:bottom w:w="0" w:type="dxa"/>
              <w:right w:w="108" w:type="dxa"/>
            </w:tcMar>
            <w:vAlign w:val="center"/>
          </w:tcPr>
          <w:p w14:paraId="3F56D241" w14:textId="77777777" w:rsidR="009B281A" w:rsidRPr="007F2A0B" w:rsidRDefault="009B281A" w:rsidP="00394444">
            <w:pPr>
              <w:jc w:val="right"/>
              <w:rPr>
                <w:i/>
                <w:iCs/>
                <w:szCs w:val="24"/>
              </w:rPr>
            </w:pPr>
            <w:r w:rsidRPr="007F2A0B">
              <w:rPr>
                <w:i/>
                <w:iCs/>
                <w:szCs w:val="24"/>
              </w:rPr>
              <w:t>2</w:t>
            </w:r>
          </w:p>
        </w:tc>
        <w:tc>
          <w:tcPr>
            <w:tcW w:w="2359" w:type="dxa"/>
            <w:shd w:val="clear" w:color="auto" w:fill="auto"/>
            <w:vAlign w:val="center"/>
          </w:tcPr>
          <w:p w14:paraId="00CCEC65" w14:textId="77777777" w:rsidR="009B281A" w:rsidRPr="007F2A0B" w:rsidRDefault="009B281A" w:rsidP="00394444">
            <w:pPr>
              <w:ind w:right="141"/>
              <w:jc w:val="right"/>
              <w:rPr>
                <w:i/>
                <w:iCs/>
                <w:szCs w:val="24"/>
              </w:rPr>
            </w:pPr>
            <w:r w:rsidRPr="007F2A0B">
              <w:rPr>
                <w:i/>
                <w:iCs/>
                <w:szCs w:val="24"/>
              </w:rPr>
              <w:t>2,252</w:t>
            </w:r>
          </w:p>
        </w:tc>
        <w:tc>
          <w:tcPr>
            <w:tcW w:w="1995" w:type="dxa"/>
            <w:shd w:val="clear" w:color="auto" w:fill="auto"/>
            <w:tcMar>
              <w:top w:w="0" w:type="dxa"/>
              <w:left w:w="108" w:type="dxa"/>
              <w:bottom w:w="0" w:type="dxa"/>
              <w:right w:w="108" w:type="dxa"/>
            </w:tcMar>
            <w:vAlign w:val="center"/>
          </w:tcPr>
          <w:p w14:paraId="50959DEE" w14:textId="77777777" w:rsidR="009B281A" w:rsidRPr="007F2A0B" w:rsidRDefault="009B281A" w:rsidP="00394444">
            <w:pPr>
              <w:jc w:val="right"/>
              <w:rPr>
                <w:i/>
                <w:iCs/>
                <w:szCs w:val="24"/>
              </w:rPr>
            </w:pPr>
            <w:r w:rsidRPr="007F2A0B">
              <w:rPr>
                <w:i/>
                <w:iCs/>
                <w:szCs w:val="24"/>
              </w:rPr>
              <w:t>5</w:t>
            </w:r>
          </w:p>
        </w:tc>
      </w:tr>
      <w:tr w:rsidR="009B281A" w:rsidRPr="00D83A48" w14:paraId="3762CE27" w14:textId="77777777" w:rsidTr="00A82290">
        <w:tc>
          <w:tcPr>
            <w:tcW w:w="1685" w:type="dxa"/>
            <w:shd w:val="clear" w:color="auto" w:fill="auto"/>
            <w:tcMar>
              <w:top w:w="0" w:type="dxa"/>
              <w:left w:w="108" w:type="dxa"/>
              <w:bottom w:w="0" w:type="dxa"/>
              <w:right w:w="108" w:type="dxa"/>
            </w:tcMar>
            <w:hideMark/>
          </w:tcPr>
          <w:p w14:paraId="0E720BF0" w14:textId="77777777" w:rsidR="009B281A" w:rsidRPr="007F2A0B" w:rsidRDefault="009B281A" w:rsidP="00394444">
            <w:pPr>
              <w:jc w:val="left"/>
              <w:rPr>
                <w:i/>
                <w:iCs/>
                <w:szCs w:val="24"/>
              </w:rPr>
            </w:pPr>
            <w:r w:rsidRPr="007F2A0B">
              <w:rPr>
                <w:i/>
                <w:iCs/>
                <w:szCs w:val="24"/>
              </w:rPr>
              <w:t>February 2021</w:t>
            </w:r>
          </w:p>
        </w:tc>
        <w:tc>
          <w:tcPr>
            <w:tcW w:w="2268" w:type="dxa"/>
            <w:shd w:val="clear" w:color="auto" w:fill="auto"/>
            <w:tcMar>
              <w:top w:w="0" w:type="dxa"/>
              <w:left w:w="108" w:type="dxa"/>
              <w:bottom w:w="0" w:type="dxa"/>
              <w:right w:w="108" w:type="dxa"/>
            </w:tcMar>
            <w:vAlign w:val="center"/>
          </w:tcPr>
          <w:p w14:paraId="4840AA7D" w14:textId="77777777" w:rsidR="009B281A" w:rsidRPr="007F2A0B" w:rsidRDefault="009B281A" w:rsidP="00394444">
            <w:pPr>
              <w:jc w:val="right"/>
              <w:rPr>
                <w:i/>
                <w:iCs/>
                <w:szCs w:val="24"/>
              </w:rPr>
            </w:pPr>
            <w:r w:rsidRPr="007F2A0B">
              <w:rPr>
                <w:i/>
                <w:iCs/>
                <w:szCs w:val="24"/>
              </w:rPr>
              <w:t>4</w:t>
            </w:r>
          </w:p>
        </w:tc>
        <w:tc>
          <w:tcPr>
            <w:tcW w:w="2359" w:type="dxa"/>
            <w:shd w:val="clear" w:color="auto" w:fill="auto"/>
            <w:vAlign w:val="center"/>
          </w:tcPr>
          <w:p w14:paraId="73D94F01" w14:textId="77777777" w:rsidR="009B281A" w:rsidRPr="007F2A0B" w:rsidRDefault="009B281A" w:rsidP="00394444">
            <w:pPr>
              <w:ind w:right="141"/>
              <w:jc w:val="right"/>
              <w:rPr>
                <w:i/>
                <w:iCs/>
                <w:szCs w:val="24"/>
              </w:rPr>
            </w:pPr>
            <w:r w:rsidRPr="007F2A0B">
              <w:rPr>
                <w:i/>
                <w:iCs/>
                <w:szCs w:val="24"/>
              </w:rPr>
              <w:t>2,032</w:t>
            </w:r>
          </w:p>
        </w:tc>
        <w:tc>
          <w:tcPr>
            <w:tcW w:w="1995" w:type="dxa"/>
            <w:shd w:val="clear" w:color="auto" w:fill="auto"/>
            <w:tcMar>
              <w:top w:w="0" w:type="dxa"/>
              <w:left w:w="108" w:type="dxa"/>
              <w:bottom w:w="0" w:type="dxa"/>
              <w:right w:w="108" w:type="dxa"/>
            </w:tcMar>
            <w:vAlign w:val="center"/>
          </w:tcPr>
          <w:p w14:paraId="72B8D225" w14:textId="77777777" w:rsidR="009B281A" w:rsidRPr="007F2A0B" w:rsidRDefault="009B281A" w:rsidP="00394444">
            <w:pPr>
              <w:jc w:val="right"/>
              <w:rPr>
                <w:i/>
                <w:iCs/>
                <w:szCs w:val="24"/>
              </w:rPr>
            </w:pPr>
            <w:r w:rsidRPr="007F2A0B">
              <w:rPr>
                <w:i/>
                <w:iCs/>
                <w:szCs w:val="24"/>
              </w:rPr>
              <w:t>11</w:t>
            </w:r>
          </w:p>
        </w:tc>
      </w:tr>
      <w:tr w:rsidR="009B281A" w:rsidRPr="00D83A48" w14:paraId="12959F7D" w14:textId="77777777" w:rsidTr="00A82290">
        <w:tc>
          <w:tcPr>
            <w:tcW w:w="1685" w:type="dxa"/>
            <w:shd w:val="clear" w:color="auto" w:fill="auto"/>
            <w:tcMar>
              <w:top w:w="0" w:type="dxa"/>
              <w:left w:w="108" w:type="dxa"/>
              <w:bottom w:w="0" w:type="dxa"/>
              <w:right w:w="108" w:type="dxa"/>
            </w:tcMar>
            <w:hideMark/>
          </w:tcPr>
          <w:p w14:paraId="648B799E" w14:textId="77777777" w:rsidR="009B281A" w:rsidRPr="007F2A0B" w:rsidRDefault="009B281A" w:rsidP="00394444">
            <w:pPr>
              <w:jc w:val="left"/>
              <w:rPr>
                <w:i/>
                <w:iCs/>
                <w:szCs w:val="24"/>
              </w:rPr>
            </w:pPr>
            <w:r w:rsidRPr="007F2A0B">
              <w:rPr>
                <w:i/>
                <w:iCs/>
                <w:szCs w:val="24"/>
              </w:rPr>
              <w:t>March 2021</w:t>
            </w:r>
          </w:p>
        </w:tc>
        <w:tc>
          <w:tcPr>
            <w:tcW w:w="2268" w:type="dxa"/>
            <w:shd w:val="clear" w:color="auto" w:fill="auto"/>
            <w:tcMar>
              <w:top w:w="0" w:type="dxa"/>
              <w:left w:w="108" w:type="dxa"/>
              <w:bottom w:w="0" w:type="dxa"/>
              <w:right w:w="108" w:type="dxa"/>
            </w:tcMar>
            <w:vAlign w:val="center"/>
          </w:tcPr>
          <w:p w14:paraId="55C59F3A" w14:textId="77777777" w:rsidR="009B281A" w:rsidRPr="007F2A0B" w:rsidRDefault="009B281A" w:rsidP="00394444">
            <w:pPr>
              <w:jc w:val="right"/>
              <w:rPr>
                <w:i/>
                <w:iCs/>
                <w:szCs w:val="24"/>
              </w:rPr>
            </w:pPr>
            <w:r w:rsidRPr="007F2A0B">
              <w:rPr>
                <w:i/>
                <w:iCs/>
                <w:szCs w:val="24"/>
              </w:rPr>
              <w:t>2</w:t>
            </w:r>
          </w:p>
        </w:tc>
        <w:tc>
          <w:tcPr>
            <w:tcW w:w="2359" w:type="dxa"/>
            <w:shd w:val="clear" w:color="auto" w:fill="auto"/>
            <w:vAlign w:val="center"/>
          </w:tcPr>
          <w:p w14:paraId="197A6571" w14:textId="77777777" w:rsidR="009B281A" w:rsidRPr="007F2A0B" w:rsidRDefault="009B281A" w:rsidP="00394444">
            <w:pPr>
              <w:ind w:right="141"/>
              <w:jc w:val="right"/>
              <w:rPr>
                <w:i/>
                <w:iCs/>
                <w:szCs w:val="24"/>
              </w:rPr>
            </w:pPr>
            <w:r w:rsidRPr="007F2A0B">
              <w:rPr>
                <w:i/>
                <w:iCs/>
                <w:szCs w:val="24"/>
              </w:rPr>
              <w:t>2,248</w:t>
            </w:r>
          </w:p>
        </w:tc>
        <w:tc>
          <w:tcPr>
            <w:tcW w:w="1995" w:type="dxa"/>
            <w:shd w:val="clear" w:color="auto" w:fill="auto"/>
            <w:tcMar>
              <w:top w:w="0" w:type="dxa"/>
              <w:left w:w="108" w:type="dxa"/>
              <w:bottom w:w="0" w:type="dxa"/>
              <w:right w:w="108" w:type="dxa"/>
            </w:tcMar>
            <w:vAlign w:val="center"/>
          </w:tcPr>
          <w:p w14:paraId="07924CB6" w14:textId="77777777" w:rsidR="009B281A" w:rsidRPr="007F2A0B" w:rsidRDefault="009B281A" w:rsidP="00394444">
            <w:pPr>
              <w:jc w:val="right"/>
              <w:rPr>
                <w:i/>
                <w:iCs/>
                <w:szCs w:val="24"/>
              </w:rPr>
            </w:pPr>
            <w:r w:rsidRPr="007F2A0B">
              <w:rPr>
                <w:i/>
                <w:iCs/>
                <w:szCs w:val="24"/>
              </w:rPr>
              <w:t>10</w:t>
            </w:r>
          </w:p>
        </w:tc>
      </w:tr>
      <w:tr w:rsidR="009B281A" w:rsidRPr="00D83A48" w14:paraId="05BD9261" w14:textId="77777777" w:rsidTr="00A82290">
        <w:tc>
          <w:tcPr>
            <w:tcW w:w="1685" w:type="dxa"/>
            <w:shd w:val="clear" w:color="auto" w:fill="auto"/>
            <w:tcMar>
              <w:top w:w="0" w:type="dxa"/>
              <w:left w:w="108" w:type="dxa"/>
              <w:bottom w:w="0" w:type="dxa"/>
              <w:right w:w="108" w:type="dxa"/>
            </w:tcMar>
            <w:hideMark/>
          </w:tcPr>
          <w:p w14:paraId="111428D3" w14:textId="77777777" w:rsidR="009B281A" w:rsidRPr="007F2A0B" w:rsidRDefault="009B281A" w:rsidP="00394444">
            <w:pPr>
              <w:jc w:val="left"/>
              <w:rPr>
                <w:i/>
                <w:iCs/>
                <w:szCs w:val="24"/>
              </w:rPr>
            </w:pPr>
            <w:r w:rsidRPr="007F2A0B">
              <w:rPr>
                <w:i/>
                <w:iCs/>
                <w:szCs w:val="24"/>
              </w:rPr>
              <w:t>April 2021</w:t>
            </w:r>
          </w:p>
        </w:tc>
        <w:tc>
          <w:tcPr>
            <w:tcW w:w="2268" w:type="dxa"/>
            <w:shd w:val="clear" w:color="auto" w:fill="auto"/>
            <w:tcMar>
              <w:top w:w="0" w:type="dxa"/>
              <w:left w:w="108" w:type="dxa"/>
              <w:bottom w:w="0" w:type="dxa"/>
              <w:right w:w="108" w:type="dxa"/>
            </w:tcMar>
            <w:vAlign w:val="center"/>
          </w:tcPr>
          <w:p w14:paraId="4D6ED2C9" w14:textId="77777777" w:rsidR="009B281A" w:rsidRPr="007F2A0B" w:rsidRDefault="009B281A" w:rsidP="00394444">
            <w:pPr>
              <w:jc w:val="right"/>
              <w:rPr>
                <w:i/>
                <w:iCs/>
                <w:szCs w:val="24"/>
              </w:rPr>
            </w:pPr>
            <w:r w:rsidRPr="007F2A0B">
              <w:rPr>
                <w:i/>
                <w:iCs/>
                <w:szCs w:val="24"/>
              </w:rPr>
              <w:t>3</w:t>
            </w:r>
          </w:p>
        </w:tc>
        <w:tc>
          <w:tcPr>
            <w:tcW w:w="2359" w:type="dxa"/>
            <w:shd w:val="clear" w:color="auto" w:fill="auto"/>
            <w:vAlign w:val="center"/>
          </w:tcPr>
          <w:p w14:paraId="2F994256" w14:textId="77777777" w:rsidR="009B281A" w:rsidRPr="007F2A0B" w:rsidRDefault="009B281A" w:rsidP="00394444">
            <w:pPr>
              <w:ind w:right="141"/>
              <w:jc w:val="right"/>
              <w:rPr>
                <w:i/>
                <w:iCs/>
                <w:szCs w:val="24"/>
              </w:rPr>
            </w:pPr>
            <w:r w:rsidRPr="007F2A0B">
              <w:rPr>
                <w:i/>
                <w:iCs/>
                <w:szCs w:val="24"/>
              </w:rPr>
              <w:t>2,178</w:t>
            </w:r>
          </w:p>
        </w:tc>
        <w:tc>
          <w:tcPr>
            <w:tcW w:w="1995" w:type="dxa"/>
            <w:shd w:val="clear" w:color="auto" w:fill="auto"/>
            <w:tcMar>
              <w:top w:w="0" w:type="dxa"/>
              <w:left w:w="108" w:type="dxa"/>
              <w:bottom w:w="0" w:type="dxa"/>
              <w:right w:w="108" w:type="dxa"/>
            </w:tcMar>
            <w:vAlign w:val="center"/>
          </w:tcPr>
          <w:p w14:paraId="2592A480" w14:textId="77777777" w:rsidR="009B281A" w:rsidRPr="007F2A0B" w:rsidRDefault="009B281A" w:rsidP="00394444">
            <w:pPr>
              <w:jc w:val="right"/>
              <w:rPr>
                <w:i/>
                <w:iCs/>
                <w:szCs w:val="24"/>
              </w:rPr>
            </w:pPr>
            <w:r w:rsidRPr="007F2A0B">
              <w:rPr>
                <w:i/>
                <w:iCs/>
                <w:szCs w:val="24"/>
              </w:rPr>
              <w:t>12</w:t>
            </w:r>
          </w:p>
        </w:tc>
      </w:tr>
      <w:tr w:rsidR="009B281A" w:rsidRPr="00D83A48" w14:paraId="29B6D2FE" w14:textId="77777777" w:rsidTr="00A82290">
        <w:tc>
          <w:tcPr>
            <w:tcW w:w="1685" w:type="dxa"/>
            <w:shd w:val="clear" w:color="auto" w:fill="auto"/>
            <w:tcMar>
              <w:top w:w="0" w:type="dxa"/>
              <w:left w:w="108" w:type="dxa"/>
              <w:bottom w:w="0" w:type="dxa"/>
              <w:right w:w="108" w:type="dxa"/>
            </w:tcMar>
            <w:hideMark/>
          </w:tcPr>
          <w:p w14:paraId="54A5387A" w14:textId="77777777" w:rsidR="009B281A" w:rsidRPr="007F2A0B" w:rsidRDefault="009B281A" w:rsidP="00394444">
            <w:pPr>
              <w:jc w:val="left"/>
              <w:rPr>
                <w:i/>
                <w:iCs/>
                <w:szCs w:val="24"/>
              </w:rPr>
            </w:pPr>
            <w:r w:rsidRPr="007F2A0B">
              <w:rPr>
                <w:i/>
                <w:iCs/>
                <w:szCs w:val="24"/>
              </w:rPr>
              <w:t>May 2021</w:t>
            </w:r>
          </w:p>
        </w:tc>
        <w:tc>
          <w:tcPr>
            <w:tcW w:w="2268" w:type="dxa"/>
            <w:shd w:val="clear" w:color="auto" w:fill="auto"/>
            <w:tcMar>
              <w:top w:w="0" w:type="dxa"/>
              <w:left w:w="108" w:type="dxa"/>
              <w:bottom w:w="0" w:type="dxa"/>
              <w:right w:w="108" w:type="dxa"/>
            </w:tcMar>
            <w:vAlign w:val="center"/>
          </w:tcPr>
          <w:p w14:paraId="617484B9" w14:textId="77777777" w:rsidR="009B281A" w:rsidRPr="007F2A0B" w:rsidRDefault="009B281A" w:rsidP="00394444">
            <w:pPr>
              <w:jc w:val="right"/>
              <w:rPr>
                <w:i/>
                <w:iCs/>
                <w:szCs w:val="24"/>
              </w:rPr>
            </w:pPr>
            <w:r w:rsidRPr="007F2A0B">
              <w:rPr>
                <w:i/>
                <w:iCs/>
                <w:szCs w:val="24"/>
              </w:rPr>
              <w:t>1</w:t>
            </w:r>
          </w:p>
        </w:tc>
        <w:tc>
          <w:tcPr>
            <w:tcW w:w="2359" w:type="dxa"/>
            <w:shd w:val="clear" w:color="auto" w:fill="auto"/>
            <w:vAlign w:val="center"/>
          </w:tcPr>
          <w:p w14:paraId="4E149655" w14:textId="77777777" w:rsidR="009B281A" w:rsidRPr="007F2A0B" w:rsidRDefault="009B281A" w:rsidP="00394444">
            <w:pPr>
              <w:ind w:right="141"/>
              <w:jc w:val="right"/>
              <w:rPr>
                <w:i/>
                <w:iCs/>
                <w:szCs w:val="24"/>
              </w:rPr>
            </w:pPr>
            <w:r w:rsidRPr="007F2A0B">
              <w:rPr>
                <w:i/>
                <w:iCs/>
                <w:szCs w:val="24"/>
              </w:rPr>
              <w:t>2,250</w:t>
            </w:r>
          </w:p>
        </w:tc>
        <w:tc>
          <w:tcPr>
            <w:tcW w:w="1995" w:type="dxa"/>
            <w:shd w:val="clear" w:color="auto" w:fill="auto"/>
            <w:tcMar>
              <w:top w:w="0" w:type="dxa"/>
              <w:left w:w="108" w:type="dxa"/>
              <w:bottom w:w="0" w:type="dxa"/>
              <w:right w:w="108" w:type="dxa"/>
            </w:tcMar>
            <w:vAlign w:val="center"/>
          </w:tcPr>
          <w:p w14:paraId="06D80EA7" w14:textId="77777777" w:rsidR="009B281A" w:rsidRPr="007F2A0B" w:rsidRDefault="009B281A" w:rsidP="00394444">
            <w:pPr>
              <w:jc w:val="right"/>
              <w:rPr>
                <w:i/>
                <w:iCs/>
                <w:szCs w:val="24"/>
              </w:rPr>
            </w:pPr>
            <w:r w:rsidRPr="007F2A0B">
              <w:rPr>
                <w:i/>
                <w:iCs/>
                <w:szCs w:val="24"/>
              </w:rPr>
              <w:t>1</w:t>
            </w:r>
          </w:p>
        </w:tc>
      </w:tr>
      <w:tr w:rsidR="009B281A" w:rsidRPr="00D83A48" w14:paraId="59CF8172" w14:textId="77777777" w:rsidTr="00A82290">
        <w:tc>
          <w:tcPr>
            <w:tcW w:w="1685" w:type="dxa"/>
            <w:shd w:val="clear" w:color="auto" w:fill="auto"/>
            <w:tcMar>
              <w:top w:w="0" w:type="dxa"/>
              <w:left w:w="108" w:type="dxa"/>
              <w:bottom w:w="0" w:type="dxa"/>
              <w:right w:w="108" w:type="dxa"/>
            </w:tcMar>
            <w:hideMark/>
          </w:tcPr>
          <w:p w14:paraId="65C92832" w14:textId="77777777" w:rsidR="009B281A" w:rsidRPr="007F2A0B" w:rsidRDefault="009B281A" w:rsidP="00394444">
            <w:pPr>
              <w:jc w:val="left"/>
              <w:rPr>
                <w:i/>
                <w:iCs/>
                <w:szCs w:val="24"/>
              </w:rPr>
            </w:pPr>
            <w:r w:rsidRPr="007F2A0B">
              <w:rPr>
                <w:i/>
                <w:iCs/>
                <w:szCs w:val="24"/>
              </w:rPr>
              <w:t>June 2021</w:t>
            </w:r>
          </w:p>
        </w:tc>
        <w:tc>
          <w:tcPr>
            <w:tcW w:w="2268" w:type="dxa"/>
            <w:shd w:val="clear" w:color="auto" w:fill="auto"/>
            <w:tcMar>
              <w:top w:w="0" w:type="dxa"/>
              <w:left w:w="108" w:type="dxa"/>
              <w:bottom w:w="0" w:type="dxa"/>
              <w:right w:w="108" w:type="dxa"/>
            </w:tcMar>
            <w:vAlign w:val="center"/>
          </w:tcPr>
          <w:p w14:paraId="711802C4" w14:textId="77777777" w:rsidR="009B281A" w:rsidRPr="007F2A0B" w:rsidRDefault="009B281A" w:rsidP="00394444">
            <w:pPr>
              <w:jc w:val="right"/>
              <w:rPr>
                <w:i/>
                <w:iCs/>
                <w:szCs w:val="24"/>
              </w:rPr>
            </w:pPr>
            <w:r w:rsidRPr="007F2A0B">
              <w:rPr>
                <w:i/>
                <w:iCs/>
                <w:szCs w:val="24"/>
              </w:rPr>
              <w:t>1</w:t>
            </w:r>
          </w:p>
        </w:tc>
        <w:tc>
          <w:tcPr>
            <w:tcW w:w="2359" w:type="dxa"/>
            <w:shd w:val="clear" w:color="auto" w:fill="auto"/>
            <w:vAlign w:val="center"/>
          </w:tcPr>
          <w:p w14:paraId="412F1C07" w14:textId="77777777" w:rsidR="009B281A" w:rsidRPr="007F2A0B" w:rsidRDefault="009B281A" w:rsidP="00394444">
            <w:pPr>
              <w:ind w:right="141"/>
              <w:jc w:val="right"/>
              <w:rPr>
                <w:i/>
                <w:iCs/>
                <w:szCs w:val="24"/>
              </w:rPr>
            </w:pPr>
            <w:r w:rsidRPr="007F2A0B">
              <w:rPr>
                <w:i/>
                <w:iCs/>
                <w:szCs w:val="24"/>
              </w:rPr>
              <w:t>2,176</w:t>
            </w:r>
          </w:p>
        </w:tc>
        <w:tc>
          <w:tcPr>
            <w:tcW w:w="1995" w:type="dxa"/>
            <w:shd w:val="clear" w:color="auto" w:fill="auto"/>
            <w:tcMar>
              <w:top w:w="0" w:type="dxa"/>
              <w:left w:w="108" w:type="dxa"/>
              <w:bottom w:w="0" w:type="dxa"/>
              <w:right w:w="108" w:type="dxa"/>
            </w:tcMar>
            <w:vAlign w:val="center"/>
          </w:tcPr>
          <w:p w14:paraId="47531814" w14:textId="77777777" w:rsidR="009B281A" w:rsidRPr="007F2A0B" w:rsidRDefault="009B281A" w:rsidP="00394444">
            <w:pPr>
              <w:jc w:val="right"/>
              <w:rPr>
                <w:i/>
                <w:iCs/>
                <w:szCs w:val="24"/>
              </w:rPr>
            </w:pPr>
            <w:r w:rsidRPr="007F2A0B">
              <w:rPr>
                <w:i/>
                <w:iCs/>
                <w:szCs w:val="24"/>
              </w:rPr>
              <w:t>1</w:t>
            </w:r>
          </w:p>
        </w:tc>
      </w:tr>
      <w:tr w:rsidR="009B281A" w:rsidRPr="00D83A48" w14:paraId="50F27FB4" w14:textId="77777777" w:rsidTr="00A82290">
        <w:tc>
          <w:tcPr>
            <w:tcW w:w="1685" w:type="dxa"/>
            <w:shd w:val="clear" w:color="auto" w:fill="auto"/>
            <w:tcMar>
              <w:top w:w="0" w:type="dxa"/>
              <w:left w:w="108" w:type="dxa"/>
              <w:bottom w:w="0" w:type="dxa"/>
              <w:right w:w="108" w:type="dxa"/>
            </w:tcMar>
            <w:hideMark/>
          </w:tcPr>
          <w:p w14:paraId="08A5C583" w14:textId="77777777" w:rsidR="009B281A" w:rsidRPr="007F2A0B" w:rsidRDefault="009B281A" w:rsidP="00394444">
            <w:pPr>
              <w:jc w:val="left"/>
              <w:rPr>
                <w:i/>
                <w:iCs/>
                <w:szCs w:val="24"/>
              </w:rPr>
            </w:pPr>
            <w:r w:rsidRPr="007F2A0B">
              <w:rPr>
                <w:i/>
                <w:iCs/>
                <w:szCs w:val="24"/>
              </w:rPr>
              <w:t>July 2021</w:t>
            </w:r>
          </w:p>
        </w:tc>
        <w:tc>
          <w:tcPr>
            <w:tcW w:w="2268" w:type="dxa"/>
            <w:shd w:val="clear" w:color="auto" w:fill="auto"/>
            <w:tcMar>
              <w:top w:w="0" w:type="dxa"/>
              <w:left w:w="108" w:type="dxa"/>
              <w:bottom w:w="0" w:type="dxa"/>
              <w:right w:w="108" w:type="dxa"/>
            </w:tcMar>
            <w:vAlign w:val="center"/>
          </w:tcPr>
          <w:p w14:paraId="5A96F6EC" w14:textId="77777777" w:rsidR="009B281A" w:rsidRPr="007F2A0B" w:rsidRDefault="009B281A" w:rsidP="00394444">
            <w:pPr>
              <w:jc w:val="right"/>
              <w:rPr>
                <w:i/>
                <w:iCs/>
                <w:szCs w:val="24"/>
              </w:rPr>
            </w:pPr>
            <w:r w:rsidRPr="007F2A0B">
              <w:rPr>
                <w:i/>
                <w:iCs/>
                <w:szCs w:val="24"/>
              </w:rPr>
              <w:t>1</w:t>
            </w:r>
          </w:p>
        </w:tc>
        <w:tc>
          <w:tcPr>
            <w:tcW w:w="2359" w:type="dxa"/>
            <w:shd w:val="clear" w:color="auto" w:fill="auto"/>
            <w:vAlign w:val="center"/>
          </w:tcPr>
          <w:p w14:paraId="6C8BAEBF" w14:textId="77777777" w:rsidR="009B281A" w:rsidRPr="007F2A0B" w:rsidRDefault="009B281A" w:rsidP="00394444">
            <w:pPr>
              <w:ind w:right="141"/>
              <w:jc w:val="right"/>
              <w:rPr>
                <w:i/>
                <w:iCs/>
                <w:szCs w:val="24"/>
              </w:rPr>
            </w:pPr>
            <w:r w:rsidRPr="007F2A0B">
              <w:rPr>
                <w:i/>
                <w:iCs/>
                <w:szCs w:val="24"/>
              </w:rPr>
              <w:t>2,252</w:t>
            </w:r>
          </w:p>
        </w:tc>
        <w:tc>
          <w:tcPr>
            <w:tcW w:w="1995" w:type="dxa"/>
            <w:shd w:val="clear" w:color="auto" w:fill="auto"/>
            <w:tcMar>
              <w:top w:w="0" w:type="dxa"/>
              <w:left w:w="108" w:type="dxa"/>
              <w:bottom w:w="0" w:type="dxa"/>
              <w:right w:w="108" w:type="dxa"/>
            </w:tcMar>
            <w:vAlign w:val="center"/>
          </w:tcPr>
          <w:p w14:paraId="45BBCE9F" w14:textId="77777777" w:rsidR="009B281A" w:rsidRPr="007F2A0B" w:rsidRDefault="009B281A" w:rsidP="00394444">
            <w:pPr>
              <w:jc w:val="right"/>
              <w:rPr>
                <w:i/>
                <w:iCs/>
                <w:szCs w:val="24"/>
              </w:rPr>
            </w:pPr>
            <w:r w:rsidRPr="007F2A0B">
              <w:rPr>
                <w:i/>
                <w:iCs/>
                <w:szCs w:val="24"/>
              </w:rPr>
              <w:t>1</w:t>
            </w:r>
          </w:p>
        </w:tc>
      </w:tr>
      <w:tr w:rsidR="009B281A" w:rsidRPr="00D83A48" w14:paraId="41DDC3BD" w14:textId="77777777" w:rsidTr="00A82290">
        <w:tc>
          <w:tcPr>
            <w:tcW w:w="1685" w:type="dxa"/>
            <w:shd w:val="clear" w:color="auto" w:fill="auto"/>
            <w:tcMar>
              <w:top w:w="0" w:type="dxa"/>
              <w:left w:w="108" w:type="dxa"/>
              <w:bottom w:w="0" w:type="dxa"/>
              <w:right w:w="108" w:type="dxa"/>
            </w:tcMar>
            <w:hideMark/>
          </w:tcPr>
          <w:p w14:paraId="021A0359" w14:textId="77777777" w:rsidR="009B281A" w:rsidRPr="007F2A0B" w:rsidRDefault="009B281A" w:rsidP="00394444">
            <w:pPr>
              <w:jc w:val="left"/>
              <w:rPr>
                <w:i/>
                <w:iCs/>
                <w:szCs w:val="24"/>
              </w:rPr>
            </w:pPr>
            <w:r w:rsidRPr="007F2A0B">
              <w:rPr>
                <w:i/>
                <w:iCs/>
                <w:szCs w:val="24"/>
              </w:rPr>
              <w:t>August 2021</w:t>
            </w:r>
          </w:p>
        </w:tc>
        <w:tc>
          <w:tcPr>
            <w:tcW w:w="2268" w:type="dxa"/>
            <w:shd w:val="clear" w:color="auto" w:fill="auto"/>
            <w:tcMar>
              <w:top w:w="0" w:type="dxa"/>
              <w:left w:w="108" w:type="dxa"/>
              <w:bottom w:w="0" w:type="dxa"/>
              <w:right w:w="108" w:type="dxa"/>
            </w:tcMar>
            <w:vAlign w:val="center"/>
          </w:tcPr>
          <w:p w14:paraId="3AFF1079" w14:textId="77777777" w:rsidR="009B281A" w:rsidRPr="007F2A0B" w:rsidRDefault="009B281A" w:rsidP="00394444">
            <w:pPr>
              <w:jc w:val="right"/>
              <w:rPr>
                <w:i/>
                <w:iCs/>
                <w:szCs w:val="24"/>
              </w:rPr>
            </w:pPr>
            <w:r w:rsidRPr="007F2A0B">
              <w:rPr>
                <w:i/>
                <w:iCs/>
                <w:szCs w:val="24"/>
              </w:rPr>
              <w:t>7</w:t>
            </w:r>
          </w:p>
        </w:tc>
        <w:tc>
          <w:tcPr>
            <w:tcW w:w="2359" w:type="dxa"/>
            <w:shd w:val="clear" w:color="auto" w:fill="auto"/>
            <w:vAlign w:val="center"/>
          </w:tcPr>
          <w:p w14:paraId="6627D310" w14:textId="77777777" w:rsidR="009B281A" w:rsidRPr="007F2A0B" w:rsidRDefault="009B281A" w:rsidP="00394444">
            <w:pPr>
              <w:ind w:right="141"/>
              <w:jc w:val="right"/>
              <w:rPr>
                <w:i/>
                <w:iCs/>
                <w:szCs w:val="24"/>
              </w:rPr>
            </w:pPr>
            <w:r w:rsidRPr="007F2A0B">
              <w:rPr>
                <w:i/>
                <w:iCs/>
                <w:szCs w:val="24"/>
              </w:rPr>
              <w:t>6,844</w:t>
            </w:r>
          </w:p>
        </w:tc>
        <w:tc>
          <w:tcPr>
            <w:tcW w:w="1995" w:type="dxa"/>
            <w:shd w:val="clear" w:color="auto" w:fill="auto"/>
            <w:tcMar>
              <w:top w:w="0" w:type="dxa"/>
              <w:left w:w="108" w:type="dxa"/>
              <w:bottom w:w="0" w:type="dxa"/>
              <w:right w:w="108" w:type="dxa"/>
            </w:tcMar>
            <w:vAlign w:val="center"/>
          </w:tcPr>
          <w:p w14:paraId="20D90D3E" w14:textId="77777777" w:rsidR="009B281A" w:rsidRPr="007F2A0B" w:rsidRDefault="009B281A" w:rsidP="00394444">
            <w:pPr>
              <w:jc w:val="right"/>
              <w:rPr>
                <w:i/>
                <w:iCs/>
                <w:szCs w:val="24"/>
              </w:rPr>
            </w:pPr>
            <w:r w:rsidRPr="007F2A0B">
              <w:rPr>
                <w:i/>
                <w:iCs/>
                <w:szCs w:val="24"/>
              </w:rPr>
              <w:t>23</w:t>
            </w:r>
          </w:p>
        </w:tc>
      </w:tr>
      <w:tr w:rsidR="009B281A" w:rsidRPr="00D83A48" w14:paraId="0E314375" w14:textId="77777777" w:rsidTr="00A82290">
        <w:tc>
          <w:tcPr>
            <w:tcW w:w="1685" w:type="dxa"/>
            <w:shd w:val="clear" w:color="auto" w:fill="auto"/>
            <w:tcMar>
              <w:top w:w="0" w:type="dxa"/>
              <w:left w:w="108" w:type="dxa"/>
              <w:bottom w:w="0" w:type="dxa"/>
              <w:right w:w="108" w:type="dxa"/>
            </w:tcMar>
            <w:hideMark/>
          </w:tcPr>
          <w:p w14:paraId="73AAF6AF" w14:textId="77777777" w:rsidR="009B281A" w:rsidRPr="007F2A0B" w:rsidRDefault="009B281A" w:rsidP="00394444">
            <w:pPr>
              <w:jc w:val="left"/>
              <w:rPr>
                <w:i/>
                <w:iCs/>
                <w:szCs w:val="24"/>
              </w:rPr>
            </w:pPr>
            <w:r w:rsidRPr="007F2A0B">
              <w:rPr>
                <w:i/>
                <w:iCs/>
                <w:szCs w:val="24"/>
              </w:rPr>
              <w:t>September 2021</w:t>
            </w:r>
          </w:p>
        </w:tc>
        <w:tc>
          <w:tcPr>
            <w:tcW w:w="2268" w:type="dxa"/>
            <w:shd w:val="clear" w:color="auto" w:fill="auto"/>
            <w:tcMar>
              <w:top w:w="0" w:type="dxa"/>
              <w:left w:w="108" w:type="dxa"/>
              <w:bottom w:w="0" w:type="dxa"/>
              <w:right w:w="108" w:type="dxa"/>
            </w:tcMar>
            <w:vAlign w:val="center"/>
          </w:tcPr>
          <w:p w14:paraId="00C68D4A" w14:textId="77777777" w:rsidR="009B281A" w:rsidRPr="007F2A0B" w:rsidRDefault="009B281A" w:rsidP="00394444">
            <w:pPr>
              <w:jc w:val="right"/>
              <w:rPr>
                <w:i/>
                <w:iCs/>
                <w:szCs w:val="24"/>
              </w:rPr>
            </w:pPr>
            <w:r w:rsidRPr="007F2A0B">
              <w:rPr>
                <w:i/>
                <w:iCs/>
                <w:szCs w:val="24"/>
              </w:rPr>
              <w:t>1</w:t>
            </w:r>
          </w:p>
        </w:tc>
        <w:tc>
          <w:tcPr>
            <w:tcW w:w="2359" w:type="dxa"/>
            <w:shd w:val="clear" w:color="auto" w:fill="auto"/>
            <w:vAlign w:val="center"/>
          </w:tcPr>
          <w:p w14:paraId="5C271125" w14:textId="77777777" w:rsidR="009B281A" w:rsidRPr="007F2A0B" w:rsidRDefault="009B281A" w:rsidP="00394444">
            <w:pPr>
              <w:ind w:right="141"/>
              <w:jc w:val="right"/>
              <w:rPr>
                <w:i/>
                <w:iCs/>
                <w:szCs w:val="24"/>
              </w:rPr>
            </w:pPr>
            <w:r w:rsidRPr="007F2A0B">
              <w:rPr>
                <w:i/>
                <w:iCs/>
                <w:szCs w:val="24"/>
              </w:rPr>
              <w:t>6,636</w:t>
            </w:r>
          </w:p>
        </w:tc>
        <w:tc>
          <w:tcPr>
            <w:tcW w:w="1995" w:type="dxa"/>
            <w:shd w:val="clear" w:color="auto" w:fill="auto"/>
            <w:tcMar>
              <w:top w:w="0" w:type="dxa"/>
              <w:left w:w="108" w:type="dxa"/>
              <w:bottom w:w="0" w:type="dxa"/>
              <w:right w:w="108" w:type="dxa"/>
            </w:tcMar>
            <w:vAlign w:val="center"/>
          </w:tcPr>
          <w:p w14:paraId="61C99A4C" w14:textId="77777777" w:rsidR="009B281A" w:rsidRPr="007F2A0B" w:rsidRDefault="009B281A" w:rsidP="00394444">
            <w:pPr>
              <w:jc w:val="right"/>
              <w:rPr>
                <w:i/>
                <w:iCs/>
                <w:szCs w:val="24"/>
              </w:rPr>
            </w:pPr>
            <w:r w:rsidRPr="007F2A0B">
              <w:rPr>
                <w:i/>
                <w:iCs/>
                <w:szCs w:val="24"/>
              </w:rPr>
              <w:t>2</w:t>
            </w:r>
          </w:p>
        </w:tc>
      </w:tr>
      <w:tr w:rsidR="009B281A" w:rsidRPr="00D83A48" w14:paraId="1591FE70" w14:textId="77777777" w:rsidTr="00A82290">
        <w:tc>
          <w:tcPr>
            <w:tcW w:w="1685" w:type="dxa"/>
            <w:shd w:val="clear" w:color="auto" w:fill="auto"/>
            <w:tcMar>
              <w:top w:w="0" w:type="dxa"/>
              <w:left w:w="108" w:type="dxa"/>
              <w:bottom w:w="0" w:type="dxa"/>
              <w:right w:w="108" w:type="dxa"/>
            </w:tcMar>
            <w:hideMark/>
          </w:tcPr>
          <w:p w14:paraId="12F59DEC" w14:textId="77777777" w:rsidR="009B281A" w:rsidRPr="007F2A0B" w:rsidRDefault="009B281A" w:rsidP="00394444">
            <w:pPr>
              <w:jc w:val="left"/>
              <w:rPr>
                <w:i/>
                <w:iCs/>
                <w:szCs w:val="24"/>
              </w:rPr>
            </w:pPr>
            <w:r w:rsidRPr="007F2A0B">
              <w:rPr>
                <w:i/>
                <w:iCs/>
                <w:szCs w:val="24"/>
              </w:rPr>
              <w:t>October 2021</w:t>
            </w:r>
          </w:p>
        </w:tc>
        <w:tc>
          <w:tcPr>
            <w:tcW w:w="2268" w:type="dxa"/>
            <w:shd w:val="clear" w:color="auto" w:fill="auto"/>
            <w:tcMar>
              <w:top w:w="0" w:type="dxa"/>
              <w:left w:w="108" w:type="dxa"/>
              <w:bottom w:w="0" w:type="dxa"/>
              <w:right w:w="108" w:type="dxa"/>
            </w:tcMar>
            <w:vAlign w:val="center"/>
          </w:tcPr>
          <w:p w14:paraId="73B825F9" w14:textId="77777777" w:rsidR="009B281A" w:rsidRPr="007F2A0B" w:rsidRDefault="009B281A" w:rsidP="00394444">
            <w:pPr>
              <w:jc w:val="right"/>
              <w:rPr>
                <w:i/>
                <w:iCs/>
                <w:szCs w:val="24"/>
              </w:rPr>
            </w:pPr>
            <w:r w:rsidRPr="007F2A0B">
              <w:rPr>
                <w:i/>
                <w:iCs/>
                <w:szCs w:val="24"/>
              </w:rPr>
              <w:t>4</w:t>
            </w:r>
          </w:p>
        </w:tc>
        <w:tc>
          <w:tcPr>
            <w:tcW w:w="2359" w:type="dxa"/>
            <w:shd w:val="clear" w:color="auto" w:fill="auto"/>
            <w:vAlign w:val="center"/>
          </w:tcPr>
          <w:p w14:paraId="7A95A6FB" w14:textId="77777777" w:rsidR="009B281A" w:rsidRPr="007F2A0B" w:rsidRDefault="009B281A" w:rsidP="00394444">
            <w:pPr>
              <w:ind w:right="141"/>
              <w:jc w:val="right"/>
              <w:rPr>
                <w:i/>
                <w:iCs/>
                <w:szCs w:val="24"/>
              </w:rPr>
            </w:pPr>
            <w:r w:rsidRPr="007F2A0B">
              <w:rPr>
                <w:i/>
                <w:iCs/>
                <w:szCs w:val="24"/>
              </w:rPr>
              <w:t>6,852</w:t>
            </w:r>
          </w:p>
        </w:tc>
        <w:tc>
          <w:tcPr>
            <w:tcW w:w="1995" w:type="dxa"/>
            <w:shd w:val="clear" w:color="auto" w:fill="auto"/>
            <w:tcMar>
              <w:top w:w="0" w:type="dxa"/>
              <w:left w:w="108" w:type="dxa"/>
              <w:bottom w:w="0" w:type="dxa"/>
              <w:right w:w="108" w:type="dxa"/>
            </w:tcMar>
            <w:vAlign w:val="center"/>
          </w:tcPr>
          <w:p w14:paraId="5A33F02E" w14:textId="77777777" w:rsidR="009B281A" w:rsidRPr="007F2A0B" w:rsidRDefault="009B281A" w:rsidP="00394444">
            <w:pPr>
              <w:jc w:val="right"/>
              <w:rPr>
                <w:i/>
                <w:iCs/>
                <w:szCs w:val="24"/>
              </w:rPr>
            </w:pPr>
            <w:r w:rsidRPr="007F2A0B">
              <w:rPr>
                <w:i/>
                <w:iCs/>
                <w:szCs w:val="24"/>
              </w:rPr>
              <w:t>18</w:t>
            </w:r>
          </w:p>
        </w:tc>
      </w:tr>
      <w:tr w:rsidR="009B281A" w:rsidRPr="00D83A48" w14:paraId="662AC1B4" w14:textId="77777777" w:rsidTr="00A82290">
        <w:tc>
          <w:tcPr>
            <w:tcW w:w="1685" w:type="dxa"/>
            <w:shd w:val="clear" w:color="auto" w:fill="auto"/>
            <w:tcMar>
              <w:top w:w="0" w:type="dxa"/>
              <w:left w:w="108" w:type="dxa"/>
              <w:bottom w:w="0" w:type="dxa"/>
              <w:right w:w="108" w:type="dxa"/>
            </w:tcMar>
            <w:hideMark/>
          </w:tcPr>
          <w:p w14:paraId="1CDACD7B" w14:textId="77777777" w:rsidR="009B281A" w:rsidRPr="007F2A0B" w:rsidRDefault="009B281A" w:rsidP="00394444">
            <w:pPr>
              <w:jc w:val="left"/>
              <w:rPr>
                <w:i/>
                <w:iCs/>
                <w:szCs w:val="24"/>
              </w:rPr>
            </w:pPr>
            <w:r w:rsidRPr="007F2A0B">
              <w:rPr>
                <w:i/>
                <w:iCs/>
                <w:szCs w:val="24"/>
              </w:rPr>
              <w:t>November 2021 (to date)</w:t>
            </w:r>
          </w:p>
        </w:tc>
        <w:tc>
          <w:tcPr>
            <w:tcW w:w="2268" w:type="dxa"/>
            <w:shd w:val="clear" w:color="auto" w:fill="auto"/>
            <w:tcMar>
              <w:top w:w="0" w:type="dxa"/>
              <w:left w:w="108" w:type="dxa"/>
              <w:bottom w:w="0" w:type="dxa"/>
              <w:right w:w="108" w:type="dxa"/>
            </w:tcMar>
            <w:vAlign w:val="center"/>
          </w:tcPr>
          <w:p w14:paraId="1109A368" w14:textId="77777777" w:rsidR="009B281A" w:rsidRPr="007F2A0B" w:rsidRDefault="009B281A" w:rsidP="00394444">
            <w:pPr>
              <w:jc w:val="right"/>
              <w:rPr>
                <w:i/>
                <w:iCs/>
                <w:szCs w:val="24"/>
              </w:rPr>
            </w:pPr>
            <w:r w:rsidRPr="007F2A0B">
              <w:rPr>
                <w:i/>
                <w:iCs/>
                <w:szCs w:val="24"/>
              </w:rPr>
              <w:t>3</w:t>
            </w:r>
          </w:p>
        </w:tc>
        <w:tc>
          <w:tcPr>
            <w:tcW w:w="2359" w:type="dxa"/>
            <w:shd w:val="clear" w:color="auto" w:fill="auto"/>
            <w:vAlign w:val="center"/>
          </w:tcPr>
          <w:p w14:paraId="39CE7757" w14:textId="77777777" w:rsidR="009B281A" w:rsidRPr="007F2A0B" w:rsidRDefault="009B281A" w:rsidP="00394444">
            <w:pPr>
              <w:ind w:right="141"/>
              <w:jc w:val="right"/>
              <w:rPr>
                <w:i/>
                <w:iCs/>
                <w:szCs w:val="24"/>
              </w:rPr>
            </w:pPr>
            <w:r w:rsidRPr="007F2A0B">
              <w:rPr>
                <w:i/>
                <w:iCs/>
                <w:szCs w:val="24"/>
              </w:rPr>
              <w:t>4,218</w:t>
            </w:r>
          </w:p>
        </w:tc>
        <w:tc>
          <w:tcPr>
            <w:tcW w:w="1995" w:type="dxa"/>
            <w:shd w:val="clear" w:color="auto" w:fill="auto"/>
            <w:tcMar>
              <w:top w:w="0" w:type="dxa"/>
              <w:left w:w="108" w:type="dxa"/>
              <w:bottom w:w="0" w:type="dxa"/>
              <w:right w:w="108" w:type="dxa"/>
            </w:tcMar>
            <w:vAlign w:val="center"/>
          </w:tcPr>
          <w:p w14:paraId="40C5250A" w14:textId="77777777" w:rsidR="009B281A" w:rsidRPr="007F2A0B" w:rsidRDefault="009B281A" w:rsidP="00394444">
            <w:pPr>
              <w:jc w:val="right"/>
              <w:rPr>
                <w:i/>
                <w:iCs/>
                <w:szCs w:val="24"/>
              </w:rPr>
            </w:pPr>
            <w:r w:rsidRPr="007F2A0B">
              <w:rPr>
                <w:i/>
                <w:iCs/>
                <w:szCs w:val="24"/>
              </w:rPr>
              <w:t>140</w:t>
            </w:r>
          </w:p>
        </w:tc>
      </w:tr>
    </w:tbl>
    <w:p w14:paraId="4E3D78E7" w14:textId="7BADEF53" w:rsidR="00FC1322" w:rsidRPr="00FC1322" w:rsidRDefault="00FC1322" w:rsidP="00394444">
      <w:pPr>
        <w:ind w:left="720" w:hanging="720"/>
        <w:rPr>
          <w:b/>
          <w:bCs/>
        </w:rPr>
      </w:pPr>
    </w:p>
    <w:p w14:paraId="27540E1C" w14:textId="77777777" w:rsidR="00FC1322" w:rsidRPr="00F8117B" w:rsidRDefault="00FC1322" w:rsidP="00394444">
      <w:pPr>
        <w:ind w:left="720" w:hanging="720"/>
      </w:pPr>
      <w:r w:rsidRPr="00FC1322">
        <w:rPr>
          <w:b/>
        </w:rPr>
        <w:t>Q13.</w:t>
      </w:r>
      <w:r w:rsidRPr="00FC1322">
        <w:rPr>
          <w:b/>
          <w:bCs/>
        </w:rPr>
        <w:tab/>
      </w:r>
      <w:r w:rsidRPr="00F8117B">
        <w:t>Please provide the locations of each Council building or lease site with solar.</w:t>
      </w:r>
    </w:p>
    <w:p w14:paraId="5EAE19FE" w14:textId="77777777" w:rsidR="00FC1322" w:rsidRPr="00FC1322" w:rsidRDefault="00FC1322" w:rsidP="00394444">
      <w:pPr>
        <w:ind w:left="720" w:hanging="720"/>
        <w:rPr>
          <w:b/>
          <w:bCs/>
        </w:rPr>
      </w:pPr>
    </w:p>
    <w:p w14:paraId="7C4805F0" w14:textId="126CDEEE" w:rsidR="009B281A" w:rsidRDefault="00FC1322" w:rsidP="00394444">
      <w:pPr>
        <w:ind w:left="720" w:hanging="720"/>
        <w:rPr>
          <w:i/>
          <w:iCs/>
        </w:rPr>
      </w:pPr>
      <w:r w:rsidRPr="00FC1322">
        <w:rPr>
          <w:b/>
          <w:i/>
          <w:iCs/>
        </w:rPr>
        <w:t>A13.</w:t>
      </w:r>
      <w:r w:rsidRPr="00FC1322">
        <w:rPr>
          <w:b/>
          <w:i/>
          <w:iCs/>
        </w:rPr>
        <w:tab/>
      </w:r>
      <w:r w:rsidR="009B281A" w:rsidRPr="009B281A">
        <w:rPr>
          <w:i/>
          <w:iCs/>
        </w:rPr>
        <w:t>Please note the below is not an exhaustive list, as solar panels have been funded through a number of funding sources, and a complete list could not be collated within a timeframe that accords with the Meetings Local Law 2001.</w:t>
      </w:r>
    </w:p>
    <w:p w14:paraId="75B0FF5D" w14:textId="5495B089" w:rsidR="009B281A" w:rsidRDefault="009B281A" w:rsidP="00394444">
      <w:pPr>
        <w:ind w:left="720" w:hanging="720"/>
        <w:rPr>
          <w:bCs/>
          <w:i/>
          <w:iCs/>
        </w:rPr>
      </w:pPr>
    </w:p>
    <w:tbl>
      <w:tblPr>
        <w:tblW w:w="837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5"/>
      </w:tblGrid>
      <w:tr w:rsidR="009B281A" w:rsidRPr="00981BC5" w14:paraId="16359344" w14:textId="77777777" w:rsidTr="00A82290">
        <w:trPr>
          <w:trHeight w:val="315"/>
        </w:trPr>
        <w:tc>
          <w:tcPr>
            <w:tcW w:w="7654" w:type="dxa"/>
            <w:shd w:val="clear" w:color="auto" w:fill="auto"/>
            <w:noWrap/>
            <w:vAlign w:val="center"/>
            <w:hideMark/>
          </w:tcPr>
          <w:p w14:paraId="2ABC55D5" w14:textId="77777777" w:rsidR="009B281A" w:rsidRPr="00981BC5" w:rsidRDefault="009B281A" w:rsidP="00394444">
            <w:pPr>
              <w:rPr>
                <w:i/>
                <w:iCs/>
                <w:szCs w:val="24"/>
              </w:rPr>
            </w:pPr>
            <w:r w:rsidRPr="00981BC5">
              <w:rPr>
                <w:i/>
                <w:iCs/>
                <w:szCs w:val="24"/>
              </w:rPr>
              <w:t xml:space="preserve">Acacia Ridge Community Support Inc. </w:t>
            </w:r>
          </w:p>
        </w:tc>
      </w:tr>
      <w:tr w:rsidR="009B281A" w:rsidRPr="00981BC5" w14:paraId="01DCC082" w14:textId="77777777" w:rsidTr="00A82290">
        <w:trPr>
          <w:trHeight w:val="315"/>
        </w:trPr>
        <w:tc>
          <w:tcPr>
            <w:tcW w:w="7654" w:type="dxa"/>
            <w:shd w:val="clear" w:color="auto" w:fill="auto"/>
            <w:noWrap/>
            <w:vAlign w:val="center"/>
            <w:hideMark/>
          </w:tcPr>
          <w:p w14:paraId="205F44BD" w14:textId="77777777" w:rsidR="009B281A" w:rsidRPr="00981BC5" w:rsidRDefault="009B281A" w:rsidP="00394444">
            <w:pPr>
              <w:rPr>
                <w:i/>
                <w:iCs/>
                <w:szCs w:val="24"/>
              </w:rPr>
            </w:pPr>
            <w:r w:rsidRPr="00981BC5">
              <w:rPr>
                <w:i/>
                <w:iCs/>
                <w:szCs w:val="24"/>
              </w:rPr>
              <w:t>Acacia Ridge F.C. Inc.</w:t>
            </w:r>
          </w:p>
        </w:tc>
      </w:tr>
      <w:tr w:rsidR="009B281A" w:rsidRPr="00981BC5" w14:paraId="6E0CB20F" w14:textId="77777777" w:rsidTr="00A82290">
        <w:trPr>
          <w:trHeight w:val="315"/>
        </w:trPr>
        <w:tc>
          <w:tcPr>
            <w:tcW w:w="7654" w:type="dxa"/>
            <w:shd w:val="clear" w:color="auto" w:fill="auto"/>
            <w:noWrap/>
            <w:vAlign w:val="center"/>
            <w:hideMark/>
          </w:tcPr>
          <w:p w14:paraId="0CD1F766" w14:textId="77777777" w:rsidR="009B281A" w:rsidRPr="00981BC5" w:rsidRDefault="009B281A" w:rsidP="00394444">
            <w:pPr>
              <w:rPr>
                <w:i/>
                <w:iCs/>
                <w:szCs w:val="24"/>
              </w:rPr>
            </w:pPr>
            <w:r w:rsidRPr="00981BC5">
              <w:rPr>
                <w:i/>
                <w:iCs/>
                <w:szCs w:val="24"/>
              </w:rPr>
              <w:t>Acacia Ridge Meals on Wheels Inc.</w:t>
            </w:r>
          </w:p>
        </w:tc>
      </w:tr>
      <w:tr w:rsidR="009B281A" w:rsidRPr="00981BC5" w14:paraId="4925F912" w14:textId="77777777" w:rsidTr="00A82290">
        <w:trPr>
          <w:trHeight w:val="315"/>
        </w:trPr>
        <w:tc>
          <w:tcPr>
            <w:tcW w:w="7654" w:type="dxa"/>
            <w:shd w:val="clear" w:color="auto" w:fill="auto"/>
            <w:noWrap/>
            <w:vAlign w:val="center"/>
            <w:hideMark/>
          </w:tcPr>
          <w:p w14:paraId="7817EE82" w14:textId="77777777" w:rsidR="009B281A" w:rsidRPr="00981BC5" w:rsidRDefault="009B281A" w:rsidP="00394444">
            <w:pPr>
              <w:rPr>
                <w:i/>
                <w:iCs/>
                <w:szCs w:val="24"/>
              </w:rPr>
            </w:pPr>
            <w:r w:rsidRPr="00981BC5">
              <w:rPr>
                <w:i/>
                <w:iCs/>
                <w:szCs w:val="24"/>
              </w:rPr>
              <w:t>AFL Queensland Ltd</w:t>
            </w:r>
          </w:p>
        </w:tc>
      </w:tr>
      <w:tr w:rsidR="009B281A" w:rsidRPr="00981BC5" w14:paraId="7F0062F5" w14:textId="77777777" w:rsidTr="00A82290">
        <w:trPr>
          <w:trHeight w:val="315"/>
        </w:trPr>
        <w:tc>
          <w:tcPr>
            <w:tcW w:w="7654" w:type="dxa"/>
            <w:shd w:val="clear" w:color="auto" w:fill="auto"/>
            <w:noWrap/>
            <w:vAlign w:val="center"/>
            <w:hideMark/>
          </w:tcPr>
          <w:p w14:paraId="50D10D84" w14:textId="77777777" w:rsidR="009B281A" w:rsidRPr="00981BC5" w:rsidRDefault="009B281A" w:rsidP="00394444">
            <w:pPr>
              <w:rPr>
                <w:i/>
                <w:iCs/>
                <w:szCs w:val="24"/>
              </w:rPr>
            </w:pPr>
            <w:r w:rsidRPr="00981BC5">
              <w:rPr>
                <w:i/>
                <w:iCs/>
                <w:szCs w:val="24"/>
              </w:rPr>
              <w:t>Algester Branch Little Athletics Centre Inc.</w:t>
            </w:r>
          </w:p>
        </w:tc>
      </w:tr>
      <w:tr w:rsidR="009B281A" w:rsidRPr="00981BC5" w14:paraId="7893CB6A" w14:textId="77777777" w:rsidTr="00A82290">
        <w:trPr>
          <w:trHeight w:val="315"/>
        </w:trPr>
        <w:tc>
          <w:tcPr>
            <w:tcW w:w="7654" w:type="dxa"/>
            <w:shd w:val="clear" w:color="auto" w:fill="auto"/>
            <w:noWrap/>
            <w:vAlign w:val="center"/>
            <w:hideMark/>
          </w:tcPr>
          <w:p w14:paraId="4CE14152" w14:textId="77777777" w:rsidR="009B281A" w:rsidRPr="00981BC5" w:rsidRDefault="009B281A" w:rsidP="00394444">
            <w:pPr>
              <w:rPr>
                <w:i/>
                <w:iCs/>
                <w:szCs w:val="24"/>
              </w:rPr>
            </w:pPr>
            <w:r w:rsidRPr="00981BC5">
              <w:rPr>
                <w:i/>
                <w:iCs/>
                <w:szCs w:val="24"/>
              </w:rPr>
              <w:t>Algester Sports Inc.</w:t>
            </w:r>
          </w:p>
        </w:tc>
      </w:tr>
      <w:tr w:rsidR="009B281A" w:rsidRPr="00981BC5" w14:paraId="7BC838B0" w14:textId="77777777" w:rsidTr="00A82290">
        <w:trPr>
          <w:trHeight w:val="315"/>
        </w:trPr>
        <w:tc>
          <w:tcPr>
            <w:tcW w:w="7654" w:type="dxa"/>
            <w:shd w:val="clear" w:color="auto" w:fill="auto"/>
            <w:noWrap/>
            <w:vAlign w:val="center"/>
            <w:hideMark/>
          </w:tcPr>
          <w:p w14:paraId="58EF9F89" w14:textId="3DE4BAEF" w:rsidR="009B281A" w:rsidRPr="00981BC5" w:rsidRDefault="009B281A" w:rsidP="00394444">
            <w:pPr>
              <w:rPr>
                <w:i/>
                <w:iCs/>
                <w:szCs w:val="24"/>
              </w:rPr>
            </w:pPr>
            <w:r w:rsidRPr="00981BC5">
              <w:rPr>
                <w:i/>
                <w:iCs/>
                <w:szCs w:val="24"/>
              </w:rPr>
              <w:t>All Hallows School/St Joseph</w:t>
            </w:r>
            <w:r w:rsidR="00914BF1">
              <w:rPr>
                <w:i/>
                <w:iCs/>
                <w:szCs w:val="24"/>
              </w:rPr>
              <w:t>’</w:t>
            </w:r>
            <w:r w:rsidRPr="00981BC5">
              <w:rPr>
                <w:i/>
                <w:iCs/>
                <w:szCs w:val="24"/>
              </w:rPr>
              <w:t>s Nudgee College (Tenants in Common)</w:t>
            </w:r>
          </w:p>
        </w:tc>
      </w:tr>
      <w:tr w:rsidR="009B281A" w:rsidRPr="00981BC5" w14:paraId="171B5235" w14:textId="77777777" w:rsidTr="00A82290">
        <w:trPr>
          <w:trHeight w:val="315"/>
        </w:trPr>
        <w:tc>
          <w:tcPr>
            <w:tcW w:w="7654" w:type="dxa"/>
            <w:shd w:val="clear" w:color="auto" w:fill="auto"/>
            <w:noWrap/>
            <w:vAlign w:val="center"/>
            <w:hideMark/>
          </w:tcPr>
          <w:p w14:paraId="4B33A3AF" w14:textId="77777777" w:rsidR="009B281A" w:rsidRPr="00981BC5" w:rsidRDefault="009B281A" w:rsidP="00394444">
            <w:pPr>
              <w:rPr>
                <w:i/>
                <w:iCs/>
                <w:szCs w:val="24"/>
              </w:rPr>
            </w:pPr>
            <w:r w:rsidRPr="00981BC5">
              <w:rPr>
                <w:i/>
                <w:iCs/>
                <w:szCs w:val="24"/>
              </w:rPr>
              <w:t>Anglican Church Grammar School</w:t>
            </w:r>
          </w:p>
        </w:tc>
      </w:tr>
      <w:tr w:rsidR="009B281A" w:rsidRPr="00981BC5" w14:paraId="03E340BC" w14:textId="77777777" w:rsidTr="00A82290">
        <w:trPr>
          <w:trHeight w:val="315"/>
        </w:trPr>
        <w:tc>
          <w:tcPr>
            <w:tcW w:w="7654" w:type="dxa"/>
            <w:shd w:val="clear" w:color="auto" w:fill="auto"/>
            <w:noWrap/>
            <w:vAlign w:val="center"/>
            <w:hideMark/>
          </w:tcPr>
          <w:p w14:paraId="0E2D88BC" w14:textId="77777777" w:rsidR="009B281A" w:rsidRPr="00981BC5" w:rsidRDefault="009B281A" w:rsidP="00394444">
            <w:pPr>
              <w:rPr>
                <w:i/>
                <w:iCs/>
                <w:szCs w:val="24"/>
              </w:rPr>
            </w:pPr>
            <w:r w:rsidRPr="00981BC5">
              <w:rPr>
                <w:i/>
                <w:iCs/>
                <w:szCs w:val="24"/>
              </w:rPr>
              <w:t>Arana Contract Bridge Club Inc.</w:t>
            </w:r>
          </w:p>
        </w:tc>
      </w:tr>
      <w:tr w:rsidR="009B281A" w:rsidRPr="00981BC5" w14:paraId="1C24339D" w14:textId="77777777" w:rsidTr="00A82290">
        <w:trPr>
          <w:trHeight w:val="315"/>
        </w:trPr>
        <w:tc>
          <w:tcPr>
            <w:tcW w:w="7654" w:type="dxa"/>
            <w:shd w:val="clear" w:color="auto" w:fill="auto"/>
            <w:noWrap/>
            <w:vAlign w:val="center"/>
            <w:hideMark/>
          </w:tcPr>
          <w:p w14:paraId="403714C2" w14:textId="77777777" w:rsidR="009B281A" w:rsidRPr="00981BC5" w:rsidRDefault="009B281A" w:rsidP="00394444">
            <w:pPr>
              <w:rPr>
                <w:i/>
                <w:iCs/>
                <w:szCs w:val="24"/>
              </w:rPr>
            </w:pPr>
            <w:r w:rsidRPr="00981BC5">
              <w:rPr>
                <w:i/>
                <w:iCs/>
                <w:szCs w:val="24"/>
              </w:rPr>
              <w:t>Arana Leagues Club Ltd.</w:t>
            </w:r>
          </w:p>
        </w:tc>
      </w:tr>
      <w:tr w:rsidR="009B281A" w:rsidRPr="00981BC5" w14:paraId="3B737CA9" w14:textId="77777777" w:rsidTr="00A82290">
        <w:trPr>
          <w:trHeight w:val="315"/>
        </w:trPr>
        <w:tc>
          <w:tcPr>
            <w:tcW w:w="7654" w:type="dxa"/>
            <w:shd w:val="clear" w:color="auto" w:fill="auto"/>
            <w:noWrap/>
            <w:vAlign w:val="center"/>
            <w:hideMark/>
          </w:tcPr>
          <w:p w14:paraId="33DCDF69" w14:textId="77777777" w:rsidR="009B281A" w:rsidRPr="00981BC5" w:rsidRDefault="009B281A" w:rsidP="00394444">
            <w:pPr>
              <w:rPr>
                <w:i/>
                <w:iCs/>
                <w:szCs w:val="24"/>
              </w:rPr>
            </w:pPr>
            <w:r w:rsidRPr="00981BC5">
              <w:rPr>
                <w:i/>
                <w:iCs/>
                <w:szCs w:val="24"/>
              </w:rPr>
              <w:t>Ashgrove Library</w:t>
            </w:r>
          </w:p>
        </w:tc>
      </w:tr>
      <w:tr w:rsidR="009B281A" w:rsidRPr="00981BC5" w14:paraId="17955C11" w14:textId="77777777" w:rsidTr="00A82290">
        <w:trPr>
          <w:trHeight w:val="315"/>
        </w:trPr>
        <w:tc>
          <w:tcPr>
            <w:tcW w:w="7654" w:type="dxa"/>
            <w:shd w:val="clear" w:color="auto" w:fill="auto"/>
            <w:noWrap/>
            <w:vAlign w:val="center"/>
            <w:hideMark/>
          </w:tcPr>
          <w:p w14:paraId="58823E1A" w14:textId="77777777" w:rsidR="009B281A" w:rsidRPr="00981BC5" w:rsidRDefault="009B281A" w:rsidP="00394444">
            <w:pPr>
              <w:rPr>
                <w:i/>
                <w:iCs/>
                <w:szCs w:val="24"/>
              </w:rPr>
            </w:pPr>
            <w:r w:rsidRPr="00981BC5">
              <w:rPr>
                <w:i/>
                <w:iCs/>
                <w:szCs w:val="24"/>
              </w:rPr>
              <w:t>Ashgrove Memorial Preschool and Kindergarten Assoc. Inc.</w:t>
            </w:r>
          </w:p>
        </w:tc>
      </w:tr>
      <w:tr w:rsidR="009B281A" w:rsidRPr="00981BC5" w14:paraId="204396F4" w14:textId="77777777" w:rsidTr="00A82290">
        <w:trPr>
          <w:trHeight w:val="315"/>
        </w:trPr>
        <w:tc>
          <w:tcPr>
            <w:tcW w:w="7654" w:type="dxa"/>
            <w:shd w:val="clear" w:color="auto" w:fill="auto"/>
            <w:noWrap/>
            <w:vAlign w:val="center"/>
            <w:hideMark/>
          </w:tcPr>
          <w:p w14:paraId="57F9ABE0" w14:textId="77777777" w:rsidR="009B281A" w:rsidRPr="00981BC5" w:rsidRDefault="009B281A" w:rsidP="00394444">
            <w:pPr>
              <w:rPr>
                <w:i/>
                <w:iCs/>
                <w:szCs w:val="24"/>
              </w:rPr>
            </w:pPr>
            <w:r w:rsidRPr="00981BC5">
              <w:rPr>
                <w:i/>
                <w:iCs/>
                <w:szCs w:val="24"/>
              </w:rPr>
              <w:t>Aspley East Kindergarten and Preschool Assoc. Inc.</w:t>
            </w:r>
          </w:p>
        </w:tc>
      </w:tr>
      <w:tr w:rsidR="009B281A" w:rsidRPr="00981BC5" w14:paraId="74B1FE78" w14:textId="77777777" w:rsidTr="00A82290">
        <w:trPr>
          <w:trHeight w:val="315"/>
        </w:trPr>
        <w:tc>
          <w:tcPr>
            <w:tcW w:w="7654" w:type="dxa"/>
            <w:shd w:val="clear" w:color="auto" w:fill="auto"/>
            <w:noWrap/>
            <w:vAlign w:val="center"/>
            <w:hideMark/>
          </w:tcPr>
          <w:p w14:paraId="5C02DBAA" w14:textId="77777777" w:rsidR="009B281A" w:rsidRPr="00981BC5" w:rsidRDefault="009B281A" w:rsidP="00394444">
            <w:pPr>
              <w:rPr>
                <w:i/>
                <w:iCs/>
                <w:szCs w:val="24"/>
              </w:rPr>
            </w:pPr>
            <w:r w:rsidRPr="00981BC5">
              <w:rPr>
                <w:i/>
                <w:iCs/>
                <w:szCs w:val="24"/>
              </w:rPr>
              <w:t>Aspley Little Athletics Centre Inc.</w:t>
            </w:r>
          </w:p>
        </w:tc>
      </w:tr>
      <w:tr w:rsidR="009B281A" w:rsidRPr="00981BC5" w14:paraId="15434B7B" w14:textId="77777777" w:rsidTr="00A82290">
        <w:trPr>
          <w:trHeight w:val="315"/>
        </w:trPr>
        <w:tc>
          <w:tcPr>
            <w:tcW w:w="7654" w:type="dxa"/>
            <w:shd w:val="clear" w:color="auto" w:fill="auto"/>
            <w:noWrap/>
            <w:vAlign w:val="center"/>
            <w:hideMark/>
          </w:tcPr>
          <w:p w14:paraId="6B7C2924" w14:textId="77777777" w:rsidR="009B281A" w:rsidRPr="00981BC5" w:rsidRDefault="009B281A" w:rsidP="00394444">
            <w:pPr>
              <w:rPr>
                <w:i/>
                <w:iCs/>
                <w:szCs w:val="24"/>
              </w:rPr>
            </w:pPr>
            <w:r w:rsidRPr="00981BC5">
              <w:rPr>
                <w:i/>
                <w:iCs/>
                <w:szCs w:val="24"/>
              </w:rPr>
              <w:t>Banyo Rugby League Club Inc.</w:t>
            </w:r>
          </w:p>
        </w:tc>
      </w:tr>
      <w:tr w:rsidR="009B281A" w:rsidRPr="00981BC5" w14:paraId="6DA28586" w14:textId="77777777" w:rsidTr="00A82290">
        <w:trPr>
          <w:trHeight w:val="315"/>
        </w:trPr>
        <w:tc>
          <w:tcPr>
            <w:tcW w:w="7654" w:type="dxa"/>
            <w:shd w:val="clear" w:color="auto" w:fill="auto"/>
            <w:noWrap/>
            <w:vAlign w:val="center"/>
            <w:hideMark/>
          </w:tcPr>
          <w:p w14:paraId="51B37BD5" w14:textId="77777777" w:rsidR="009B281A" w:rsidRPr="00981BC5" w:rsidRDefault="009B281A" w:rsidP="00394444">
            <w:pPr>
              <w:rPr>
                <w:i/>
                <w:iCs/>
                <w:szCs w:val="24"/>
              </w:rPr>
            </w:pPr>
            <w:r w:rsidRPr="00981BC5">
              <w:rPr>
                <w:i/>
                <w:iCs/>
                <w:szCs w:val="24"/>
              </w:rPr>
              <w:t>Banyo Library</w:t>
            </w:r>
          </w:p>
        </w:tc>
      </w:tr>
      <w:tr w:rsidR="009B281A" w:rsidRPr="00981BC5" w14:paraId="2980B1AA" w14:textId="77777777" w:rsidTr="00A82290">
        <w:trPr>
          <w:trHeight w:val="315"/>
        </w:trPr>
        <w:tc>
          <w:tcPr>
            <w:tcW w:w="7654" w:type="dxa"/>
            <w:shd w:val="clear" w:color="auto" w:fill="auto"/>
            <w:noWrap/>
            <w:vAlign w:val="center"/>
            <w:hideMark/>
          </w:tcPr>
          <w:p w14:paraId="0EE95C25" w14:textId="77777777" w:rsidR="009B281A" w:rsidRPr="00981BC5" w:rsidRDefault="009B281A" w:rsidP="00394444">
            <w:pPr>
              <w:rPr>
                <w:i/>
                <w:iCs/>
                <w:szCs w:val="24"/>
              </w:rPr>
            </w:pPr>
            <w:r w:rsidRPr="00981BC5">
              <w:rPr>
                <w:i/>
                <w:iCs/>
                <w:szCs w:val="24"/>
              </w:rPr>
              <w:t>Bardon Bowls Club Inc.</w:t>
            </w:r>
          </w:p>
        </w:tc>
      </w:tr>
      <w:tr w:rsidR="009B281A" w:rsidRPr="00981BC5" w14:paraId="4B20788B" w14:textId="77777777" w:rsidTr="00A82290">
        <w:trPr>
          <w:trHeight w:val="315"/>
        </w:trPr>
        <w:tc>
          <w:tcPr>
            <w:tcW w:w="7654" w:type="dxa"/>
            <w:shd w:val="clear" w:color="auto" w:fill="auto"/>
            <w:noWrap/>
            <w:vAlign w:val="center"/>
            <w:hideMark/>
          </w:tcPr>
          <w:p w14:paraId="492C7F67" w14:textId="77777777" w:rsidR="009B281A" w:rsidRPr="00981BC5" w:rsidRDefault="009B281A" w:rsidP="00394444">
            <w:pPr>
              <w:rPr>
                <w:i/>
                <w:iCs/>
                <w:szCs w:val="24"/>
              </w:rPr>
            </w:pPr>
            <w:r w:rsidRPr="00981BC5">
              <w:rPr>
                <w:i/>
                <w:iCs/>
                <w:szCs w:val="24"/>
              </w:rPr>
              <w:t>Bardon Community Kindy Inc.</w:t>
            </w:r>
          </w:p>
        </w:tc>
      </w:tr>
      <w:tr w:rsidR="009B281A" w:rsidRPr="00981BC5" w14:paraId="76901CC3" w14:textId="77777777" w:rsidTr="00A82290">
        <w:trPr>
          <w:trHeight w:val="315"/>
        </w:trPr>
        <w:tc>
          <w:tcPr>
            <w:tcW w:w="7654" w:type="dxa"/>
            <w:shd w:val="clear" w:color="auto" w:fill="auto"/>
            <w:noWrap/>
            <w:vAlign w:val="center"/>
            <w:hideMark/>
          </w:tcPr>
          <w:p w14:paraId="37BD5C71" w14:textId="77777777" w:rsidR="009B281A" w:rsidRPr="00981BC5" w:rsidRDefault="009B281A" w:rsidP="00394444">
            <w:pPr>
              <w:rPr>
                <w:i/>
                <w:iCs/>
                <w:szCs w:val="24"/>
              </w:rPr>
            </w:pPr>
            <w:r w:rsidRPr="00981BC5">
              <w:rPr>
                <w:i/>
                <w:iCs/>
                <w:szCs w:val="24"/>
              </w:rPr>
              <w:t>Baseball Queensland</w:t>
            </w:r>
          </w:p>
        </w:tc>
      </w:tr>
      <w:tr w:rsidR="009B281A" w:rsidRPr="00981BC5" w14:paraId="19A53719" w14:textId="77777777" w:rsidTr="00A82290">
        <w:trPr>
          <w:trHeight w:val="315"/>
        </w:trPr>
        <w:tc>
          <w:tcPr>
            <w:tcW w:w="7654" w:type="dxa"/>
            <w:shd w:val="clear" w:color="auto" w:fill="auto"/>
            <w:noWrap/>
            <w:vAlign w:val="center"/>
            <w:hideMark/>
          </w:tcPr>
          <w:p w14:paraId="11AC4A25" w14:textId="77777777" w:rsidR="009B281A" w:rsidRPr="00981BC5" w:rsidRDefault="009B281A" w:rsidP="00394444">
            <w:pPr>
              <w:rPr>
                <w:i/>
                <w:iCs/>
                <w:szCs w:val="24"/>
              </w:rPr>
            </w:pPr>
            <w:r w:rsidRPr="00981BC5">
              <w:rPr>
                <w:i/>
                <w:iCs/>
                <w:szCs w:val="24"/>
              </w:rPr>
              <w:t>Bayside United Sports and Recreation Club Inc.</w:t>
            </w:r>
          </w:p>
        </w:tc>
      </w:tr>
      <w:tr w:rsidR="009B281A" w:rsidRPr="00981BC5" w14:paraId="09885407" w14:textId="77777777" w:rsidTr="00A82290">
        <w:trPr>
          <w:trHeight w:val="315"/>
        </w:trPr>
        <w:tc>
          <w:tcPr>
            <w:tcW w:w="7654" w:type="dxa"/>
            <w:shd w:val="clear" w:color="auto" w:fill="auto"/>
            <w:noWrap/>
            <w:vAlign w:val="center"/>
            <w:hideMark/>
          </w:tcPr>
          <w:p w14:paraId="723F82C2" w14:textId="77777777" w:rsidR="009B281A" w:rsidRPr="00981BC5" w:rsidRDefault="009B281A" w:rsidP="00394444">
            <w:pPr>
              <w:rPr>
                <w:i/>
                <w:iCs/>
                <w:szCs w:val="24"/>
              </w:rPr>
            </w:pPr>
            <w:r w:rsidRPr="00981BC5">
              <w:rPr>
                <w:i/>
                <w:iCs/>
                <w:szCs w:val="24"/>
              </w:rPr>
              <w:t>Bayside Woodturners and Woodcrafters Club Inc.</w:t>
            </w:r>
          </w:p>
        </w:tc>
      </w:tr>
      <w:tr w:rsidR="009B281A" w:rsidRPr="00981BC5" w14:paraId="453EA0A6" w14:textId="77777777" w:rsidTr="00A82290">
        <w:trPr>
          <w:trHeight w:val="315"/>
        </w:trPr>
        <w:tc>
          <w:tcPr>
            <w:tcW w:w="7654" w:type="dxa"/>
            <w:shd w:val="clear" w:color="auto" w:fill="auto"/>
            <w:noWrap/>
            <w:vAlign w:val="center"/>
            <w:hideMark/>
          </w:tcPr>
          <w:p w14:paraId="4E0C3449" w14:textId="77777777" w:rsidR="009B281A" w:rsidRPr="00981BC5" w:rsidRDefault="009B281A" w:rsidP="00394444">
            <w:pPr>
              <w:rPr>
                <w:i/>
                <w:iCs/>
                <w:szCs w:val="24"/>
              </w:rPr>
            </w:pPr>
            <w:r w:rsidRPr="00981BC5">
              <w:rPr>
                <w:i/>
                <w:iCs/>
                <w:szCs w:val="24"/>
              </w:rPr>
              <w:t>Beelarong Community Farm Association Inc.</w:t>
            </w:r>
          </w:p>
        </w:tc>
      </w:tr>
      <w:tr w:rsidR="009B281A" w:rsidRPr="00981BC5" w14:paraId="0913AD1F" w14:textId="77777777" w:rsidTr="00A82290">
        <w:trPr>
          <w:trHeight w:val="315"/>
        </w:trPr>
        <w:tc>
          <w:tcPr>
            <w:tcW w:w="7654" w:type="dxa"/>
            <w:shd w:val="clear" w:color="auto" w:fill="auto"/>
            <w:noWrap/>
            <w:vAlign w:val="center"/>
            <w:hideMark/>
          </w:tcPr>
          <w:p w14:paraId="0EA5C8C4" w14:textId="77777777" w:rsidR="009B281A" w:rsidRPr="00981BC5" w:rsidRDefault="009B281A" w:rsidP="00394444">
            <w:pPr>
              <w:rPr>
                <w:i/>
                <w:iCs/>
                <w:szCs w:val="24"/>
              </w:rPr>
            </w:pPr>
            <w:r w:rsidRPr="00981BC5">
              <w:rPr>
                <w:i/>
                <w:iCs/>
                <w:szCs w:val="24"/>
              </w:rPr>
              <w:t>Bellbowrie Kindergarten and Preschool Association Inc.</w:t>
            </w:r>
          </w:p>
        </w:tc>
      </w:tr>
      <w:tr w:rsidR="009B281A" w:rsidRPr="00981BC5" w14:paraId="3D2DB748" w14:textId="77777777" w:rsidTr="00A82290">
        <w:trPr>
          <w:trHeight w:val="315"/>
        </w:trPr>
        <w:tc>
          <w:tcPr>
            <w:tcW w:w="7654" w:type="dxa"/>
            <w:shd w:val="clear" w:color="auto" w:fill="auto"/>
            <w:noWrap/>
            <w:vAlign w:val="center"/>
            <w:hideMark/>
          </w:tcPr>
          <w:p w14:paraId="52E52E4A" w14:textId="77777777" w:rsidR="009B281A" w:rsidRPr="00981BC5" w:rsidRDefault="009B281A" w:rsidP="00394444">
            <w:pPr>
              <w:rPr>
                <w:i/>
                <w:iCs/>
                <w:szCs w:val="24"/>
              </w:rPr>
            </w:pPr>
            <w:r w:rsidRPr="00981BC5">
              <w:rPr>
                <w:i/>
                <w:iCs/>
                <w:szCs w:val="24"/>
              </w:rPr>
              <w:t>Belmont Services Bowls Club Inc.</w:t>
            </w:r>
          </w:p>
        </w:tc>
      </w:tr>
      <w:tr w:rsidR="009B281A" w:rsidRPr="00981BC5" w14:paraId="469372F7" w14:textId="77777777" w:rsidTr="00A82290">
        <w:trPr>
          <w:trHeight w:val="315"/>
        </w:trPr>
        <w:tc>
          <w:tcPr>
            <w:tcW w:w="7654" w:type="dxa"/>
            <w:shd w:val="clear" w:color="auto" w:fill="auto"/>
            <w:noWrap/>
            <w:vAlign w:val="center"/>
            <w:hideMark/>
          </w:tcPr>
          <w:p w14:paraId="1DDD1C4D" w14:textId="77777777" w:rsidR="009B281A" w:rsidRPr="00981BC5" w:rsidRDefault="009B281A" w:rsidP="00394444">
            <w:pPr>
              <w:rPr>
                <w:i/>
                <w:iCs/>
                <w:szCs w:val="24"/>
              </w:rPr>
            </w:pPr>
            <w:r w:rsidRPr="00981BC5">
              <w:rPr>
                <w:i/>
                <w:iCs/>
                <w:szCs w:val="24"/>
              </w:rPr>
              <w:t>Beyond DV</w:t>
            </w:r>
          </w:p>
        </w:tc>
      </w:tr>
      <w:tr w:rsidR="009B281A" w:rsidRPr="00981BC5" w14:paraId="3527C748" w14:textId="77777777" w:rsidTr="00A82290">
        <w:trPr>
          <w:trHeight w:val="315"/>
        </w:trPr>
        <w:tc>
          <w:tcPr>
            <w:tcW w:w="7654" w:type="dxa"/>
            <w:shd w:val="clear" w:color="auto" w:fill="auto"/>
            <w:noWrap/>
            <w:vAlign w:val="center"/>
            <w:hideMark/>
          </w:tcPr>
          <w:p w14:paraId="21AE4207" w14:textId="77777777" w:rsidR="009B281A" w:rsidRPr="00981BC5" w:rsidRDefault="009B281A" w:rsidP="00394444">
            <w:pPr>
              <w:rPr>
                <w:i/>
                <w:iCs/>
                <w:szCs w:val="24"/>
              </w:rPr>
            </w:pPr>
            <w:r w:rsidRPr="00981BC5">
              <w:rPr>
                <w:i/>
                <w:iCs/>
                <w:szCs w:val="24"/>
              </w:rPr>
              <w:lastRenderedPageBreak/>
              <w:t>Bracalba Quarry Rooftop</w:t>
            </w:r>
          </w:p>
        </w:tc>
      </w:tr>
      <w:tr w:rsidR="009B281A" w:rsidRPr="00981BC5" w14:paraId="07C58273" w14:textId="77777777" w:rsidTr="00A82290">
        <w:trPr>
          <w:trHeight w:val="315"/>
        </w:trPr>
        <w:tc>
          <w:tcPr>
            <w:tcW w:w="7654" w:type="dxa"/>
            <w:shd w:val="clear" w:color="auto" w:fill="auto"/>
            <w:noWrap/>
            <w:vAlign w:val="center"/>
            <w:hideMark/>
          </w:tcPr>
          <w:p w14:paraId="5214EC99" w14:textId="77777777" w:rsidR="009B281A" w:rsidRPr="00981BC5" w:rsidRDefault="009B281A" w:rsidP="00394444">
            <w:pPr>
              <w:rPr>
                <w:i/>
                <w:iCs/>
                <w:szCs w:val="24"/>
              </w:rPr>
            </w:pPr>
            <w:r w:rsidRPr="00981BC5">
              <w:rPr>
                <w:i/>
                <w:iCs/>
                <w:szCs w:val="24"/>
              </w:rPr>
              <w:t>Bracken Ridge District Cricket Club Inc.</w:t>
            </w:r>
          </w:p>
        </w:tc>
      </w:tr>
      <w:tr w:rsidR="009B281A" w:rsidRPr="00981BC5" w14:paraId="51F01817" w14:textId="77777777" w:rsidTr="00A82290">
        <w:trPr>
          <w:trHeight w:val="315"/>
        </w:trPr>
        <w:tc>
          <w:tcPr>
            <w:tcW w:w="7654" w:type="dxa"/>
            <w:shd w:val="clear" w:color="auto" w:fill="auto"/>
            <w:noWrap/>
            <w:vAlign w:val="center"/>
            <w:hideMark/>
          </w:tcPr>
          <w:p w14:paraId="3F2A3996" w14:textId="77777777" w:rsidR="009B281A" w:rsidRPr="00981BC5" w:rsidRDefault="009B281A" w:rsidP="00394444">
            <w:pPr>
              <w:rPr>
                <w:i/>
                <w:iCs/>
                <w:szCs w:val="24"/>
              </w:rPr>
            </w:pPr>
            <w:r w:rsidRPr="00981BC5">
              <w:rPr>
                <w:i/>
                <w:iCs/>
                <w:szCs w:val="24"/>
              </w:rPr>
              <w:t>Brighton District Soccer Club Inc.</w:t>
            </w:r>
          </w:p>
        </w:tc>
      </w:tr>
      <w:tr w:rsidR="009B281A" w:rsidRPr="00981BC5" w14:paraId="5DCA1E12" w14:textId="77777777" w:rsidTr="00A82290">
        <w:trPr>
          <w:trHeight w:val="315"/>
        </w:trPr>
        <w:tc>
          <w:tcPr>
            <w:tcW w:w="7654" w:type="dxa"/>
            <w:shd w:val="clear" w:color="auto" w:fill="auto"/>
            <w:noWrap/>
            <w:vAlign w:val="center"/>
            <w:hideMark/>
          </w:tcPr>
          <w:p w14:paraId="02D91A14" w14:textId="77777777" w:rsidR="009B281A" w:rsidRPr="00981BC5" w:rsidRDefault="009B281A" w:rsidP="00394444">
            <w:pPr>
              <w:rPr>
                <w:i/>
                <w:iCs/>
                <w:szCs w:val="24"/>
              </w:rPr>
            </w:pPr>
            <w:r w:rsidRPr="00981BC5">
              <w:rPr>
                <w:i/>
                <w:iCs/>
                <w:szCs w:val="24"/>
              </w:rPr>
              <w:t>Brighton Roosters Junior Rugby League Club Inc.</w:t>
            </w:r>
          </w:p>
        </w:tc>
      </w:tr>
      <w:tr w:rsidR="009B281A" w:rsidRPr="00981BC5" w14:paraId="7FF2F2C9" w14:textId="77777777" w:rsidTr="00A82290">
        <w:trPr>
          <w:trHeight w:val="315"/>
        </w:trPr>
        <w:tc>
          <w:tcPr>
            <w:tcW w:w="7654" w:type="dxa"/>
            <w:shd w:val="clear" w:color="auto" w:fill="auto"/>
            <w:noWrap/>
            <w:vAlign w:val="center"/>
            <w:hideMark/>
          </w:tcPr>
          <w:p w14:paraId="2DF08A36" w14:textId="77777777" w:rsidR="009B281A" w:rsidRPr="00981BC5" w:rsidRDefault="009B281A" w:rsidP="00394444">
            <w:pPr>
              <w:rPr>
                <w:i/>
                <w:iCs/>
                <w:szCs w:val="24"/>
              </w:rPr>
            </w:pPr>
            <w:r w:rsidRPr="00981BC5">
              <w:rPr>
                <w:i/>
                <w:iCs/>
                <w:szCs w:val="24"/>
              </w:rPr>
              <w:t>Brisbane Bears-Fitzroy Football Club Ltd</w:t>
            </w:r>
          </w:p>
        </w:tc>
      </w:tr>
      <w:tr w:rsidR="009B281A" w:rsidRPr="00981BC5" w14:paraId="3E6ADC8F" w14:textId="77777777" w:rsidTr="00A82290">
        <w:trPr>
          <w:trHeight w:val="315"/>
        </w:trPr>
        <w:tc>
          <w:tcPr>
            <w:tcW w:w="7654" w:type="dxa"/>
            <w:shd w:val="clear" w:color="auto" w:fill="auto"/>
            <w:noWrap/>
            <w:vAlign w:val="center"/>
            <w:hideMark/>
          </w:tcPr>
          <w:p w14:paraId="2658F990" w14:textId="77777777" w:rsidR="009B281A" w:rsidRPr="00981BC5" w:rsidRDefault="009B281A" w:rsidP="00394444">
            <w:pPr>
              <w:rPr>
                <w:i/>
                <w:iCs/>
                <w:szCs w:val="24"/>
              </w:rPr>
            </w:pPr>
            <w:r w:rsidRPr="00981BC5">
              <w:rPr>
                <w:i/>
                <w:iCs/>
                <w:szCs w:val="24"/>
              </w:rPr>
              <w:t>Brisbane Hockey Management Group</w:t>
            </w:r>
          </w:p>
        </w:tc>
      </w:tr>
      <w:tr w:rsidR="009B281A" w:rsidRPr="00981BC5" w14:paraId="16594B1F" w14:textId="77777777" w:rsidTr="00A82290">
        <w:trPr>
          <w:trHeight w:val="315"/>
        </w:trPr>
        <w:tc>
          <w:tcPr>
            <w:tcW w:w="7654" w:type="dxa"/>
            <w:shd w:val="clear" w:color="auto" w:fill="auto"/>
            <w:noWrap/>
            <w:vAlign w:val="center"/>
            <w:hideMark/>
          </w:tcPr>
          <w:p w14:paraId="249C2C39" w14:textId="77777777" w:rsidR="009B281A" w:rsidRPr="00981BC5" w:rsidRDefault="009B281A" w:rsidP="00394444">
            <w:pPr>
              <w:rPr>
                <w:i/>
                <w:iCs/>
                <w:szCs w:val="24"/>
              </w:rPr>
            </w:pPr>
            <w:r w:rsidRPr="00981BC5">
              <w:rPr>
                <w:i/>
                <w:iCs/>
                <w:szCs w:val="24"/>
              </w:rPr>
              <w:t>Brisbane Jazz Club Inc.</w:t>
            </w:r>
          </w:p>
        </w:tc>
      </w:tr>
      <w:tr w:rsidR="009B281A" w:rsidRPr="00981BC5" w14:paraId="70126A10" w14:textId="77777777" w:rsidTr="00A82290">
        <w:trPr>
          <w:trHeight w:val="315"/>
        </w:trPr>
        <w:tc>
          <w:tcPr>
            <w:tcW w:w="7654" w:type="dxa"/>
            <w:shd w:val="clear" w:color="auto" w:fill="auto"/>
            <w:noWrap/>
            <w:vAlign w:val="center"/>
            <w:hideMark/>
          </w:tcPr>
          <w:p w14:paraId="7AA39184" w14:textId="77777777" w:rsidR="009B281A" w:rsidRPr="00981BC5" w:rsidRDefault="009B281A" w:rsidP="00394444">
            <w:pPr>
              <w:rPr>
                <w:i/>
                <w:iCs/>
                <w:szCs w:val="24"/>
              </w:rPr>
            </w:pPr>
            <w:r w:rsidRPr="00981BC5">
              <w:rPr>
                <w:i/>
                <w:iCs/>
                <w:szCs w:val="24"/>
              </w:rPr>
              <w:t>Brisbane Racing Club Limited (Sub lessee - Souths Acacia Leagues Club Ltd)</w:t>
            </w:r>
          </w:p>
        </w:tc>
      </w:tr>
      <w:tr w:rsidR="009B281A" w:rsidRPr="00981BC5" w14:paraId="64F6B968" w14:textId="77777777" w:rsidTr="00A82290">
        <w:trPr>
          <w:trHeight w:val="315"/>
        </w:trPr>
        <w:tc>
          <w:tcPr>
            <w:tcW w:w="7654" w:type="dxa"/>
            <w:shd w:val="clear" w:color="auto" w:fill="auto"/>
            <w:noWrap/>
            <w:vAlign w:val="center"/>
            <w:hideMark/>
          </w:tcPr>
          <w:p w14:paraId="0D7BE46C" w14:textId="77777777" w:rsidR="009B281A" w:rsidRPr="00981BC5" w:rsidRDefault="009B281A" w:rsidP="00394444">
            <w:pPr>
              <w:rPr>
                <w:i/>
                <w:iCs/>
                <w:szCs w:val="24"/>
              </w:rPr>
            </w:pPr>
            <w:r w:rsidRPr="00981BC5">
              <w:rPr>
                <w:i/>
                <w:iCs/>
                <w:szCs w:val="24"/>
              </w:rPr>
              <w:t>Brisbane Riverstage</w:t>
            </w:r>
          </w:p>
        </w:tc>
      </w:tr>
      <w:tr w:rsidR="009B281A" w:rsidRPr="00981BC5" w14:paraId="221F43D7" w14:textId="77777777" w:rsidTr="00A82290">
        <w:trPr>
          <w:trHeight w:val="315"/>
        </w:trPr>
        <w:tc>
          <w:tcPr>
            <w:tcW w:w="7654" w:type="dxa"/>
            <w:shd w:val="clear" w:color="auto" w:fill="auto"/>
            <w:noWrap/>
            <w:vAlign w:val="center"/>
            <w:hideMark/>
          </w:tcPr>
          <w:p w14:paraId="6833B122" w14:textId="77777777" w:rsidR="009B281A" w:rsidRPr="00981BC5" w:rsidRDefault="009B281A" w:rsidP="00394444">
            <w:pPr>
              <w:rPr>
                <w:i/>
                <w:iCs/>
                <w:szCs w:val="24"/>
              </w:rPr>
            </w:pPr>
            <w:r w:rsidRPr="00981BC5">
              <w:rPr>
                <w:i/>
                <w:iCs/>
                <w:szCs w:val="24"/>
              </w:rPr>
              <w:t>Brisbane Rugby League Referees Association Inc.</w:t>
            </w:r>
          </w:p>
        </w:tc>
      </w:tr>
      <w:tr w:rsidR="009B281A" w:rsidRPr="00981BC5" w14:paraId="01A0FC92" w14:textId="77777777" w:rsidTr="00A82290">
        <w:trPr>
          <w:trHeight w:val="315"/>
        </w:trPr>
        <w:tc>
          <w:tcPr>
            <w:tcW w:w="7654" w:type="dxa"/>
            <w:shd w:val="clear" w:color="auto" w:fill="auto"/>
            <w:noWrap/>
            <w:vAlign w:val="center"/>
            <w:hideMark/>
          </w:tcPr>
          <w:p w14:paraId="247A4475" w14:textId="77777777" w:rsidR="009B281A" w:rsidRPr="00981BC5" w:rsidRDefault="009B281A" w:rsidP="00394444">
            <w:pPr>
              <w:rPr>
                <w:i/>
                <w:iCs/>
                <w:szCs w:val="24"/>
              </w:rPr>
            </w:pPr>
            <w:r w:rsidRPr="00981BC5">
              <w:rPr>
                <w:i/>
                <w:iCs/>
                <w:szCs w:val="24"/>
              </w:rPr>
              <w:t>Brisbane Sailing Squadron Inc.</w:t>
            </w:r>
          </w:p>
        </w:tc>
      </w:tr>
      <w:tr w:rsidR="009B281A" w:rsidRPr="00981BC5" w14:paraId="3FD7C595" w14:textId="77777777" w:rsidTr="00A82290">
        <w:trPr>
          <w:trHeight w:val="315"/>
        </w:trPr>
        <w:tc>
          <w:tcPr>
            <w:tcW w:w="7654" w:type="dxa"/>
            <w:shd w:val="clear" w:color="auto" w:fill="auto"/>
            <w:noWrap/>
            <w:vAlign w:val="center"/>
            <w:hideMark/>
          </w:tcPr>
          <w:p w14:paraId="18062C22" w14:textId="77777777" w:rsidR="009B281A" w:rsidRPr="00981BC5" w:rsidRDefault="009B281A" w:rsidP="00394444">
            <w:pPr>
              <w:rPr>
                <w:i/>
                <w:iCs/>
                <w:szCs w:val="24"/>
              </w:rPr>
            </w:pPr>
            <w:r w:rsidRPr="00981BC5">
              <w:rPr>
                <w:i/>
                <w:iCs/>
                <w:szCs w:val="24"/>
              </w:rPr>
              <w:t>Brisbane Table Tennis Association Inc.</w:t>
            </w:r>
          </w:p>
        </w:tc>
      </w:tr>
      <w:tr w:rsidR="009B281A" w:rsidRPr="00981BC5" w14:paraId="156CC9B9" w14:textId="77777777" w:rsidTr="00A82290">
        <w:trPr>
          <w:trHeight w:val="315"/>
        </w:trPr>
        <w:tc>
          <w:tcPr>
            <w:tcW w:w="7654" w:type="dxa"/>
            <w:shd w:val="clear" w:color="auto" w:fill="auto"/>
            <w:noWrap/>
            <w:vAlign w:val="center"/>
            <w:hideMark/>
          </w:tcPr>
          <w:p w14:paraId="53C3B111" w14:textId="77777777" w:rsidR="009B281A" w:rsidRPr="00981BC5" w:rsidRDefault="009B281A" w:rsidP="00394444">
            <w:pPr>
              <w:rPr>
                <w:i/>
                <w:iCs/>
                <w:szCs w:val="24"/>
              </w:rPr>
            </w:pPr>
            <w:r w:rsidRPr="00981BC5">
              <w:rPr>
                <w:i/>
                <w:iCs/>
                <w:szCs w:val="24"/>
              </w:rPr>
              <w:t>Brisbane Visual Arts Community Inc.</w:t>
            </w:r>
          </w:p>
        </w:tc>
      </w:tr>
      <w:tr w:rsidR="009B281A" w:rsidRPr="00981BC5" w14:paraId="11AA63E3" w14:textId="77777777" w:rsidTr="00A82290">
        <w:trPr>
          <w:trHeight w:val="315"/>
        </w:trPr>
        <w:tc>
          <w:tcPr>
            <w:tcW w:w="7654" w:type="dxa"/>
            <w:shd w:val="clear" w:color="auto" w:fill="auto"/>
            <w:noWrap/>
            <w:vAlign w:val="center"/>
            <w:hideMark/>
          </w:tcPr>
          <w:p w14:paraId="09836AF1" w14:textId="72D541F5" w:rsidR="009B281A" w:rsidRPr="00981BC5" w:rsidRDefault="009B281A" w:rsidP="00394444">
            <w:pPr>
              <w:rPr>
                <w:i/>
                <w:iCs/>
                <w:szCs w:val="24"/>
              </w:rPr>
            </w:pPr>
            <w:r w:rsidRPr="00981BC5">
              <w:rPr>
                <w:i/>
                <w:iCs/>
                <w:szCs w:val="24"/>
              </w:rPr>
              <w:t>Brisbane Women</w:t>
            </w:r>
            <w:r w:rsidR="00914BF1">
              <w:rPr>
                <w:i/>
                <w:iCs/>
                <w:szCs w:val="24"/>
              </w:rPr>
              <w:t>’</w:t>
            </w:r>
            <w:r w:rsidRPr="00981BC5">
              <w:rPr>
                <w:i/>
                <w:iCs/>
                <w:szCs w:val="24"/>
              </w:rPr>
              <w:t>s Hockey Association Inc.</w:t>
            </w:r>
          </w:p>
        </w:tc>
      </w:tr>
      <w:tr w:rsidR="009B281A" w:rsidRPr="00981BC5" w14:paraId="74F7F9C4" w14:textId="77777777" w:rsidTr="00A82290">
        <w:trPr>
          <w:trHeight w:val="315"/>
        </w:trPr>
        <w:tc>
          <w:tcPr>
            <w:tcW w:w="7654" w:type="dxa"/>
            <w:shd w:val="clear" w:color="auto" w:fill="auto"/>
            <w:noWrap/>
            <w:vAlign w:val="center"/>
            <w:hideMark/>
          </w:tcPr>
          <w:p w14:paraId="50C6C81E" w14:textId="77777777" w:rsidR="009B281A" w:rsidRPr="00981BC5" w:rsidRDefault="009B281A" w:rsidP="00394444">
            <w:pPr>
              <w:rPr>
                <w:i/>
                <w:iCs/>
                <w:szCs w:val="24"/>
              </w:rPr>
            </w:pPr>
            <w:r w:rsidRPr="00981BC5">
              <w:rPr>
                <w:i/>
                <w:iCs/>
                <w:szCs w:val="24"/>
              </w:rPr>
              <w:t>Bulimba Library</w:t>
            </w:r>
          </w:p>
        </w:tc>
      </w:tr>
      <w:tr w:rsidR="009B281A" w:rsidRPr="00981BC5" w14:paraId="73873282" w14:textId="77777777" w:rsidTr="00A82290">
        <w:trPr>
          <w:trHeight w:val="315"/>
        </w:trPr>
        <w:tc>
          <w:tcPr>
            <w:tcW w:w="7654" w:type="dxa"/>
            <w:shd w:val="clear" w:color="auto" w:fill="auto"/>
            <w:noWrap/>
            <w:vAlign w:val="center"/>
            <w:hideMark/>
          </w:tcPr>
          <w:p w14:paraId="6835D05B" w14:textId="77777777" w:rsidR="009B281A" w:rsidRPr="00981BC5" w:rsidRDefault="009B281A" w:rsidP="00394444">
            <w:pPr>
              <w:rPr>
                <w:i/>
                <w:iCs/>
                <w:szCs w:val="24"/>
              </w:rPr>
            </w:pPr>
            <w:r w:rsidRPr="00981BC5">
              <w:rPr>
                <w:i/>
                <w:iCs/>
                <w:szCs w:val="24"/>
              </w:rPr>
              <w:t>Bulimba Memorial Bowls &amp; Community Club Inc.</w:t>
            </w:r>
          </w:p>
        </w:tc>
      </w:tr>
      <w:tr w:rsidR="009B281A" w:rsidRPr="00981BC5" w14:paraId="1B112093" w14:textId="77777777" w:rsidTr="00A82290">
        <w:trPr>
          <w:trHeight w:val="315"/>
        </w:trPr>
        <w:tc>
          <w:tcPr>
            <w:tcW w:w="7654" w:type="dxa"/>
            <w:shd w:val="clear" w:color="auto" w:fill="auto"/>
            <w:noWrap/>
            <w:vAlign w:val="center"/>
            <w:hideMark/>
          </w:tcPr>
          <w:p w14:paraId="24A9A44F" w14:textId="77777777" w:rsidR="009B281A" w:rsidRPr="00981BC5" w:rsidRDefault="009B281A" w:rsidP="00394444">
            <w:pPr>
              <w:rPr>
                <w:i/>
                <w:iCs/>
                <w:szCs w:val="24"/>
              </w:rPr>
            </w:pPr>
            <w:r w:rsidRPr="00981BC5">
              <w:rPr>
                <w:i/>
                <w:iCs/>
                <w:szCs w:val="24"/>
              </w:rPr>
              <w:t>Burnie Brae Ltd. (previously Chermside &amp; District Senior Citizens Centre Inc.)</w:t>
            </w:r>
          </w:p>
        </w:tc>
      </w:tr>
      <w:tr w:rsidR="009B281A" w:rsidRPr="00981BC5" w14:paraId="66ECB3B4" w14:textId="77777777" w:rsidTr="00A82290">
        <w:trPr>
          <w:trHeight w:val="315"/>
        </w:trPr>
        <w:tc>
          <w:tcPr>
            <w:tcW w:w="7654" w:type="dxa"/>
            <w:shd w:val="clear" w:color="auto" w:fill="auto"/>
            <w:noWrap/>
            <w:vAlign w:val="center"/>
            <w:hideMark/>
          </w:tcPr>
          <w:p w14:paraId="7B1B71E1" w14:textId="77777777" w:rsidR="009B281A" w:rsidRPr="00981BC5" w:rsidRDefault="009B281A" w:rsidP="00394444">
            <w:pPr>
              <w:rPr>
                <w:i/>
                <w:iCs/>
                <w:szCs w:val="24"/>
              </w:rPr>
            </w:pPr>
            <w:r w:rsidRPr="00981BC5">
              <w:rPr>
                <w:i/>
                <w:iCs/>
                <w:szCs w:val="24"/>
              </w:rPr>
              <w:t>Calamvale Leopards Junior Australian Football Club</w:t>
            </w:r>
          </w:p>
        </w:tc>
      </w:tr>
      <w:tr w:rsidR="009B281A" w:rsidRPr="00981BC5" w14:paraId="04AFD81E" w14:textId="77777777" w:rsidTr="00A82290">
        <w:trPr>
          <w:trHeight w:val="315"/>
        </w:trPr>
        <w:tc>
          <w:tcPr>
            <w:tcW w:w="7654" w:type="dxa"/>
            <w:shd w:val="clear" w:color="auto" w:fill="auto"/>
            <w:noWrap/>
            <w:vAlign w:val="center"/>
            <w:hideMark/>
          </w:tcPr>
          <w:p w14:paraId="21B7010B" w14:textId="77777777" w:rsidR="009B281A" w:rsidRPr="00981BC5" w:rsidRDefault="009B281A" w:rsidP="00394444">
            <w:pPr>
              <w:rPr>
                <w:i/>
                <w:iCs/>
                <w:szCs w:val="24"/>
              </w:rPr>
            </w:pPr>
            <w:r w:rsidRPr="00981BC5">
              <w:rPr>
                <w:i/>
                <w:iCs/>
                <w:szCs w:val="24"/>
              </w:rPr>
              <w:t>Cannon Hill Community Sports Club Inc.</w:t>
            </w:r>
          </w:p>
        </w:tc>
      </w:tr>
      <w:tr w:rsidR="009B281A" w:rsidRPr="00981BC5" w14:paraId="2848DFCA" w14:textId="77777777" w:rsidTr="00A82290">
        <w:trPr>
          <w:trHeight w:val="315"/>
        </w:trPr>
        <w:tc>
          <w:tcPr>
            <w:tcW w:w="7654" w:type="dxa"/>
            <w:shd w:val="clear" w:color="auto" w:fill="auto"/>
            <w:noWrap/>
            <w:vAlign w:val="center"/>
            <w:hideMark/>
          </w:tcPr>
          <w:p w14:paraId="6902B78F" w14:textId="77777777" w:rsidR="009B281A" w:rsidRPr="00981BC5" w:rsidRDefault="009B281A" w:rsidP="00394444">
            <w:pPr>
              <w:rPr>
                <w:i/>
                <w:iCs/>
                <w:szCs w:val="24"/>
              </w:rPr>
            </w:pPr>
            <w:r w:rsidRPr="00981BC5">
              <w:rPr>
                <w:i/>
                <w:iCs/>
                <w:szCs w:val="24"/>
              </w:rPr>
              <w:t>Carina &amp; Districts Committee on the Ageing</w:t>
            </w:r>
          </w:p>
        </w:tc>
      </w:tr>
      <w:tr w:rsidR="009B281A" w:rsidRPr="00981BC5" w14:paraId="29ECB32A" w14:textId="77777777" w:rsidTr="00A82290">
        <w:trPr>
          <w:trHeight w:val="315"/>
        </w:trPr>
        <w:tc>
          <w:tcPr>
            <w:tcW w:w="7654" w:type="dxa"/>
            <w:shd w:val="clear" w:color="auto" w:fill="auto"/>
            <w:noWrap/>
            <w:vAlign w:val="center"/>
            <w:hideMark/>
          </w:tcPr>
          <w:p w14:paraId="0EBDFF02" w14:textId="77777777" w:rsidR="009B281A" w:rsidRPr="00981BC5" w:rsidRDefault="009B281A" w:rsidP="00394444">
            <w:pPr>
              <w:rPr>
                <w:i/>
                <w:iCs/>
                <w:szCs w:val="24"/>
              </w:rPr>
            </w:pPr>
            <w:r w:rsidRPr="00981BC5">
              <w:rPr>
                <w:i/>
                <w:iCs/>
                <w:szCs w:val="24"/>
              </w:rPr>
              <w:t>Carina Bus Depot</w:t>
            </w:r>
          </w:p>
        </w:tc>
      </w:tr>
      <w:tr w:rsidR="009B281A" w:rsidRPr="00981BC5" w14:paraId="7D802F69" w14:textId="77777777" w:rsidTr="00A82290">
        <w:trPr>
          <w:trHeight w:val="315"/>
        </w:trPr>
        <w:tc>
          <w:tcPr>
            <w:tcW w:w="7654" w:type="dxa"/>
            <w:shd w:val="clear" w:color="auto" w:fill="auto"/>
            <w:noWrap/>
            <w:vAlign w:val="center"/>
            <w:hideMark/>
          </w:tcPr>
          <w:p w14:paraId="78A21803" w14:textId="77777777" w:rsidR="009B281A" w:rsidRPr="00981BC5" w:rsidRDefault="009B281A" w:rsidP="00394444">
            <w:pPr>
              <w:rPr>
                <w:i/>
                <w:iCs/>
                <w:szCs w:val="24"/>
              </w:rPr>
            </w:pPr>
            <w:r w:rsidRPr="00981BC5">
              <w:rPr>
                <w:i/>
                <w:iCs/>
                <w:szCs w:val="24"/>
              </w:rPr>
              <w:t>Carina Kindergarten &amp; Pre-School Association Inc.</w:t>
            </w:r>
          </w:p>
        </w:tc>
      </w:tr>
      <w:tr w:rsidR="009B281A" w:rsidRPr="00981BC5" w14:paraId="7488698F" w14:textId="77777777" w:rsidTr="00A82290">
        <w:trPr>
          <w:trHeight w:val="315"/>
        </w:trPr>
        <w:tc>
          <w:tcPr>
            <w:tcW w:w="7654" w:type="dxa"/>
            <w:shd w:val="clear" w:color="auto" w:fill="auto"/>
            <w:noWrap/>
            <w:vAlign w:val="center"/>
            <w:hideMark/>
          </w:tcPr>
          <w:p w14:paraId="39A7C6F5" w14:textId="77777777" w:rsidR="009B281A" w:rsidRPr="00981BC5" w:rsidRDefault="009B281A" w:rsidP="00394444">
            <w:pPr>
              <w:rPr>
                <w:i/>
                <w:iCs/>
                <w:szCs w:val="24"/>
              </w:rPr>
            </w:pPr>
            <w:r w:rsidRPr="00981BC5">
              <w:rPr>
                <w:i/>
                <w:iCs/>
                <w:szCs w:val="24"/>
              </w:rPr>
              <w:t>Carina Library</w:t>
            </w:r>
          </w:p>
        </w:tc>
      </w:tr>
      <w:tr w:rsidR="009B281A" w:rsidRPr="00981BC5" w14:paraId="1FB023AC" w14:textId="77777777" w:rsidTr="00A82290">
        <w:trPr>
          <w:trHeight w:val="315"/>
        </w:trPr>
        <w:tc>
          <w:tcPr>
            <w:tcW w:w="7654" w:type="dxa"/>
            <w:shd w:val="clear" w:color="auto" w:fill="auto"/>
            <w:noWrap/>
            <w:vAlign w:val="center"/>
            <w:hideMark/>
          </w:tcPr>
          <w:p w14:paraId="30469ADF" w14:textId="77777777" w:rsidR="009B281A" w:rsidRPr="00981BC5" w:rsidRDefault="009B281A" w:rsidP="00394444">
            <w:pPr>
              <w:rPr>
                <w:i/>
                <w:iCs/>
                <w:szCs w:val="24"/>
              </w:rPr>
            </w:pPr>
            <w:r w:rsidRPr="00981BC5">
              <w:rPr>
                <w:i/>
                <w:iCs/>
                <w:szCs w:val="24"/>
              </w:rPr>
              <w:t>Carindale PCYC</w:t>
            </w:r>
          </w:p>
        </w:tc>
      </w:tr>
      <w:tr w:rsidR="009B281A" w:rsidRPr="00981BC5" w14:paraId="37EAAC07" w14:textId="77777777" w:rsidTr="00A82290">
        <w:trPr>
          <w:trHeight w:val="315"/>
        </w:trPr>
        <w:tc>
          <w:tcPr>
            <w:tcW w:w="7654" w:type="dxa"/>
            <w:shd w:val="clear" w:color="auto" w:fill="auto"/>
            <w:noWrap/>
            <w:vAlign w:val="center"/>
            <w:hideMark/>
          </w:tcPr>
          <w:p w14:paraId="43553BFA" w14:textId="77777777" w:rsidR="009B281A" w:rsidRPr="00981BC5" w:rsidRDefault="009B281A" w:rsidP="00394444">
            <w:pPr>
              <w:rPr>
                <w:i/>
                <w:iCs/>
                <w:szCs w:val="24"/>
              </w:rPr>
            </w:pPr>
            <w:r w:rsidRPr="00981BC5">
              <w:rPr>
                <w:i/>
                <w:iCs/>
                <w:szCs w:val="24"/>
              </w:rPr>
              <w:t>Centenary Rowing Club Inc.</w:t>
            </w:r>
          </w:p>
        </w:tc>
      </w:tr>
      <w:tr w:rsidR="009B281A" w:rsidRPr="00981BC5" w14:paraId="7CAB6E35" w14:textId="77777777" w:rsidTr="00A82290">
        <w:trPr>
          <w:trHeight w:val="315"/>
        </w:trPr>
        <w:tc>
          <w:tcPr>
            <w:tcW w:w="7654" w:type="dxa"/>
            <w:shd w:val="clear" w:color="auto" w:fill="auto"/>
            <w:noWrap/>
            <w:vAlign w:val="center"/>
            <w:hideMark/>
          </w:tcPr>
          <w:p w14:paraId="40D669F3" w14:textId="77777777" w:rsidR="009B281A" w:rsidRPr="00981BC5" w:rsidRDefault="009B281A" w:rsidP="00394444">
            <w:pPr>
              <w:rPr>
                <w:i/>
                <w:iCs/>
                <w:szCs w:val="24"/>
              </w:rPr>
            </w:pPr>
            <w:r w:rsidRPr="00981BC5">
              <w:rPr>
                <w:i/>
                <w:iCs/>
                <w:szCs w:val="24"/>
              </w:rPr>
              <w:t>Centenary Stormers F.C. Inc.</w:t>
            </w:r>
          </w:p>
        </w:tc>
      </w:tr>
      <w:tr w:rsidR="009B281A" w:rsidRPr="00981BC5" w14:paraId="131B5C26" w14:textId="77777777" w:rsidTr="00A82290">
        <w:trPr>
          <w:trHeight w:val="315"/>
        </w:trPr>
        <w:tc>
          <w:tcPr>
            <w:tcW w:w="7654" w:type="dxa"/>
            <w:shd w:val="clear" w:color="auto" w:fill="auto"/>
            <w:noWrap/>
            <w:vAlign w:val="center"/>
            <w:hideMark/>
          </w:tcPr>
          <w:p w14:paraId="57AFECC6" w14:textId="77A13CA7" w:rsidR="009B281A" w:rsidRPr="00981BC5" w:rsidRDefault="009B281A" w:rsidP="00394444">
            <w:pPr>
              <w:rPr>
                <w:i/>
                <w:iCs/>
                <w:szCs w:val="24"/>
              </w:rPr>
            </w:pPr>
            <w:r w:rsidRPr="00981BC5">
              <w:rPr>
                <w:i/>
                <w:iCs/>
                <w:szCs w:val="24"/>
              </w:rPr>
              <w:t>Centenary Suburbs Men</w:t>
            </w:r>
            <w:r w:rsidR="00914BF1">
              <w:rPr>
                <w:i/>
                <w:iCs/>
                <w:szCs w:val="24"/>
              </w:rPr>
              <w:t>’</w:t>
            </w:r>
            <w:r w:rsidRPr="00981BC5">
              <w:rPr>
                <w:i/>
                <w:iCs/>
                <w:szCs w:val="24"/>
              </w:rPr>
              <w:t>s Shed Inc.</w:t>
            </w:r>
          </w:p>
        </w:tc>
      </w:tr>
      <w:tr w:rsidR="009B281A" w:rsidRPr="00981BC5" w14:paraId="01963B11" w14:textId="77777777" w:rsidTr="00A82290">
        <w:trPr>
          <w:trHeight w:val="315"/>
        </w:trPr>
        <w:tc>
          <w:tcPr>
            <w:tcW w:w="7654" w:type="dxa"/>
            <w:shd w:val="clear" w:color="auto" w:fill="auto"/>
            <w:noWrap/>
            <w:vAlign w:val="center"/>
            <w:hideMark/>
          </w:tcPr>
          <w:p w14:paraId="1BAAC6B8" w14:textId="77777777" w:rsidR="009B281A" w:rsidRPr="00981BC5" w:rsidRDefault="009B281A" w:rsidP="00394444">
            <w:pPr>
              <w:rPr>
                <w:i/>
                <w:iCs/>
                <w:szCs w:val="24"/>
              </w:rPr>
            </w:pPr>
            <w:r w:rsidRPr="00981BC5">
              <w:rPr>
                <w:i/>
                <w:iCs/>
                <w:szCs w:val="24"/>
              </w:rPr>
              <w:t>Chandler RRC</w:t>
            </w:r>
          </w:p>
        </w:tc>
      </w:tr>
      <w:tr w:rsidR="009B281A" w:rsidRPr="00981BC5" w14:paraId="6153656A" w14:textId="77777777" w:rsidTr="00A82290">
        <w:trPr>
          <w:trHeight w:val="315"/>
        </w:trPr>
        <w:tc>
          <w:tcPr>
            <w:tcW w:w="7654" w:type="dxa"/>
            <w:shd w:val="clear" w:color="auto" w:fill="auto"/>
            <w:noWrap/>
            <w:vAlign w:val="center"/>
            <w:hideMark/>
          </w:tcPr>
          <w:p w14:paraId="7B64B3D1" w14:textId="77777777" w:rsidR="009B281A" w:rsidRPr="00981BC5" w:rsidRDefault="009B281A" w:rsidP="00394444">
            <w:pPr>
              <w:rPr>
                <w:i/>
                <w:iCs/>
                <w:szCs w:val="24"/>
              </w:rPr>
            </w:pPr>
            <w:r w:rsidRPr="00981BC5">
              <w:rPr>
                <w:i/>
                <w:iCs/>
                <w:szCs w:val="24"/>
              </w:rPr>
              <w:t>Chelmer Graceville Kindergarten Association Inc.</w:t>
            </w:r>
          </w:p>
        </w:tc>
      </w:tr>
      <w:tr w:rsidR="009B281A" w:rsidRPr="00981BC5" w14:paraId="148B46CF" w14:textId="77777777" w:rsidTr="00A82290">
        <w:trPr>
          <w:trHeight w:val="315"/>
        </w:trPr>
        <w:tc>
          <w:tcPr>
            <w:tcW w:w="7654" w:type="dxa"/>
            <w:shd w:val="clear" w:color="auto" w:fill="auto"/>
            <w:noWrap/>
            <w:vAlign w:val="center"/>
            <w:hideMark/>
          </w:tcPr>
          <w:p w14:paraId="57668F10" w14:textId="77777777" w:rsidR="009B281A" w:rsidRPr="00981BC5" w:rsidRDefault="009B281A" w:rsidP="00394444">
            <w:pPr>
              <w:rPr>
                <w:i/>
                <w:iCs/>
                <w:szCs w:val="24"/>
              </w:rPr>
            </w:pPr>
            <w:r w:rsidRPr="00981BC5">
              <w:rPr>
                <w:i/>
                <w:iCs/>
                <w:szCs w:val="24"/>
              </w:rPr>
              <w:t>Chermside Meals on Wheels Inc.</w:t>
            </w:r>
          </w:p>
        </w:tc>
      </w:tr>
      <w:tr w:rsidR="009B281A" w:rsidRPr="00981BC5" w14:paraId="291AE196" w14:textId="77777777" w:rsidTr="00A82290">
        <w:trPr>
          <w:trHeight w:val="315"/>
        </w:trPr>
        <w:tc>
          <w:tcPr>
            <w:tcW w:w="7654" w:type="dxa"/>
            <w:shd w:val="clear" w:color="auto" w:fill="auto"/>
            <w:noWrap/>
            <w:vAlign w:val="center"/>
            <w:hideMark/>
          </w:tcPr>
          <w:p w14:paraId="3E283F8D" w14:textId="77777777" w:rsidR="009B281A" w:rsidRPr="00981BC5" w:rsidRDefault="009B281A" w:rsidP="00394444">
            <w:pPr>
              <w:rPr>
                <w:i/>
                <w:iCs/>
                <w:szCs w:val="24"/>
              </w:rPr>
            </w:pPr>
            <w:r w:rsidRPr="00981BC5">
              <w:rPr>
                <w:i/>
                <w:iCs/>
                <w:szCs w:val="24"/>
              </w:rPr>
              <w:t>Communify Qld Inc.</w:t>
            </w:r>
          </w:p>
        </w:tc>
      </w:tr>
      <w:tr w:rsidR="009B281A" w:rsidRPr="00981BC5" w14:paraId="2EBC284D" w14:textId="77777777" w:rsidTr="00A82290">
        <w:trPr>
          <w:trHeight w:val="315"/>
        </w:trPr>
        <w:tc>
          <w:tcPr>
            <w:tcW w:w="7654" w:type="dxa"/>
            <w:shd w:val="clear" w:color="auto" w:fill="auto"/>
            <w:noWrap/>
            <w:vAlign w:val="center"/>
            <w:hideMark/>
          </w:tcPr>
          <w:p w14:paraId="074CF769" w14:textId="77777777" w:rsidR="009B281A" w:rsidRPr="00981BC5" w:rsidRDefault="009B281A" w:rsidP="00394444">
            <w:pPr>
              <w:rPr>
                <w:i/>
                <w:iCs/>
                <w:szCs w:val="24"/>
              </w:rPr>
            </w:pPr>
            <w:r w:rsidRPr="00981BC5">
              <w:rPr>
                <w:i/>
                <w:iCs/>
                <w:szCs w:val="24"/>
              </w:rPr>
              <w:t>Community Living Association Inc.</w:t>
            </w:r>
          </w:p>
        </w:tc>
      </w:tr>
      <w:tr w:rsidR="009B281A" w:rsidRPr="00981BC5" w14:paraId="0023941B" w14:textId="77777777" w:rsidTr="00A82290">
        <w:trPr>
          <w:trHeight w:val="315"/>
        </w:trPr>
        <w:tc>
          <w:tcPr>
            <w:tcW w:w="7654" w:type="dxa"/>
            <w:shd w:val="clear" w:color="auto" w:fill="auto"/>
            <w:noWrap/>
            <w:vAlign w:val="center"/>
            <w:hideMark/>
          </w:tcPr>
          <w:p w14:paraId="0362CB72" w14:textId="77777777" w:rsidR="009B281A" w:rsidRPr="00981BC5" w:rsidRDefault="009B281A" w:rsidP="00394444">
            <w:pPr>
              <w:rPr>
                <w:i/>
                <w:iCs/>
                <w:szCs w:val="24"/>
              </w:rPr>
            </w:pPr>
            <w:r w:rsidRPr="00981BC5">
              <w:rPr>
                <w:i/>
                <w:iCs/>
                <w:szCs w:val="24"/>
              </w:rPr>
              <w:t>Coopers Plains Library</w:t>
            </w:r>
          </w:p>
        </w:tc>
      </w:tr>
      <w:tr w:rsidR="009B281A" w:rsidRPr="00981BC5" w14:paraId="3AFEFF12" w14:textId="77777777" w:rsidTr="00A82290">
        <w:trPr>
          <w:trHeight w:val="315"/>
        </w:trPr>
        <w:tc>
          <w:tcPr>
            <w:tcW w:w="7654" w:type="dxa"/>
            <w:shd w:val="clear" w:color="auto" w:fill="auto"/>
            <w:noWrap/>
            <w:vAlign w:val="center"/>
            <w:hideMark/>
          </w:tcPr>
          <w:p w14:paraId="6FF5926B" w14:textId="77777777" w:rsidR="009B281A" w:rsidRPr="00981BC5" w:rsidRDefault="009B281A" w:rsidP="00394444">
            <w:pPr>
              <w:rPr>
                <w:i/>
                <w:iCs/>
                <w:szCs w:val="24"/>
              </w:rPr>
            </w:pPr>
            <w:r w:rsidRPr="00981BC5">
              <w:rPr>
                <w:i/>
                <w:iCs/>
                <w:szCs w:val="24"/>
              </w:rPr>
              <w:t>Corinda Bowls Club Inc.</w:t>
            </w:r>
          </w:p>
        </w:tc>
      </w:tr>
      <w:tr w:rsidR="009B281A" w:rsidRPr="00981BC5" w14:paraId="12140428" w14:textId="77777777" w:rsidTr="00A82290">
        <w:trPr>
          <w:trHeight w:val="315"/>
        </w:trPr>
        <w:tc>
          <w:tcPr>
            <w:tcW w:w="7654" w:type="dxa"/>
            <w:shd w:val="clear" w:color="auto" w:fill="auto"/>
            <w:noWrap/>
            <w:vAlign w:val="center"/>
            <w:hideMark/>
          </w:tcPr>
          <w:p w14:paraId="638C227D" w14:textId="77777777" w:rsidR="009B281A" w:rsidRPr="00981BC5" w:rsidRDefault="009B281A" w:rsidP="00394444">
            <w:pPr>
              <w:rPr>
                <w:i/>
                <w:iCs/>
                <w:szCs w:val="24"/>
              </w:rPr>
            </w:pPr>
            <w:r w:rsidRPr="00981BC5">
              <w:rPr>
                <w:i/>
                <w:iCs/>
                <w:szCs w:val="24"/>
              </w:rPr>
              <w:t>Craigslea Kindergarten Association Inc.</w:t>
            </w:r>
          </w:p>
        </w:tc>
      </w:tr>
      <w:tr w:rsidR="009B281A" w:rsidRPr="00981BC5" w14:paraId="2E9B0D9F" w14:textId="77777777" w:rsidTr="00A82290">
        <w:trPr>
          <w:trHeight w:val="315"/>
        </w:trPr>
        <w:tc>
          <w:tcPr>
            <w:tcW w:w="7654" w:type="dxa"/>
            <w:shd w:val="clear" w:color="auto" w:fill="auto"/>
            <w:noWrap/>
            <w:vAlign w:val="center"/>
            <w:hideMark/>
          </w:tcPr>
          <w:p w14:paraId="24F037D8" w14:textId="77777777" w:rsidR="009B281A" w:rsidRPr="00981BC5" w:rsidRDefault="009B281A" w:rsidP="00394444">
            <w:pPr>
              <w:rPr>
                <w:i/>
                <w:iCs/>
                <w:szCs w:val="24"/>
              </w:rPr>
            </w:pPr>
            <w:r w:rsidRPr="00981BC5">
              <w:rPr>
                <w:i/>
                <w:iCs/>
                <w:szCs w:val="24"/>
              </w:rPr>
              <w:t>Crosby Park Meals on Wheels Inc.</w:t>
            </w:r>
          </w:p>
        </w:tc>
      </w:tr>
      <w:tr w:rsidR="009B281A" w:rsidRPr="00981BC5" w14:paraId="292819E6" w14:textId="77777777" w:rsidTr="00A82290">
        <w:trPr>
          <w:trHeight w:val="315"/>
        </w:trPr>
        <w:tc>
          <w:tcPr>
            <w:tcW w:w="7654" w:type="dxa"/>
            <w:shd w:val="clear" w:color="auto" w:fill="auto"/>
            <w:noWrap/>
            <w:vAlign w:val="center"/>
            <w:hideMark/>
          </w:tcPr>
          <w:p w14:paraId="0D66506D" w14:textId="77777777" w:rsidR="009B281A" w:rsidRPr="00981BC5" w:rsidRDefault="009B281A" w:rsidP="00394444">
            <w:pPr>
              <w:rPr>
                <w:i/>
                <w:iCs/>
                <w:szCs w:val="24"/>
              </w:rPr>
            </w:pPr>
            <w:r w:rsidRPr="00981BC5">
              <w:rPr>
                <w:i/>
                <w:iCs/>
                <w:szCs w:val="24"/>
              </w:rPr>
              <w:t>Crushers Leagues Club Limited</w:t>
            </w:r>
          </w:p>
        </w:tc>
      </w:tr>
      <w:tr w:rsidR="009B281A" w:rsidRPr="00981BC5" w14:paraId="1206D098" w14:textId="77777777" w:rsidTr="00A82290">
        <w:trPr>
          <w:trHeight w:val="315"/>
        </w:trPr>
        <w:tc>
          <w:tcPr>
            <w:tcW w:w="7654" w:type="dxa"/>
            <w:shd w:val="clear" w:color="auto" w:fill="auto"/>
            <w:noWrap/>
            <w:vAlign w:val="center"/>
            <w:hideMark/>
          </w:tcPr>
          <w:p w14:paraId="02765E28" w14:textId="77777777" w:rsidR="009B281A" w:rsidRPr="00981BC5" w:rsidRDefault="009B281A" w:rsidP="00394444">
            <w:pPr>
              <w:rPr>
                <w:i/>
                <w:iCs/>
                <w:szCs w:val="24"/>
              </w:rPr>
            </w:pPr>
            <w:r w:rsidRPr="00981BC5">
              <w:rPr>
                <w:i/>
                <w:iCs/>
                <w:szCs w:val="24"/>
              </w:rPr>
              <w:t>Cubberla Witton Catchment Group</w:t>
            </w:r>
          </w:p>
        </w:tc>
      </w:tr>
      <w:tr w:rsidR="009B281A" w:rsidRPr="00981BC5" w14:paraId="18F0C446" w14:textId="77777777" w:rsidTr="00A82290">
        <w:trPr>
          <w:trHeight w:val="315"/>
        </w:trPr>
        <w:tc>
          <w:tcPr>
            <w:tcW w:w="7654" w:type="dxa"/>
            <w:shd w:val="clear" w:color="auto" w:fill="auto"/>
            <w:noWrap/>
            <w:vAlign w:val="center"/>
            <w:hideMark/>
          </w:tcPr>
          <w:p w14:paraId="2A7D0335" w14:textId="77777777" w:rsidR="009B281A" w:rsidRPr="00981BC5" w:rsidRDefault="009B281A" w:rsidP="00394444">
            <w:pPr>
              <w:rPr>
                <w:i/>
                <w:iCs/>
                <w:szCs w:val="24"/>
              </w:rPr>
            </w:pPr>
            <w:r w:rsidRPr="00981BC5">
              <w:rPr>
                <w:i/>
                <w:iCs/>
                <w:szCs w:val="24"/>
              </w:rPr>
              <w:t>Darra Field Services Depot</w:t>
            </w:r>
          </w:p>
        </w:tc>
      </w:tr>
      <w:tr w:rsidR="009B281A" w:rsidRPr="00981BC5" w14:paraId="7851293B" w14:textId="77777777" w:rsidTr="00A82290">
        <w:trPr>
          <w:trHeight w:val="315"/>
        </w:trPr>
        <w:tc>
          <w:tcPr>
            <w:tcW w:w="7654" w:type="dxa"/>
            <w:shd w:val="clear" w:color="auto" w:fill="auto"/>
            <w:noWrap/>
            <w:vAlign w:val="center"/>
            <w:hideMark/>
          </w:tcPr>
          <w:p w14:paraId="67A677DC" w14:textId="77777777" w:rsidR="009B281A" w:rsidRPr="00981BC5" w:rsidRDefault="009B281A" w:rsidP="00394444">
            <w:pPr>
              <w:rPr>
                <w:i/>
                <w:iCs/>
                <w:szCs w:val="24"/>
              </w:rPr>
            </w:pPr>
            <w:r w:rsidRPr="00981BC5">
              <w:rPr>
                <w:i/>
                <w:iCs/>
                <w:szCs w:val="24"/>
              </w:rPr>
              <w:t>Department of Emergency Services - Queensland Ambulance Services</w:t>
            </w:r>
          </w:p>
        </w:tc>
      </w:tr>
      <w:tr w:rsidR="009B281A" w:rsidRPr="00981BC5" w14:paraId="28E5B795" w14:textId="77777777" w:rsidTr="00A82290">
        <w:trPr>
          <w:trHeight w:val="315"/>
        </w:trPr>
        <w:tc>
          <w:tcPr>
            <w:tcW w:w="7654" w:type="dxa"/>
            <w:shd w:val="clear" w:color="auto" w:fill="auto"/>
            <w:noWrap/>
            <w:vAlign w:val="center"/>
            <w:hideMark/>
          </w:tcPr>
          <w:p w14:paraId="5CA7B55E" w14:textId="77777777" w:rsidR="009B281A" w:rsidRPr="00981BC5" w:rsidRDefault="009B281A" w:rsidP="00394444">
            <w:pPr>
              <w:rPr>
                <w:i/>
                <w:iCs/>
                <w:szCs w:val="24"/>
              </w:rPr>
            </w:pPr>
            <w:r w:rsidRPr="00981BC5">
              <w:rPr>
                <w:i/>
                <w:iCs/>
                <w:szCs w:val="24"/>
              </w:rPr>
              <w:t>Durack-Inala Bowls Club Inc.</w:t>
            </w:r>
          </w:p>
        </w:tc>
      </w:tr>
      <w:tr w:rsidR="009B281A" w:rsidRPr="00981BC5" w14:paraId="6BCEB2E5" w14:textId="77777777" w:rsidTr="00A82290">
        <w:trPr>
          <w:trHeight w:val="315"/>
        </w:trPr>
        <w:tc>
          <w:tcPr>
            <w:tcW w:w="7654" w:type="dxa"/>
            <w:shd w:val="clear" w:color="auto" w:fill="auto"/>
            <w:noWrap/>
            <w:vAlign w:val="center"/>
            <w:hideMark/>
          </w:tcPr>
          <w:p w14:paraId="0FC0A034" w14:textId="77777777" w:rsidR="009B281A" w:rsidRPr="00981BC5" w:rsidRDefault="009B281A" w:rsidP="00394444">
            <w:pPr>
              <w:rPr>
                <w:i/>
                <w:iCs/>
                <w:szCs w:val="24"/>
              </w:rPr>
            </w:pPr>
            <w:r w:rsidRPr="00981BC5">
              <w:rPr>
                <w:i/>
                <w:iCs/>
                <w:szCs w:val="24"/>
              </w:rPr>
              <w:t>Eagle Farm Bus Depot</w:t>
            </w:r>
          </w:p>
        </w:tc>
      </w:tr>
      <w:tr w:rsidR="009B281A" w:rsidRPr="00981BC5" w14:paraId="0B79A0B9" w14:textId="77777777" w:rsidTr="00A82290">
        <w:trPr>
          <w:trHeight w:val="315"/>
        </w:trPr>
        <w:tc>
          <w:tcPr>
            <w:tcW w:w="7654" w:type="dxa"/>
            <w:shd w:val="clear" w:color="auto" w:fill="auto"/>
            <w:noWrap/>
            <w:vAlign w:val="center"/>
            <w:hideMark/>
          </w:tcPr>
          <w:p w14:paraId="73B1EA62" w14:textId="77777777" w:rsidR="009B281A" w:rsidRPr="00981BC5" w:rsidRDefault="009B281A" w:rsidP="00394444">
            <w:pPr>
              <w:rPr>
                <w:i/>
                <w:iCs/>
                <w:szCs w:val="24"/>
              </w:rPr>
            </w:pPr>
            <w:r w:rsidRPr="00981BC5">
              <w:rPr>
                <w:i/>
                <w:iCs/>
                <w:szCs w:val="24"/>
              </w:rPr>
              <w:t>Eastern Suburbs Soccer Club Ltd.</w:t>
            </w:r>
          </w:p>
        </w:tc>
      </w:tr>
      <w:tr w:rsidR="009B281A" w:rsidRPr="00981BC5" w14:paraId="28A4CE6B" w14:textId="77777777" w:rsidTr="00A82290">
        <w:trPr>
          <w:trHeight w:val="315"/>
        </w:trPr>
        <w:tc>
          <w:tcPr>
            <w:tcW w:w="7654" w:type="dxa"/>
            <w:shd w:val="clear" w:color="auto" w:fill="auto"/>
            <w:noWrap/>
            <w:vAlign w:val="center"/>
            <w:hideMark/>
          </w:tcPr>
          <w:p w14:paraId="54179B11" w14:textId="77777777" w:rsidR="009B281A" w:rsidRPr="00981BC5" w:rsidRDefault="009B281A" w:rsidP="00394444">
            <w:pPr>
              <w:rPr>
                <w:i/>
                <w:iCs/>
                <w:szCs w:val="24"/>
              </w:rPr>
            </w:pPr>
            <w:r w:rsidRPr="00981BC5">
              <w:rPr>
                <w:i/>
                <w:iCs/>
                <w:szCs w:val="24"/>
              </w:rPr>
              <w:t>Easts Mt Gravatt Junior Rugby League Football Club Inc.</w:t>
            </w:r>
          </w:p>
        </w:tc>
      </w:tr>
      <w:tr w:rsidR="009B281A" w:rsidRPr="00981BC5" w14:paraId="0204D9F4" w14:textId="77777777" w:rsidTr="00A82290">
        <w:trPr>
          <w:trHeight w:val="315"/>
        </w:trPr>
        <w:tc>
          <w:tcPr>
            <w:tcW w:w="7654" w:type="dxa"/>
            <w:shd w:val="clear" w:color="auto" w:fill="auto"/>
            <w:noWrap/>
            <w:vAlign w:val="center"/>
            <w:hideMark/>
          </w:tcPr>
          <w:p w14:paraId="558FA048" w14:textId="77777777" w:rsidR="009B281A" w:rsidRPr="00981BC5" w:rsidRDefault="009B281A" w:rsidP="00394444">
            <w:pPr>
              <w:rPr>
                <w:i/>
                <w:iCs/>
                <w:szCs w:val="24"/>
              </w:rPr>
            </w:pPr>
            <w:r w:rsidRPr="00981BC5">
              <w:rPr>
                <w:i/>
                <w:iCs/>
                <w:szCs w:val="24"/>
              </w:rPr>
              <w:lastRenderedPageBreak/>
              <w:t>Emily Foord Memorial Kindy &amp; Preschool</w:t>
            </w:r>
          </w:p>
        </w:tc>
      </w:tr>
      <w:tr w:rsidR="009B281A" w:rsidRPr="00981BC5" w14:paraId="5D1DE50E" w14:textId="77777777" w:rsidTr="00A82290">
        <w:trPr>
          <w:trHeight w:val="315"/>
        </w:trPr>
        <w:tc>
          <w:tcPr>
            <w:tcW w:w="7654" w:type="dxa"/>
            <w:shd w:val="clear" w:color="auto" w:fill="auto"/>
            <w:noWrap/>
            <w:vAlign w:val="center"/>
            <w:hideMark/>
          </w:tcPr>
          <w:p w14:paraId="0F2A196B" w14:textId="77777777" w:rsidR="009B281A" w:rsidRPr="00981BC5" w:rsidRDefault="009B281A" w:rsidP="00394444">
            <w:pPr>
              <w:rPr>
                <w:i/>
                <w:iCs/>
                <w:szCs w:val="24"/>
              </w:rPr>
            </w:pPr>
            <w:r w:rsidRPr="00981BC5">
              <w:rPr>
                <w:i/>
                <w:iCs/>
                <w:szCs w:val="24"/>
              </w:rPr>
              <w:t>Everton Districts Cricket Club Inc.</w:t>
            </w:r>
          </w:p>
        </w:tc>
      </w:tr>
      <w:tr w:rsidR="009B281A" w:rsidRPr="00981BC5" w14:paraId="31FCE24C" w14:textId="77777777" w:rsidTr="00A82290">
        <w:trPr>
          <w:trHeight w:val="315"/>
        </w:trPr>
        <w:tc>
          <w:tcPr>
            <w:tcW w:w="7654" w:type="dxa"/>
            <w:shd w:val="clear" w:color="auto" w:fill="auto"/>
            <w:noWrap/>
            <w:vAlign w:val="center"/>
            <w:hideMark/>
          </w:tcPr>
          <w:p w14:paraId="5EE929FE" w14:textId="77777777" w:rsidR="009B281A" w:rsidRPr="00981BC5" w:rsidRDefault="009B281A" w:rsidP="00394444">
            <w:pPr>
              <w:rPr>
                <w:i/>
                <w:iCs/>
                <w:szCs w:val="24"/>
              </w:rPr>
            </w:pPr>
            <w:r w:rsidRPr="00981BC5">
              <w:rPr>
                <w:i/>
                <w:iCs/>
                <w:szCs w:val="24"/>
              </w:rPr>
              <w:t>Everton Districts Sporting Club</w:t>
            </w:r>
          </w:p>
        </w:tc>
      </w:tr>
      <w:tr w:rsidR="009B281A" w:rsidRPr="00981BC5" w14:paraId="184877A8" w14:textId="77777777" w:rsidTr="00A82290">
        <w:trPr>
          <w:trHeight w:val="315"/>
        </w:trPr>
        <w:tc>
          <w:tcPr>
            <w:tcW w:w="7654" w:type="dxa"/>
            <w:shd w:val="clear" w:color="auto" w:fill="auto"/>
            <w:noWrap/>
            <w:vAlign w:val="center"/>
            <w:hideMark/>
          </w:tcPr>
          <w:p w14:paraId="4D823C19" w14:textId="77777777" w:rsidR="009B281A" w:rsidRPr="00981BC5" w:rsidRDefault="009B281A" w:rsidP="00394444">
            <w:pPr>
              <w:rPr>
                <w:i/>
                <w:iCs/>
                <w:szCs w:val="24"/>
              </w:rPr>
            </w:pPr>
            <w:r w:rsidRPr="00981BC5">
              <w:rPr>
                <w:i/>
                <w:iCs/>
                <w:szCs w:val="24"/>
              </w:rPr>
              <w:t>Everton Park Bowls Club &amp; Community Club Inc.</w:t>
            </w:r>
          </w:p>
        </w:tc>
      </w:tr>
      <w:tr w:rsidR="009B281A" w:rsidRPr="00981BC5" w14:paraId="72056ED5" w14:textId="77777777" w:rsidTr="00A82290">
        <w:trPr>
          <w:trHeight w:val="315"/>
        </w:trPr>
        <w:tc>
          <w:tcPr>
            <w:tcW w:w="7654" w:type="dxa"/>
            <w:shd w:val="clear" w:color="auto" w:fill="auto"/>
            <w:noWrap/>
            <w:vAlign w:val="center"/>
            <w:hideMark/>
          </w:tcPr>
          <w:p w14:paraId="2F232313" w14:textId="77777777" w:rsidR="009B281A" w:rsidRPr="00981BC5" w:rsidRDefault="009B281A" w:rsidP="00394444">
            <w:pPr>
              <w:rPr>
                <w:i/>
                <w:iCs/>
                <w:szCs w:val="24"/>
              </w:rPr>
            </w:pPr>
            <w:r w:rsidRPr="00981BC5">
              <w:rPr>
                <w:i/>
                <w:iCs/>
                <w:szCs w:val="24"/>
              </w:rPr>
              <w:t>Everton Park Kindergarten &amp; Preschool</w:t>
            </w:r>
          </w:p>
        </w:tc>
      </w:tr>
      <w:tr w:rsidR="009B281A" w:rsidRPr="00981BC5" w14:paraId="409BF9C5" w14:textId="77777777" w:rsidTr="00A82290">
        <w:trPr>
          <w:trHeight w:val="315"/>
        </w:trPr>
        <w:tc>
          <w:tcPr>
            <w:tcW w:w="7654" w:type="dxa"/>
            <w:shd w:val="clear" w:color="auto" w:fill="auto"/>
            <w:noWrap/>
            <w:vAlign w:val="center"/>
            <w:hideMark/>
          </w:tcPr>
          <w:p w14:paraId="5579E6E6" w14:textId="77777777" w:rsidR="009B281A" w:rsidRPr="00981BC5" w:rsidRDefault="009B281A" w:rsidP="00394444">
            <w:pPr>
              <w:rPr>
                <w:i/>
                <w:iCs/>
                <w:szCs w:val="24"/>
              </w:rPr>
            </w:pPr>
            <w:r w:rsidRPr="00981BC5">
              <w:rPr>
                <w:i/>
                <w:iCs/>
                <w:szCs w:val="24"/>
              </w:rPr>
              <w:t>Everton Park Library</w:t>
            </w:r>
          </w:p>
        </w:tc>
      </w:tr>
      <w:tr w:rsidR="009B281A" w:rsidRPr="00981BC5" w14:paraId="6A511DB0" w14:textId="77777777" w:rsidTr="00A82290">
        <w:trPr>
          <w:trHeight w:val="315"/>
        </w:trPr>
        <w:tc>
          <w:tcPr>
            <w:tcW w:w="7654" w:type="dxa"/>
            <w:shd w:val="clear" w:color="auto" w:fill="auto"/>
            <w:noWrap/>
            <w:vAlign w:val="center"/>
            <w:hideMark/>
          </w:tcPr>
          <w:p w14:paraId="3AC9C9D7" w14:textId="77777777" w:rsidR="009B281A" w:rsidRPr="00981BC5" w:rsidRDefault="009B281A" w:rsidP="00394444">
            <w:pPr>
              <w:rPr>
                <w:i/>
                <w:iCs/>
                <w:szCs w:val="24"/>
              </w:rPr>
            </w:pPr>
            <w:r w:rsidRPr="00981BC5">
              <w:rPr>
                <w:i/>
                <w:iCs/>
                <w:szCs w:val="24"/>
              </w:rPr>
              <w:t>Ferny Grove Bowls, Sports and Community Club Inc.</w:t>
            </w:r>
          </w:p>
        </w:tc>
      </w:tr>
      <w:tr w:rsidR="009B281A" w:rsidRPr="00981BC5" w14:paraId="4ABF750A" w14:textId="77777777" w:rsidTr="00A82290">
        <w:trPr>
          <w:trHeight w:val="315"/>
        </w:trPr>
        <w:tc>
          <w:tcPr>
            <w:tcW w:w="7654" w:type="dxa"/>
            <w:shd w:val="clear" w:color="auto" w:fill="auto"/>
            <w:noWrap/>
            <w:vAlign w:val="center"/>
            <w:hideMark/>
          </w:tcPr>
          <w:p w14:paraId="44ECC7F2" w14:textId="77777777" w:rsidR="009B281A" w:rsidRPr="00981BC5" w:rsidRDefault="009B281A" w:rsidP="00394444">
            <w:pPr>
              <w:rPr>
                <w:i/>
                <w:iCs/>
                <w:szCs w:val="24"/>
              </w:rPr>
            </w:pPr>
            <w:r w:rsidRPr="00981BC5">
              <w:rPr>
                <w:i/>
                <w:iCs/>
                <w:szCs w:val="24"/>
              </w:rPr>
              <w:t>Ferny Grove RRC</w:t>
            </w:r>
          </w:p>
        </w:tc>
      </w:tr>
      <w:tr w:rsidR="009B281A" w:rsidRPr="00981BC5" w14:paraId="688F1F7A" w14:textId="77777777" w:rsidTr="00A82290">
        <w:trPr>
          <w:trHeight w:val="315"/>
        </w:trPr>
        <w:tc>
          <w:tcPr>
            <w:tcW w:w="7654" w:type="dxa"/>
            <w:shd w:val="clear" w:color="auto" w:fill="auto"/>
            <w:noWrap/>
            <w:vAlign w:val="center"/>
            <w:hideMark/>
          </w:tcPr>
          <w:p w14:paraId="2DF9F094" w14:textId="77777777" w:rsidR="009B281A" w:rsidRPr="00981BC5" w:rsidRDefault="009B281A" w:rsidP="00394444">
            <w:pPr>
              <w:rPr>
                <w:i/>
                <w:iCs/>
                <w:szCs w:val="24"/>
              </w:rPr>
            </w:pPr>
            <w:r w:rsidRPr="00981BC5">
              <w:rPr>
                <w:i/>
                <w:iCs/>
                <w:szCs w:val="24"/>
              </w:rPr>
              <w:t>Garden City Bus Depot</w:t>
            </w:r>
          </w:p>
        </w:tc>
      </w:tr>
      <w:tr w:rsidR="009B281A" w:rsidRPr="00981BC5" w14:paraId="796873C7" w14:textId="77777777" w:rsidTr="00A82290">
        <w:trPr>
          <w:trHeight w:val="315"/>
        </w:trPr>
        <w:tc>
          <w:tcPr>
            <w:tcW w:w="7654" w:type="dxa"/>
            <w:shd w:val="clear" w:color="auto" w:fill="auto"/>
            <w:noWrap/>
            <w:vAlign w:val="center"/>
            <w:hideMark/>
          </w:tcPr>
          <w:p w14:paraId="55B7709F" w14:textId="77777777" w:rsidR="009B281A" w:rsidRPr="00981BC5" w:rsidRDefault="009B281A" w:rsidP="00394444">
            <w:pPr>
              <w:rPr>
                <w:i/>
                <w:iCs/>
                <w:szCs w:val="24"/>
              </w:rPr>
            </w:pPr>
            <w:r w:rsidRPr="00981BC5">
              <w:rPr>
                <w:i/>
                <w:iCs/>
                <w:szCs w:val="24"/>
              </w:rPr>
              <w:t>Gaythorne Bowls Club Inc.</w:t>
            </w:r>
          </w:p>
        </w:tc>
      </w:tr>
      <w:tr w:rsidR="009B281A" w:rsidRPr="00981BC5" w14:paraId="0F312C94" w14:textId="77777777" w:rsidTr="00A82290">
        <w:trPr>
          <w:trHeight w:val="315"/>
        </w:trPr>
        <w:tc>
          <w:tcPr>
            <w:tcW w:w="7654" w:type="dxa"/>
            <w:shd w:val="clear" w:color="auto" w:fill="auto"/>
            <w:noWrap/>
            <w:vAlign w:val="center"/>
            <w:hideMark/>
          </w:tcPr>
          <w:p w14:paraId="372E8856" w14:textId="77777777" w:rsidR="009B281A" w:rsidRPr="00981BC5" w:rsidRDefault="009B281A" w:rsidP="00394444">
            <w:pPr>
              <w:rPr>
                <w:i/>
                <w:iCs/>
                <w:szCs w:val="24"/>
              </w:rPr>
            </w:pPr>
            <w:r w:rsidRPr="00981BC5">
              <w:rPr>
                <w:i/>
                <w:iCs/>
                <w:szCs w:val="24"/>
              </w:rPr>
              <w:t>Geebung Bowls Club Inc.</w:t>
            </w:r>
          </w:p>
        </w:tc>
      </w:tr>
      <w:tr w:rsidR="009B281A" w:rsidRPr="00981BC5" w14:paraId="32F7886E" w14:textId="77777777" w:rsidTr="00A82290">
        <w:trPr>
          <w:trHeight w:val="315"/>
        </w:trPr>
        <w:tc>
          <w:tcPr>
            <w:tcW w:w="7654" w:type="dxa"/>
            <w:shd w:val="clear" w:color="auto" w:fill="auto"/>
            <w:noWrap/>
            <w:vAlign w:val="center"/>
            <w:hideMark/>
          </w:tcPr>
          <w:p w14:paraId="6C87DB5E" w14:textId="77777777" w:rsidR="009B281A" w:rsidRPr="00981BC5" w:rsidRDefault="009B281A" w:rsidP="00394444">
            <w:pPr>
              <w:rPr>
                <w:i/>
                <w:iCs/>
                <w:szCs w:val="24"/>
              </w:rPr>
            </w:pPr>
            <w:r w:rsidRPr="00981BC5">
              <w:rPr>
                <w:i/>
                <w:iCs/>
                <w:szCs w:val="24"/>
              </w:rPr>
              <w:t>Geebung Kindergarten &amp; Preschool Association Inc.</w:t>
            </w:r>
          </w:p>
        </w:tc>
      </w:tr>
      <w:tr w:rsidR="009B281A" w:rsidRPr="00981BC5" w14:paraId="0956089E" w14:textId="77777777" w:rsidTr="00A82290">
        <w:trPr>
          <w:trHeight w:val="315"/>
        </w:trPr>
        <w:tc>
          <w:tcPr>
            <w:tcW w:w="7654" w:type="dxa"/>
            <w:shd w:val="clear" w:color="auto" w:fill="auto"/>
            <w:noWrap/>
            <w:vAlign w:val="center"/>
            <w:hideMark/>
          </w:tcPr>
          <w:p w14:paraId="5D39B15C" w14:textId="77777777" w:rsidR="009B281A" w:rsidRPr="00981BC5" w:rsidRDefault="009B281A" w:rsidP="00394444">
            <w:pPr>
              <w:rPr>
                <w:i/>
                <w:iCs/>
                <w:szCs w:val="24"/>
              </w:rPr>
            </w:pPr>
            <w:r w:rsidRPr="00981BC5">
              <w:rPr>
                <w:i/>
                <w:iCs/>
                <w:szCs w:val="24"/>
              </w:rPr>
              <w:t>Geebung Meals on Wheels Inc.</w:t>
            </w:r>
          </w:p>
        </w:tc>
      </w:tr>
      <w:tr w:rsidR="009B281A" w:rsidRPr="00981BC5" w14:paraId="2D1116F2" w14:textId="77777777" w:rsidTr="00A82290">
        <w:trPr>
          <w:trHeight w:val="315"/>
        </w:trPr>
        <w:tc>
          <w:tcPr>
            <w:tcW w:w="7654" w:type="dxa"/>
            <w:shd w:val="clear" w:color="auto" w:fill="auto"/>
            <w:noWrap/>
            <w:vAlign w:val="center"/>
            <w:hideMark/>
          </w:tcPr>
          <w:p w14:paraId="449541FB" w14:textId="77777777" w:rsidR="009B281A" w:rsidRPr="00981BC5" w:rsidRDefault="009B281A" w:rsidP="00394444">
            <w:pPr>
              <w:rPr>
                <w:i/>
                <w:iCs/>
                <w:szCs w:val="24"/>
              </w:rPr>
            </w:pPr>
            <w:r w:rsidRPr="00981BC5">
              <w:rPr>
                <w:i/>
                <w:iCs/>
                <w:szCs w:val="24"/>
              </w:rPr>
              <w:t>Gibson Park Committee (Trustees for the Brothers Jnr RLFC)</w:t>
            </w:r>
          </w:p>
        </w:tc>
      </w:tr>
      <w:tr w:rsidR="009B281A" w:rsidRPr="00981BC5" w14:paraId="2F39D552" w14:textId="77777777" w:rsidTr="00A82290">
        <w:trPr>
          <w:trHeight w:val="315"/>
        </w:trPr>
        <w:tc>
          <w:tcPr>
            <w:tcW w:w="7654" w:type="dxa"/>
            <w:shd w:val="clear" w:color="auto" w:fill="auto"/>
            <w:noWrap/>
            <w:vAlign w:val="center"/>
            <w:hideMark/>
          </w:tcPr>
          <w:p w14:paraId="03AA16D0" w14:textId="77777777" w:rsidR="009B281A" w:rsidRPr="00981BC5" w:rsidRDefault="009B281A" w:rsidP="00394444">
            <w:pPr>
              <w:rPr>
                <w:i/>
                <w:iCs/>
                <w:szCs w:val="24"/>
              </w:rPr>
            </w:pPr>
            <w:r w:rsidRPr="00981BC5">
              <w:rPr>
                <w:i/>
                <w:iCs/>
                <w:szCs w:val="24"/>
              </w:rPr>
              <w:t>Graceville Normanby United Sports Club Ltd</w:t>
            </w:r>
          </w:p>
        </w:tc>
      </w:tr>
      <w:tr w:rsidR="009B281A" w:rsidRPr="00981BC5" w14:paraId="6094E0FC" w14:textId="77777777" w:rsidTr="00A82290">
        <w:trPr>
          <w:trHeight w:val="315"/>
        </w:trPr>
        <w:tc>
          <w:tcPr>
            <w:tcW w:w="7654" w:type="dxa"/>
            <w:shd w:val="clear" w:color="auto" w:fill="auto"/>
            <w:noWrap/>
            <w:vAlign w:val="center"/>
            <w:hideMark/>
          </w:tcPr>
          <w:p w14:paraId="58B987A0" w14:textId="77777777" w:rsidR="009B281A" w:rsidRPr="00981BC5" w:rsidRDefault="009B281A" w:rsidP="00394444">
            <w:pPr>
              <w:rPr>
                <w:i/>
                <w:iCs/>
                <w:szCs w:val="24"/>
              </w:rPr>
            </w:pPr>
            <w:r w:rsidRPr="00981BC5">
              <w:rPr>
                <w:i/>
                <w:iCs/>
                <w:szCs w:val="24"/>
              </w:rPr>
              <w:t>Grange Bowls Club Inc.</w:t>
            </w:r>
          </w:p>
        </w:tc>
      </w:tr>
      <w:tr w:rsidR="009B281A" w:rsidRPr="00981BC5" w14:paraId="620A22DB" w14:textId="77777777" w:rsidTr="00A82290">
        <w:trPr>
          <w:trHeight w:val="315"/>
        </w:trPr>
        <w:tc>
          <w:tcPr>
            <w:tcW w:w="7654" w:type="dxa"/>
            <w:shd w:val="clear" w:color="auto" w:fill="auto"/>
            <w:noWrap/>
            <w:vAlign w:val="center"/>
            <w:hideMark/>
          </w:tcPr>
          <w:p w14:paraId="4A8817E9" w14:textId="77777777" w:rsidR="009B281A" w:rsidRPr="00981BC5" w:rsidRDefault="009B281A" w:rsidP="00394444">
            <w:pPr>
              <w:rPr>
                <w:i/>
                <w:iCs/>
                <w:szCs w:val="24"/>
              </w:rPr>
            </w:pPr>
            <w:r w:rsidRPr="00981BC5">
              <w:rPr>
                <w:i/>
                <w:iCs/>
                <w:szCs w:val="24"/>
              </w:rPr>
              <w:t>Grange Library</w:t>
            </w:r>
          </w:p>
        </w:tc>
      </w:tr>
      <w:tr w:rsidR="009B281A" w:rsidRPr="00981BC5" w14:paraId="14EA6E51" w14:textId="77777777" w:rsidTr="00A82290">
        <w:trPr>
          <w:trHeight w:val="315"/>
        </w:trPr>
        <w:tc>
          <w:tcPr>
            <w:tcW w:w="7654" w:type="dxa"/>
            <w:shd w:val="clear" w:color="auto" w:fill="auto"/>
            <w:noWrap/>
            <w:vAlign w:val="center"/>
            <w:hideMark/>
          </w:tcPr>
          <w:p w14:paraId="39E803E6" w14:textId="77777777" w:rsidR="009B281A" w:rsidRPr="00981BC5" w:rsidRDefault="009B281A" w:rsidP="00394444">
            <w:pPr>
              <w:rPr>
                <w:i/>
                <w:iCs/>
                <w:szCs w:val="24"/>
              </w:rPr>
            </w:pPr>
            <w:r w:rsidRPr="00981BC5">
              <w:rPr>
                <w:i/>
                <w:iCs/>
                <w:szCs w:val="24"/>
              </w:rPr>
              <w:t>Grange Thistle Soccer Club</w:t>
            </w:r>
          </w:p>
        </w:tc>
      </w:tr>
      <w:tr w:rsidR="009B281A" w:rsidRPr="00981BC5" w14:paraId="3508C28A" w14:textId="77777777" w:rsidTr="00A82290">
        <w:trPr>
          <w:trHeight w:val="315"/>
        </w:trPr>
        <w:tc>
          <w:tcPr>
            <w:tcW w:w="7654" w:type="dxa"/>
            <w:shd w:val="clear" w:color="auto" w:fill="auto"/>
            <w:noWrap/>
            <w:vAlign w:val="center"/>
            <w:hideMark/>
          </w:tcPr>
          <w:p w14:paraId="0096D227" w14:textId="77777777" w:rsidR="009B281A" w:rsidRPr="00981BC5" w:rsidRDefault="009B281A" w:rsidP="00394444">
            <w:pPr>
              <w:rPr>
                <w:i/>
                <w:iCs/>
                <w:szCs w:val="24"/>
              </w:rPr>
            </w:pPr>
            <w:r w:rsidRPr="00981BC5">
              <w:rPr>
                <w:i/>
                <w:iCs/>
                <w:szCs w:val="24"/>
              </w:rPr>
              <w:t>Greening Australia</w:t>
            </w:r>
          </w:p>
        </w:tc>
      </w:tr>
      <w:tr w:rsidR="009B281A" w:rsidRPr="00981BC5" w14:paraId="4676ADCF" w14:textId="77777777" w:rsidTr="00A82290">
        <w:trPr>
          <w:trHeight w:val="315"/>
        </w:trPr>
        <w:tc>
          <w:tcPr>
            <w:tcW w:w="7654" w:type="dxa"/>
            <w:shd w:val="clear" w:color="auto" w:fill="auto"/>
            <w:noWrap/>
            <w:vAlign w:val="center"/>
            <w:hideMark/>
          </w:tcPr>
          <w:p w14:paraId="2C1BED98" w14:textId="77777777" w:rsidR="009B281A" w:rsidRPr="00981BC5" w:rsidRDefault="009B281A" w:rsidP="00394444">
            <w:pPr>
              <w:rPr>
                <w:i/>
                <w:iCs/>
                <w:szCs w:val="24"/>
              </w:rPr>
            </w:pPr>
            <w:r w:rsidRPr="00981BC5">
              <w:rPr>
                <w:i/>
                <w:iCs/>
                <w:szCs w:val="24"/>
              </w:rPr>
              <w:t>Guides Queensland Algester</w:t>
            </w:r>
          </w:p>
        </w:tc>
      </w:tr>
      <w:tr w:rsidR="009B281A" w:rsidRPr="00981BC5" w14:paraId="7EA21490" w14:textId="77777777" w:rsidTr="00A82290">
        <w:trPr>
          <w:trHeight w:val="315"/>
        </w:trPr>
        <w:tc>
          <w:tcPr>
            <w:tcW w:w="7654" w:type="dxa"/>
            <w:shd w:val="clear" w:color="auto" w:fill="auto"/>
            <w:noWrap/>
            <w:vAlign w:val="center"/>
            <w:hideMark/>
          </w:tcPr>
          <w:p w14:paraId="51F6A844" w14:textId="77777777" w:rsidR="009B281A" w:rsidRPr="00981BC5" w:rsidRDefault="009B281A" w:rsidP="00394444">
            <w:pPr>
              <w:rPr>
                <w:i/>
                <w:iCs/>
                <w:szCs w:val="24"/>
              </w:rPr>
            </w:pPr>
            <w:r w:rsidRPr="00981BC5">
              <w:rPr>
                <w:i/>
                <w:iCs/>
                <w:szCs w:val="24"/>
              </w:rPr>
              <w:t>Guides Queensland Aspley</w:t>
            </w:r>
          </w:p>
        </w:tc>
      </w:tr>
      <w:tr w:rsidR="009B281A" w:rsidRPr="00981BC5" w14:paraId="18E7E623" w14:textId="77777777" w:rsidTr="00A82290">
        <w:trPr>
          <w:trHeight w:val="315"/>
        </w:trPr>
        <w:tc>
          <w:tcPr>
            <w:tcW w:w="7654" w:type="dxa"/>
            <w:shd w:val="clear" w:color="auto" w:fill="auto"/>
            <w:noWrap/>
            <w:vAlign w:val="center"/>
            <w:hideMark/>
          </w:tcPr>
          <w:p w14:paraId="2AFBCCAE" w14:textId="77777777" w:rsidR="009B281A" w:rsidRPr="00981BC5" w:rsidRDefault="009B281A" w:rsidP="00394444">
            <w:pPr>
              <w:rPr>
                <w:i/>
                <w:iCs/>
                <w:szCs w:val="24"/>
              </w:rPr>
            </w:pPr>
            <w:r w:rsidRPr="00981BC5">
              <w:rPr>
                <w:i/>
                <w:iCs/>
                <w:szCs w:val="24"/>
              </w:rPr>
              <w:t>Guides Queensland Bulimba</w:t>
            </w:r>
          </w:p>
        </w:tc>
      </w:tr>
      <w:tr w:rsidR="009B281A" w:rsidRPr="00981BC5" w14:paraId="78388007" w14:textId="77777777" w:rsidTr="00A82290">
        <w:trPr>
          <w:trHeight w:val="315"/>
        </w:trPr>
        <w:tc>
          <w:tcPr>
            <w:tcW w:w="7654" w:type="dxa"/>
            <w:shd w:val="clear" w:color="auto" w:fill="auto"/>
            <w:noWrap/>
            <w:vAlign w:val="center"/>
            <w:hideMark/>
          </w:tcPr>
          <w:p w14:paraId="137485AA" w14:textId="77777777" w:rsidR="009B281A" w:rsidRPr="00981BC5" w:rsidRDefault="009B281A" w:rsidP="00394444">
            <w:pPr>
              <w:rPr>
                <w:i/>
                <w:iCs/>
                <w:szCs w:val="24"/>
              </w:rPr>
            </w:pPr>
            <w:r w:rsidRPr="00981BC5">
              <w:rPr>
                <w:i/>
                <w:iCs/>
                <w:szCs w:val="24"/>
              </w:rPr>
              <w:t>Guides Queensland Carindale</w:t>
            </w:r>
          </w:p>
        </w:tc>
      </w:tr>
      <w:tr w:rsidR="009B281A" w:rsidRPr="00981BC5" w14:paraId="20BFE383" w14:textId="77777777" w:rsidTr="00A82290">
        <w:trPr>
          <w:trHeight w:val="315"/>
        </w:trPr>
        <w:tc>
          <w:tcPr>
            <w:tcW w:w="7654" w:type="dxa"/>
            <w:shd w:val="clear" w:color="auto" w:fill="auto"/>
            <w:noWrap/>
            <w:vAlign w:val="center"/>
            <w:hideMark/>
          </w:tcPr>
          <w:p w14:paraId="2A94925E" w14:textId="77777777" w:rsidR="009B281A" w:rsidRPr="00981BC5" w:rsidRDefault="009B281A" w:rsidP="00394444">
            <w:pPr>
              <w:rPr>
                <w:i/>
                <w:iCs/>
                <w:szCs w:val="24"/>
              </w:rPr>
            </w:pPr>
            <w:r w:rsidRPr="00981BC5">
              <w:rPr>
                <w:i/>
                <w:iCs/>
                <w:szCs w:val="24"/>
              </w:rPr>
              <w:t>Guides Queensland Everton Park</w:t>
            </w:r>
          </w:p>
        </w:tc>
      </w:tr>
      <w:tr w:rsidR="009B281A" w:rsidRPr="00981BC5" w14:paraId="025E8653" w14:textId="77777777" w:rsidTr="00A82290">
        <w:trPr>
          <w:trHeight w:val="315"/>
        </w:trPr>
        <w:tc>
          <w:tcPr>
            <w:tcW w:w="7654" w:type="dxa"/>
            <w:shd w:val="clear" w:color="auto" w:fill="auto"/>
            <w:noWrap/>
            <w:vAlign w:val="center"/>
            <w:hideMark/>
          </w:tcPr>
          <w:p w14:paraId="7C87D760" w14:textId="77777777" w:rsidR="009B281A" w:rsidRPr="00981BC5" w:rsidRDefault="009B281A" w:rsidP="00394444">
            <w:pPr>
              <w:rPr>
                <w:i/>
                <w:iCs/>
                <w:szCs w:val="24"/>
              </w:rPr>
            </w:pPr>
            <w:r w:rsidRPr="00981BC5">
              <w:rPr>
                <w:i/>
                <w:iCs/>
                <w:szCs w:val="24"/>
              </w:rPr>
              <w:t>Guides Queensland Kenmore</w:t>
            </w:r>
          </w:p>
        </w:tc>
      </w:tr>
      <w:tr w:rsidR="009B281A" w:rsidRPr="00981BC5" w14:paraId="4C4AAE6C" w14:textId="77777777" w:rsidTr="00A82290">
        <w:trPr>
          <w:trHeight w:val="315"/>
        </w:trPr>
        <w:tc>
          <w:tcPr>
            <w:tcW w:w="7654" w:type="dxa"/>
            <w:shd w:val="clear" w:color="auto" w:fill="auto"/>
            <w:noWrap/>
            <w:vAlign w:val="center"/>
            <w:hideMark/>
          </w:tcPr>
          <w:p w14:paraId="7F53C8C8" w14:textId="77777777" w:rsidR="009B281A" w:rsidRPr="00981BC5" w:rsidRDefault="009B281A" w:rsidP="00394444">
            <w:pPr>
              <w:rPr>
                <w:i/>
                <w:iCs/>
                <w:szCs w:val="24"/>
              </w:rPr>
            </w:pPr>
            <w:r w:rsidRPr="00981BC5">
              <w:rPr>
                <w:i/>
                <w:iCs/>
                <w:szCs w:val="24"/>
              </w:rPr>
              <w:t>Guides Queensland The Gap</w:t>
            </w:r>
          </w:p>
        </w:tc>
      </w:tr>
      <w:tr w:rsidR="009B281A" w:rsidRPr="00981BC5" w14:paraId="20917BFD" w14:textId="77777777" w:rsidTr="00A82290">
        <w:trPr>
          <w:trHeight w:val="315"/>
        </w:trPr>
        <w:tc>
          <w:tcPr>
            <w:tcW w:w="7654" w:type="dxa"/>
            <w:shd w:val="clear" w:color="auto" w:fill="auto"/>
            <w:noWrap/>
            <w:vAlign w:val="center"/>
            <w:hideMark/>
          </w:tcPr>
          <w:p w14:paraId="68124943" w14:textId="77777777" w:rsidR="009B281A" w:rsidRPr="00981BC5" w:rsidRDefault="009B281A" w:rsidP="00394444">
            <w:pPr>
              <w:rPr>
                <w:i/>
                <w:iCs/>
                <w:szCs w:val="24"/>
              </w:rPr>
            </w:pPr>
            <w:r w:rsidRPr="00981BC5">
              <w:rPr>
                <w:i/>
                <w:iCs/>
                <w:szCs w:val="24"/>
              </w:rPr>
              <w:t>Guides Queensland Wynnum</w:t>
            </w:r>
          </w:p>
        </w:tc>
      </w:tr>
      <w:tr w:rsidR="009B281A" w:rsidRPr="00981BC5" w14:paraId="4102EA8C" w14:textId="77777777" w:rsidTr="00A82290">
        <w:trPr>
          <w:trHeight w:val="315"/>
        </w:trPr>
        <w:tc>
          <w:tcPr>
            <w:tcW w:w="7654" w:type="dxa"/>
            <w:shd w:val="clear" w:color="auto" w:fill="auto"/>
            <w:noWrap/>
            <w:vAlign w:val="center"/>
            <w:hideMark/>
          </w:tcPr>
          <w:p w14:paraId="084E5AED" w14:textId="77777777" w:rsidR="009B281A" w:rsidRPr="00981BC5" w:rsidRDefault="009B281A" w:rsidP="00394444">
            <w:pPr>
              <w:rPr>
                <w:i/>
                <w:iCs/>
                <w:szCs w:val="24"/>
              </w:rPr>
            </w:pPr>
            <w:r w:rsidRPr="00981BC5">
              <w:rPr>
                <w:i/>
                <w:iCs/>
                <w:szCs w:val="24"/>
              </w:rPr>
              <w:t>Guides Queensland Yeronga</w:t>
            </w:r>
          </w:p>
        </w:tc>
      </w:tr>
      <w:tr w:rsidR="009B281A" w:rsidRPr="00981BC5" w14:paraId="44CFD8DF" w14:textId="77777777" w:rsidTr="00A82290">
        <w:trPr>
          <w:trHeight w:val="315"/>
        </w:trPr>
        <w:tc>
          <w:tcPr>
            <w:tcW w:w="7654" w:type="dxa"/>
            <w:shd w:val="clear" w:color="auto" w:fill="auto"/>
            <w:noWrap/>
            <w:vAlign w:val="center"/>
            <w:hideMark/>
          </w:tcPr>
          <w:p w14:paraId="27ECDC65" w14:textId="77777777" w:rsidR="009B281A" w:rsidRPr="00981BC5" w:rsidRDefault="009B281A" w:rsidP="00394444">
            <w:pPr>
              <w:rPr>
                <w:i/>
                <w:iCs/>
                <w:szCs w:val="24"/>
              </w:rPr>
            </w:pPr>
            <w:r w:rsidRPr="00981BC5">
              <w:rPr>
                <w:i/>
                <w:iCs/>
                <w:szCs w:val="24"/>
              </w:rPr>
              <w:t xml:space="preserve">Hand Learning and Leisure Centre Centrecare Disability Services </w:t>
            </w:r>
          </w:p>
        </w:tc>
      </w:tr>
      <w:tr w:rsidR="009B281A" w:rsidRPr="00981BC5" w14:paraId="79BA1481" w14:textId="77777777" w:rsidTr="00A82290">
        <w:trPr>
          <w:trHeight w:val="315"/>
        </w:trPr>
        <w:tc>
          <w:tcPr>
            <w:tcW w:w="7654" w:type="dxa"/>
            <w:shd w:val="clear" w:color="auto" w:fill="auto"/>
            <w:noWrap/>
            <w:vAlign w:val="center"/>
            <w:hideMark/>
          </w:tcPr>
          <w:p w14:paraId="74BFB61B" w14:textId="77777777" w:rsidR="009B281A" w:rsidRPr="00981BC5" w:rsidRDefault="009B281A" w:rsidP="00394444">
            <w:pPr>
              <w:rPr>
                <w:i/>
                <w:iCs/>
                <w:szCs w:val="24"/>
              </w:rPr>
            </w:pPr>
            <w:r w:rsidRPr="00981BC5">
              <w:rPr>
                <w:i/>
                <w:iCs/>
                <w:szCs w:val="24"/>
              </w:rPr>
              <w:t>Hands on Art Inc.</w:t>
            </w:r>
          </w:p>
        </w:tc>
      </w:tr>
      <w:tr w:rsidR="009B281A" w:rsidRPr="00981BC5" w14:paraId="205009B0" w14:textId="77777777" w:rsidTr="00A82290">
        <w:trPr>
          <w:trHeight w:val="315"/>
        </w:trPr>
        <w:tc>
          <w:tcPr>
            <w:tcW w:w="7654" w:type="dxa"/>
            <w:shd w:val="clear" w:color="auto" w:fill="auto"/>
            <w:noWrap/>
            <w:vAlign w:val="center"/>
            <w:hideMark/>
          </w:tcPr>
          <w:p w14:paraId="72B18BE0" w14:textId="77777777" w:rsidR="009B281A" w:rsidRPr="00981BC5" w:rsidRDefault="009B281A" w:rsidP="00394444">
            <w:pPr>
              <w:rPr>
                <w:i/>
                <w:iCs/>
                <w:szCs w:val="24"/>
              </w:rPr>
            </w:pPr>
            <w:r w:rsidRPr="00981BC5">
              <w:rPr>
                <w:i/>
                <w:iCs/>
                <w:szCs w:val="24"/>
              </w:rPr>
              <w:t>Hawks Sporting Club Inc.</w:t>
            </w:r>
          </w:p>
        </w:tc>
      </w:tr>
      <w:tr w:rsidR="009B281A" w:rsidRPr="00981BC5" w14:paraId="720FA701" w14:textId="77777777" w:rsidTr="00A82290">
        <w:trPr>
          <w:trHeight w:val="315"/>
        </w:trPr>
        <w:tc>
          <w:tcPr>
            <w:tcW w:w="7654" w:type="dxa"/>
            <w:shd w:val="clear" w:color="auto" w:fill="auto"/>
            <w:noWrap/>
            <w:vAlign w:val="center"/>
            <w:hideMark/>
          </w:tcPr>
          <w:p w14:paraId="39905B69" w14:textId="77777777" w:rsidR="009B281A" w:rsidRPr="00981BC5" w:rsidRDefault="009B281A" w:rsidP="00394444">
            <w:pPr>
              <w:rPr>
                <w:i/>
                <w:iCs/>
                <w:szCs w:val="24"/>
              </w:rPr>
            </w:pPr>
            <w:r w:rsidRPr="00981BC5">
              <w:rPr>
                <w:i/>
                <w:iCs/>
                <w:szCs w:val="24"/>
              </w:rPr>
              <w:t>Holland Park &amp; District Meals on Wheels Inc.</w:t>
            </w:r>
          </w:p>
        </w:tc>
      </w:tr>
      <w:tr w:rsidR="009B281A" w:rsidRPr="00981BC5" w14:paraId="165C4DDC" w14:textId="77777777" w:rsidTr="00A82290">
        <w:trPr>
          <w:trHeight w:val="315"/>
        </w:trPr>
        <w:tc>
          <w:tcPr>
            <w:tcW w:w="7654" w:type="dxa"/>
            <w:shd w:val="clear" w:color="auto" w:fill="auto"/>
            <w:noWrap/>
            <w:vAlign w:val="center"/>
            <w:hideMark/>
          </w:tcPr>
          <w:p w14:paraId="5D86C5BA" w14:textId="77777777" w:rsidR="009B281A" w:rsidRPr="00981BC5" w:rsidRDefault="009B281A" w:rsidP="00394444">
            <w:pPr>
              <w:rPr>
                <w:i/>
                <w:iCs/>
                <w:szCs w:val="24"/>
              </w:rPr>
            </w:pPr>
            <w:r w:rsidRPr="00981BC5">
              <w:rPr>
                <w:i/>
                <w:iCs/>
                <w:szCs w:val="24"/>
              </w:rPr>
              <w:t>Holland Park Kindergarten Association Inc.</w:t>
            </w:r>
          </w:p>
        </w:tc>
      </w:tr>
      <w:tr w:rsidR="009B281A" w:rsidRPr="00981BC5" w14:paraId="69388549" w14:textId="77777777" w:rsidTr="00A82290">
        <w:trPr>
          <w:trHeight w:val="315"/>
        </w:trPr>
        <w:tc>
          <w:tcPr>
            <w:tcW w:w="7654" w:type="dxa"/>
            <w:shd w:val="clear" w:color="auto" w:fill="auto"/>
            <w:noWrap/>
            <w:vAlign w:val="center"/>
            <w:hideMark/>
          </w:tcPr>
          <w:p w14:paraId="6E23A9DD" w14:textId="77777777" w:rsidR="009B281A" w:rsidRPr="00981BC5" w:rsidRDefault="009B281A" w:rsidP="00394444">
            <w:pPr>
              <w:rPr>
                <w:i/>
                <w:iCs/>
                <w:szCs w:val="24"/>
              </w:rPr>
            </w:pPr>
            <w:r w:rsidRPr="00981BC5">
              <w:rPr>
                <w:i/>
                <w:iCs/>
                <w:szCs w:val="24"/>
              </w:rPr>
              <w:t>Holland Park Library</w:t>
            </w:r>
          </w:p>
        </w:tc>
      </w:tr>
      <w:tr w:rsidR="009B281A" w:rsidRPr="00981BC5" w14:paraId="0E26E045" w14:textId="77777777" w:rsidTr="00A82290">
        <w:trPr>
          <w:trHeight w:val="315"/>
        </w:trPr>
        <w:tc>
          <w:tcPr>
            <w:tcW w:w="7654" w:type="dxa"/>
            <w:shd w:val="clear" w:color="auto" w:fill="auto"/>
            <w:noWrap/>
            <w:vAlign w:val="center"/>
            <w:hideMark/>
          </w:tcPr>
          <w:p w14:paraId="385E210E" w14:textId="77777777" w:rsidR="009B281A" w:rsidRPr="00981BC5" w:rsidRDefault="009B281A" w:rsidP="00394444">
            <w:pPr>
              <w:rPr>
                <w:i/>
                <w:iCs/>
                <w:szCs w:val="24"/>
              </w:rPr>
            </w:pPr>
            <w:r w:rsidRPr="00981BC5">
              <w:rPr>
                <w:i/>
                <w:iCs/>
                <w:szCs w:val="24"/>
              </w:rPr>
              <w:t xml:space="preserve">Holland Park Sports and Community Club Inc. </w:t>
            </w:r>
          </w:p>
        </w:tc>
      </w:tr>
      <w:tr w:rsidR="009B281A" w:rsidRPr="00981BC5" w14:paraId="4CDF73CF" w14:textId="77777777" w:rsidTr="00A82290">
        <w:trPr>
          <w:trHeight w:val="315"/>
        </w:trPr>
        <w:tc>
          <w:tcPr>
            <w:tcW w:w="7654" w:type="dxa"/>
            <w:shd w:val="clear" w:color="auto" w:fill="auto"/>
            <w:noWrap/>
            <w:vAlign w:val="center"/>
            <w:hideMark/>
          </w:tcPr>
          <w:p w14:paraId="047663CD" w14:textId="77777777" w:rsidR="009B281A" w:rsidRPr="00981BC5" w:rsidRDefault="009B281A" w:rsidP="00394444">
            <w:pPr>
              <w:keepNext/>
              <w:keepLines/>
              <w:rPr>
                <w:i/>
                <w:iCs/>
                <w:szCs w:val="24"/>
              </w:rPr>
            </w:pPr>
            <w:r w:rsidRPr="00981BC5">
              <w:rPr>
                <w:i/>
                <w:iCs/>
                <w:szCs w:val="24"/>
              </w:rPr>
              <w:t>Holland Park-Mt Gravatt Sub Branch The Returned Services League of Australia</w:t>
            </w:r>
          </w:p>
        </w:tc>
      </w:tr>
      <w:tr w:rsidR="009B281A" w:rsidRPr="00981BC5" w14:paraId="1B76B612" w14:textId="77777777" w:rsidTr="00A82290">
        <w:trPr>
          <w:trHeight w:val="315"/>
        </w:trPr>
        <w:tc>
          <w:tcPr>
            <w:tcW w:w="7654" w:type="dxa"/>
            <w:shd w:val="clear" w:color="auto" w:fill="auto"/>
            <w:noWrap/>
            <w:vAlign w:val="center"/>
            <w:hideMark/>
          </w:tcPr>
          <w:p w14:paraId="336A98DA" w14:textId="77777777" w:rsidR="009B281A" w:rsidRPr="00981BC5" w:rsidRDefault="009B281A" w:rsidP="00394444">
            <w:pPr>
              <w:rPr>
                <w:i/>
                <w:iCs/>
                <w:szCs w:val="24"/>
              </w:rPr>
            </w:pPr>
            <w:r w:rsidRPr="00981BC5">
              <w:rPr>
                <w:i/>
                <w:iCs/>
                <w:szCs w:val="24"/>
              </w:rPr>
              <w:t>Horizon Foundation Inc.</w:t>
            </w:r>
          </w:p>
        </w:tc>
      </w:tr>
      <w:tr w:rsidR="009B281A" w:rsidRPr="00981BC5" w14:paraId="36C1261C" w14:textId="77777777" w:rsidTr="00A82290">
        <w:trPr>
          <w:trHeight w:val="315"/>
        </w:trPr>
        <w:tc>
          <w:tcPr>
            <w:tcW w:w="7654" w:type="dxa"/>
            <w:shd w:val="clear" w:color="auto" w:fill="auto"/>
            <w:noWrap/>
            <w:vAlign w:val="center"/>
            <w:hideMark/>
          </w:tcPr>
          <w:p w14:paraId="34337FF8" w14:textId="77777777" w:rsidR="009B281A" w:rsidRPr="00981BC5" w:rsidRDefault="009B281A" w:rsidP="00394444">
            <w:pPr>
              <w:rPr>
                <w:i/>
                <w:iCs/>
                <w:szCs w:val="24"/>
              </w:rPr>
            </w:pPr>
            <w:r w:rsidRPr="00981BC5">
              <w:rPr>
                <w:i/>
                <w:iCs/>
                <w:szCs w:val="24"/>
              </w:rPr>
              <w:t>Inala Community House</w:t>
            </w:r>
          </w:p>
        </w:tc>
      </w:tr>
      <w:tr w:rsidR="009B281A" w:rsidRPr="00981BC5" w14:paraId="678504BA" w14:textId="77777777" w:rsidTr="00A82290">
        <w:trPr>
          <w:trHeight w:val="315"/>
        </w:trPr>
        <w:tc>
          <w:tcPr>
            <w:tcW w:w="7654" w:type="dxa"/>
            <w:shd w:val="clear" w:color="auto" w:fill="auto"/>
            <w:noWrap/>
            <w:vAlign w:val="center"/>
            <w:hideMark/>
          </w:tcPr>
          <w:p w14:paraId="2ADFD1EC" w14:textId="77777777" w:rsidR="009B281A" w:rsidRPr="00981BC5" w:rsidRDefault="009B281A" w:rsidP="00394444">
            <w:pPr>
              <w:rPr>
                <w:i/>
                <w:iCs/>
                <w:szCs w:val="24"/>
              </w:rPr>
            </w:pPr>
            <w:r w:rsidRPr="00981BC5">
              <w:rPr>
                <w:i/>
                <w:iCs/>
                <w:szCs w:val="24"/>
              </w:rPr>
              <w:t>Inala Community Kindergarten Inc.</w:t>
            </w:r>
          </w:p>
        </w:tc>
      </w:tr>
      <w:tr w:rsidR="009B281A" w:rsidRPr="00981BC5" w14:paraId="7F25FFC2" w14:textId="77777777" w:rsidTr="00A82290">
        <w:trPr>
          <w:trHeight w:val="315"/>
        </w:trPr>
        <w:tc>
          <w:tcPr>
            <w:tcW w:w="7654" w:type="dxa"/>
            <w:shd w:val="clear" w:color="auto" w:fill="auto"/>
            <w:noWrap/>
            <w:vAlign w:val="center"/>
            <w:hideMark/>
          </w:tcPr>
          <w:p w14:paraId="75134409" w14:textId="5559A2B1" w:rsidR="009B281A" w:rsidRPr="00981BC5" w:rsidRDefault="009B281A" w:rsidP="00394444">
            <w:pPr>
              <w:rPr>
                <w:i/>
                <w:iCs/>
                <w:szCs w:val="24"/>
              </w:rPr>
            </w:pPr>
            <w:r w:rsidRPr="00981BC5">
              <w:rPr>
                <w:i/>
                <w:iCs/>
                <w:szCs w:val="24"/>
              </w:rPr>
              <w:t>Indooroopilly Men</w:t>
            </w:r>
            <w:r w:rsidR="00914BF1">
              <w:rPr>
                <w:i/>
                <w:iCs/>
                <w:szCs w:val="24"/>
              </w:rPr>
              <w:t>’</w:t>
            </w:r>
            <w:r w:rsidRPr="00981BC5">
              <w:rPr>
                <w:i/>
                <w:iCs/>
                <w:szCs w:val="24"/>
              </w:rPr>
              <w:t>s Shed Inc.</w:t>
            </w:r>
          </w:p>
        </w:tc>
      </w:tr>
      <w:tr w:rsidR="009B281A" w:rsidRPr="00981BC5" w14:paraId="5898C3F6" w14:textId="77777777" w:rsidTr="00A82290">
        <w:trPr>
          <w:trHeight w:val="315"/>
        </w:trPr>
        <w:tc>
          <w:tcPr>
            <w:tcW w:w="7654" w:type="dxa"/>
            <w:shd w:val="clear" w:color="auto" w:fill="auto"/>
            <w:noWrap/>
            <w:vAlign w:val="center"/>
            <w:hideMark/>
          </w:tcPr>
          <w:p w14:paraId="6FD1A44B" w14:textId="77777777" w:rsidR="009B281A" w:rsidRPr="00981BC5" w:rsidRDefault="009B281A" w:rsidP="00394444">
            <w:pPr>
              <w:rPr>
                <w:i/>
                <w:iCs/>
                <w:szCs w:val="24"/>
              </w:rPr>
            </w:pPr>
            <w:r w:rsidRPr="00981BC5">
              <w:rPr>
                <w:i/>
                <w:iCs/>
                <w:szCs w:val="24"/>
              </w:rPr>
              <w:t>Jamboree Community Kindergarten &amp; Pre-School Association Inc.</w:t>
            </w:r>
          </w:p>
        </w:tc>
      </w:tr>
      <w:tr w:rsidR="009B281A" w:rsidRPr="00981BC5" w14:paraId="32C052B8" w14:textId="77777777" w:rsidTr="00A82290">
        <w:trPr>
          <w:trHeight w:val="315"/>
        </w:trPr>
        <w:tc>
          <w:tcPr>
            <w:tcW w:w="7654" w:type="dxa"/>
            <w:shd w:val="clear" w:color="auto" w:fill="auto"/>
            <w:noWrap/>
            <w:vAlign w:val="center"/>
            <w:hideMark/>
          </w:tcPr>
          <w:p w14:paraId="77A291CD" w14:textId="77777777" w:rsidR="009B281A" w:rsidRPr="00981BC5" w:rsidRDefault="009B281A" w:rsidP="00394444">
            <w:pPr>
              <w:rPr>
                <w:i/>
                <w:iCs/>
                <w:szCs w:val="24"/>
              </w:rPr>
            </w:pPr>
            <w:r w:rsidRPr="00981BC5">
              <w:rPr>
                <w:i/>
                <w:iCs/>
                <w:szCs w:val="24"/>
              </w:rPr>
              <w:t>Jindalee Bowls Club Inc.</w:t>
            </w:r>
          </w:p>
        </w:tc>
      </w:tr>
      <w:tr w:rsidR="009B281A" w:rsidRPr="00981BC5" w14:paraId="7B77341B" w14:textId="77777777" w:rsidTr="00A82290">
        <w:trPr>
          <w:trHeight w:val="315"/>
        </w:trPr>
        <w:tc>
          <w:tcPr>
            <w:tcW w:w="7654" w:type="dxa"/>
            <w:shd w:val="clear" w:color="auto" w:fill="auto"/>
            <w:noWrap/>
            <w:vAlign w:val="center"/>
            <w:hideMark/>
          </w:tcPr>
          <w:p w14:paraId="17323064" w14:textId="77777777" w:rsidR="009B281A" w:rsidRPr="00981BC5" w:rsidRDefault="009B281A" w:rsidP="00394444">
            <w:pPr>
              <w:rPr>
                <w:i/>
                <w:iCs/>
                <w:szCs w:val="24"/>
              </w:rPr>
            </w:pPr>
            <w:r w:rsidRPr="00981BC5">
              <w:rPr>
                <w:i/>
                <w:iCs/>
                <w:szCs w:val="24"/>
              </w:rPr>
              <w:t>Karawatha Forest Discovery Centre</w:t>
            </w:r>
          </w:p>
        </w:tc>
      </w:tr>
      <w:tr w:rsidR="009B281A" w:rsidRPr="00981BC5" w14:paraId="3613B410" w14:textId="77777777" w:rsidTr="00A82290">
        <w:trPr>
          <w:trHeight w:val="315"/>
        </w:trPr>
        <w:tc>
          <w:tcPr>
            <w:tcW w:w="7654" w:type="dxa"/>
            <w:shd w:val="clear" w:color="auto" w:fill="auto"/>
            <w:noWrap/>
            <w:vAlign w:val="center"/>
            <w:hideMark/>
          </w:tcPr>
          <w:p w14:paraId="2716F076" w14:textId="77777777" w:rsidR="009B281A" w:rsidRPr="00981BC5" w:rsidRDefault="009B281A" w:rsidP="00394444">
            <w:pPr>
              <w:rPr>
                <w:i/>
                <w:iCs/>
                <w:szCs w:val="24"/>
              </w:rPr>
            </w:pPr>
            <w:r w:rsidRPr="00981BC5">
              <w:rPr>
                <w:i/>
                <w:iCs/>
                <w:szCs w:val="24"/>
              </w:rPr>
              <w:t>Kedron Football Club Inc.</w:t>
            </w:r>
          </w:p>
        </w:tc>
      </w:tr>
      <w:tr w:rsidR="009B281A" w:rsidRPr="00981BC5" w14:paraId="7DAB8EC3" w14:textId="77777777" w:rsidTr="00A82290">
        <w:trPr>
          <w:trHeight w:val="315"/>
        </w:trPr>
        <w:tc>
          <w:tcPr>
            <w:tcW w:w="7654" w:type="dxa"/>
            <w:shd w:val="clear" w:color="auto" w:fill="auto"/>
            <w:noWrap/>
            <w:vAlign w:val="center"/>
            <w:hideMark/>
          </w:tcPr>
          <w:p w14:paraId="2CEF9172" w14:textId="77777777" w:rsidR="009B281A" w:rsidRPr="00981BC5" w:rsidRDefault="009B281A" w:rsidP="00394444">
            <w:pPr>
              <w:rPr>
                <w:i/>
                <w:iCs/>
                <w:szCs w:val="24"/>
              </w:rPr>
            </w:pPr>
            <w:r w:rsidRPr="00981BC5">
              <w:rPr>
                <w:i/>
                <w:iCs/>
                <w:szCs w:val="24"/>
              </w:rPr>
              <w:lastRenderedPageBreak/>
              <w:t>Kedron Heights Community Kindergarten Association Inc.</w:t>
            </w:r>
          </w:p>
        </w:tc>
      </w:tr>
      <w:tr w:rsidR="009B281A" w:rsidRPr="00981BC5" w14:paraId="03EAC4BE" w14:textId="77777777" w:rsidTr="00A82290">
        <w:trPr>
          <w:trHeight w:val="315"/>
        </w:trPr>
        <w:tc>
          <w:tcPr>
            <w:tcW w:w="7654" w:type="dxa"/>
            <w:shd w:val="clear" w:color="auto" w:fill="auto"/>
            <w:noWrap/>
            <w:vAlign w:val="center"/>
            <w:hideMark/>
          </w:tcPr>
          <w:p w14:paraId="3990D291" w14:textId="77777777" w:rsidR="009B281A" w:rsidRPr="00981BC5" w:rsidRDefault="009B281A" w:rsidP="00394444">
            <w:pPr>
              <w:rPr>
                <w:i/>
                <w:iCs/>
                <w:szCs w:val="24"/>
              </w:rPr>
            </w:pPr>
            <w:r w:rsidRPr="00981BC5">
              <w:rPr>
                <w:i/>
                <w:iCs/>
                <w:szCs w:val="24"/>
              </w:rPr>
              <w:t xml:space="preserve">Kedron Wavell Services Club Inc. </w:t>
            </w:r>
          </w:p>
        </w:tc>
      </w:tr>
      <w:tr w:rsidR="009B281A" w:rsidRPr="00981BC5" w14:paraId="39626C21" w14:textId="77777777" w:rsidTr="00A82290">
        <w:trPr>
          <w:trHeight w:val="315"/>
        </w:trPr>
        <w:tc>
          <w:tcPr>
            <w:tcW w:w="7654" w:type="dxa"/>
            <w:shd w:val="clear" w:color="auto" w:fill="auto"/>
            <w:noWrap/>
            <w:vAlign w:val="center"/>
            <w:hideMark/>
          </w:tcPr>
          <w:p w14:paraId="608A6C1D" w14:textId="77777777" w:rsidR="009B281A" w:rsidRPr="00981BC5" w:rsidRDefault="009B281A" w:rsidP="00394444">
            <w:pPr>
              <w:rPr>
                <w:i/>
                <w:iCs/>
                <w:szCs w:val="24"/>
              </w:rPr>
            </w:pPr>
            <w:r w:rsidRPr="00981BC5">
              <w:rPr>
                <w:i/>
                <w:iCs/>
                <w:szCs w:val="24"/>
              </w:rPr>
              <w:t>Kedron Wavell Services Club Inc. (Main Club &amp; Hockey Fields)</w:t>
            </w:r>
          </w:p>
        </w:tc>
      </w:tr>
      <w:tr w:rsidR="009B281A" w:rsidRPr="00981BC5" w14:paraId="5CF9AD87" w14:textId="77777777" w:rsidTr="00A82290">
        <w:trPr>
          <w:trHeight w:val="315"/>
        </w:trPr>
        <w:tc>
          <w:tcPr>
            <w:tcW w:w="7654" w:type="dxa"/>
            <w:shd w:val="clear" w:color="auto" w:fill="auto"/>
            <w:noWrap/>
            <w:vAlign w:val="center"/>
            <w:hideMark/>
          </w:tcPr>
          <w:p w14:paraId="0FDAEE6E" w14:textId="77777777" w:rsidR="009B281A" w:rsidRPr="00981BC5" w:rsidRDefault="009B281A" w:rsidP="00394444">
            <w:pPr>
              <w:rPr>
                <w:i/>
                <w:iCs/>
                <w:szCs w:val="24"/>
              </w:rPr>
            </w:pPr>
            <w:r w:rsidRPr="00981BC5">
              <w:rPr>
                <w:i/>
                <w:iCs/>
                <w:szCs w:val="24"/>
              </w:rPr>
              <w:t>Kenmore District Australian Football Club Inc.</w:t>
            </w:r>
          </w:p>
        </w:tc>
      </w:tr>
      <w:tr w:rsidR="009B281A" w:rsidRPr="00981BC5" w14:paraId="493FCE01" w14:textId="77777777" w:rsidTr="00A82290">
        <w:trPr>
          <w:trHeight w:val="315"/>
        </w:trPr>
        <w:tc>
          <w:tcPr>
            <w:tcW w:w="7654" w:type="dxa"/>
            <w:shd w:val="clear" w:color="auto" w:fill="auto"/>
            <w:noWrap/>
            <w:vAlign w:val="center"/>
            <w:hideMark/>
          </w:tcPr>
          <w:p w14:paraId="7182FD64" w14:textId="77777777" w:rsidR="009B281A" w:rsidRPr="00981BC5" w:rsidRDefault="009B281A" w:rsidP="00394444">
            <w:pPr>
              <w:rPr>
                <w:i/>
                <w:iCs/>
                <w:szCs w:val="24"/>
              </w:rPr>
            </w:pPr>
            <w:r w:rsidRPr="00981BC5">
              <w:rPr>
                <w:i/>
                <w:iCs/>
                <w:szCs w:val="24"/>
              </w:rPr>
              <w:t>Kenmore District Kindergarten &amp; Pre-School Association Inc.</w:t>
            </w:r>
          </w:p>
        </w:tc>
      </w:tr>
      <w:tr w:rsidR="009B281A" w:rsidRPr="00981BC5" w14:paraId="2B922ADC" w14:textId="77777777" w:rsidTr="00A82290">
        <w:trPr>
          <w:trHeight w:val="315"/>
        </w:trPr>
        <w:tc>
          <w:tcPr>
            <w:tcW w:w="7654" w:type="dxa"/>
            <w:shd w:val="clear" w:color="auto" w:fill="auto"/>
            <w:noWrap/>
            <w:vAlign w:val="center"/>
            <w:hideMark/>
          </w:tcPr>
          <w:p w14:paraId="2FCECCC3" w14:textId="77777777" w:rsidR="009B281A" w:rsidRPr="00981BC5" w:rsidRDefault="009B281A" w:rsidP="00394444">
            <w:pPr>
              <w:rPr>
                <w:i/>
                <w:iCs/>
                <w:szCs w:val="24"/>
              </w:rPr>
            </w:pPr>
            <w:r w:rsidRPr="00981BC5">
              <w:rPr>
                <w:i/>
                <w:iCs/>
                <w:szCs w:val="24"/>
              </w:rPr>
              <w:t>King George Square</w:t>
            </w:r>
          </w:p>
        </w:tc>
      </w:tr>
      <w:tr w:rsidR="009B281A" w:rsidRPr="00981BC5" w14:paraId="39DC9111" w14:textId="77777777" w:rsidTr="00A82290">
        <w:trPr>
          <w:trHeight w:val="315"/>
        </w:trPr>
        <w:tc>
          <w:tcPr>
            <w:tcW w:w="7654" w:type="dxa"/>
            <w:shd w:val="clear" w:color="auto" w:fill="auto"/>
            <w:noWrap/>
            <w:vAlign w:val="center"/>
            <w:hideMark/>
          </w:tcPr>
          <w:p w14:paraId="2183017B" w14:textId="77777777" w:rsidR="009B281A" w:rsidRPr="00981BC5" w:rsidRDefault="009B281A" w:rsidP="00394444">
            <w:pPr>
              <w:rPr>
                <w:i/>
                <w:iCs/>
                <w:szCs w:val="24"/>
              </w:rPr>
            </w:pPr>
            <w:r w:rsidRPr="00981BC5">
              <w:rPr>
                <w:i/>
                <w:iCs/>
                <w:szCs w:val="24"/>
              </w:rPr>
              <w:t>Koobara Aboriginal &amp; Islander Family Resource Centre Inc.</w:t>
            </w:r>
          </w:p>
        </w:tc>
      </w:tr>
      <w:tr w:rsidR="009B281A" w:rsidRPr="00981BC5" w14:paraId="2E2984EF" w14:textId="77777777" w:rsidTr="00A82290">
        <w:trPr>
          <w:trHeight w:val="315"/>
        </w:trPr>
        <w:tc>
          <w:tcPr>
            <w:tcW w:w="7654" w:type="dxa"/>
            <w:shd w:val="clear" w:color="auto" w:fill="auto"/>
            <w:noWrap/>
            <w:vAlign w:val="center"/>
            <w:hideMark/>
          </w:tcPr>
          <w:p w14:paraId="5DB61AA8" w14:textId="77777777" w:rsidR="009B281A" w:rsidRPr="00981BC5" w:rsidRDefault="009B281A" w:rsidP="00394444">
            <w:pPr>
              <w:rPr>
                <w:i/>
                <w:iCs/>
                <w:szCs w:val="24"/>
              </w:rPr>
            </w:pPr>
            <w:r w:rsidRPr="00981BC5">
              <w:rPr>
                <w:i/>
                <w:iCs/>
                <w:szCs w:val="24"/>
              </w:rPr>
              <w:t>Lady Gowrie Child Care Inc.</w:t>
            </w:r>
          </w:p>
        </w:tc>
      </w:tr>
      <w:tr w:rsidR="009B281A" w:rsidRPr="00981BC5" w14:paraId="164AAF5D" w14:textId="77777777" w:rsidTr="00A82290">
        <w:trPr>
          <w:trHeight w:val="315"/>
        </w:trPr>
        <w:tc>
          <w:tcPr>
            <w:tcW w:w="7654" w:type="dxa"/>
            <w:shd w:val="clear" w:color="auto" w:fill="auto"/>
            <w:noWrap/>
            <w:vAlign w:val="center"/>
            <w:hideMark/>
          </w:tcPr>
          <w:p w14:paraId="09DD9FDE" w14:textId="77777777" w:rsidR="009B281A" w:rsidRPr="00981BC5" w:rsidRDefault="009B281A" w:rsidP="00394444">
            <w:pPr>
              <w:rPr>
                <w:i/>
                <w:iCs/>
                <w:szCs w:val="24"/>
              </w:rPr>
            </w:pPr>
            <w:r w:rsidRPr="00981BC5">
              <w:rPr>
                <w:i/>
                <w:iCs/>
                <w:szCs w:val="24"/>
              </w:rPr>
              <w:t>Link Vision Inc.</w:t>
            </w:r>
          </w:p>
        </w:tc>
      </w:tr>
      <w:tr w:rsidR="009B281A" w:rsidRPr="00981BC5" w14:paraId="1E59282B" w14:textId="77777777" w:rsidTr="00A82290">
        <w:trPr>
          <w:trHeight w:val="315"/>
        </w:trPr>
        <w:tc>
          <w:tcPr>
            <w:tcW w:w="7654" w:type="dxa"/>
            <w:shd w:val="clear" w:color="auto" w:fill="auto"/>
            <w:noWrap/>
            <w:vAlign w:val="center"/>
            <w:hideMark/>
          </w:tcPr>
          <w:p w14:paraId="4A36409A" w14:textId="77777777" w:rsidR="009B281A" w:rsidRPr="00981BC5" w:rsidRDefault="009B281A" w:rsidP="00394444">
            <w:pPr>
              <w:rPr>
                <w:i/>
                <w:iCs/>
                <w:szCs w:val="24"/>
              </w:rPr>
            </w:pPr>
            <w:r w:rsidRPr="00981BC5">
              <w:rPr>
                <w:i/>
                <w:iCs/>
                <w:szCs w:val="24"/>
              </w:rPr>
              <w:t>Lutwyche-Windsor Kindergarten &amp; Pre School Association</w:t>
            </w:r>
          </w:p>
        </w:tc>
      </w:tr>
      <w:tr w:rsidR="009B281A" w:rsidRPr="00981BC5" w14:paraId="47FCDEE4" w14:textId="77777777" w:rsidTr="00A82290">
        <w:trPr>
          <w:trHeight w:val="315"/>
        </w:trPr>
        <w:tc>
          <w:tcPr>
            <w:tcW w:w="7654" w:type="dxa"/>
            <w:shd w:val="clear" w:color="auto" w:fill="auto"/>
            <w:noWrap/>
            <w:vAlign w:val="center"/>
            <w:hideMark/>
          </w:tcPr>
          <w:p w14:paraId="5D66B364" w14:textId="77777777" w:rsidR="009B281A" w:rsidRPr="00981BC5" w:rsidRDefault="009B281A" w:rsidP="00394444">
            <w:pPr>
              <w:rPr>
                <w:i/>
                <w:iCs/>
                <w:szCs w:val="24"/>
              </w:rPr>
            </w:pPr>
            <w:r w:rsidRPr="00981BC5">
              <w:rPr>
                <w:i/>
                <w:iCs/>
                <w:szCs w:val="24"/>
              </w:rPr>
              <w:t>Manly Community Kindergarten Association Inc.</w:t>
            </w:r>
          </w:p>
        </w:tc>
      </w:tr>
      <w:tr w:rsidR="009B281A" w:rsidRPr="00981BC5" w14:paraId="4D0F761F" w14:textId="77777777" w:rsidTr="00A82290">
        <w:trPr>
          <w:trHeight w:val="315"/>
        </w:trPr>
        <w:tc>
          <w:tcPr>
            <w:tcW w:w="7654" w:type="dxa"/>
            <w:shd w:val="clear" w:color="auto" w:fill="auto"/>
            <w:noWrap/>
            <w:vAlign w:val="center"/>
            <w:hideMark/>
          </w:tcPr>
          <w:p w14:paraId="4AFFA951" w14:textId="77777777" w:rsidR="009B281A" w:rsidRPr="00981BC5" w:rsidRDefault="009B281A" w:rsidP="00394444">
            <w:pPr>
              <w:rPr>
                <w:i/>
                <w:iCs/>
                <w:szCs w:val="24"/>
              </w:rPr>
            </w:pPr>
            <w:r w:rsidRPr="00981BC5">
              <w:rPr>
                <w:i/>
                <w:iCs/>
                <w:szCs w:val="24"/>
              </w:rPr>
              <w:t>Marchant Park Kindergarten Association Inc.</w:t>
            </w:r>
          </w:p>
        </w:tc>
      </w:tr>
      <w:tr w:rsidR="009B281A" w:rsidRPr="00981BC5" w14:paraId="7E148549" w14:textId="77777777" w:rsidTr="00A82290">
        <w:trPr>
          <w:trHeight w:val="315"/>
        </w:trPr>
        <w:tc>
          <w:tcPr>
            <w:tcW w:w="7654" w:type="dxa"/>
            <w:shd w:val="clear" w:color="auto" w:fill="auto"/>
            <w:noWrap/>
            <w:vAlign w:val="center"/>
            <w:hideMark/>
          </w:tcPr>
          <w:p w14:paraId="65335A1A" w14:textId="77777777" w:rsidR="009B281A" w:rsidRPr="00981BC5" w:rsidRDefault="009B281A" w:rsidP="00394444">
            <w:pPr>
              <w:rPr>
                <w:i/>
                <w:iCs/>
                <w:szCs w:val="24"/>
              </w:rPr>
            </w:pPr>
            <w:r w:rsidRPr="00981BC5">
              <w:rPr>
                <w:i/>
                <w:iCs/>
                <w:szCs w:val="24"/>
              </w:rPr>
              <w:t>Meals on Wheels (Western Suburbs) Inc.</w:t>
            </w:r>
          </w:p>
        </w:tc>
      </w:tr>
      <w:tr w:rsidR="009B281A" w:rsidRPr="00981BC5" w14:paraId="616BD512" w14:textId="77777777" w:rsidTr="00A82290">
        <w:trPr>
          <w:trHeight w:val="315"/>
        </w:trPr>
        <w:tc>
          <w:tcPr>
            <w:tcW w:w="7654" w:type="dxa"/>
            <w:shd w:val="clear" w:color="auto" w:fill="auto"/>
            <w:noWrap/>
            <w:vAlign w:val="center"/>
            <w:hideMark/>
          </w:tcPr>
          <w:p w14:paraId="744A4CA9" w14:textId="77777777" w:rsidR="009B281A" w:rsidRPr="00981BC5" w:rsidRDefault="009B281A" w:rsidP="00394444">
            <w:pPr>
              <w:rPr>
                <w:i/>
                <w:iCs/>
                <w:szCs w:val="24"/>
              </w:rPr>
            </w:pPr>
            <w:r w:rsidRPr="00981BC5">
              <w:rPr>
                <w:i/>
                <w:iCs/>
                <w:szCs w:val="24"/>
              </w:rPr>
              <w:t>Merthyr Bowls Club</w:t>
            </w:r>
          </w:p>
        </w:tc>
      </w:tr>
      <w:tr w:rsidR="009B281A" w:rsidRPr="00981BC5" w14:paraId="46431394" w14:textId="77777777" w:rsidTr="00A82290">
        <w:trPr>
          <w:trHeight w:val="315"/>
        </w:trPr>
        <w:tc>
          <w:tcPr>
            <w:tcW w:w="7654" w:type="dxa"/>
            <w:shd w:val="clear" w:color="auto" w:fill="auto"/>
            <w:noWrap/>
            <w:vAlign w:val="center"/>
            <w:hideMark/>
          </w:tcPr>
          <w:p w14:paraId="00DA001D" w14:textId="77777777" w:rsidR="009B281A" w:rsidRPr="00981BC5" w:rsidRDefault="009B281A" w:rsidP="00394444">
            <w:pPr>
              <w:rPr>
                <w:i/>
                <w:iCs/>
                <w:szCs w:val="24"/>
              </w:rPr>
            </w:pPr>
            <w:r w:rsidRPr="00981BC5">
              <w:rPr>
                <w:i/>
                <w:iCs/>
                <w:szCs w:val="24"/>
              </w:rPr>
              <w:t>Metropolitan Districts Netball Association Inc.</w:t>
            </w:r>
          </w:p>
        </w:tc>
      </w:tr>
      <w:tr w:rsidR="009B281A" w:rsidRPr="00981BC5" w14:paraId="075C04A7" w14:textId="77777777" w:rsidTr="00A82290">
        <w:trPr>
          <w:trHeight w:val="315"/>
        </w:trPr>
        <w:tc>
          <w:tcPr>
            <w:tcW w:w="7654" w:type="dxa"/>
            <w:shd w:val="clear" w:color="auto" w:fill="auto"/>
            <w:noWrap/>
            <w:vAlign w:val="center"/>
            <w:hideMark/>
          </w:tcPr>
          <w:p w14:paraId="1652F3B4" w14:textId="77777777" w:rsidR="009B281A" w:rsidRPr="00981BC5" w:rsidRDefault="009B281A" w:rsidP="00394444">
            <w:pPr>
              <w:rPr>
                <w:i/>
                <w:iCs/>
                <w:szCs w:val="24"/>
              </w:rPr>
            </w:pPr>
            <w:r w:rsidRPr="00981BC5">
              <w:rPr>
                <w:i/>
                <w:iCs/>
                <w:szCs w:val="24"/>
              </w:rPr>
              <w:t xml:space="preserve">Mitchelton &amp; District Senior Citizens Club  </w:t>
            </w:r>
          </w:p>
        </w:tc>
      </w:tr>
      <w:tr w:rsidR="009B281A" w:rsidRPr="00981BC5" w14:paraId="465093B0" w14:textId="77777777" w:rsidTr="00A82290">
        <w:trPr>
          <w:trHeight w:val="315"/>
        </w:trPr>
        <w:tc>
          <w:tcPr>
            <w:tcW w:w="7654" w:type="dxa"/>
            <w:shd w:val="clear" w:color="auto" w:fill="auto"/>
            <w:noWrap/>
            <w:vAlign w:val="center"/>
            <w:hideMark/>
          </w:tcPr>
          <w:p w14:paraId="702B4059" w14:textId="77777777" w:rsidR="009B281A" w:rsidRPr="00981BC5" w:rsidRDefault="009B281A" w:rsidP="00394444">
            <w:pPr>
              <w:rPr>
                <w:i/>
                <w:iCs/>
                <w:szCs w:val="24"/>
              </w:rPr>
            </w:pPr>
            <w:r w:rsidRPr="00981BC5">
              <w:rPr>
                <w:i/>
                <w:iCs/>
                <w:szCs w:val="24"/>
              </w:rPr>
              <w:t>Mitchelton Library</w:t>
            </w:r>
          </w:p>
        </w:tc>
      </w:tr>
      <w:tr w:rsidR="009B281A" w:rsidRPr="00981BC5" w14:paraId="29040B78" w14:textId="77777777" w:rsidTr="00A82290">
        <w:trPr>
          <w:trHeight w:val="315"/>
        </w:trPr>
        <w:tc>
          <w:tcPr>
            <w:tcW w:w="7654" w:type="dxa"/>
            <w:shd w:val="clear" w:color="auto" w:fill="auto"/>
            <w:noWrap/>
            <w:vAlign w:val="center"/>
            <w:hideMark/>
          </w:tcPr>
          <w:p w14:paraId="1C3E9C6F" w14:textId="77777777" w:rsidR="009B281A" w:rsidRPr="00981BC5" w:rsidRDefault="009B281A" w:rsidP="00394444">
            <w:pPr>
              <w:rPr>
                <w:i/>
                <w:iCs/>
                <w:szCs w:val="24"/>
              </w:rPr>
            </w:pPr>
            <w:r w:rsidRPr="00981BC5">
              <w:rPr>
                <w:i/>
                <w:iCs/>
                <w:szCs w:val="24"/>
              </w:rPr>
              <w:t>Mitchelton Sports Club</w:t>
            </w:r>
          </w:p>
        </w:tc>
      </w:tr>
      <w:tr w:rsidR="009B281A" w:rsidRPr="00981BC5" w14:paraId="69BCABB9" w14:textId="77777777" w:rsidTr="00A82290">
        <w:trPr>
          <w:trHeight w:val="315"/>
        </w:trPr>
        <w:tc>
          <w:tcPr>
            <w:tcW w:w="7654" w:type="dxa"/>
            <w:shd w:val="clear" w:color="auto" w:fill="auto"/>
            <w:noWrap/>
            <w:vAlign w:val="center"/>
            <w:hideMark/>
          </w:tcPr>
          <w:p w14:paraId="1B38B677" w14:textId="77777777" w:rsidR="009B281A" w:rsidRPr="00981BC5" w:rsidRDefault="009B281A" w:rsidP="00394444">
            <w:pPr>
              <w:rPr>
                <w:i/>
                <w:iCs/>
                <w:szCs w:val="24"/>
              </w:rPr>
            </w:pPr>
            <w:r w:rsidRPr="00981BC5">
              <w:rPr>
                <w:i/>
                <w:iCs/>
                <w:szCs w:val="24"/>
              </w:rPr>
              <w:t>Montessori School Ltd.</w:t>
            </w:r>
          </w:p>
        </w:tc>
      </w:tr>
      <w:tr w:rsidR="009B281A" w:rsidRPr="00981BC5" w14:paraId="687FC8A9" w14:textId="77777777" w:rsidTr="00A82290">
        <w:trPr>
          <w:trHeight w:val="315"/>
        </w:trPr>
        <w:tc>
          <w:tcPr>
            <w:tcW w:w="7654" w:type="dxa"/>
            <w:shd w:val="clear" w:color="auto" w:fill="auto"/>
            <w:noWrap/>
            <w:vAlign w:val="center"/>
            <w:hideMark/>
          </w:tcPr>
          <w:p w14:paraId="0614D6C4" w14:textId="77777777" w:rsidR="009B281A" w:rsidRPr="00981BC5" w:rsidRDefault="009B281A" w:rsidP="00394444">
            <w:pPr>
              <w:rPr>
                <w:i/>
                <w:iCs/>
                <w:szCs w:val="24"/>
              </w:rPr>
            </w:pPr>
            <w:r w:rsidRPr="00981BC5">
              <w:rPr>
                <w:i/>
                <w:iCs/>
                <w:szCs w:val="24"/>
              </w:rPr>
              <w:t>Moorooka Districts Australian Football Club Inc</w:t>
            </w:r>
          </w:p>
        </w:tc>
      </w:tr>
      <w:tr w:rsidR="009B281A" w:rsidRPr="00981BC5" w14:paraId="3FA39931" w14:textId="77777777" w:rsidTr="00A82290">
        <w:trPr>
          <w:trHeight w:val="315"/>
        </w:trPr>
        <w:tc>
          <w:tcPr>
            <w:tcW w:w="7654" w:type="dxa"/>
            <w:shd w:val="clear" w:color="auto" w:fill="auto"/>
            <w:noWrap/>
            <w:vAlign w:val="center"/>
            <w:hideMark/>
          </w:tcPr>
          <w:p w14:paraId="0941E2B9" w14:textId="77777777" w:rsidR="009B281A" w:rsidRPr="00981BC5" w:rsidRDefault="009B281A" w:rsidP="00394444">
            <w:pPr>
              <w:rPr>
                <w:i/>
                <w:iCs/>
                <w:szCs w:val="24"/>
              </w:rPr>
            </w:pPr>
            <w:r w:rsidRPr="00981BC5">
              <w:rPr>
                <w:i/>
                <w:iCs/>
                <w:szCs w:val="24"/>
              </w:rPr>
              <w:t>Morningside Australian Football Club Ltd.</w:t>
            </w:r>
          </w:p>
        </w:tc>
      </w:tr>
      <w:tr w:rsidR="009B281A" w:rsidRPr="00981BC5" w14:paraId="5529AA45" w14:textId="77777777" w:rsidTr="00A82290">
        <w:trPr>
          <w:trHeight w:val="315"/>
        </w:trPr>
        <w:tc>
          <w:tcPr>
            <w:tcW w:w="7654" w:type="dxa"/>
            <w:shd w:val="clear" w:color="auto" w:fill="auto"/>
            <w:noWrap/>
            <w:vAlign w:val="center"/>
            <w:hideMark/>
          </w:tcPr>
          <w:p w14:paraId="0238B94F" w14:textId="77777777" w:rsidR="009B281A" w:rsidRPr="00981BC5" w:rsidRDefault="009B281A" w:rsidP="00394444">
            <w:pPr>
              <w:rPr>
                <w:i/>
                <w:iCs/>
                <w:szCs w:val="24"/>
              </w:rPr>
            </w:pPr>
            <w:r w:rsidRPr="00981BC5">
              <w:rPr>
                <w:i/>
                <w:iCs/>
                <w:szCs w:val="24"/>
              </w:rPr>
              <w:t>Mt Coot-tha Library</w:t>
            </w:r>
          </w:p>
        </w:tc>
      </w:tr>
      <w:tr w:rsidR="009B281A" w:rsidRPr="00981BC5" w14:paraId="5A958FB6" w14:textId="77777777" w:rsidTr="00A82290">
        <w:trPr>
          <w:trHeight w:val="315"/>
        </w:trPr>
        <w:tc>
          <w:tcPr>
            <w:tcW w:w="7654" w:type="dxa"/>
            <w:shd w:val="clear" w:color="auto" w:fill="auto"/>
            <w:noWrap/>
            <w:vAlign w:val="center"/>
            <w:hideMark/>
          </w:tcPr>
          <w:p w14:paraId="3A75F71B" w14:textId="77777777" w:rsidR="009B281A" w:rsidRPr="00981BC5" w:rsidRDefault="009B281A" w:rsidP="00394444">
            <w:pPr>
              <w:rPr>
                <w:i/>
                <w:iCs/>
                <w:szCs w:val="24"/>
              </w:rPr>
            </w:pPr>
            <w:r w:rsidRPr="00981BC5">
              <w:rPr>
                <w:i/>
                <w:iCs/>
                <w:szCs w:val="24"/>
              </w:rPr>
              <w:t>Mt Crosby Bowls Club Inc.</w:t>
            </w:r>
          </w:p>
        </w:tc>
      </w:tr>
      <w:tr w:rsidR="009B281A" w:rsidRPr="00981BC5" w14:paraId="2C9AC1EC" w14:textId="77777777" w:rsidTr="00A82290">
        <w:trPr>
          <w:trHeight w:val="315"/>
        </w:trPr>
        <w:tc>
          <w:tcPr>
            <w:tcW w:w="7654" w:type="dxa"/>
            <w:shd w:val="clear" w:color="auto" w:fill="auto"/>
            <w:noWrap/>
            <w:vAlign w:val="center"/>
            <w:hideMark/>
          </w:tcPr>
          <w:p w14:paraId="36B72F34" w14:textId="77777777" w:rsidR="009B281A" w:rsidRPr="00981BC5" w:rsidRDefault="009B281A" w:rsidP="00394444">
            <w:pPr>
              <w:rPr>
                <w:i/>
                <w:iCs/>
                <w:szCs w:val="24"/>
              </w:rPr>
            </w:pPr>
            <w:r w:rsidRPr="00981BC5">
              <w:rPr>
                <w:i/>
                <w:iCs/>
                <w:szCs w:val="24"/>
              </w:rPr>
              <w:t>Mt Gravatt Bowls Club Inc. (Sub-Lessee to Southside Sport Community Club)</w:t>
            </w:r>
          </w:p>
        </w:tc>
      </w:tr>
      <w:tr w:rsidR="009B281A" w:rsidRPr="00981BC5" w14:paraId="65E11ED4" w14:textId="77777777" w:rsidTr="00A82290">
        <w:trPr>
          <w:trHeight w:val="315"/>
        </w:trPr>
        <w:tc>
          <w:tcPr>
            <w:tcW w:w="7654" w:type="dxa"/>
            <w:shd w:val="clear" w:color="auto" w:fill="auto"/>
            <w:noWrap/>
            <w:vAlign w:val="center"/>
            <w:hideMark/>
          </w:tcPr>
          <w:p w14:paraId="480E4104" w14:textId="77777777" w:rsidR="009B281A" w:rsidRPr="00981BC5" w:rsidRDefault="009B281A" w:rsidP="00394444">
            <w:pPr>
              <w:rPr>
                <w:i/>
                <w:iCs/>
                <w:szCs w:val="24"/>
              </w:rPr>
            </w:pPr>
            <w:r w:rsidRPr="00981BC5">
              <w:rPr>
                <w:i/>
                <w:iCs/>
                <w:szCs w:val="24"/>
              </w:rPr>
              <w:t>Mt Gravatt Cemetery New Depot</w:t>
            </w:r>
          </w:p>
        </w:tc>
      </w:tr>
      <w:tr w:rsidR="009B281A" w:rsidRPr="00981BC5" w14:paraId="2CE2F58D" w14:textId="77777777" w:rsidTr="00A82290">
        <w:trPr>
          <w:trHeight w:val="315"/>
        </w:trPr>
        <w:tc>
          <w:tcPr>
            <w:tcW w:w="7654" w:type="dxa"/>
            <w:shd w:val="clear" w:color="auto" w:fill="auto"/>
            <w:noWrap/>
            <w:vAlign w:val="center"/>
            <w:hideMark/>
          </w:tcPr>
          <w:p w14:paraId="086885D5" w14:textId="77777777" w:rsidR="009B281A" w:rsidRPr="00981BC5" w:rsidRDefault="009B281A" w:rsidP="00394444">
            <w:pPr>
              <w:rPr>
                <w:i/>
                <w:iCs/>
                <w:szCs w:val="24"/>
              </w:rPr>
            </w:pPr>
            <w:r w:rsidRPr="00981BC5">
              <w:rPr>
                <w:i/>
                <w:iCs/>
                <w:szCs w:val="24"/>
              </w:rPr>
              <w:t>Mt Gravatt Kindergarten and Pre-School Association Inc.</w:t>
            </w:r>
          </w:p>
        </w:tc>
      </w:tr>
      <w:tr w:rsidR="009B281A" w:rsidRPr="00981BC5" w14:paraId="1763FE84" w14:textId="77777777" w:rsidTr="00A82290">
        <w:trPr>
          <w:trHeight w:val="315"/>
        </w:trPr>
        <w:tc>
          <w:tcPr>
            <w:tcW w:w="7654" w:type="dxa"/>
            <w:shd w:val="clear" w:color="auto" w:fill="auto"/>
            <w:noWrap/>
            <w:vAlign w:val="center"/>
            <w:hideMark/>
          </w:tcPr>
          <w:p w14:paraId="19F2EC68" w14:textId="77777777" w:rsidR="009B281A" w:rsidRPr="00981BC5" w:rsidRDefault="009B281A" w:rsidP="00394444">
            <w:pPr>
              <w:rPr>
                <w:i/>
                <w:iCs/>
                <w:szCs w:val="24"/>
              </w:rPr>
            </w:pPr>
            <w:r w:rsidRPr="00981BC5">
              <w:rPr>
                <w:i/>
                <w:iCs/>
                <w:szCs w:val="24"/>
              </w:rPr>
              <w:t>Mt Gravatt Youth &amp; Recreation Club Inc.</w:t>
            </w:r>
          </w:p>
        </w:tc>
      </w:tr>
      <w:tr w:rsidR="009B281A" w:rsidRPr="00981BC5" w14:paraId="7CBB2D88" w14:textId="77777777" w:rsidTr="00A82290">
        <w:trPr>
          <w:trHeight w:val="315"/>
        </w:trPr>
        <w:tc>
          <w:tcPr>
            <w:tcW w:w="7654" w:type="dxa"/>
            <w:shd w:val="clear" w:color="auto" w:fill="auto"/>
            <w:noWrap/>
            <w:vAlign w:val="center"/>
            <w:hideMark/>
          </w:tcPr>
          <w:p w14:paraId="7227D249" w14:textId="77777777" w:rsidR="009B281A" w:rsidRPr="00981BC5" w:rsidRDefault="009B281A" w:rsidP="00394444">
            <w:pPr>
              <w:rPr>
                <w:i/>
                <w:iCs/>
                <w:szCs w:val="24"/>
              </w:rPr>
            </w:pPr>
            <w:r w:rsidRPr="00981BC5">
              <w:rPr>
                <w:i/>
                <w:iCs/>
                <w:szCs w:val="24"/>
              </w:rPr>
              <w:t>Multicultural Development Association Inc.</w:t>
            </w:r>
          </w:p>
        </w:tc>
      </w:tr>
      <w:tr w:rsidR="009B281A" w:rsidRPr="00981BC5" w14:paraId="1BD15052" w14:textId="77777777" w:rsidTr="00A82290">
        <w:trPr>
          <w:trHeight w:val="315"/>
        </w:trPr>
        <w:tc>
          <w:tcPr>
            <w:tcW w:w="7654" w:type="dxa"/>
            <w:shd w:val="clear" w:color="auto" w:fill="auto"/>
            <w:noWrap/>
            <w:vAlign w:val="center"/>
            <w:hideMark/>
          </w:tcPr>
          <w:p w14:paraId="33CEB3B7" w14:textId="77777777" w:rsidR="009B281A" w:rsidRPr="00981BC5" w:rsidRDefault="009B281A" w:rsidP="00394444">
            <w:pPr>
              <w:rPr>
                <w:i/>
                <w:iCs/>
                <w:szCs w:val="24"/>
              </w:rPr>
            </w:pPr>
            <w:r w:rsidRPr="00981BC5">
              <w:rPr>
                <w:i/>
                <w:iCs/>
                <w:szCs w:val="24"/>
              </w:rPr>
              <w:t>New Bracken Ridge Library</w:t>
            </w:r>
          </w:p>
        </w:tc>
      </w:tr>
      <w:tr w:rsidR="009B281A" w:rsidRPr="00981BC5" w14:paraId="386E57E2" w14:textId="77777777" w:rsidTr="00A82290">
        <w:trPr>
          <w:trHeight w:val="315"/>
        </w:trPr>
        <w:tc>
          <w:tcPr>
            <w:tcW w:w="7654" w:type="dxa"/>
            <w:shd w:val="clear" w:color="auto" w:fill="auto"/>
            <w:noWrap/>
            <w:vAlign w:val="center"/>
            <w:hideMark/>
          </w:tcPr>
          <w:p w14:paraId="48030F4A" w14:textId="77777777" w:rsidR="009B281A" w:rsidRPr="00981BC5" w:rsidRDefault="009B281A" w:rsidP="00394444">
            <w:pPr>
              <w:rPr>
                <w:i/>
                <w:iCs/>
                <w:szCs w:val="24"/>
              </w:rPr>
            </w:pPr>
            <w:r w:rsidRPr="00981BC5">
              <w:rPr>
                <w:i/>
                <w:iCs/>
                <w:szCs w:val="24"/>
              </w:rPr>
              <w:t>New Farm Library</w:t>
            </w:r>
          </w:p>
        </w:tc>
      </w:tr>
      <w:tr w:rsidR="009B281A" w:rsidRPr="00981BC5" w14:paraId="18B21368" w14:textId="77777777" w:rsidTr="00A82290">
        <w:trPr>
          <w:trHeight w:val="315"/>
        </w:trPr>
        <w:tc>
          <w:tcPr>
            <w:tcW w:w="7654" w:type="dxa"/>
            <w:shd w:val="clear" w:color="auto" w:fill="auto"/>
            <w:noWrap/>
            <w:vAlign w:val="center"/>
            <w:hideMark/>
          </w:tcPr>
          <w:p w14:paraId="7C2E564F" w14:textId="77777777" w:rsidR="009B281A" w:rsidRPr="00981BC5" w:rsidRDefault="009B281A" w:rsidP="00394444">
            <w:pPr>
              <w:rPr>
                <w:i/>
                <w:iCs/>
                <w:szCs w:val="24"/>
              </w:rPr>
            </w:pPr>
            <w:r w:rsidRPr="00981BC5">
              <w:rPr>
                <w:i/>
                <w:iCs/>
                <w:szCs w:val="24"/>
              </w:rPr>
              <w:t>Newmarket SES Depot</w:t>
            </w:r>
          </w:p>
        </w:tc>
      </w:tr>
      <w:tr w:rsidR="009B281A" w:rsidRPr="00981BC5" w14:paraId="30F11B4E" w14:textId="77777777" w:rsidTr="00A82290">
        <w:trPr>
          <w:trHeight w:val="315"/>
        </w:trPr>
        <w:tc>
          <w:tcPr>
            <w:tcW w:w="7654" w:type="dxa"/>
            <w:shd w:val="clear" w:color="auto" w:fill="auto"/>
            <w:noWrap/>
            <w:vAlign w:val="center"/>
            <w:hideMark/>
          </w:tcPr>
          <w:p w14:paraId="029F3641" w14:textId="77777777" w:rsidR="009B281A" w:rsidRPr="00981BC5" w:rsidRDefault="009B281A" w:rsidP="00394444">
            <w:pPr>
              <w:rPr>
                <w:i/>
                <w:iCs/>
                <w:szCs w:val="24"/>
              </w:rPr>
            </w:pPr>
            <w:r w:rsidRPr="00981BC5">
              <w:rPr>
                <w:i/>
                <w:iCs/>
                <w:szCs w:val="24"/>
              </w:rPr>
              <w:t>Norman Creek Catchment Coordination Committee</w:t>
            </w:r>
          </w:p>
        </w:tc>
      </w:tr>
      <w:tr w:rsidR="009B281A" w:rsidRPr="00981BC5" w14:paraId="273BE41E" w14:textId="77777777" w:rsidTr="00A82290">
        <w:trPr>
          <w:trHeight w:val="315"/>
        </w:trPr>
        <w:tc>
          <w:tcPr>
            <w:tcW w:w="7654" w:type="dxa"/>
            <w:shd w:val="clear" w:color="auto" w:fill="auto"/>
            <w:noWrap/>
            <w:vAlign w:val="center"/>
            <w:hideMark/>
          </w:tcPr>
          <w:p w14:paraId="2CB141F3" w14:textId="77777777" w:rsidR="009B281A" w:rsidRPr="00981BC5" w:rsidRDefault="009B281A" w:rsidP="00394444">
            <w:pPr>
              <w:rPr>
                <w:i/>
                <w:iCs/>
                <w:szCs w:val="24"/>
              </w:rPr>
            </w:pPr>
            <w:r w:rsidRPr="00981BC5">
              <w:rPr>
                <w:i/>
                <w:iCs/>
                <w:szCs w:val="24"/>
              </w:rPr>
              <w:t>North Brisbane Football Club Inc</w:t>
            </w:r>
          </w:p>
        </w:tc>
      </w:tr>
      <w:tr w:rsidR="009B281A" w:rsidRPr="00981BC5" w14:paraId="1F6DFF0F" w14:textId="77777777" w:rsidTr="00A82290">
        <w:trPr>
          <w:trHeight w:val="315"/>
        </w:trPr>
        <w:tc>
          <w:tcPr>
            <w:tcW w:w="7654" w:type="dxa"/>
            <w:shd w:val="clear" w:color="auto" w:fill="auto"/>
            <w:noWrap/>
            <w:vAlign w:val="center"/>
            <w:hideMark/>
          </w:tcPr>
          <w:p w14:paraId="3FAB0866" w14:textId="77777777" w:rsidR="009B281A" w:rsidRPr="00981BC5" w:rsidRDefault="009B281A" w:rsidP="00394444">
            <w:pPr>
              <w:rPr>
                <w:i/>
                <w:iCs/>
                <w:szCs w:val="24"/>
              </w:rPr>
            </w:pPr>
            <w:r w:rsidRPr="00981BC5">
              <w:rPr>
                <w:i/>
                <w:iCs/>
                <w:szCs w:val="24"/>
              </w:rPr>
              <w:t>North Brisbane Lapidary Club Inc.</w:t>
            </w:r>
          </w:p>
        </w:tc>
      </w:tr>
      <w:tr w:rsidR="009B281A" w:rsidRPr="00981BC5" w14:paraId="4BABD0F3" w14:textId="77777777" w:rsidTr="00A82290">
        <w:trPr>
          <w:trHeight w:val="315"/>
        </w:trPr>
        <w:tc>
          <w:tcPr>
            <w:tcW w:w="7654" w:type="dxa"/>
            <w:shd w:val="clear" w:color="auto" w:fill="auto"/>
            <w:noWrap/>
            <w:vAlign w:val="center"/>
            <w:hideMark/>
          </w:tcPr>
          <w:p w14:paraId="59DE994C" w14:textId="77777777" w:rsidR="009B281A" w:rsidRPr="00981BC5" w:rsidRDefault="009B281A" w:rsidP="00394444">
            <w:pPr>
              <w:rPr>
                <w:i/>
                <w:iCs/>
                <w:szCs w:val="24"/>
              </w:rPr>
            </w:pPr>
            <w:r w:rsidRPr="00981BC5">
              <w:rPr>
                <w:i/>
                <w:iCs/>
                <w:szCs w:val="24"/>
              </w:rPr>
              <w:t>North Brisbane Rugby Union Club Inc.</w:t>
            </w:r>
          </w:p>
        </w:tc>
      </w:tr>
      <w:tr w:rsidR="009B281A" w:rsidRPr="00981BC5" w14:paraId="3F686A5B" w14:textId="77777777" w:rsidTr="00A82290">
        <w:trPr>
          <w:trHeight w:val="315"/>
        </w:trPr>
        <w:tc>
          <w:tcPr>
            <w:tcW w:w="7654" w:type="dxa"/>
            <w:shd w:val="clear" w:color="auto" w:fill="auto"/>
            <w:noWrap/>
            <w:vAlign w:val="center"/>
            <w:hideMark/>
          </w:tcPr>
          <w:p w14:paraId="197BDA0A" w14:textId="77777777" w:rsidR="009B281A" w:rsidRPr="00981BC5" w:rsidRDefault="009B281A" w:rsidP="00394444">
            <w:pPr>
              <w:rPr>
                <w:i/>
                <w:iCs/>
                <w:szCs w:val="24"/>
              </w:rPr>
            </w:pPr>
            <w:r w:rsidRPr="00981BC5">
              <w:rPr>
                <w:i/>
                <w:iCs/>
                <w:szCs w:val="24"/>
              </w:rPr>
              <w:t>North Regional Business Centre</w:t>
            </w:r>
          </w:p>
        </w:tc>
      </w:tr>
      <w:tr w:rsidR="009B281A" w:rsidRPr="00981BC5" w14:paraId="54969034" w14:textId="77777777" w:rsidTr="00A82290">
        <w:trPr>
          <w:trHeight w:val="315"/>
        </w:trPr>
        <w:tc>
          <w:tcPr>
            <w:tcW w:w="7654" w:type="dxa"/>
            <w:shd w:val="clear" w:color="auto" w:fill="auto"/>
            <w:noWrap/>
            <w:vAlign w:val="center"/>
            <w:hideMark/>
          </w:tcPr>
          <w:p w14:paraId="23C4EBCB" w14:textId="77777777" w:rsidR="009B281A" w:rsidRPr="00981BC5" w:rsidRDefault="009B281A" w:rsidP="00394444">
            <w:pPr>
              <w:rPr>
                <w:i/>
                <w:iCs/>
                <w:szCs w:val="24"/>
              </w:rPr>
            </w:pPr>
            <w:r w:rsidRPr="00981BC5">
              <w:rPr>
                <w:i/>
                <w:iCs/>
                <w:szCs w:val="24"/>
              </w:rPr>
              <w:t>North Star Football Club Inc.</w:t>
            </w:r>
          </w:p>
        </w:tc>
      </w:tr>
      <w:tr w:rsidR="009B281A" w:rsidRPr="00981BC5" w14:paraId="06B80264" w14:textId="77777777" w:rsidTr="00A82290">
        <w:trPr>
          <w:trHeight w:val="315"/>
        </w:trPr>
        <w:tc>
          <w:tcPr>
            <w:tcW w:w="7654" w:type="dxa"/>
            <w:shd w:val="clear" w:color="auto" w:fill="auto"/>
            <w:noWrap/>
            <w:vAlign w:val="center"/>
            <w:hideMark/>
          </w:tcPr>
          <w:p w14:paraId="2F270358" w14:textId="77777777" w:rsidR="009B281A" w:rsidRPr="00981BC5" w:rsidRDefault="009B281A" w:rsidP="00394444">
            <w:pPr>
              <w:rPr>
                <w:i/>
                <w:iCs/>
                <w:szCs w:val="24"/>
              </w:rPr>
            </w:pPr>
            <w:r w:rsidRPr="00981BC5">
              <w:rPr>
                <w:i/>
                <w:iCs/>
                <w:szCs w:val="24"/>
              </w:rPr>
              <w:t>Northern Suburbs Bowls Club Inc.</w:t>
            </w:r>
          </w:p>
        </w:tc>
      </w:tr>
      <w:tr w:rsidR="009B281A" w:rsidRPr="00981BC5" w14:paraId="2E6432CB" w14:textId="77777777" w:rsidTr="00A82290">
        <w:trPr>
          <w:trHeight w:val="315"/>
        </w:trPr>
        <w:tc>
          <w:tcPr>
            <w:tcW w:w="7654" w:type="dxa"/>
            <w:shd w:val="clear" w:color="auto" w:fill="auto"/>
            <w:noWrap/>
            <w:vAlign w:val="center"/>
            <w:hideMark/>
          </w:tcPr>
          <w:p w14:paraId="5C406B60" w14:textId="77777777" w:rsidR="009B281A" w:rsidRPr="00981BC5" w:rsidRDefault="009B281A" w:rsidP="00394444">
            <w:pPr>
              <w:rPr>
                <w:i/>
                <w:iCs/>
                <w:szCs w:val="24"/>
              </w:rPr>
            </w:pPr>
            <w:r w:rsidRPr="00981BC5">
              <w:rPr>
                <w:i/>
                <w:iCs/>
                <w:szCs w:val="24"/>
              </w:rPr>
              <w:t>Northern Suburbs Bridge Club Inc.</w:t>
            </w:r>
          </w:p>
        </w:tc>
      </w:tr>
      <w:tr w:rsidR="009B281A" w:rsidRPr="00981BC5" w14:paraId="1824D0E2" w14:textId="77777777" w:rsidTr="00A82290">
        <w:trPr>
          <w:trHeight w:val="315"/>
        </w:trPr>
        <w:tc>
          <w:tcPr>
            <w:tcW w:w="7654" w:type="dxa"/>
            <w:shd w:val="clear" w:color="auto" w:fill="auto"/>
            <w:noWrap/>
            <w:vAlign w:val="center"/>
            <w:hideMark/>
          </w:tcPr>
          <w:p w14:paraId="54FD6552" w14:textId="77777777" w:rsidR="009B281A" w:rsidRPr="00981BC5" w:rsidRDefault="009B281A" w:rsidP="00394444">
            <w:pPr>
              <w:rPr>
                <w:i/>
                <w:iCs/>
                <w:szCs w:val="24"/>
              </w:rPr>
            </w:pPr>
            <w:r w:rsidRPr="00981BC5">
              <w:rPr>
                <w:i/>
                <w:iCs/>
                <w:szCs w:val="24"/>
              </w:rPr>
              <w:t>Northern Suburbs District Cricket Club Inc.</w:t>
            </w:r>
          </w:p>
        </w:tc>
      </w:tr>
      <w:tr w:rsidR="009B281A" w:rsidRPr="00981BC5" w14:paraId="3B18ADC0" w14:textId="77777777" w:rsidTr="00A82290">
        <w:trPr>
          <w:trHeight w:val="315"/>
        </w:trPr>
        <w:tc>
          <w:tcPr>
            <w:tcW w:w="7654" w:type="dxa"/>
            <w:shd w:val="clear" w:color="auto" w:fill="auto"/>
            <w:noWrap/>
            <w:vAlign w:val="center"/>
            <w:hideMark/>
          </w:tcPr>
          <w:p w14:paraId="576E3CA0" w14:textId="77777777" w:rsidR="009B281A" w:rsidRPr="00981BC5" w:rsidRDefault="009B281A" w:rsidP="00394444">
            <w:pPr>
              <w:rPr>
                <w:i/>
                <w:iCs/>
                <w:szCs w:val="24"/>
              </w:rPr>
            </w:pPr>
            <w:r w:rsidRPr="00981BC5">
              <w:rPr>
                <w:i/>
                <w:iCs/>
                <w:szCs w:val="24"/>
              </w:rPr>
              <w:t>Northern Wetlands Environment Centre</w:t>
            </w:r>
          </w:p>
        </w:tc>
      </w:tr>
      <w:tr w:rsidR="009B281A" w:rsidRPr="00981BC5" w14:paraId="59289CB0" w14:textId="77777777" w:rsidTr="00A82290">
        <w:trPr>
          <w:trHeight w:val="315"/>
        </w:trPr>
        <w:tc>
          <w:tcPr>
            <w:tcW w:w="7654" w:type="dxa"/>
            <w:shd w:val="clear" w:color="auto" w:fill="auto"/>
            <w:noWrap/>
            <w:vAlign w:val="center"/>
            <w:hideMark/>
          </w:tcPr>
          <w:p w14:paraId="3CCE809B" w14:textId="77777777" w:rsidR="009B281A" w:rsidRPr="00981BC5" w:rsidRDefault="009B281A" w:rsidP="00394444">
            <w:pPr>
              <w:rPr>
                <w:i/>
                <w:iCs/>
                <w:szCs w:val="24"/>
              </w:rPr>
            </w:pPr>
            <w:r w:rsidRPr="00981BC5">
              <w:rPr>
                <w:i/>
                <w:iCs/>
                <w:szCs w:val="24"/>
              </w:rPr>
              <w:t>Northey Street City Farm Association Inc.</w:t>
            </w:r>
          </w:p>
        </w:tc>
      </w:tr>
      <w:tr w:rsidR="009B281A" w:rsidRPr="00981BC5" w14:paraId="2DC6143F" w14:textId="77777777" w:rsidTr="00A82290">
        <w:trPr>
          <w:trHeight w:val="315"/>
        </w:trPr>
        <w:tc>
          <w:tcPr>
            <w:tcW w:w="7654" w:type="dxa"/>
            <w:shd w:val="clear" w:color="auto" w:fill="auto"/>
            <w:noWrap/>
            <w:vAlign w:val="center"/>
            <w:hideMark/>
          </w:tcPr>
          <w:p w14:paraId="060FF8BD" w14:textId="77777777" w:rsidR="009B281A" w:rsidRPr="00981BC5" w:rsidRDefault="009B281A" w:rsidP="00394444">
            <w:pPr>
              <w:rPr>
                <w:i/>
                <w:iCs/>
                <w:szCs w:val="24"/>
              </w:rPr>
            </w:pPr>
            <w:r w:rsidRPr="00981BC5">
              <w:rPr>
                <w:i/>
                <w:iCs/>
                <w:szCs w:val="24"/>
              </w:rPr>
              <w:t>Nudgee RRC</w:t>
            </w:r>
          </w:p>
        </w:tc>
      </w:tr>
      <w:tr w:rsidR="009B281A" w:rsidRPr="00981BC5" w14:paraId="597073C9" w14:textId="77777777" w:rsidTr="00A82290">
        <w:trPr>
          <w:trHeight w:val="315"/>
        </w:trPr>
        <w:tc>
          <w:tcPr>
            <w:tcW w:w="7654" w:type="dxa"/>
            <w:shd w:val="clear" w:color="auto" w:fill="auto"/>
            <w:noWrap/>
            <w:vAlign w:val="center"/>
            <w:hideMark/>
          </w:tcPr>
          <w:p w14:paraId="23038776" w14:textId="77777777" w:rsidR="009B281A" w:rsidRPr="00981BC5" w:rsidRDefault="009B281A" w:rsidP="00394444">
            <w:pPr>
              <w:rPr>
                <w:i/>
                <w:iCs/>
                <w:szCs w:val="24"/>
              </w:rPr>
            </w:pPr>
            <w:r w:rsidRPr="00981BC5">
              <w:rPr>
                <w:i/>
                <w:iCs/>
                <w:szCs w:val="24"/>
              </w:rPr>
              <w:t>Nundah Library</w:t>
            </w:r>
          </w:p>
        </w:tc>
      </w:tr>
      <w:tr w:rsidR="009B281A" w:rsidRPr="00981BC5" w14:paraId="6823F190" w14:textId="77777777" w:rsidTr="00A82290">
        <w:trPr>
          <w:trHeight w:val="315"/>
        </w:trPr>
        <w:tc>
          <w:tcPr>
            <w:tcW w:w="7654" w:type="dxa"/>
            <w:shd w:val="clear" w:color="auto" w:fill="auto"/>
            <w:noWrap/>
            <w:vAlign w:val="center"/>
            <w:hideMark/>
          </w:tcPr>
          <w:p w14:paraId="4A16CF85" w14:textId="77777777" w:rsidR="009B281A" w:rsidRPr="00981BC5" w:rsidRDefault="009B281A" w:rsidP="00394444">
            <w:pPr>
              <w:rPr>
                <w:i/>
                <w:iCs/>
                <w:szCs w:val="24"/>
              </w:rPr>
            </w:pPr>
            <w:r w:rsidRPr="00981BC5">
              <w:rPr>
                <w:i/>
                <w:iCs/>
                <w:szCs w:val="24"/>
              </w:rPr>
              <w:lastRenderedPageBreak/>
              <w:t>Oxley Bowls Club Inc.</w:t>
            </w:r>
          </w:p>
        </w:tc>
      </w:tr>
      <w:tr w:rsidR="009B281A" w:rsidRPr="00981BC5" w14:paraId="32245547" w14:textId="77777777" w:rsidTr="00A82290">
        <w:trPr>
          <w:trHeight w:val="315"/>
        </w:trPr>
        <w:tc>
          <w:tcPr>
            <w:tcW w:w="7654" w:type="dxa"/>
            <w:shd w:val="clear" w:color="auto" w:fill="auto"/>
            <w:noWrap/>
            <w:vAlign w:val="center"/>
            <w:hideMark/>
          </w:tcPr>
          <w:p w14:paraId="45F70FC2" w14:textId="77777777" w:rsidR="009B281A" w:rsidRPr="00981BC5" w:rsidRDefault="009B281A" w:rsidP="00394444">
            <w:pPr>
              <w:rPr>
                <w:i/>
                <w:iCs/>
                <w:szCs w:val="24"/>
              </w:rPr>
            </w:pPr>
            <w:r w:rsidRPr="00981BC5">
              <w:rPr>
                <w:i/>
                <w:iCs/>
                <w:szCs w:val="24"/>
              </w:rPr>
              <w:t>Oxley Sailing Club</w:t>
            </w:r>
          </w:p>
        </w:tc>
      </w:tr>
      <w:tr w:rsidR="009B281A" w:rsidRPr="00981BC5" w14:paraId="0855C320" w14:textId="77777777" w:rsidTr="00A82290">
        <w:trPr>
          <w:trHeight w:val="315"/>
        </w:trPr>
        <w:tc>
          <w:tcPr>
            <w:tcW w:w="7654" w:type="dxa"/>
            <w:shd w:val="clear" w:color="auto" w:fill="auto"/>
            <w:noWrap/>
            <w:vAlign w:val="center"/>
            <w:hideMark/>
          </w:tcPr>
          <w:p w14:paraId="36E8496E" w14:textId="77777777" w:rsidR="009B281A" w:rsidRPr="00981BC5" w:rsidRDefault="009B281A" w:rsidP="00394444">
            <w:pPr>
              <w:rPr>
                <w:i/>
                <w:iCs/>
                <w:szCs w:val="24"/>
              </w:rPr>
            </w:pPr>
            <w:r w:rsidRPr="00981BC5">
              <w:rPr>
                <w:i/>
                <w:iCs/>
                <w:szCs w:val="24"/>
              </w:rPr>
              <w:t>Oxley United Soccer &amp; Sporting Club Inc.</w:t>
            </w:r>
          </w:p>
        </w:tc>
      </w:tr>
      <w:tr w:rsidR="009B281A" w:rsidRPr="00981BC5" w14:paraId="64CEFB61" w14:textId="77777777" w:rsidTr="00A82290">
        <w:trPr>
          <w:trHeight w:val="315"/>
        </w:trPr>
        <w:tc>
          <w:tcPr>
            <w:tcW w:w="7654" w:type="dxa"/>
            <w:shd w:val="clear" w:color="auto" w:fill="auto"/>
            <w:noWrap/>
            <w:vAlign w:val="center"/>
            <w:hideMark/>
          </w:tcPr>
          <w:p w14:paraId="5D2B6503" w14:textId="77777777" w:rsidR="009B281A" w:rsidRPr="00981BC5" w:rsidRDefault="009B281A" w:rsidP="00394444">
            <w:pPr>
              <w:rPr>
                <w:i/>
                <w:iCs/>
                <w:szCs w:val="24"/>
              </w:rPr>
            </w:pPr>
            <w:r w:rsidRPr="00981BC5">
              <w:rPr>
                <w:i/>
                <w:iCs/>
                <w:szCs w:val="24"/>
              </w:rPr>
              <w:t>Pinnaroo Cemetery Administration</w:t>
            </w:r>
          </w:p>
        </w:tc>
      </w:tr>
      <w:tr w:rsidR="009B281A" w:rsidRPr="00981BC5" w14:paraId="430A9275" w14:textId="77777777" w:rsidTr="00A82290">
        <w:trPr>
          <w:trHeight w:val="315"/>
        </w:trPr>
        <w:tc>
          <w:tcPr>
            <w:tcW w:w="7654" w:type="dxa"/>
            <w:shd w:val="clear" w:color="auto" w:fill="auto"/>
            <w:noWrap/>
            <w:vAlign w:val="center"/>
            <w:hideMark/>
          </w:tcPr>
          <w:p w14:paraId="738EA987" w14:textId="60C22FEB" w:rsidR="009B281A" w:rsidRPr="00981BC5" w:rsidRDefault="009B281A" w:rsidP="00394444">
            <w:pPr>
              <w:rPr>
                <w:i/>
                <w:iCs/>
                <w:szCs w:val="24"/>
              </w:rPr>
            </w:pPr>
            <w:r w:rsidRPr="00981BC5">
              <w:rPr>
                <w:i/>
                <w:iCs/>
                <w:szCs w:val="24"/>
              </w:rPr>
              <w:t>Queensland Country Women</w:t>
            </w:r>
            <w:r w:rsidR="00914BF1">
              <w:rPr>
                <w:i/>
                <w:iCs/>
                <w:szCs w:val="24"/>
              </w:rPr>
              <w:t>’</w:t>
            </w:r>
            <w:r w:rsidRPr="00981BC5">
              <w:rPr>
                <w:i/>
                <w:iCs/>
                <w:szCs w:val="24"/>
              </w:rPr>
              <w:t>s Association (Oxley Branch)</w:t>
            </w:r>
          </w:p>
        </w:tc>
      </w:tr>
      <w:tr w:rsidR="009B281A" w:rsidRPr="00981BC5" w14:paraId="58E2A553" w14:textId="77777777" w:rsidTr="00A82290">
        <w:trPr>
          <w:trHeight w:val="315"/>
        </w:trPr>
        <w:tc>
          <w:tcPr>
            <w:tcW w:w="7654" w:type="dxa"/>
            <w:shd w:val="clear" w:color="auto" w:fill="auto"/>
            <w:noWrap/>
            <w:vAlign w:val="center"/>
            <w:hideMark/>
          </w:tcPr>
          <w:p w14:paraId="07A17A6F" w14:textId="77777777" w:rsidR="009B281A" w:rsidRPr="00981BC5" w:rsidRDefault="009B281A" w:rsidP="00394444">
            <w:pPr>
              <w:rPr>
                <w:i/>
                <w:iCs/>
                <w:szCs w:val="24"/>
              </w:rPr>
            </w:pPr>
            <w:r w:rsidRPr="00981BC5">
              <w:rPr>
                <w:i/>
                <w:iCs/>
                <w:szCs w:val="24"/>
              </w:rPr>
              <w:t>Queensland Gaelic Football Association Inc.</w:t>
            </w:r>
          </w:p>
        </w:tc>
      </w:tr>
      <w:tr w:rsidR="009B281A" w:rsidRPr="00981BC5" w14:paraId="718BFF70" w14:textId="77777777" w:rsidTr="00A82290">
        <w:trPr>
          <w:trHeight w:val="315"/>
        </w:trPr>
        <w:tc>
          <w:tcPr>
            <w:tcW w:w="7654" w:type="dxa"/>
            <w:shd w:val="clear" w:color="auto" w:fill="auto"/>
            <w:noWrap/>
            <w:vAlign w:val="center"/>
            <w:hideMark/>
          </w:tcPr>
          <w:p w14:paraId="09ED596A" w14:textId="77777777" w:rsidR="009B281A" w:rsidRPr="00981BC5" w:rsidRDefault="009B281A" w:rsidP="00394444">
            <w:pPr>
              <w:rPr>
                <w:i/>
                <w:iCs/>
                <w:szCs w:val="24"/>
              </w:rPr>
            </w:pPr>
            <w:r w:rsidRPr="00981BC5">
              <w:rPr>
                <w:i/>
                <w:iCs/>
                <w:szCs w:val="24"/>
              </w:rPr>
              <w:t>Queensland Jewish Kindergarten Association Inc. (Gan Gani Community Kindergarten)</w:t>
            </w:r>
          </w:p>
        </w:tc>
      </w:tr>
      <w:tr w:rsidR="009B281A" w:rsidRPr="00981BC5" w14:paraId="204704F6" w14:textId="77777777" w:rsidTr="00A82290">
        <w:trPr>
          <w:trHeight w:val="315"/>
        </w:trPr>
        <w:tc>
          <w:tcPr>
            <w:tcW w:w="7654" w:type="dxa"/>
            <w:shd w:val="clear" w:color="auto" w:fill="auto"/>
            <w:noWrap/>
            <w:vAlign w:val="center"/>
            <w:hideMark/>
          </w:tcPr>
          <w:p w14:paraId="22D353EA" w14:textId="77777777" w:rsidR="009B281A" w:rsidRPr="00981BC5" w:rsidRDefault="009B281A" w:rsidP="00394444">
            <w:pPr>
              <w:rPr>
                <w:i/>
                <w:iCs/>
                <w:szCs w:val="24"/>
              </w:rPr>
            </w:pPr>
            <w:r w:rsidRPr="00981BC5">
              <w:rPr>
                <w:i/>
                <w:iCs/>
                <w:szCs w:val="24"/>
              </w:rPr>
              <w:t>Queensland Lions Football Club</w:t>
            </w:r>
          </w:p>
        </w:tc>
      </w:tr>
      <w:tr w:rsidR="009B281A" w:rsidRPr="00981BC5" w14:paraId="1C66A010" w14:textId="77777777" w:rsidTr="00A82290">
        <w:trPr>
          <w:trHeight w:val="315"/>
        </w:trPr>
        <w:tc>
          <w:tcPr>
            <w:tcW w:w="7654" w:type="dxa"/>
            <w:shd w:val="clear" w:color="auto" w:fill="auto"/>
            <w:noWrap/>
            <w:vAlign w:val="center"/>
            <w:hideMark/>
          </w:tcPr>
          <w:p w14:paraId="5F9619BF" w14:textId="77777777" w:rsidR="009B281A" w:rsidRPr="00981BC5" w:rsidRDefault="009B281A" w:rsidP="00394444">
            <w:pPr>
              <w:rPr>
                <w:i/>
                <w:iCs/>
                <w:szCs w:val="24"/>
              </w:rPr>
            </w:pPr>
            <w:r w:rsidRPr="00981BC5">
              <w:rPr>
                <w:i/>
                <w:iCs/>
                <w:szCs w:val="24"/>
              </w:rPr>
              <w:t>Queensland Miniature Race Car Club Inc.</w:t>
            </w:r>
          </w:p>
        </w:tc>
      </w:tr>
      <w:tr w:rsidR="009B281A" w:rsidRPr="00981BC5" w14:paraId="1E177C65" w14:textId="77777777" w:rsidTr="00A82290">
        <w:trPr>
          <w:trHeight w:val="315"/>
        </w:trPr>
        <w:tc>
          <w:tcPr>
            <w:tcW w:w="7654" w:type="dxa"/>
            <w:shd w:val="clear" w:color="auto" w:fill="auto"/>
            <w:noWrap/>
            <w:vAlign w:val="center"/>
            <w:hideMark/>
          </w:tcPr>
          <w:p w14:paraId="281739F7" w14:textId="77777777" w:rsidR="009B281A" w:rsidRPr="00981BC5" w:rsidRDefault="009B281A" w:rsidP="00394444">
            <w:pPr>
              <w:rPr>
                <w:i/>
                <w:iCs/>
                <w:szCs w:val="24"/>
              </w:rPr>
            </w:pPr>
            <w:r w:rsidRPr="00981BC5">
              <w:rPr>
                <w:i/>
                <w:iCs/>
                <w:szCs w:val="24"/>
              </w:rPr>
              <w:t>Queensland Police Service</w:t>
            </w:r>
          </w:p>
        </w:tc>
      </w:tr>
      <w:tr w:rsidR="009B281A" w:rsidRPr="00981BC5" w14:paraId="110FFBE0" w14:textId="77777777" w:rsidTr="00A82290">
        <w:trPr>
          <w:trHeight w:val="315"/>
        </w:trPr>
        <w:tc>
          <w:tcPr>
            <w:tcW w:w="7654" w:type="dxa"/>
            <w:shd w:val="clear" w:color="auto" w:fill="auto"/>
            <w:noWrap/>
            <w:vAlign w:val="center"/>
            <w:hideMark/>
          </w:tcPr>
          <w:p w14:paraId="060BE2FF" w14:textId="77777777" w:rsidR="009B281A" w:rsidRPr="00981BC5" w:rsidRDefault="009B281A" w:rsidP="00394444">
            <w:pPr>
              <w:rPr>
                <w:i/>
                <w:iCs/>
                <w:szCs w:val="24"/>
              </w:rPr>
            </w:pPr>
            <w:r w:rsidRPr="00981BC5">
              <w:rPr>
                <w:i/>
                <w:iCs/>
                <w:szCs w:val="24"/>
              </w:rPr>
              <w:t>Red Hill Community Sports Club Inc.</w:t>
            </w:r>
          </w:p>
        </w:tc>
      </w:tr>
      <w:tr w:rsidR="009B281A" w:rsidRPr="00981BC5" w14:paraId="4ED2B0AB" w14:textId="77777777" w:rsidTr="00A82290">
        <w:trPr>
          <w:trHeight w:val="315"/>
        </w:trPr>
        <w:tc>
          <w:tcPr>
            <w:tcW w:w="7654" w:type="dxa"/>
            <w:shd w:val="clear" w:color="auto" w:fill="auto"/>
            <w:noWrap/>
            <w:vAlign w:val="center"/>
            <w:hideMark/>
          </w:tcPr>
          <w:p w14:paraId="2D3E6C6F" w14:textId="77777777" w:rsidR="009B281A" w:rsidRPr="00981BC5" w:rsidRDefault="009B281A" w:rsidP="00394444">
            <w:pPr>
              <w:rPr>
                <w:i/>
                <w:iCs/>
                <w:szCs w:val="24"/>
              </w:rPr>
            </w:pPr>
            <w:r w:rsidRPr="00981BC5">
              <w:rPr>
                <w:i/>
                <w:iCs/>
                <w:szCs w:val="24"/>
              </w:rPr>
              <w:t>Returned Services League of Australia (South Eastern District Branch)</w:t>
            </w:r>
          </w:p>
        </w:tc>
      </w:tr>
      <w:tr w:rsidR="009B281A" w:rsidRPr="00981BC5" w14:paraId="7112CAC8" w14:textId="77777777" w:rsidTr="00A82290">
        <w:trPr>
          <w:trHeight w:val="315"/>
        </w:trPr>
        <w:tc>
          <w:tcPr>
            <w:tcW w:w="7654" w:type="dxa"/>
            <w:shd w:val="clear" w:color="auto" w:fill="auto"/>
            <w:noWrap/>
            <w:vAlign w:val="center"/>
            <w:hideMark/>
          </w:tcPr>
          <w:p w14:paraId="03D081DE" w14:textId="77777777" w:rsidR="009B281A" w:rsidRPr="00981BC5" w:rsidRDefault="009B281A" w:rsidP="00394444">
            <w:pPr>
              <w:rPr>
                <w:i/>
                <w:iCs/>
                <w:szCs w:val="24"/>
              </w:rPr>
            </w:pPr>
            <w:r w:rsidRPr="00981BC5">
              <w:rPr>
                <w:i/>
                <w:iCs/>
                <w:szCs w:val="24"/>
              </w:rPr>
              <w:t>Ridge Hills United Football Club Inc.</w:t>
            </w:r>
          </w:p>
        </w:tc>
      </w:tr>
      <w:tr w:rsidR="009B281A" w:rsidRPr="00981BC5" w14:paraId="35E16E17" w14:textId="77777777" w:rsidTr="00A82290">
        <w:trPr>
          <w:trHeight w:val="315"/>
        </w:trPr>
        <w:tc>
          <w:tcPr>
            <w:tcW w:w="7654" w:type="dxa"/>
            <w:shd w:val="clear" w:color="auto" w:fill="auto"/>
            <w:noWrap/>
            <w:vAlign w:val="center"/>
            <w:hideMark/>
          </w:tcPr>
          <w:p w14:paraId="78FA5024" w14:textId="77777777" w:rsidR="009B281A" w:rsidRPr="00981BC5" w:rsidRDefault="009B281A" w:rsidP="00394444">
            <w:pPr>
              <w:rPr>
                <w:i/>
                <w:iCs/>
                <w:szCs w:val="24"/>
              </w:rPr>
            </w:pPr>
            <w:r w:rsidRPr="00981BC5">
              <w:rPr>
                <w:i/>
                <w:iCs/>
                <w:szCs w:val="24"/>
              </w:rPr>
              <w:t>Rochedale Solar Carport</w:t>
            </w:r>
          </w:p>
        </w:tc>
      </w:tr>
      <w:tr w:rsidR="009B281A" w:rsidRPr="00981BC5" w14:paraId="25C2F4C6" w14:textId="77777777" w:rsidTr="00A82290">
        <w:trPr>
          <w:trHeight w:val="315"/>
        </w:trPr>
        <w:tc>
          <w:tcPr>
            <w:tcW w:w="7654" w:type="dxa"/>
            <w:shd w:val="clear" w:color="auto" w:fill="auto"/>
            <w:noWrap/>
            <w:vAlign w:val="center"/>
            <w:hideMark/>
          </w:tcPr>
          <w:p w14:paraId="24492952" w14:textId="77777777" w:rsidR="009B281A" w:rsidRPr="00981BC5" w:rsidRDefault="009B281A" w:rsidP="00394444">
            <w:pPr>
              <w:rPr>
                <w:i/>
                <w:iCs/>
                <w:szCs w:val="24"/>
              </w:rPr>
            </w:pPr>
            <w:r w:rsidRPr="00981BC5">
              <w:rPr>
                <w:i/>
                <w:iCs/>
                <w:szCs w:val="24"/>
              </w:rPr>
              <w:t>Salisbury &amp; District Senior Citizens Welfare Association Inc.</w:t>
            </w:r>
          </w:p>
        </w:tc>
      </w:tr>
      <w:tr w:rsidR="009B281A" w:rsidRPr="00981BC5" w14:paraId="67909342" w14:textId="77777777" w:rsidTr="00A82290">
        <w:trPr>
          <w:trHeight w:val="315"/>
        </w:trPr>
        <w:tc>
          <w:tcPr>
            <w:tcW w:w="7654" w:type="dxa"/>
            <w:shd w:val="clear" w:color="auto" w:fill="auto"/>
            <w:noWrap/>
            <w:vAlign w:val="center"/>
            <w:hideMark/>
          </w:tcPr>
          <w:p w14:paraId="43351C6E" w14:textId="77777777" w:rsidR="009B281A" w:rsidRPr="00981BC5" w:rsidRDefault="009B281A" w:rsidP="00394444">
            <w:pPr>
              <w:rPr>
                <w:i/>
                <w:iCs/>
                <w:szCs w:val="24"/>
              </w:rPr>
            </w:pPr>
            <w:r w:rsidRPr="00981BC5">
              <w:rPr>
                <w:i/>
                <w:iCs/>
                <w:szCs w:val="24"/>
              </w:rPr>
              <w:t>Salisbury Bowls Club</w:t>
            </w:r>
          </w:p>
        </w:tc>
      </w:tr>
      <w:tr w:rsidR="009B281A" w:rsidRPr="00981BC5" w14:paraId="0D28305C" w14:textId="77777777" w:rsidTr="00A82290">
        <w:trPr>
          <w:trHeight w:val="315"/>
        </w:trPr>
        <w:tc>
          <w:tcPr>
            <w:tcW w:w="7654" w:type="dxa"/>
            <w:shd w:val="clear" w:color="auto" w:fill="auto"/>
            <w:noWrap/>
            <w:vAlign w:val="center"/>
            <w:hideMark/>
          </w:tcPr>
          <w:p w14:paraId="306E2903" w14:textId="77777777" w:rsidR="009B281A" w:rsidRPr="00981BC5" w:rsidRDefault="009B281A" w:rsidP="00394444">
            <w:pPr>
              <w:rPr>
                <w:i/>
                <w:iCs/>
                <w:szCs w:val="24"/>
              </w:rPr>
            </w:pPr>
            <w:r w:rsidRPr="00981BC5">
              <w:rPr>
                <w:i/>
                <w:iCs/>
                <w:szCs w:val="24"/>
              </w:rPr>
              <w:t>Sandgate &amp; District Meals on Wheels Inc.</w:t>
            </w:r>
          </w:p>
        </w:tc>
      </w:tr>
      <w:tr w:rsidR="009B281A" w:rsidRPr="00981BC5" w14:paraId="320BC70A" w14:textId="77777777" w:rsidTr="00A82290">
        <w:trPr>
          <w:trHeight w:val="315"/>
        </w:trPr>
        <w:tc>
          <w:tcPr>
            <w:tcW w:w="7654" w:type="dxa"/>
            <w:shd w:val="clear" w:color="auto" w:fill="auto"/>
            <w:noWrap/>
            <w:vAlign w:val="center"/>
            <w:hideMark/>
          </w:tcPr>
          <w:p w14:paraId="59D3EBD9" w14:textId="77777777" w:rsidR="009B281A" w:rsidRPr="00981BC5" w:rsidRDefault="009B281A" w:rsidP="00394444">
            <w:pPr>
              <w:rPr>
                <w:i/>
                <w:iCs/>
                <w:szCs w:val="24"/>
              </w:rPr>
            </w:pPr>
            <w:r w:rsidRPr="00981BC5">
              <w:rPr>
                <w:i/>
                <w:iCs/>
                <w:szCs w:val="24"/>
              </w:rPr>
              <w:t>Sandgate Kids Early Education Inc.</w:t>
            </w:r>
          </w:p>
        </w:tc>
      </w:tr>
      <w:tr w:rsidR="009B281A" w:rsidRPr="00981BC5" w14:paraId="03CA2942" w14:textId="77777777" w:rsidTr="00A82290">
        <w:trPr>
          <w:trHeight w:val="315"/>
        </w:trPr>
        <w:tc>
          <w:tcPr>
            <w:tcW w:w="7654" w:type="dxa"/>
            <w:shd w:val="clear" w:color="auto" w:fill="auto"/>
            <w:noWrap/>
            <w:vAlign w:val="center"/>
            <w:hideMark/>
          </w:tcPr>
          <w:p w14:paraId="08DF90FF" w14:textId="77777777" w:rsidR="009B281A" w:rsidRPr="00981BC5" w:rsidRDefault="009B281A" w:rsidP="00394444">
            <w:pPr>
              <w:rPr>
                <w:i/>
                <w:iCs/>
                <w:szCs w:val="24"/>
              </w:rPr>
            </w:pPr>
            <w:r w:rsidRPr="00981BC5">
              <w:rPr>
                <w:i/>
                <w:iCs/>
                <w:szCs w:val="24"/>
              </w:rPr>
              <w:t>Sandgate Library</w:t>
            </w:r>
          </w:p>
        </w:tc>
      </w:tr>
      <w:tr w:rsidR="009B281A" w:rsidRPr="00981BC5" w14:paraId="1D43853F" w14:textId="77777777" w:rsidTr="00A82290">
        <w:trPr>
          <w:trHeight w:val="315"/>
        </w:trPr>
        <w:tc>
          <w:tcPr>
            <w:tcW w:w="7654" w:type="dxa"/>
            <w:shd w:val="clear" w:color="auto" w:fill="auto"/>
            <w:noWrap/>
            <w:vAlign w:val="center"/>
            <w:hideMark/>
          </w:tcPr>
          <w:p w14:paraId="7D9D794D" w14:textId="77777777" w:rsidR="009B281A" w:rsidRPr="00981BC5" w:rsidRDefault="009B281A" w:rsidP="00394444">
            <w:pPr>
              <w:rPr>
                <w:i/>
                <w:iCs/>
                <w:szCs w:val="24"/>
              </w:rPr>
            </w:pPr>
            <w:r w:rsidRPr="00981BC5">
              <w:rPr>
                <w:i/>
                <w:iCs/>
                <w:szCs w:val="24"/>
              </w:rPr>
              <w:t>Sandgate-Redcliffe District Cricket Club Inc.</w:t>
            </w:r>
          </w:p>
        </w:tc>
      </w:tr>
      <w:tr w:rsidR="009B281A" w:rsidRPr="00981BC5" w14:paraId="4C922159" w14:textId="77777777" w:rsidTr="00A82290">
        <w:trPr>
          <w:trHeight w:val="315"/>
        </w:trPr>
        <w:tc>
          <w:tcPr>
            <w:tcW w:w="7654" w:type="dxa"/>
            <w:shd w:val="clear" w:color="auto" w:fill="auto"/>
            <w:noWrap/>
            <w:vAlign w:val="center"/>
            <w:hideMark/>
          </w:tcPr>
          <w:p w14:paraId="425B888B" w14:textId="77777777" w:rsidR="009B281A" w:rsidRPr="00981BC5" w:rsidRDefault="009B281A" w:rsidP="00394444">
            <w:pPr>
              <w:rPr>
                <w:i/>
                <w:iCs/>
                <w:szCs w:val="24"/>
              </w:rPr>
            </w:pPr>
            <w:r w:rsidRPr="00981BC5">
              <w:rPr>
                <w:i/>
                <w:iCs/>
                <w:szCs w:val="24"/>
              </w:rPr>
              <w:t>Scouts Association of Australia (Queensland Branch) Aspley</w:t>
            </w:r>
          </w:p>
        </w:tc>
      </w:tr>
      <w:tr w:rsidR="009B281A" w:rsidRPr="00981BC5" w14:paraId="799E6252" w14:textId="77777777" w:rsidTr="00A82290">
        <w:trPr>
          <w:trHeight w:val="315"/>
        </w:trPr>
        <w:tc>
          <w:tcPr>
            <w:tcW w:w="7654" w:type="dxa"/>
            <w:shd w:val="clear" w:color="auto" w:fill="auto"/>
            <w:noWrap/>
            <w:vAlign w:val="center"/>
            <w:hideMark/>
          </w:tcPr>
          <w:p w14:paraId="1D163FE8" w14:textId="77777777" w:rsidR="009B281A" w:rsidRPr="00981BC5" w:rsidRDefault="009B281A" w:rsidP="00394444">
            <w:pPr>
              <w:rPr>
                <w:i/>
                <w:iCs/>
                <w:szCs w:val="24"/>
              </w:rPr>
            </w:pPr>
            <w:r w:rsidRPr="00981BC5">
              <w:rPr>
                <w:i/>
                <w:iCs/>
                <w:szCs w:val="24"/>
              </w:rPr>
              <w:t>Scouts Association of Australia (Queensland Branch) Bald Hills</w:t>
            </w:r>
          </w:p>
        </w:tc>
      </w:tr>
      <w:tr w:rsidR="009B281A" w:rsidRPr="00981BC5" w14:paraId="3EB0D03A" w14:textId="77777777" w:rsidTr="00A82290">
        <w:trPr>
          <w:trHeight w:val="315"/>
        </w:trPr>
        <w:tc>
          <w:tcPr>
            <w:tcW w:w="7654" w:type="dxa"/>
            <w:shd w:val="clear" w:color="auto" w:fill="auto"/>
            <w:noWrap/>
            <w:vAlign w:val="center"/>
            <w:hideMark/>
          </w:tcPr>
          <w:p w14:paraId="4C2EE916" w14:textId="77777777" w:rsidR="009B281A" w:rsidRPr="00981BC5" w:rsidRDefault="009B281A" w:rsidP="00394444">
            <w:pPr>
              <w:rPr>
                <w:i/>
                <w:iCs/>
                <w:szCs w:val="24"/>
              </w:rPr>
            </w:pPr>
            <w:r w:rsidRPr="00981BC5">
              <w:rPr>
                <w:i/>
                <w:iCs/>
                <w:szCs w:val="24"/>
              </w:rPr>
              <w:t>Scouts Association of Australia (Queensland Branch) Bellbowrie</w:t>
            </w:r>
          </w:p>
        </w:tc>
      </w:tr>
      <w:tr w:rsidR="009B281A" w:rsidRPr="00981BC5" w14:paraId="161BD73E" w14:textId="77777777" w:rsidTr="00A82290">
        <w:trPr>
          <w:trHeight w:val="315"/>
        </w:trPr>
        <w:tc>
          <w:tcPr>
            <w:tcW w:w="7654" w:type="dxa"/>
            <w:shd w:val="clear" w:color="auto" w:fill="auto"/>
            <w:noWrap/>
            <w:vAlign w:val="center"/>
            <w:hideMark/>
          </w:tcPr>
          <w:p w14:paraId="203115BE" w14:textId="77777777" w:rsidR="009B281A" w:rsidRPr="00981BC5" w:rsidRDefault="009B281A" w:rsidP="00394444">
            <w:pPr>
              <w:rPr>
                <w:i/>
                <w:iCs/>
                <w:szCs w:val="24"/>
              </w:rPr>
            </w:pPr>
            <w:r w:rsidRPr="00981BC5">
              <w:rPr>
                <w:i/>
                <w:iCs/>
                <w:szCs w:val="24"/>
              </w:rPr>
              <w:t>Scouts Association of Australia (Queensland Branch) Bracken Ridge</w:t>
            </w:r>
          </w:p>
        </w:tc>
      </w:tr>
      <w:tr w:rsidR="009B281A" w:rsidRPr="00981BC5" w14:paraId="0AA22C2A" w14:textId="77777777" w:rsidTr="00A82290">
        <w:trPr>
          <w:trHeight w:val="315"/>
        </w:trPr>
        <w:tc>
          <w:tcPr>
            <w:tcW w:w="7654" w:type="dxa"/>
            <w:shd w:val="clear" w:color="auto" w:fill="auto"/>
            <w:noWrap/>
            <w:vAlign w:val="center"/>
            <w:hideMark/>
          </w:tcPr>
          <w:p w14:paraId="451D285C" w14:textId="77777777" w:rsidR="009B281A" w:rsidRPr="00981BC5" w:rsidRDefault="009B281A" w:rsidP="00394444">
            <w:pPr>
              <w:rPr>
                <w:i/>
                <w:iCs/>
                <w:szCs w:val="24"/>
              </w:rPr>
            </w:pPr>
            <w:r w:rsidRPr="00981BC5">
              <w:rPr>
                <w:i/>
                <w:iCs/>
                <w:szCs w:val="24"/>
              </w:rPr>
              <w:t>Scouts Association of Australia (Queensland Branch) Chermside West</w:t>
            </w:r>
          </w:p>
        </w:tc>
      </w:tr>
      <w:tr w:rsidR="009B281A" w:rsidRPr="00981BC5" w14:paraId="2A62F22B" w14:textId="77777777" w:rsidTr="00A82290">
        <w:trPr>
          <w:trHeight w:val="315"/>
        </w:trPr>
        <w:tc>
          <w:tcPr>
            <w:tcW w:w="7654" w:type="dxa"/>
            <w:shd w:val="clear" w:color="auto" w:fill="auto"/>
            <w:noWrap/>
            <w:vAlign w:val="center"/>
            <w:hideMark/>
          </w:tcPr>
          <w:p w14:paraId="0A84F977" w14:textId="77777777" w:rsidR="009B281A" w:rsidRPr="00981BC5" w:rsidRDefault="009B281A" w:rsidP="00394444">
            <w:pPr>
              <w:rPr>
                <w:i/>
                <w:iCs/>
                <w:szCs w:val="24"/>
              </w:rPr>
            </w:pPr>
            <w:r w:rsidRPr="00981BC5">
              <w:rPr>
                <w:i/>
                <w:iCs/>
                <w:szCs w:val="24"/>
              </w:rPr>
              <w:t>Scouts Association of Australia (Queensland Branch) Graceville</w:t>
            </w:r>
          </w:p>
        </w:tc>
      </w:tr>
      <w:tr w:rsidR="009B281A" w:rsidRPr="00981BC5" w14:paraId="2F8BADD4" w14:textId="77777777" w:rsidTr="00A82290">
        <w:trPr>
          <w:trHeight w:val="315"/>
        </w:trPr>
        <w:tc>
          <w:tcPr>
            <w:tcW w:w="7654" w:type="dxa"/>
            <w:shd w:val="clear" w:color="auto" w:fill="auto"/>
            <w:noWrap/>
            <w:vAlign w:val="center"/>
            <w:hideMark/>
          </w:tcPr>
          <w:p w14:paraId="30F12E58" w14:textId="77777777" w:rsidR="009B281A" w:rsidRPr="00981BC5" w:rsidRDefault="009B281A" w:rsidP="00394444">
            <w:pPr>
              <w:rPr>
                <w:i/>
                <w:iCs/>
                <w:szCs w:val="24"/>
              </w:rPr>
            </w:pPr>
            <w:r w:rsidRPr="00981BC5">
              <w:rPr>
                <w:i/>
                <w:iCs/>
                <w:szCs w:val="24"/>
              </w:rPr>
              <w:t>Scouts Association of Australia (Queensland Branch) Karana Downs</w:t>
            </w:r>
          </w:p>
        </w:tc>
      </w:tr>
      <w:tr w:rsidR="009B281A" w:rsidRPr="00981BC5" w14:paraId="1B97B3A5" w14:textId="77777777" w:rsidTr="00A82290">
        <w:trPr>
          <w:trHeight w:val="315"/>
        </w:trPr>
        <w:tc>
          <w:tcPr>
            <w:tcW w:w="7654" w:type="dxa"/>
            <w:shd w:val="clear" w:color="auto" w:fill="auto"/>
            <w:noWrap/>
            <w:vAlign w:val="center"/>
            <w:hideMark/>
          </w:tcPr>
          <w:p w14:paraId="1C9858E9" w14:textId="77777777" w:rsidR="009B281A" w:rsidRPr="00981BC5" w:rsidRDefault="009B281A" w:rsidP="00394444">
            <w:pPr>
              <w:rPr>
                <w:i/>
                <w:iCs/>
                <w:szCs w:val="24"/>
              </w:rPr>
            </w:pPr>
            <w:r w:rsidRPr="00981BC5">
              <w:rPr>
                <w:i/>
                <w:iCs/>
                <w:szCs w:val="24"/>
              </w:rPr>
              <w:t>Scouts Association of Australia (Queensland Branch) Pamphlett Sea Scouts</w:t>
            </w:r>
          </w:p>
        </w:tc>
      </w:tr>
      <w:tr w:rsidR="009B281A" w:rsidRPr="00981BC5" w14:paraId="3E2E4723" w14:textId="77777777" w:rsidTr="00A82290">
        <w:trPr>
          <w:trHeight w:val="315"/>
        </w:trPr>
        <w:tc>
          <w:tcPr>
            <w:tcW w:w="7654" w:type="dxa"/>
            <w:shd w:val="clear" w:color="auto" w:fill="auto"/>
            <w:noWrap/>
            <w:vAlign w:val="center"/>
            <w:hideMark/>
          </w:tcPr>
          <w:p w14:paraId="25D381FB" w14:textId="77777777" w:rsidR="009B281A" w:rsidRPr="00981BC5" w:rsidRDefault="009B281A" w:rsidP="00394444">
            <w:pPr>
              <w:rPr>
                <w:i/>
                <w:iCs/>
                <w:szCs w:val="24"/>
              </w:rPr>
            </w:pPr>
            <w:r w:rsidRPr="00981BC5">
              <w:rPr>
                <w:i/>
                <w:iCs/>
                <w:szCs w:val="24"/>
              </w:rPr>
              <w:t>Scouts Association of Australia (Queensland Branch) Sunnybank</w:t>
            </w:r>
          </w:p>
        </w:tc>
      </w:tr>
      <w:tr w:rsidR="009B281A" w:rsidRPr="00981BC5" w14:paraId="1367CE65" w14:textId="77777777" w:rsidTr="00A82290">
        <w:trPr>
          <w:trHeight w:val="315"/>
        </w:trPr>
        <w:tc>
          <w:tcPr>
            <w:tcW w:w="7654" w:type="dxa"/>
            <w:shd w:val="clear" w:color="auto" w:fill="auto"/>
            <w:noWrap/>
            <w:vAlign w:val="center"/>
            <w:hideMark/>
          </w:tcPr>
          <w:p w14:paraId="106BD219" w14:textId="77777777" w:rsidR="009B281A" w:rsidRPr="00981BC5" w:rsidRDefault="009B281A" w:rsidP="00394444">
            <w:pPr>
              <w:rPr>
                <w:i/>
                <w:iCs/>
                <w:szCs w:val="24"/>
              </w:rPr>
            </w:pPr>
            <w:r w:rsidRPr="00981BC5">
              <w:rPr>
                <w:i/>
                <w:iCs/>
                <w:szCs w:val="24"/>
              </w:rPr>
              <w:t>Scouts Association of Australia (Queensland Branch) Yeronga</w:t>
            </w:r>
          </w:p>
        </w:tc>
      </w:tr>
      <w:tr w:rsidR="009B281A" w:rsidRPr="00981BC5" w14:paraId="27A49E21" w14:textId="77777777" w:rsidTr="00A82290">
        <w:trPr>
          <w:trHeight w:val="315"/>
        </w:trPr>
        <w:tc>
          <w:tcPr>
            <w:tcW w:w="7654" w:type="dxa"/>
            <w:shd w:val="clear" w:color="auto" w:fill="auto"/>
            <w:noWrap/>
            <w:vAlign w:val="center"/>
            <w:hideMark/>
          </w:tcPr>
          <w:p w14:paraId="1065ACD8" w14:textId="77777777" w:rsidR="009B281A" w:rsidRPr="00981BC5" w:rsidRDefault="009B281A" w:rsidP="00394444">
            <w:pPr>
              <w:rPr>
                <w:i/>
                <w:iCs/>
                <w:szCs w:val="24"/>
              </w:rPr>
            </w:pPr>
            <w:r w:rsidRPr="00981BC5">
              <w:rPr>
                <w:i/>
                <w:iCs/>
                <w:szCs w:val="24"/>
              </w:rPr>
              <w:t>Seikukan Karate Club Wavell Heights Brisbane Inc.</w:t>
            </w:r>
          </w:p>
        </w:tc>
      </w:tr>
      <w:tr w:rsidR="009B281A" w:rsidRPr="00981BC5" w14:paraId="1FCB0244" w14:textId="77777777" w:rsidTr="00A82290">
        <w:trPr>
          <w:trHeight w:val="315"/>
        </w:trPr>
        <w:tc>
          <w:tcPr>
            <w:tcW w:w="7654" w:type="dxa"/>
            <w:shd w:val="clear" w:color="auto" w:fill="auto"/>
            <w:noWrap/>
            <w:vAlign w:val="center"/>
            <w:hideMark/>
          </w:tcPr>
          <w:p w14:paraId="715332A6" w14:textId="77777777" w:rsidR="009B281A" w:rsidRPr="00981BC5" w:rsidRDefault="009B281A" w:rsidP="00394444">
            <w:pPr>
              <w:rPr>
                <w:i/>
                <w:iCs/>
                <w:szCs w:val="24"/>
              </w:rPr>
            </w:pPr>
            <w:r w:rsidRPr="00981BC5">
              <w:rPr>
                <w:i/>
                <w:iCs/>
                <w:szCs w:val="24"/>
              </w:rPr>
              <w:t>Sherwood Bus Depot</w:t>
            </w:r>
          </w:p>
        </w:tc>
      </w:tr>
      <w:tr w:rsidR="009B281A" w:rsidRPr="00981BC5" w14:paraId="31C126D8" w14:textId="77777777" w:rsidTr="00A82290">
        <w:trPr>
          <w:trHeight w:val="315"/>
        </w:trPr>
        <w:tc>
          <w:tcPr>
            <w:tcW w:w="7654" w:type="dxa"/>
            <w:shd w:val="clear" w:color="auto" w:fill="auto"/>
            <w:noWrap/>
            <w:vAlign w:val="center"/>
            <w:hideMark/>
          </w:tcPr>
          <w:p w14:paraId="4A22BD33" w14:textId="77777777" w:rsidR="009B281A" w:rsidRPr="00981BC5" w:rsidRDefault="009B281A" w:rsidP="00394444">
            <w:pPr>
              <w:rPr>
                <w:i/>
                <w:iCs/>
                <w:szCs w:val="24"/>
              </w:rPr>
            </w:pPr>
            <w:r w:rsidRPr="00981BC5">
              <w:rPr>
                <w:i/>
                <w:iCs/>
                <w:szCs w:val="24"/>
              </w:rPr>
              <w:t>Sherwood Community Kindergarten Inc.</w:t>
            </w:r>
          </w:p>
        </w:tc>
      </w:tr>
      <w:tr w:rsidR="009B281A" w:rsidRPr="00981BC5" w14:paraId="31C1F672" w14:textId="77777777" w:rsidTr="00A82290">
        <w:trPr>
          <w:trHeight w:val="315"/>
        </w:trPr>
        <w:tc>
          <w:tcPr>
            <w:tcW w:w="7654" w:type="dxa"/>
            <w:shd w:val="clear" w:color="auto" w:fill="auto"/>
            <w:noWrap/>
            <w:vAlign w:val="center"/>
            <w:hideMark/>
          </w:tcPr>
          <w:p w14:paraId="59FBF3B9" w14:textId="77777777" w:rsidR="009B281A" w:rsidRPr="00981BC5" w:rsidRDefault="009B281A" w:rsidP="00394444">
            <w:pPr>
              <w:rPr>
                <w:i/>
                <w:iCs/>
                <w:szCs w:val="24"/>
              </w:rPr>
            </w:pPr>
            <w:r w:rsidRPr="00981BC5">
              <w:rPr>
                <w:i/>
                <w:iCs/>
                <w:szCs w:val="24"/>
              </w:rPr>
              <w:t>Sherwood Football Club Ltd.</w:t>
            </w:r>
          </w:p>
        </w:tc>
      </w:tr>
      <w:tr w:rsidR="009B281A" w:rsidRPr="00981BC5" w14:paraId="323660DC" w14:textId="77777777" w:rsidTr="00A82290">
        <w:trPr>
          <w:trHeight w:val="315"/>
        </w:trPr>
        <w:tc>
          <w:tcPr>
            <w:tcW w:w="7654" w:type="dxa"/>
            <w:shd w:val="clear" w:color="auto" w:fill="auto"/>
            <w:noWrap/>
            <w:vAlign w:val="center"/>
            <w:hideMark/>
          </w:tcPr>
          <w:p w14:paraId="79183F03" w14:textId="77777777" w:rsidR="009B281A" w:rsidRPr="00981BC5" w:rsidRDefault="009B281A" w:rsidP="00394444">
            <w:pPr>
              <w:rPr>
                <w:i/>
                <w:iCs/>
                <w:szCs w:val="24"/>
              </w:rPr>
            </w:pPr>
            <w:r w:rsidRPr="00981BC5">
              <w:rPr>
                <w:i/>
                <w:iCs/>
                <w:szCs w:val="24"/>
              </w:rPr>
              <w:t>Somerville House</w:t>
            </w:r>
          </w:p>
        </w:tc>
      </w:tr>
      <w:tr w:rsidR="009B281A" w:rsidRPr="00981BC5" w14:paraId="75F0FF57" w14:textId="77777777" w:rsidTr="00A82290">
        <w:trPr>
          <w:trHeight w:val="315"/>
        </w:trPr>
        <w:tc>
          <w:tcPr>
            <w:tcW w:w="7654" w:type="dxa"/>
            <w:shd w:val="clear" w:color="auto" w:fill="auto"/>
            <w:noWrap/>
            <w:vAlign w:val="center"/>
            <w:hideMark/>
          </w:tcPr>
          <w:p w14:paraId="6B2E9AAE" w14:textId="77777777" w:rsidR="009B281A" w:rsidRPr="00981BC5" w:rsidRDefault="009B281A" w:rsidP="00394444">
            <w:pPr>
              <w:rPr>
                <w:i/>
                <w:iCs/>
                <w:szCs w:val="24"/>
              </w:rPr>
            </w:pPr>
            <w:r w:rsidRPr="00981BC5">
              <w:rPr>
                <w:i/>
                <w:iCs/>
                <w:szCs w:val="24"/>
              </w:rPr>
              <w:t>South Brisbane District Cricket Club Inc.</w:t>
            </w:r>
          </w:p>
        </w:tc>
      </w:tr>
      <w:tr w:rsidR="009B281A" w:rsidRPr="00981BC5" w14:paraId="18E54DC7" w14:textId="77777777" w:rsidTr="00A82290">
        <w:trPr>
          <w:trHeight w:val="315"/>
        </w:trPr>
        <w:tc>
          <w:tcPr>
            <w:tcW w:w="7654" w:type="dxa"/>
            <w:shd w:val="clear" w:color="auto" w:fill="auto"/>
            <w:noWrap/>
            <w:vAlign w:val="center"/>
            <w:hideMark/>
          </w:tcPr>
          <w:p w14:paraId="3980AFCE" w14:textId="77777777" w:rsidR="009B281A" w:rsidRPr="00981BC5" w:rsidRDefault="009B281A" w:rsidP="00394444">
            <w:pPr>
              <w:rPr>
                <w:i/>
                <w:iCs/>
                <w:szCs w:val="24"/>
              </w:rPr>
            </w:pPr>
            <w:r w:rsidRPr="00981BC5">
              <w:rPr>
                <w:i/>
                <w:iCs/>
                <w:szCs w:val="24"/>
              </w:rPr>
              <w:t>Southern Suburbs Rugby League Football Club Brisbane Ltd.</w:t>
            </w:r>
          </w:p>
        </w:tc>
      </w:tr>
      <w:tr w:rsidR="009B281A" w:rsidRPr="00981BC5" w14:paraId="118245A6" w14:textId="77777777" w:rsidTr="00A82290">
        <w:trPr>
          <w:trHeight w:val="315"/>
        </w:trPr>
        <w:tc>
          <w:tcPr>
            <w:tcW w:w="7654" w:type="dxa"/>
            <w:shd w:val="clear" w:color="auto" w:fill="auto"/>
            <w:noWrap/>
            <w:vAlign w:val="center"/>
            <w:hideMark/>
          </w:tcPr>
          <w:p w14:paraId="2FE579E6" w14:textId="77777777" w:rsidR="009B281A" w:rsidRPr="00981BC5" w:rsidRDefault="009B281A" w:rsidP="00394444">
            <w:pPr>
              <w:rPr>
                <w:i/>
                <w:iCs/>
                <w:szCs w:val="24"/>
              </w:rPr>
            </w:pPr>
            <w:r w:rsidRPr="00981BC5">
              <w:rPr>
                <w:i/>
                <w:iCs/>
                <w:szCs w:val="24"/>
              </w:rPr>
              <w:t>Souths Sunnybank Rugby League Football Club</w:t>
            </w:r>
          </w:p>
        </w:tc>
      </w:tr>
      <w:tr w:rsidR="009B281A" w:rsidRPr="00981BC5" w14:paraId="72B14044" w14:textId="77777777" w:rsidTr="00A82290">
        <w:trPr>
          <w:trHeight w:val="315"/>
        </w:trPr>
        <w:tc>
          <w:tcPr>
            <w:tcW w:w="7654" w:type="dxa"/>
            <w:shd w:val="clear" w:color="auto" w:fill="auto"/>
            <w:noWrap/>
            <w:vAlign w:val="center"/>
            <w:hideMark/>
          </w:tcPr>
          <w:p w14:paraId="4DB6A3A8" w14:textId="77777777" w:rsidR="009B281A" w:rsidRPr="00981BC5" w:rsidRDefault="009B281A" w:rsidP="00394444">
            <w:pPr>
              <w:rPr>
                <w:i/>
                <w:iCs/>
                <w:szCs w:val="24"/>
              </w:rPr>
            </w:pPr>
            <w:r w:rsidRPr="00981BC5">
              <w:rPr>
                <w:i/>
                <w:iCs/>
                <w:szCs w:val="24"/>
              </w:rPr>
              <w:t>Souths United Soccer Club Inc.</w:t>
            </w:r>
          </w:p>
        </w:tc>
      </w:tr>
      <w:tr w:rsidR="009B281A" w:rsidRPr="00981BC5" w14:paraId="0ADA009E" w14:textId="77777777" w:rsidTr="00A82290">
        <w:trPr>
          <w:trHeight w:val="315"/>
        </w:trPr>
        <w:tc>
          <w:tcPr>
            <w:tcW w:w="7654" w:type="dxa"/>
            <w:shd w:val="clear" w:color="auto" w:fill="auto"/>
            <w:noWrap/>
            <w:vAlign w:val="center"/>
            <w:hideMark/>
          </w:tcPr>
          <w:p w14:paraId="14FB618C" w14:textId="77777777" w:rsidR="009B281A" w:rsidRPr="00981BC5" w:rsidRDefault="009B281A" w:rsidP="00394444">
            <w:pPr>
              <w:rPr>
                <w:i/>
                <w:iCs/>
                <w:szCs w:val="24"/>
              </w:rPr>
            </w:pPr>
            <w:r w:rsidRPr="00981BC5">
              <w:rPr>
                <w:i/>
                <w:iCs/>
                <w:szCs w:val="24"/>
              </w:rPr>
              <w:t>Southside Eagles Soccer Club Inc.</w:t>
            </w:r>
          </w:p>
        </w:tc>
      </w:tr>
      <w:tr w:rsidR="009B281A" w:rsidRPr="00981BC5" w14:paraId="56F44A58" w14:textId="77777777" w:rsidTr="00A82290">
        <w:trPr>
          <w:trHeight w:val="315"/>
        </w:trPr>
        <w:tc>
          <w:tcPr>
            <w:tcW w:w="7654" w:type="dxa"/>
            <w:shd w:val="clear" w:color="auto" w:fill="auto"/>
            <w:noWrap/>
            <w:vAlign w:val="center"/>
            <w:hideMark/>
          </w:tcPr>
          <w:p w14:paraId="68566F2F" w14:textId="77777777" w:rsidR="009B281A" w:rsidRPr="00981BC5" w:rsidRDefault="009B281A" w:rsidP="00394444">
            <w:pPr>
              <w:rPr>
                <w:i/>
                <w:iCs/>
                <w:szCs w:val="24"/>
              </w:rPr>
            </w:pPr>
            <w:r w:rsidRPr="00981BC5">
              <w:rPr>
                <w:i/>
                <w:iCs/>
                <w:szCs w:val="24"/>
              </w:rPr>
              <w:t>Spanish Centre Ltd</w:t>
            </w:r>
          </w:p>
        </w:tc>
      </w:tr>
      <w:tr w:rsidR="009B281A" w:rsidRPr="00981BC5" w14:paraId="2A1BF6B5" w14:textId="77777777" w:rsidTr="00A82290">
        <w:trPr>
          <w:trHeight w:val="315"/>
        </w:trPr>
        <w:tc>
          <w:tcPr>
            <w:tcW w:w="7654" w:type="dxa"/>
            <w:shd w:val="clear" w:color="auto" w:fill="auto"/>
            <w:noWrap/>
            <w:vAlign w:val="center"/>
            <w:hideMark/>
          </w:tcPr>
          <w:p w14:paraId="74D4FDDD" w14:textId="0651A53D" w:rsidR="009B281A" w:rsidRPr="00981BC5" w:rsidRDefault="009B281A" w:rsidP="00394444">
            <w:pPr>
              <w:rPr>
                <w:i/>
                <w:iCs/>
                <w:szCs w:val="24"/>
              </w:rPr>
            </w:pPr>
            <w:r w:rsidRPr="00981BC5">
              <w:rPr>
                <w:i/>
                <w:iCs/>
                <w:szCs w:val="24"/>
              </w:rPr>
              <w:t>St Catherine</w:t>
            </w:r>
            <w:r w:rsidR="00914BF1">
              <w:rPr>
                <w:i/>
                <w:iCs/>
                <w:szCs w:val="24"/>
              </w:rPr>
              <w:t>’</w:t>
            </w:r>
            <w:r w:rsidRPr="00981BC5">
              <w:rPr>
                <w:i/>
                <w:iCs/>
                <w:szCs w:val="24"/>
              </w:rPr>
              <w:t>s United Football Club Inc.</w:t>
            </w:r>
          </w:p>
        </w:tc>
      </w:tr>
      <w:tr w:rsidR="009B281A" w:rsidRPr="00981BC5" w14:paraId="2106EF62" w14:textId="77777777" w:rsidTr="00A82290">
        <w:trPr>
          <w:trHeight w:val="315"/>
        </w:trPr>
        <w:tc>
          <w:tcPr>
            <w:tcW w:w="7654" w:type="dxa"/>
            <w:shd w:val="clear" w:color="auto" w:fill="auto"/>
            <w:noWrap/>
            <w:vAlign w:val="center"/>
            <w:hideMark/>
          </w:tcPr>
          <w:p w14:paraId="0DD43521" w14:textId="77777777" w:rsidR="009B281A" w:rsidRPr="00981BC5" w:rsidRDefault="009B281A" w:rsidP="00394444">
            <w:pPr>
              <w:rPr>
                <w:i/>
                <w:iCs/>
                <w:szCs w:val="24"/>
              </w:rPr>
            </w:pPr>
            <w:r w:rsidRPr="00981BC5">
              <w:rPr>
                <w:i/>
                <w:iCs/>
                <w:szCs w:val="24"/>
              </w:rPr>
              <w:t>St Lucia Bowls Club Inc.</w:t>
            </w:r>
          </w:p>
        </w:tc>
      </w:tr>
      <w:tr w:rsidR="009B281A" w:rsidRPr="00981BC5" w14:paraId="64E9944B" w14:textId="77777777" w:rsidTr="00A82290">
        <w:trPr>
          <w:trHeight w:val="315"/>
        </w:trPr>
        <w:tc>
          <w:tcPr>
            <w:tcW w:w="7654" w:type="dxa"/>
            <w:shd w:val="clear" w:color="auto" w:fill="auto"/>
            <w:noWrap/>
            <w:vAlign w:val="center"/>
            <w:hideMark/>
          </w:tcPr>
          <w:p w14:paraId="221A4584" w14:textId="07F56660" w:rsidR="009B281A" w:rsidRPr="00981BC5" w:rsidRDefault="009B281A" w:rsidP="00394444">
            <w:pPr>
              <w:rPr>
                <w:i/>
                <w:iCs/>
                <w:szCs w:val="24"/>
              </w:rPr>
            </w:pPr>
            <w:r w:rsidRPr="00981BC5">
              <w:rPr>
                <w:i/>
                <w:iCs/>
                <w:szCs w:val="24"/>
              </w:rPr>
              <w:t>St Paul</w:t>
            </w:r>
            <w:r w:rsidR="00914BF1">
              <w:rPr>
                <w:i/>
                <w:iCs/>
                <w:szCs w:val="24"/>
              </w:rPr>
              <w:t>’</w:t>
            </w:r>
            <w:r w:rsidRPr="00981BC5">
              <w:rPr>
                <w:i/>
                <w:iCs/>
                <w:szCs w:val="24"/>
              </w:rPr>
              <w:t>s Uniting Soccer Club Inc.</w:t>
            </w:r>
          </w:p>
        </w:tc>
      </w:tr>
      <w:tr w:rsidR="009B281A" w:rsidRPr="00981BC5" w14:paraId="24D473C3" w14:textId="77777777" w:rsidTr="00A82290">
        <w:trPr>
          <w:trHeight w:val="315"/>
        </w:trPr>
        <w:tc>
          <w:tcPr>
            <w:tcW w:w="7654" w:type="dxa"/>
            <w:shd w:val="clear" w:color="auto" w:fill="auto"/>
            <w:noWrap/>
            <w:vAlign w:val="center"/>
            <w:hideMark/>
          </w:tcPr>
          <w:p w14:paraId="6FEAFC0D" w14:textId="7CA6BF97" w:rsidR="009B281A" w:rsidRPr="00981BC5" w:rsidRDefault="009B281A" w:rsidP="00394444">
            <w:pPr>
              <w:rPr>
                <w:i/>
                <w:iCs/>
                <w:szCs w:val="24"/>
              </w:rPr>
            </w:pPr>
            <w:r w:rsidRPr="00981BC5">
              <w:rPr>
                <w:i/>
                <w:iCs/>
                <w:szCs w:val="24"/>
              </w:rPr>
              <w:lastRenderedPageBreak/>
              <w:t>St Thomas</w:t>
            </w:r>
            <w:r w:rsidR="00914BF1">
              <w:rPr>
                <w:i/>
                <w:iCs/>
                <w:szCs w:val="24"/>
              </w:rPr>
              <w:t>’</w:t>
            </w:r>
            <w:r w:rsidRPr="00981BC5">
              <w:rPr>
                <w:i/>
                <w:iCs/>
                <w:szCs w:val="24"/>
              </w:rPr>
              <w:t>s Riverview Kindergarten Inc.</w:t>
            </w:r>
          </w:p>
        </w:tc>
      </w:tr>
      <w:tr w:rsidR="009B281A" w:rsidRPr="00981BC5" w14:paraId="473E4BFD" w14:textId="77777777" w:rsidTr="00A82290">
        <w:trPr>
          <w:trHeight w:val="315"/>
        </w:trPr>
        <w:tc>
          <w:tcPr>
            <w:tcW w:w="7654" w:type="dxa"/>
            <w:shd w:val="clear" w:color="auto" w:fill="auto"/>
            <w:noWrap/>
            <w:vAlign w:val="center"/>
            <w:hideMark/>
          </w:tcPr>
          <w:p w14:paraId="0569CF31" w14:textId="77777777" w:rsidR="009B281A" w:rsidRPr="00981BC5" w:rsidRDefault="009B281A" w:rsidP="00394444">
            <w:pPr>
              <w:rPr>
                <w:i/>
                <w:iCs/>
                <w:szCs w:val="24"/>
              </w:rPr>
            </w:pPr>
            <w:r w:rsidRPr="00981BC5">
              <w:rPr>
                <w:i/>
                <w:iCs/>
                <w:szCs w:val="24"/>
              </w:rPr>
              <w:t>Stafford &amp; District Meals on Wheels Association</w:t>
            </w:r>
          </w:p>
        </w:tc>
      </w:tr>
      <w:tr w:rsidR="009B281A" w:rsidRPr="00981BC5" w14:paraId="67FC8F9C" w14:textId="77777777" w:rsidTr="00A82290">
        <w:trPr>
          <w:trHeight w:val="315"/>
        </w:trPr>
        <w:tc>
          <w:tcPr>
            <w:tcW w:w="7654" w:type="dxa"/>
            <w:shd w:val="clear" w:color="auto" w:fill="auto"/>
            <w:noWrap/>
            <w:vAlign w:val="center"/>
            <w:hideMark/>
          </w:tcPr>
          <w:p w14:paraId="3BF603CC" w14:textId="77777777" w:rsidR="009B281A" w:rsidRPr="00981BC5" w:rsidRDefault="009B281A" w:rsidP="00394444">
            <w:pPr>
              <w:rPr>
                <w:i/>
                <w:iCs/>
                <w:szCs w:val="24"/>
              </w:rPr>
            </w:pPr>
            <w:r w:rsidRPr="00981BC5">
              <w:rPr>
                <w:i/>
                <w:iCs/>
                <w:szCs w:val="24"/>
              </w:rPr>
              <w:t>Stones Corner Community Kindergarten Inc.</w:t>
            </w:r>
          </w:p>
        </w:tc>
      </w:tr>
      <w:tr w:rsidR="009B281A" w:rsidRPr="00981BC5" w14:paraId="268DAC31" w14:textId="77777777" w:rsidTr="00A82290">
        <w:trPr>
          <w:trHeight w:val="315"/>
        </w:trPr>
        <w:tc>
          <w:tcPr>
            <w:tcW w:w="7654" w:type="dxa"/>
            <w:shd w:val="clear" w:color="auto" w:fill="auto"/>
            <w:noWrap/>
            <w:vAlign w:val="center"/>
            <w:hideMark/>
          </w:tcPr>
          <w:p w14:paraId="5F1E4017" w14:textId="77777777" w:rsidR="009B281A" w:rsidRPr="00981BC5" w:rsidRDefault="009B281A" w:rsidP="00394444">
            <w:pPr>
              <w:rPr>
                <w:i/>
                <w:iCs/>
                <w:szCs w:val="24"/>
              </w:rPr>
            </w:pPr>
            <w:r w:rsidRPr="00981BC5">
              <w:rPr>
                <w:i/>
                <w:iCs/>
                <w:szCs w:val="24"/>
              </w:rPr>
              <w:t>Sunnybank Contract Bridge Club Inc.</w:t>
            </w:r>
          </w:p>
        </w:tc>
      </w:tr>
      <w:tr w:rsidR="009B281A" w:rsidRPr="00981BC5" w14:paraId="1E392972" w14:textId="77777777" w:rsidTr="00A82290">
        <w:trPr>
          <w:trHeight w:val="315"/>
        </w:trPr>
        <w:tc>
          <w:tcPr>
            <w:tcW w:w="7654" w:type="dxa"/>
            <w:shd w:val="clear" w:color="auto" w:fill="auto"/>
            <w:noWrap/>
            <w:vAlign w:val="center"/>
            <w:hideMark/>
          </w:tcPr>
          <w:p w14:paraId="2413949E" w14:textId="77777777" w:rsidR="009B281A" w:rsidRPr="00981BC5" w:rsidRDefault="009B281A" w:rsidP="00394444">
            <w:pPr>
              <w:rPr>
                <w:i/>
                <w:iCs/>
                <w:szCs w:val="24"/>
              </w:rPr>
            </w:pPr>
            <w:r w:rsidRPr="00981BC5">
              <w:rPr>
                <w:i/>
                <w:iCs/>
                <w:szCs w:val="24"/>
              </w:rPr>
              <w:t xml:space="preserve">Sunnybank Rugby Union Club </w:t>
            </w:r>
          </w:p>
        </w:tc>
      </w:tr>
      <w:tr w:rsidR="009B281A" w:rsidRPr="00981BC5" w14:paraId="6AD31C14" w14:textId="77777777" w:rsidTr="00A82290">
        <w:trPr>
          <w:trHeight w:val="315"/>
        </w:trPr>
        <w:tc>
          <w:tcPr>
            <w:tcW w:w="7654" w:type="dxa"/>
            <w:shd w:val="clear" w:color="auto" w:fill="auto"/>
            <w:noWrap/>
            <w:vAlign w:val="center"/>
            <w:hideMark/>
          </w:tcPr>
          <w:p w14:paraId="11F7CF29" w14:textId="77777777" w:rsidR="009B281A" w:rsidRPr="00981BC5" w:rsidRDefault="009B281A" w:rsidP="00394444">
            <w:pPr>
              <w:rPr>
                <w:i/>
                <w:iCs/>
                <w:szCs w:val="24"/>
              </w:rPr>
            </w:pPr>
            <w:r w:rsidRPr="00981BC5">
              <w:rPr>
                <w:i/>
                <w:iCs/>
                <w:szCs w:val="24"/>
              </w:rPr>
              <w:t>Taringa Rovers Soccer Football Club</w:t>
            </w:r>
          </w:p>
        </w:tc>
      </w:tr>
      <w:tr w:rsidR="009B281A" w:rsidRPr="00981BC5" w14:paraId="6B24DB27" w14:textId="77777777" w:rsidTr="00A82290">
        <w:trPr>
          <w:trHeight w:val="315"/>
        </w:trPr>
        <w:tc>
          <w:tcPr>
            <w:tcW w:w="7654" w:type="dxa"/>
            <w:shd w:val="clear" w:color="auto" w:fill="auto"/>
            <w:noWrap/>
            <w:vAlign w:val="center"/>
            <w:hideMark/>
          </w:tcPr>
          <w:p w14:paraId="3FE91058" w14:textId="77777777" w:rsidR="009B281A" w:rsidRPr="00981BC5" w:rsidRDefault="009B281A" w:rsidP="00394444">
            <w:pPr>
              <w:rPr>
                <w:i/>
                <w:iCs/>
                <w:szCs w:val="24"/>
              </w:rPr>
            </w:pPr>
            <w:r w:rsidRPr="00981BC5">
              <w:rPr>
                <w:i/>
                <w:iCs/>
                <w:szCs w:val="24"/>
              </w:rPr>
              <w:t>Tarragindi Churches Tigers Sporting Association Inc.</w:t>
            </w:r>
          </w:p>
        </w:tc>
      </w:tr>
      <w:tr w:rsidR="009B281A" w:rsidRPr="00981BC5" w14:paraId="77F5D56E" w14:textId="77777777" w:rsidTr="00A82290">
        <w:trPr>
          <w:trHeight w:val="315"/>
        </w:trPr>
        <w:tc>
          <w:tcPr>
            <w:tcW w:w="7654" w:type="dxa"/>
            <w:shd w:val="clear" w:color="auto" w:fill="auto"/>
            <w:noWrap/>
            <w:vAlign w:val="center"/>
            <w:hideMark/>
          </w:tcPr>
          <w:p w14:paraId="7FF8698A" w14:textId="77777777" w:rsidR="009B281A" w:rsidRPr="00981BC5" w:rsidRDefault="009B281A" w:rsidP="00394444">
            <w:pPr>
              <w:rPr>
                <w:i/>
                <w:iCs/>
                <w:szCs w:val="24"/>
              </w:rPr>
            </w:pPr>
            <w:r w:rsidRPr="00981BC5">
              <w:rPr>
                <w:i/>
                <w:iCs/>
                <w:szCs w:val="24"/>
              </w:rPr>
              <w:t>Tarragindi War Memorial Preschool &amp; Kindergarten</w:t>
            </w:r>
          </w:p>
        </w:tc>
      </w:tr>
      <w:tr w:rsidR="009B281A" w:rsidRPr="00981BC5" w14:paraId="6DBE6E47" w14:textId="77777777" w:rsidTr="00A82290">
        <w:trPr>
          <w:trHeight w:val="315"/>
        </w:trPr>
        <w:tc>
          <w:tcPr>
            <w:tcW w:w="7654" w:type="dxa"/>
            <w:shd w:val="clear" w:color="auto" w:fill="auto"/>
            <w:noWrap/>
            <w:vAlign w:val="center"/>
            <w:hideMark/>
          </w:tcPr>
          <w:p w14:paraId="2D09D85F" w14:textId="77777777" w:rsidR="009B281A" w:rsidRPr="00981BC5" w:rsidRDefault="009B281A" w:rsidP="00394444">
            <w:pPr>
              <w:rPr>
                <w:i/>
                <w:iCs/>
                <w:szCs w:val="24"/>
              </w:rPr>
            </w:pPr>
            <w:r w:rsidRPr="00981BC5">
              <w:rPr>
                <w:i/>
                <w:iCs/>
                <w:szCs w:val="24"/>
              </w:rPr>
              <w:t>The Community Place Inc.</w:t>
            </w:r>
          </w:p>
        </w:tc>
      </w:tr>
      <w:tr w:rsidR="009B281A" w:rsidRPr="00981BC5" w14:paraId="48F7BA7C" w14:textId="77777777" w:rsidTr="00A82290">
        <w:trPr>
          <w:trHeight w:val="315"/>
        </w:trPr>
        <w:tc>
          <w:tcPr>
            <w:tcW w:w="7654" w:type="dxa"/>
            <w:shd w:val="clear" w:color="auto" w:fill="auto"/>
            <w:noWrap/>
            <w:vAlign w:val="center"/>
            <w:hideMark/>
          </w:tcPr>
          <w:p w14:paraId="3D999BB8" w14:textId="77777777" w:rsidR="009B281A" w:rsidRPr="00981BC5" w:rsidRDefault="009B281A" w:rsidP="00394444">
            <w:pPr>
              <w:rPr>
                <w:i/>
                <w:iCs/>
                <w:szCs w:val="24"/>
              </w:rPr>
            </w:pPr>
            <w:r w:rsidRPr="00981BC5">
              <w:rPr>
                <w:i/>
                <w:iCs/>
                <w:szCs w:val="24"/>
              </w:rPr>
              <w:t>The Creche and Kindergarten Association Ltd.</w:t>
            </w:r>
          </w:p>
        </w:tc>
      </w:tr>
      <w:tr w:rsidR="009B281A" w:rsidRPr="00981BC5" w14:paraId="14117E07" w14:textId="77777777" w:rsidTr="00A82290">
        <w:trPr>
          <w:trHeight w:val="315"/>
        </w:trPr>
        <w:tc>
          <w:tcPr>
            <w:tcW w:w="7654" w:type="dxa"/>
            <w:shd w:val="clear" w:color="auto" w:fill="auto"/>
            <w:noWrap/>
            <w:vAlign w:val="center"/>
            <w:hideMark/>
          </w:tcPr>
          <w:p w14:paraId="62B9FC50" w14:textId="77777777" w:rsidR="009B281A" w:rsidRPr="00981BC5" w:rsidRDefault="009B281A" w:rsidP="00394444">
            <w:pPr>
              <w:rPr>
                <w:i/>
                <w:iCs/>
                <w:szCs w:val="24"/>
              </w:rPr>
            </w:pPr>
            <w:r w:rsidRPr="00981BC5">
              <w:rPr>
                <w:i/>
                <w:iCs/>
                <w:szCs w:val="24"/>
              </w:rPr>
              <w:t>The Creche and Kindergarten Association Ltd. (Gundoo Mirra)</w:t>
            </w:r>
          </w:p>
        </w:tc>
      </w:tr>
      <w:tr w:rsidR="009B281A" w:rsidRPr="00981BC5" w14:paraId="2A6A7BAB" w14:textId="77777777" w:rsidTr="00A82290">
        <w:trPr>
          <w:trHeight w:val="315"/>
        </w:trPr>
        <w:tc>
          <w:tcPr>
            <w:tcW w:w="7654" w:type="dxa"/>
            <w:shd w:val="clear" w:color="auto" w:fill="auto"/>
            <w:noWrap/>
            <w:vAlign w:val="center"/>
            <w:hideMark/>
          </w:tcPr>
          <w:p w14:paraId="7E1C9AC5" w14:textId="77777777" w:rsidR="009B281A" w:rsidRPr="00981BC5" w:rsidRDefault="009B281A" w:rsidP="00394444">
            <w:pPr>
              <w:rPr>
                <w:i/>
                <w:iCs/>
                <w:szCs w:val="24"/>
              </w:rPr>
            </w:pPr>
            <w:r w:rsidRPr="00981BC5">
              <w:rPr>
                <w:i/>
                <w:iCs/>
                <w:szCs w:val="24"/>
              </w:rPr>
              <w:t>The Creche and Kindergarten Association Ltd. Mt Crosby</w:t>
            </w:r>
          </w:p>
        </w:tc>
      </w:tr>
      <w:tr w:rsidR="009B281A" w:rsidRPr="00981BC5" w14:paraId="592469BC" w14:textId="77777777" w:rsidTr="00A82290">
        <w:trPr>
          <w:trHeight w:val="315"/>
        </w:trPr>
        <w:tc>
          <w:tcPr>
            <w:tcW w:w="7654" w:type="dxa"/>
            <w:shd w:val="clear" w:color="auto" w:fill="auto"/>
            <w:noWrap/>
            <w:vAlign w:val="center"/>
            <w:hideMark/>
          </w:tcPr>
          <w:p w14:paraId="52170B96" w14:textId="77777777" w:rsidR="009B281A" w:rsidRPr="00981BC5" w:rsidRDefault="009B281A" w:rsidP="00394444">
            <w:pPr>
              <w:rPr>
                <w:i/>
                <w:iCs/>
                <w:szCs w:val="24"/>
              </w:rPr>
            </w:pPr>
            <w:r w:rsidRPr="00981BC5">
              <w:rPr>
                <w:i/>
                <w:iCs/>
                <w:szCs w:val="24"/>
              </w:rPr>
              <w:t>The Gap Pastime Club Inc.</w:t>
            </w:r>
          </w:p>
        </w:tc>
      </w:tr>
      <w:tr w:rsidR="009B281A" w:rsidRPr="00981BC5" w14:paraId="468868EC" w14:textId="77777777" w:rsidTr="00A82290">
        <w:trPr>
          <w:trHeight w:val="315"/>
        </w:trPr>
        <w:tc>
          <w:tcPr>
            <w:tcW w:w="7654" w:type="dxa"/>
            <w:shd w:val="clear" w:color="auto" w:fill="auto"/>
            <w:noWrap/>
            <w:vAlign w:val="center"/>
            <w:hideMark/>
          </w:tcPr>
          <w:p w14:paraId="64F92EE1" w14:textId="77777777" w:rsidR="009B281A" w:rsidRPr="00981BC5" w:rsidRDefault="009B281A" w:rsidP="00394444">
            <w:pPr>
              <w:rPr>
                <w:i/>
                <w:iCs/>
                <w:szCs w:val="24"/>
              </w:rPr>
            </w:pPr>
            <w:r w:rsidRPr="00981BC5">
              <w:rPr>
                <w:i/>
                <w:iCs/>
                <w:szCs w:val="24"/>
              </w:rPr>
              <w:t>The Half a Dozen Group of Artists Inc.</w:t>
            </w:r>
          </w:p>
        </w:tc>
      </w:tr>
      <w:tr w:rsidR="009B281A" w:rsidRPr="00981BC5" w14:paraId="4F7F156C" w14:textId="77777777" w:rsidTr="00A82290">
        <w:trPr>
          <w:trHeight w:val="315"/>
        </w:trPr>
        <w:tc>
          <w:tcPr>
            <w:tcW w:w="7654" w:type="dxa"/>
            <w:shd w:val="clear" w:color="auto" w:fill="auto"/>
            <w:noWrap/>
            <w:vAlign w:val="center"/>
            <w:hideMark/>
          </w:tcPr>
          <w:p w14:paraId="7A2DF0E2" w14:textId="77777777" w:rsidR="009B281A" w:rsidRPr="00981BC5" w:rsidRDefault="009B281A" w:rsidP="00394444">
            <w:pPr>
              <w:rPr>
                <w:i/>
                <w:iCs/>
                <w:szCs w:val="24"/>
              </w:rPr>
            </w:pPr>
            <w:r w:rsidRPr="00981BC5">
              <w:rPr>
                <w:i/>
                <w:iCs/>
                <w:szCs w:val="24"/>
              </w:rPr>
              <w:t>The Lakes District Dragon Boat Association Inc and Springfield Centenary Canoe Club Inc</w:t>
            </w:r>
          </w:p>
        </w:tc>
      </w:tr>
      <w:tr w:rsidR="009B281A" w:rsidRPr="00981BC5" w14:paraId="2C7F6979" w14:textId="77777777" w:rsidTr="00A82290">
        <w:trPr>
          <w:trHeight w:val="315"/>
        </w:trPr>
        <w:tc>
          <w:tcPr>
            <w:tcW w:w="7654" w:type="dxa"/>
            <w:shd w:val="clear" w:color="auto" w:fill="auto"/>
            <w:noWrap/>
            <w:vAlign w:val="center"/>
            <w:hideMark/>
          </w:tcPr>
          <w:p w14:paraId="5965ABDF" w14:textId="77777777" w:rsidR="009B281A" w:rsidRPr="00981BC5" w:rsidRDefault="009B281A" w:rsidP="00394444">
            <w:pPr>
              <w:rPr>
                <w:i/>
                <w:iCs/>
                <w:szCs w:val="24"/>
              </w:rPr>
            </w:pPr>
            <w:r w:rsidRPr="00981BC5">
              <w:rPr>
                <w:i/>
                <w:iCs/>
                <w:szCs w:val="24"/>
              </w:rPr>
              <w:t>The Lions Rugby Union Club Inc.</w:t>
            </w:r>
          </w:p>
        </w:tc>
      </w:tr>
      <w:tr w:rsidR="009B281A" w:rsidRPr="00981BC5" w14:paraId="62D8EAD6" w14:textId="77777777" w:rsidTr="00A82290">
        <w:trPr>
          <w:trHeight w:val="315"/>
        </w:trPr>
        <w:tc>
          <w:tcPr>
            <w:tcW w:w="7654" w:type="dxa"/>
            <w:shd w:val="clear" w:color="auto" w:fill="auto"/>
            <w:noWrap/>
            <w:vAlign w:val="center"/>
            <w:hideMark/>
          </w:tcPr>
          <w:p w14:paraId="2EFE0A2B" w14:textId="77777777" w:rsidR="009B281A" w:rsidRPr="00981BC5" w:rsidRDefault="009B281A" w:rsidP="00394444">
            <w:pPr>
              <w:rPr>
                <w:i/>
                <w:iCs/>
                <w:szCs w:val="24"/>
              </w:rPr>
            </w:pPr>
            <w:r w:rsidRPr="00981BC5">
              <w:rPr>
                <w:i/>
                <w:iCs/>
                <w:szCs w:val="24"/>
              </w:rPr>
              <w:t>The Pacific Islands Council Qld Inc.</w:t>
            </w:r>
          </w:p>
        </w:tc>
      </w:tr>
      <w:tr w:rsidR="009B281A" w:rsidRPr="00981BC5" w14:paraId="7EE0A258" w14:textId="77777777" w:rsidTr="00A82290">
        <w:trPr>
          <w:trHeight w:val="315"/>
        </w:trPr>
        <w:tc>
          <w:tcPr>
            <w:tcW w:w="7654" w:type="dxa"/>
            <w:shd w:val="clear" w:color="auto" w:fill="auto"/>
            <w:noWrap/>
            <w:vAlign w:val="center"/>
            <w:hideMark/>
          </w:tcPr>
          <w:p w14:paraId="36B5FE11" w14:textId="77777777" w:rsidR="009B281A" w:rsidRPr="00981BC5" w:rsidRDefault="009B281A" w:rsidP="00394444">
            <w:pPr>
              <w:rPr>
                <w:i/>
                <w:iCs/>
                <w:szCs w:val="24"/>
              </w:rPr>
            </w:pPr>
            <w:r w:rsidRPr="00981BC5">
              <w:rPr>
                <w:i/>
                <w:iCs/>
                <w:szCs w:val="24"/>
              </w:rPr>
              <w:t>The Pacific Islands Council Qld Inc.</w:t>
            </w:r>
          </w:p>
        </w:tc>
      </w:tr>
      <w:tr w:rsidR="009B281A" w:rsidRPr="00981BC5" w14:paraId="2CBB3432" w14:textId="77777777" w:rsidTr="00A82290">
        <w:trPr>
          <w:trHeight w:val="315"/>
        </w:trPr>
        <w:tc>
          <w:tcPr>
            <w:tcW w:w="7654" w:type="dxa"/>
            <w:shd w:val="clear" w:color="auto" w:fill="auto"/>
            <w:noWrap/>
            <w:vAlign w:val="center"/>
            <w:hideMark/>
          </w:tcPr>
          <w:p w14:paraId="0AC117D0" w14:textId="3D5C739C" w:rsidR="009B281A" w:rsidRPr="00981BC5" w:rsidRDefault="009B281A" w:rsidP="00394444">
            <w:pPr>
              <w:rPr>
                <w:i/>
                <w:iCs/>
                <w:szCs w:val="24"/>
              </w:rPr>
            </w:pPr>
            <w:r w:rsidRPr="00981BC5">
              <w:rPr>
                <w:i/>
                <w:iCs/>
                <w:szCs w:val="24"/>
              </w:rPr>
              <w:t>The Young Men</w:t>
            </w:r>
            <w:r w:rsidR="00914BF1">
              <w:rPr>
                <w:i/>
                <w:iCs/>
                <w:szCs w:val="24"/>
              </w:rPr>
              <w:t>’</w:t>
            </w:r>
            <w:r w:rsidRPr="00981BC5">
              <w:rPr>
                <w:i/>
                <w:iCs/>
                <w:szCs w:val="24"/>
              </w:rPr>
              <w:t>s Christian Association of Brisbane (YMCA) - Early Childhood Centre</w:t>
            </w:r>
          </w:p>
        </w:tc>
      </w:tr>
      <w:tr w:rsidR="009B281A" w:rsidRPr="00981BC5" w14:paraId="14B03D42" w14:textId="77777777" w:rsidTr="00A82290">
        <w:trPr>
          <w:trHeight w:val="315"/>
        </w:trPr>
        <w:tc>
          <w:tcPr>
            <w:tcW w:w="7654" w:type="dxa"/>
            <w:shd w:val="clear" w:color="auto" w:fill="auto"/>
            <w:noWrap/>
            <w:vAlign w:val="center"/>
            <w:hideMark/>
          </w:tcPr>
          <w:p w14:paraId="24CE2D65" w14:textId="77777777" w:rsidR="009B281A" w:rsidRPr="00981BC5" w:rsidRDefault="009B281A" w:rsidP="00394444">
            <w:pPr>
              <w:rPr>
                <w:i/>
                <w:iCs/>
                <w:szCs w:val="24"/>
              </w:rPr>
            </w:pPr>
            <w:r w:rsidRPr="00981BC5">
              <w:rPr>
                <w:i/>
                <w:iCs/>
                <w:szCs w:val="24"/>
              </w:rPr>
              <w:t>Tingalpa Model Aero Club Inc.</w:t>
            </w:r>
          </w:p>
        </w:tc>
      </w:tr>
      <w:tr w:rsidR="009B281A" w:rsidRPr="00981BC5" w14:paraId="2AC71815" w14:textId="77777777" w:rsidTr="00A82290">
        <w:trPr>
          <w:trHeight w:val="315"/>
        </w:trPr>
        <w:tc>
          <w:tcPr>
            <w:tcW w:w="7654" w:type="dxa"/>
            <w:shd w:val="clear" w:color="auto" w:fill="auto"/>
            <w:noWrap/>
            <w:vAlign w:val="center"/>
            <w:hideMark/>
          </w:tcPr>
          <w:p w14:paraId="482ABDFB" w14:textId="77777777" w:rsidR="009B281A" w:rsidRPr="00981BC5" w:rsidRDefault="009B281A" w:rsidP="00394444">
            <w:pPr>
              <w:rPr>
                <w:i/>
                <w:iCs/>
                <w:szCs w:val="24"/>
              </w:rPr>
            </w:pPr>
            <w:r w:rsidRPr="00981BC5">
              <w:rPr>
                <w:i/>
                <w:iCs/>
                <w:szCs w:val="24"/>
              </w:rPr>
              <w:t>Toombul Bowls Club</w:t>
            </w:r>
          </w:p>
        </w:tc>
      </w:tr>
      <w:tr w:rsidR="009B281A" w:rsidRPr="00981BC5" w14:paraId="4823472D" w14:textId="77777777" w:rsidTr="00A82290">
        <w:trPr>
          <w:trHeight w:val="315"/>
        </w:trPr>
        <w:tc>
          <w:tcPr>
            <w:tcW w:w="7654" w:type="dxa"/>
            <w:shd w:val="clear" w:color="auto" w:fill="auto"/>
            <w:noWrap/>
            <w:vAlign w:val="center"/>
            <w:hideMark/>
          </w:tcPr>
          <w:p w14:paraId="32F3A590" w14:textId="77777777" w:rsidR="009B281A" w:rsidRPr="00981BC5" w:rsidRDefault="009B281A" w:rsidP="00394444">
            <w:pPr>
              <w:rPr>
                <w:i/>
                <w:iCs/>
                <w:szCs w:val="24"/>
              </w:rPr>
            </w:pPr>
            <w:r w:rsidRPr="00981BC5">
              <w:rPr>
                <w:i/>
                <w:iCs/>
                <w:szCs w:val="24"/>
              </w:rPr>
              <w:t>Toombul Croquet Club Inc.</w:t>
            </w:r>
          </w:p>
        </w:tc>
      </w:tr>
      <w:tr w:rsidR="009B281A" w:rsidRPr="00981BC5" w14:paraId="7FEEB07B" w14:textId="77777777" w:rsidTr="00A82290">
        <w:trPr>
          <w:trHeight w:val="315"/>
        </w:trPr>
        <w:tc>
          <w:tcPr>
            <w:tcW w:w="7654" w:type="dxa"/>
            <w:shd w:val="clear" w:color="auto" w:fill="auto"/>
            <w:noWrap/>
            <w:vAlign w:val="center"/>
            <w:hideMark/>
          </w:tcPr>
          <w:p w14:paraId="0C6E563A" w14:textId="77777777" w:rsidR="009B281A" w:rsidRPr="00981BC5" w:rsidRDefault="009B281A" w:rsidP="00394444">
            <w:pPr>
              <w:rPr>
                <w:i/>
                <w:iCs/>
                <w:szCs w:val="24"/>
              </w:rPr>
            </w:pPr>
            <w:r w:rsidRPr="00981BC5">
              <w:rPr>
                <w:i/>
                <w:iCs/>
                <w:szCs w:val="24"/>
              </w:rPr>
              <w:t>Toombul District Cricket Club Inc.</w:t>
            </w:r>
          </w:p>
        </w:tc>
      </w:tr>
      <w:tr w:rsidR="009B281A" w:rsidRPr="00981BC5" w14:paraId="17D07876" w14:textId="77777777" w:rsidTr="00A82290">
        <w:trPr>
          <w:trHeight w:val="315"/>
        </w:trPr>
        <w:tc>
          <w:tcPr>
            <w:tcW w:w="7654" w:type="dxa"/>
            <w:shd w:val="clear" w:color="auto" w:fill="auto"/>
            <w:noWrap/>
            <w:vAlign w:val="center"/>
            <w:hideMark/>
          </w:tcPr>
          <w:p w14:paraId="02F54E7B" w14:textId="77777777" w:rsidR="009B281A" w:rsidRPr="00981BC5" w:rsidRDefault="009B281A" w:rsidP="00394444">
            <w:pPr>
              <w:rPr>
                <w:i/>
                <w:iCs/>
                <w:szCs w:val="24"/>
              </w:rPr>
            </w:pPr>
            <w:r w:rsidRPr="00981BC5">
              <w:rPr>
                <w:i/>
                <w:iCs/>
                <w:szCs w:val="24"/>
              </w:rPr>
              <w:t>Toowong Bridge Club Inc.</w:t>
            </w:r>
          </w:p>
        </w:tc>
      </w:tr>
      <w:tr w:rsidR="009B281A" w:rsidRPr="00981BC5" w14:paraId="1DE9E8A2" w14:textId="77777777" w:rsidTr="00A82290">
        <w:trPr>
          <w:trHeight w:val="315"/>
        </w:trPr>
        <w:tc>
          <w:tcPr>
            <w:tcW w:w="7654" w:type="dxa"/>
            <w:shd w:val="clear" w:color="auto" w:fill="auto"/>
            <w:noWrap/>
            <w:vAlign w:val="center"/>
            <w:hideMark/>
          </w:tcPr>
          <w:p w14:paraId="33AA0E0D" w14:textId="77777777" w:rsidR="009B281A" w:rsidRPr="00981BC5" w:rsidRDefault="009B281A" w:rsidP="00394444">
            <w:pPr>
              <w:rPr>
                <w:i/>
                <w:iCs/>
                <w:szCs w:val="24"/>
              </w:rPr>
            </w:pPr>
            <w:r w:rsidRPr="00981BC5">
              <w:rPr>
                <w:i/>
                <w:iCs/>
                <w:szCs w:val="24"/>
              </w:rPr>
              <w:t>Toowong Bus Depot Workshop 1</w:t>
            </w:r>
          </w:p>
        </w:tc>
      </w:tr>
      <w:tr w:rsidR="009B281A" w:rsidRPr="00981BC5" w14:paraId="3C734115" w14:textId="77777777" w:rsidTr="00A82290">
        <w:trPr>
          <w:trHeight w:val="315"/>
        </w:trPr>
        <w:tc>
          <w:tcPr>
            <w:tcW w:w="7654" w:type="dxa"/>
            <w:shd w:val="clear" w:color="auto" w:fill="auto"/>
            <w:noWrap/>
            <w:vAlign w:val="center"/>
            <w:hideMark/>
          </w:tcPr>
          <w:p w14:paraId="318E5583" w14:textId="77777777" w:rsidR="009B281A" w:rsidRPr="00981BC5" w:rsidRDefault="009B281A" w:rsidP="00394444">
            <w:pPr>
              <w:rPr>
                <w:i/>
                <w:iCs/>
                <w:szCs w:val="24"/>
              </w:rPr>
            </w:pPr>
            <w:r w:rsidRPr="00981BC5">
              <w:rPr>
                <w:i/>
                <w:iCs/>
                <w:szCs w:val="24"/>
              </w:rPr>
              <w:t>Toowong Bus Depot Workshop 2</w:t>
            </w:r>
          </w:p>
        </w:tc>
      </w:tr>
      <w:tr w:rsidR="009B281A" w:rsidRPr="00981BC5" w14:paraId="59525B26" w14:textId="77777777" w:rsidTr="00A82290">
        <w:trPr>
          <w:trHeight w:val="315"/>
        </w:trPr>
        <w:tc>
          <w:tcPr>
            <w:tcW w:w="7654" w:type="dxa"/>
            <w:shd w:val="clear" w:color="auto" w:fill="auto"/>
            <w:noWrap/>
            <w:vAlign w:val="center"/>
            <w:hideMark/>
          </w:tcPr>
          <w:p w14:paraId="2C9488D7" w14:textId="77777777" w:rsidR="009B281A" w:rsidRPr="00981BC5" w:rsidRDefault="009B281A" w:rsidP="00394444">
            <w:pPr>
              <w:rPr>
                <w:i/>
                <w:iCs/>
                <w:szCs w:val="24"/>
              </w:rPr>
            </w:pPr>
            <w:r w:rsidRPr="00981BC5">
              <w:rPr>
                <w:i/>
                <w:iCs/>
                <w:szCs w:val="24"/>
              </w:rPr>
              <w:t>Toowong Rowing Club</w:t>
            </w:r>
          </w:p>
        </w:tc>
      </w:tr>
      <w:tr w:rsidR="009B281A" w:rsidRPr="00981BC5" w14:paraId="061FF4D3" w14:textId="77777777" w:rsidTr="00A82290">
        <w:trPr>
          <w:trHeight w:val="315"/>
        </w:trPr>
        <w:tc>
          <w:tcPr>
            <w:tcW w:w="7654" w:type="dxa"/>
            <w:shd w:val="clear" w:color="auto" w:fill="auto"/>
            <w:noWrap/>
            <w:vAlign w:val="center"/>
            <w:hideMark/>
          </w:tcPr>
          <w:p w14:paraId="477F9FBD" w14:textId="77777777" w:rsidR="009B281A" w:rsidRPr="00981BC5" w:rsidRDefault="009B281A" w:rsidP="00394444">
            <w:pPr>
              <w:rPr>
                <w:i/>
                <w:iCs/>
                <w:szCs w:val="24"/>
              </w:rPr>
            </w:pPr>
            <w:r w:rsidRPr="00981BC5">
              <w:rPr>
                <w:i/>
                <w:iCs/>
                <w:szCs w:val="24"/>
              </w:rPr>
              <w:t>Trade Coast FSG Depot</w:t>
            </w:r>
          </w:p>
        </w:tc>
      </w:tr>
      <w:tr w:rsidR="009B281A" w:rsidRPr="00981BC5" w14:paraId="7EC0769B" w14:textId="77777777" w:rsidTr="00A82290">
        <w:trPr>
          <w:trHeight w:val="315"/>
        </w:trPr>
        <w:tc>
          <w:tcPr>
            <w:tcW w:w="7654" w:type="dxa"/>
            <w:shd w:val="clear" w:color="auto" w:fill="auto"/>
            <w:noWrap/>
            <w:vAlign w:val="center"/>
            <w:hideMark/>
          </w:tcPr>
          <w:p w14:paraId="12FFE9FE" w14:textId="77777777" w:rsidR="009B281A" w:rsidRPr="00981BC5" w:rsidRDefault="009B281A" w:rsidP="00394444">
            <w:pPr>
              <w:rPr>
                <w:i/>
                <w:iCs/>
                <w:szCs w:val="24"/>
              </w:rPr>
            </w:pPr>
            <w:r w:rsidRPr="00981BC5">
              <w:rPr>
                <w:i/>
                <w:iCs/>
                <w:szCs w:val="24"/>
              </w:rPr>
              <w:t>Upper Mt Gravatt Community Kindergarten Association</w:t>
            </w:r>
          </w:p>
        </w:tc>
      </w:tr>
      <w:tr w:rsidR="009B281A" w:rsidRPr="00981BC5" w14:paraId="005F117A" w14:textId="77777777" w:rsidTr="00A82290">
        <w:trPr>
          <w:trHeight w:val="315"/>
        </w:trPr>
        <w:tc>
          <w:tcPr>
            <w:tcW w:w="7654" w:type="dxa"/>
            <w:shd w:val="clear" w:color="auto" w:fill="auto"/>
            <w:noWrap/>
            <w:vAlign w:val="center"/>
            <w:hideMark/>
          </w:tcPr>
          <w:p w14:paraId="3893277F" w14:textId="77777777" w:rsidR="009B281A" w:rsidRPr="00981BC5" w:rsidRDefault="009B281A" w:rsidP="00394444">
            <w:pPr>
              <w:rPr>
                <w:i/>
                <w:iCs/>
                <w:szCs w:val="24"/>
              </w:rPr>
            </w:pPr>
            <w:r w:rsidRPr="00981BC5">
              <w:rPr>
                <w:i/>
                <w:iCs/>
                <w:szCs w:val="24"/>
              </w:rPr>
              <w:t>Valley Hockey Club Inc.</w:t>
            </w:r>
          </w:p>
        </w:tc>
      </w:tr>
      <w:tr w:rsidR="009B281A" w:rsidRPr="00981BC5" w14:paraId="3611209B" w14:textId="77777777" w:rsidTr="00A82290">
        <w:trPr>
          <w:trHeight w:val="315"/>
        </w:trPr>
        <w:tc>
          <w:tcPr>
            <w:tcW w:w="7654" w:type="dxa"/>
            <w:shd w:val="clear" w:color="auto" w:fill="auto"/>
            <w:noWrap/>
            <w:vAlign w:val="center"/>
            <w:hideMark/>
          </w:tcPr>
          <w:p w14:paraId="5A2E1CBB" w14:textId="77777777" w:rsidR="009B281A" w:rsidRPr="00981BC5" w:rsidRDefault="009B281A" w:rsidP="00394444">
            <w:pPr>
              <w:rPr>
                <w:i/>
                <w:iCs/>
                <w:szCs w:val="24"/>
              </w:rPr>
            </w:pPr>
            <w:r w:rsidRPr="00981BC5">
              <w:rPr>
                <w:i/>
                <w:iCs/>
                <w:szCs w:val="24"/>
              </w:rPr>
              <w:t>Vintage Speedcar Association (Queensland) Inc.</w:t>
            </w:r>
          </w:p>
        </w:tc>
      </w:tr>
      <w:tr w:rsidR="009B281A" w:rsidRPr="00981BC5" w14:paraId="4840DE1C" w14:textId="77777777" w:rsidTr="00A82290">
        <w:trPr>
          <w:trHeight w:val="315"/>
        </w:trPr>
        <w:tc>
          <w:tcPr>
            <w:tcW w:w="7654" w:type="dxa"/>
            <w:shd w:val="clear" w:color="auto" w:fill="auto"/>
            <w:noWrap/>
            <w:vAlign w:val="center"/>
            <w:hideMark/>
          </w:tcPr>
          <w:p w14:paraId="4A1CA709" w14:textId="77777777" w:rsidR="009B281A" w:rsidRPr="00981BC5" w:rsidRDefault="009B281A" w:rsidP="00394444">
            <w:pPr>
              <w:rPr>
                <w:i/>
                <w:iCs/>
                <w:szCs w:val="24"/>
              </w:rPr>
            </w:pPr>
            <w:r w:rsidRPr="00981BC5">
              <w:rPr>
                <w:i/>
                <w:iCs/>
                <w:szCs w:val="24"/>
              </w:rPr>
              <w:t>Virginia Bus Depot</w:t>
            </w:r>
          </w:p>
        </w:tc>
      </w:tr>
      <w:tr w:rsidR="009B281A" w:rsidRPr="00981BC5" w14:paraId="37A19CDC" w14:textId="77777777" w:rsidTr="00A82290">
        <w:trPr>
          <w:trHeight w:val="315"/>
        </w:trPr>
        <w:tc>
          <w:tcPr>
            <w:tcW w:w="7654" w:type="dxa"/>
            <w:shd w:val="clear" w:color="auto" w:fill="auto"/>
            <w:noWrap/>
            <w:vAlign w:val="center"/>
            <w:hideMark/>
          </w:tcPr>
          <w:p w14:paraId="7B95A9D7" w14:textId="77777777" w:rsidR="009B281A" w:rsidRPr="00981BC5" w:rsidRDefault="009B281A" w:rsidP="00394444">
            <w:pPr>
              <w:rPr>
                <w:i/>
                <w:iCs/>
                <w:szCs w:val="24"/>
              </w:rPr>
            </w:pPr>
            <w:r w:rsidRPr="00981BC5">
              <w:rPr>
                <w:i/>
                <w:iCs/>
                <w:szCs w:val="24"/>
              </w:rPr>
              <w:t>Warehouse Cricket Association Queensland Inc.</w:t>
            </w:r>
          </w:p>
        </w:tc>
      </w:tr>
      <w:tr w:rsidR="009B281A" w:rsidRPr="00981BC5" w14:paraId="2829C76E" w14:textId="77777777" w:rsidTr="00A82290">
        <w:trPr>
          <w:trHeight w:val="315"/>
        </w:trPr>
        <w:tc>
          <w:tcPr>
            <w:tcW w:w="7654" w:type="dxa"/>
            <w:shd w:val="clear" w:color="auto" w:fill="auto"/>
            <w:noWrap/>
            <w:vAlign w:val="center"/>
            <w:hideMark/>
          </w:tcPr>
          <w:p w14:paraId="4E0B7239" w14:textId="77777777" w:rsidR="009B281A" w:rsidRPr="00981BC5" w:rsidRDefault="009B281A" w:rsidP="00394444">
            <w:pPr>
              <w:rPr>
                <w:i/>
                <w:iCs/>
                <w:szCs w:val="24"/>
              </w:rPr>
            </w:pPr>
            <w:r w:rsidRPr="00981BC5">
              <w:rPr>
                <w:i/>
                <w:iCs/>
                <w:szCs w:val="24"/>
              </w:rPr>
              <w:t>Waterloo Bay Leisure Centre Inc.</w:t>
            </w:r>
          </w:p>
        </w:tc>
      </w:tr>
      <w:tr w:rsidR="009B281A" w:rsidRPr="00981BC5" w14:paraId="2677C92F" w14:textId="77777777" w:rsidTr="00A82290">
        <w:trPr>
          <w:trHeight w:val="315"/>
        </w:trPr>
        <w:tc>
          <w:tcPr>
            <w:tcW w:w="7654" w:type="dxa"/>
            <w:shd w:val="clear" w:color="auto" w:fill="auto"/>
            <w:noWrap/>
            <w:vAlign w:val="center"/>
            <w:hideMark/>
          </w:tcPr>
          <w:p w14:paraId="65D48ED1" w14:textId="77777777" w:rsidR="009B281A" w:rsidRPr="00981BC5" w:rsidRDefault="009B281A" w:rsidP="00394444">
            <w:pPr>
              <w:rPr>
                <w:i/>
                <w:iCs/>
                <w:szCs w:val="24"/>
              </w:rPr>
            </w:pPr>
            <w:r w:rsidRPr="00981BC5">
              <w:rPr>
                <w:i/>
                <w:iCs/>
                <w:szCs w:val="24"/>
              </w:rPr>
              <w:t>Wavell Heights Kindergarten Inc.</w:t>
            </w:r>
          </w:p>
        </w:tc>
      </w:tr>
      <w:tr w:rsidR="009B281A" w:rsidRPr="00981BC5" w14:paraId="7E6056F0" w14:textId="77777777" w:rsidTr="00A82290">
        <w:trPr>
          <w:trHeight w:val="315"/>
        </w:trPr>
        <w:tc>
          <w:tcPr>
            <w:tcW w:w="7654" w:type="dxa"/>
            <w:shd w:val="clear" w:color="auto" w:fill="auto"/>
            <w:noWrap/>
            <w:vAlign w:val="center"/>
            <w:hideMark/>
          </w:tcPr>
          <w:p w14:paraId="5C6DE112" w14:textId="77777777" w:rsidR="009B281A" w:rsidRPr="00981BC5" w:rsidRDefault="009B281A" w:rsidP="00394444">
            <w:pPr>
              <w:rPr>
                <w:i/>
                <w:iCs/>
                <w:szCs w:val="24"/>
              </w:rPr>
            </w:pPr>
            <w:r w:rsidRPr="00981BC5">
              <w:rPr>
                <w:i/>
                <w:iCs/>
                <w:szCs w:val="24"/>
              </w:rPr>
              <w:t>Wellers Hill Bowls Club Inc.</w:t>
            </w:r>
          </w:p>
        </w:tc>
      </w:tr>
      <w:tr w:rsidR="009B281A" w:rsidRPr="00981BC5" w14:paraId="41C2A552" w14:textId="77777777" w:rsidTr="00A82290">
        <w:trPr>
          <w:trHeight w:val="315"/>
        </w:trPr>
        <w:tc>
          <w:tcPr>
            <w:tcW w:w="7654" w:type="dxa"/>
            <w:shd w:val="clear" w:color="auto" w:fill="auto"/>
            <w:noWrap/>
            <w:vAlign w:val="center"/>
            <w:hideMark/>
          </w:tcPr>
          <w:p w14:paraId="50F42880" w14:textId="77777777" w:rsidR="009B281A" w:rsidRPr="00981BC5" w:rsidRDefault="009B281A" w:rsidP="00394444">
            <w:pPr>
              <w:rPr>
                <w:i/>
                <w:iCs/>
                <w:szCs w:val="24"/>
              </w:rPr>
            </w:pPr>
            <w:r w:rsidRPr="00981BC5">
              <w:rPr>
                <w:i/>
                <w:iCs/>
                <w:szCs w:val="24"/>
              </w:rPr>
              <w:t>West Arana Hills Rugby League Football Club</w:t>
            </w:r>
          </w:p>
        </w:tc>
      </w:tr>
      <w:tr w:rsidR="009B281A" w:rsidRPr="00981BC5" w14:paraId="1D14ED92" w14:textId="77777777" w:rsidTr="00A82290">
        <w:trPr>
          <w:trHeight w:val="315"/>
        </w:trPr>
        <w:tc>
          <w:tcPr>
            <w:tcW w:w="7654" w:type="dxa"/>
            <w:shd w:val="clear" w:color="auto" w:fill="auto"/>
            <w:noWrap/>
            <w:vAlign w:val="center"/>
            <w:hideMark/>
          </w:tcPr>
          <w:p w14:paraId="634D0710" w14:textId="77777777" w:rsidR="009B281A" w:rsidRPr="00981BC5" w:rsidRDefault="009B281A" w:rsidP="00394444">
            <w:pPr>
              <w:rPr>
                <w:i/>
                <w:iCs/>
                <w:szCs w:val="24"/>
              </w:rPr>
            </w:pPr>
            <w:r w:rsidRPr="00981BC5">
              <w:rPr>
                <w:i/>
                <w:iCs/>
                <w:szCs w:val="24"/>
              </w:rPr>
              <w:t>Western Districts Baseball Club Inc.</w:t>
            </w:r>
          </w:p>
        </w:tc>
      </w:tr>
      <w:tr w:rsidR="009B281A" w:rsidRPr="00981BC5" w14:paraId="368AB60B" w14:textId="77777777" w:rsidTr="00A82290">
        <w:trPr>
          <w:trHeight w:val="315"/>
        </w:trPr>
        <w:tc>
          <w:tcPr>
            <w:tcW w:w="7654" w:type="dxa"/>
            <w:shd w:val="clear" w:color="auto" w:fill="auto"/>
            <w:noWrap/>
            <w:vAlign w:val="center"/>
            <w:hideMark/>
          </w:tcPr>
          <w:p w14:paraId="46EABE13" w14:textId="77777777" w:rsidR="009B281A" w:rsidRPr="00981BC5" w:rsidRDefault="009B281A" w:rsidP="00394444">
            <w:pPr>
              <w:rPr>
                <w:i/>
                <w:iCs/>
                <w:szCs w:val="24"/>
              </w:rPr>
            </w:pPr>
            <w:r w:rsidRPr="00981BC5">
              <w:rPr>
                <w:i/>
                <w:iCs/>
                <w:szCs w:val="24"/>
              </w:rPr>
              <w:t>Western Districts Netball Association Inc.</w:t>
            </w:r>
          </w:p>
        </w:tc>
      </w:tr>
      <w:tr w:rsidR="009B281A" w:rsidRPr="00981BC5" w14:paraId="1CFEFBFE" w14:textId="77777777" w:rsidTr="00A82290">
        <w:trPr>
          <w:trHeight w:val="315"/>
        </w:trPr>
        <w:tc>
          <w:tcPr>
            <w:tcW w:w="7654" w:type="dxa"/>
            <w:shd w:val="clear" w:color="auto" w:fill="auto"/>
            <w:noWrap/>
            <w:vAlign w:val="center"/>
            <w:hideMark/>
          </w:tcPr>
          <w:p w14:paraId="0276A75B" w14:textId="77777777" w:rsidR="009B281A" w:rsidRPr="00981BC5" w:rsidRDefault="009B281A" w:rsidP="00394444">
            <w:pPr>
              <w:rPr>
                <w:i/>
                <w:iCs/>
                <w:szCs w:val="24"/>
              </w:rPr>
            </w:pPr>
            <w:r w:rsidRPr="00981BC5">
              <w:rPr>
                <w:i/>
                <w:iCs/>
                <w:szCs w:val="24"/>
              </w:rPr>
              <w:t>Western Districts Rugby Football Club Inc.</w:t>
            </w:r>
          </w:p>
        </w:tc>
      </w:tr>
      <w:tr w:rsidR="009B281A" w:rsidRPr="00981BC5" w14:paraId="500B6189" w14:textId="77777777" w:rsidTr="00A82290">
        <w:trPr>
          <w:trHeight w:val="315"/>
        </w:trPr>
        <w:tc>
          <w:tcPr>
            <w:tcW w:w="7654" w:type="dxa"/>
            <w:shd w:val="clear" w:color="auto" w:fill="auto"/>
            <w:noWrap/>
            <w:vAlign w:val="center"/>
            <w:hideMark/>
          </w:tcPr>
          <w:p w14:paraId="7D160003" w14:textId="77777777" w:rsidR="009B281A" w:rsidRPr="00981BC5" w:rsidRDefault="009B281A" w:rsidP="00394444">
            <w:pPr>
              <w:rPr>
                <w:i/>
                <w:iCs/>
                <w:szCs w:val="24"/>
              </w:rPr>
            </w:pPr>
            <w:r w:rsidRPr="00981BC5">
              <w:rPr>
                <w:i/>
                <w:iCs/>
                <w:szCs w:val="24"/>
              </w:rPr>
              <w:t>Wests Mitchelton Rugby League Football Club Inc.</w:t>
            </w:r>
          </w:p>
        </w:tc>
      </w:tr>
      <w:tr w:rsidR="009B281A" w:rsidRPr="00981BC5" w14:paraId="07BB296B" w14:textId="77777777" w:rsidTr="00A82290">
        <w:trPr>
          <w:trHeight w:val="315"/>
        </w:trPr>
        <w:tc>
          <w:tcPr>
            <w:tcW w:w="7654" w:type="dxa"/>
            <w:shd w:val="clear" w:color="auto" w:fill="auto"/>
            <w:noWrap/>
            <w:vAlign w:val="center"/>
            <w:hideMark/>
          </w:tcPr>
          <w:p w14:paraId="5FA994B7" w14:textId="77777777" w:rsidR="009B281A" w:rsidRPr="00981BC5" w:rsidRDefault="009B281A" w:rsidP="00394444">
            <w:pPr>
              <w:rPr>
                <w:i/>
                <w:iCs/>
                <w:szCs w:val="24"/>
              </w:rPr>
            </w:pPr>
            <w:r w:rsidRPr="00981BC5">
              <w:rPr>
                <w:i/>
                <w:iCs/>
                <w:szCs w:val="24"/>
              </w:rPr>
              <w:t>Willawong Bus Depot</w:t>
            </w:r>
          </w:p>
        </w:tc>
      </w:tr>
      <w:tr w:rsidR="009B281A" w:rsidRPr="00981BC5" w14:paraId="0FA1D9E3" w14:textId="77777777" w:rsidTr="00A82290">
        <w:trPr>
          <w:trHeight w:val="315"/>
        </w:trPr>
        <w:tc>
          <w:tcPr>
            <w:tcW w:w="7654" w:type="dxa"/>
            <w:shd w:val="clear" w:color="auto" w:fill="auto"/>
            <w:noWrap/>
            <w:vAlign w:val="center"/>
            <w:hideMark/>
          </w:tcPr>
          <w:p w14:paraId="3230A7CB" w14:textId="77777777" w:rsidR="009B281A" w:rsidRPr="00981BC5" w:rsidRDefault="009B281A" w:rsidP="00394444">
            <w:pPr>
              <w:rPr>
                <w:i/>
                <w:iCs/>
                <w:szCs w:val="24"/>
              </w:rPr>
            </w:pPr>
            <w:r w:rsidRPr="00981BC5">
              <w:rPr>
                <w:i/>
                <w:iCs/>
                <w:szCs w:val="24"/>
              </w:rPr>
              <w:t>Willawong RRC</w:t>
            </w:r>
          </w:p>
        </w:tc>
      </w:tr>
      <w:tr w:rsidR="009B281A" w:rsidRPr="00981BC5" w14:paraId="132BDBC8" w14:textId="77777777" w:rsidTr="00A82290">
        <w:trPr>
          <w:trHeight w:val="315"/>
        </w:trPr>
        <w:tc>
          <w:tcPr>
            <w:tcW w:w="7654" w:type="dxa"/>
            <w:shd w:val="clear" w:color="auto" w:fill="auto"/>
            <w:noWrap/>
            <w:vAlign w:val="center"/>
            <w:hideMark/>
          </w:tcPr>
          <w:p w14:paraId="4F308359" w14:textId="77777777" w:rsidR="009B281A" w:rsidRPr="00981BC5" w:rsidRDefault="009B281A" w:rsidP="00394444">
            <w:pPr>
              <w:rPr>
                <w:i/>
                <w:iCs/>
                <w:szCs w:val="24"/>
              </w:rPr>
            </w:pPr>
            <w:r w:rsidRPr="00981BC5">
              <w:rPr>
                <w:i/>
                <w:iCs/>
                <w:szCs w:val="24"/>
              </w:rPr>
              <w:t>Wilston Grange Australian Football Club Inc.</w:t>
            </w:r>
          </w:p>
        </w:tc>
      </w:tr>
      <w:tr w:rsidR="009B281A" w:rsidRPr="00981BC5" w14:paraId="20B72A5B" w14:textId="77777777" w:rsidTr="00A82290">
        <w:trPr>
          <w:trHeight w:val="315"/>
        </w:trPr>
        <w:tc>
          <w:tcPr>
            <w:tcW w:w="7654" w:type="dxa"/>
            <w:shd w:val="clear" w:color="auto" w:fill="auto"/>
            <w:noWrap/>
            <w:vAlign w:val="center"/>
            <w:hideMark/>
          </w:tcPr>
          <w:p w14:paraId="149B3118" w14:textId="77777777" w:rsidR="009B281A" w:rsidRPr="00981BC5" w:rsidRDefault="009B281A" w:rsidP="00394444">
            <w:pPr>
              <w:rPr>
                <w:i/>
                <w:iCs/>
                <w:szCs w:val="24"/>
              </w:rPr>
            </w:pPr>
            <w:r w:rsidRPr="00981BC5">
              <w:rPr>
                <w:i/>
                <w:iCs/>
                <w:szCs w:val="24"/>
              </w:rPr>
              <w:lastRenderedPageBreak/>
              <w:t>Wilston Grange Kindergarten &amp; Preschool Association Inc.</w:t>
            </w:r>
          </w:p>
        </w:tc>
      </w:tr>
      <w:tr w:rsidR="009B281A" w:rsidRPr="00981BC5" w14:paraId="1E7BF819" w14:textId="77777777" w:rsidTr="00A82290">
        <w:trPr>
          <w:trHeight w:val="315"/>
        </w:trPr>
        <w:tc>
          <w:tcPr>
            <w:tcW w:w="7654" w:type="dxa"/>
            <w:shd w:val="clear" w:color="auto" w:fill="auto"/>
            <w:noWrap/>
            <w:vAlign w:val="center"/>
            <w:hideMark/>
          </w:tcPr>
          <w:p w14:paraId="2DE0A739" w14:textId="77777777" w:rsidR="009B281A" w:rsidRPr="00981BC5" w:rsidRDefault="009B281A" w:rsidP="00394444">
            <w:pPr>
              <w:rPr>
                <w:i/>
                <w:iCs/>
                <w:szCs w:val="24"/>
              </w:rPr>
            </w:pPr>
            <w:r w:rsidRPr="00981BC5">
              <w:rPr>
                <w:i/>
                <w:iCs/>
                <w:szCs w:val="24"/>
              </w:rPr>
              <w:t>Windsor Bowls Club</w:t>
            </w:r>
          </w:p>
        </w:tc>
      </w:tr>
      <w:tr w:rsidR="009B281A" w:rsidRPr="00981BC5" w14:paraId="5E13A604" w14:textId="77777777" w:rsidTr="00A82290">
        <w:trPr>
          <w:trHeight w:val="315"/>
        </w:trPr>
        <w:tc>
          <w:tcPr>
            <w:tcW w:w="7654" w:type="dxa"/>
            <w:shd w:val="clear" w:color="auto" w:fill="auto"/>
            <w:noWrap/>
            <w:vAlign w:val="center"/>
            <w:hideMark/>
          </w:tcPr>
          <w:p w14:paraId="14E98803" w14:textId="77777777" w:rsidR="009B281A" w:rsidRPr="00981BC5" w:rsidRDefault="009B281A" w:rsidP="00394444">
            <w:pPr>
              <w:rPr>
                <w:i/>
                <w:iCs/>
                <w:szCs w:val="24"/>
              </w:rPr>
            </w:pPr>
            <w:r w:rsidRPr="00981BC5">
              <w:rPr>
                <w:i/>
                <w:iCs/>
                <w:szCs w:val="24"/>
              </w:rPr>
              <w:t>Windsor Croquet Club Inc.</w:t>
            </w:r>
          </w:p>
        </w:tc>
      </w:tr>
      <w:tr w:rsidR="009B281A" w:rsidRPr="00981BC5" w14:paraId="2AB70180" w14:textId="77777777" w:rsidTr="00A82290">
        <w:trPr>
          <w:trHeight w:val="315"/>
        </w:trPr>
        <w:tc>
          <w:tcPr>
            <w:tcW w:w="7654" w:type="dxa"/>
            <w:shd w:val="clear" w:color="auto" w:fill="auto"/>
            <w:noWrap/>
            <w:vAlign w:val="center"/>
            <w:hideMark/>
          </w:tcPr>
          <w:p w14:paraId="32D4D9DF" w14:textId="77777777" w:rsidR="009B281A" w:rsidRPr="00981BC5" w:rsidRDefault="009B281A" w:rsidP="00394444">
            <w:pPr>
              <w:rPr>
                <w:i/>
                <w:iCs/>
                <w:szCs w:val="24"/>
              </w:rPr>
            </w:pPr>
            <w:r w:rsidRPr="00981BC5">
              <w:rPr>
                <w:i/>
                <w:iCs/>
                <w:szCs w:val="24"/>
              </w:rPr>
              <w:t>Woodturners Society of Queensland Inc.</w:t>
            </w:r>
          </w:p>
        </w:tc>
      </w:tr>
      <w:tr w:rsidR="009B281A" w:rsidRPr="00981BC5" w14:paraId="19EF5C93" w14:textId="77777777" w:rsidTr="00A82290">
        <w:trPr>
          <w:trHeight w:val="315"/>
        </w:trPr>
        <w:tc>
          <w:tcPr>
            <w:tcW w:w="7654" w:type="dxa"/>
            <w:shd w:val="clear" w:color="auto" w:fill="auto"/>
            <w:noWrap/>
            <w:vAlign w:val="center"/>
            <w:hideMark/>
          </w:tcPr>
          <w:p w14:paraId="49C15BE6" w14:textId="77777777" w:rsidR="009B281A" w:rsidRPr="00981BC5" w:rsidRDefault="009B281A" w:rsidP="00394444">
            <w:pPr>
              <w:rPr>
                <w:i/>
                <w:iCs/>
                <w:szCs w:val="24"/>
              </w:rPr>
            </w:pPr>
            <w:r w:rsidRPr="00981BC5">
              <w:rPr>
                <w:i/>
                <w:iCs/>
                <w:szCs w:val="24"/>
              </w:rPr>
              <w:t>Wynnum &amp; District Rugby Union Club Inc.</w:t>
            </w:r>
          </w:p>
        </w:tc>
      </w:tr>
      <w:tr w:rsidR="009B281A" w:rsidRPr="00981BC5" w14:paraId="5945B4C0" w14:textId="77777777" w:rsidTr="00A82290">
        <w:trPr>
          <w:trHeight w:val="315"/>
        </w:trPr>
        <w:tc>
          <w:tcPr>
            <w:tcW w:w="7654" w:type="dxa"/>
            <w:shd w:val="clear" w:color="auto" w:fill="auto"/>
            <w:noWrap/>
            <w:vAlign w:val="center"/>
            <w:hideMark/>
          </w:tcPr>
          <w:p w14:paraId="0EBF3AF6" w14:textId="77777777" w:rsidR="009B281A" w:rsidRPr="00981BC5" w:rsidRDefault="009B281A" w:rsidP="00394444">
            <w:pPr>
              <w:rPr>
                <w:i/>
                <w:iCs/>
                <w:szCs w:val="24"/>
              </w:rPr>
            </w:pPr>
            <w:r w:rsidRPr="00981BC5">
              <w:rPr>
                <w:i/>
                <w:iCs/>
                <w:szCs w:val="24"/>
              </w:rPr>
              <w:t>Wynnum Croquet Club</w:t>
            </w:r>
          </w:p>
        </w:tc>
      </w:tr>
      <w:tr w:rsidR="009B281A" w:rsidRPr="00981BC5" w14:paraId="019FBC57" w14:textId="77777777" w:rsidTr="00A82290">
        <w:trPr>
          <w:trHeight w:val="315"/>
        </w:trPr>
        <w:tc>
          <w:tcPr>
            <w:tcW w:w="7654" w:type="dxa"/>
            <w:shd w:val="clear" w:color="auto" w:fill="auto"/>
            <w:noWrap/>
            <w:vAlign w:val="center"/>
            <w:hideMark/>
          </w:tcPr>
          <w:p w14:paraId="62340B3B" w14:textId="77777777" w:rsidR="009B281A" w:rsidRPr="00981BC5" w:rsidRDefault="009B281A" w:rsidP="00394444">
            <w:pPr>
              <w:rPr>
                <w:i/>
                <w:iCs/>
                <w:szCs w:val="24"/>
              </w:rPr>
            </w:pPr>
            <w:r w:rsidRPr="00981BC5">
              <w:rPr>
                <w:i/>
                <w:iCs/>
                <w:szCs w:val="24"/>
              </w:rPr>
              <w:t>Wynnum Manly Junior Rugby League Football Club Ltd.</w:t>
            </w:r>
          </w:p>
        </w:tc>
      </w:tr>
      <w:tr w:rsidR="009B281A" w:rsidRPr="00981BC5" w14:paraId="3DDC3A3C" w14:textId="77777777" w:rsidTr="00A82290">
        <w:trPr>
          <w:trHeight w:val="315"/>
        </w:trPr>
        <w:tc>
          <w:tcPr>
            <w:tcW w:w="7654" w:type="dxa"/>
            <w:shd w:val="clear" w:color="auto" w:fill="auto"/>
            <w:noWrap/>
            <w:vAlign w:val="center"/>
            <w:hideMark/>
          </w:tcPr>
          <w:p w14:paraId="68090A47" w14:textId="77777777" w:rsidR="009B281A" w:rsidRPr="00981BC5" w:rsidRDefault="009B281A" w:rsidP="00394444">
            <w:pPr>
              <w:rPr>
                <w:i/>
                <w:iCs/>
                <w:szCs w:val="24"/>
              </w:rPr>
            </w:pPr>
            <w:r w:rsidRPr="00981BC5">
              <w:rPr>
                <w:i/>
                <w:iCs/>
                <w:szCs w:val="24"/>
              </w:rPr>
              <w:t>Wynnum Table Tennis Association</w:t>
            </w:r>
          </w:p>
        </w:tc>
      </w:tr>
      <w:tr w:rsidR="009B281A" w:rsidRPr="00981BC5" w14:paraId="1C3EA078" w14:textId="77777777" w:rsidTr="00A82290">
        <w:trPr>
          <w:trHeight w:val="315"/>
        </w:trPr>
        <w:tc>
          <w:tcPr>
            <w:tcW w:w="7654" w:type="dxa"/>
            <w:shd w:val="clear" w:color="auto" w:fill="auto"/>
            <w:noWrap/>
            <w:vAlign w:val="center"/>
            <w:hideMark/>
          </w:tcPr>
          <w:p w14:paraId="44B2D914" w14:textId="77777777" w:rsidR="009B281A" w:rsidRPr="00981BC5" w:rsidRDefault="009B281A" w:rsidP="00394444">
            <w:pPr>
              <w:rPr>
                <w:i/>
                <w:iCs/>
                <w:szCs w:val="24"/>
              </w:rPr>
            </w:pPr>
            <w:r w:rsidRPr="00981BC5">
              <w:rPr>
                <w:i/>
                <w:iCs/>
                <w:szCs w:val="24"/>
              </w:rPr>
              <w:t>Wynnum Tennis Association Inc.</w:t>
            </w:r>
          </w:p>
        </w:tc>
      </w:tr>
      <w:tr w:rsidR="009B281A" w:rsidRPr="00981BC5" w14:paraId="50AAE6F9" w14:textId="77777777" w:rsidTr="00A82290">
        <w:trPr>
          <w:trHeight w:val="315"/>
        </w:trPr>
        <w:tc>
          <w:tcPr>
            <w:tcW w:w="7654" w:type="dxa"/>
            <w:shd w:val="clear" w:color="auto" w:fill="auto"/>
            <w:noWrap/>
            <w:vAlign w:val="center"/>
            <w:hideMark/>
          </w:tcPr>
          <w:p w14:paraId="299EEB05" w14:textId="77777777" w:rsidR="009B281A" w:rsidRPr="00981BC5" w:rsidRDefault="009B281A" w:rsidP="00394444">
            <w:pPr>
              <w:rPr>
                <w:i/>
                <w:iCs/>
                <w:szCs w:val="24"/>
              </w:rPr>
            </w:pPr>
            <w:r w:rsidRPr="00981BC5">
              <w:rPr>
                <w:i/>
                <w:iCs/>
                <w:szCs w:val="24"/>
              </w:rPr>
              <w:t>Wynnum Vikings Australian Football &amp; Sporting Club</w:t>
            </w:r>
          </w:p>
        </w:tc>
      </w:tr>
      <w:tr w:rsidR="009B281A" w:rsidRPr="00981BC5" w14:paraId="0A143296" w14:textId="77777777" w:rsidTr="00A82290">
        <w:trPr>
          <w:trHeight w:val="315"/>
        </w:trPr>
        <w:tc>
          <w:tcPr>
            <w:tcW w:w="7654" w:type="dxa"/>
            <w:shd w:val="clear" w:color="auto" w:fill="auto"/>
            <w:noWrap/>
            <w:vAlign w:val="center"/>
            <w:hideMark/>
          </w:tcPr>
          <w:p w14:paraId="476BB539" w14:textId="77777777" w:rsidR="009B281A" w:rsidRPr="00981BC5" w:rsidRDefault="009B281A" w:rsidP="00394444">
            <w:pPr>
              <w:rPr>
                <w:i/>
                <w:iCs/>
                <w:szCs w:val="24"/>
              </w:rPr>
            </w:pPr>
            <w:r w:rsidRPr="00981BC5">
              <w:rPr>
                <w:i/>
                <w:iCs/>
                <w:szCs w:val="24"/>
              </w:rPr>
              <w:t>Wynnum Wolves Football Club (Moreton Bay Sports Club)</w:t>
            </w:r>
          </w:p>
        </w:tc>
      </w:tr>
      <w:tr w:rsidR="009B281A" w:rsidRPr="00981BC5" w14:paraId="52AE5CC5" w14:textId="77777777" w:rsidTr="00A82290">
        <w:trPr>
          <w:trHeight w:val="315"/>
        </w:trPr>
        <w:tc>
          <w:tcPr>
            <w:tcW w:w="7654" w:type="dxa"/>
            <w:shd w:val="clear" w:color="auto" w:fill="auto"/>
            <w:noWrap/>
            <w:vAlign w:val="center"/>
            <w:hideMark/>
          </w:tcPr>
          <w:p w14:paraId="43E56707" w14:textId="77777777" w:rsidR="009B281A" w:rsidRPr="00981BC5" w:rsidRDefault="009B281A" w:rsidP="00394444">
            <w:pPr>
              <w:rPr>
                <w:i/>
                <w:iCs/>
                <w:szCs w:val="24"/>
              </w:rPr>
            </w:pPr>
            <w:r w:rsidRPr="00981BC5">
              <w:rPr>
                <w:i/>
                <w:iCs/>
                <w:szCs w:val="24"/>
              </w:rPr>
              <w:t>Yeronga Park Kindergarten Association Inc</w:t>
            </w:r>
          </w:p>
        </w:tc>
      </w:tr>
      <w:tr w:rsidR="009B281A" w:rsidRPr="00981BC5" w14:paraId="0EB4AC34" w14:textId="77777777" w:rsidTr="00A82290">
        <w:trPr>
          <w:trHeight w:val="315"/>
        </w:trPr>
        <w:tc>
          <w:tcPr>
            <w:tcW w:w="7654" w:type="dxa"/>
            <w:shd w:val="clear" w:color="auto" w:fill="auto"/>
            <w:noWrap/>
            <w:vAlign w:val="center"/>
            <w:hideMark/>
          </w:tcPr>
          <w:p w14:paraId="0629DA9F" w14:textId="77777777" w:rsidR="009B281A" w:rsidRPr="00981BC5" w:rsidRDefault="009B281A" w:rsidP="00394444">
            <w:pPr>
              <w:rPr>
                <w:i/>
                <w:iCs/>
                <w:szCs w:val="24"/>
              </w:rPr>
            </w:pPr>
            <w:r w:rsidRPr="00981BC5">
              <w:rPr>
                <w:i/>
                <w:iCs/>
                <w:szCs w:val="24"/>
              </w:rPr>
              <w:t>Yeronga Tennis Club Inc.</w:t>
            </w:r>
          </w:p>
        </w:tc>
      </w:tr>
    </w:tbl>
    <w:p w14:paraId="0DA269AA" w14:textId="77777777" w:rsidR="009B281A" w:rsidRPr="009B281A" w:rsidRDefault="009B281A" w:rsidP="00394444">
      <w:pPr>
        <w:ind w:left="720" w:hanging="720"/>
        <w:rPr>
          <w:bCs/>
          <w:i/>
          <w:iCs/>
        </w:rPr>
      </w:pPr>
    </w:p>
    <w:p w14:paraId="137835EE" w14:textId="7218D1D4" w:rsidR="00FC1322" w:rsidRPr="00FC1322" w:rsidRDefault="00FC1322" w:rsidP="00394444">
      <w:pPr>
        <w:ind w:left="720" w:hanging="720"/>
        <w:rPr>
          <w:b/>
          <w:bCs/>
        </w:rPr>
      </w:pPr>
    </w:p>
    <w:p w14:paraId="05B9B7F7" w14:textId="77777777" w:rsidR="00FC1322" w:rsidRPr="00F8117B" w:rsidRDefault="00FC1322" w:rsidP="00394444">
      <w:pPr>
        <w:ind w:left="720" w:hanging="720"/>
      </w:pPr>
      <w:r w:rsidRPr="00FC1322">
        <w:rPr>
          <w:b/>
        </w:rPr>
        <w:t>Q14.</w:t>
      </w:r>
      <w:r w:rsidRPr="00FC1322">
        <w:rPr>
          <w:b/>
          <w:bCs/>
        </w:rPr>
        <w:tab/>
      </w:r>
      <w:r w:rsidRPr="00F8117B">
        <w:t>Please provide the locations of each Council building or lease site without solar.</w:t>
      </w:r>
    </w:p>
    <w:p w14:paraId="40D343AA" w14:textId="77777777" w:rsidR="00FC1322" w:rsidRPr="00FC1322" w:rsidRDefault="00FC1322" w:rsidP="00394444">
      <w:pPr>
        <w:ind w:left="720" w:hanging="720"/>
        <w:rPr>
          <w:b/>
          <w:bCs/>
        </w:rPr>
      </w:pPr>
    </w:p>
    <w:p w14:paraId="1C7BC28F" w14:textId="435304BD" w:rsidR="00476A67" w:rsidRPr="00FC1322" w:rsidRDefault="00FC1322" w:rsidP="00394444">
      <w:pPr>
        <w:ind w:left="720" w:hanging="720"/>
        <w:rPr>
          <w:i/>
          <w:iCs/>
        </w:rPr>
      </w:pPr>
      <w:r w:rsidRPr="00FC1322">
        <w:rPr>
          <w:b/>
          <w:i/>
          <w:iCs/>
        </w:rPr>
        <w:t>A14.</w:t>
      </w:r>
      <w:r w:rsidRPr="00FC1322">
        <w:rPr>
          <w:b/>
          <w:i/>
          <w:iCs/>
        </w:rPr>
        <w:tab/>
      </w:r>
      <w:r w:rsidR="00A82290" w:rsidRPr="00981BC5">
        <w:rPr>
          <w:bCs/>
          <w:i/>
          <w:iCs/>
          <w:szCs w:val="24"/>
        </w:rPr>
        <w:t>Council officers advise we are unable to collate the list in a timeframe that accords with the Meetings Local Law 2001.</w:t>
      </w:r>
    </w:p>
    <w:p w14:paraId="04597A04" w14:textId="52E39F2C" w:rsidR="00FC1322" w:rsidRPr="00FC1322" w:rsidRDefault="00FC1322" w:rsidP="00394444">
      <w:pPr>
        <w:ind w:left="720" w:hanging="720"/>
        <w:rPr>
          <w:b/>
          <w:bCs/>
        </w:rPr>
      </w:pPr>
    </w:p>
    <w:p w14:paraId="77AA9DE0" w14:textId="77777777" w:rsidR="00FC1322" w:rsidRPr="00F8117B" w:rsidRDefault="00FC1322" w:rsidP="00394444">
      <w:pPr>
        <w:ind w:left="720" w:hanging="720"/>
      </w:pPr>
      <w:r w:rsidRPr="00FC1322">
        <w:rPr>
          <w:b/>
        </w:rPr>
        <w:t>Q15.</w:t>
      </w:r>
      <w:r w:rsidRPr="00FC1322">
        <w:rPr>
          <w:b/>
          <w:bCs/>
        </w:rPr>
        <w:tab/>
      </w:r>
      <w:r w:rsidRPr="00F8117B">
        <w:t>Please provide the locations of each Council playground with shade sails.</w:t>
      </w:r>
    </w:p>
    <w:p w14:paraId="6777A3F1" w14:textId="77777777" w:rsidR="00FC1322" w:rsidRPr="00FC1322" w:rsidRDefault="00FC1322" w:rsidP="00394444">
      <w:pPr>
        <w:ind w:left="720" w:hanging="720"/>
        <w:rPr>
          <w:b/>
          <w:i/>
          <w:iCs/>
        </w:rPr>
      </w:pPr>
    </w:p>
    <w:p w14:paraId="69CFEEDB" w14:textId="77777777" w:rsidR="00A82290" w:rsidRPr="00FC1322" w:rsidRDefault="00FC1322" w:rsidP="00394444">
      <w:pPr>
        <w:ind w:left="720" w:hanging="720"/>
        <w:rPr>
          <w:b/>
          <w:bCs/>
        </w:rPr>
      </w:pPr>
      <w:r w:rsidRPr="00FC1322">
        <w:rPr>
          <w:b/>
          <w:i/>
          <w:iCs/>
        </w:rPr>
        <w:t>A15.</w:t>
      </w:r>
      <w:r w:rsidRPr="00FC1322">
        <w:rPr>
          <w:b/>
          <w:i/>
          <w:iCs/>
        </w:rPr>
        <w:tab/>
      </w: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9"/>
        <w:gridCol w:w="2720"/>
        <w:gridCol w:w="936"/>
      </w:tblGrid>
      <w:tr w:rsidR="00A82290" w:rsidRPr="007F2A0B" w14:paraId="3E100763" w14:textId="77777777" w:rsidTr="00A82290">
        <w:trPr>
          <w:trHeight w:val="300"/>
          <w:tblHeader/>
        </w:trPr>
        <w:tc>
          <w:tcPr>
            <w:tcW w:w="4338" w:type="dxa"/>
            <w:shd w:val="clear" w:color="auto" w:fill="auto"/>
            <w:vAlign w:val="center"/>
            <w:hideMark/>
          </w:tcPr>
          <w:p w14:paraId="690B34E0" w14:textId="77777777" w:rsidR="00A82290" w:rsidRPr="007F2A0B" w:rsidRDefault="00A82290" w:rsidP="00394444">
            <w:pPr>
              <w:rPr>
                <w:b/>
                <w:bCs/>
                <w:i/>
                <w:iCs/>
                <w:szCs w:val="24"/>
              </w:rPr>
            </w:pPr>
            <w:r w:rsidRPr="007F2A0B">
              <w:rPr>
                <w:b/>
                <w:bCs/>
                <w:i/>
                <w:iCs/>
                <w:szCs w:val="24"/>
              </w:rPr>
              <w:t>PROPERTY NAME</w:t>
            </w:r>
          </w:p>
        </w:tc>
        <w:tc>
          <w:tcPr>
            <w:tcW w:w="2501" w:type="dxa"/>
            <w:shd w:val="clear" w:color="auto" w:fill="auto"/>
            <w:vAlign w:val="center"/>
            <w:hideMark/>
          </w:tcPr>
          <w:p w14:paraId="6DF87619" w14:textId="77777777" w:rsidR="00A82290" w:rsidRPr="007F2A0B" w:rsidRDefault="00A82290" w:rsidP="00394444">
            <w:pPr>
              <w:rPr>
                <w:b/>
                <w:bCs/>
                <w:i/>
                <w:iCs/>
                <w:szCs w:val="24"/>
              </w:rPr>
            </w:pPr>
            <w:r w:rsidRPr="007F2A0B">
              <w:rPr>
                <w:b/>
                <w:bCs/>
                <w:i/>
                <w:iCs/>
                <w:szCs w:val="24"/>
              </w:rPr>
              <w:t>SUBURB</w:t>
            </w:r>
          </w:p>
        </w:tc>
        <w:tc>
          <w:tcPr>
            <w:tcW w:w="736" w:type="dxa"/>
            <w:shd w:val="clear" w:color="auto" w:fill="auto"/>
            <w:vAlign w:val="center"/>
            <w:hideMark/>
          </w:tcPr>
          <w:p w14:paraId="6FD79F88" w14:textId="77777777" w:rsidR="00A82290" w:rsidRPr="007F2A0B" w:rsidRDefault="00A82290" w:rsidP="00394444">
            <w:pPr>
              <w:rPr>
                <w:b/>
                <w:bCs/>
                <w:i/>
                <w:iCs/>
                <w:szCs w:val="24"/>
              </w:rPr>
            </w:pPr>
            <w:r w:rsidRPr="007F2A0B">
              <w:rPr>
                <w:b/>
                <w:bCs/>
                <w:i/>
                <w:iCs/>
                <w:szCs w:val="24"/>
              </w:rPr>
              <w:t>TOTAL</w:t>
            </w:r>
          </w:p>
        </w:tc>
      </w:tr>
      <w:tr w:rsidR="00A82290" w:rsidRPr="007F2A0B" w14:paraId="36012C5A" w14:textId="77777777" w:rsidTr="00A82290">
        <w:trPr>
          <w:trHeight w:val="300"/>
        </w:trPr>
        <w:tc>
          <w:tcPr>
            <w:tcW w:w="4338" w:type="dxa"/>
            <w:shd w:val="clear" w:color="auto" w:fill="auto"/>
            <w:vAlign w:val="center"/>
            <w:hideMark/>
          </w:tcPr>
          <w:p w14:paraId="07F838DC" w14:textId="77777777" w:rsidR="00A82290" w:rsidRPr="007F2A0B" w:rsidRDefault="00A82290" w:rsidP="00394444">
            <w:pPr>
              <w:rPr>
                <w:i/>
                <w:iCs/>
                <w:szCs w:val="24"/>
              </w:rPr>
            </w:pPr>
            <w:r w:rsidRPr="007F2A0B">
              <w:rPr>
                <w:i/>
                <w:iCs/>
                <w:szCs w:val="24"/>
              </w:rPr>
              <w:t>7TH BRIGADE PARK</w:t>
            </w:r>
          </w:p>
        </w:tc>
        <w:tc>
          <w:tcPr>
            <w:tcW w:w="2501" w:type="dxa"/>
            <w:shd w:val="clear" w:color="auto" w:fill="auto"/>
            <w:vAlign w:val="center"/>
            <w:hideMark/>
          </w:tcPr>
          <w:p w14:paraId="58AA05DE" w14:textId="77777777" w:rsidR="00A82290" w:rsidRPr="007F2A0B" w:rsidRDefault="00A82290" w:rsidP="00394444">
            <w:pPr>
              <w:rPr>
                <w:i/>
                <w:iCs/>
                <w:szCs w:val="24"/>
              </w:rPr>
            </w:pPr>
            <w:r w:rsidRPr="007F2A0B">
              <w:rPr>
                <w:i/>
                <w:iCs/>
                <w:szCs w:val="24"/>
              </w:rPr>
              <w:t>CHERMSIDE</w:t>
            </w:r>
          </w:p>
        </w:tc>
        <w:tc>
          <w:tcPr>
            <w:tcW w:w="736" w:type="dxa"/>
            <w:shd w:val="clear" w:color="auto" w:fill="auto"/>
            <w:vAlign w:val="center"/>
            <w:hideMark/>
          </w:tcPr>
          <w:p w14:paraId="0DB00D76" w14:textId="77777777" w:rsidR="00A82290" w:rsidRPr="007F2A0B" w:rsidRDefault="00A82290" w:rsidP="00394444">
            <w:pPr>
              <w:jc w:val="right"/>
              <w:rPr>
                <w:i/>
                <w:iCs/>
                <w:szCs w:val="24"/>
              </w:rPr>
            </w:pPr>
            <w:r w:rsidRPr="007F2A0B">
              <w:rPr>
                <w:i/>
                <w:iCs/>
                <w:szCs w:val="24"/>
              </w:rPr>
              <w:t>2</w:t>
            </w:r>
          </w:p>
        </w:tc>
      </w:tr>
      <w:tr w:rsidR="00A82290" w:rsidRPr="007F2A0B" w14:paraId="60DB0260" w14:textId="77777777" w:rsidTr="00A82290">
        <w:trPr>
          <w:trHeight w:val="300"/>
        </w:trPr>
        <w:tc>
          <w:tcPr>
            <w:tcW w:w="4338" w:type="dxa"/>
            <w:shd w:val="clear" w:color="auto" w:fill="auto"/>
            <w:vAlign w:val="center"/>
            <w:hideMark/>
          </w:tcPr>
          <w:p w14:paraId="660F5348" w14:textId="77777777" w:rsidR="00A82290" w:rsidRPr="007F2A0B" w:rsidRDefault="00A82290" w:rsidP="00394444">
            <w:pPr>
              <w:rPr>
                <w:i/>
                <w:iCs/>
                <w:szCs w:val="24"/>
              </w:rPr>
            </w:pPr>
            <w:r w:rsidRPr="007F2A0B">
              <w:rPr>
                <w:i/>
                <w:iCs/>
                <w:szCs w:val="24"/>
              </w:rPr>
              <w:t>A.R.C.HILL PARK</w:t>
            </w:r>
          </w:p>
        </w:tc>
        <w:tc>
          <w:tcPr>
            <w:tcW w:w="2501" w:type="dxa"/>
            <w:shd w:val="clear" w:color="auto" w:fill="auto"/>
            <w:vAlign w:val="center"/>
            <w:hideMark/>
          </w:tcPr>
          <w:p w14:paraId="74FAE225" w14:textId="77777777" w:rsidR="00A82290" w:rsidRPr="007F2A0B" w:rsidRDefault="00A82290" w:rsidP="00394444">
            <w:pPr>
              <w:rPr>
                <w:i/>
                <w:iCs/>
                <w:szCs w:val="24"/>
              </w:rPr>
            </w:pPr>
            <w:r w:rsidRPr="007F2A0B">
              <w:rPr>
                <w:i/>
                <w:iCs/>
                <w:szCs w:val="24"/>
              </w:rPr>
              <w:t>VIRGINIA</w:t>
            </w:r>
          </w:p>
        </w:tc>
        <w:tc>
          <w:tcPr>
            <w:tcW w:w="736" w:type="dxa"/>
            <w:shd w:val="clear" w:color="auto" w:fill="auto"/>
            <w:vAlign w:val="center"/>
            <w:hideMark/>
          </w:tcPr>
          <w:p w14:paraId="57C2A259" w14:textId="77777777" w:rsidR="00A82290" w:rsidRPr="007F2A0B" w:rsidRDefault="00A82290" w:rsidP="00394444">
            <w:pPr>
              <w:jc w:val="right"/>
              <w:rPr>
                <w:i/>
                <w:iCs/>
                <w:szCs w:val="24"/>
              </w:rPr>
            </w:pPr>
            <w:r w:rsidRPr="007F2A0B">
              <w:rPr>
                <w:i/>
                <w:iCs/>
                <w:szCs w:val="24"/>
              </w:rPr>
              <w:t>1</w:t>
            </w:r>
          </w:p>
        </w:tc>
      </w:tr>
      <w:tr w:rsidR="00A82290" w:rsidRPr="007F2A0B" w14:paraId="1E67D23F" w14:textId="77777777" w:rsidTr="00A82290">
        <w:trPr>
          <w:trHeight w:val="300"/>
        </w:trPr>
        <w:tc>
          <w:tcPr>
            <w:tcW w:w="4338" w:type="dxa"/>
            <w:shd w:val="clear" w:color="auto" w:fill="auto"/>
            <w:vAlign w:val="center"/>
            <w:hideMark/>
          </w:tcPr>
          <w:p w14:paraId="4CF7191B" w14:textId="77777777" w:rsidR="00A82290" w:rsidRPr="007F2A0B" w:rsidRDefault="00A82290" w:rsidP="00394444">
            <w:pPr>
              <w:rPr>
                <w:i/>
                <w:iCs/>
                <w:szCs w:val="24"/>
              </w:rPr>
            </w:pPr>
            <w:r w:rsidRPr="007F2A0B">
              <w:rPr>
                <w:i/>
                <w:iCs/>
                <w:szCs w:val="24"/>
              </w:rPr>
              <w:t>ABBEVILLE STREET PARK</w:t>
            </w:r>
          </w:p>
        </w:tc>
        <w:tc>
          <w:tcPr>
            <w:tcW w:w="2501" w:type="dxa"/>
            <w:shd w:val="clear" w:color="auto" w:fill="auto"/>
            <w:vAlign w:val="center"/>
            <w:hideMark/>
          </w:tcPr>
          <w:p w14:paraId="3E8B00CB" w14:textId="77777777" w:rsidR="00A82290" w:rsidRPr="007F2A0B" w:rsidRDefault="00A82290" w:rsidP="00394444">
            <w:pPr>
              <w:rPr>
                <w:i/>
                <w:iCs/>
                <w:szCs w:val="24"/>
              </w:rPr>
            </w:pPr>
            <w:r w:rsidRPr="007F2A0B">
              <w:rPr>
                <w:i/>
                <w:iCs/>
                <w:szCs w:val="24"/>
              </w:rPr>
              <w:t>UPPER MOUNT GRAVATT</w:t>
            </w:r>
          </w:p>
        </w:tc>
        <w:tc>
          <w:tcPr>
            <w:tcW w:w="736" w:type="dxa"/>
            <w:shd w:val="clear" w:color="auto" w:fill="auto"/>
            <w:vAlign w:val="center"/>
            <w:hideMark/>
          </w:tcPr>
          <w:p w14:paraId="75AA395E" w14:textId="77777777" w:rsidR="00A82290" w:rsidRPr="007F2A0B" w:rsidRDefault="00A82290" w:rsidP="00394444">
            <w:pPr>
              <w:jc w:val="right"/>
              <w:rPr>
                <w:i/>
                <w:iCs/>
                <w:szCs w:val="24"/>
              </w:rPr>
            </w:pPr>
            <w:r w:rsidRPr="007F2A0B">
              <w:rPr>
                <w:i/>
                <w:iCs/>
                <w:szCs w:val="24"/>
              </w:rPr>
              <w:t>1</w:t>
            </w:r>
          </w:p>
        </w:tc>
      </w:tr>
      <w:tr w:rsidR="00A82290" w:rsidRPr="007F2A0B" w14:paraId="233C3F67" w14:textId="77777777" w:rsidTr="00A82290">
        <w:trPr>
          <w:trHeight w:val="300"/>
        </w:trPr>
        <w:tc>
          <w:tcPr>
            <w:tcW w:w="4338" w:type="dxa"/>
            <w:shd w:val="clear" w:color="auto" w:fill="auto"/>
            <w:vAlign w:val="center"/>
            <w:hideMark/>
          </w:tcPr>
          <w:p w14:paraId="0FF9818C" w14:textId="77777777" w:rsidR="00A82290" w:rsidRPr="007F2A0B" w:rsidRDefault="00A82290" w:rsidP="00394444">
            <w:pPr>
              <w:rPr>
                <w:i/>
                <w:iCs/>
                <w:szCs w:val="24"/>
              </w:rPr>
            </w:pPr>
            <w:r w:rsidRPr="007F2A0B">
              <w:rPr>
                <w:i/>
                <w:iCs/>
                <w:szCs w:val="24"/>
              </w:rPr>
              <w:t>ABBOTT STREET PARK</w:t>
            </w:r>
          </w:p>
        </w:tc>
        <w:tc>
          <w:tcPr>
            <w:tcW w:w="2501" w:type="dxa"/>
            <w:shd w:val="clear" w:color="auto" w:fill="auto"/>
            <w:vAlign w:val="center"/>
            <w:hideMark/>
          </w:tcPr>
          <w:p w14:paraId="71EB9659" w14:textId="77777777" w:rsidR="00A82290" w:rsidRPr="007F2A0B" w:rsidRDefault="00A82290" w:rsidP="00394444">
            <w:pPr>
              <w:rPr>
                <w:i/>
                <w:iCs/>
                <w:szCs w:val="24"/>
              </w:rPr>
            </w:pPr>
            <w:r w:rsidRPr="007F2A0B">
              <w:rPr>
                <w:i/>
                <w:iCs/>
                <w:szCs w:val="24"/>
              </w:rPr>
              <w:t>CAMP HILL</w:t>
            </w:r>
          </w:p>
        </w:tc>
        <w:tc>
          <w:tcPr>
            <w:tcW w:w="736" w:type="dxa"/>
            <w:shd w:val="clear" w:color="auto" w:fill="auto"/>
            <w:vAlign w:val="center"/>
            <w:hideMark/>
          </w:tcPr>
          <w:p w14:paraId="75F3C0E6" w14:textId="77777777" w:rsidR="00A82290" w:rsidRPr="007F2A0B" w:rsidRDefault="00A82290" w:rsidP="00394444">
            <w:pPr>
              <w:jc w:val="right"/>
              <w:rPr>
                <w:i/>
                <w:iCs/>
                <w:szCs w:val="24"/>
              </w:rPr>
            </w:pPr>
            <w:r w:rsidRPr="007F2A0B">
              <w:rPr>
                <w:i/>
                <w:iCs/>
                <w:szCs w:val="24"/>
              </w:rPr>
              <w:t>1</w:t>
            </w:r>
          </w:p>
        </w:tc>
      </w:tr>
      <w:tr w:rsidR="00A82290" w:rsidRPr="007F2A0B" w14:paraId="4F8F01EC" w14:textId="77777777" w:rsidTr="00A82290">
        <w:trPr>
          <w:trHeight w:val="300"/>
        </w:trPr>
        <w:tc>
          <w:tcPr>
            <w:tcW w:w="4338" w:type="dxa"/>
            <w:shd w:val="clear" w:color="auto" w:fill="auto"/>
            <w:vAlign w:val="center"/>
            <w:hideMark/>
          </w:tcPr>
          <w:p w14:paraId="59591208" w14:textId="77777777" w:rsidR="00A82290" w:rsidRPr="007F2A0B" w:rsidRDefault="00A82290" w:rsidP="00394444">
            <w:pPr>
              <w:rPr>
                <w:i/>
                <w:iCs/>
                <w:szCs w:val="24"/>
              </w:rPr>
            </w:pPr>
            <w:r w:rsidRPr="007F2A0B">
              <w:rPr>
                <w:i/>
                <w:iCs/>
                <w:szCs w:val="24"/>
              </w:rPr>
              <w:t>ALBERT BISHOP PARK</w:t>
            </w:r>
          </w:p>
        </w:tc>
        <w:tc>
          <w:tcPr>
            <w:tcW w:w="2501" w:type="dxa"/>
            <w:shd w:val="clear" w:color="auto" w:fill="auto"/>
            <w:vAlign w:val="center"/>
            <w:hideMark/>
          </w:tcPr>
          <w:p w14:paraId="49159EEA" w14:textId="77777777" w:rsidR="00A82290" w:rsidRPr="007F2A0B" w:rsidRDefault="00A82290" w:rsidP="00394444">
            <w:pPr>
              <w:rPr>
                <w:i/>
                <w:iCs/>
                <w:szCs w:val="24"/>
              </w:rPr>
            </w:pPr>
            <w:r w:rsidRPr="007F2A0B">
              <w:rPr>
                <w:i/>
                <w:iCs/>
                <w:szCs w:val="24"/>
              </w:rPr>
              <w:t>NUNDAH</w:t>
            </w:r>
          </w:p>
        </w:tc>
        <w:tc>
          <w:tcPr>
            <w:tcW w:w="736" w:type="dxa"/>
            <w:shd w:val="clear" w:color="auto" w:fill="auto"/>
            <w:vAlign w:val="center"/>
            <w:hideMark/>
          </w:tcPr>
          <w:p w14:paraId="5D7E40F6" w14:textId="77777777" w:rsidR="00A82290" w:rsidRPr="007F2A0B" w:rsidRDefault="00A82290" w:rsidP="00394444">
            <w:pPr>
              <w:jc w:val="right"/>
              <w:rPr>
                <w:i/>
                <w:iCs/>
                <w:szCs w:val="24"/>
              </w:rPr>
            </w:pPr>
            <w:r w:rsidRPr="007F2A0B">
              <w:rPr>
                <w:i/>
                <w:iCs/>
                <w:szCs w:val="24"/>
              </w:rPr>
              <w:t>1</w:t>
            </w:r>
          </w:p>
        </w:tc>
      </w:tr>
      <w:tr w:rsidR="00A82290" w:rsidRPr="007F2A0B" w14:paraId="467AC1CF" w14:textId="77777777" w:rsidTr="00A82290">
        <w:trPr>
          <w:trHeight w:val="300"/>
        </w:trPr>
        <w:tc>
          <w:tcPr>
            <w:tcW w:w="4338" w:type="dxa"/>
            <w:shd w:val="clear" w:color="auto" w:fill="auto"/>
            <w:vAlign w:val="center"/>
            <w:hideMark/>
          </w:tcPr>
          <w:p w14:paraId="3C498B6F" w14:textId="77777777" w:rsidR="00A82290" w:rsidRPr="007F2A0B" w:rsidRDefault="00A82290" w:rsidP="00394444">
            <w:pPr>
              <w:rPr>
                <w:i/>
                <w:iCs/>
                <w:szCs w:val="24"/>
              </w:rPr>
            </w:pPr>
            <w:r w:rsidRPr="007F2A0B">
              <w:rPr>
                <w:i/>
                <w:iCs/>
                <w:szCs w:val="24"/>
              </w:rPr>
              <w:t>ALEXANDER MACPHERSON PARK</w:t>
            </w:r>
          </w:p>
        </w:tc>
        <w:tc>
          <w:tcPr>
            <w:tcW w:w="2501" w:type="dxa"/>
            <w:shd w:val="clear" w:color="auto" w:fill="auto"/>
            <w:vAlign w:val="center"/>
            <w:hideMark/>
          </w:tcPr>
          <w:p w14:paraId="6C76ECD9" w14:textId="77777777" w:rsidR="00A82290" w:rsidRPr="007F2A0B" w:rsidRDefault="00A82290" w:rsidP="00394444">
            <w:pPr>
              <w:rPr>
                <w:i/>
                <w:iCs/>
                <w:szCs w:val="24"/>
              </w:rPr>
            </w:pPr>
            <w:r w:rsidRPr="007F2A0B">
              <w:rPr>
                <w:i/>
                <w:iCs/>
                <w:szCs w:val="24"/>
              </w:rPr>
              <w:t>NUDGEE</w:t>
            </w:r>
          </w:p>
        </w:tc>
        <w:tc>
          <w:tcPr>
            <w:tcW w:w="736" w:type="dxa"/>
            <w:shd w:val="clear" w:color="auto" w:fill="auto"/>
            <w:vAlign w:val="center"/>
            <w:hideMark/>
          </w:tcPr>
          <w:p w14:paraId="296944A2" w14:textId="77777777" w:rsidR="00A82290" w:rsidRPr="007F2A0B" w:rsidRDefault="00A82290" w:rsidP="00394444">
            <w:pPr>
              <w:jc w:val="right"/>
              <w:rPr>
                <w:i/>
                <w:iCs/>
                <w:szCs w:val="24"/>
              </w:rPr>
            </w:pPr>
            <w:r w:rsidRPr="007F2A0B">
              <w:rPr>
                <w:i/>
                <w:iCs/>
                <w:szCs w:val="24"/>
              </w:rPr>
              <w:t>1</w:t>
            </w:r>
          </w:p>
        </w:tc>
      </w:tr>
      <w:tr w:rsidR="00A82290" w:rsidRPr="007F2A0B" w14:paraId="167E092A" w14:textId="77777777" w:rsidTr="00A82290">
        <w:trPr>
          <w:trHeight w:val="300"/>
        </w:trPr>
        <w:tc>
          <w:tcPr>
            <w:tcW w:w="4338" w:type="dxa"/>
            <w:shd w:val="clear" w:color="auto" w:fill="auto"/>
            <w:vAlign w:val="center"/>
            <w:hideMark/>
          </w:tcPr>
          <w:p w14:paraId="6E69FC8F" w14:textId="77777777" w:rsidR="00A82290" w:rsidRPr="007F2A0B" w:rsidRDefault="00A82290" w:rsidP="00394444">
            <w:pPr>
              <w:rPr>
                <w:i/>
                <w:iCs/>
                <w:szCs w:val="24"/>
              </w:rPr>
            </w:pPr>
            <w:r w:rsidRPr="007F2A0B">
              <w:rPr>
                <w:i/>
                <w:iCs/>
                <w:szCs w:val="24"/>
              </w:rPr>
              <w:t>ALEXANDER PARK</w:t>
            </w:r>
          </w:p>
        </w:tc>
        <w:tc>
          <w:tcPr>
            <w:tcW w:w="2501" w:type="dxa"/>
            <w:shd w:val="clear" w:color="auto" w:fill="auto"/>
            <w:vAlign w:val="center"/>
            <w:hideMark/>
          </w:tcPr>
          <w:p w14:paraId="730AFC66" w14:textId="77777777" w:rsidR="00A82290" w:rsidRPr="007F2A0B" w:rsidRDefault="00A82290" w:rsidP="00394444">
            <w:pPr>
              <w:rPr>
                <w:i/>
                <w:iCs/>
                <w:szCs w:val="24"/>
              </w:rPr>
            </w:pPr>
            <w:r w:rsidRPr="007F2A0B">
              <w:rPr>
                <w:i/>
                <w:iCs/>
                <w:szCs w:val="24"/>
              </w:rPr>
              <w:t>MOOROOKA</w:t>
            </w:r>
          </w:p>
        </w:tc>
        <w:tc>
          <w:tcPr>
            <w:tcW w:w="736" w:type="dxa"/>
            <w:shd w:val="clear" w:color="auto" w:fill="auto"/>
            <w:vAlign w:val="center"/>
            <w:hideMark/>
          </w:tcPr>
          <w:p w14:paraId="0781B80A" w14:textId="77777777" w:rsidR="00A82290" w:rsidRPr="007F2A0B" w:rsidRDefault="00A82290" w:rsidP="00394444">
            <w:pPr>
              <w:jc w:val="right"/>
              <w:rPr>
                <w:i/>
                <w:iCs/>
                <w:szCs w:val="24"/>
              </w:rPr>
            </w:pPr>
            <w:r w:rsidRPr="007F2A0B">
              <w:rPr>
                <w:i/>
                <w:iCs/>
                <w:szCs w:val="24"/>
              </w:rPr>
              <w:t>1</w:t>
            </w:r>
          </w:p>
        </w:tc>
      </w:tr>
      <w:tr w:rsidR="00A82290" w:rsidRPr="007F2A0B" w14:paraId="18E0A4D6" w14:textId="77777777" w:rsidTr="00A82290">
        <w:trPr>
          <w:trHeight w:val="300"/>
        </w:trPr>
        <w:tc>
          <w:tcPr>
            <w:tcW w:w="4338" w:type="dxa"/>
            <w:shd w:val="clear" w:color="auto" w:fill="auto"/>
            <w:vAlign w:val="center"/>
            <w:hideMark/>
          </w:tcPr>
          <w:p w14:paraId="7C324634" w14:textId="77777777" w:rsidR="00A82290" w:rsidRPr="007F2A0B" w:rsidRDefault="00A82290" w:rsidP="00394444">
            <w:pPr>
              <w:rPr>
                <w:i/>
                <w:iCs/>
                <w:szCs w:val="24"/>
              </w:rPr>
            </w:pPr>
            <w:r w:rsidRPr="007F2A0B">
              <w:rPr>
                <w:i/>
                <w:iCs/>
                <w:szCs w:val="24"/>
              </w:rPr>
              <w:t>ALGOORI STREET PARK</w:t>
            </w:r>
          </w:p>
        </w:tc>
        <w:tc>
          <w:tcPr>
            <w:tcW w:w="2501" w:type="dxa"/>
            <w:shd w:val="clear" w:color="auto" w:fill="auto"/>
            <w:vAlign w:val="center"/>
            <w:hideMark/>
          </w:tcPr>
          <w:p w14:paraId="2FBC30B4" w14:textId="77777777" w:rsidR="00A82290" w:rsidRPr="007F2A0B" w:rsidRDefault="00A82290" w:rsidP="00394444">
            <w:pPr>
              <w:rPr>
                <w:i/>
                <w:iCs/>
                <w:szCs w:val="24"/>
              </w:rPr>
            </w:pPr>
            <w:r w:rsidRPr="007F2A0B">
              <w:rPr>
                <w:i/>
                <w:iCs/>
                <w:szCs w:val="24"/>
              </w:rPr>
              <w:t>MORNINGSIDE</w:t>
            </w:r>
          </w:p>
        </w:tc>
        <w:tc>
          <w:tcPr>
            <w:tcW w:w="736" w:type="dxa"/>
            <w:shd w:val="clear" w:color="auto" w:fill="auto"/>
            <w:vAlign w:val="center"/>
            <w:hideMark/>
          </w:tcPr>
          <w:p w14:paraId="61A52DF3" w14:textId="77777777" w:rsidR="00A82290" w:rsidRPr="007F2A0B" w:rsidRDefault="00A82290" w:rsidP="00394444">
            <w:pPr>
              <w:jc w:val="right"/>
              <w:rPr>
                <w:i/>
                <w:iCs/>
                <w:szCs w:val="24"/>
              </w:rPr>
            </w:pPr>
            <w:r w:rsidRPr="007F2A0B">
              <w:rPr>
                <w:i/>
                <w:iCs/>
                <w:szCs w:val="24"/>
              </w:rPr>
              <w:t>1</w:t>
            </w:r>
          </w:p>
        </w:tc>
      </w:tr>
      <w:tr w:rsidR="00A82290" w:rsidRPr="007F2A0B" w14:paraId="7C624D31" w14:textId="77777777" w:rsidTr="00A82290">
        <w:trPr>
          <w:trHeight w:val="300"/>
        </w:trPr>
        <w:tc>
          <w:tcPr>
            <w:tcW w:w="4338" w:type="dxa"/>
            <w:shd w:val="clear" w:color="auto" w:fill="auto"/>
            <w:vAlign w:val="center"/>
            <w:hideMark/>
          </w:tcPr>
          <w:p w14:paraId="7D206C3F" w14:textId="77777777" w:rsidR="00A82290" w:rsidRPr="007F2A0B" w:rsidRDefault="00A82290" w:rsidP="00394444">
            <w:pPr>
              <w:rPr>
                <w:i/>
                <w:iCs/>
                <w:szCs w:val="24"/>
              </w:rPr>
            </w:pPr>
            <w:r w:rsidRPr="007F2A0B">
              <w:rPr>
                <w:i/>
                <w:iCs/>
                <w:szCs w:val="24"/>
              </w:rPr>
              <w:t>AMAZONS PLACE PARK</w:t>
            </w:r>
          </w:p>
        </w:tc>
        <w:tc>
          <w:tcPr>
            <w:tcW w:w="2501" w:type="dxa"/>
            <w:shd w:val="clear" w:color="auto" w:fill="auto"/>
            <w:vAlign w:val="center"/>
            <w:hideMark/>
          </w:tcPr>
          <w:p w14:paraId="5FE5AA2A" w14:textId="77777777" w:rsidR="00A82290" w:rsidRPr="007F2A0B" w:rsidRDefault="00A82290" w:rsidP="00394444">
            <w:pPr>
              <w:rPr>
                <w:i/>
                <w:iCs/>
                <w:szCs w:val="24"/>
              </w:rPr>
            </w:pPr>
            <w:r w:rsidRPr="007F2A0B">
              <w:rPr>
                <w:i/>
                <w:iCs/>
                <w:szCs w:val="24"/>
              </w:rPr>
              <w:t>JINDALEE</w:t>
            </w:r>
          </w:p>
        </w:tc>
        <w:tc>
          <w:tcPr>
            <w:tcW w:w="736" w:type="dxa"/>
            <w:shd w:val="clear" w:color="auto" w:fill="auto"/>
            <w:vAlign w:val="center"/>
            <w:hideMark/>
          </w:tcPr>
          <w:p w14:paraId="08BE0213" w14:textId="77777777" w:rsidR="00A82290" w:rsidRPr="007F2A0B" w:rsidRDefault="00A82290" w:rsidP="00394444">
            <w:pPr>
              <w:jc w:val="right"/>
              <w:rPr>
                <w:i/>
                <w:iCs/>
                <w:szCs w:val="24"/>
              </w:rPr>
            </w:pPr>
            <w:r w:rsidRPr="007F2A0B">
              <w:rPr>
                <w:i/>
                <w:iCs/>
                <w:szCs w:val="24"/>
              </w:rPr>
              <w:t>1</w:t>
            </w:r>
          </w:p>
        </w:tc>
      </w:tr>
      <w:tr w:rsidR="00A82290" w:rsidRPr="007F2A0B" w14:paraId="14F3C35D" w14:textId="77777777" w:rsidTr="00A82290">
        <w:trPr>
          <w:trHeight w:val="300"/>
        </w:trPr>
        <w:tc>
          <w:tcPr>
            <w:tcW w:w="4338" w:type="dxa"/>
            <w:shd w:val="clear" w:color="auto" w:fill="auto"/>
            <w:vAlign w:val="center"/>
            <w:hideMark/>
          </w:tcPr>
          <w:p w14:paraId="62385D24" w14:textId="77777777" w:rsidR="00A82290" w:rsidRPr="007F2A0B" w:rsidRDefault="00A82290" w:rsidP="00394444">
            <w:pPr>
              <w:rPr>
                <w:i/>
                <w:iCs/>
                <w:szCs w:val="24"/>
              </w:rPr>
            </w:pPr>
            <w:r w:rsidRPr="007F2A0B">
              <w:rPr>
                <w:i/>
                <w:iCs/>
                <w:szCs w:val="24"/>
              </w:rPr>
              <w:t>ANNA SMITH OBE QUOTA PARK</w:t>
            </w:r>
          </w:p>
        </w:tc>
        <w:tc>
          <w:tcPr>
            <w:tcW w:w="2501" w:type="dxa"/>
            <w:shd w:val="clear" w:color="auto" w:fill="auto"/>
            <w:vAlign w:val="center"/>
            <w:hideMark/>
          </w:tcPr>
          <w:p w14:paraId="275A1029" w14:textId="77777777" w:rsidR="00A82290" w:rsidRPr="007F2A0B" w:rsidRDefault="00A82290" w:rsidP="00394444">
            <w:pPr>
              <w:rPr>
                <w:i/>
                <w:iCs/>
                <w:szCs w:val="24"/>
              </w:rPr>
            </w:pPr>
            <w:r w:rsidRPr="007F2A0B">
              <w:rPr>
                <w:i/>
                <w:iCs/>
                <w:szCs w:val="24"/>
              </w:rPr>
              <w:t>CARINDALE</w:t>
            </w:r>
          </w:p>
        </w:tc>
        <w:tc>
          <w:tcPr>
            <w:tcW w:w="736" w:type="dxa"/>
            <w:shd w:val="clear" w:color="auto" w:fill="auto"/>
            <w:vAlign w:val="center"/>
            <w:hideMark/>
          </w:tcPr>
          <w:p w14:paraId="452AC5D1" w14:textId="77777777" w:rsidR="00A82290" w:rsidRPr="007F2A0B" w:rsidRDefault="00A82290" w:rsidP="00394444">
            <w:pPr>
              <w:jc w:val="right"/>
              <w:rPr>
                <w:i/>
                <w:iCs/>
                <w:szCs w:val="24"/>
              </w:rPr>
            </w:pPr>
            <w:r w:rsidRPr="007F2A0B">
              <w:rPr>
                <w:i/>
                <w:iCs/>
                <w:szCs w:val="24"/>
              </w:rPr>
              <w:t>1</w:t>
            </w:r>
          </w:p>
        </w:tc>
      </w:tr>
      <w:tr w:rsidR="00A82290" w:rsidRPr="007F2A0B" w14:paraId="6E0E4F2F" w14:textId="77777777" w:rsidTr="00A82290">
        <w:trPr>
          <w:trHeight w:val="300"/>
        </w:trPr>
        <w:tc>
          <w:tcPr>
            <w:tcW w:w="4338" w:type="dxa"/>
            <w:shd w:val="clear" w:color="auto" w:fill="auto"/>
            <w:vAlign w:val="center"/>
            <w:hideMark/>
          </w:tcPr>
          <w:p w14:paraId="669A717E" w14:textId="77777777" w:rsidR="00A82290" w:rsidRPr="007F2A0B" w:rsidRDefault="00A82290" w:rsidP="00394444">
            <w:pPr>
              <w:rPr>
                <w:i/>
                <w:iCs/>
                <w:szCs w:val="24"/>
              </w:rPr>
            </w:pPr>
            <w:r w:rsidRPr="007F2A0B">
              <w:rPr>
                <w:i/>
                <w:iCs/>
                <w:szCs w:val="24"/>
              </w:rPr>
              <w:t>ANZAC ROAD PARK</w:t>
            </w:r>
          </w:p>
        </w:tc>
        <w:tc>
          <w:tcPr>
            <w:tcW w:w="2501" w:type="dxa"/>
            <w:shd w:val="clear" w:color="auto" w:fill="auto"/>
            <w:vAlign w:val="center"/>
            <w:hideMark/>
          </w:tcPr>
          <w:p w14:paraId="4E00DD24" w14:textId="77777777" w:rsidR="00A82290" w:rsidRPr="007F2A0B" w:rsidRDefault="00A82290" w:rsidP="00394444">
            <w:pPr>
              <w:rPr>
                <w:i/>
                <w:iCs/>
                <w:szCs w:val="24"/>
              </w:rPr>
            </w:pPr>
            <w:r w:rsidRPr="007F2A0B">
              <w:rPr>
                <w:i/>
                <w:iCs/>
                <w:szCs w:val="24"/>
              </w:rPr>
              <w:t>CARINA HEIGHTS</w:t>
            </w:r>
          </w:p>
        </w:tc>
        <w:tc>
          <w:tcPr>
            <w:tcW w:w="736" w:type="dxa"/>
            <w:shd w:val="clear" w:color="auto" w:fill="auto"/>
            <w:vAlign w:val="center"/>
            <w:hideMark/>
          </w:tcPr>
          <w:p w14:paraId="12309D46" w14:textId="77777777" w:rsidR="00A82290" w:rsidRPr="007F2A0B" w:rsidRDefault="00A82290" w:rsidP="00394444">
            <w:pPr>
              <w:jc w:val="right"/>
              <w:rPr>
                <w:i/>
                <w:iCs/>
                <w:szCs w:val="24"/>
              </w:rPr>
            </w:pPr>
            <w:r w:rsidRPr="007F2A0B">
              <w:rPr>
                <w:i/>
                <w:iCs/>
                <w:szCs w:val="24"/>
              </w:rPr>
              <w:t>1</w:t>
            </w:r>
          </w:p>
        </w:tc>
      </w:tr>
      <w:tr w:rsidR="00A82290" w:rsidRPr="007F2A0B" w14:paraId="5B39ADAE" w14:textId="77777777" w:rsidTr="00A82290">
        <w:trPr>
          <w:trHeight w:val="300"/>
        </w:trPr>
        <w:tc>
          <w:tcPr>
            <w:tcW w:w="4338" w:type="dxa"/>
            <w:shd w:val="clear" w:color="auto" w:fill="auto"/>
            <w:vAlign w:val="center"/>
            <w:hideMark/>
          </w:tcPr>
          <w:p w14:paraId="3600A63A" w14:textId="77777777" w:rsidR="00A82290" w:rsidRPr="007F2A0B" w:rsidRDefault="00A82290" w:rsidP="00394444">
            <w:pPr>
              <w:rPr>
                <w:i/>
                <w:iCs/>
                <w:szCs w:val="24"/>
              </w:rPr>
            </w:pPr>
            <w:r w:rsidRPr="007F2A0B">
              <w:rPr>
                <w:i/>
                <w:iCs/>
                <w:szCs w:val="24"/>
              </w:rPr>
              <w:t>ARENGA STREET PARK</w:t>
            </w:r>
          </w:p>
        </w:tc>
        <w:tc>
          <w:tcPr>
            <w:tcW w:w="2501" w:type="dxa"/>
            <w:shd w:val="clear" w:color="auto" w:fill="auto"/>
            <w:vAlign w:val="center"/>
            <w:hideMark/>
          </w:tcPr>
          <w:p w14:paraId="51F5C521" w14:textId="77777777" w:rsidR="00A82290" w:rsidRPr="007F2A0B" w:rsidRDefault="00A82290" w:rsidP="00394444">
            <w:pPr>
              <w:rPr>
                <w:i/>
                <w:iCs/>
                <w:szCs w:val="24"/>
              </w:rPr>
            </w:pPr>
            <w:r w:rsidRPr="007F2A0B">
              <w:rPr>
                <w:i/>
                <w:iCs/>
                <w:szCs w:val="24"/>
              </w:rPr>
              <w:t>WAKERLEY</w:t>
            </w:r>
          </w:p>
        </w:tc>
        <w:tc>
          <w:tcPr>
            <w:tcW w:w="736" w:type="dxa"/>
            <w:shd w:val="clear" w:color="auto" w:fill="auto"/>
            <w:vAlign w:val="center"/>
            <w:hideMark/>
          </w:tcPr>
          <w:p w14:paraId="5C985675" w14:textId="77777777" w:rsidR="00A82290" w:rsidRPr="007F2A0B" w:rsidRDefault="00A82290" w:rsidP="00394444">
            <w:pPr>
              <w:jc w:val="right"/>
              <w:rPr>
                <w:i/>
                <w:iCs/>
                <w:szCs w:val="24"/>
              </w:rPr>
            </w:pPr>
            <w:r w:rsidRPr="007F2A0B">
              <w:rPr>
                <w:i/>
                <w:iCs/>
                <w:szCs w:val="24"/>
              </w:rPr>
              <w:t>1</w:t>
            </w:r>
          </w:p>
        </w:tc>
      </w:tr>
      <w:tr w:rsidR="00A82290" w:rsidRPr="007F2A0B" w14:paraId="5CB95E39" w14:textId="77777777" w:rsidTr="00A82290">
        <w:trPr>
          <w:trHeight w:val="300"/>
        </w:trPr>
        <w:tc>
          <w:tcPr>
            <w:tcW w:w="4338" w:type="dxa"/>
            <w:shd w:val="clear" w:color="auto" w:fill="auto"/>
            <w:vAlign w:val="center"/>
            <w:hideMark/>
          </w:tcPr>
          <w:p w14:paraId="4EC8CA9F" w14:textId="77777777" w:rsidR="00A82290" w:rsidRPr="007F2A0B" w:rsidRDefault="00A82290" w:rsidP="00394444">
            <w:pPr>
              <w:rPr>
                <w:i/>
                <w:iCs/>
                <w:szCs w:val="24"/>
              </w:rPr>
            </w:pPr>
            <w:r w:rsidRPr="007F2A0B">
              <w:rPr>
                <w:i/>
                <w:iCs/>
                <w:szCs w:val="24"/>
              </w:rPr>
              <w:t>ARTHUR POSTLE PARK</w:t>
            </w:r>
          </w:p>
        </w:tc>
        <w:tc>
          <w:tcPr>
            <w:tcW w:w="2501" w:type="dxa"/>
            <w:shd w:val="clear" w:color="auto" w:fill="auto"/>
            <w:vAlign w:val="center"/>
            <w:hideMark/>
          </w:tcPr>
          <w:p w14:paraId="08120A82" w14:textId="77777777" w:rsidR="00A82290" w:rsidRPr="007F2A0B" w:rsidRDefault="00A82290" w:rsidP="00394444">
            <w:pPr>
              <w:rPr>
                <w:i/>
                <w:iCs/>
                <w:szCs w:val="24"/>
              </w:rPr>
            </w:pPr>
            <w:r w:rsidRPr="007F2A0B">
              <w:rPr>
                <w:i/>
                <w:iCs/>
                <w:szCs w:val="24"/>
              </w:rPr>
              <w:t>ACACIA RIDGE</w:t>
            </w:r>
          </w:p>
        </w:tc>
        <w:tc>
          <w:tcPr>
            <w:tcW w:w="736" w:type="dxa"/>
            <w:shd w:val="clear" w:color="auto" w:fill="auto"/>
            <w:vAlign w:val="center"/>
            <w:hideMark/>
          </w:tcPr>
          <w:p w14:paraId="3729E16A" w14:textId="77777777" w:rsidR="00A82290" w:rsidRPr="007F2A0B" w:rsidRDefault="00A82290" w:rsidP="00394444">
            <w:pPr>
              <w:jc w:val="right"/>
              <w:rPr>
                <w:i/>
                <w:iCs/>
                <w:szCs w:val="24"/>
              </w:rPr>
            </w:pPr>
            <w:r w:rsidRPr="007F2A0B">
              <w:rPr>
                <w:i/>
                <w:iCs/>
                <w:szCs w:val="24"/>
              </w:rPr>
              <w:t>1</w:t>
            </w:r>
          </w:p>
        </w:tc>
      </w:tr>
      <w:tr w:rsidR="00A82290" w:rsidRPr="007F2A0B" w14:paraId="43C2A3C8" w14:textId="77777777" w:rsidTr="00A82290">
        <w:trPr>
          <w:trHeight w:val="300"/>
        </w:trPr>
        <w:tc>
          <w:tcPr>
            <w:tcW w:w="4338" w:type="dxa"/>
            <w:shd w:val="clear" w:color="auto" w:fill="auto"/>
            <w:vAlign w:val="center"/>
            <w:hideMark/>
          </w:tcPr>
          <w:p w14:paraId="4E608BD2" w14:textId="77777777" w:rsidR="00A82290" w:rsidRPr="007F2A0B" w:rsidRDefault="00A82290" w:rsidP="00394444">
            <w:pPr>
              <w:rPr>
                <w:i/>
                <w:iCs/>
                <w:szCs w:val="24"/>
              </w:rPr>
            </w:pPr>
            <w:r w:rsidRPr="007F2A0B">
              <w:rPr>
                <w:i/>
                <w:iCs/>
                <w:szCs w:val="24"/>
              </w:rPr>
              <w:t>ASCOT PARK</w:t>
            </w:r>
          </w:p>
        </w:tc>
        <w:tc>
          <w:tcPr>
            <w:tcW w:w="2501" w:type="dxa"/>
            <w:shd w:val="clear" w:color="auto" w:fill="auto"/>
            <w:vAlign w:val="center"/>
            <w:hideMark/>
          </w:tcPr>
          <w:p w14:paraId="68E0CC55" w14:textId="77777777" w:rsidR="00A82290" w:rsidRPr="007F2A0B" w:rsidRDefault="00A82290" w:rsidP="00394444">
            <w:pPr>
              <w:rPr>
                <w:i/>
                <w:iCs/>
                <w:szCs w:val="24"/>
              </w:rPr>
            </w:pPr>
            <w:r w:rsidRPr="007F2A0B">
              <w:rPr>
                <w:i/>
                <w:iCs/>
                <w:szCs w:val="24"/>
              </w:rPr>
              <w:t>ASCOT</w:t>
            </w:r>
          </w:p>
        </w:tc>
        <w:tc>
          <w:tcPr>
            <w:tcW w:w="736" w:type="dxa"/>
            <w:shd w:val="clear" w:color="auto" w:fill="auto"/>
            <w:vAlign w:val="center"/>
            <w:hideMark/>
          </w:tcPr>
          <w:p w14:paraId="130BB8F1" w14:textId="77777777" w:rsidR="00A82290" w:rsidRPr="007F2A0B" w:rsidRDefault="00A82290" w:rsidP="00394444">
            <w:pPr>
              <w:jc w:val="right"/>
              <w:rPr>
                <w:i/>
                <w:iCs/>
                <w:szCs w:val="24"/>
              </w:rPr>
            </w:pPr>
            <w:r w:rsidRPr="007F2A0B">
              <w:rPr>
                <w:i/>
                <w:iCs/>
                <w:szCs w:val="24"/>
              </w:rPr>
              <w:t>1</w:t>
            </w:r>
          </w:p>
        </w:tc>
      </w:tr>
      <w:tr w:rsidR="00A82290" w:rsidRPr="007F2A0B" w14:paraId="40A73A95" w14:textId="77777777" w:rsidTr="00A82290">
        <w:trPr>
          <w:trHeight w:val="300"/>
        </w:trPr>
        <w:tc>
          <w:tcPr>
            <w:tcW w:w="4338" w:type="dxa"/>
            <w:shd w:val="clear" w:color="auto" w:fill="auto"/>
            <w:vAlign w:val="center"/>
            <w:hideMark/>
          </w:tcPr>
          <w:p w14:paraId="1D120C45" w14:textId="77777777" w:rsidR="00A82290" w:rsidRPr="007F2A0B" w:rsidRDefault="00A82290" w:rsidP="00394444">
            <w:pPr>
              <w:rPr>
                <w:i/>
                <w:iCs/>
                <w:szCs w:val="24"/>
              </w:rPr>
            </w:pPr>
            <w:r w:rsidRPr="007F2A0B">
              <w:rPr>
                <w:i/>
                <w:iCs/>
                <w:szCs w:val="24"/>
              </w:rPr>
              <w:t>BADRICK PARK</w:t>
            </w:r>
          </w:p>
        </w:tc>
        <w:tc>
          <w:tcPr>
            <w:tcW w:w="2501" w:type="dxa"/>
            <w:shd w:val="clear" w:color="auto" w:fill="auto"/>
            <w:vAlign w:val="center"/>
            <w:hideMark/>
          </w:tcPr>
          <w:p w14:paraId="586D7A06" w14:textId="77777777" w:rsidR="00A82290" w:rsidRPr="007F2A0B" w:rsidRDefault="00A82290" w:rsidP="00394444">
            <w:pPr>
              <w:rPr>
                <w:i/>
                <w:iCs/>
                <w:szCs w:val="24"/>
              </w:rPr>
            </w:pPr>
            <w:r w:rsidRPr="007F2A0B">
              <w:rPr>
                <w:i/>
                <w:iCs/>
                <w:szCs w:val="24"/>
              </w:rPr>
              <w:t>THE GAP</w:t>
            </w:r>
          </w:p>
        </w:tc>
        <w:tc>
          <w:tcPr>
            <w:tcW w:w="736" w:type="dxa"/>
            <w:shd w:val="clear" w:color="auto" w:fill="auto"/>
            <w:vAlign w:val="center"/>
            <w:hideMark/>
          </w:tcPr>
          <w:p w14:paraId="7AEF128A" w14:textId="77777777" w:rsidR="00A82290" w:rsidRPr="007F2A0B" w:rsidRDefault="00A82290" w:rsidP="00394444">
            <w:pPr>
              <w:jc w:val="right"/>
              <w:rPr>
                <w:i/>
                <w:iCs/>
                <w:szCs w:val="24"/>
              </w:rPr>
            </w:pPr>
            <w:r w:rsidRPr="007F2A0B">
              <w:rPr>
                <w:i/>
                <w:iCs/>
                <w:szCs w:val="24"/>
              </w:rPr>
              <w:t>1</w:t>
            </w:r>
          </w:p>
        </w:tc>
      </w:tr>
      <w:tr w:rsidR="00A82290" w:rsidRPr="007F2A0B" w14:paraId="4069742F" w14:textId="77777777" w:rsidTr="00A82290">
        <w:trPr>
          <w:trHeight w:val="300"/>
        </w:trPr>
        <w:tc>
          <w:tcPr>
            <w:tcW w:w="4338" w:type="dxa"/>
            <w:shd w:val="clear" w:color="auto" w:fill="auto"/>
            <w:vAlign w:val="center"/>
            <w:hideMark/>
          </w:tcPr>
          <w:p w14:paraId="6A7F491B" w14:textId="77777777" w:rsidR="00A82290" w:rsidRPr="007F2A0B" w:rsidRDefault="00A82290" w:rsidP="00394444">
            <w:pPr>
              <w:rPr>
                <w:i/>
                <w:iCs/>
                <w:szCs w:val="24"/>
              </w:rPr>
            </w:pPr>
            <w:r w:rsidRPr="007F2A0B">
              <w:rPr>
                <w:i/>
                <w:iCs/>
                <w:szCs w:val="24"/>
              </w:rPr>
              <w:t>BALIS STREET PARK</w:t>
            </w:r>
          </w:p>
        </w:tc>
        <w:tc>
          <w:tcPr>
            <w:tcW w:w="2501" w:type="dxa"/>
            <w:shd w:val="clear" w:color="auto" w:fill="auto"/>
            <w:vAlign w:val="center"/>
            <w:hideMark/>
          </w:tcPr>
          <w:p w14:paraId="30248EFD" w14:textId="77777777" w:rsidR="00A82290" w:rsidRPr="007F2A0B" w:rsidRDefault="00A82290" w:rsidP="00394444">
            <w:pPr>
              <w:rPr>
                <w:i/>
                <w:iCs/>
                <w:szCs w:val="24"/>
              </w:rPr>
            </w:pPr>
            <w:r w:rsidRPr="007F2A0B">
              <w:rPr>
                <w:i/>
                <w:iCs/>
                <w:szCs w:val="24"/>
              </w:rPr>
              <w:t>HOLLAND PARK WEST</w:t>
            </w:r>
          </w:p>
        </w:tc>
        <w:tc>
          <w:tcPr>
            <w:tcW w:w="736" w:type="dxa"/>
            <w:shd w:val="clear" w:color="auto" w:fill="auto"/>
            <w:vAlign w:val="center"/>
            <w:hideMark/>
          </w:tcPr>
          <w:p w14:paraId="058E5542" w14:textId="77777777" w:rsidR="00A82290" w:rsidRPr="007F2A0B" w:rsidRDefault="00A82290" w:rsidP="00394444">
            <w:pPr>
              <w:jc w:val="right"/>
              <w:rPr>
                <w:i/>
                <w:iCs/>
                <w:szCs w:val="24"/>
              </w:rPr>
            </w:pPr>
            <w:r w:rsidRPr="007F2A0B">
              <w:rPr>
                <w:i/>
                <w:iCs/>
                <w:szCs w:val="24"/>
              </w:rPr>
              <w:t>1</w:t>
            </w:r>
          </w:p>
        </w:tc>
      </w:tr>
      <w:tr w:rsidR="00A82290" w:rsidRPr="007F2A0B" w14:paraId="54965D5E" w14:textId="77777777" w:rsidTr="00A82290">
        <w:trPr>
          <w:trHeight w:val="300"/>
        </w:trPr>
        <w:tc>
          <w:tcPr>
            <w:tcW w:w="4338" w:type="dxa"/>
            <w:shd w:val="clear" w:color="auto" w:fill="auto"/>
            <w:vAlign w:val="center"/>
            <w:hideMark/>
          </w:tcPr>
          <w:p w14:paraId="289AF330" w14:textId="77777777" w:rsidR="00A82290" w:rsidRPr="007F2A0B" w:rsidRDefault="00A82290" w:rsidP="00394444">
            <w:pPr>
              <w:rPr>
                <w:i/>
                <w:iCs/>
                <w:szCs w:val="24"/>
              </w:rPr>
            </w:pPr>
            <w:r w:rsidRPr="007F2A0B">
              <w:rPr>
                <w:i/>
                <w:iCs/>
                <w:szCs w:val="24"/>
              </w:rPr>
              <w:t>BANKS CRESCENT PARK</w:t>
            </w:r>
          </w:p>
        </w:tc>
        <w:tc>
          <w:tcPr>
            <w:tcW w:w="2501" w:type="dxa"/>
            <w:shd w:val="clear" w:color="auto" w:fill="auto"/>
            <w:vAlign w:val="center"/>
            <w:hideMark/>
          </w:tcPr>
          <w:p w14:paraId="5B70302F" w14:textId="77777777" w:rsidR="00A82290" w:rsidRPr="007F2A0B" w:rsidRDefault="00A82290" w:rsidP="00394444">
            <w:pPr>
              <w:rPr>
                <w:i/>
                <w:iCs/>
                <w:szCs w:val="24"/>
              </w:rPr>
            </w:pPr>
            <w:r w:rsidRPr="007F2A0B">
              <w:rPr>
                <w:i/>
                <w:iCs/>
                <w:szCs w:val="24"/>
              </w:rPr>
              <w:t>WYNNUM WEST</w:t>
            </w:r>
          </w:p>
        </w:tc>
        <w:tc>
          <w:tcPr>
            <w:tcW w:w="736" w:type="dxa"/>
            <w:shd w:val="clear" w:color="auto" w:fill="auto"/>
            <w:vAlign w:val="center"/>
            <w:hideMark/>
          </w:tcPr>
          <w:p w14:paraId="79F55A4E" w14:textId="77777777" w:rsidR="00A82290" w:rsidRPr="007F2A0B" w:rsidRDefault="00A82290" w:rsidP="00394444">
            <w:pPr>
              <w:jc w:val="right"/>
              <w:rPr>
                <w:i/>
                <w:iCs/>
                <w:szCs w:val="24"/>
              </w:rPr>
            </w:pPr>
            <w:r w:rsidRPr="007F2A0B">
              <w:rPr>
                <w:i/>
                <w:iCs/>
                <w:szCs w:val="24"/>
              </w:rPr>
              <w:t>1</w:t>
            </w:r>
          </w:p>
        </w:tc>
      </w:tr>
      <w:tr w:rsidR="00A82290" w:rsidRPr="007F2A0B" w14:paraId="743EDB4E" w14:textId="77777777" w:rsidTr="00A82290">
        <w:trPr>
          <w:trHeight w:val="300"/>
        </w:trPr>
        <w:tc>
          <w:tcPr>
            <w:tcW w:w="4338" w:type="dxa"/>
            <w:shd w:val="clear" w:color="auto" w:fill="auto"/>
            <w:vAlign w:val="center"/>
            <w:hideMark/>
          </w:tcPr>
          <w:p w14:paraId="2788C2E1" w14:textId="77777777" w:rsidR="00A82290" w:rsidRPr="007F2A0B" w:rsidRDefault="00A82290" w:rsidP="00394444">
            <w:pPr>
              <w:rPr>
                <w:i/>
                <w:iCs/>
                <w:szCs w:val="24"/>
              </w:rPr>
            </w:pPr>
            <w:r w:rsidRPr="007F2A0B">
              <w:rPr>
                <w:i/>
                <w:iCs/>
                <w:szCs w:val="24"/>
              </w:rPr>
              <w:t>BANYO MEMORIAL PARK</w:t>
            </w:r>
          </w:p>
        </w:tc>
        <w:tc>
          <w:tcPr>
            <w:tcW w:w="2501" w:type="dxa"/>
            <w:shd w:val="clear" w:color="auto" w:fill="auto"/>
            <w:vAlign w:val="center"/>
            <w:hideMark/>
          </w:tcPr>
          <w:p w14:paraId="44A90283" w14:textId="77777777" w:rsidR="00A82290" w:rsidRPr="007F2A0B" w:rsidRDefault="00A82290" w:rsidP="00394444">
            <w:pPr>
              <w:rPr>
                <w:i/>
                <w:iCs/>
                <w:szCs w:val="24"/>
              </w:rPr>
            </w:pPr>
            <w:r w:rsidRPr="007F2A0B">
              <w:rPr>
                <w:i/>
                <w:iCs/>
                <w:szCs w:val="24"/>
              </w:rPr>
              <w:t>BANYO</w:t>
            </w:r>
          </w:p>
        </w:tc>
        <w:tc>
          <w:tcPr>
            <w:tcW w:w="736" w:type="dxa"/>
            <w:shd w:val="clear" w:color="auto" w:fill="auto"/>
            <w:vAlign w:val="center"/>
            <w:hideMark/>
          </w:tcPr>
          <w:p w14:paraId="22D22E17" w14:textId="77777777" w:rsidR="00A82290" w:rsidRPr="007F2A0B" w:rsidRDefault="00A82290" w:rsidP="00394444">
            <w:pPr>
              <w:jc w:val="right"/>
              <w:rPr>
                <w:i/>
                <w:iCs/>
                <w:szCs w:val="24"/>
              </w:rPr>
            </w:pPr>
            <w:r w:rsidRPr="007F2A0B">
              <w:rPr>
                <w:i/>
                <w:iCs/>
                <w:szCs w:val="24"/>
              </w:rPr>
              <w:t>1</w:t>
            </w:r>
          </w:p>
        </w:tc>
      </w:tr>
      <w:tr w:rsidR="00A82290" w:rsidRPr="007F2A0B" w14:paraId="6F1900E6" w14:textId="77777777" w:rsidTr="00A82290">
        <w:trPr>
          <w:trHeight w:val="300"/>
        </w:trPr>
        <w:tc>
          <w:tcPr>
            <w:tcW w:w="4338" w:type="dxa"/>
            <w:shd w:val="clear" w:color="auto" w:fill="auto"/>
            <w:vAlign w:val="center"/>
            <w:hideMark/>
          </w:tcPr>
          <w:p w14:paraId="2A702CF5" w14:textId="77777777" w:rsidR="00A82290" w:rsidRPr="007F2A0B" w:rsidRDefault="00A82290" w:rsidP="00394444">
            <w:pPr>
              <w:rPr>
                <w:i/>
                <w:iCs/>
                <w:szCs w:val="24"/>
              </w:rPr>
            </w:pPr>
            <w:r w:rsidRPr="007F2A0B">
              <w:rPr>
                <w:i/>
                <w:iCs/>
                <w:szCs w:val="24"/>
              </w:rPr>
              <w:t>BARBOUR ROAD PARK</w:t>
            </w:r>
          </w:p>
        </w:tc>
        <w:tc>
          <w:tcPr>
            <w:tcW w:w="2501" w:type="dxa"/>
            <w:shd w:val="clear" w:color="auto" w:fill="auto"/>
            <w:vAlign w:val="center"/>
            <w:hideMark/>
          </w:tcPr>
          <w:p w14:paraId="2C7982F4" w14:textId="77777777" w:rsidR="00A82290" w:rsidRPr="007F2A0B" w:rsidRDefault="00A82290" w:rsidP="00394444">
            <w:pPr>
              <w:rPr>
                <w:i/>
                <w:iCs/>
                <w:szCs w:val="24"/>
              </w:rPr>
            </w:pPr>
            <w:r w:rsidRPr="007F2A0B">
              <w:rPr>
                <w:i/>
                <w:iCs/>
                <w:szCs w:val="24"/>
              </w:rPr>
              <w:t>BRACKEN RIDGE</w:t>
            </w:r>
          </w:p>
        </w:tc>
        <w:tc>
          <w:tcPr>
            <w:tcW w:w="736" w:type="dxa"/>
            <w:shd w:val="clear" w:color="auto" w:fill="auto"/>
            <w:vAlign w:val="center"/>
            <w:hideMark/>
          </w:tcPr>
          <w:p w14:paraId="4CA19D36" w14:textId="77777777" w:rsidR="00A82290" w:rsidRPr="007F2A0B" w:rsidRDefault="00A82290" w:rsidP="00394444">
            <w:pPr>
              <w:jc w:val="right"/>
              <w:rPr>
                <w:i/>
                <w:iCs/>
                <w:szCs w:val="24"/>
              </w:rPr>
            </w:pPr>
            <w:r w:rsidRPr="007F2A0B">
              <w:rPr>
                <w:i/>
                <w:iCs/>
                <w:szCs w:val="24"/>
              </w:rPr>
              <w:t>1</w:t>
            </w:r>
          </w:p>
        </w:tc>
      </w:tr>
      <w:tr w:rsidR="00A82290" w:rsidRPr="007F2A0B" w14:paraId="1BA634F4" w14:textId="77777777" w:rsidTr="00A82290">
        <w:trPr>
          <w:trHeight w:val="300"/>
        </w:trPr>
        <w:tc>
          <w:tcPr>
            <w:tcW w:w="4338" w:type="dxa"/>
            <w:shd w:val="clear" w:color="auto" w:fill="auto"/>
            <w:vAlign w:val="center"/>
            <w:hideMark/>
          </w:tcPr>
          <w:p w14:paraId="2D44610E" w14:textId="77777777" w:rsidR="00A82290" w:rsidRPr="007F2A0B" w:rsidRDefault="00A82290" w:rsidP="00394444">
            <w:pPr>
              <w:rPr>
                <w:i/>
                <w:iCs/>
                <w:szCs w:val="24"/>
              </w:rPr>
            </w:pPr>
            <w:r w:rsidRPr="007F2A0B">
              <w:rPr>
                <w:i/>
                <w:iCs/>
                <w:szCs w:val="24"/>
              </w:rPr>
              <w:t>BASSETT STREET PARK</w:t>
            </w:r>
          </w:p>
        </w:tc>
        <w:tc>
          <w:tcPr>
            <w:tcW w:w="2501" w:type="dxa"/>
            <w:shd w:val="clear" w:color="auto" w:fill="auto"/>
            <w:vAlign w:val="center"/>
            <w:hideMark/>
          </w:tcPr>
          <w:p w14:paraId="334C2656" w14:textId="77777777" w:rsidR="00A82290" w:rsidRPr="007F2A0B" w:rsidRDefault="00A82290" w:rsidP="00394444">
            <w:pPr>
              <w:rPr>
                <w:i/>
                <w:iCs/>
                <w:szCs w:val="24"/>
              </w:rPr>
            </w:pPr>
            <w:r w:rsidRPr="007F2A0B">
              <w:rPr>
                <w:i/>
                <w:iCs/>
                <w:szCs w:val="24"/>
              </w:rPr>
              <w:t>HOLLAND PARK</w:t>
            </w:r>
          </w:p>
        </w:tc>
        <w:tc>
          <w:tcPr>
            <w:tcW w:w="736" w:type="dxa"/>
            <w:shd w:val="clear" w:color="auto" w:fill="auto"/>
            <w:vAlign w:val="center"/>
            <w:hideMark/>
          </w:tcPr>
          <w:p w14:paraId="0B677954" w14:textId="77777777" w:rsidR="00A82290" w:rsidRPr="007F2A0B" w:rsidRDefault="00A82290" w:rsidP="00394444">
            <w:pPr>
              <w:jc w:val="right"/>
              <w:rPr>
                <w:i/>
                <w:iCs/>
                <w:szCs w:val="24"/>
              </w:rPr>
            </w:pPr>
            <w:r w:rsidRPr="007F2A0B">
              <w:rPr>
                <w:i/>
                <w:iCs/>
                <w:szCs w:val="24"/>
              </w:rPr>
              <w:t>1</w:t>
            </w:r>
          </w:p>
        </w:tc>
      </w:tr>
      <w:tr w:rsidR="00A82290" w:rsidRPr="007F2A0B" w14:paraId="4CF5329E" w14:textId="77777777" w:rsidTr="00A82290">
        <w:trPr>
          <w:trHeight w:val="300"/>
        </w:trPr>
        <w:tc>
          <w:tcPr>
            <w:tcW w:w="4338" w:type="dxa"/>
            <w:shd w:val="clear" w:color="auto" w:fill="auto"/>
            <w:vAlign w:val="center"/>
            <w:hideMark/>
          </w:tcPr>
          <w:p w14:paraId="524A3946" w14:textId="77777777" w:rsidR="00A82290" w:rsidRPr="007F2A0B" w:rsidRDefault="00A82290" w:rsidP="00394444">
            <w:pPr>
              <w:rPr>
                <w:i/>
                <w:iCs/>
                <w:szCs w:val="24"/>
              </w:rPr>
            </w:pPr>
            <w:r w:rsidRPr="007F2A0B">
              <w:rPr>
                <w:i/>
                <w:iCs/>
                <w:szCs w:val="24"/>
              </w:rPr>
              <w:t>BAYSIDE PARK</w:t>
            </w:r>
          </w:p>
        </w:tc>
        <w:tc>
          <w:tcPr>
            <w:tcW w:w="2501" w:type="dxa"/>
            <w:shd w:val="clear" w:color="auto" w:fill="auto"/>
            <w:vAlign w:val="center"/>
            <w:hideMark/>
          </w:tcPr>
          <w:p w14:paraId="04841AF5" w14:textId="77777777" w:rsidR="00A82290" w:rsidRPr="007F2A0B" w:rsidRDefault="00A82290" w:rsidP="00394444">
            <w:pPr>
              <w:rPr>
                <w:i/>
                <w:iCs/>
                <w:szCs w:val="24"/>
              </w:rPr>
            </w:pPr>
            <w:r w:rsidRPr="007F2A0B">
              <w:rPr>
                <w:i/>
                <w:iCs/>
                <w:szCs w:val="24"/>
              </w:rPr>
              <w:t>MANLY</w:t>
            </w:r>
          </w:p>
        </w:tc>
        <w:tc>
          <w:tcPr>
            <w:tcW w:w="736" w:type="dxa"/>
            <w:shd w:val="clear" w:color="auto" w:fill="auto"/>
            <w:vAlign w:val="center"/>
            <w:hideMark/>
          </w:tcPr>
          <w:p w14:paraId="5B0AEB64" w14:textId="77777777" w:rsidR="00A82290" w:rsidRPr="007F2A0B" w:rsidRDefault="00A82290" w:rsidP="00394444">
            <w:pPr>
              <w:jc w:val="right"/>
              <w:rPr>
                <w:i/>
                <w:iCs/>
                <w:szCs w:val="24"/>
              </w:rPr>
            </w:pPr>
            <w:r w:rsidRPr="007F2A0B">
              <w:rPr>
                <w:i/>
                <w:iCs/>
                <w:szCs w:val="24"/>
              </w:rPr>
              <w:t>1</w:t>
            </w:r>
          </w:p>
        </w:tc>
      </w:tr>
      <w:tr w:rsidR="00A82290" w:rsidRPr="007F2A0B" w14:paraId="7E6F4920" w14:textId="77777777" w:rsidTr="00A82290">
        <w:trPr>
          <w:trHeight w:val="300"/>
        </w:trPr>
        <w:tc>
          <w:tcPr>
            <w:tcW w:w="4338" w:type="dxa"/>
            <w:shd w:val="clear" w:color="auto" w:fill="auto"/>
            <w:vAlign w:val="center"/>
            <w:hideMark/>
          </w:tcPr>
          <w:p w14:paraId="75A3C8B0" w14:textId="77777777" w:rsidR="00A82290" w:rsidRPr="007F2A0B" w:rsidRDefault="00A82290" w:rsidP="00394444">
            <w:pPr>
              <w:rPr>
                <w:i/>
                <w:iCs/>
                <w:szCs w:val="24"/>
              </w:rPr>
            </w:pPr>
            <w:r w:rsidRPr="007F2A0B">
              <w:rPr>
                <w:i/>
                <w:iCs/>
                <w:szCs w:val="24"/>
              </w:rPr>
              <w:t>BECCARIA PARK</w:t>
            </w:r>
          </w:p>
        </w:tc>
        <w:tc>
          <w:tcPr>
            <w:tcW w:w="2501" w:type="dxa"/>
            <w:shd w:val="clear" w:color="auto" w:fill="auto"/>
            <w:vAlign w:val="center"/>
            <w:hideMark/>
          </w:tcPr>
          <w:p w14:paraId="2756FA5B" w14:textId="77777777" w:rsidR="00A82290" w:rsidRPr="007F2A0B" w:rsidRDefault="00A82290" w:rsidP="00394444">
            <w:pPr>
              <w:rPr>
                <w:i/>
                <w:iCs/>
                <w:szCs w:val="24"/>
              </w:rPr>
            </w:pPr>
            <w:r w:rsidRPr="007F2A0B">
              <w:rPr>
                <w:i/>
                <w:iCs/>
                <w:szCs w:val="24"/>
              </w:rPr>
              <w:t>DOOLANDELLA</w:t>
            </w:r>
          </w:p>
        </w:tc>
        <w:tc>
          <w:tcPr>
            <w:tcW w:w="736" w:type="dxa"/>
            <w:shd w:val="clear" w:color="auto" w:fill="auto"/>
            <w:vAlign w:val="center"/>
            <w:hideMark/>
          </w:tcPr>
          <w:p w14:paraId="4ECF369F" w14:textId="77777777" w:rsidR="00A82290" w:rsidRPr="007F2A0B" w:rsidRDefault="00A82290" w:rsidP="00394444">
            <w:pPr>
              <w:jc w:val="right"/>
              <w:rPr>
                <w:i/>
                <w:iCs/>
                <w:szCs w:val="24"/>
              </w:rPr>
            </w:pPr>
            <w:r w:rsidRPr="007F2A0B">
              <w:rPr>
                <w:i/>
                <w:iCs/>
                <w:szCs w:val="24"/>
              </w:rPr>
              <w:t>1</w:t>
            </w:r>
          </w:p>
        </w:tc>
      </w:tr>
      <w:tr w:rsidR="00A82290" w:rsidRPr="007F2A0B" w14:paraId="6466A423" w14:textId="77777777" w:rsidTr="00A82290">
        <w:trPr>
          <w:trHeight w:val="300"/>
        </w:trPr>
        <w:tc>
          <w:tcPr>
            <w:tcW w:w="4338" w:type="dxa"/>
            <w:shd w:val="clear" w:color="auto" w:fill="auto"/>
            <w:vAlign w:val="center"/>
            <w:hideMark/>
          </w:tcPr>
          <w:p w14:paraId="0E5548E3" w14:textId="77777777" w:rsidR="00A82290" w:rsidRPr="007F2A0B" w:rsidRDefault="00A82290" w:rsidP="00394444">
            <w:pPr>
              <w:rPr>
                <w:i/>
                <w:iCs/>
                <w:szCs w:val="24"/>
              </w:rPr>
            </w:pPr>
            <w:r w:rsidRPr="007F2A0B">
              <w:rPr>
                <w:i/>
                <w:iCs/>
                <w:szCs w:val="24"/>
              </w:rPr>
              <w:t>BEDFORD PLAYGROUND PARK</w:t>
            </w:r>
          </w:p>
        </w:tc>
        <w:tc>
          <w:tcPr>
            <w:tcW w:w="2501" w:type="dxa"/>
            <w:shd w:val="clear" w:color="auto" w:fill="auto"/>
            <w:vAlign w:val="center"/>
            <w:hideMark/>
          </w:tcPr>
          <w:p w14:paraId="78D9F478" w14:textId="77777777" w:rsidR="00A82290" w:rsidRPr="007F2A0B" w:rsidRDefault="00A82290" w:rsidP="00394444">
            <w:pPr>
              <w:rPr>
                <w:i/>
                <w:iCs/>
                <w:szCs w:val="24"/>
              </w:rPr>
            </w:pPr>
            <w:r w:rsidRPr="007F2A0B">
              <w:rPr>
                <w:i/>
                <w:iCs/>
                <w:szCs w:val="24"/>
              </w:rPr>
              <w:t>SPRING HILL</w:t>
            </w:r>
          </w:p>
        </w:tc>
        <w:tc>
          <w:tcPr>
            <w:tcW w:w="736" w:type="dxa"/>
            <w:shd w:val="clear" w:color="auto" w:fill="auto"/>
            <w:vAlign w:val="center"/>
            <w:hideMark/>
          </w:tcPr>
          <w:p w14:paraId="5C848EC9" w14:textId="77777777" w:rsidR="00A82290" w:rsidRPr="007F2A0B" w:rsidRDefault="00A82290" w:rsidP="00394444">
            <w:pPr>
              <w:jc w:val="right"/>
              <w:rPr>
                <w:i/>
                <w:iCs/>
                <w:szCs w:val="24"/>
              </w:rPr>
            </w:pPr>
            <w:r w:rsidRPr="007F2A0B">
              <w:rPr>
                <w:i/>
                <w:iCs/>
                <w:szCs w:val="24"/>
              </w:rPr>
              <w:t>1</w:t>
            </w:r>
          </w:p>
        </w:tc>
      </w:tr>
      <w:tr w:rsidR="00A82290" w:rsidRPr="007F2A0B" w14:paraId="1F78611B" w14:textId="77777777" w:rsidTr="00A82290">
        <w:trPr>
          <w:trHeight w:val="300"/>
        </w:trPr>
        <w:tc>
          <w:tcPr>
            <w:tcW w:w="4338" w:type="dxa"/>
            <w:shd w:val="clear" w:color="auto" w:fill="auto"/>
            <w:vAlign w:val="center"/>
            <w:hideMark/>
          </w:tcPr>
          <w:p w14:paraId="50B3BADD" w14:textId="77777777" w:rsidR="00A82290" w:rsidRPr="007F2A0B" w:rsidRDefault="00A82290" w:rsidP="00394444">
            <w:pPr>
              <w:rPr>
                <w:i/>
                <w:iCs/>
                <w:szCs w:val="24"/>
              </w:rPr>
            </w:pPr>
            <w:r w:rsidRPr="007F2A0B">
              <w:rPr>
                <w:i/>
                <w:iCs/>
                <w:szCs w:val="24"/>
              </w:rPr>
              <w:t>BELLOY STREET PARK</w:t>
            </w:r>
          </w:p>
        </w:tc>
        <w:tc>
          <w:tcPr>
            <w:tcW w:w="2501" w:type="dxa"/>
            <w:shd w:val="clear" w:color="auto" w:fill="auto"/>
            <w:vAlign w:val="center"/>
            <w:hideMark/>
          </w:tcPr>
          <w:p w14:paraId="1A149C8F" w14:textId="77777777" w:rsidR="00A82290" w:rsidRPr="007F2A0B" w:rsidRDefault="00A82290" w:rsidP="00394444">
            <w:pPr>
              <w:rPr>
                <w:i/>
                <w:iCs/>
                <w:szCs w:val="24"/>
              </w:rPr>
            </w:pPr>
            <w:r w:rsidRPr="007F2A0B">
              <w:rPr>
                <w:i/>
                <w:iCs/>
                <w:szCs w:val="24"/>
              </w:rPr>
              <w:t>WAVELL HEIGHTS</w:t>
            </w:r>
          </w:p>
        </w:tc>
        <w:tc>
          <w:tcPr>
            <w:tcW w:w="736" w:type="dxa"/>
            <w:shd w:val="clear" w:color="auto" w:fill="auto"/>
            <w:vAlign w:val="center"/>
            <w:hideMark/>
          </w:tcPr>
          <w:p w14:paraId="23C6DF7C" w14:textId="77777777" w:rsidR="00A82290" w:rsidRPr="007F2A0B" w:rsidRDefault="00A82290" w:rsidP="00394444">
            <w:pPr>
              <w:jc w:val="right"/>
              <w:rPr>
                <w:i/>
                <w:iCs/>
                <w:szCs w:val="24"/>
              </w:rPr>
            </w:pPr>
            <w:r w:rsidRPr="007F2A0B">
              <w:rPr>
                <w:i/>
                <w:iCs/>
                <w:szCs w:val="24"/>
              </w:rPr>
              <w:t>1</w:t>
            </w:r>
          </w:p>
        </w:tc>
      </w:tr>
      <w:tr w:rsidR="00A82290" w:rsidRPr="007F2A0B" w14:paraId="709F2B5D" w14:textId="77777777" w:rsidTr="00A82290">
        <w:trPr>
          <w:trHeight w:val="300"/>
        </w:trPr>
        <w:tc>
          <w:tcPr>
            <w:tcW w:w="4338" w:type="dxa"/>
            <w:shd w:val="clear" w:color="auto" w:fill="auto"/>
            <w:vAlign w:val="center"/>
            <w:hideMark/>
          </w:tcPr>
          <w:p w14:paraId="6832001B" w14:textId="77777777" w:rsidR="00A82290" w:rsidRPr="007F2A0B" w:rsidRDefault="00A82290" w:rsidP="00394444">
            <w:pPr>
              <w:rPr>
                <w:i/>
                <w:iCs/>
                <w:szCs w:val="24"/>
              </w:rPr>
            </w:pPr>
            <w:r w:rsidRPr="007F2A0B">
              <w:rPr>
                <w:i/>
                <w:iCs/>
                <w:szCs w:val="24"/>
              </w:rPr>
              <w:lastRenderedPageBreak/>
              <w:t>BELMONT RECREATION RESERVE</w:t>
            </w:r>
          </w:p>
        </w:tc>
        <w:tc>
          <w:tcPr>
            <w:tcW w:w="2501" w:type="dxa"/>
            <w:shd w:val="clear" w:color="auto" w:fill="auto"/>
            <w:vAlign w:val="center"/>
            <w:hideMark/>
          </w:tcPr>
          <w:p w14:paraId="613AE798" w14:textId="77777777" w:rsidR="00A82290" w:rsidRPr="007F2A0B" w:rsidRDefault="00A82290" w:rsidP="00394444">
            <w:pPr>
              <w:rPr>
                <w:i/>
                <w:iCs/>
                <w:szCs w:val="24"/>
              </w:rPr>
            </w:pPr>
            <w:r w:rsidRPr="007F2A0B">
              <w:rPr>
                <w:i/>
                <w:iCs/>
                <w:szCs w:val="24"/>
              </w:rPr>
              <w:t>CARINA</w:t>
            </w:r>
          </w:p>
        </w:tc>
        <w:tc>
          <w:tcPr>
            <w:tcW w:w="736" w:type="dxa"/>
            <w:shd w:val="clear" w:color="auto" w:fill="auto"/>
            <w:vAlign w:val="center"/>
            <w:hideMark/>
          </w:tcPr>
          <w:p w14:paraId="2BD39F9E" w14:textId="77777777" w:rsidR="00A82290" w:rsidRPr="007F2A0B" w:rsidRDefault="00A82290" w:rsidP="00394444">
            <w:pPr>
              <w:jc w:val="right"/>
              <w:rPr>
                <w:i/>
                <w:iCs/>
                <w:szCs w:val="24"/>
              </w:rPr>
            </w:pPr>
            <w:r w:rsidRPr="007F2A0B">
              <w:rPr>
                <w:i/>
                <w:iCs/>
                <w:szCs w:val="24"/>
              </w:rPr>
              <w:t>1</w:t>
            </w:r>
          </w:p>
        </w:tc>
      </w:tr>
      <w:tr w:rsidR="00A82290" w:rsidRPr="007F2A0B" w14:paraId="7910AD67" w14:textId="77777777" w:rsidTr="00A82290">
        <w:trPr>
          <w:trHeight w:val="300"/>
        </w:trPr>
        <w:tc>
          <w:tcPr>
            <w:tcW w:w="4338" w:type="dxa"/>
            <w:shd w:val="clear" w:color="auto" w:fill="auto"/>
            <w:vAlign w:val="center"/>
            <w:hideMark/>
          </w:tcPr>
          <w:p w14:paraId="254F8D1E" w14:textId="77777777" w:rsidR="00A82290" w:rsidRPr="007F2A0B" w:rsidRDefault="00A82290" w:rsidP="00394444">
            <w:pPr>
              <w:rPr>
                <w:i/>
                <w:iCs/>
                <w:szCs w:val="24"/>
              </w:rPr>
            </w:pPr>
            <w:r w:rsidRPr="007F2A0B">
              <w:rPr>
                <w:i/>
                <w:iCs/>
                <w:szCs w:val="24"/>
              </w:rPr>
              <w:t>BEN LOMOND STREET PARK</w:t>
            </w:r>
          </w:p>
        </w:tc>
        <w:tc>
          <w:tcPr>
            <w:tcW w:w="2501" w:type="dxa"/>
            <w:shd w:val="clear" w:color="auto" w:fill="auto"/>
            <w:vAlign w:val="center"/>
            <w:hideMark/>
          </w:tcPr>
          <w:p w14:paraId="77E574F6" w14:textId="77777777" w:rsidR="00A82290" w:rsidRPr="007F2A0B" w:rsidRDefault="00A82290" w:rsidP="00394444">
            <w:pPr>
              <w:rPr>
                <w:i/>
                <w:iCs/>
                <w:szCs w:val="24"/>
              </w:rPr>
            </w:pPr>
            <w:r w:rsidRPr="007F2A0B">
              <w:rPr>
                <w:i/>
                <w:iCs/>
                <w:szCs w:val="24"/>
              </w:rPr>
              <w:t>ASPLEY</w:t>
            </w:r>
          </w:p>
        </w:tc>
        <w:tc>
          <w:tcPr>
            <w:tcW w:w="736" w:type="dxa"/>
            <w:shd w:val="clear" w:color="auto" w:fill="auto"/>
            <w:vAlign w:val="center"/>
            <w:hideMark/>
          </w:tcPr>
          <w:p w14:paraId="38C502FE" w14:textId="77777777" w:rsidR="00A82290" w:rsidRPr="007F2A0B" w:rsidRDefault="00A82290" w:rsidP="00394444">
            <w:pPr>
              <w:jc w:val="right"/>
              <w:rPr>
                <w:i/>
                <w:iCs/>
                <w:szCs w:val="24"/>
              </w:rPr>
            </w:pPr>
            <w:r w:rsidRPr="007F2A0B">
              <w:rPr>
                <w:i/>
                <w:iCs/>
                <w:szCs w:val="24"/>
              </w:rPr>
              <w:t>1</w:t>
            </w:r>
          </w:p>
        </w:tc>
      </w:tr>
      <w:tr w:rsidR="00A82290" w:rsidRPr="007F2A0B" w14:paraId="05871AEA" w14:textId="77777777" w:rsidTr="00A82290">
        <w:trPr>
          <w:trHeight w:val="300"/>
        </w:trPr>
        <w:tc>
          <w:tcPr>
            <w:tcW w:w="4338" w:type="dxa"/>
            <w:shd w:val="clear" w:color="auto" w:fill="auto"/>
            <w:vAlign w:val="center"/>
            <w:hideMark/>
          </w:tcPr>
          <w:p w14:paraId="0FD92E2D" w14:textId="77777777" w:rsidR="00A82290" w:rsidRPr="007F2A0B" w:rsidRDefault="00A82290" w:rsidP="00394444">
            <w:pPr>
              <w:rPr>
                <w:i/>
                <w:iCs/>
                <w:szCs w:val="24"/>
              </w:rPr>
            </w:pPr>
            <w:r w:rsidRPr="007F2A0B">
              <w:rPr>
                <w:i/>
                <w:iCs/>
                <w:szCs w:val="24"/>
              </w:rPr>
              <w:t>BENELONG PARK</w:t>
            </w:r>
          </w:p>
        </w:tc>
        <w:tc>
          <w:tcPr>
            <w:tcW w:w="2501" w:type="dxa"/>
            <w:shd w:val="clear" w:color="auto" w:fill="auto"/>
            <w:vAlign w:val="center"/>
            <w:hideMark/>
          </w:tcPr>
          <w:p w14:paraId="19CD1B3D" w14:textId="77777777" w:rsidR="00A82290" w:rsidRPr="007F2A0B" w:rsidRDefault="00A82290" w:rsidP="00394444">
            <w:pPr>
              <w:rPr>
                <w:i/>
                <w:iCs/>
                <w:szCs w:val="24"/>
              </w:rPr>
            </w:pPr>
            <w:r w:rsidRPr="007F2A0B">
              <w:rPr>
                <w:i/>
                <w:iCs/>
                <w:szCs w:val="24"/>
              </w:rPr>
              <w:t>KEDRON</w:t>
            </w:r>
          </w:p>
        </w:tc>
        <w:tc>
          <w:tcPr>
            <w:tcW w:w="736" w:type="dxa"/>
            <w:shd w:val="clear" w:color="auto" w:fill="auto"/>
            <w:vAlign w:val="center"/>
            <w:hideMark/>
          </w:tcPr>
          <w:p w14:paraId="6C9AB10C" w14:textId="77777777" w:rsidR="00A82290" w:rsidRPr="007F2A0B" w:rsidRDefault="00A82290" w:rsidP="00394444">
            <w:pPr>
              <w:jc w:val="right"/>
              <w:rPr>
                <w:i/>
                <w:iCs/>
                <w:szCs w:val="24"/>
              </w:rPr>
            </w:pPr>
            <w:r w:rsidRPr="007F2A0B">
              <w:rPr>
                <w:i/>
                <w:iCs/>
                <w:szCs w:val="24"/>
              </w:rPr>
              <w:t>1</w:t>
            </w:r>
          </w:p>
        </w:tc>
      </w:tr>
      <w:tr w:rsidR="00A82290" w:rsidRPr="007F2A0B" w14:paraId="7384921A" w14:textId="77777777" w:rsidTr="00A82290">
        <w:trPr>
          <w:trHeight w:val="300"/>
        </w:trPr>
        <w:tc>
          <w:tcPr>
            <w:tcW w:w="4338" w:type="dxa"/>
            <w:shd w:val="clear" w:color="auto" w:fill="auto"/>
            <w:vAlign w:val="center"/>
            <w:hideMark/>
          </w:tcPr>
          <w:p w14:paraId="2B2038BC" w14:textId="10DC0D5D" w:rsidR="00A82290" w:rsidRPr="007F2A0B" w:rsidRDefault="00A82290" w:rsidP="00394444">
            <w:pPr>
              <w:rPr>
                <w:i/>
                <w:iCs/>
                <w:szCs w:val="24"/>
              </w:rPr>
            </w:pPr>
            <w:r w:rsidRPr="007F2A0B">
              <w:rPr>
                <w:i/>
                <w:iCs/>
                <w:szCs w:val="24"/>
              </w:rPr>
              <w:t>BENNETT</w:t>
            </w:r>
            <w:r w:rsidR="00914BF1">
              <w:rPr>
                <w:i/>
                <w:iCs/>
                <w:szCs w:val="24"/>
              </w:rPr>
              <w:t>’</w:t>
            </w:r>
            <w:r w:rsidRPr="007F2A0B">
              <w:rPr>
                <w:i/>
                <w:iCs/>
                <w:szCs w:val="24"/>
              </w:rPr>
              <w:t>S BUSHLAND PARK</w:t>
            </w:r>
          </w:p>
        </w:tc>
        <w:tc>
          <w:tcPr>
            <w:tcW w:w="2501" w:type="dxa"/>
            <w:shd w:val="clear" w:color="auto" w:fill="auto"/>
            <w:vAlign w:val="center"/>
            <w:hideMark/>
          </w:tcPr>
          <w:p w14:paraId="0E2D40D8" w14:textId="77777777" w:rsidR="00A82290" w:rsidRPr="007F2A0B" w:rsidRDefault="00A82290" w:rsidP="00394444">
            <w:pPr>
              <w:rPr>
                <w:i/>
                <w:iCs/>
                <w:szCs w:val="24"/>
              </w:rPr>
            </w:pPr>
            <w:r w:rsidRPr="007F2A0B">
              <w:rPr>
                <w:i/>
                <w:iCs/>
                <w:szCs w:val="24"/>
              </w:rPr>
              <w:t>MORNINGSIDE</w:t>
            </w:r>
          </w:p>
        </w:tc>
        <w:tc>
          <w:tcPr>
            <w:tcW w:w="736" w:type="dxa"/>
            <w:shd w:val="clear" w:color="auto" w:fill="auto"/>
            <w:vAlign w:val="center"/>
            <w:hideMark/>
          </w:tcPr>
          <w:p w14:paraId="791D48F3" w14:textId="77777777" w:rsidR="00A82290" w:rsidRPr="007F2A0B" w:rsidRDefault="00A82290" w:rsidP="00394444">
            <w:pPr>
              <w:jc w:val="right"/>
              <w:rPr>
                <w:i/>
                <w:iCs/>
                <w:szCs w:val="24"/>
              </w:rPr>
            </w:pPr>
            <w:r w:rsidRPr="007F2A0B">
              <w:rPr>
                <w:i/>
                <w:iCs/>
                <w:szCs w:val="24"/>
              </w:rPr>
              <w:t>1</w:t>
            </w:r>
          </w:p>
        </w:tc>
      </w:tr>
      <w:tr w:rsidR="00A82290" w:rsidRPr="007F2A0B" w14:paraId="2F1A37B8" w14:textId="77777777" w:rsidTr="00A82290">
        <w:trPr>
          <w:trHeight w:val="300"/>
        </w:trPr>
        <w:tc>
          <w:tcPr>
            <w:tcW w:w="4338" w:type="dxa"/>
            <w:shd w:val="clear" w:color="auto" w:fill="auto"/>
            <w:vAlign w:val="center"/>
            <w:hideMark/>
          </w:tcPr>
          <w:p w14:paraId="3FE5EB27" w14:textId="77777777" w:rsidR="00A82290" w:rsidRPr="007F2A0B" w:rsidRDefault="00A82290" w:rsidP="00394444">
            <w:pPr>
              <w:rPr>
                <w:i/>
                <w:iCs/>
                <w:szCs w:val="24"/>
              </w:rPr>
            </w:pPr>
            <w:r w:rsidRPr="007F2A0B">
              <w:rPr>
                <w:i/>
                <w:iCs/>
                <w:szCs w:val="24"/>
              </w:rPr>
              <w:t>BERYL ROBERTS PARK</w:t>
            </w:r>
          </w:p>
        </w:tc>
        <w:tc>
          <w:tcPr>
            <w:tcW w:w="2501" w:type="dxa"/>
            <w:shd w:val="clear" w:color="auto" w:fill="auto"/>
            <w:vAlign w:val="center"/>
            <w:hideMark/>
          </w:tcPr>
          <w:p w14:paraId="727B0CCF" w14:textId="77777777" w:rsidR="00A82290" w:rsidRPr="007F2A0B" w:rsidRDefault="00A82290" w:rsidP="00394444">
            <w:pPr>
              <w:rPr>
                <w:i/>
                <w:iCs/>
                <w:szCs w:val="24"/>
              </w:rPr>
            </w:pPr>
            <w:r w:rsidRPr="007F2A0B">
              <w:rPr>
                <w:i/>
                <w:iCs/>
                <w:szCs w:val="24"/>
              </w:rPr>
              <w:t>COOPERS PLAINS</w:t>
            </w:r>
          </w:p>
        </w:tc>
        <w:tc>
          <w:tcPr>
            <w:tcW w:w="736" w:type="dxa"/>
            <w:shd w:val="clear" w:color="auto" w:fill="auto"/>
            <w:vAlign w:val="center"/>
            <w:hideMark/>
          </w:tcPr>
          <w:p w14:paraId="75A752A3" w14:textId="77777777" w:rsidR="00A82290" w:rsidRPr="007F2A0B" w:rsidRDefault="00A82290" w:rsidP="00394444">
            <w:pPr>
              <w:jc w:val="right"/>
              <w:rPr>
                <w:i/>
                <w:iCs/>
                <w:szCs w:val="24"/>
              </w:rPr>
            </w:pPr>
            <w:r w:rsidRPr="007F2A0B">
              <w:rPr>
                <w:i/>
                <w:iCs/>
                <w:szCs w:val="24"/>
              </w:rPr>
              <w:t>2</w:t>
            </w:r>
          </w:p>
        </w:tc>
      </w:tr>
      <w:tr w:rsidR="00A82290" w:rsidRPr="007F2A0B" w14:paraId="69B747BB" w14:textId="77777777" w:rsidTr="00A82290">
        <w:trPr>
          <w:trHeight w:val="300"/>
        </w:trPr>
        <w:tc>
          <w:tcPr>
            <w:tcW w:w="4338" w:type="dxa"/>
            <w:shd w:val="clear" w:color="auto" w:fill="auto"/>
            <w:vAlign w:val="center"/>
            <w:hideMark/>
          </w:tcPr>
          <w:p w14:paraId="1BD8551A" w14:textId="77777777" w:rsidR="00A82290" w:rsidRPr="007F2A0B" w:rsidRDefault="00A82290" w:rsidP="00394444">
            <w:pPr>
              <w:rPr>
                <w:i/>
                <w:iCs/>
                <w:szCs w:val="24"/>
              </w:rPr>
            </w:pPr>
            <w:r w:rsidRPr="007F2A0B">
              <w:rPr>
                <w:i/>
                <w:iCs/>
                <w:szCs w:val="24"/>
              </w:rPr>
              <w:t>BILL BROWN SPORTS RESERVE</w:t>
            </w:r>
          </w:p>
        </w:tc>
        <w:tc>
          <w:tcPr>
            <w:tcW w:w="2501" w:type="dxa"/>
            <w:shd w:val="clear" w:color="auto" w:fill="auto"/>
            <w:vAlign w:val="center"/>
            <w:hideMark/>
          </w:tcPr>
          <w:p w14:paraId="55459651" w14:textId="77777777" w:rsidR="00A82290" w:rsidRPr="007F2A0B" w:rsidRDefault="00A82290" w:rsidP="00394444">
            <w:pPr>
              <w:rPr>
                <w:i/>
                <w:iCs/>
                <w:szCs w:val="24"/>
              </w:rPr>
            </w:pPr>
            <w:r w:rsidRPr="007F2A0B">
              <w:rPr>
                <w:i/>
                <w:iCs/>
                <w:szCs w:val="24"/>
              </w:rPr>
              <w:t>FITZGIBBON</w:t>
            </w:r>
          </w:p>
        </w:tc>
        <w:tc>
          <w:tcPr>
            <w:tcW w:w="736" w:type="dxa"/>
            <w:shd w:val="clear" w:color="auto" w:fill="auto"/>
            <w:vAlign w:val="center"/>
            <w:hideMark/>
          </w:tcPr>
          <w:p w14:paraId="69A49364" w14:textId="77777777" w:rsidR="00A82290" w:rsidRPr="007F2A0B" w:rsidRDefault="00A82290" w:rsidP="00394444">
            <w:pPr>
              <w:jc w:val="right"/>
              <w:rPr>
                <w:i/>
                <w:iCs/>
                <w:szCs w:val="24"/>
              </w:rPr>
            </w:pPr>
            <w:r w:rsidRPr="007F2A0B">
              <w:rPr>
                <w:i/>
                <w:iCs/>
                <w:szCs w:val="24"/>
              </w:rPr>
              <w:t>1</w:t>
            </w:r>
          </w:p>
        </w:tc>
      </w:tr>
      <w:tr w:rsidR="00A82290" w:rsidRPr="007F2A0B" w14:paraId="12002AD6" w14:textId="77777777" w:rsidTr="00A82290">
        <w:trPr>
          <w:trHeight w:val="300"/>
        </w:trPr>
        <w:tc>
          <w:tcPr>
            <w:tcW w:w="4338" w:type="dxa"/>
            <w:shd w:val="clear" w:color="auto" w:fill="auto"/>
            <w:vAlign w:val="center"/>
            <w:hideMark/>
          </w:tcPr>
          <w:p w14:paraId="3747BA0F" w14:textId="77777777" w:rsidR="00A82290" w:rsidRPr="007F2A0B" w:rsidRDefault="00A82290" w:rsidP="00394444">
            <w:pPr>
              <w:rPr>
                <w:i/>
                <w:iCs/>
                <w:szCs w:val="24"/>
              </w:rPr>
            </w:pPr>
            <w:r w:rsidRPr="007F2A0B">
              <w:rPr>
                <w:i/>
                <w:iCs/>
                <w:szCs w:val="24"/>
              </w:rPr>
              <w:t>BILL CASH MEMORIAL PARK</w:t>
            </w:r>
          </w:p>
        </w:tc>
        <w:tc>
          <w:tcPr>
            <w:tcW w:w="2501" w:type="dxa"/>
            <w:shd w:val="clear" w:color="auto" w:fill="auto"/>
            <w:vAlign w:val="center"/>
            <w:hideMark/>
          </w:tcPr>
          <w:p w14:paraId="55B9A538" w14:textId="77777777" w:rsidR="00A82290" w:rsidRPr="007F2A0B" w:rsidRDefault="00A82290" w:rsidP="00394444">
            <w:pPr>
              <w:rPr>
                <w:i/>
                <w:iCs/>
                <w:szCs w:val="24"/>
              </w:rPr>
            </w:pPr>
            <w:r w:rsidRPr="007F2A0B">
              <w:rPr>
                <w:i/>
                <w:iCs/>
                <w:szCs w:val="24"/>
              </w:rPr>
              <w:t>CANNON HILL</w:t>
            </w:r>
          </w:p>
        </w:tc>
        <w:tc>
          <w:tcPr>
            <w:tcW w:w="736" w:type="dxa"/>
            <w:shd w:val="clear" w:color="auto" w:fill="auto"/>
            <w:vAlign w:val="center"/>
            <w:hideMark/>
          </w:tcPr>
          <w:p w14:paraId="4E043208" w14:textId="77777777" w:rsidR="00A82290" w:rsidRPr="007F2A0B" w:rsidRDefault="00A82290" w:rsidP="00394444">
            <w:pPr>
              <w:jc w:val="right"/>
              <w:rPr>
                <w:i/>
                <w:iCs/>
                <w:szCs w:val="24"/>
              </w:rPr>
            </w:pPr>
            <w:r w:rsidRPr="007F2A0B">
              <w:rPr>
                <w:i/>
                <w:iCs/>
                <w:szCs w:val="24"/>
              </w:rPr>
              <w:t>1</w:t>
            </w:r>
          </w:p>
        </w:tc>
      </w:tr>
      <w:tr w:rsidR="00A82290" w:rsidRPr="007F2A0B" w14:paraId="6A0215F5" w14:textId="77777777" w:rsidTr="00A82290">
        <w:trPr>
          <w:trHeight w:val="300"/>
        </w:trPr>
        <w:tc>
          <w:tcPr>
            <w:tcW w:w="4338" w:type="dxa"/>
            <w:shd w:val="clear" w:color="auto" w:fill="auto"/>
            <w:vAlign w:val="center"/>
            <w:hideMark/>
          </w:tcPr>
          <w:p w14:paraId="2B78039F" w14:textId="77777777" w:rsidR="00A82290" w:rsidRPr="007F2A0B" w:rsidRDefault="00A82290" w:rsidP="00394444">
            <w:pPr>
              <w:rPr>
                <w:i/>
                <w:iCs/>
                <w:szCs w:val="24"/>
              </w:rPr>
            </w:pPr>
            <w:r w:rsidRPr="007F2A0B">
              <w:rPr>
                <w:i/>
                <w:iCs/>
                <w:szCs w:val="24"/>
              </w:rPr>
              <w:t>BILL MOORE PARK</w:t>
            </w:r>
          </w:p>
        </w:tc>
        <w:tc>
          <w:tcPr>
            <w:tcW w:w="2501" w:type="dxa"/>
            <w:shd w:val="clear" w:color="auto" w:fill="auto"/>
            <w:vAlign w:val="center"/>
            <w:hideMark/>
          </w:tcPr>
          <w:p w14:paraId="362FC739" w14:textId="77777777" w:rsidR="00A82290" w:rsidRPr="007F2A0B" w:rsidRDefault="00A82290" w:rsidP="00394444">
            <w:pPr>
              <w:rPr>
                <w:i/>
                <w:iCs/>
                <w:szCs w:val="24"/>
              </w:rPr>
            </w:pPr>
            <w:r w:rsidRPr="007F2A0B">
              <w:rPr>
                <w:i/>
                <w:iCs/>
                <w:szCs w:val="24"/>
              </w:rPr>
              <w:t>SALISBURY</w:t>
            </w:r>
          </w:p>
        </w:tc>
        <w:tc>
          <w:tcPr>
            <w:tcW w:w="736" w:type="dxa"/>
            <w:shd w:val="clear" w:color="auto" w:fill="auto"/>
            <w:vAlign w:val="center"/>
            <w:hideMark/>
          </w:tcPr>
          <w:p w14:paraId="61FAB517" w14:textId="77777777" w:rsidR="00A82290" w:rsidRPr="007F2A0B" w:rsidRDefault="00A82290" w:rsidP="00394444">
            <w:pPr>
              <w:jc w:val="right"/>
              <w:rPr>
                <w:i/>
                <w:iCs/>
                <w:szCs w:val="24"/>
              </w:rPr>
            </w:pPr>
            <w:r w:rsidRPr="007F2A0B">
              <w:rPr>
                <w:i/>
                <w:iCs/>
                <w:szCs w:val="24"/>
              </w:rPr>
              <w:t>1</w:t>
            </w:r>
          </w:p>
        </w:tc>
      </w:tr>
      <w:tr w:rsidR="00A82290" w:rsidRPr="007F2A0B" w14:paraId="7618606E" w14:textId="77777777" w:rsidTr="00A82290">
        <w:trPr>
          <w:trHeight w:val="300"/>
        </w:trPr>
        <w:tc>
          <w:tcPr>
            <w:tcW w:w="4338" w:type="dxa"/>
            <w:shd w:val="clear" w:color="auto" w:fill="auto"/>
            <w:vAlign w:val="center"/>
            <w:hideMark/>
          </w:tcPr>
          <w:p w14:paraId="6D1159B4" w14:textId="77777777" w:rsidR="00A82290" w:rsidRPr="007F2A0B" w:rsidRDefault="00A82290" w:rsidP="00394444">
            <w:pPr>
              <w:rPr>
                <w:i/>
                <w:iCs/>
                <w:szCs w:val="24"/>
              </w:rPr>
            </w:pPr>
            <w:r w:rsidRPr="007F2A0B">
              <w:rPr>
                <w:i/>
                <w:iCs/>
                <w:szCs w:val="24"/>
              </w:rPr>
              <w:t>BISSET PLACE PARK</w:t>
            </w:r>
          </w:p>
        </w:tc>
        <w:tc>
          <w:tcPr>
            <w:tcW w:w="2501" w:type="dxa"/>
            <w:shd w:val="clear" w:color="auto" w:fill="auto"/>
            <w:vAlign w:val="center"/>
            <w:hideMark/>
          </w:tcPr>
          <w:p w14:paraId="4DAB3857" w14:textId="77777777" w:rsidR="00A82290" w:rsidRPr="007F2A0B" w:rsidRDefault="00A82290" w:rsidP="00394444">
            <w:pPr>
              <w:rPr>
                <w:i/>
                <w:iCs/>
                <w:szCs w:val="24"/>
              </w:rPr>
            </w:pPr>
            <w:r w:rsidRPr="007F2A0B">
              <w:rPr>
                <w:i/>
                <w:iCs/>
                <w:szCs w:val="24"/>
              </w:rPr>
              <w:t>MCDOWALL</w:t>
            </w:r>
          </w:p>
        </w:tc>
        <w:tc>
          <w:tcPr>
            <w:tcW w:w="736" w:type="dxa"/>
            <w:shd w:val="clear" w:color="auto" w:fill="auto"/>
            <w:vAlign w:val="center"/>
            <w:hideMark/>
          </w:tcPr>
          <w:p w14:paraId="3C9D3573" w14:textId="77777777" w:rsidR="00A82290" w:rsidRPr="007F2A0B" w:rsidRDefault="00A82290" w:rsidP="00394444">
            <w:pPr>
              <w:jc w:val="right"/>
              <w:rPr>
                <w:i/>
                <w:iCs/>
                <w:szCs w:val="24"/>
              </w:rPr>
            </w:pPr>
            <w:r w:rsidRPr="007F2A0B">
              <w:rPr>
                <w:i/>
                <w:iCs/>
                <w:szCs w:val="24"/>
              </w:rPr>
              <w:t>1</w:t>
            </w:r>
          </w:p>
        </w:tc>
      </w:tr>
      <w:tr w:rsidR="00A82290" w:rsidRPr="007F2A0B" w14:paraId="1A6136EC" w14:textId="77777777" w:rsidTr="00A82290">
        <w:trPr>
          <w:trHeight w:val="300"/>
        </w:trPr>
        <w:tc>
          <w:tcPr>
            <w:tcW w:w="4338" w:type="dxa"/>
            <w:shd w:val="clear" w:color="auto" w:fill="auto"/>
            <w:vAlign w:val="center"/>
            <w:hideMark/>
          </w:tcPr>
          <w:p w14:paraId="20384C22" w14:textId="77777777" w:rsidR="00A82290" w:rsidRPr="007F2A0B" w:rsidRDefault="00A82290" w:rsidP="00394444">
            <w:pPr>
              <w:rPr>
                <w:i/>
                <w:iCs/>
                <w:szCs w:val="24"/>
              </w:rPr>
            </w:pPr>
            <w:r w:rsidRPr="007F2A0B">
              <w:rPr>
                <w:i/>
                <w:iCs/>
                <w:szCs w:val="24"/>
              </w:rPr>
              <w:t>BOLES STREET PARK</w:t>
            </w:r>
          </w:p>
        </w:tc>
        <w:tc>
          <w:tcPr>
            <w:tcW w:w="2501" w:type="dxa"/>
            <w:shd w:val="clear" w:color="auto" w:fill="auto"/>
            <w:vAlign w:val="center"/>
            <w:hideMark/>
          </w:tcPr>
          <w:p w14:paraId="2ACD64AF" w14:textId="77777777" w:rsidR="00A82290" w:rsidRPr="007F2A0B" w:rsidRDefault="00A82290" w:rsidP="00394444">
            <w:pPr>
              <w:rPr>
                <w:i/>
                <w:iCs/>
                <w:szCs w:val="24"/>
              </w:rPr>
            </w:pPr>
            <w:r w:rsidRPr="007F2A0B">
              <w:rPr>
                <w:i/>
                <w:iCs/>
                <w:szCs w:val="24"/>
              </w:rPr>
              <w:t>STAFFORD</w:t>
            </w:r>
          </w:p>
        </w:tc>
        <w:tc>
          <w:tcPr>
            <w:tcW w:w="736" w:type="dxa"/>
            <w:shd w:val="clear" w:color="auto" w:fill="auto"/>
            <w:vAlign w:val="center"/>
            <w:hideMark/>
          </w:tcPr>
          <w:p w14:paraId="249C471F" w14:textId="77777777" w:rsidR="00A82290" w:rsidRPr="007F2A0B" w:rsidRDefault="00A82290" w:rsidP="00394444">
            <w:pPr>
              <w:jc w:val="right"/>
              <w:rPr>
                <w:i/>
                <w:iCs/>
                <w:szCs w:val="24"/>
              </w:rPr>
            </w:pPr>
            <w:r w:rsidRPr="007F2A0B">
              <w:rPr>
                <w:i/>
                <w:iCs/>
                <w:szCs w:val="24"/>
              </w:rPr>
              <w:t>1</w:t>
            </w:r>
          </w:p>
        </w:tc>
      </w:tr>
      <w:tr w:rsidR="00A82290" w:rsidRPr="007F2A0B" w14:paraId="6DFAE576" w14:textId="77777777" w:rsidTr="00A82290">
        <w:trPr>
          <w:trHeight w:val="300"/>
        </w:trPr>
        <w:tc>
          <w:tcPr>
            <w:tcW w:w="4338" w:type="dxa"/>
            <w:shd w:val="clear" w:color="auto" w:fill="auto"/>
            <w:vAlign w:val="center"/>
            <w:hideMark/>
          </w:tcPr>
          <w:p w14:paraId="1E84BA3A" w14:textId="77777777" w:rsidR="00A82290" w:rsidRPr="007F2A0B" w:rsidRDefault="00A82290" w:rsidP="00394444">
            <w:pPr>
              <w:rPr>
                <w:i/>
                <w:iCs/>
                <w:szCs w:val="24"/>
              </w:rPr>
            </w:pPr>
            <w:r w:rsidRPr="007F2A0B">
              <w:rPr>
                <w:i/>
                <w:iCs/>
                <w:szCs w:val="24"/>
              </w:rPr>
              <w:t>BOLTON STREET PARK</w:t>
            </w:r>
          </w:p>
        </w:tc>
        <w:tc>
          <w:tcPr>
            <w:tcW w:w="2501" w:type="dxa"/>
            <w:shd w:val="clear" w:color="auto" w:fill="auto"/>
            <w:vAlign w:val="center"/>
            <w:hideMark/>
          </w:tcPr>
          <w:p w14:paraId="64E90947" w14:textId="77777777" w:rsidR="00A82290" w:rsidRPr="007F2A0B" w:rsidRDefault="00A82290" w:rsidP="00394444">
            <w:pPr>
              <w:rPr>
                <w:i/>
                <w:iCs/>
                <w:szCs w:val="24"/>
              </w:rPr>
            </w:pPr>
            <w:r w:rsidRPr="007F2A0B">
              <w:rPr>
                <w:i/>
                <w:iCs/>
                <w:szCs w:val="24"/>
              </w:rPr>
              <w:t>EIGHT MILE PLAINS</w:t>
            </w:r>
          </w:p>
        </w:tc>
        <w:tc>
          <w:tcPr>
            <w:tcW w:w="736" w:type="dxa"/>
            <w:shd w:val="clear" w:color="auto" w:fill="auto"/>
            <w:vAlign w:val="center"/>
            <w:hideMark/>
          </w:tcPr>
          <w:p w14:paraId="5B15CA33" w14:textId="77777777" w:rsidR="00A82290" w:rsidRPr="007F2A0B" w:rsidRDefault="00A82290" w:rsidP="00394444">
            <w:pPr>
              <w:jc w:val="right"/>
              <w:rPr>
                <w:i/>
                <w:iCs/>
                <w:szCs w:val="24"/>
              </w:rPr>
            </w:pPr>
            <w:r w:rsidRPr="007F2A0B">
              <w:rPr>
                <w:i/>
                <w:iCs/>
                <w:szCs w:val="24"/>
              </w:rPr>
              <w:t>1</w:t>
            </w:r>
          </w:p>
        </w:tc>
      </w:tr>
      <w:tr w:rsidR="00A82290" w:rsidRPr="007F2A0B" w14:paraId="04715678" w14:textId="77777777" w:rsidTr="00A82290">
        <w:trPr>
          <w:trHeight w:val="300"/>
        </w:trPr>
        <w:tc>
          <w:tcPr>
            <w:tcW w:w="4338" w:type="dxa"/>
            <w:shd w:val="clear" w:color="auto" w:fill="auto"/>
            <w:vAlign w:val="center"/>
            <w:hideMark/>
          </w:tcPr>
          <w:p w14:paraId="4D41BF07" w14:textId="77777777" w:rsidR="00A82290" w:rsidRPr="007F2A0B" w:rsidRDefault="00A82290" w:rsidP="00394444">
            <w:pPr>
              <w:rPr>
                <w:i/>
                <w:iCs/>
                <w:szCs w:val="24"/>
              </w:rPr>
            </w:pPr>
            <w:r w:rsidRPr="007F2A0B">
              <w:rPr>
                <w:i/>
                <w:iCs/>
                <w:szCs w:val="24"/>
              </w:rPr>
              <w:t>BOOKER PLACE PARK</w:t>
            </w:r>
          </w:p>
        </w:tc>
        <w:tc>
          <w:tcPr>
            <w:tcW w:w="2501" w:type="dxa"/>
            <w:shd w:val="clear" w:color="auto" w:fill="auto"/>
            <w:vAlign w:val="center"/>
            <w:hideMark/>
          </w:tcPr>
          <w:p w14:paraId="6E4A3D64" w14:textId="77777777" w:rsidR="00A82290" w:rsidRPr="007F2A0B" w:rsidRDefault="00A82290" w:rsidP="00394444">
            <w:pPr>
              <w:rPr>
                <w:i/>
                <w:iCs/>
                <w:szCs w:val="24"/>
              </w:rPr>
            </w:pPr>
            <w:r w:rsidRPr="007F2A0B">
              <w:rPr>
                <w:i/>
                <w:iCs/>
                <w:szCs w:val="24"/>
              </w:rPr>
              <w:t>BELLBOWRIE</w:t>
            </w:r>
          </w:p>
        </w:tc>
        <w:tc>
          <w:tcPr>
            <w:tcW w:w="736" w:type="dxa"/>
            <w:shd w:val="clear" w:color="auto" w:fill="auto"/>
            <w:vAlign w:val="center"/>
            <w:hideMark/>
          </w:tcPr>
          <w:p w14:paraId="31221AF7" w14:textId="77777777" w:rsidR="00A82290" w:rsidRPr="007F2A0B" w:rsidRDefault="00A82290" w:rsidP="00394444">
            <w:pPr>
              <w:jc w:val="right"/>
              <w:rPr>
                <w:i/>
                <w:iCs/>
                <w:szCs w:val="24"/>
              </w:rPr>
            </w:pPr>
            <w:r w:rsidRPr="007F2A0B">
              <w:rPr>
                <w:i/>
                <w:iCs/>
                <w:szCs w:val="24"/>
              </w:rPr>
              <w:t>2</w:t>
            </w:r>
          </w:p>
        </w:tc>
      </w:tr>
      <w:tr w:rsidR="00A82290" w:rsidRPr="007F2A0B" w14:paraId="24E768D8" w14:textId="77777777" w:rsidTr="00A82290">
        <w:trPr>
          <w:trHeight w:val="300"/>
        </w:trPr>
        <w:tc>
          <w:tcPr>
            <w:tcW w:w="4338" w:type="dxa"/>
            <w:shd w:val="clear" w:color="auto" w:fill="auto"/>
            <w:vAlign w:val="center"/>
            <w:hideMark/>
          </w:tcPr>
          <w:p w14:paraId="0B0ED9D1" w14:textId="77777777" w:rsidR="00A82290" w:rsidRPr="007F2A0B" w:rsidRDefault="00A82290" w:rsidP="00394444">
            <w:pPr>
              <w:rPr>
                <w:i/>
                <w:iCs/>
                <w:szCs w:val="24"/>
              </w:rPr>
            </w:pPr>
            <w:r w:rsidRPr="007F2A0B">
              <w:rPr>
                <w:i/>
                <w:iCs/>
                <w:szCs w:val="24"/>
              </w:rPr>
              <w:t>BOORAL STREET PARK</w:t>
            </w:r>
          </w:p>
        </w:tc>
        <w:tc>
          <w:tcPr>
            <w:tcW w:w="2501" w:type="dxa"/>
            <w:shd w:val="clear" w:color="auto" w:fill="auto"/>
            <w:vAlign w:val="center"/>
            <w:hideMark/>
          </w:tcPr>
          <w:p w14:paraId="53C6DE72" w14:textId="77777777" w:rsidR="00A82290" w:rsidRPr="007F2A0B" w:rsidRDefault="00A82290" w:rsidP="00394444">
            <w:pPr>
              <w:rPr>
                <w:i/>
                <w:iCs/>
                <w:szCs w:val="24"/>
              </w:rPr>
            </w:pPr>
            <w:r w:rsidRPr="007F2A0B">
              <w:rPr>
                <w:i/>
                <w:iCs/>
                <w:szCs w:val="24"/>
              </w:rPr>
              <w:t>SUNNYBANK HILLS</w:t>
            </w:r>
          </w:p>
        </w:tc>
        <w:tc>
          <w:tcPr>
            <w:tcW w:w="736" w:type="dxa"/>
            <w:shd w:val="clear" w:color="auto" w:fill="auto"/>
            <w:vAlign w:val="center"/>
            <w:hideMark/>
          </w:tcPr>
          <w:p w14:paraId="0F50AC1C" w14:textId="77777777" w:rsidR="00A82290" w:rsidRPr="007F2A0B" w:rsidRDefault="00A82290" w:rsidP="00394444">
            <w:pPr>
              <w:jc w:val="right"/>
              <w:rPr>
                <w:i/>
                <w:iCs/>
                <w:szCs w:val="24"/>
              </w:rPr>
            </w:pPr>
            <w:r w:rsidRPr="007F2A0B">
              <w:rPr>
                <w:i/>
                <w:iCs/>
                <w:szCs w:val="24"/>
              </w:rPr>
              <w:t>1</w:t>
            </w:r>
          </w:p>
        </w:tc>
      </w:tr>
      <w:tr w:rsidR="00A82290" w:rsidRPr="007F2A0B" w14:paraId="6D9594A4" w14:textId="77777777" w:rsidTr="00A82290">
        <w:trPr>
          <w:trHeight w:val="300"/>
        </w:trPr>
        <w:tc>
          <w:tcPr>
            <w:tcW w:w="4338" w:type="dxa"/>
            <w:shd w:val="clear" w:color="auto" w:fill="auto"/>
            <w:vAlign w:val="center"/>
            <w:hideMark/>
          </w:tcPr>
          <w:p w14:paraId="5CADE28F" w14:textId="77777777" w:rsidR="00A82290" w:rsidRPr="007F2A0B" w:rsidRDefault="00A82290" w:rsidP="00394444">
            <w:pPr>
              <w:rPr>
                <w:i/>
                <w:iCs/>
                <w:szCs w:val="24"/>
              </w:rPr>
            </w:pPr>
            <w:r w:rsidRPr="007F2A0B">
              <w:rPr>
                <w:i/>
                <w:iCs/>
                <w:szCs w:val="24"/>
              </w:rPr>
              <w:t>BOORALA CRESCENT PARK</w:t>
            </w:r>
          </w:p>
        </w:tc>
        <w:tc>
          <w:tcPr>
            <w:tcW w:w="2501" w:type="dxa"/>
            <w:shd w:val="clear" w:color="auto" w:fill="auto"/>
            <w:vAlign w:val="center"/>
            <w:hideMark/>
          </w:tcPr>
          <w:p w14:paraId="15D97BB7" w14:textId="77777777" w:rsidR="00A82290" w:rsidRPr="007F2A0B" w:rsidRDefault="00A82290" w:rsidP="00394444">
            <w:pPr>
              <w:rPr>
                <w:i/>
                <w:iCs/>
                <w:szCs w:val="24"/>
              </w:rPr>
            </w:pPr>
            <w:r w:rsidRPr="007F2A0B">
              <w:rPr>
                <w:i/>
                <w:iCs/>
                <w:szCs w:val="24"/>
              </w:rPr>
              <w:t>EIGHT MILE PLAINS</w:t>
            </w:r>
          </w:p>
        </w:tc>
        <w:tc>
          <w:tcPr>
            <w:tcW w:w="736" w:type="dxa"/>
            <w:shd w:val="clear" w:color="auto" w:fill="auto"/>
            <w:vAlign w:val="center"/>
            <w:hideMark/>
          </w:tcPr>
          <w:p w14:paraId="536BE74F" w14:textId="77777777" w:rsidR="00A82290" w:rsidRPr="007F2A0B" w:rsidRDefault="00A82290" w:rsidP="00394444">
            <w:pPr>
              <w:jc w:val="right"/>
              <w:rPr>
                <w:i/>
                <w:iCs/>
                <w:szCs w:val="24"/>
              </w:rPr>
            </w:pPr>
            <w:r w:rsidRPr="007F2A0B">
              <w:rPr>
                <w:i/>
                <w:iCs/>
                <w:szCs w:val="24"/>
              </w:rPr>
              <w:t>1</w:t>
            </w:r>
          </w:p>
        </w:tc>
      </w:tr>
      <w:tr w:rsidR="00A82290" w:rsidRPr="007F2A0B" w14:paraId="6A0C3E58" w14:textId="77777777" w:rsidTr="00A82290">
        <w:trPr>
          <w:trHeight w:val="300"/>
        </w:trPr>
        <w:tc>
          <w:tcPr>
            <w:tcW w:w="4338" w:type="dxa"/>
            <w:shd w:val="clear" w:color="auto" w:fill="auto"/>
            <w:vAlign w:val="center"/>
            <w:hideMark/>
          </w:tcPr>
          <w:p w14:paraId="1E745AB4" w14:textId="77777777" w:rsidR="00A82290" w:rsidRPr="007F2A0B" w:rsidRDefault="00A82290" w:rsidP="00394444">
            <w:pPr>
              <w:rPr>
                <w:i/>
                <w:iCs/>
                <w:szCs w:val="24"/>
              </w:rPr>
            </w:pPr>
            <w:r w:rsidRPr="007F2A0B">
              <w:rPr>
                <w:i/>
                <w:iCs/>
                <w:szCs w:val="24"/>
              </w:rPr>
              <w:t>BOWDEN PARK</w:t>
            </w:r>
          </w:p>
        </w:tc>
        <w:tc>
          <w:tcPr>
            <w:tcW w:w="2501" w:type="dxa"/>
            <w:shd w:val="clear" w:color="auto" w:fill="auto"/>
            <w:vAlign w:val="center"/>
            <w:hideMark/>
          </w:tcPr>
          <w:p w14:paraId="70C8806E" w14:textId="77777777" w:rsidR="00A82290" w:rsidRPr="007F2A0B" w:rsidRDefault="00A82290" w:rsidP="00394444">
            <w:pPr>
              <w:rPr>
                <w:i/>
                <w:iCs/>
                <w:szCs w:val="24"/>
              </w:rPr>
            </w:pPr>
            <w:r w:rsidRPr="007F2A0B">
              <w:rPr>
                <w:i/>
                <w:iCs/>
                <w:szCs w:val="24"/>
              </w:rPr>
              <w:t>GEEBUNG</w:t>
            </w:r>
          </w:p>
        </w:tc>
        <w:tc>
          <w:tcPr>
            <w:tcW w:w="736" w:type="dxa"/>
            <w:shd w:val="clear" w:color="auto" w:fill="auto"/>
            <w:vAlign w:val="center"/>
            <w:hideMark/>
          </w:tcPr>
          <w:p w14:paraId="56F40262" w14:textId="77777777" w:rsidR="00A82290" w:rsidRPr="007F2A0B" w:rsidRDefault="00A82290" w:rsidP="00394444">
            <w:pPr>
              <w:jc w:val="right"/>
              <w:rPr>
                <w:i/>
                <w:iCs/>
                <w:szCs w:val="24"/>
              </w:rPr>
            </w:pPr>
            <w:r w:rsidRPr="007F2A0B">
              <w:rPr>
                <w:i/>
                <w:iCs/>
                <w:szCs w:val="24"/>
              </w:rPr>
              <w:t>1</w:t>
            </w:r>
          </w:p>
        </w:tc>
      </w:tr>
      <w:tr w:rsidR="00A82290" w:rsidRPr="007F2A0B" w14:paraId="1F637FBC" w14:textId="77777777" w:rsidTr="00A82290">
        <w:trPr>
          <w:trHeight w:val="300"/>
        </w:trPr>
        <w:tc>
          <w:tcPr>
            <w:tcW w:w="4338" w:type="dxa"/>
            <w:shd w:val="clear" w:color="auto" w:fill="auto"/>
            <w:vAlign w:val="center"/>
            <w:hideMark/>
          </w:tcPr>
          <w:p w14:paraId="72C0A084" w14:textId="77777777" w:rsidR="00A82290" w:rsidRPr="007F2A0B" w:rsidRDefault="00A82290" w:rsidP="00394444">
            <w:pPr>
              <w:rPr>
                <w:i/>
                <w:iCs/>
                <w:szCs w:val="24"/>
              </w:rPr>
            </w:pPr>
            <w:r w:rsidRPr="007F2A0B">
              <w:rPr>
                <w:i/>
                <w:iCs/>
                <w:szCs w:val="24"/>
              </w:rPr>
              <w:t>BOYD PARK</w:t>
            </w:r>
          </w:p>
        </w:tc>
        <w:tc>
          <w:tcPr>
            <w:tcW w:w="2501" w:type="dxa"/>
            <w:shd w:val="clear" w:color="auto" w:fill="auto"/>
            <w:vAlign w:val="center"/>
            <w:hideMark/>
          </w:tcPr>
          <w:p w14:paraId="62DACD08" w14:textId="77777777" w:rsidR="00A82290" w:rsidRPr="007F2A0B" w:rsidRDefault="00A82290" w:rsidP="00394444">
            <w:pPr>
              <w:rPr>
                <w:i/>
                <w:iCs/>
                <w:szCs w:val="24"/>
              </w:rPr>
            </w:pPr>
            <w:r w:rsidRPr="007F2A0B">
              <w:rPr>
                <w:i/>
                <w:iCs/>
                <w:szCs w:val="24"/>
              </w:rPr>
              <w:t>NUNDAH</w:t>
            </w:r>
          </w:p>
        </w:tc>
        <w:tc>
          <w:tcPr>
            <w:tcW w:w="736" w:type="dxa"/>
            <w:shd w:val="clear" w:color="auto" w:fill="auto"/>
            <w:vAlign w:val="center"/>
            <w:hideMark/>
          </w:tcPr>
          <w:p w14:paraId="7EF88717" w14:textId="77777777" w:rsidR="00A82290" w:rsidRPr="007F2A0B" w:rsidRDefault="00A82290" w:rsidP="00394444">
            <w:pPr>
              <w:jc w:val="right"/>
              <w:rPr>
                <w:i/>
                <w:iCs/>
                <w:szCs w:val="24"/>
              </w:rPr>
            </w:pPr>
            <w:r w:rsidRPr="007F2A0B">
              <w:rPr>
                <w:i/>
                <w:iCs/>
                <w:szCs w:val="24"/>
              </w:rPr>
              <w:t>1</w:t>
            </w:r>
          </w:p>
        </w:tc>
      </w:tr>
      <w:tr w:rsidR="00A82290" w:rsidRPr="007F2A0B" w14:paraId="69AABF24" w14:textId="77777777" w:rsidTr="00A82290">
        <w:trPr>
          <w:trHeight w:val="300"/>
        </w:trPr>
        <w:tc>
          <w:tcPr>
            <w:tcW w:w="4338" w:type="dxa"/>
            <w:shd w:val="clear" w:color="auto" w:fill="auto"/>
            <w:vAlign w:val="center"/>
            <w:hideMark/>
          </w:tcPr>
          <w:p w14:paraId="472804DF" w14:textId="77777777" w:rsidR="00A82290" w:rsidRPr="007F2A0B" w:rsidRDefault="00A82290" w:rsidP="00394444">
            <w:pPr>
              <w:rPr>
                <w:i/>
                <w:iCs/>
                <w:szCs w:val="24"/>
              </w:rPr>
            </w:pPr>
            <w:r w:rsidRPr="007F2A0B">
              <w:rPr>
                <w:i/>
                <w:iCs/>
                <w:szCs w:val="24"/>
              </w:rPr>
              <w:t>BRIDGNORTH STREET PARK (NO.71)</w:t>
            </w:r>
          </w:p>
        </w:tc>
        <w:tc>
          <w:tcPr>
            <w:tcW w:w="2501" w:type="dxa"/>
            <w:shd w:val="clear" w:color="auto" w:fill="auto"/>
            <w:vAlign w:val="center"/>
            <w:hideMark/>
          </w:tcPr>
          <w:p w14:paraId="654FB3FA" w14:textId="77777777" w:rsidR="00A82290" w:rsidRPr="007F2A0B" w:rsidRDefault="00A82290" w:rsidP="00394444">
            <w:pPr>
              <w:rPr>
                <w:i/>
                <w:iCs/>
                <w:szCs w:val="24"/>
              </w:rPr>
            </w:pPr>
            <w:r w:rsidRPr="007F2A0B">
              <w:rPr>
                <w:i/>
                <w:iCs/>
                <w:szCs w:val="24"/>
              </w:rPr>
              <w:t>CARINDALE</w:t>
            </w:r>
          </w:p>
        </w:tc>
        <w:tc>
          <w:tcPr>
            <w:tcW w:w="736" w:type="dxa"/>
            <w:shd w:val="clear" w:color="auto" w:fill="auto"/>
            <w:vAlign w:val="center"/>
            <w:hideMark/>
          </w:tcPr>
          <w:p w14:paraId="3DB87D46" w14:textId="77777777" w:rsidR="00A82290" w:rsidRPr="007F2A0B" w:rsidRDefault="00A82290" w:rsidP="00394444">
            <w:pPr>
              <w:jc w:val="right"/>
              <w:rPr>
                <w:i/>
                <w:iCs/>
                <w:szCs w:val="24"/>
              </w:rPr>
            </w:pPr>
            <w:r w:rsidRPr="007F2A0B">
              <w:rPr>
                <w:i/>
                <w:iCs/>
                <w:szCs w:val="24"/>
              </w:rPr>
              <w:t>1</w:t>
            </w:r>
          </w:p>
        </w:tc>
      </w:tr>
      <w:tr w:rsidR="00A82290" w:rsidRPr="007F2A0B" w14:paraId="57CA6B7E" w14:textId="77777777" w:rsidTr="00A82290">
        <w:trPr>
          <w:trHeight w:val="300"/>
        </w:trPr>
        <w:tc>
          <w:tcPr>
            <w:tcW w:w="4338" w:type="dxa"/>
            <w:shd w:val="clear" w:color="auto" w:fill="auto"/>
            <w:vAlign w:val="center"/>
            <w:hideMark/>
          </w:tcPr>
          <w:p w14:paraId="5673CAAD" w14:textId="77777777" w:rsidR="00A82290" w:rsidRPr="007F2A0B" w:rsidRDefault="00A82290" w:rsidP="00394444">
            <w:pPr>
              <w:rPr>
                <w:i/>
                <w:iCs/>
                <w:szCs w:val="24"/>
              </w:rPr>
            </w:pPr>
            <w:r w:rsidRPr="007F2A0B">
              <w:rPr>
                <w:i/>
                <w:iCs/>
                <w:szCs w:val="24"/>
              </w:rPr>
              <w:t>BRISTOL PARK</w:t>
            </w:r>
          </w:p>
        </w:tc>
        <w:tc>
          <w:tcPr>
            <w:tcW w:w="2501" w:type="dxa"/>
            <w:shd w:val="clear" w:color="auto" w:fill="auto"/>
            <w:vAlign w:val="center"/>
            <w:hideMark/>
          </w:tcPr>
          <w:p w14:paraId="33333FB1" w14:textId="77777777" w:rsidR="00A82290" w:rsidRPr="007F2A0B" w:rsidRDefault="00A82290" w:rsidP="00394444">
            <w:pPr>
              <w:rPr>
                <w:i/>
                <w:iCs/>
                <w:szCs w:val="24"/>
              </w:rPr>
            </w:pPr>
            <w:r w:rsidRPr="007F2A0B">
              <w:rPr>
                <w:i/>
                <w:iCs/>
                <w:szCs w:val="24"/>
              </w:rPr>
              <w:t>WAVELL HEIGHTS</w:t>
            </w:r>
          </w:p>
        </w:tc>
        <w:tc>
          <w:tcPr>
            <w:tcW w:w="736" w:type="dxa"/>
            <w:shd w:val="clear" w:color="auto" w:fill="auto"/>
            <w:vAlign w:val="center"/>
            <w:hideMark/>
          </w:tcPr>
          <w:p w14:paraId="501F31E8" w14:textId="77777777" w:rsidR="00A82290" w:rsidRPr="007F2A0B" w:rsidRDefault="00A82290" w:rsidP="00394444">
            <w:pPr>
              <w:jc w:val="right"/>
              <w:rPr>
                <w:i/>
                <w:iCs/>
                <w:szCs w:val="24"/>
              </w:rPr>
            </w:pPr>
            <w:r w:rsidRPr="007F2A0B">
              <w:rPr>
                <w:i/>
                <w:iCs/>
                <w:szCs w:val="24"/>
              </w:rPr>
              <w:t>1</w:t>
            </w:r>
          </w:p>
        </w:tc>
      </w:tr>
      <w:tr w:rsidR="00A82290" w:rsidRPr="007F2A0B" w14:paraId="3A3370DA" w14:textId="77777777" w:rsidTr="00A82290">
        <w:trPr>
          <w:trHeight w:val="300"/>
        </w:trPr>
        <w:tc>
          <w:tcPr>
            <w:tcW w:w="4338" w:type="dxa"/>
            <w:shd w:val="clear" w:color="auto" w:fill="auto"/>
            <w:vAlign w:val="center"/>
            <w:hideMark/>
          </w:tcPr>
          <w:p w14:paraId="0B8AB54A" w14:textId="77777777" w:rsidR="00A82290" w:rsidRPr="007F2A0B" w:rsidRDefault="00A82290" w:rsidP="00394444">
            <w:pPr>
              <w:rPr>
                <w:i/>
                <w:iCs/>
                <w:szCs w:val="24"/>
              </w:rPr>
            </w:pPr>
            <w:r w:rsidRPr="007F2A0B">
              <w:rPr>
                <w:i/>
                <w:iCs/>
                <w:szCs w:val="24"/>
              </w:rPr>
              <w:t>BRUSHBOX PARK</w:t>
            </w:r>
          </w:p>
        </w:tc>
        <w:tc>
          <w:tcPr>
            <w:tcW w:w="2501" w:type="dxa"/>
            <w:shd w:val="clear" w:color="auto" w:fill="auto"/>
            <w:vAlign w:val="center"/>
            <w:hideMark/>
          </w:tcPr>
          <w:p w14:paraId="63599CAA" w14:textId="77777777" w:rsidR="00A82290" w:rsidRPr="007F2A0B" w:rsidRDefault="00A82290" w:rsidP="00394444">
            <w:pPr>
              <w:rPr>
                <w:i/>
                <w:iCs/>
                <w:szCs w:val="24"/>
              </w:rPr>
            </w:pPr>
            <w:r w:rsidRPr="007F2A0B">
              <w:rPr>
                <w:i/>
                <w:iCs/>
                <w:szCs w:val="24"/>
              </w:rPr>
              <w:t>UPPER MOUNT GRAVATT</w:t>
            </w:r>
          </w:p>
        </w:tc>
        <w:tc>
          <w:tcPr>
            <w:tcW w:w="736" w:type="dxa"/>
            <w:shd w:val="clear" w:color="auto" w:fill="auto"/>
            <w:vAlign w:val="center"/>
            <w:hideMark/>
          </w:tcPr>
          <w:p w14:paraId="7FDC1C37" w14:textId="77777777" w:rsidR="00A82290" w:rsidRPr="007F2A0B" w:rsidRDefault="00A82290" w:rsidP="00394444">
            <w:pPr>
              <w:jc w:val="right"/>
              <w:rPr>
                <w:i/>
                <w:iCs/>
                <w:szCs w:val="24"/>
              </w:rPr>
            </w:pPr>
            <w:r w:rsidRPr="007F2A0B">
              <w:rPr>
                <w:i/>
                <w:iCs/>
                <w:szCs w:val="24"/>
              </w:rPr>
              <w:t>1</w:t>
            </w:r>
          </w:p>
        </w:tc>
      </w:tr>
      <w:tr w:rsidR="00A82290" w:rsidRPr="007F2A0B" w14:paraId="6751C7FB" w14:textId="77777777" w:rsidTr="00A82290">
        <w:trPr>
          <w:trHeight w:val="300"/>
        </w:trPr>
        <w:tc>
          <w:tcPr>
            <w:tcW w:w="4338" w:type="dxa"/>
            <w:shd w:val="clear" w:color="auto" w:fill="auto"/>
            <w:vAlign w:val="center"/>
            <w:hideMark/>
          </w:tcPr>
          <w:p w14:paraId="627D333C" w14:textId="77777777" w:rsidR="00A82290" w:rsidRPr="007F2A0B" w:rsidRDefault="00A82290" w:rsidP="00394444">
            <w:pPr>
              <w:rPr>
                <w:i/>
                <w:iCs/>
                <w:szCs w:val="24"/>
              </w:rPr>
            </w:pPr>
            <w:r w:rsidRPr="007F2A0B">
              <w:rPr>
                <w:i/>
                <w:iCs/>
                <w:szCs w:val="24"/>
              </w:rPr>
              <w:t>BUCKINGHAM PLACE PARK</w:t>
            </w:r>
          </w:p>
        </w:tc>
        <w:tc>
          <w:tcPr>
            <w:tcW w:w="2501" w:type="dxa"/>
            <w:shd w:val="clear" w:color="auto" w:fill="auto"/>
            <w:vAlign w:val="center"/>
            <w:hideMark/>
          </w:tcPr>
          <w:p w14:paraId="78236F0B" w14:textId="77777777" w:rsidR="00A82290" w:rsidRPr="007F2A0B" w:rsidRDefault="00A82290" w:rsidP="00394444">
            <w:pPr>
              <w:rPr>
                <w:i/>
                <w:iCs/>
                <w:szCs w:val="24"/>
              </w:rPr>
            </w:pPr>
            <w:r w:rsidRPr="007F2A0B">
              <w:rPr>
                <w:i/>
                <w:iCs/>
                <w:szCs w:val="24"/>
              </w:rPr>
              <w:t>EIGHT MILE PLAINS</w:t>
            </w:r>
          </w:p>
        </w:tc>
        <w:tc>
          <w:tcPr>
            <w:tcW w:w="736" w:type="dxa"/>
            <w:shd w:val="clear" w:color="auto" w:fill="auto"/>
            <w:vAlign w:val="center"/>
            <w:hideMark/>
          </w:tcPr>
          <w:p w14:paraId="0267E892" w14:textId="77777777" w:rsidR="00A82290" w:rsidRPr="007F2A0B" w:rsidRDefault="00A82290" w:rsidP="00394444">
            <w:pPr>
              <w:jc w:val="right"/>
              <w:rPr>
                <w:i/>
                <w:iCs/>
                <w:szCs w:val="24"/>
              </w:rPr>
            </w:pPr>
            <w:r w:rsidRPr="007F2A0B">
              <w:rPr>
                <w:i/>
                <w:iCs/>
                <w:szCs w:val="24"/>
              </w:rPr>
              <w:t>1</w:t>
            </w:r>
          </w:p>
        </w:tc>
      </w:tr>
      <w:tr w:rsidR="00A82290" w:rsidRPr="007F2A0B" w14:paraId="42ACEBDE" w14:textId="77777777" w:rsidTr="00A82290">
        <w:trPr>
          <w:trHeight w:val="300"/>
        </w:trPr>
        <w:tc>
          <w:tcPr>
            <w:tcW w:w="4338" w:type="dxa"/>
            <w:shd w:val="clear" w:color="auto" w:fill="auto"/>
            <w:vAlign w:val="center"/>
            <w:hideMark/>
          </w:tcPr>
          <w:p w14:paraId="4771E910" w14:textId="77777777" w:rsidR="00A82290" w:rsidRPr="007F2A0B" w:rsidRDefault="00A82290" w:rsidP="00394444">
            <w:pPr>
              <w:rPr>
                <w:i/>
                <w:iCs/>
                <w:szCs w:val="24"/>
              </w:rPr>
            </w:pPr>
            <w:r w:rsidRPr="007F2A0B">
              <w:rPr>
                <w:i/>
                <w:iCs/>
                <w:szCs w:val="24"/>
              </w:rPr>
              <w:t>BULIMBA MEMORIAL PARK</w:t>
            </w:r>
          </w:p>
        </w:tc>
        <w:tc>
          <w:tcPr>
            <w:tcW w:w="2501" w:type="dxa"/>
            <w:shd w:val="clear" w:color="auto" w:fill="auto"/>
            <w:vAlign w:val="center"/>
            <w:hideMark/>
          </w:tcPr>
          <w:p w14:paraId="7806E579" w14:textId="77777777" w:rsidR="00A82290" w:rsidRPr="007F2A0B" w:rsidRDefault="00A82290" w:rsidP="00394444">
            <w:pPr>
              <w:rPr>
                <w:i/>
                <w:iCs/>
                <w:szCs w:val="24"/>
              </w:rPr>
            </w:pPr>
            <w:r w:rsidRPr="007F2A0B">
              <w:rPr>
                <w:i/>
                <w:iCs/>
                <w:szCs w:val="24"/>
              </w:rPr>
              <w:t>BULIMBA</w:t>
            </w:r>
          </w:p>
        </w:tc>
        <w:tc>
          <w:tcPr>
            <w:tcW w:w="736" w:type="dxa"/>
            <w:shd w:val="clear" w:color="auto" w:fill="auto"/>
            <w:vAlign w:val="center"/>
            <w:hideMark/>
          </w:tcPr>
          <w:p w14:paraId="3B9E4AEB" w14:textId="77777777" w:rsidR="00A82290" w:rsidRPr="007F2A0B" w:rsidRDefault="00A82290" w:rsidP="00394444">
            <w:pPr>
              <w:jc w:val="right"/>
              <w:rPr>
                <w:i/>
                <w:iCs/>
                <w:szCs w:val="24"/>
              </w:rPr>
            </w:pPr>
            <w:r w:rsidRPr="007F2A0B">
              <w:rPr>
                <w:i/>
                <w:iCs/>
                <w:szCs w:val="24"/>
              </w:rPr>
              <w:t>1</w:t>
            </w:r>
          </w:p>
        </w:tc>
      </w:tr>
      <w:tr w:rsidR="00A82290" w:rsidRPr="007F2A0B" w14:paraId="2D92057F" w14:textId="77777777" w:rsidTr="00A82290">
        <w:trPr>
          <w:trHeight w:val="300"/>
        </w:trPr>
        <w:tc>
          <w:tcPr>
            <w:tcW w:w="4338" w:type="dxa"/>
            <w:shd w:val="clear" w:color="auto" w:fill="auto"/>
            <w:vAlign w:val="center"/>
            <w:hideMark/>
          </w:tcPr>
          <w:p w14:paraId="7EE17CF6" w14:textId="77777777" w:rsidR="00A82290" w:rsidRPr="007F2A0B" w:rsidRDefault="00A82290" w:rsidP="00394444">
            <w:pPr>
              <w:rPr>
                <w:i/>
                <w:iCs/>
                <w:szCs w:val="24"/>
              </w:rPr>
            </w:pPr>
            <w:r w:rsidRPr="007F2A0B">
              <w:rPr>
                <w:i/>
                <w:iCs/>
                <w:szCs w:val="24"/>
              </w:rPr>
              <w:t>BULIMBA RIVERSIDE PARK</w:t>
            </w:r>
          </w:p>
        </w:tc>
        <w:tc>
          <w:tcPr>
            <w:tcW w:w="2501" w:type="dxa"/>
            <w:shd w:val="clear" w:color="auto" w:fill="auto"/>
            <w:vAlign w:val="center"/>
            <w:hideMark/>
          </w:tcPr>
          <w:p w14:paraId="2B83D6FD" w14:textId="77777777" w:rsidR="00A82290" w:rsidRPr="007F2A0B" w:rsidRDefault="00A82290" w:rsidP="00394444">
            <w:pPr>
              <w:rPr>
                <w:i/>
                <w:iCs/>
                <w:szCs w:val="24"/>
              </w:rPr>
            </w:pPr>
            <w:r w:rsidRPr="007F2A0B">
              <w:rPr>
                <w:i/>
                <w:iCs/>
                <w:szCs w:val="24"/>
              </w:rPr>
              <w:t>BULIMBA</w:t>
            </w:r>
          </w:p>
        </w:tc>
        <w:tc>
          <w:tcPr>
            <w:tcW w:w="736" w:type="dxa"/>
            <w:shd w:val="clear" w:color="auto" w:fill="auto"/>
            <w:vAlign w:val="center"/>
            <w:hideMark/>
          </w:tcPr>
          <w:p w14:paraId="7BDB77DB" w14:textId="77777777" w:rsidR="00A82290" w:rsidRPr="007F2A0B" w:rsidRDefault="00A82290" w:rsidP="00394444">
            <w:pPr>
              <w:jc w:val="right"/>
              <w:rPr>
                <w:i/>
                <w:iCs/>
                <w:szCs w:val="24"/>
              </w:rPr>
            </w:pPr>
            <w:r w:rsidRPr="007F2A0B">
              <w:rPr>
                <w:i/>
                <w:iCs/>
                <w:szCs w:val="24"/>
              </w:rPr>
              <w:t>1</w:t>
            </w:r>
          </w:p>
        </w:tc>
      </w:tr>
      <w:tr w:rsidR="00A82290" w:rsidRPr="007F2A0B" w14:paraId="5D3A3495" w14:textId="77777777" w:rsidTr="00A82290">
        <w:trPr>
          <w:trHeight w:val="300"/>
        </w:trPr>
        <w:tc>
          <w:tcPr>
            <w:tcW w:w="4338" w:type="dxa"/>
            <w:shd w:val="clear" w:color="auto" w:fill="auto"/>
            <w:vAlign w:val="center"/>
            <w:hideMark/>
          </w:tcPr>
          <w:p w14:paraId="55E99335" w14:textId="77777777" w:rsidR="00A82290" w:rsidRPr="007F2A0B" w:rsidRDefault="00A82290" w:rsidP="00394444">
            <w:pPr>
              <w:rPr>
                <w:i/>
                <w:iCs/>
                <w:szCs w:val="24"/>
              </w:rPr>
            </w:pPr>
            <w:r w:rsidRPr="007F2A0B">
              <w:rPr>
                <w:i/>
                <w:iCs/>
                <w:szCs w:val="24"/>
              </w:rPr>
              <w:t>BURN STREET PARK</w:t>
            </w:r>
          </w:p>
        </w:tc>
        <w:tc>
          <w:tcPr>
            <w:tcW w:w="2501" w:type="dxa"/>
            <w:shd w:val="clear" w:color="auto" w:fill="auto"/>
            <w:vAlign w:val="center"/>
            <w:hideMark/>
          </w:tcPr>
          <w:p w14:paraId="7CC12953" w14:textId="77777777" w:rsidR="00A82290" w:rsidRPr="007F2A0B" w:rsidRDefault="00A82290" w:rsidP="00394444">
            <w:pPr>
              <w:rPr>
                <w:i/>
                <w:iCs/>
                <w:szCs w:val="24"/>
              </w:rPr>
            </w:pPr>
            <w:r w:rsidRPr="007F2A0B">
              <w:rPr>
                <w:i/>
                <w:iCs/>
                <w:szCs w:val="24"/>
              </w:rPr>
              <w:t>CAMP HILL</w:t>
            </w:r>
          </w:p>
        </w:tc>
        <w:tc>
          <w:tcPr>
            <w:tcW w:w="736" w:type="dxa"/>
            <w:shd w:val="clear" w:color="auto" w:fill="auto"/>
            <w:vAlign w:val="center"/>
            <w:hideMark/>
          </w:tcPr>
          <w:p w14:paraId="195B4386" w14:textId="77777777" w:rsidR="00A82290" w:rsidRPr="007F2A0B" w:rsidRDefault="00A82290" w:rsidP="00394444">
            <w:pPr>
              <w:jc w:val="right"/>
              <w:rPr>
                <w:i/>
                <w:iCs/>
                <w:szCs w:val="24"/>
              </w:rPr>
            </w:pPr>
            <w:r w:rsidRPr="007F2A0B">
              <w:rPr>
                <w:i/>
                <w:iCs/>
                <w:szCs w:val="24"/>
              </w:rPr>
              <w:t>1</w:t>
            </w:r>
          </w:p>
        </w:tc>
      </w:tr>
      <w:tr w:rsidR="00A82290" w:rsidRPr="007F2A0B" w14:paraId="400171E3" w14:textId="77777777" w:rsidTr="00A82290">
        <w:trPr>
          <w:trHeight w:val="300"/>
        </w:trPr>
        <w:tc>
          <w:tcPr>
            <w:tcW w:w="4338" w:type="dxa"/>
            <w:shd w:val="clear" w:color="auto" w:fill="auto"/>
            <w:vAlign w:val="center"/>
            <w:hideMark/>
          </w:tcPr>
          <w:p w14:paraId="1D002E38" w14:textId="77777777" w:rsidR="00A82290" w:rsidRPr="007F2A0B" w:rsidRDefault="00A82290" w:rsidP="00394444">
            <w:pPr>
              <w:rPr>
                <w:i/>
                <w:iCs/>
                <w:szCs w:val="24"/>
              </w:rPr>
            </w:pPr>
            <w:r w:rsidRPr="007F2A0B">
              <w:rPr>
                <w:i/>
                <w:iCs/>
                <w:szCs w:val="24"/>
              </w:rPr>
              <w:t>BURNIE BRAE PARK</w:t>
            </w:r>
          </w:p>
        </w:tc>
        <w:tc>
          <w:tcPr>
            <w:tcW w:w="2501" w:type="dxa"/>
            <w:shd w:val="clear" w:color="auto" w:fill="auto"/>
            <w:vAlign w:val="center"/>
            <w:hideMark/>
          </w:tcPr>
          <w:p w14:paraId="2AF9D803" w14:textId="77777777" w:rsidR="00A82290" w:rsidRPr="007F2A0B" w:rsidRDefault="00A82290" w:rsidP="00394444">
            <w:pPr>
              <w:rPr>
                <w:i/>
                <w:iCs/>
                <w:szCs w:val="24"/>
              </w:rPr>
            </w:pPr>
            <w:r w:rsidRPr="007F2A0B">
              <w:rPr>
                <w:i/>
                <w:iCs/>
                <w:szCs w:val="24"/>
              </w:rPr>
              <w:t>CHERMSIDE</w:t>
            </w:r>
          </w:p>
        </w:tc>
        <w:tc>
          <w:tcPr>
            <w:tcW w:w="736" w:type="dxa"/>
            <w:shd w:val="clear" w:color="auto" w:fill="auto"/>
            <w:vAlign w:val="center"/>
            <w:hideMark/>
          </w:tcPr>
          <w:p w14:paraId="4DE0B15F" w14:textId="77777777" w:rsidR="00A82290" w:rsidRPr="007F2A0B" w:rsidRDefault="00A82290" w:rsidP="00394444">
            <w:pPr>
              <w:jc w:val="right"/>
              <w:rPr>
                <w:i/>
                <w:iCs/>
                <w:szCs w:val="24"/>
              </w:rPr>
            </w:pPr>
            <w:r w:rsidRPr="007F2A0B">
              <w:rPr>
                <w:i/>
                <w:iCs/>
                <w:szCs w:val="24"/>
              </w:rPr>
              <w:t>1</w:t>
            </w:r>
          </w:p>
        </w:tc>
      </w:tr>
      <w:tr w:rsidR="00A82290" w:rsidRPr="007F2A0B" w14:paraId="7E92D6C2" w14:textId="77777777" w:rsidTr="00A82290">
        <w:trPr>
          <w:trHeight w:val="300"/>
        </w:trPr>
        <w:tc>
          <w:tcPr>
            <w:tcW w:w="4338" w:type="dxa"/>
            <w:shd w:val="clear" w:color="auto" w:fill="auto"/>
            <w:vAlign w:val="center"/>
            <w:hideMark/>
          </w:tcPr>
          <w:p w14:paraId="127AEC48" w14:textId="77777777" w:rsidR="00A82290" w:rsidRPr="007F2A0B" w:rsidRDefault="00A82290" w:rsidP="00394444">
            <w:pPr>
              <w:rPr>
                <w:i/>
                <w:iCs/>
                <w:szCs w:val="24"/>
              </w:rPr>
            </w:pPr>
            <w:r w:rsidRPr="007F2A0B">
              <w:rPr>
                <w:i/>
                <w:iCs/>
                <w:szCs w:val="24"/>
              </w:rPr>
              <w:t>C.J.GREENFIELD COMPLEX PARK</w:t>
            </w:r>
          </w:p>
        </w:tc>
        <w:tc>
          <w:tcPr>
            <w:tcW w:w="2501" w:type="dxa"/>
            <w:shd w:val="clear" w:color="auto" w:fill="auto"/>
            <w:vAlign w:val="center"/>
            <w:hideMark/>
          </w:tcPr>
          <w:p w14:paraId="10C73F54" w14:textId="77777777" w:rsidR="00A82290" w:rsidRPr="007F2A0B" w:rsidRDefault="00A82290" w:rsidP="00394444">
            <w:pPr>
              <w:rPr>
                <w:i/>
                <w:iCs/>
                <w:szCs w:val="24"/>
              </w:rPr>
            </w:pPr>
            <w:r w:rsidRPr="007F2A0B">
              <w:rPr>
                <w:i/>
                <w:iCs/>
                <w:szCs w:val="24"/>
              </w:rPr>
              <w:t>RICHLANDS</w:t>
            </w:r>
          </w:p>
        </w:tc>
        <w:tc>
          <w:tcPr>
            <w:tcW w:w="736" w:type="dxa"/>
            <w:shd w:val="clear" w:color="auto" w:fill="auto"/>
            <w:vAlign w:val="center"/>
            <w:hideMark/>
          </w:tcPr>
          <w:p w14:paraId="46D543B2" w14:textId="77777777" w:rsidR="00A82290" w:rsidRPr="007F2A0B" w:rsidRDefault="00A82290" w:rsidP="00394444">
            <w:pPr>
              <w:jc w:val="right"/>
              <w:rPr>
                <w:i/>
                <w:iCs/>
                <w:szCs w:val="24"/>
              </w:rPr>
            </w:pPr>
            <w:r w:rsidRPr="007F2A0B">
              <w:rPr>
                <w:i/>
                <w:iCs/>
                <w:szCs w:val="24"/>
              </w:rPr>
              <w:t>1</w:t>
            </w:r>
          </w:p>
        </w:tc>
      </w:tr>
      <w:tr w:rsidR="00A82290" w:rsidRPr="007F2A0B" w14:paraId="416E54CE" w14:textId="77777777" w:rsidTr="00A82290">
        <w:trPr>
          <w:trHeight w:val="300"/>
        </w:trPr>
        <w:tc>
          <w:tcPr>
            <w:tcW w:w="4338" w:type="dxa"/>
            <w:shd w:val="clear" w:color="auto" w:fill="auto"/>
            <w:vAlign w:val="center"/>
            <w:hideMark/>
          </w:tcPr>
          <w:p w14:paraId="6245BB2C" w14:textId="77777777" w:rsidR="00A82290" w:rsidRPr="007F2A0B" w:rsidRDefault="00A82290" w:rsidP="00394444">
            <w:pPr>
              <w:rPr>
                <w:i/>
                <w:iCs/>
                <w:szCs w:val="24"/>
              </w:rPr>
            </w:pPr>
            <w:r w:rsidRPr="007F2A0B">
              <w:rPr>
                <w:i/>
                <w:iCs/>
                <w:szCs w:val="24"/>
              </w:rPr>
              <w:t>C.T.WHITE PARK</w:t>
            </w:r>
          </w:p>
        </w:tc>
        <w:tc>
          <w:tcPr>
            <w:tcW w:w="2501" w:type="dxa"/>
            <w:shd w:val="clear" w:color="auto" w:fill="auto"/>
            <w:vAlign w:val="center"/>
            <w:hideMark/>
          </w:tcPr>
          <w:p w14:paraId="282A7A00" w14:textId="77777777" w:rsidR="00A82290" w:rsidRPr="007F2A0B" w:rsidRDefault="00A82290" w:rsidP="00394444">
            <w:pPr>
              <w:rPr>
                <w:i/>
                <w:iCs/>
                <w:szCs w:val="24"/>
              </w:rPr>
            </w:pPr>
            <w:r w:rsidRPr="007F2A0B">
              <w:rPr>
                <w:i/>
                <w:iCs/>
                <w:szCs w:val="24"/>
              </w:rPr>
              <w:t>KANGAROO POINT</w:t>
            </w:r>
          </w:p>
        </w:tc>
        <w:tc>
          <w:tcPr>
            <w:tcW w:w="736" w:type="dxa"/>
            <w:shd w:val="clear" w:color="auto" w:fill="auto"/>
            <w:vAlign w:val="center"/>
            <w:hideMark/>
          </w:tcPr>
          <w:p w14:paraId="009724E0" w14:textId="77777777" w:rsidR="00A82290" w:rsidRPr="007F2A0B" w:rsidRDefault="00A82290" w:rsidP="00394444">
            <w:pPr>
              <w:jc w:val="right"/>
              <w:rPr>
                <w:i/>
                <w:iCs/>
                <w:szCs w:val="24"/>
              </w:rPr>
            </w:pPr>
            <w:r w:rsidRPr="007F2A0B">
              <w:rPr>
                <w:i/>
                <w:iCs/>
                <w:szCs w:val="24"/>
              </w:rPr>
              <w:t>1</w:t>
            </w:r>
          </w:p>
        </w:tc>
      </w:tr>
      <w:tr w:rsidR="00A82290" w:rsidRPr="007F2A0B" w14:paraId="6B926A18" w14:textId="77777777" w:rsidTr="00A82290">
        <w:trPr>
          <w:trHeight w:val="300"/>
        </w:trPr>
        <w:tc>
          <w:tcPr>
            <w:tcW w:w="4338" w:type="dxa"/>
            <w:shd w:val="clear" w:color="auto" w:fill="auto"/>
            <w:vAlign w:val="center"/>
            <w:hideMark/>
          </w:tcPr>
          <w:p w14:paraId="40B83BDA" w14:textId="77777777" w:rsidR="00A82290" w:rsidRPr="007F2A0B" w:rsidRDefault="00A82290" w:rsidP="00394444">
            <w:pPr>
              <w:rPr>
                <w:i/>
                <w:iCs/>
                <w:szCs w:val="24"/>
              </w:rPr>
            </w:pPr>
            <w:r w:rsidRPr="007F2A0B">
              <w:rPr>
                <w:i/>
                <w:iCs/>
                <w:szCs w:val="24"/>
              </w:rPr>
              <w:t>CADOGAN STREET PARK</w:t>
            </w:r>
          </w:p>
        </w:tc>
        <w:tc>
          <w:tcPr>
            <w:tcW w:w="2501" w:type="dxa"/>
            <w:shd w:val="clear" w:color="auto" w:fill="auto"/>
            <w:vAlign w:val="center"/>
            <w:hideMark/>
          </w:tcPr>
          <w:p w14:paraId="76DCF767" w14:textId="77777777" w:rsidR="00A82290" w:rsidRPr="007F2A0B" w:rsidRDefault="00A82290" w:rsidP="00394444">
            <w:pPr>
              <w:rPr>
                <w:i/>
                <w:iCs/>
                <w:szCs w:val="24"/>
              </w:rPr>
            </w:pPr>
            <w:r w:rsidRPr="007F2A0B">
              <w:rPr>
                <w:i/>
                <w:iCs/>
                <w:szCs w:val="24"/>
              </w:rPr>
              <w:t>CARINDALE</w:t>
            </w:r>
          </w:p>
        </w:tc>
        <w:tc>
          <w:tcPr>
            <w:tcW w:w="736" w:type="dxa"/>
            <w:shd w:val="clear" w:color="auto" w:fill="auto"/>
            <w:vAlign w:val="center"/>
            <w:hideMark/>
          </w:tcPr>
          <w:p w14:paraId="160C2920" w14:textId="77777777" w:rsidR="00A82290" w:rsidRPr="007F2A0B" w:rsidRDefault="00A82290" w:rsidP="00394444">
            <w:pPr>
              <w:jc w:val="right"/>
              <w:rPr>
                <w:i/>
                <w:iCs/>
                <w:szCs w:val="24"/>
              </w:rPr>
            </w:pPr>
            <w:r w:rsidRPr="007F2A0B">
              <w:rPr>
                <w:i/>
                <w:iCs/>
                <w:szCs w:val="24"/>
              </w:rPr>
              <w:t>1</w:t>
            </w:r>
          </w:p>
        </w:tc>
      </w:tr>
      <w:tr w:rsidR="00A82290" w:rsidRPr="007F2A0B" w14:paraId="48317F19" w14:textId="77777777" w:rsidTr="00A82290">
        <w:trPr>
          <w:trHeight w:val="300"/>
        </w:trPr>
        <w:tc>
          <w:tcPr>
            <w:tcW w:w="4338" w:type="dxa"/>
            <w:shd w:val="clear" w:color="auto" w:fill="auto"/>
            <w:vAlign w:val="center"/>
            <w:hideMark/>
          </w:tcPr>
          <w:p w14:paraId="6AFD00C5" w14:textId="77777777" w:rsidR="00A82290" w:rsidRPr="007F2A0B" w:rsidRDefault="00A82290" w:rsidP="00394444">
            <w:pPr>
              <w:rPr>
                <w:i/>
                <w:iCs/>
                <w:szCs w:val="24"/>
              </w:rPr>
            </w:pPr>
            <w:r w:rsidRPr="007F2A0B">
              <w:rPr>
                <w:i/>
                <w:iCs/>
                <w:szCs w:val="24"/>
              </w:rPr>
              <w:t>CALAMVALE DISTRICT PARK</w:t>
            </w:r>
          </w:p>
        </w:tc>
        <w:tc>
          <w:tcPr>
            <w:tcW w:w="2501" w:type="dxa"/>
            <w:shd w:val="clear" w:color="auto" w:fill="auto"/>
            <w:vAlign w:val="center"/>
            <w:hideMark/>
          </w:tcPr>
          <w:p w14:paraId="07136EB2" w14:textId="77777777" w:rsidR="00A82290" w:rsidRPr="007F2A0B" w:rsidRDefault="00A82290" w:rsidP="00394444">
            <w:pPr>
              <w:rPr>
                <w:i/>
                <w:iCs/>
                <w:szCs w:val="24"/>
              </w:rPr>
            </w:pPr>
            <w:r w:rsidRPr="007F2A0B">
              <w:rPr>
                <w:i/>
                <w:iCs/>
                <w:szCs w:val="24"/>
              </w:rPr>
              <w:t>CALAMVALE</w:t>
            </w:r>
          </w:p>
        </w:tc>
        <w:tc>
          <w:tcPr>
            <w:tcW w:w="736" w:type="dxa"/>
            <w:shd w:val="clear" w:color="auto" w:fill="auto"/>
            <w:vAlign w:val="center"/>
            <w:hideMark/>
          </w:tcPr>
          <w:p w14:paraId="0F8A5026" w14:textId="77777777" w:rsidR="00A82290" w:rsidRPr="007F2A0B" w:rsidRDefault="00A82290" w:rsidP="00394444">
            <w:pPr>
              <w:jc w:val="right"/>
              <w:rPr>
                <w:i/>
                <w:iCs/>
                <w:szCs w:val="24"/>
              </w:rPr>
            </w:pPr>
            <w:r w:rsidRPr="007F2A0B">
              <w:rPr>
                <w:i/>
                <w:iCs/>
                <w:szCs w:val="24"/>
              </w:rPr>
              <w:t>1</w:t>
            </w:r>
          </w:p>
        </w:tc>
      </w:tr>
      <w:tr w:rsidR="00A82290" w:rsidRPr="007F2A0B" w14:paraId="68333BD1" w14:textId="77777777" w:rsidTr="00A82290">
        <w:trPr>
          <w:trHeight w:val="300"/>
        </w:trPr>
        <w:tc>
          <w:tcPr>
            <w:tcW w:w="4338" w:type="dxa"/>
            <w:shd w:val="clear" w:color="auto" w:fill="auto"/>
            <w:vAlign w:val="center"/>
            <w:hideMark/>
          </w:tcPr>
          <w:p w14:paraId="2DE5ABE3" w14:textId="77777777" w:rsidR="00A82290" w:rsidRPr="007F2A0B" w:rsidRDefault="00A82290" w:rsidP="00394444">
            <w:pPr>
              <w:rPr>
                <w:i/>
                <w:iCs/>
                <w:szCs w:val="24"/>
              </w:rPr>
            </w:pPr>
            <w:r w:rsidRPr="007F2A0B">
              <w:rPr>
                <w:i/>
                <w:iCs/>
                <w:szCs w:val="24"/>
              </w:rPr>
              <w:t>CALLIOPE CIRCUIT PARK</w:t>
            </w:r>
          </w:p>
        </w:tc>
        <w:tc>
          <w:tcPr>
            <w:tcW w:w="2501" w:type="dxa"/>
            <w:shd w:val="clear" w:color="auto" w:fill="auto"/>
            <w:vAlign w:val="center"/>
            <w:hideMark/>
          </w:tcPr>
          <w:p w14:paraId="5EFFFA15" w14:textId="77777777" w:rsidR="00A82290" w:rsidRPr="007F2A0B" w:rsidRDefault="00A82290" w:rsidP="00394444">
            <w:pPr>
              <w:rPr>
                <w:i/>
                <w:iCs/>
                <w:szCs w:val="24"/>
              </w:rPr>
            </w:pPr>
            <w:r w:rsidRPr="007F2A0B">
              <w:rPr>
                <w:i/>
                <w:iCs/>
                <w:szCs w:val="24"/>
              </w:rPr>
              <w:t>MURARRIE</w:t>
            </w:r>
          </w:p>
        </w:tc>
        <w:tc>
          <w:tcPr>
            <w:tcW w:w="736" w:type="dxa"/>
            <w:shd w:val="clear" w:color="auto" w:fill="auto"/>
            <w:vAlign w:val="center"/>
            <w:hideMark/>
          </w:tcPr>
          <w:p w14:paraId="1D29D092" w14:textId="77777777" w:rsidR="00A82290" w:rsidRPr="007F2A0B" w:rsidRDefault="00A82290" w:rsidP="00394444">
            <w:pPr>
              <w:jc w:val="right"/>
              <w:rPr>
                <w:i/>
                <w:iCs/>
                <w:szCs w:val="24"/>
              </w:rPr>
            </w:pPr>
            <w:r w:rsidRPr="007F2A0B">
              <w:rPr>
                <w:i/>
                <w:iCs/>
                <w:szCs w:val="24"/>
              </w:rPr>
              <w:t>1</w:t>
            </w:r>
          </w:p>
        </w:tc>
      </w:tr>
      <w:tr w:rsidR="00A82290" w:rsidRPr="007F2A0B" w14:paraId="05ABDE3A" w14:textId="77777777" w:rsidTr="00A82290">
        <w:trPr>
          <w:trHeight w:val="300"/>
        </w:trPr>
        <w:tc>
          <w:tcPr>
            <w:tcW w:w="4338" w:type="dxa"/>
            <w:shd w:val="clear" w:color="auto" w:fill="auto"/>
            <w:vAlign w:val="center"/>
            <w:hideMark/>
          </w:tcPr>
          <w:p w14:paraId="108AA568" w14:textId="77777777" w:rsidR="00A82290" w:rsidRPr="007F2A0B" w:rsidRDefault="00A82290" w:rsidP="00394444">
            <w:pPr>
              <w:rPr>
                <w:i/>
                <w:iCs/>
                <w:szCs w:val="24"/>
              </w:rPr>
            </w:pPr>
            <w:r w:rsidRPr="007F2A0B">
              <w:rPr>
                <w:i/>
                <w:iCs/>
                <w:szCs w:val="24"/>
              </w:rPr>
              <w:t>CAMOOLA STREET PARK</w:t>
            </w:r>
          </w:p>
        </w:tc>
        <w:tc>
          <w:tcPr>
            <w:tcW w:w="2501" w:type="dxa"/>
            <w:shd w:val="clear" w:color="auto" w:fill="auto"/>
            <w:vAlign w:val="center"/>
            <w:hideMark/>
          </w:tcPr>
          <w:p w14:paraId="31F85083" w14:textId="77777777" w:rsidR="00A82290" w:rsidRPr="007F2A0B" w:rsidRDefault="00A82290" w:rsidP="00394444">
            <w:pPr>
              <w:rPr>
                <w:i/>
                <w:iCs/>
                <w:szCs w:val="24"/>
              </w:rPr>
            </w:pPr>
            <w:r w:rsidRPr="007F2A0B">
              <w:rPr>
                <w:i/>
                <w:iCs/>
                <w:szCs w:val="24"/>
              </w:rPr>
              <w:t>KEPERRA</w:t>
            </w:r>
          </w:p>
        </w:tc>
        <w:tc>
          <w:tcPr>
            <w:tcW w:w="736" w:type="dxa"/>
            <w:shd w:val="clear" w:color="auto" w:fill="auto"/>
            <w:vAlign w:val="center"/>
            <w:hideMark/>
          </w:tcPr>
          <w:p w14:paraId="1E35813E" w14:textId="77777777" w:rsidR="00A82290" w:rsidRPr="007F2A0B" w:rsidRDefault="00A82290" w:rsidP="00394444">
            <w:pPr>
              <w:jc w:val="right"/>
              <w:rPr>
                <w:i/>
                <w:iCs/>
                <w:szCs w:val="24"/>
              </w:rPr>
            </w:pPr>
            <w:r w:rsidRPr="007F2A0B">
              <w:rPr>
                <w:i/>
                <w:iCs/>
                <w:szCs w:val="24"/>
              </w:rPr>
              <w:t>1</w:t>
            </w:r>
          </w:p>
        </w:tc>
      </w:tr>
      <w:tr w:rsidR="00A82290" w:rsidRPr="007F2A0B" w14:paraId="63C34690" w14:textId="77777777" w:rsidTr="00A82290">
        <w:trPr>
          <w:trHeight w:val="300"/>
        </w:trPr>
        <w:tc>
          <w:tcPr>
            <w:tcW w:w="4338" w:type="dxa"/>
            <w:shd w:val="clear" w:color="auto" w:fill="auto"/>
            <w:vAlign w:val="center"/>
            <w:hideMark/>
          </w:tcPr>
          <w:p w14:paraId="2D78FB1D" w14:textId="77777777" w:rsidR="00A82290" w:rsidRPr="007F2A0B" w:rsidRDefault="00A82290" w:rsidP="00394444">
            <w:pPr>
              <w:rPr>
                <w:i/>
                <w:iCs/>
                <w:szCs w:val="24"/>
              </w:rPr>
            </w:pPr>
            <w:r w:rsidRPr="007F2A0B">
              <w:rPr>
                <w:i/>
                <w:iCs/>
                <w:szCs w:val="24"/>
              </w:rPr>
              <w:t>CANNES STREET PARK</w:t>
            </w:r>
          </w:p>
        </w:tc>
        <w:tc>
          <w:tcPr>
            <w:tcW w:w="2501" w:type="dxa"/>
            <w:shd w:val="clear" w:color="auto" w:fill="auto"/>
            <w:vAlign w:val="center"/>
            <w:hideMark/>
          </w:tcPr>
          <w:p w14:paraId="1546492D" w14:textId="77777777" w:rsidR="00A82290" w:rsidRPr="007F2A0B" w:rsidRDefault="00A82290" w:rsidP="00394444">
            <w:pPr>
              <w:rPr>
                <w:i/>
                <w:iCs/>
                <w:szCs w:val="24"/>
              </w:rPr>
            </w:pPr>
            <w:r w:rsidRPr="007F2A0B">
              <w:rPr>
                <w:i/>
                <w:iCs/>
                <w:szCs w:val="24"/>
              </w:rPr>
              <w:t>WAKERLEY</w:t>
            </w:r>
          </w:p>
        </w:tc>
        <w:tc>
          <w:tcPr>
            <w:tcW w:w="736" w:type="dxa"/>
            <w:shd w:val="clear" w:color="auto" w:fill="auto"/>
            <w:vAlign w:val="center"/>
            <w:hideMark/>
          </w:tcPr>
          <w:p w14:paraId="4471FB52" w14:textId="77777777" w:rsidR="00A82290" w:rsidRPr="007F2A0B" w:rsidRDefault="00A82290" w:rsidP="00394444">
            <w:pPr>
              <w:jc w:val="right"/>
              <w:rPr>
                <w:i/>
                <w:iCs/>
                <w:szCs w:val="24"/>
              </w:rPr>
            </w:pPr>
            <w:r w:rsidRPr="007F2A0B">
              <w:rPr>
                <w:i/>
                <w:iCs/>
                <w:szCs w:val="24"/>
              </w:rPr>
              <w:t>1</w:t>
            </w:r>
          </w:p>
        </w:tc>
      </w:tr>
      <w:tr w:rsidR="00A82290" w:rsidRPr="007F2A0B" w14:paraId="3A8218BB" w14:textId="77777777" w:rsidTr="00A82290">
        <w:trPr>
          <w:trHeight w:val="300"/>
        </w:trPr>
        <w:tc>
          <w:tcPr>
            <w:tcW w:w="4338" w:type="dxa"/>
            <w:shd w:val="clear" w:color="auto" w:fill="auto"/>
            <w:vAlign w:val="center"/>
            <w:hideMark/>
          </w:tcPr>
          <w:p w14:paraId="5576F0FB" w14:textId="77777777" w:rsidR="00A82290" w:rsidRPr="007F2A0B" w:rsidRDefault="00A82290" w:rsidP="00394444">
            <w:pPr>
              <w:rPr>
                <w:i/>
                <w:iCs/>
                <w:szCs w:val="24"/>
              </w:rPr>
            </w:pPr>
            <w:r w:rsidRPr="007F2A0B">
              <w:rPr>
                <w:i/>
                <w:iCs/>
                <w:szCs w:val="24"/>
              </w:rPr>
              <w:t>CANTERBURY PARK</w:t>
            </w:r>
          </w:p>
        </w:tc>
        <w:tc>
          <w:tcPr>
            <w:tcW w:w="2501" w:type="dxa"/>
            <w:shd w:val="clear" w:color="auto" w:fill="auto"/>
            <w:vAlign w:val="center"/>
            <w:hideMark/>
          </w:tcPr>
          <w:p w14:paraId="4F07B1E3" w14:textId="77777777" w:rsidR="00A82290" w:rsidRPr="007F2A0B" w:rsidRDefault="00A82290" w:rsidP="00394444">
            <w:pPr>
              <w:rPr>
                <w:i/>
                <w:iCs/>
                <w:szCs w:val="24"/>
              </w:rPr>
            </w:pPr>
            <w:r w:rsidRPr="007F2A0B">
              <w:rPr>
                <w:i/>
                <w:iCs/>
                <w:szCs w:val="24"/>
              </w:rPr>
              <w:t>BALD HILLS</w:t>
            </w:r>
          </w:p>
        </w:tc>
        <w:tc>
          <w:tcPr>
            <w:tcW w:w="736" w:type="dxa"/>
            <w:shd w:val="clear" w:color="auto" w:fill="auto"/>
            <w:vAlign w:val="center"/>
            <w:hideMark/>
          </w:tcPr>
          <w:p w14:paraId="75403019" w14:textId="77777777" w:rsidR="00A82290" w:rsidRPr="007F2A0B" w:rsidRDefault="00A82290" w:rsidP="00394444">
            <w:pPr>
              <w:jc w:val="right"/>
              <w:rPr>
                <w:i/>
                <w:iCs/>
                <w:szCs w:val="24"/>
              </w:rPr>
            </w:pPr>
            <w:r w:rsidRPr="007F2A0B">
              <w:rPr>
                <w:i/>
                <w:iCs/>
                <w:szCs w:val="24"/>
              </w:rPr>
              <w:t>1</w:t>
            </w:r>
          </w:p>
        </w:tc>
      </w:tr>
      <w:tr w:rsidR="00A82290" w:rsidRPr="007F2A0B" w14:paraId="66BEAEB5" w14:textId="77777777" w:rsidTr="00A82290">
        <w:trPr>
          <w:trHeight w:val="300"/>
        </w:trPr>
        <w:tc>
          <w:tcPr>
            <w:tcW w:w="4338" w:type="dxa"/>
            <w:shd w:val="clear" w:color="auto" w:fill="auto"/>
            <w:vAlign w:val="center"/>
            <w:hideMark/>
          </w:tcPr>
          <w:p w14:paraId="2BFB9C45" w14:textId="77777777" w:rsidR="00A82290" w:rsidRPr="007F2A0B" w:rsidRDefault="00A82290" w:rsidP="00394444">
            <w:pPr>
              <w:rPr>
                <w:i/>
                <w:iCs/>
                <w:szCs w:val="24"/>
              </w:rPr>
            </w:pPr>
            <w:r w:rsidRPr="007F2A0B">
              <w:rPr>
                <w:i/>
                <w:iCs/>
                <w:szCs w:val="24"/>
              </w:rPr>
              <w:t>CAPTAIN BURKE PARK</w:t>
            </w:r>
          </w:p>
        </w:tc>
        <w:tc>
          <w:tcPr>
            <w:tcW w:w="2501" w:type="dxa"/>
            <w:shd w:val="clear" w:color="auto" w:fill="auto"/>
            <w:vAlign w:val="center"/>
            <w:hideMark/>
          </w:tcPr>
          <w:p w14:paraId="6EA6D0D7" w14:textId="77777777" w:rsidR="00A82290" w:rsidRPr="007F2A0B" w:rsidRDefault="00A82290" w:rsidP="00394444">
            <w:pPr>
              <w:rPr>
                <w:i/>
                <w:iCs/>
                <w:szCs w:val="24"/>
              </w:rPr>
            </w:pPr>
            <w:r w:rsidRPr="007F2A0B">
              <w:rPr>
                <w:i/>
                <w:iCs/>
                <w:szCs w:val="24"/>
              </w:rPr>
              <w:t>KANGAROO POINT</w:t>
            </w:r>
          </w:p>
        </w:tc>
        <w:tc>
          <w:tcPr>
            <w:tcW w:w="736" w:type="dxa"/>
            <w:shd w:val="clear" w:color="auto" w:fill="auto"/>
            <w:vAlign w:val="center"/>
            <w:hideMark/>
          </w:tcPr>
          <w:p w14:paraId="10A6B6C7" w14:textId="77777777" w:rsidR="00A82290" w:rsidRPr="007F2A0B" w:rsidRDefault="00A82290" w:rsidP="00394444">
            <w:pPr>
              <w:jc w:val="right"/>
              <w:rPr>
                <w:i/>
                <w:iCs/>
                <w:szCs w:val="24"/>
              </w:rPr>
            </w:pPr>
            <w:r w:rsidRPr="007F2A0B">
              <w:rPr>
                <w:i/>
                <w:iCs/>
                <w:szCs w:val="24"/>
              </w:rPr>
              <w:t>1</w:t>
            </w:r>
          </w:p>
        </w:tc>
      </w:tr>
      <w:tr w:rsidR="00A82290" w:rsidRPr="007F2A0B" w14:paraId="50B71967" w14:textId="77777777" w:rsidTr="00A82290">
        <w:trPr>
          <w:trHeight w:val="300"/>
        </w:trPr>
        <w:tc>
          <w:tcPr>
            <w:tcW w:w="4338" w:type="dxa"/>
            <w:shd w:val="clear" w:color="auto" w:fill="auto"/>
            <w:vAlign w:val="center"/>
            <w:hideMark/>
          </w:tcPr>
          <w:p w14:paraId="3C413B5B" w14:textId="77777777" w:rsidR="00A82290" w:rsidRPr="007F2A0B" w:rsidRDefault="00A82290" w:rsidP="00394444">
            <w:pPr>
              <w:rPr>
                <w:i/>
                <w:iCs/>
                <w:szCs w:val="24"/>
              </w:rPr>
            </w:pPr>
            <w:r w:rsidRPr="007F2A0B">
              <w:rPr>
                <w:i/>
                <w:iCs/>
                <w:szCs w:val="24"/>
              </w:rPr>
              <w:t>CARINDALE RECREATION RESERVE</w:t>
            </w:r>
          </w:p>
        </w:tc>
        <w:tc>
          <w:tcPr>
            <w:tcW w:w="2501" w:type="dxa"/>
            <w:shd w:val="clear" w:color="auto" w:fill="auto"/>
            <w:vAlign w:val="center"/>
            <w:hideMark/>
          </w:tcPr>
          <w:p w14:paraId="2D8EF796" w14:textId="77777777" w:rsidR="00A82290" w:rsidRPr="007F2A0B" w:rsidRDefault="00A82290" w:rsidP="00394444">
            <w:pPr>
              <w:rPr>
                <w:i/>
                <w:iCs/>
                <w:szCs w:val="24"/>
              </w:rPr>
            </w:pPr>
            <w:r w:rsidRPr="007F2A0B">
              <w:rPr>
                <w:i/>
                <w:iCs/>
                <w:szCs w:val="24"/>
              </w:rPr>
              <w:t>CARINDALE</w:t>
            </w:r>
          </w:p>
        </w:tc>
        <w:tc>
          <w:tcPr>
            <w:tcW w:w="736" w:type="dxa"/>
            <w:shd w:val="clear" w:color="auto" w:fill="auto"/>
            <w:vAlign w:val="center"/>
            <w:hideMark/>
          </w:tcPr>
          <w:p w14:paraId="60BD140D" w14:textId="77777777" w:rsidR="00A82290" w:rsidRPr="007F2A0B" w:rsidRDefault="00A82290" w:rsidP="00394444">
            <w:pPr>
              <w:jc w:val="right"/>
              <w:rPr>
                <w:i/>
                <w:iCs/>
                <w:szCs w:val="24"/>
              </w:rPr>
            </w:pPr>
            <w:r w:rsidRPr="007F2A0B">
              <w:rPr>
                <w:i/>
                <w:iCs/>
                <w:szCs w:val="24"/>
              </w:rPr>
              <w:t>1</w:t>
            </w:r>
          </w:p>
        </w:tc>
      </w:tr>
      <w:tr w:rsidR="00A82290" w:rsidRPr="007F2A0B" w14:paraId="159609CE" w14:textId="77777777" w:rsidTr="00A82290">
        <w:trPr>
          <w:trHeight w:val="300"/>
        </w:trPr>
        <w:tc>
          <w:tcPr>
            <w:tcW w:w="4338" w:type="dxa"/>
            <w:shd w:val="clear" w:color="auto" w:fill="auto"/>
            <w:vAlign w:val="center"/>
            <w:hideMark/>
          </w:tcPr>
          <w:p w14:paraId="1B5666BA" w14:textId="77777777" w:rsidR="00A82290" w:rsidRPr="007F2A0B" w:rsidRDefault="00A82290" w:rsidP="00394444">
            <w:pPr>
              <w:rPr>
                <w:i/>
                <w:iCs/>
                <w:szCs w:val="24"/>
              </w:rPr>
            </w:pPr>
            <w:r w:rsidRPr="007F2A0B">
              <w:rPr>
                <w:i/>
                <w:iCs/>
                <w:szCs w:val="24"/>
              </w:rPr>
              <w:t>CAROLE PARK COMMUNITY PARK</w:t>
            </w:r>
          </w:p>
        </w:tc>
        <w:tc>
          <w:tcPr>
            <w:tcW w:w="2501" w:type="dxa"/>
            <w:shd w:val="clear" w:color="auto" w:fill="auto"/>
            <w:vAlign w:val="center"/>
            <w:hideMark/>
          </w:tcPr>
          <w:p w14:paraId="5CAFAD08" w14:textId="77777777" w:rsidR="00A82290" w:rsidRPr="007F2A0B" w:rsidRDefault="00A82290" w:rsidP="00394444">
            <w:pPr>
              <w:rPr>
                <w:i/>
                <w:iCs/>
                <w:szCs w:val="24"/>
              </w:rPr>
            </w:pPr>
            <w:r w:rsidRPr="007F2A0B">
              <w:rPr>
                <w:i/>
                <w:iCs/>
                <w:szCs w:val="24"/>
              </w:rPr>
              <w:t>ELLEN GROVE</w:t>
            </w:r>
          </w:p>
        </w:tc>
        <w:tc>
          <w:tcPr>
            <w:tcW w:w="736" w:type="dxa"/>
            <w:shd w:val="clear" w:color="auto" w:fill="auto"/>
            <w:vAlign w:val="center"/>
            <w:hideMark/>
          </w:tcPr>
          <w:p w14:paraId="5A8E0656" w14:textId="77777777" w:rsidR="00A82290" w:rsidRPr="007F2A0B" w:rsidRDefault="00A82290" w:rsidP="00394444">
            <w:pPr>
              <w:jc w:val="right"/>
              <w:rPr>
                <w:i/>
                <w:iCs/>
                <w:szCs w:val="24"/>
              </w:rPr>
            </w:pPr>
            <w:r w:rsidRPr="007F2A0B">
              <w:rPr>
                <w:i/>
                <w:iCs/>
                <w:szCs w:val="24"/>
              </w:rPr>
              <w:t>1</w:t>
            </w:r>
          </w:p>
        </w:tc>
      </w:tr>
      <w:tr w:rsidR="00A82290" w:rsidRPr="007F2A0B" w14:paraId="14079B22" w14:textId="77777777" w:rsidTr="00A82290">
        <w:trPr>
          <w:trHeight w:val="300"/>
        </w:trPr>
        <w:tc>
          <w:tcPr>
            <w:tcW w:w="4338" w:type="dxa"/>
            <w:shd w:val="clear" w:color="auto" w:fill="auto"/>
            <w:vAlign w:val="center"/>
            <w:hideMark/>
          </w:tcPr>
          <w:p w14:paraId="3802E147" w14:textId="77777777" w:rsidR="00A82290" w:rsidRPr="007F2A0B" w:rsidRDefault="00A82290" w:rsidP="00394444">
            <w:pPr>
              <w:rPr>
                <w:i/>
                <w:iCs/>
                <w:szCs w:val="24"/>
              </w:rPr>
            </w:pPr>
            <w:r w:rsidRPr="007F2A0B">
              <w:rPr>
                <w:i/>
                <w:iCs/>
                <w:szCs w:val="24"/>
              </w:rPr>
              <w:t>CASSIA PLACE PARK</w:t>
            </w:r>
          </w:p>
        </w:tc>
        <w:tc>
          <w:tcPr>
            <w:tcW w:w="2501" w:type="dxa"/>
            <w:shd w:val="clear" w:color="auto" w:fill="auto"/>
            <w:vAlign w:val="center"/>
            <w:hideMark/>
          </w:tcPr>
          <w:p w14:paraId="61893888" w14:textId="77777777" w:rsidR="00A82290" w:rsidRPr="007F2A0B" w:rsidRDefault="00A82290" w:rsidP="00394444">
            <w:pPr>
              <w:rPr>
                <w:i/>
                <w:iCs/>
                <w:szCs w:val="24"/>
              </w:rPr>
            </w:pPr>
            <w:r w:rsidRPr="007F2A0B">
              <w:rPr>
                <w:i/>
                <w:iCs/>
                <w:szCs w:val="24"/>
              </w:rPr>
              <w:t>TAIGUM</w:t>
            </w:r>
          </w:p>
        </w:tc>
        <w:tc>
          <w:tcPr>
            <w:tcW w:w="736" w:type="dxa"/>
            <w:shd w:val="clear" w:color="auto" w:fill="auto"/>
            <w:vAlign w:val="center"/>
            <w:hideMark/>
          </w:tcPr>
          <w:p w14:paraId="684AAE24" w14:textId="77777777" w:rsidR="00A82290" w:rsidRPr="007F2A0B" w:rsidRDefault="00A82290" w:rsidP="00394444">
            <w:pPr>
              <w:jc w:val="right"/>
              <w:rPr>
                <w:i/>
                <w:iCs/>
                <w:szCs w:val="24"/>
              </w:rPr>
            </w:pPr>
            <w:r w:rsidRPr="007F2A0B">
              <w:rPr>
                <w:i/>
                <w:iCs/>
                <w:szCs w:val="24"/>
              </w:rPr>
              <w:t>1</w:t>
            </w:r>
          </w:p>
        </w:tc>
      </w:tr>
      <w:tr w:rsidR="00A82290" w:rsidRPr="007F2A0B" w14:paraId="49C274BE" w14:textId="77777777" w:rsidTr="00A82290">
        <w:trPr>
          <w:trHeight w:val="300"/>
        </w:trPr>
        <w:tc>
          <w:tcPr>
            <w:tcW w:w="4338" w:type="dxa"/>
            <w:shd w:val="clear" w:color="auto" w:fill="auto"/>
            <w:vAlign w:val="center"/>
            <w:hideMark/>
          </w:tcPr>
          <w:p w14:paraId="02D72B17" w14:textId="77777777" w:rsidR="00A82290" w:rsidRPr="007F2A0B" w:rsidRDefault="00A82290" w:rsidP="00394444">
            <w:pPr>
              <w:rPr>
                <w:i/>
                <w:iCs/>
                <w:szCs w:val="24"/>
              </w:rPr>
            </w:pPr>
            <w:r w:rsidRPr="007F2A0B">
              <w:rPr>
                <w:i/>
                <w:iCs/>
                <w:szCs w:val="24"/>
              </w:rPr>
              <w:t>CAWONGA PARK</w:t>
            </w:r>
          </w:p>
        </w:tc>
        <w:tc>
          <w:tcPr>
            <w:tcW w:w="2501" w:type="dxa"/>
            <w:shd w:val="clear" w:color="auto" w:fill="auto"/>
            <w:vAlign w:val="center"/>
            <w:hideMark/>
          </w:tcPr>
          <w:p w14:paraId="139CCCA0" w14:textId="77777777" w:rsidR="00A82290" w:rsidRPr="007F2A0B" w:rsidRDefault="00A82290" w:rsidP="00394444">
            <w:pPr>
              <w:rPr>
                <w:i/>
                <w:iCs/>
                <w:szCs w:val="24"/>
              </w:rPr>
            </w:pPr>
            <w:r w:rsidRPr="007F2A0B">
              <w:rPr>
                <w:i/>
                <w:iCs/>
                <w:szCs w:val="24"/>
              </w:rPr>
              <w:t>OXLEY</w:t>
            </w:r>
          </w:p>
        </w:tc>
        <w:tc>
          <w:tcPr>
            <w:tcW w:w="736" w:type="dxa"/>
            <w:shd w:val="clear" w:color="auto" w:fill="auto"/>
            <w:vAlign w:val="center"/>
            <w:hideMark/>
          </w:tcPr>
          <w:p w14:paraId="0162E39B" w14:textId="77777777" w:rsidR="00A82290" w:rsidRPr="007F2A0B" w:rsidRDefault="00A82290" w:rsidP="00394444">
            <w:pPr>
              <w:jc w:val="right"/>
              <w:rPr>
                <w:i/>
                <w:iCs/>
                <w:szCs w:val="24"/>
              </w:rPr>
            </w:pPr>
            <w:r w:rsidRPr="007F2A0B">
              <w:rPr>
                <w:i/>
                <w:iCs/>
                <w:szCs w:val="24"/>
              </w:rPr>
              <w:t>1</w:t>
            </w:r>
          </w:p>
        </w:tc>
      </w:tr>
      <w:tr w:rsidR="00A82290" w:rsidRPr="007F2A0B" w14:paraId="501DF0AA" w14:textId="77777777" w:rsidTr="00A82290">
        <w:trPr>
          <w:trHeight w:val="300"/>
        </w:trPr>
        <w:tc>
          <w:tcPr>
            <w:tcW w:w="4338" w:type="dxa"/>
            <w:shd w:val="clear" w:color="auto" w:fill="auto"/>
            <w:vAlign w:val="center"/>
            <w:hideMark/>
          </w:tcPr>
          <w:p w14:paraId="44058925" w14:textId="77777777" w:rsidR="00A82290" w:rsidRPr="007F2A0B" w:rsidRDefault="00A82290" w:rsidP="00394444">
            <w:pPr>
              <w:rPr>
                <w:i/>
                <w:iCs/>
                <w:szCs w:val="24"/>
              </w:rPr>
            </w:pPr>
            <w:r w:rsidRPr="007F2A0B">
              <w:rPr>
                <w:i/>
                <w:iCs/>
                <w:szCs w:val="24"/>
              </w:rPr>
              <w:t>CECCATO PARK</w:t>
            </w:r>
          </w:p>
        </w:tc>
        <w:tc>
          <w:tcPr>
            <w:tcW w:w="2501" w:type="dxa"/>
            <w:shd w:val="clear" w:color="auto" w:fill="auto"/>
            <w:vAlign w:val="center"/>
            <w:hideMark/>
          </w:tcPr>
          <w:p w14:paraId="236B39DE" w14:textId="77777777" w:rsidR="00A82290" w:rsidRPr="007F2A0B" w:rsidRDefault="00A82290" w:rsidP="00394444">
            <w:pPr>
              <w:rPr>
                <w:i/>
                <w:iCs/>
                <w:szCs w:val="24"/>
              </w:rPr>
            </w:pPr>
            <w:r w:rsidRPr="007F2A0B">
              <w:rPr>
                <w:i/>
                <w:iCs/>
                <w:szCs w:val="24"/>
              </w:rPr>
              <w:t>CARSELDINE</w:t>
            </w:r>
          </w:p>
        </w:tc>
        <w:tc>
          <w:tcPr>
            <w:tcW w:w="736" w:type="dxa"/>
            <w:shd w:val="clear" w:color="auto" w:fill="auto"/>
            <w:vAlign w:val="center"/>
            <w:hideMark/>
          </w:tcPr>
          <w:p w14:paraId="6397C2ED" w14:textId="77777777" w:rsidR="00A82290" w:rsidRPr="007F2A0B" w:rsidRDefault="00A82290" w:rsidP="00394444">
            <w:pPr>
              <w:jc w:val="right"/>
              <w:rPr>
                <w:i/>
                <w:iCs/>
                <w:szCs w:val="24"/>
              </w:rPr>
            </w:pPr>
            <w:r w:rsidRPr="007F2A0B">
              <w:rPr>
                <w:i/>
                <w:iCs/>
                <w:szCs w:val="24"/>
              </w:rPr>
              <w:t>1</w:t>
            </w:r>
          </w:p>
        </w:tc>
      </w:tr>
      <w:tr w:rsidR="00A82290" w:rsidRPr="007F2A0B" w14:paraId="0BE8C968" w14:textId="77777777" w:rsidTr="00A82290">
        <w:trPr>
          <w:trHeight w:val="300"/>
        </w:trPr>
        <w:tc>
          <w:tcPr>
            <w:tcW w:w="4338" w:type="dxa"/>
            <w:shd w:val="clear" w:color="auto" w:fill="auto"/>
            <w:vAlign w:val="center"/>
            <w:hideMark/>
          </w:tcPr>
          <w:p w14:paraId="27A6792F" w14:textId="77777777" w:rsidR="00A82290" w:rsidRPr="007F2A0B" w:rsidRDefault="00A82290" w:rsidP="00394444">
            <w:pPr>
              <w:rPr>
                <w:i/>
                <w:iCs/>
                <w:szCs w:val="24"/>
              </w:rPr>
            </w:pPr>
            <w:r w:rsidRPr="007F2A0B">
              <w:rPr>
                <w:i/>
                <w:iCs/>
                <w:szCs w:val="24"/>
              </w:rPr>
              <w:t>CHALK STREET PARK</w:t>
            </w:r>
          </w:p>
        </w:tc>
        <w:tc>
          <w:tcPr>
            <w:tcW w:w="2501" w:type="dxa"/>
            <w:shd w:val="clear" w:color="auto" w:fill="auto"/>
            <w:vAlign w:val="center"/>
            <w:hideMark/>
          </w:tcPr>
          <w:p w14:paraId="3883C83B" w14:textId="77777777" w:rsidR="00A82290" w:rsidRPr="007F2A0B" w:rsidRDefault="00A82290" w:rsidP="00394444">
            <w:pPr>
              <w:rPr>
                <w:i/>
                <w:iCs/>
                <w:szCs w:val="24"/>
              </w:rPr>
            </w:pPr>
            <w:r w:rsidRPr="007F2A0B">
              <w:rPr>
                <w:i/>
                <w:iCs/>
                <w:szCs w:val="24"/>
              </w:rPr>
              <w:t>LUTWYCHE</w:t>
            </w:r>
          </w:p>
        </w:tc>
        <w:tc>
          <w:tcPr>
            <w:tcW w:w="736" w:type="dxa"/>
            <w:shd w:val="clear" w:color="auto" w:fill="auto"/>
            <w:vAlign w:val="center"/>
            <w:hideMark/>
          </w:tcPr>
          <w:p w14:paraId="32A55634" w14:textId="77777777" w:rsidR="00A82290" w:rsidRPr="007F2A0B" w:rsidRDefault="00A82290" w:rsidP="00394444">
            <w:pPr>
              <w:jc w:val="right"/>
              <w:rPr>
                <w:i/>
                <w:iCs/>
                <w:szCs w:val="24"/>
              </w:rPr>
            </w:pPr>
            <w:r w:rsidRPr="007F2A0B">
              <w:rPr>
                <w:i/>
                <w:iCs/>
                <w:szCs w:val="24"/>
              </w:rPr>
              <w:t>1</w:t>
            </w:r>
          </w:p>
        </w:tc>
      </w:tr>
      <w:tr w:rsidR="00A82290" w:rsidRPr="007F2A0B" w14:paraId="09352B85" w14:textId="77777777" w:rsidTr="00A82290">
        <w:trPr>
          <w:trHeight w:val="300"/>
        </w:trPr>
        <w:tc>
          <w:tcPr>
            <w:tcW w:w="4338" w:type="dxa"/>
            <w:shd w:val="clear" w:color="auto" w:fill="auto"/>
            <w:vAlign w:val="center"/>
            <w:hideMark/>
          </w:tcPr>
          <w:p w14:paraId="7C835D50" w14:textId="77777777" w:rsidR="00A82290" w:rsidRPr="007F2A0B" w:rsidRDefault="00A82290" w:rsidP="00394444">
            <w:pPr>
              <w:rPr>
                <w:i/>
                <w:iCs/>
                <w:szCs w:val="24"/>
              </w:rPr>
            </w:pPr>
            <w:r w:rsidRPr="007F2A0B">
              <w:rPr>
                <w:i/>
                <w:iCs/>
                <w:szCs w:val="24"/>
              </w:rPr>
              <w:t>CHATEAU STREET PARK</w:t>
            </w:r>
          </w:p>
        </w:tc>
        <w:tc>
          <w:tcPr>
            <w:tcW w:w="2501" w:type="dxa"/>
            <w:shd w:val="clear" w:color="auto" w:fill="auto"/>
            <w:vAlign w:val="center"/>
            <w:hideMark/>
          </w:tcPr>
          <w:p w14:paraId="569FD1A7" w14:textId="77777777" w:rsidR="00A82290" w:rsidRPr="007F2A0B" w:rsidRDefault="00A82290" w:rsidP="00394444">
            <w:pPr>
              <w:rPr>
                <w:i/>
                <w:iCs/>
                <w:szCs w:val="24"/>
              </w:rPr>
            </w:pPr>
            <w:r w:rsidRPr="007F2A0B">
              <w:rPr>
                <w:i/>
                <w:iCs/>
                <w:szCs w:val="24"/>
              </w:rPr>
              <w:t>CARSELDINE</w:t>
            </w:r>
          </w:p>
        </w:tc>
        <w:tc>
          <w:tcPr>
            <w:tcW w:w="736" w:type="dxa"/>
            <w:shd w:val="clear" w:color="auto" w:fill="auto"/>
            <w:vAlign w:val="center"/>
            <w:hideMark/>
          </w:tcPr>
          <w:p w14:paraId="4C3ADCCB" w14:textId="77777777" w:rsidR="00A82290" w:rsidRPr="007F2A0B" w:rsidRDefault="00A82290" w:rsidP="00394444">
            <w:pPr>
              <w:jc w:val="right"/>
              <w:rPr>
                <w:i/>
                <w:iCs/>
                <w:szCs w:val="24"/>
              </w:rPr>
            </w:pPr>
            <w:r w:rsidRPr="007F2A0B">
              <w:rPr>
                <w:i/>
                <w:iCs/>
                <w:szCs w:val="24"/>
              </w:rPr>
              <w:t>1</w:t>
            </w:r>
          </w:p>
        </w:tc>
      </w:tr>
      <w:tr w:rsidR="00A82290" w:rsidRPr="007F2A0B" w14:paraId="0090FF46" w14:textId="77777777" w:rsidTr="00A82290">
        <w:trPr>
          <w:trHeight w:val="300"/>
        </w:trPr>
        <w:tc>
          <w:tcPr>
            <w:tcW w:w="4338" w:type="dxa"/>
            <w:shd w:val="clear" w:color="auto" w:fill="auto"/>
            <w:vAlign w:val="center"/>
            <w:hideMark/>
          </w:tcPr>
          <w:p w14:paraId="57D343A3" w14:textId="77777777" w:rsidR="00A82290" w:rsidRPr="007F2A0B" w:rsidRDefault="00A82290" w:rsidP="00394444">
            <w:pPr>
              <w:rPr>
                <w:i/>
                <w:iCs/>
                <w:szCs w:val="24"/>
              </w:rPr>
            </w:pPr>
            <w:r w:rsidRPr="007F2A0B">
              <w:rPr>
                <w:i/>
                <w:iCs/>
                <w:szCs w:val="24"/>
              </w:rPr>
              <w:t>CITY BOTANIC GARDENS</w:t>
            </w:r>
          </w:p>
        </w:tc>
        <w:tc>
          <w:tcPr>
            <w:tcW w:w="2501" w:type="dxa"/>
            <w:shd w:val="clear" w:color="auto" w:fill="auto"/>
            <w:vAlign w:val="center"/>
            <w:hideMark/>
          </w:tcPr>
          <w:p w14:paraId="5ED6B881" w14:textId="77777777" w:rsidR="00A82290" w:rsidRPr="007F2A0B" w:rsidRDefault="00A82290" w:rsidP="00394444">
            <w:pPr>
              <w:rPr>
                <w:i/>
                <w:iCs/>
                <w:szCs w:val="24"/>
              </w:rPr>
            </w:pPr>
            <w:r w:rsidRPr="007F2A0B">
              <w:rPr>
                <w:i/>
                <w:iCs/>
                <w:szCs w:val="24"/>
              </w:rPr>
              <w:t>BRISBANE CITY</w:t>
            </w:r>
          </w:p>
        </w:tc>
        <w:tc>
          <w:tcPr>
            <w:tcW w:w="736" w:type="dxa"/>
            <w:shd w:val="clear" w:color="auto" w:fill="auto"/>
            <w:vAlign w:val="center"/>
            <w:hideMark/>
          </w:tcPr>
          <w:p w14:paraId="6E71031A" w14:textId="77777777" w:rsidR="00A82290" w:rsidRPr="007F2A0B" w:rsidRDefault="00A82290" w:rsidP="00394444">
            <w:pPr>
              <w:jc w:val="right"/>
              <w:rPr>
                <w:i/>
                <w:iCs/>
                <w:szCs w:val="24"/>
              </w:rPr>
            </w:pPr>
            <w:r w:rsidRPr="007F2A0B">
              <w:rPr>
                <w:i/>
                <w:iCs/>
                <w:szCs w:val="24"/>
              </w:rPr>
              <w:t>1</w:t>
            </w:r>
          </w:p>
        </w:tc>
      </w:tr>
      <w:tr w:rsidR="00A82290" w:rsidRPr="007F2A0B" w14:paraId="54673AC1" w14:textId="77777777" w:rsidTr="00A82290">
        <w:trPr>
          <w:trHeight w:val="300"/>
        </w:trPr>
        <w:tc>
          <w:tcPr>
            <w:tcW w:w="4338" w:type="dxa"/>
            <w:shd w:val="clear" w:color="auto" w:fill="auto"/>
            <w:vAlign w:val="center"/>
            <w:hideMark/>
          </w:tcPr>
          <w:p w14:paraId="559DD999" w14:textId="77777777" w:rsidR="00A82290" w:rsidRPr="007F2A0B" w:rsidRDefault="00A82290" w:rsidP="00394444">
            <w:pPr>
              <w:rPr>
                <w:i/>
                <w:iCs/>
                <w:szCs w:val="24"/>
              </w:rPr>
            </w:pPr>
            <w:r w:rsidRPr="007F2A0B">
              <w:rPr>
                <w:i/>
                <w:iCs/>
                <w:szCs w:val="24"/>
              </w:rPr>
              <w:t>CLARE AVENUE PARK</w:t>
            </w:r>
          </w:p>
        </w:tc>
        <w:tc>
          <w:tcPr>
            <w:tcW w:w="2501" w:type="dxa"/>
            <w:shd w:val="clear" w:color="auto" w:fill="auto"/>
            <w:vAlign w:val="center"/>
            <w:hideMark/>
          </w:tcPr>
          <w:p w14:paraId="23B1B321" w14:textId="77777777" w:rsidR="00A82290" w:rsidRPr="007F2A0B" w:rsidRDefault="00A82290" w:rsidP="00394444">
            <w:pPr>
              <w:rPr>
                <w:i/>
                <w:iCs/>
                <w:szCs w:val="24"/>
              </w:rPr>
            </w:pPr>
            <w:r w:rsidRPr="007F2A0B">
              <w:rPr>
                <w:i/>
                <w:iCs/>
                <w:szCs w:val="24"/>
              </w:rPr>
              <w:t>WYNNUM WEST</w:t>
            </w:r>
          </w:p>
        </w:tc>
        <w:tc>
          <w:tcPr>
            <w:tcW w:w="736" w:type="dxa"/>
            <w:shd w:val="clear" w:color="auto" w:fill="auto"/>
            <w:vAlign w:val="center"/>
            <w:hideMark/>
          </w:tcPr>
          <w:p w14:paraId="7331B12F" w14:textId="77777777" w:rsidR="00A82290" w:rsidRPr="007F2A0B" w:rsidRDefault="00A82290" w:rsidP="00394444">
            <w:pPr>
              <w:jc w:val="right"/>
              <w:rPr>
                <w:i/>
                <w:iCs/>
                <w:szCs w:val="24"/>
              </w:rPr>
            </w:pPr>
            <w:r w:rsidRPr="007F2A0B">
              <w:rPr>
                <w:i/>
                <w:iCs/>
                <w:szCs w:val="24"/>
              </w:rPr>
              <w:t>1</w:t>
            </w:r>
          </w:p>
        </w:tc>
      </w:tr>
      <w:tr w:rsidR="00A82290" w:rsidRPr="007F2A0B" w14:paraId="4158CA8E" w14:textId="77777777" w:rsidTr="00A82290">
        <w:trPr>
          <w:trHeight w:val="300"/>
        </w:trPr>
        <w:tc>
          <w:tcPr>
            <w:tcW w:w="4338" w:type="dxa"/>
            <w:shd w:val="clear" w:color="auto" w:fill="auto"/>
            <w:vAlign w:val="center"/>
            <w:hideMark/>
          </w:tcPr>
          <w:p w14:paraId="1745E07F" w14:textId="77777777" w:rsidR="00A82290" w:rsidRPr="007F2A0B" w:rsidRDefault="00A82290" w:rsidP="00394444">
            <w:pPr>
              <w:rPr>
                <w:i/>
                <w:iCs/>
                <w:szCs w:val="24"/>
              </w:rPr>
            </w:pPr>
            <w:r w:rsidRPr="007F2A0B">
              <w:rPr>
                <w:i/>
                <w:iCs/>
                <w:szCs w:val="24"/>
              </w:rPr>
              <w:t>CLEM MASTERS PARK</w:t>
            </w:r>
          </w:p>
        </w:tc>
        <w:tc>
          <w:tcPr>
            <w:tcW w:w="2501" w:type="dxa"/>
            <w:shd w:val="clear" w:color="auto" w:fill="auto"/>
            <w:vAlign w:val="center"/>
            <w:hideMark/>
          </w:tcPr>
          <w:p w14:paraId="6EC22E91" w14:textId="77777777" w:rsidR="00A82290" w:rsidRPr="007F2A0B" w:rsidRDefault="00A82290" w:rsidP="00394444">
            <w:pPr>
              <w:rPr>
                <w:i/>
                <w:iCs/>
                <w:szCs w:val="24"/>
              </w:rPr>
            </w:pPr>
            <w:r w:rsidRPr="007F2A0B">
              <w:rPr>
                <w:i/>
                <w:iCs/>
                <w:szCs w:val="24"/>
              </w:rPr>
              <w:t>DEAGON</w:t>
            </w:r>
          </w:p>
        </w:tc>
        <w:tc>
          <w:tcPr>
            <w:tcW w:w="736" w:type="dxa"/>
            <w:shd w:val="clear" w:color="auto" w:fill="auto"/>
            <w:vAlign w:val="center"/>
            <w:hideMark/>
          </w:tcPr>
          <w:p w14:paraId="2A8166FD" w14:textId="77777777" w:rsidR="00A82290" w:rsidRPr="007F2A0B" w:rsidRDefault="00A82290" w:rsidP="00394444">
            <w:pPr>
              <w:jc w:val="right"/>
              <w:rPr>
                <w:i/>
                <w:iCs/>
                <w:szCs w:val="24"/>
              </w:rPr>
            </w:pPr>
            <w:r w:rsidRPr="007F2A0B">
              <w:rPr>
                <w:i/>
                <w:iCs/>
                <w:szCs w:val="24"/>
              </w:rPr>
              <w:t>1</w:t>
            </w:r>
          </w:p>
        </w:tc>
      </w:tr>
      <w:tr w:rsidR="00A82290" w:rsidRPr="007F2A0B" w14:paraId="51EB0906" w14:textId="77777777" w:rsidTr="00A82290">
        <w:trPr>
          <w:trHeight w:val="300"/>
        </w:trPr>
        <w:tc>
          <w:tcPr>
            <w:tcW w:w="4338" w:type="dxa"/>
            <w:shd w:val="clear" w:color="auto" w:fill="auto"/>
            <w:vAlign w:val="center"/>
            <w:hideMark/>
          </w:tcPr>
          <w:p w14:paraId="065F90D7" w14:textId="77777777" w:rsidR="00A82290" w:rsidRPr="007F2A0B" w:rsidRDefault="00A82290" w:rsidP="00394444">
            <w:pPr>
              <w:rPr>
                <w:i/>
                <w:iCs/>
                <w:szCs w:val="24"/>
              </w:rPr>
            </w:pPr>
            <w:r w:rsidRPr="007F2A0B">
              <w:rPr>
                <w:i/>
                <w:iCs/>
                <w:szCs w:val="24"/>
              </w:rPr>
              <w:t>CLIFTON HILL PEACE PARK</w:t>
            </w:r>
          </w:p>
        </w:tc>
        <w:tc>
          <w:tcPr>
            <w:tcW w:w="2501" w:type="dxa"/>
            <w:shd w:val="clear" w:color="auto" w:fill="auto"/>
            <w:vAlign w:val="center"/>
            <w:hideMark/>
          </w:tcPr>
          <w:p w14:paraId="1B44471F" w14:textId="77777777" w:rsidR="00A82290" w:rsidRPr="007F2A0B" w:rsidRDefault="00A82290" w:rsidP="00394444">
            <w:pPr>
              <w:rPr>
                <w:i/>
                <w:iCs/>
                <w:szCs w:val="24"/>
              </w:rPr>
            </w:pPr>
            <w:r w:rsidRPr="007F2A0B">
              <w:rPr>
                <w:i/>
                <w:iCs/>
                <w:szCs w:val="24"/>
              </w:rPr>
              <w:t>ANNERLEY</w:t>
            </w:r>
          </w:p>
        </w:tc>
        <w:tc>
          <w:tcPr>
            <w:tcW w:w="736" w:type="dxa"/>
            <w:shd w:val="clear" w:color="auto" w:fill="auto"/>
            <w:vAlign w:val="center"/>
            <w:hideMark/>
          </w:tcPr>
          <w:p w14:paraId="256940E3" w14:textId="77777777" w:rsidR="00A82290" w:rsidRPr="007F2A0B" w:rsidRDefault="00A82290" w:rsidP="00394444">
            <w:pPr>
              <w:jc w:val="right"/>
              <w:rPr>
                <w:i/>
                <w:iCs/>
                <w:szCs w:val="24"/>
              </w:rPr>
            </w:pPr>
            <w:r w:rsidRPr="007F2A0B">
              <w:rPr>
                <w:i/>
                <w:iCs/>
                <w:szCs w:val="24"/>
              </w:rPr>
              <w:t>1</w:t>
            </w:r>
          </w:p>
        </w:tc>
      </w:tr>
      <w:tr w:rsidR="00A82290" w:rsidRPr="007F2A0B" w14:paraId="00CA8196" w14:textId="77777777" w:rsidTr="00A82290">
        <w:trPr>
          <w:trHeight w:val="300"/>
        </w:trPr>
        <w:tc>
          <w:tcPr>
            <w:tcW w:w="4338" w:type="dxa"/>
            <w:shd w:val="clear" w:color="auto" w:fill="auto"/>
            <w:vAlign w:val="center"/>
            <w:hideMark/>
          </w:tcPr>
          <w:p w14:paraId="40C60CBD" w14:textId="77777777" w:rsidR="00A82290" w:rsidRPr="007F2A0B" w:rsidRDefault="00A82290" w:rsidP="00394444">
            <w:pPr>
              <w:rPr>
                <w:i/>
                <w:iCs/>
                <w:szCs w:val="24"/>
              </w:rPr>
            </w:pPr>
            <w:r w:rsidRPr="007F2A0B">
              <w:rPr>
                <w:i/>
                <w:iCs/>
                <w:szCs w:val="24"/>
              </w:rPr>
              <w:t>COL BENNET PARK</w:t>
            </w:r>
          </w:p>
        </w:tc>
        <w:tc>
          <w:tcPr>
            <w:tcW w:w="2501" w:type="dxa"/>
            <w:shd w:val="clear" w:color="auto" w:fill="auto"/>
            <w:vAlign w:val="center"/>
            <w:hideMark/>
          </w:tcPr>
          <w:p w14:paraId="08E3752C" w14:textId="77777777" w:rsidR="00A82290" w:rsidRPr="007F2A0B" w:rsidRDefault="00A82290" w:rsidP="00394444">
            <w:pPr>
              <w:rPr>
                <w:i/>
                <w:iCs/>
                <w:szCs w:val="24"/>
              </w:rPr>
            </w:pPr>
            <w:r w:rsidRPr="007F2A0B">
              <w:rPr>
                <w:i/>
                <w:iCs/>
                <w:szCs w:val="24"/>
              </w:rPr>
              <w:t>ALGESTER</w:t>
            </w:r>
          </w:p>
        </w:tc>
        <w:tc>
          <w:tcPr>
            <w:tcW w:w="736" w:type="dxa"/>
            <w:shd w:val="clear" w:color="auto" w:fill="auto"/>
            <w:vAlign w:val="center"/>
            <w:hideMark/>
          </w:tcPr>
          <w:p w14:paraId="1912C98A" w14:textId="77777777" w:rsidR="00A82290" w:rsidRPr="007F2A0B" w:rsidRDefault="00A82290" w:rsidP="00394444">
            <w:pPr>
              <w:jc w:val="right"/>
              <w:rPr>
                <w:i/>
                <w:iCs/>
                <w:szCs w:val="24"/>
              </w:rPr>
            </w:pPr>
            <w:r w:rsidRPr="007F2A0B">
              <w:rPr>
                <w:i/>
                <w:iCs/>
                <w:szCs w:val="24"/>
              </w:rPr>
              <w:t>1</w:t>
            </w:r>
          </w:p>
        </w:tc>
      </w:tr>
      <w:tr w:rsidR="00A82290" w:rsidRPr="007F2A0B" w14:paraId="4A4740DA" w14:textId="77777777" w:rsidTr="00A82290">
        <w:trPr>
          <w:trHeight w:val="300"/>
        </w:trPr>
        <w:tc>
          <w:tcPr>
            <w:tcW w:w="4338" w:type="dxa"/>
            <w:shd w:val="clear" w:color="auto" w:fill="auto"/>
            <w:vAlign w:val="center"/>
            <w:hideMark/>
          </w:tcPr>
          <w:p w14:paraId="73DA11C9" w14:textId="77777777" w:rsidR="00A82290" w:rsidRPr="007F2A0B" w:rsidRDefault="00A82290" w:rsidP="00394444">
            <w:pPr>
              <w:rPr>
                <w:i/>
                <w:iCs/>
                <w:szCs w:val="24"/>
              </w:rPr>
            </w:pPr>
            <w:r w:rsidRPr="007F2A0B">
              <w:rPr>
                <w:i/>
                <w:iCs/>
                <w:szCs w:val="24"/>
              </w:rPr>
              <w:lastRenderedPageBreak/>
              <w:t>COLLINGROVE PLACE PARK</w:t>
            </w:r>
          </w:p>
        </w:tc>
        <w:tc>
          <w:tcPr>
            <w:tcW w:w="2501" w:type="dxa"/>
            <w:shd w:val="clear" w:color="auto" w:fill="auto"/>
            <w:vAlign w:val="center"/>
            <w:hideMark/>
          </w:tcPr>
          <w:p w14:paraId="0FE93200" w14:textId="77777777" w:rsidR="00A82290" w:rsidRPr="007F2A0B" w:rsidRDefault="00A82290" w:rsidP="00394444">
            <w:pPr>
              <w:rPr>
                <w:i/>
                <w:iCs/>
                <w:szCs w:val="24"/>
              </w:rPr>
            </w:pPr>
            <w:r w:rsidRPr="007F2A0B">
              <w:rPr>
                <w:i/>
                <w:iCs/>
                <w:szCs w:val="24"/>
              </w:rPr>
              <w:t>FOREST LAKE</w:t>
            </w:r>
          </w:p>
        </w:tc>
        <w:tc>
          <w:tcPr>
            <w:tcW w:w="736" w:type="dxa"/>
            <w:shd w:val="clear" w:color="auto" w:fill="auto"/>
            <w:vAlign w:val="center"/>
            <w:hideMark/>
          </w:tcPr>
          <w:p w14:paraId="002FF143" w14:textId="77777777" w:rsidR="00A82290" w:rsidRPr="007F2A0B" w:rsidRDefault="00A82290" w:rsidP="00394444">
            <w:pPr>
              <w:jc w:val="right"/>
              <w:rPr>
                <w:i/>
                <w:iCs/>
                <w:szCs w:val="24"/>
              </w:rPr>
            </w:pPr>
            <w:r w:rsidRPr="007F2A0B">
              <w:rPr>
                <w:i/>
                <w:iCs/>
                <w:szCs w:val="24"/>
              </w:rPr>
              <w:t>1</w:t>
            </w:r>
          </w:p>
        </w:tc>
      </w:tr>
      <w:tr w:rsidR="00A82290" w:rsidRPr="007F2A0B" w14:paraId="11820143" w14:textId="77777777" w:rsidTr="00A82290">
        <w:trPr>
          <w:trHeight w:val="300"/>
        </w:trPr>
        <w:tc>
          <w:tcPr>
            <w:tcW w:w="4338" w:type="dxa"/>
            <w:shd w:val="clear" w:color="auto" w:fill="auto"/>
            <w:vAlign w:val="center"/>
            <w:hideMark/>
          </w:tcPr>
          <w:p w14:paraId="2A8FB6CD" w14:textId="77777777" w:rsidR="00A82290" w:rsidRPr="007F2A0B" w:rsidRDefault="00A82290" w:rsidP="00394444">
            <w:pPr>
              <w:rPr>
                <w:i/>
                <w:iCs/>
                <w:szCs w:val="24"/>
              </w:rPr>
            </w:pPr>
            <w:r w:rsidRPr="007F2A0B">
              <w:rPr>
                <w:i/>
                <w:iCs/>
                <w:szCs w:val="24"/>
              </w:rPr>
              <w:t>COLMSLIE BEACH RESERVE</w:t>
            </w:r>
          </w:p>
        </w:tc>
        <w:tc>
          <w:tcPr>
            <w:tcW w:w="2501" w:type="dxa"/>
            <w:shd w:val="clear" w:color="auto" w:fill="auto"/>
            <w:vAlign w:val="center"/>
            <w:hideMark/>
          </w:tcPr>
          <w:p w14:paraId="6664A2E6" w14:textId="77777777" w:rsidR="00A82290" w:rsidRPr="007F2A0B" w:rsidRDefault="00A82290" w:rsidP="00394444">
            <w:pPr>
              <w:rPr>
                <w:i/>
                <w:iCs/>
                <w:szCs w:val="24"/>
              </w:rPr>
            </w:pPr>
            <w:r w:rsidRPr="007F2A0B">
              <w:rPr>
                <w:i/>
                <w:iCs/>
                <w:szCs w:val="24"/>
              </w:rPr>
              <w:t>MURARRIE</w:t>
            </w:r>
          </w:p>
        </w:tc>
        <w:tc>
          <w:tcPr>
            <w:tcW w:w="736" w:type="dxa"/>
            <w:shd w:val="clear" w:color="auto" w:fill="auto"/>
            <w:vAlign w:val="center"/>
            <w:hideMark/>
          </w:tcPr>
          <w:p w14:paraId="3DCA35E2" w14:textId="77777777" w:rsidR="00A82290" w:rsidRPr="007F2A0B" w:rsidRDefault="00A82290" w:rsidP="00394444">
            <w:pPr>
              <w:jc w:val="right"/>
              <w:rPr>
                <w:i/>
                <w:iCs/>
                <w:szCs w:val="24"/>
              </w:rPr>
            </w:pPr>
            <w:r w:rsidRPr="007F2A0B">
              <w:rPr>
                <w:i/>
                <w:iCs/>
                <w:szCs w:val="24"/>
              </w:rPr>
              <w:t>1</w:t>
            </w:r>
          </w:p>
        </w:tc>
      </w:tr>
      <w:tr w:rsidR="00A82290" w:rsidRPr="007F2A0B" w14:paraId="44F6E469" w14:textId="77777777" w:rsidTr="00A82290">
        <w:trPr>
          <w:trHeight w:val="300"/>
        </w:trPr>
        <w:tc>
          <w:tcPr>
            <w:tcW w:w="4338" w:type="dxa"/>
            <w:shd w:val="clear" w:color="auto" w:fill="auto"/>
            <w:vAlign w:val="center"/>
            <w:hideMark/>
          </w:tcPr>
          <w:p w14:paraId="437718DE" w14:textId="77777777" w:rsidR="00A82290" w:rsidRPr="007F2A0B" w:rsidRDefault="00A82290" w:rsidP="00394444">
            <w:pPr>
              <w:rPr>
                <w:i/>
                <w:iCs/>
                <w:szCs w:val="24"/>
              </w:rPr>
            </w:pPr>
            <w:r w:rsidRPr="007F2A0B">
              <w:rPr>
                <w:i/>
                <w:iCs/>
                <w:szCs w:val="24"/>
              </w:rPr>
              <w:t>CONSIDEN PLACE PARK</w:t>
            </w:r>
          </w:p>
        </w:tc>
        <w:tc>
          <w:tcPr>
            <w:tcW w:w="2501" w:type="dxa"/>
            <w:shd w:val="clear" w:color="auto" w:fill="auto"/>
            <w:vAlign w:val="center"/>
            <w:hideMark/>
          </w:tcPr>
          <w:p w14:paraId="4B01D8F6" w14:textId="77777777" w:rsidR="00A82290" w:rsidRPr="007F2A0B" w:rsidRDefault="00A82290" w:rsidP="00394444">
            <w:pPr>
              <w:rPr>
                <w:i/>
                <w:iCs/>
                <w:szCs w:val="24"/>
              </w:rPr>
            </w:pPr>
            <w:r w:rsidRPr="007F2A0B">
              <w:rPr>
                <w:i/>
                <w:iCs/>
                <w:szCs w:val="24"/>
              </w:rPr>
              <w:t>BELLBOWRIE</w:t>
            </w:r>
          </w:p>
        </w:tc>
        <w:tc>
          <w:tcPr>
            <w:tcW w:w="736" w:type="dxa"/>
            <w:shd w:val="clear" w:color="auto" w:fill="auto"/>
            <w:vAlign w:val="center"/>
            <w:hideMark/>
          </w:tcPr>
          <w:p w14:paraId="20ED26D1" w14:textId="77777777" w:rsidR="00A82290" w:rsidRPr="007F2A0B" w:rsidRDefault="00A82290" w:rsidP="00394444">
            <w:pPr>
              <w:jc w:val="right"/>
              <w:rPr>
                <w:i/>
                <w:iCs/>
                <w:szCs w:val="24"/>
              </w:rPr>
            </w:pPr>
            <w:r w:rsidRPr="007F2A0B">
              <w:rPr>
                <w:i/>
                <w:iCs/>
                <w:szCs w:val="24"/>
              </w:rPr>
              <w:t>1</w:t>
            </w:r>
          </w:p>
        </w:tc>
      </w:tr>
      <w:tr w:rsidR="00A82290" w:rsidRPr="007F2A0B" w14:paraId="65E44F8C" w14:textId="77777777" w:rsidTr="00A82290">
        <w:trPr>
          <w:trHeight w:val="300"/>
        </w:trPr>
        <w:tc>
          <w:tcPr>
            <w:tcW w:w="4338" w:type="dxa"/>
            <w:shd w:val="clear" w:color="auto" w:fill="auto"/>
            <w:vAlign w:val="center"/>
            <w:hideMark/>
          </w:tcPr>
          <w:p w14:paraId="4EA56ABB" w14:textId="77777777" w:rsidR="00A82290" w:rsidRPr="007F2A0B" w:rsidRDefault="00A82290" w:rsidP="00394444">
            <w:pPr>
              <w:rPr>
                <w:i/>
                <w:iCs/>
                <w:szCs w:val="24"/>
              </w:rPr>
            </w:pPr>
            <w:r w:rsidRPr="007F2A0B">
              <w:rPr>
                <w:i/>
                <w:iCs/>
                <w:szCs w:val="24"/>
              </w:rPr>
              <w:t>COOCHIN PLACE PARK</w:t>
            </w:r>
          </w:p>
        </w:tc>
        <w:tc>
          <w:tcPr>
            <w:tcW w:w="2501" w:type="dxa"/>
            <w:shd w:val="clear" w:color="auto" w:fill="auto"/>
            <w:vAlign w:val="center"/>
            <w:hideMark/>
          </w:tcPr>
          <w:p w14:paraId="3AFC78ED" w14:textId="77777777" w:rsidR="00A82290" w:rsidRPr="007F2A0B" w:rsidRDefault="00A82290" w:rsidP="00394444">
            <w:pPr>
              <w:rPr>
                <w:i/>
                <w:iCs/>
                <w:szCs w:val="24"/>
              </w:rPr>
            </w:pPr>
            <w:r w:rsidRPr="007F2A0B">
              <w:rPr>
                <w:i/>
                <w:iCs/>
                <w:szCs w:val="24"/>
              </w:rPr>
              <w:t>TINGALPA</w:t>
            </w:r>
          </w:p>
        </w:tc>
        <w:tc>
          <w:tcPr>
            <w:tcW w:w="736" w:type="dxa"/>
            <w:shd w:val="clear" w:color="auto" w:fill="auto"/>
            <w:vAlign w:val="center"/>
            <w:hideMark/>
          </w:tcPr>
          <w:p w14:paraId="02B7F2A5" w14:textId="77777777" w:rsidR="00A82290" w:rsidRPr="007F2A0B" w:rsidRDefault="00A82290" w:rsidP="00394444">
            <w:pPr>
              <w:jc w:val="right"/>
              <w:rPr>
                <w:i/>
                <w:iCs/>
                <w:szCs w:val="24"/>
              </w:rPr>
            </w:pPr>
            <w:r w:rsidRPr="007F2A0B">
              <w:rPr>
                <w:i/>
                <w:iCs/>
                <w:szCs w:val="24"/>
              </w:rPr>
              <w:t>1</w:t>
            </w:r>
          </w:p>
        </w:tc>
      </w:tr>
      <w:tr w:rsidR="00A82290" w:rsidRPr="007F2A0B" w14:paraId="604477D2" w14:textId="77777777" w:rsidTr="00A82290">
        <w:trPr>
          <w:trHeight w:val="300"/>
        </w:trPr>
        <w:tc>
          <w:tcPr>
            <w:tcW w:w="4338" w:type="dxa"/>
            <w:shd w:val="clear" w:color="auto" w:fill="auto"/>
            <w:vAlign w:val="center"/>
            <w:hideMark/>
          </w:tcPr>
          <w:p w14:paraId="02CCA321" w14:textId="77777777" w:rsidR="00A82290" w:rsidRPr="007F2A0B" w:rsidRDefault="00A82290" w:rsidP="00394444">
            <w:pPr>
              <w:rPr>
                <w:i/>
                <w:iCs/>
                <w:szCs w:val="24"/>
              </w:rPr>
            </w:pPr>
            <w:r w:rsidRPr="007F2A0B">
              <w:rPr>
                <w:i/>
                <w:iCs/>
                <w:szCs w:val="24"/>
              </w:rPr>
              <w:t>COONARA STREET PARK</w:t>
            </w:r>
          </w:p>
        </w:tc>
        <w:tc>
          <w:tcPr>
            <w:tcW w:w="2501" w:type="dxa"/>
            <w:shd w:val="clear" w:color="auto" w:fill="auto"/>
            <w:vAlign w:val="center"/>
            <w:hideMark/>
          </w:tcPr>
          <w:p w14:paraId="7F9AD75E" w14:textId="77777777" w:rsidR="00A82290" w:rsidRPr="007F2A0B" w:rsidRDefault="00A82290" w:rsidP="00394444">
            <w:pPr>
              <w:rPr>
                <w:i/>
                <w:iCs/>
                <w:szCs w:val="24"/>
              </w:rPr>
            </w:pPr>
            <w:r w:rsidRPr="007F2A0B">
              <w:rPr>
                <w:i/>
                <w:iCs/>
                <w:szCs w:val="24"/>
              </w:rPr>
              <w:t>HOLLAND PARK</w:t>
            </w:r>
          </w:p>
        </w:tc>
        <w:tc>
          <w:tcPr>
            <w:tcW w:w="736" w:type="dxa"/>
            <w:shd w:val="clear" w:color="auto" w:fill="auto"/>
            <w:vAlign w:val="center"/>
            <w:hideMark/>
          </w:tcPr>
          <w:p w14:paraId="72451BB2" w14:textId="77777777" w:rsidR="00A82290" w:rsidRPr="007F2A0B" w:rsidRDefault="00A82290" w:rsidP="00394444">
            <w:pPr>
              <w:jc w:val="right"/>
              <w:rPr>
                <w:i/>
                <w:iCs/>
                <w:szCs w:val="24"/>
              </w:rPr>
            </w:pPr>
            <w:r w:rsidRPr="007F2A0B">
              <w:rPr>
                <w:i/>
                <w:iCs/>
                <w:szCs w:val="24"/>
              </w:rPr>
              <w:t>1</w:t>
            </w:r>
          </w:p>
        </w:tc>
      </w:tr>
      <w:tr w:rsidR="00A82290" w:rsidRPr="007F2A0B" w14:paraId="1E32A34B" w14:textId="77777777" w:rsidTr="00A82290">
        <w:trPr>
          <w:trHeight w:val="300"/>
        </w:trPr>
        <w:tc>
          <w:tcPr>
            <w:tcW w:w="4338" w:type="dxa"/>
            <w:shd w:val="clear" w:color="auto" w:fill="auto"/>
            <w:vAlign w:val="center"/>
            <w:hideMark/>
          </w:tcPr>
          <w:p w14:paraId="3DB58C61" w14:textId="77777777" w:rsidR="00A82290" w:rsidRPr="007F2A0B" w:rsidRDefault="00A82290" w:rsidP="00394444">
            <w:pPr>
              <w:rPr>
                <w:i/>
                <w:iCs/>
                <w:szCs w:val="24"/>
              </w:rPr>
            </w:pPr>
            <w:r w:rsidRPr="007F2A0B">
              <w:rPr>
                <w:i/>
                <w:iCs/>
                <w:szCs w:val="24"/>
              </w:rPr>
              <w:t>CORRAMULLING PARK</w:t>
            </w:r>
          </w:p>
        </w:tc>
        <w:tc>
          <w:tcPr>
            <w:tcW w:w="2501" w:type="dxa"/>
            <w:shd w:val="clear" w:color="auto" w:fill="auto"/>
            <w:vAlign w:val="center"/>
            <w:hideMark/>
          </w:tcPr>
          <w:p w14:paraId="78D73DF3" w14:textId="77777777" w:rsidR="00A82290" w:rsidRPr="007F2A0B" w:rsidRDefault="00A82290" w:rsidP="00394444">
            <w:pPr>
              <w:rPr>
                <w:i/>
                <w:iCs/>
                <w:szCs w:val="24"/>
              </w:rPr>
            </w:pPr>
            <w:r w:rsidRPr="007F2A0B">
              <w:rPr>
                <w:i/>
                <w:iCs/>
                <w:szCs w:val="24"/>
              </w:rPr>
              <w:t>THE GAP</w:t>
            </w:r>
          </w:p>
        </w:tc>
        <w:tc>
          <w:tcPr>
            <w:tcW w:w="736" w:type="dxa"/>
            <w:shd w:val="clear" w:color="auto" w:fill="auto"/>
            <w:vAlign w:val="center"/>
            <w:hideMark/>
          </w:tcPr>
          <w:p w14:paraId="747095E0" w14:textId="77777777" w:rsidR="00A82290" w:rsidRPr="007F2A0B" w:rsidRDefault="00A82290" w:rsidP="00394444">
            <w:pPr>
              <w:jc w:val="right"/>
              <w:rPr>
                <w:i/>
                <w:iCs/>
                <w:szCs w:val="24"/>
              </w:rPr>
            </w:pPr>
            <w:r w:rsidRPr="007F2A0B">
              <w:rPr>
                <w:i/>
                <w:iCs/>
                <w:szCs w:val="24"/>
              </w:rPr>
              <w:t>1</w:t>
            </w:r>
          </w:p>
        </w:tc>
      </w:tr>
      <w:tr w:rsidR="00A82290" w:rsidRPr="007F2A0B" w14:paraId="65325674" w14:textId="77777777" w:rsidTr="00A82290">
        <w:trPr>
          <w:trHeight w:val="300"/>
        </w:trPr>
        <w:tc>
          <w:tcPr>
            <w:tcW w:w="4338" w:type="dxa"/>
            <w:shd w:val="clear" w:color="auto" w:fill="auto"/>
            <w:vAlign w:val="center"/>
            <w:hideMark/>
          </w:tcPr>
          <w:p w14:paraId="17AF43E6" w14:textId="77777777" w:rsidR="00A82290" w:rsidRPr="007F2A0B" w:rsidRDefault="00A82290" w:rsidP="00394444">
            <w:pPr>
              <w:rPr>
                <w:i/>
                <w:iCs/>
                <w:szCs w:val="24"/>
              </w:rPr>
            </w:pPr>
            <w:r w:rsidRPr="007F2A0B">
              <w:rPr>
                <w:i/>
                <w:iCs/>
                <w:szCs w:val="24"/>
              </w:rPr>
              <w:t>COX PARK</w:t>
            </w:r>
          </w:p>
        </w:tc>
        <w:tc>
          <w:tcPr>
            <w:tcW w:w="2501" w:type="dxa"/>
            <w:shd w:val="clear" w:color="auto" w:fill="auto"/>
            <w:vAlign w:val="center"/>
            <w:hideMark/>
          </w:tcPr>
          <w:p w14:paraId="39CC8541" w14:textId="77777777" w:rsidR="00A82290" w:rsidRPr="007F2A0B" w:rsidRDefault="00A82290" w:rsidP="00394444">
            <w:pPr>
              <w:rPr>
                <w:i/>
                <w:iCs/>
                <w:szCs w:val="24"/>
              </w:rPr>
            </w:pPr>
            <w:r w:rsidRPr="007F2A0B">
              <w:rPr>
                <w:i/>
                <w:iCs/>
                <w:szCs w:val="24"/>
              </w:rPr>
              <w:t>LOTA</w:t>
            </w:r>
          </w:p>
        </w:tc>
        <w:tc>
          <w:tcPr>
            <w:tcW w:w="736" w:type="dxa"/>
            <w:shd w:val="clear" w:color="auto" w:fill="auto"/>
            <w:vAlign w:val="center"/>
            <w:hideMark/>
          </w:tcPr>
          <w:p w14:paraId="7620D904" w14:textId="77777777" w:rsidR="00A82290" w:rsidRPr="007F2A0B" w:rsidRDefault="00A82290" w:rsidP="00394444">
            <w:pPr>
              <w:jc w:val="right"/>
              <w:rPr>
                <w:i/>
                <w:iCs/>
                <w:szCs w:val="24"/>
              </w:rPr>
            </w:pPr>
            <w:r w:rsidRPr="007F2A0B">
              <w:rPr>
                <w:i/>
                <w:iCs/>
                <w:szCs w:val="24"/>
              </w:rPr>
              <w:t>1</w:t>
            </w:r>
          </w:p>
        </w:tc>
      </w:tr>
      <w:tr w:rsidR="00A82290" w:rsidRPr="007F2A0B" w14:paraId="151681AC" w14:textId="77777777" w:rsidTr="00A82290">
        <w:trPr>
          <w:trHeight w:val="300"/>
        </w:trPr>
        <w:tc>
          <w:tcPr>
            <w:tcW w:w="4338" w:type="dxa"/>
            <w:shd w:val="clear" w:color="auto" w:fill="auto"/>
            <w:vAlign w:val="center"/>
            <w:hideMark/>
          </w:tcPr>
          <w:p w14:paraId="572B7E79" w14:textId="77777777" w:rsidR="00A82290" w:rsidRPr="007F2A0B" w:rsidRDefault="00A82290" w:rsidP="00394444">
            <w:pPr>
              <w:rPr>
                <w:i/>
                <w:iCs/>
                <w:szCs w:val="24"/>
              </w:rPr>
            </w:pPr>
            <w:r w:rsidRPr="007F2A0B">
              <w:rPr>
                <w:i/>
                <w:iCs/>
                <w:szCs w:val="24"/>
              </w:rPr>
              <w:t>CREEKSIDE STREET PARK</w:t>
            </w:r>
          </w:p>
        </w:tc>
        <w:tc>
          <w:tcPr>
            <w:tcW w:w="2501" w:type="dxa"/>
            <w:shd w:val="clear" w:color="auto" w:fill="auto"/>
            <w:vAlign w:val="center"/>
            <w:hideMark/>
          </w:tcPr>
          <w:p w14:paraId="3A9FDC19" w14:textId="77777777" w:rsidR="00A82290" w:rsidRPr="007F2A0B" w:rsidRDefault="00A82290" w:rsidP="00394444">
            <w:pPr>
              <w:rPr>
                <w:i/>
                <w:iCs/>
                <w:szCs w:val="24"/>
              </w:rPr>
            </w:pPr>
            <w:r w:rsidRPr="007F2A0B">
              <w:rPr>
                <w:i/>
                <w:iCs/>
                <w:szCs w:val="24"/>
              </w:rPr>
              <w:t>KENMORE HILLS</w:t>
            </w:r>
          </w:p>
        </w:tc>
        <w:tc>
          <w:tcPr>
            <w:tcW w:w="736" w:type="dxa"/>
            <w:shd w:val="clear" w:color="auto" w:fill="auto"/>
            <w:vAlign w:val="center"/>
            <w:hideMark/>
          </w:tcPr>
          <w:p w14:paraId="21CB7364" w14:textId="77777777" w:rsidR="00A82290" w:rsidRPr="007F2A0B" w:rsidRDefault="00A82290" w:rsidP="00394444">
            <w:pPr>
              <w:jc w:val="right"/>
              <w:rPr>
                <w:i/>
                <w:iCs/>
                <w:szCs w:val="24"/>
              </w:rPr>
            </w:pPr>
            <w:r w:rsidRPr="007F2A0B">
              <w:rPr>
                <w:i/>
                <w:iCs/>
                <w:szCs w:val="24"/>
              </w:rPr>
              <w:t>1</w:t>
            </w:r>
          </w:p>
        </w:tc>
      </w:tr>
      <w:tr w:rsidR="00A82290" w:rsidRPr="007F2A0B" w14:paraId="33522B62" w14:textId="77777777" w:rsidTr="00A82290">
        <w:trPr>
          <w:trHeight w:val="300"/>
        </w:trPr>
        <w:tc>
          <w:tcPr>
            <w:tcW w:w="4338" w:type="dxa"/>
            <w:shd w:val="clear" w:color="auto" w:fill="auto"/>
            <w:vAlign w:val="center"/>
            <w:hideMark/>
          </w:tcPr>
          <w:p w14:paraId="1B795BC2" w14:textId="77777777" w:rsidR="00A82290" w:rsidRPr="007F2A0B" w:rsidRDefault="00A82290" w:rsidP="00394444">
            <w:pPr>
              <w:rPr>
                <w:i/>
                <w:iCs/>
                <w:szCs w:val="24"/>
              </w:rPr>
            </w:pPr>
            <w:r w:rsidRPr="007F2A0B">
              <w:rPr>
                <w:i/>
                <w:iCs/>
                <w:szCs w:val="24"/>
              </w:rPr>
              <w:t>CRIBB ROAD PARK</w:t>
            </w:r>
          </w:p>
        </w:tc>
        <w:tc>
          <w:tcPr>
            <w:tcW w:w="2501" w:type="dxa"/>
            <w:shd w:val="clear" w:color="auto" w:fill="auto"/>
            <w:vAlign w:val="center"/>
            <w:hideMark/>
          </w:tcPr>
          <w:p w14:paraId="19C1E4C4" w14:textId="77777777" w:rsidR="00A82290" w:rsidRPr="007F2A0B" w:rsidRDefault="00A82290" w:rsidP="00394444">
            <w:pPr>
              <w:rPr>
                <w:i/>
                <w:iCs/>
                <w:szCs w:val="24"/>
              </w:rPr>
            </w:pPr>
            <w:r w:rsidRPr="007F2A0B">
              <w:rPr>
                <w:i/>
                <w:iCs/>
                <w:szCs w:val="24"/>
              </w:rPr>
              <w:t>CARINDALE</w:t>
            </w:r>
          </w:p>
        </w:tc>
        <w:tc>
          <w:tcPr>
            <w:tcW w:w="736" w:type="dxa"/>
            <w:shd w:val="clear" w:color="auto" w:fill="auto"/>
            <w:vAlign w:val="center"/>
            <w:hideMark/>
          </w:tcPr>
          <w:p w14:paraId="3E71EB06" w14:textId="77777777" w:rsidR="00A82290" w:rsidRPr="007F2A0B" w:rsidRDefault="00A82290" w:rsidP="00394444">
            <w:pPr>
              <w:jc w:val="right"/>
              <w:rPr>
                <w:i/>
                <w:iCs/>
                <w:szCs w:val="24"/>
              </w:rPr>
            </w:pPr>
            <w:r w:rsidRPr="007F2A0B">
              <w:rPr>
                <w:i/>
                <w:iCs/>
                <w:szCs w:val="24"/>
              </w:rPr>
              <w:t>1</w:t>
            </w:r>
          </w:p>
        </w:tc>
      </w:tr>
      <w:tr w:rsidR="00A82290" w:rsidRPr="007F2A0B" w14:paraId="31AB3468" w14:textId="77777777" w:rsidTr="00A82290">
        <w:trPr>
          <w:trHeight w:val="300"/>
        </w:trPr>
        <w:tc>
          <w:tcPr>
            <w:tcW w:w="4338" w:type="dxa"/>
            <w:shd w:val="clear" w:color="auto" w:fill="auto"/>
            <w:vAlign w:val="center"/>
            <w:hideMark/>
          </w:tcPr>
          <w:p w14:paraId="72571F26" w14:textId="77777777" w:rsidR="00A82290" w:rsidRPr="007F2A0B" w:rsidRDefault="00A82290" w:rsidP="00394444">
            <w:pPr>
              <w:rPr>
                <w:i/>
                <w:iCs/>
                <w:szCs w:val="24"/>
              </w:rPr>
            </w:pPr>
            <w:r w:rsidRPr="007F2A0B">
              <w:rPr>
                <w:i/>
                <w:iCs/>
                <w:szCs w:val="24"/>
              </w:rPr>
              <w:t>CROMARTY STREET PARK</w:t>
            </w:r>
          </w:p>
        </w:tc>
        <w:tc>
          <w:tcPr>
            <w:tcW w:w="2501" w:type="dxa"/>
            <w:shd w:val="clear" w:color="auto" w:fill="auto"/>
            <w:vAlign w:val="center"/>
            <w:hideMark/>
          </w:tcPr>
          <w:p w14:paraId="1352D8C3" w14:textId="77777777" w:rsidR="00A82290" w:rsidRPr="007F2A0B" w:rsidRDefault="00A82290" w:rsidP="00394444">
            <w:pPr>
              <w:rPr>
                <w:i/>
                <w:iCs/>
                <w:szCs w:val="24"/>
              </w:rPr>
            </w:pPr>
            <w:r w:rsidRPr="007F2A0B">
              <w:rPr>
                <w:i/>
                <w:iCs/>
                <w:szCs w:val="24"/>
              </w:rPr>
              <w:t>KENMORE</w:t>
            </w:r>
          </w:p>
        </w:tc>
        <w:tc>
          <w:tcPr>
            <w:tcW w:w="736" w:type="dxa"/>
            <w:shd w:val="clear" w:color="auto" w:fill="auto"/>
            <w:vAlign w:val="center"/>
            <w:hideMark/>
          </w:tcPr>
          <w:p w14:paraId="6C52704D" w14:textId="77777777" w:rsidR="00A82290" w:rsidRPr="007F2A0B" w:rsidRDefault="00A82290" w:rsidP="00394444">
            <w:pPr>
              <w:jc w:val="right"/>
              <w:rPr>
                <w:i/>
                <w:iCs/>
                <w:szCs w:val="24"/>
              </w:rPr>
            </w:pPr>
            <w:r w:rsidRPr="007F2A0B">
              <w:rPr>
                <w:i/>
                <w:iCs/>
                <w:szCs w:val="24"/>
              </w:rPr>
              <w:t>1</w:t>
            </w:r>
          </w:p>
        </w:tc>
      </w:tr>
      <w:tr w:rsidR="00A82290" w:rsidRPr="007F2A0B" w14:paraId="2DDEC16E" w14:textId="77777777" w:rsidTr="00A82290">
        <w:trPr>
          <w:trHeight w:val="300"/>
        </w:trPr>
        <w:tc>
          <w:tcPr>
            <w:tcW w:w="4338" w:type="dxa"/>
            <w:shd w:val="clear" w:color="auto" w:fill="auto"/>
            <w:vAlign w:val="center"/>
            <w:hideMark/>
          </w:tcPr>
          <w:p w14:paraId="10064C21" w14:textId="77777777" w:rsidR="00A82290" w:rsidRPr="007F2A0B" w:rsidRDefault="00A82290" w:rsidP="00394444">
            <w:pPr>
              <w:rPr>
                <w:i/>
                <w:iCs/>
                <w:szCs w:val="24"/>
              </w:rPr>
            </w:pPr>
            <w:r w:rsidRPr="007F2A0B">
              <w:rPr>
                <w:i/>
                <w:iCs/>
                <w:szCs w:val="24"/>
              </w:rPr>
              <w:t>CUBBERLA CREEK RESERVE</w:t>
            </w:r>
          </w:p>
        </w:tc>
        <w:tc>
          <w:tcPr>
            <w:tcW w:w="2501" w:type="dxa"/>
            <w:shd w:val="clear" w:color="auto" w:fill="auto"/>
            <w:vAlign w:val="center"/>
            <w:hideMark/>
          </w:tcPr>
          <w:p w14:paraId="5CA3595D" w14:textId="77777777" w:rsidR="00A82290" w:rsidRPr="007F2A0B" w:rsidRDefault="00A82290" w:rsidP="00394444">
            <w:pPr>
              <w:rPr>
                <w:i/>
                <w:iCs/>
                <w:szCs w:val="24"/>
              </w:rPr>
            </w:pPr>
            <w:r w:rsidRPr="007F2A0B">
              <w:rPr>
                <w:i/>
                <w:iCs/>
                <w:szCs w:val="24"/>
              </w:rPr>
              <w:t>CHAPEL HILL</w:t>
            </w:r>
          </w:p>
        </w:tc>
        <w:tc>
          <w:tcPr>
            <w:tcW w:w="736" w:type="dxa"/>
            <w:shd w:val="clear" w:color="auto" w:fill="auto"/>
            <w:vAlign w:val="center"/>
            <w:hideMark/>
          </w:tcPr>
          <w:p w14:paraId="01A83AA7" w14:textId="77777777" w:rsidR="00A82290" w:rsidRPr="007F2A0B" w:rsidRDefault="00A82290" w:rsidP="00394444">
            <w:pPr>
              <w:jc w:val="right"/>
              <w:rPr>
                <w:i/>
                <w:iCs/>
                <w:szCs w:val="24"/>
              </w:rPr>
            </w:pPr>
            <w:r w:rsidRPr="007F2A0B">
              <w:rPr>
                <w:i/>
                <w:iCs/>
                <w:szCs w:val="24"/>
              </w:rPr>
              <w:t>1</w:t>
            </w:r>
          </w:p>
        </w:tc>
      </w:tr>
      <w:tr w:rsidR="00A82290" w:rsidRPr="007F2A0B" w14:paraId="31DA9C6C" w14:textId="77777777" w:rsidTr="00A82290">
        <w:trPr>
          <w:trHeight w:val="300"/>
        </w:trPr>
        <w:tc>
          <w:tcPr>
            <w:tcW w:w="4338" w:type="dxa"/>
            <w:shd w:val="clear" w:color="auto" w:fill="auto"/>
            <w:vAlign w:val="center"/>
            <w:hideMark/>
          </w:tcPr>
          <w:p w14:paraId="55AF6B9B" w14:textId="77777777" w:rsidR="00A82290" w:rsidRPr="007F2A0B" w:rsidRDefault="00A82290" w:rsidP="00394444">
            <w:pPr>
              <w:rPr>
                <w:i/>
                <w:iCs/>
                <w:szCs w:val="24"/>
              </w:rPr>
            </w:pPr>
            <w:r w:rsidRPr="007F2A0B">
              <w:rPr>
                <w:i/>
                <w:iCs/>
                <w:szCs w:val="24"/>
              </w:rPr>
              <w:t>CURLEW PARK</w:t>
            </w:r>
          </w:p>
        </w:tc>
        <w:tc>
          <w:tcPr>
            <w:tcW w:w="2501" w:type="dxa"/>
            <w:shd w:val="clear" w:color="auto" w:fill="auto"/>
            <w:vAlign w:val="center"/>
            <w:hideMark/>
          </w:tcPr>
          <w:p w14:paraId="45C00C10" w14:textId="77777777" w:rsidR="00A82290" w:rsidRPr="007F2A0B" w:rsidRDefault="00A82290" w:rsidP="00394444">
            <w:pPr>
              <w:rPr>
                <w:i/>
                <w:iCs/>
                <w:szCs w:val="24"/>
              </w:rPr>
            </w:pPr>
            <w:r w:rsidRPr="007F2A0B">
              <w:rPr>
                <w:i/>
                <w:iCs/>
                <w:szCs w:val="24"/>
              </w:rPr>
              <w:t>SANDGATE</w:t>
            </w:r>
          </w:p>
        </w:tc>
        <w:tc>
          <w:tcPr>
            <w:tcW w:w="736" w:type="dxa"/>
            <w:shd w:val="clear" w:color="auto" w:fill="auto"/>
            <w:vAlign w:val="center"/>
            <w:hideMark/>
          </w:tcPr>
          <w:p w14:paraId="739B8F6F" w14:textId="77777777" w:rsidR="00A82290" w:rsidRPr="007F2A0B" w:rsidRDefault="00A82290" w:rsidP="00394444">
            <w:pPr>
              <w:jc w:val="right"/>
              <w:rPr>
                <w:i/>
                <w:iCs/>
                <w:szCs w:val="24"/>
              </w:rPr>
            </w:pPr>
            <w:r w:rsidRPr="007F2A0B">
              <w:rPr>
                <w:i/>
                <w:iCs/>
                <w:szCs w:val="24"/>
              </w:rPr>
              <w:t>1</w:t>
            </w:r>
          </w:p>
        </w:tc>
      </w:tr>
      <w:tr w:rsidR="00A82290" w:rsidRPr="007F2A0B" w14:paraId="476B6910" w14:textId="77777777" w:rsidTr="00A82290">
        <w:trPr>
          <w:trHeight w:val="300"/>
        </w:trPr>
        <w:tc>
          <w:tcPr>
            <w:tcW w:w="4338" w:type="dxa"/>
            <w:shd w:val="clear" w:color="auto" w:fill="auto"/>
            <w:vAlign w:val="center"/>
            <w:hideMark/>
          </w:tcPr>
          <w:p w14:paraId="2AAFA1E5" w14:textId="77777777" w:rsidR="00A82290" w:rsidRPr="007F2A0B" w:rsidRDefault="00A82290" w:rsidP="00394444">
            <w:pPr>
              <w:rPr>
                <w:i/>
                <w:iCs/>
                <w:szCs w:val="24"/>
              </w:rPr>
            </w:pPr>
            <w:r w:rsidRPr="007F2A0B">
              <w:rPr>
                <w:i/>
                <w:iCs/>
                <w:szCs w:val="24"/>
              </w:rPr>
              <w:t>CURRAJONG STREET PARK</w:t>
            </w:r>
          </w:p>
        </w:tc>
        <w:tc>
          <w:tcPr>
            <w:tcW w:w="2501" w:type="dxa"/>
            <w:shd w:val="clear" w:color="auto" w:fill="auto"/>
            <w:vAlign w:val="center"/>
            <w:hideMark/>
          </w:tcPr>
          <w:p w14:paraId="2EE28CAF" w14:textId="77777777" w:rsidR="00A82290" w:rsidRPr="007F2A0B" w:rsidRDefault="00A82290" w:rsidP="00394444">
            <w:pPr>
              <w:rPr>
                <w:i/>
                <w:iCs/>
                <w:szCs w:val="24"/>
              </w:rPr>
            </w:pPr>
            <w:r w:rsidRPr="007F2A0B">
              <w:rPr>
                <w:i/>
                <w:iCs/>
                <w:szCs w:val="24"/>
              </w:rPr>
              <w:t>CALAMVALE</w:t>
            </w:r>
          </w:p>
        </w:tc>
        <w:tc>
          <w:tcPr>
            <w:tcW w:w="736" w:type="dxa"/>
            <w:shd w:val="clear" w:color="auto" w:fill="auto"/>
            <w:vAlign w:val="center"/>
            <w:hideMark/>
          </w:tcPr>
          <w:p w14:paraId="443BDBC8" w14:textId="77777777" w:rsidR="00A82290" w:rsidRPr="007F2A0B" w:rsidRDefault="00A82290" w:rsidP="00394444">
            <w:pPr>
              <w:jc w:val="right"/>
              <w:rPr>
                <w:i/>
                <w:iCs/>
                <w:szCs w:val="24"/>
              </w:rPr>
            </w:pPr>
            <w:r w:rsidRPr="007F2A0B">
              <w:rPr>
                <w:i/>
                <w:iCs/>
                <w:szCs w:val="24"/>
              </w:rPr>
              <w:t>1</w:t>
            </w:r>
          </w:p>
        </w:tc>
      </w:tr>
      <w:tr w:rsidR="00A82290" w:rsidRPr="007F2A0B" w14:paraId="1813B865" w14:textId="77777777" w:rsidTr="00A82290">
        <w:trPr>
          <w:trHeight w:val="300"/>
        </w:trPr>
        <w:tc>
          <w:tcPr>
            <w:tcW w:w="4338" w:type="dxa"/>
            <w:shd w:val="clear" w:color="auto" w:fill="auto"/>
            <w:vAlign w:val="center"/>
            <w:hideMark/>
          </w:tcPr>
          <w:p w14:paraId="7EAA69BE" w14:textId="77777777" w:rsidR="00A82290" w:rsidRPr="007F2A0B" w:rsidRDefault="00A82290" w:rsidP="00394444">
            <w:pPr>
              <w:rPr>
                <w:i/>
                <w:iCs/>
                <w:szCs w:val="24"/>
              </w:rPr>
            </w:pPr>
            <w:r w:rsidRPr="007F2A0B">
              <w:rPr>
                <w:i/>
                <w:iCs/>
                <w:szCs w:val="24"/>
              </w:rPr>
              <w:t>D.J.SHERRINGTON PARK</w:t>
            </w:r>
          </w:p>
        </w:tc>
        <w:tc>
          <w:tcPr>
            <w:tcW w:w="2501" w:type="dxa"/>
            <w:shd w:val="clear" w:color="auto" w:fill="auto"/>
            <w:vAlign w:val="center"/>
            <w:hideMark/>
          </w:tcPr>
          <w:p w14:paraId="6AA7A38B" w14:textId="77777777" w:rsidR="00A82290" w:rsidRPr="007F2A0B" w:rsidRDefault="00A82290" w:rsidP="00394444">
            <w:pPr>
              <w:rPr>
                <w:i/>
                <w:iCs/>
                <w:szCs w:val="24"/>
              </w:rPr>
            </w:pPr>
            <w:r w:rsidRPr="007F2A0B">
              <w:rPr>
                <w:i/>
                <w:iCs/>
                <w:szCs w:val="24"/>
              </w:rPr>
              <w:t>INALA</w:t>
            </w:r>
          </w:p>
        </w:tc>
        <w:tc>
          <w:tcPr>
            <w:tcW w:w="736" w:type="dxa"/>
            <w:shd w:val="clear" w:color="auto" w:fill="auto"/>
            <w:vAlign w:val="center"/>
            <w:hideMark/>
          </w:tcPr>
          <w:p w14:paraId="3C39FFB6" w14:textId="77777777" w:rsidR="00A82290" w:rsidRPr="007F2A0B" w:rsidRDefault="00A82290" w:rsidP="00394444">
            <w:pPr>
              <w:jc w:val="right"/>
              <w:rPr>
                <w:i/>
                <w:iCs/>
                <w:szCs w:val="24"/>
              </w:rPr>
            </w:pPr>
            <w:r w:rsidRPr="007F2A0B">
              <w:rPr>
                <w:i/>
                <w:iCs/>
                <w:szCs w:val="24"/>
              </w:rPr>
              <w:t>1</w:t>
            </w:r>
          </w:p>
        </w:tc>
      </w:tr>
      <w:tr w:rsidR="00A82290" w:rsidRPr="007F2A0B" w14:paraId="66706CB0" w14:textId="77777777" w:rsidTr="00A82290">
        <w:trPr>
          <w:trHeight w:val="300"/>
        </w:trPr>
        <w:tc>
          <w:tcPr>
            <w:tcW w:w="4338" w:type="dxa"/>
            <w:shd w:val="clear" w:color="auto" w:fill="auto"/>
            <w:vAlign w:val="center"/>
            <w:hideMark/>
          </w:tcPr>
          <w:p w14:paraId="4795B4E9" w14:textId="77777777" w:rsidR="00A82290" w:rsidRPr="007F2A0B" w:rsidRDefault="00A82290" w:rsidP="00394444">
            <w:pPr>
              <w:rPr>
                <w:i/>
                <w:iCs/>
                <w:szCs w:val="24"/>
              </w:rPr>
            </w:pPr>
            <w:r w:rsidRPr="007F2A0B">
              <w:rPr>
                <w:i/>
                <w:iCs/>
                <w:szCs w:val="24"/>
              </w:rPr>
              <w:t>D.M.HENDERSON PARK</w:t>
            </w:r>
          </w:p>
        </w:tc>
        <w:tc>
          <w:tcPr>
            <w:tcW w:w="2501" w:type="dxa"/>
            <w:shd w:val="clear" w:color="auto" w:fill="auto"/>
            <w:vAlign w:val="center"/>
            <w:hideMark/>
          </w:tcPr>
          <w:p w14:paraId="554A2DA7" w14:textId="77777777" w:rsidR="00A82290" w:rsidRPr="007F2A0B" w:rsidRDefault="00A82290" w:rsidP="00394444">
            <w:pPr>
              <w:rPr>
                <w:i/>
                <w:iCs/>
                <w:szCs w:val="24"/>
              </w:rPr>
            </w:pPr>
            <w:r w:rsidRPr="007F2A0B">
              <w:rPr>
                <w:i/>
                <w:iCs/>
                <w:szCs w:val="24"/>
              </w:rPr>
              <w:t>MACGREGOR</w:t>
            </w:r>
          </w:p>
        </w:tc>
        <w:tc>
          <w:tcPr>
            <w:tcW w:w="736" w:type="dxa"/>
            <w:shd w:val="clear" w:color="auto" w:fill="auto"/>
            <w:vAlign w:val="center"/>
            <w:hideMark/>
          </w:tcPr>
          <w:p w14:paraId="19C645CC" w14:textId="77777777" w:rsidR="00A82290" w:rsidRPr="007F2A0B" w:rsidRDefault="00A82290" w:rsidP="00394444">
            <w:pPr>
              <w:jc w:val="right"/>
              <w:rPr>
                <w:i/>
                <w:iCs/>
                <w:szCs w:val="24"/>
              </w:rPr>
            </w:pPr>
            <w:r w:rsidRPr="007F2A0B">
              <w:rPr>
                <w:i/>
                <w:iCs/>
                <w:szCs w:val="24"/>
              </w:rPr>
              <w:t>1</w:t>
            </w:r>
          </w:p>
        </w:tc>
      </w:tr>
      <w:tr w:rsidR="00A82290" w:rsidRPr="007F2A0B" w14:paraId="45F99E04" w14:textId="77777777" w:rsidTr="00A82290">
        <w:trPr>
          <w:trHeight w:val="300"/>
        </w:trPr>
        <w:tc>
          <w:tcPr>
            <w:tcW w:w="4338" w:type="dxa"/>
            <w:shd w:val="clear" w:color="auto" w:fill="auto"/>
            <w:vAlign w:val="center"/>
            <w:hideMark/>
          </w:tcPr>
          <w:p w14:paraId="02068404" w14:textId="77777777" w:rsidR="00A82290" w:rsidRPr="007F2A0B" w:rsidRDefault="00A82290" w:rsidP="00394444">
            <w:pPr>
              <w:rPr>
                <w:i/>
                <w:iCs/>
                <w:szCs w:val="24"/>
              </w:rPr>
            </w:pPr>
            <w:r w:rsidRPr="007F2A0B">
              <w:rPr>
                <w:i/>
                <w:iCs/>
                <w:szCs w:val="24"/>
              </w:rPr>
              <w:t>DAIRY SWAMP ROAD PARK</w:t>
            </w:r>
          </w:p>
        </w:tc>
        <w:tc>
          <w:tcPr>
            <w:tcW w:w="2501" w:type="dxa"/>
            <w:shd w:val="clear" w:color="auto" w:fill="auto"/>
            <w:vAlign w:val="center"/>
            <w:hideMark/>
          </w:tcPr>
          <w:p w14:paraId="4F034C64" w14:textId="77777777" w:rsidR="00A82290" w:rsidRPr="007F2A0B" w:rsidRDefault="00A82290" w:rsidP="00394444">
            <w:pPr>
              <w:rPr>
                <w:i/>
                <w:iCs/>
                <w:szCs w:val="24"/>
              </w:rPr>
            </w:pPr>
            <w:r w:rsidRPr="007F2A0B">
              <w:rPr>
                <w:i/>
                <w:iCs/>
                <w:szCs w:val="24"/>
              </w:rPr>
              <w:t>TINGALPA</w:t>
            </w:r>
          </w:p>
        </w:tc>
        <w:tc>
          <w:tcPr>
            <w:tcW w:w="736" w:type="dxa"/>
            <w:shd w:val="clear" w:color="auto" w:fill="auto"/>
            <w:vAlign w:val="center"/>
            <w:hideMark/>
          </w:tcPr>
          <w:p w14:paraId="4C968859" w14:textId="77777777" w:rsidR="00A82290" w:rsidRPr="007F2A0B" w:rsidRDefault="00A82290" w:rsidP="00394444">
            <w:pPr>
              <w:jc w:val="right"/>
              <w:rPr>
                <w:i/>
                <w:iCs/>
                <w:szCs w:val="24"/>
              </w:rPr>
            </w:pPr>
            <w:r w:rsidRPr="007F2A0B">
              <w:rPr>
                <w:i/>
                <w:iCs/>
                <w:szCs w:val="24"/>
              </w:rPr>
              <w:t>1</w:t>
            </w:r>
          </w:p>
        </w:tc>
      </w:tr>
      <w:tr w:rsidR="00A82290" w:rsidRPr="007F2A0B" w14:paraId="6DD4DD66" w14:textId="77777777" w:rsidTr="00A82290">
        <w:trPr>
          <w:trHeight w:val="300"/>
        </w:trPr>
        <w:tc>
          <w:tcPr>
            <w:tcW w:w="4338" w:type="dxa"/>
            <w:shd w:val="clear" w:color="auto" w:fill="auto"/>
            <w:vAlign w:val="center"/>
            <w:hideMark/>
          </w:tcPr>
          <w:p w14:paraId="142FD792" w14:textId="77777777" w:rsidR="00A82290" w:rsidRPr="007F2A0B" w:rsidRDefault="00A82290" w:rsidP="00394444">
            <w:pPr>
              <w:rPr>
                <w:i/>
                <w:iCs/>
                <w:szCs w:val="24"/>
              </w:rPr>
            </w:pPr>
            <w:r w:rsidRPr="007F2A0B">
              <w:rPr>
                <w:i/>
                <w:iCs/>
                <w:szCs w:val="24"/>
              </w:rPr>
              <w:t>DALKEITH PARK</w:t>
            </w:r>
          </w:p>
        </w:tc>
        <w:tc>
          <w:tcPr>
            <w:tcW w:w="2501" w:type="dxa"/>
            <w:shd w:val="clear" w:color="auto" w:fill="auto"/>
            <w:vAlign w:val="center"/>
            <w:hideMark/>
          </w:tcPr>
          <w:p w14:paraId="0A6DC6E5" w14:textId="77777777" w:rsidR="00A82290" w:rsidRPr="007F2A0B" w:rsidRDefault="00A82290" w:rsidP="00394444">
            <w:pPr>
              <w:rPr>
                <w:i/>
                <w:iCs/>
                <w:szCs w:val="24"/>
              </w:rPr>
            </w:pPr>
            <w:r w:rsidRPr="007F2A0B">
              <w:rPr>
                <w:i/>
                <w:iCs/>
                <w:szCs w:val="24"/>
              </w:rPr>
              <w:t>KALINGA</w:t>
            </w:r>
          </w:p>
        </w:tc>
        <w:tc>
          <w:tcPr>
            <w:tcW w:w="736" w:type="dxa"/>
            <w:shd w:val="clear" w:color="auto" w:fill="auto"/>
            <w:vAlign w:val="center"/>
            <w:hideMark/>
          </w:tcPr>
          <w:p w14:paraId="30740447" w14:textId="77777777" w:rsidR="00A82290" w:rsidRPr="007F2A0B" w:rsidRDefault="00A82290" w:rsidP="00394444">
            <w:pPr>
              <w:jc w:val="right"/>
              <w:rPr>
                <w:i/>
                <w:iCs/>
                <w:szCs w:val="24"/>
              </w:rPr>
            </w:pPr>
            <w:r w:rsidRPr="007F2A0B">
              <w:rPr>
                <w:i/>
                <w:iCs/>
                <w:szCs w:val="24"/>
              </w:rPr>
              <w:t>1</w:t>
            </w:r>
          </w:p>
        </w:tc>
      </w:tr>
      <w:tr w:rsidR="00A82290" w:rsidRPr="007F2A0B" w14:paraId="30029C7A" w14:textId="77777777" w:rsidTr="00A82290">
        <w:trPr>
          <w:trHeight w:val="300"/>
        </w:trPr>
        <w:tc>
          <w:tcPr>
            <w:tcW w:w="4338" w:type="dxa"/>
            <w:shd w:val="clear" w:color="auto" w:fill="auto"/>
            <w:vAlign w:val="center"/>
            <w:hideMark/>
          </w:tcPr>
          <w:p w14:paraId="1A3E8872" w14:textId="77777777" w:rsidR="00A82290" w:rsidRPr="007F2A0B" w:rsidRDefault="00A82290" w:rsidP="00394444">
            <w:pPr>
              <w:rPr>
                <w:i/>
                <w:iCs/>
                <w:szCs w:val="24"/>
              </w:rPr>
            </w:pPr>
            <w:r w:rsidRPr="007F2A0B">
              <w:rPr>
                <w:i/>
                <w:iCs/>
                <w:szCs w:val="24"/>
              </w:rPr>
              <w:t>DASH STREET PARK</w:t>
            </w:r>
          </w:p>
        </w:tc>
        <w:tc>
          <w:tcPr>
            <w:tcW w:w="2501" w:type="dxa"/>
            <w:shd w:val="clear" w:color="auto" w:fill="auto"/>
            <w:vAlign w:val="center"/>
            <w:hideMark/>
          </w:tcPr>
          <w:p w14:paraId="6C053096" w14:textId="77777777" w:rsidR="00A82290" w:rsidRPr="007F2A0B" w:rsidRDefault="00A82290" w:rsidP="00394444">
            <w:pPr>
              <w:rPr>
                <w:i/>
                <w:iCs/>
                <w:szCs w:val="24"/>
              </w:rPr>
            </w:pPr>
            <w:r w:rsidRPr="007F2A0B">
              <w:rPr>
                <w:i/>
                <w:iCs/>
                <w:szCs w:val="24"/>
              </w:rPr>
              <w:t>KEPERRA</w:t>
            </w:r>
          </w:p>
        </w:tc>
        <w:tc>
          <w:tcPr>
            <w:tcW w:w="736" w:type="dxa"/>
            <w:shd w:val="clear" w:color="auto" w:fill="auto"/>
            <w:vAlign w:val="center"/>
            <w:hideMark/>
          </w:tcPr>
          <w:p w14:paraId="1E25ED05" w14:textId="77777777" w:rsidR="00A82290" w:rsidRPr="007F2A0B" w:rsidRDefault="00A82290" w:rsidP="00394444">
            <w:pPr>
              <w:jc w:val="right"/>
              <w:rPr>
                <w:i/>
                <w:iCs/>
                <w:szCs w:val="24"/>
              </w:rPr>
            </w:pPr>
            <w:r w:rsidRPr="007F2A0B">
              <w:rPr>
                <w:i/>
                <w:iCs/>
                <w:szCs w:val="24"/>
              </w:rPr>
              <w:t>1</w:t>
            </w:r>
          </w:p>
        </w:tc>
      </w:tr>
      <w:tr w:rsidR="00A82290" w:rsidRPr="007F2A0B" w14:paraId="27739C81" w14:textId="77777777" w:rsidTr="00A82290">
        <w:trPr>
          <w:trHeight w:val="300"/>
        </w:trPr>
        <w:tc>
          <w:tcPr>
            <w:tcW w:w="4338" w:type="dxa"/>
            <w:shd w:val="clear" w:color="auto" w:fill="auto"/>
            <w:vAlign w:val="center"/>
            <w:hideMark/>
          </w:tcPr>
          <w:p w14:paraId="6F39CEFB" w14:textId="77777777" w:rsidR="00A82290" w:rsidRPr="007F2A0B" w:rsidRDefault="00A82290" w:rsidP="00394444">
            <w:pPr>
              <w:rPr>
                <w:i/>
                <w:iCs/>
                <w:szCs w:val="24"/>
              </w:rPr>
            </w:pPr>
            <w:r w:rsidRPr="007F2A0B">
              <w:rPr>
                <w:i/>
                <w:iCs/>
                <w:szCs w:val="24"/>
              </w:rPr>
              <w:t>DEAGON SPORTSGROUND PARK</w:t>
            </w:r>
          </w:p>
        </w:tc>
        <w:tc>
          <w:tcPr>
            <w:tcW w:w="2501" w:type="dxa"/>
            <w:shd w:val="clear" w:color="auto" w:fill="auto"/>
            <w:vAlign w:val="center"/>
            <w:hideMark/>
          </w:tcPr>
          <w:p w14:paraId="17C66B26" w14:textId="77777777" w:rsidR="00A82290" w:rsidRPr="007F2A0B" w:rsidRDefault="00A82290" w:rsidP="00394444">
            <w:pPr>
              <w:rPr>
                <w:i/>
                <w:iCs/>
                <w:szCs w:val="24"/>
              </w:rPr>
            </w:pPr>
            <w:r w:rsidRPr="007F2A0B">
              <w:rPr>
                <w:i/>
                <w:iCs/>
                <w:szCs w:val="24"/>
              </w:rPr>
              <w:t>DEAGON</w:t>
            </w:r>
          </w:p>
        </w:tc>
        <w:tc>
          <w:tcPr>
            <w:tcW w:w="736" w:type="dxa"/>
            <w:shd w:val="clear" w:color="auto" w:fill="auto"/>
            <w:vAlign w:val="center"/>
            <w:hideMark/>
          </w:tcPr>
          <w:p w14:paraId="32093CF0" w14:textId="77777777" w:rsidR="00A82290" w:rsidRPr="007F2A0B" w:rsidRDefault="00A82290" w:rsidP="00394444">
            <w:pPr>
              <w:jc w:val="right"/>
              <w:rPr>
                <w:i/>
                <w:iCs/>
                <w:szCs w:val="24"/>
              </w:rPr>
            </w:pPr>
            <w:r w:rsidRPr="007F2A0B">
              <w:rPr>
                <w:i/>
                <w:iCs/>
                <w:szCs w:val="24"/>
              </w:rPr>
              <w:t>1</w:t>
            </w:r>
          </w:p>
        </w:tc>
      </w:tr>
      <w:tr w:rsidR="00A82290" w:rsidRPr="007F2A0B" w14:paraId="77DF6EE7" w14:textId="77777777" w:rsidTr="00A82290">
        <w:trPr>
          <w:trHeight w:val="300"/>
        </w:trPr>
        <w:tc>
          <w:tcPr>
            <w:tcW w:w="4338" w:type="dxa"/>
            <w:shd w:val="clear" w:color="auto" w:fill="auto"/>
            <w:vAlign w:val="center"/>
            <w:hideMark/>
          </w:tcPr>
          <w:p w14:paraId="1947C81F" w14:textId="77777777" w:rsidR="00A82290" w:rsidRPr="007F2A0B" w:rsidRDefault="00A82290" w:rsidP="00394444">
            <w:pPr>
              <w:rPr>
                <w:i/>
                <w:iCs/>
                <w:szCs w:val="24"/>
              </w:rPr>
            </w:pPr>
            <w:r w:rsidRPr="007F2A0B">
              <w:rPr>
                <w:i/>
                <w:iCs/>
                <w:szCs w:val="24"/>
              </w:rPr>
              <w:t>DECKER PARK</w:t>
            </w:r>
          </w:p>
        </w:tc>
        <w:tc>
          <w:tcPr>
            <w:tcW w:w="2501" w:type="dxa"/>
            <w:shd w:val="clear" w:color="auto" w:fill="auto"/>
            <w:vAlign w:val="center"/>
            <w:hideMark/>
          </w:tcPr>
          <w:p w14:paraId="71D51D22" w14:textId="77777777" w:rsidR="00A82290" w:rsidRPr="007F2A0B" w:rsidRDefault="00A82290" w:rsidP="00394444">
            <w:pPr>
              <w:rPr>
                <w:i/>
                <w:iCs/>
                <w:szCs w:val="24"/>
              </w:rPr>
            </w:pPr>
            <w:r w:rsidRPr="007F2A0B">
              <w:rPr>
                <w:i/>
                <w:iCs/>
                <w:szCs w:val="24"/>
              </w:rPr>
              <w:t>BRIGHTON</w:t>
            </w:r>
          </w:p>
        </w:tc>
        <w:tc>
          <w:tcPr>
            <w:tcW w:w="736" w:type="dxa"/>
            <w:shd w:val="clear" w:color="auto" w:fill="auto"/>
            <w:vAlign w:val="center"/>
            <w:hideMark/>
          </w:tcPr>
          <w:p w14:paraId="17CB9352" w14:textId="77777777" w:rsidR="00A82290" w:rsidRPr="007F2A0B" w:rsidRDefault="00A82290" w:rsidP="00394444">
            <w:pPr>
              <w:jc w:val="right"/>
              <w:rPr>
                <w:i/>
                <w:iCs/>
                <w:szCs w:val="24"/>
              </w:rPr>
            </w:pPr>
            <w:r w:rsidRPr="007F2A0B">
              <w:rPr>
                <w:i/>
                <w:iCs/>
                <w:szCs w:val="24"/>
              </w:rPr>
              <w:t>1</w:t>
            </w:r>
          </w:p>
        </w:tc>
      </w:tr>
      <w:tr w:rsidR="00A82290" w:rsidRPr="007F2A0B" w14:paraId="16C3FC9D" w14:textId="77777777" w:rsidTr="00A82290">
        <w:trPr>
          <w:trHeight w:val="300"/>
        </w:trPr>
        <w:tc>
          <w:tcPr>
            <w:tcW w:w="4338" w:type="dxa"/>
            <w:shd w:val="clear" w:color="auto" w:fill="auto"/>
            <w:vAlign w:val="center"/>
            <w:hideMark/>
          </w:tcPr>
          <w:p w14:paraId="51AE8403" w14:textId="77777777" w:rsidR="00A82290" w:rsidRPr="007F2A0B" w:rsidRDefault="00A82290" w:rsidP="00394444">
            <w:pPr>
              <w:rPr>
                <w:i/>
                <w:iCs/>
                <w:szCs w:val="24"/>
              </w:rPr>
            </w:pPr>
            <w:r w:rsidRPr="007F2A0B">
              <w:rPr>
                <w:i/>
                <w:iCs/>
                <w:szCs w:val="24"/>
              </w:rPr>
              <w:t>DELAVAN STREET PARK</w:t>
            </w:r>
          </w:p>
        </w:tc>
        <w:tc>
          <w:tcPr>
            <w:tcW w:w="2501" w:type="dxa"/>
            <w:shd w:val="clear" w:color="auto" w:fill="auto"/>
            <w:vAlign w:val="center"/>
            <w:hideMark/>
          </w:tcPr>
          <w:p w14:paraId="2F0B36BD" w14:textId="77777777" w:rsidR="00A82290" w:rsidRPr="007F2A0B" w:rsidRDefault="00A82290" w:rsidP="00394444">
            <w:pPr>
              <w:rPr>
                <w:i/>
                <w:iCs/>
                <w:szCs w:val="24"/>
              </w:rPr>
            </w:pPr>
            <w:r w:rsidRPr="007F2A0B">
              <w:rPr>
                <w:i/>
                <w:iCs/>
                <w:szCs w:val="24"/>
              </w:rPr>
              <w:t>WISHART</w:t>
            </w:r>
          </w:p>
        </w:tc>
        <w:tc>
          <w:tcPr>
            <w:tcW w:w="736" w:type="dxa"/>
            <w:shd w:val="clear" w:color="auto" w:fill="auto"/>
            <w:vAlign w:val="center"/>
            <w:hideMark/>
          </w:tcPr>
          <w:p w14:paraId="5C3FCDB8" w14:textId="77777777" w:rsidR="00A82290" w:rsidRPr="007F2A0B" w:rsidRDefault="00A82290" w:rsidP="00394444">
            <w:pPr>
              <w:jc w:val="right"/>
              <w:rPr>
                <w:i/>
                <w:iCs/>
                <w:szCs w:val="24"/>
              </w:rPr>
            </w:pPr>
            <w:r w:rsidRPr="007F2A0B">
              <w:rPr>
                <w:i/>
                <w:iCs/>
                <w:szCs w:val="24"/>
              </w:rPr>
              <w:t>1</w:t>
            </w:r>
          </w:p>
        </w:tc>
      </w:tr>
      <w:tr w:rsidR="00A82290" w:rsidRPr="007F2A0B" w14:paraId="69508A6D" w14:textId="77777777" w:rsidTr="00A82290">
        <w:trPr>
          <w:trHeight w:val="300"/>
        </w:trPr>
        <w:tc>
          <w:tcPr>
            <w:tcW w:w="4338" w:type="dxa"/>
            <w:shd w:val="clear" w:color="auto" w:fill="auto"/>
            <w:vAlign w:val="center"/>
            <w:hideMark/>
          </w:tcPr>
          <w:p w14:paraId="77BED4AB" w14:textId="77777777" w:rsidR="00A82290" w:rsidRPr="007F2A0B" w:rsidRDefault="00A82290" w:rsidP="00394444">
            <w:pPr>
              <w:rPr>
                <w:i/>
                <w:iCs/>
                <w:szCs w:val="24"/>
              </w:rPr>
            </w:pPr>
            <w:r w:rsidRPr="007F2A0B">
              <w:rPr>
                <w:i/>
                <w:iCs/>
                <w:szCs w:val="24"/>
              </w:rPr>
              <w:t>DELFIN STREET PARK</w:t>
            </w:r>
          </w:p>
        </w:tc>
        <w:tc>
          <w:tcPr>
            <w:tcW w:w="2501" w:type="dxa"/>
            <w:shd w:val="clear" w:color="auto" w:fill="auto"/>
            <w:vAlign w:val="center"/>
            <w:hideMark/>
          </w:tcPr>
          <w:p w14:paraId="6EF1A8D1" w14:textId="77777777" w:rsidR="00A82290" w:rsidRPr="007F2A0B" w:rsidRDefault="00A82290" w:rsidP="00394444">
            <w:pPr>
              <w:rPr>
                <w:i/>
                <w:iCs/>
                <w:szCs w:val="24"/>
              </w:rPr>
            </w:pPr>
            <w:r w:rsidRPr="007F2A0B">
              <w:rPr>
                <w:i/>
                <w:iCs/>
                <w:szCs w:val="24"/>
              </w:rPr>
              <w:t>MACGREGOR</w:t>
            </w:r>
          </w:p>
        </w:tc>
        <w:tc>
          <w:tcPr>
            <w:tcW w:w="736" w:type="dxa"/>
            <w:shd w:val="clear" w:color="auto" w:fill="auto"/>
            <w:vAlign w:val="center"/>
            <w:hideMark/>
          </w:tcPr>
          <w:p w14:paraId="47E64E24" w14:textId="77777777" w:rsidR="00A82290" w:rsidRPr="007F2A0B" w:rsidRDefault="00A82290" w:rsidP="00394444">
            <w:pPr>
              <w:jc w:val="right"/>
              <w:rPr>
                <w:i/>
                <w:iCs/>
                <w:szCs w:val="24"/>
              </w:rPr>
            </w:pPr>
            <w:r w:rsidRPr="007F2A0B">
              <w:rPr>
                <w:i/>
                <w:iCs/>
                <w:szCs w:val="24"/>
              </w:rPr>
              <w:t>1</w:t>
            </w:r>
          </w:p>
        </w:tc>
      </w:tr>
      <w:tr w:rsidR="00A82290" w:rsidRPr="007F2A0B" w14:paraId="01F2A7E6" w14:textId="77777777" w:rsidTr="00A82290">
        <w:trPr>
          <w:trHeight w:val="300"/>
        </w:trPr>
        <w:tc>
          <w:tcPr>
            <w:tcW w:w="4338" w:type="dxa"/>
            <w:shd w:val="clear" w:color="auto" w:fill="auto"/>
            <w:vAlign w:val="center"/>
            <w:hideMark/>
          </w:tcPr>
          <w:p w14:paraId="51DB5F26" w14:textId="77777777" w:rsidR="00A82290" w:rsidRPr="007F2A0B" w:rsidRDefault="00A82290" w:rsidP="00394444">
            <w:pPr>
              <w:rPr>
                <w:i/>
                <w:iCs/>
                <w:szCs w:val="24"/>
              </w:rPr>
            </w:pPr>
            <w:r w:rsidRPr="007F2A0B">
              <w:rPr>
                <w:i/>
                <w:iCs/>
                <w:szCs w:val="24"/>
              </w:rPr>
              <w:t>DESOTO PLACE PARK</w:t>
            </w:r>
          </w:p>
        </w:tc>
        <w:tc>
          <w:tcPr>
            <w:tcW w:w="2501" w:type="dxa"/>
            <w:shd w:val="clear" w:color="auto" w:fill="auto"/>
            <w:vAlign w:val="center"/>
            <w:hideMark/>
          </w:tcPr>
          <w:p w14:paraId="67DE0FB1" w14:textId="77777777" w:rsidR="00A82290" w:rsidRPr="007F2A0B" w:rsidRDefault="00A82290" w:rsidP="00394444">
            <w:pPr>
              <w:rPr>
                <w:i/>
                <w:iCs/>
                <w:szCs w:val="24"/>
              </w:rPr>
            </w:pPr>
            <w:r w:rsidRPr="007F2A0B">
              <w:rPr>
                <w:i/>
                <w:iCs/>
                <w:szCs w:val="24"/>
              </w:rPr>
              <w:t>FOREST LAKE</w:t>
            </w:r>
          </w:p>
        </w:tc>
        <w:tc>
          <w:tcPr>
            <w:tcW w:w="736" w:type="dxa"/>
            <w:shd w:val="clear" w:color="auto" w:fill="auto"/>
            <w:vAlign w:val="center"/>
            <w:hideMark/>
          </w:tcPr>
          <w:p w14:paraId="4D0CDFCD" w14:textId="77777777" w:rsidR="00A82290" w:rsidRPr="007F2A0B" w:rsidRDefault="00A82290" w:rsidP="00394444">
            <w:pPr>
              <w:jc w:val="right"/>
              <w:rPr>
                <w:i/>
                <w:iCs/>
                <w:szCs w:val="24"/>
              </w:rPr>
            </w:pPr>
            <w:r w:rsidRPr="007F2A0B">
              <w:rPr>
                <w:i/>
                <w:iCs/>
                <w:szCs w:val="24"/>
              </w:rPr>
              <w:t>1</w:t>
            </w:r>
          </w:p>
        </w:tc>
      </w:tr>
      <w:tr w:rsidR="00A82290" w:rsidRPr="007F2A0B" w14:paraId="12B680D2" w14:textId="77777777" w:rsidTr="00A82290">
        <w:trPr>
          <w:trHeight w:val="300"/>
        </w:trPr>
        <w:tc>
          <w:tcPr>
            <w:tcW w:w="4338" w:type="dxa"/>
            <w:shd w:val="clear" w:color="auto" w:fill="auto"/>
            <w:vAlign w:val="center"/>
            <w:hideMark/>
          </w:tcPr>
          <w:p w14:paraId="551FCFA9" w14:textId="77777777" w:rsidR="00A82290" w:rsidRPr="007F2A0B" w:rsidRDefault="00A82290" w:rsidP="00394444">
            <w:pPr>
              <w:rPr>
                <w:i/>
                <w:iCs/>
                <w:szCs w:val="24"/>
              </w:rPr>
            </w:pPr>
            <w:r w:rsidRPr="007F2A0B">
              <w:rPr>
                <w:i/>
                <w:iCs/>
                <w:szCs w:val="24"/>
              </w:rPr>
              <w:t>DONNA PHILP PARK</w:t>
            </w:r>
          </w:p>
        </w:tc>
        <w:tc>
          <w:tcPr>
            <w:tcW w:w="2501" w:type="dxa"/>
            <w:shd w:val="clear" w:color="auto" w:fill="auto"/>
            <w:vAlign w:val="center"/>
            <w:hideMark/>
          </w:tcPr>
          <w:p w14:paraId="406E6D93" w14:textId="77777777" w:rsidR="00A82290" w:rsidRPr="007F2A0B" w:rsidRDefault="00A82290" w:rsidP="00394444">
            <w:pPr>
              <w:rPr>
                <w:i/>
                <w:iCs/>
                <w:szCs w:val="24"/>
              </w:rPr>
            </w:pPr>
            <w:r w:rsidRPr="007F2A0B">
              <w:rPr>
                <w:i/>
                <w:iCs/>
                <w:szCs w:val="24"/>
              </w:rPr>
              <w:t>BOONDALL</w:t>
            </w:r>
          </w:p>
        </w:tc>
        <w:tc>
          <w:tcPr>
            <w:tcW w:w="736" w:type="dxa"/>
            <w:shd w:val="clear" w:color="auto" w:fill="auto"/>
            <w:vAlign w:val="center"/>
            <w:hideMark/>
          </w:tcPr>
          <w:p w14:paraId="676E6F73" w14:textId="77777777" w:rsidR="00A82290" w:rsidRPr="007F2A0B" w:rsidRDefault="00A82290" w:rsidP="00394444">
            <w:pPr>
              <w:jc w:val="right"/>
              <w:rPr>
                <w:i/>
                <w:iCs/>
                <w:szCs w:val="24"/>
              </w:rPr>
            </w:pPr>
            <w:r w:rsidRPr="007F2A0B">
              <w:rPr>
                <w:i/>
                <w:iCs/>
                <w:szCs w:val="24"/>
              </w:rPr>
              <w:t>1</w:t>
            </w:r>
          </w:p>
        </w:tc>
      </w:tr>
      <w:tr w:rsidR="00A82290" w:rsidRPr="007F2A0B" w14:paraId="5B0705F3" w14:textId="77777777" w:rsidTr="00A82290">
        <w:trPr>
          <w:trHeight w:val="300"/>
        </w:trPr>
        <w:tc>
          <w:tcPr>
            <w:tcW w:w="4338" w:type="dxa"/>
            <w:shd w:val="clear" w:color="auto" w:fill="auto"/>
            <w:vAlign w:val="center"/>
            <w:hideMark/>
          </w:tcPr>
          <w:p w14:paraId="7E78BD4B" w14:textId="77777777" w:rsidR="00A82290" w:rsidRPr="007F2A0B" w:rsidRDefault="00A82290" w:rsidP="00394444">
            <w:pPr>
              <w:rPr>
                <w:i/>
                <w:iCs/>
                <w:szCs w:val="24"/>
              </w:rPr>
            </w:pPr>
            <w:r w:rsidRPr="007F2A0B">
              <w:rPr>
                <w:i/>
                <w:iCs/>
                <w:szCs w:val="24"/>
              </w:rPr>
              <w:t>DOULTON STREET PARK</w:t>
            </w:r>
          </w:p>
        </w:tc>
        <w:tc>
          <w:tcPr>
            <w:tcW w:w="2501" w:type="dxa"/>
            <w:shd w:val="clear" w:color="auto" w:fill="auto"/>
            <w:vAlign w:val="center"/>
            <w:hideMark/>
          </w:tcPr>
          <w:p w14:paraId="7902F19C" w14:textId="77777777" w:rsidR="00A82290" w:rsidRPr="007F2A0B" w:rsidRDefault="00A82290" w:rsidP="00394444">
            <w:pPr>
              <w:rPr>
                <w:i/>
                <w:iCs/>
                <w:szCs w:val="24"/>
              </w:rPr>
            </w:pPr>
            <w:r w:rsidRPr="007F2A0B">
              <w:rPr>
                <w:i/>
                <w:iCs/>
                <w:szCs w:val="24"/>
              </w:rPr>
              <w:t>CALAMVALE</w:t>
            </w:r>
          </w:p>
        </w:tc>
        <w:tc>
          <w:tcPr>
            <w:tcW w:w="736" w:type="dxa"/>
            <w:shd w:val="clear" w:color="auto" w:fill="auto"/>
            <w:vAlign w:val="center"/>
            <w:hideMark/>
          </w:tcPr>
          <w:p w14:paraId="00FBE82F" w14:textId="77777777" w:rsidR="00A82290" w:rsidRPr="007F2A0B" w:rsidRDefault="00A82290" w:rsidP="00394444">
            <w:pPr>
              <w:jc w:val="right"/>
              <w:rPr>
                <w:i/>
                <w:iCs/>
                <w:szCs w:val="24"/>
              </w:rPr>
            </w:pPr>
            <w:r w:rsidRPr="007F2A0B">
              <w:rPr>
                <w:i/>
                <w:iCs/>
                <w:szCs w:val="24"/>
              </w:rPr>
              <w:t>1</w:t>
            </w:r>
          </w:p>
        </w:tc>
      </w:tr>
      <w:tr w:rsidR="00A82290" w:rsidRPr="007F2A0B" w14:paraId="47E1F121" w14:textId="77777777" w:rsidTr="00A82290">
        <w:trPr>
          <w:trHeight w:val="300"/>
        </w:trPr>
        <w:tc>
          <w:tcPr>
            <w:tcW w:w="4338" w:type="dxa"/>
            <w:shd w:val="clear" w:color="auto" w:fill="auto"/>
            <w:vAlign w:val="center"/>
            <w:hideMark/>
          </w:tcPr>
          <w:p w14:paraId="377C21EE" w14:textId="77777777" w:rsidR="00A82290" w:rsidRPr="007F2A0B" w:rsidRDefault="00A82290" w:rsidP="00394444">
            <w:pPr>
              <w:rPr>
                <w:i/>
                <w:iCs/>
                <w:szCs w:val="24"/>
              </w:rPr>
            </w:pPr>
            <w:r w:rsidRPr="007F2A0B">
              <w:rPr>
                <w:i/>
                <w:iCs/>
                <w:szCs w:val="24"/>
              </w:rPr>
              <w:t>DR VALENTINE McDOWALL PARK</w:t>
            </w:r>
          </w:p>
        </w:tc>
        <w:tc>
          <w:tcPr>
            <w:tcW w:w="2501" w:type="dxa"/>
            <w:shd w:val="clear" w:color="auto" w:fill="auto"/>
            <w:vAlign w:val="center"/>
            <w:hideMark/>
          </w:tcPr>
          <w:p w14:paraId="302E86EC" w14:textId="77777777" w:rsidR="00A82290" w:rsidRPr="007F2A0B" w:rsidRDefault="00A82290" w:rsidP="00394444">
            <w:pPr>
              <w:rPr>
                <w:i/>
                <w:iCs/>
                <w:szCs w:val="24"/>
              </w:rPr>
            </w:pPr>
            <w:r w:rsidRPr="007F2A0B">
              <w:rPr>
                <w:i/>
                <w:iCs/>
                <w:szCs w:val="24"/>
              </w:rPr>
              <w:t>MCDOWALL</w:t>
            </w:r>
          </w:p>
        </w:tc>
        <w:tc>
          <w:tcPr>
            <w:tcW w:w="736" w:type="dxa"/>
            <w:shd w:val="clear" w:color="auto" w:fill="auto"/>
            <w:vAlign w:val="center"/>
            <w:hideMark/>
          </w:tcPr>
          <w:p w14:paraId="03FACEF3" w14:textId="77777777" w:rsidR="00A82290" w:rsidRPr="007F2A0B" w:rsidRDefault="00A82290" w:rsidP="00394444">
            <w:pPr>
              <w:jc w:val="right"/>
              <w:rPr>
                <w:i/>
                <w:iCs/>
                <w:szCs w:val="24"/>
              </w:rPr>
            </w:pPr>
            <w:r w:rsidRPr="007F2A0B">
              <w:rPr>
                <w:i/>
                <w:iCs/>
                <w:szCs w:val="24"/>
              </w:rPr>
              <w:t>2</w:t>
            </w:r>
          </w:p>
        </w:tc>
      </w:tr>
      <w:tr w:rsidR="00A82290" w:rsidRPr="007F2A0B" w14:paraId="41818459" w14:textId="77777777" w:rsidTr="00A82290">
        <w:trPr>
          <w:trHeight w:val="300"/>
        </w:trPr>
        <w:tc>
          <w:tcPr>
            <w:tcW w:w="4338" w:type="dxa"/>
            <w:shd w:val="clear" w:color="auto" w:fill="auto"/>
            <w:vAlign w:val="center"/>
            <w:hideMark/>
          </w:tcPr>
          <w:p w14:paraId="41EC6950" w14:textId="77777777" w:rsidR="00A82290" w:rsidRPr="007F2A0B" w:rsidRDefault="00A82290" w:rsidP="00394444">
            <w:pPr>
              <w:rPr>
                <w:i/>
                <w:iCs/>
                <w:szCs w:val="24"/>
              </w:rPr>
            </w:pPr>
            <w:r w:rsidRPr="007F2A0B">
              <w:rPr>
                <w:i/>
                <w:iCs/>
                <w:szCs w:val="24"/>
              </w:rPr>
              <w:t>DUCIE STREET PARK</w:t>
            </w:r>
          </w:p>
        </w:tc>
        <w:tc>
          <w:tcPr>
            <w:tcW w:w="2501" w:type="dxa"/>
            <w:shd w:val="clear" w:color="auto" w:fill="auto"/>
            <w:vAlign w:val="center"/>
            <w:hideMark/>
          </w:tcPr>
          <w:p w14:paraId="2590F23D" w14:textId="77777777" w:rsidR="00A82290" w:rsidRPr="007F2A0B" w:rsidRDefault="00A82290" w:rsidP="00394444">
            <w:pPr>
              <w:rPr>
                <w:i/>
                <w:iCs/>
                <w:szCs w:val="24"/>
              </w:rPr>
            </w:pPr>
            <w:r w:rsidRPr="007F2A0B">
              <w:rPr>
                <w:i/>
                <w:iCs/>
                <w:szCs w:val="24"/>
              </w:rPr>
              <w:t>DARRA</w:t>
            </w:r>
          </w:p>
        </w:tc>
        <w:tc>
          <w:tcPr>
            <w:tcW w:w="736" w:type="dxa"/>
            <w:shd w:val="clear" w:color="auto" w:fill="auto"/>
            <w:vAlign w:val="center"/>
            <w:hideMark/>
          </w:tcPr>
          <w:p w14:paraId="44A9CF46" w14:textId="77777777" w:rsidR="00A82290" w:rsidRPr="007F2A0B" w:rsidRDefault="00A82290" w:rsidP="00394444">
            <w:pPr>
              <w:jc w:val="right"/>
              <w:rPr>
                <w:i/>
                <w:iCs/>
                <w:szCs w:val="24"/>
              </w:rPr>
            </w:pPr>
            <w:r w:rsidRPr="007F2A0B">
              <w:rPr>
                <w:i/>
                <w:iCs/>
                <w:szCs w:val="24"/>
              </w:rPr>
              <w:t>1</w:t>
            </w:r>
          </w:p>
        </w:tc>
      </w:tr>
      <w:tr w:rsidR="00A82290" w:rsidRPr="007F2A0B" w14:paraId="11357DE2" w14:textId="77777777" w:rsidTr="00A82290">
        <w:trPr>
          <w:trHeight w:val="300"/>
        </w:trPr>
        <w:tc>
          <w:tcPr>
            <w:tcW w:w="4338" w:type="dxa"/>
            <w:shd w:val="clear" w:color="auto" w:fill="auto"/>
            <w:vAlign w:val="center"/>
            <w:hideMark/>
          </w:tcPr>
          <w:p w14:paraId="20BF34F5" w14:textId="77777777" w:rsidR="00A82290" w:rsidRPr="007F2A0B" w:rsidRDefault="00A82290" w:rsidP="00394444">
            <w:pPr>
              <w:rPr>
                <w:i/>
                <w:iCs/>
                <w:szCs w:val="24"/>
              </w:rPr>
            </w:pPr>
            <w:r w:rsidRPr="007F2A0B">
              <w:rPr>
                <w:i/>
                <w:iCs/>
                <w:szCs w:val="24"/>
              </w:rPr>
              <w:t>DUMBARTON DRIVE PARK</w:t>
            </w:r>
          </w:p>
        </w:tc>
        <w:tc>
          <w:tcPr>
            <w:tcW w:w="2501" w:type="dxa"/>
            <w:shd w:val="clear" w:color="auto" w:fill="auto"/>
            <w:vAlign w:val="center"/>
            <w:hideMark/>
          </w:tcPr>
          <w:p w14:paraId="625F60AF" w14:textId="77777777" w:rsidR="00A82290" w:rsidRPr="007F2A0B" w:rsidRDefault="00A82290" w:rsidP="00394444">
            <w:pPr>
              <w:rPr>
                <w:i/>
                <w:iCs/>
                <w:szCs w:val="24"/>
              </w:rPr>
            </w:pPr>
            <w:r w:rsidRPr="007F2A0B">
              <w:rPr>
                <w:i/>
                <w:iCs/>
                <w:szCs w:val="24"/>
              </w:rPr>
              <w:t>KENMORE</w:t>
            </w:r>
          </w:p>
        </w:tc>
        <w:tc>
          <w:tcPr>
            <w:tcW w:w="736" w:type="dxa"/>
            <w:shd w:val="clear" w:color="auto" w:fill="auto"/>
            <w:vAlign w:val="center"/>
            <w:hideMark/>
          </w:tcPr>
          <w:p w14:paraId="000D16EF" w14:textId="77777777" w:rsidR="00A82290" w:rsidRPr="007F2A0B" w:rsidRDefault="00A82290" w:rsidP="00394444">
            <w:pPr>
              <w:jc w:val="right"/>
              <w:rPr>
                <w:i/>
                <w:iCs/>
                <w:szCs w:val="24"/>
              </w:rPr>
            </w:pPr>
            <w:r w:rsidRPr="007F2A0B">
              <w:rPr>
                <w:i/>
                <w:iCs/>
                <w:szCs w:val="24"/>
              </w:rPr>
              <w:t>1</w:t>
            </w:r>
          </w:p>
        </w:tc>
      </w:tr>
      <w:tr w:rsidR="00A82290" w:rsidRPr="007F2A0B" w14:paraId="571F3265" w14:textId="77777777" w:rsidTr="00A82290">
        <w:trPr>
          <w:trHeight w:val="300"/>
        </w:trPr>
        <w:tc>
          <w:tcPr>
            <w:tcW w:w="4338" w:type="dxa"/>
            <w:shd w:val="clear" w:color="auto" w:fill="auto"/>
            <w:vAlign w:val="center"/>
            <w:hideMark/>
          </w:tcPr>
          <w:p w14:paraId="4C2AFD47" w14:textId="77777777" w:rsidR="00A82290" w:rsidRPr="007F2A0B" w:rsidRDefault="00A82290" w:rsidP="00394444">
            <w:pPr>
              <w:rPr>
                <w:i/>
                <w:iCs/>
                <w:szCs w:val="24"/>
              </w:rPr>
            </w:pPr>
            <w:r w:rsidRPr="007F2A0B">
              <w:rPr>
                <w:i/>
                <w:iCs/>
                <w:szCs w:val="24"/>
              </w:rPr>
              <w:t>DUNLOP PARK</w:t>
            </w:r>
          </w:p>
        </w:tc>
        <w:tc>
          <w:tcPr>
            <w:tcW w:w="2501" w:type="dxa"/>
            <w:shd w:val="clear" w:color="auto" w:fill="auto"/>
            <w:vAlign w:val="center"/>
            <w:hideMark/>
          </w:tcPr>
          <w:p w14:paraId="28435A70" w14:textId="77777777" w:rsidR="00A82290" w:rsidRPr="007F2A0B" w:rsidRDefault="00A82290" w:rsidP="00394444">
            <w:pPr>
              <w:rPr>
                <w:i/>
                <w:iCs/>
                <w:szCs w:val="24"/>
              </w:rPr>
            </w:pPr>
            <w:r w:rsidRPr="007F2A0B">
              <w:rPr>
                <w:i/>
                <w:iCs/>
                <w:szCs w:val="24"/>
              </w:rPr>
              <w:t>CORINDA</w:t>
            </w:r>
          </w:p>
        </w:tc>
        <w:tc>
          <w:tcPr>
            <w:tcW w:w="736" w:type="dxa"/>
            <w:shd w:val="clear" w:color="auto" w:fill="auto"/>
            <w:vAlign w:val="center"/>
            <w:hideMark/>
          </w:tcPr>
          <w:p w14:paraId="3AF1538E" w14:textId="77777777" w:rsidR="00A82290" w:rsidRPr="007F2A0B" w:rsidRDefault="00A82290" w:rsidP="00394444">
            <w:pPr>
              <w:jc w:val="right"/>
              <w:rPr>
                <w:i/>
                <w:iCs/>
                <w:szCs w:val="24"/>
              </w:rPr>
            </w:pPr>
            <w:r w:rsidRPr="007F2A0B">
              <w:rPr>
                <w:i/>
                <w:iCs/>
                <w:szCs w:val="24"/>
              </w:rPr>
              <w:t>1</w:t>
            </w:r>
          </w:p>
        </w:tc>
      </w:tr>
      <w:tr w:rsidR="00A82290" w:rsidRPr="007F2A0B" w14:paraId="366AF434" w14:textId="77777777" w:rsidTr="00A82290">
        <w:trPr>
          <w:trHeight w:val="300"/>
        </w:trPr>
        <w:tc>
          <w:tcPr>
            <w:tcW w:w="4338" w:type="dxa"/>
            <w:shd w:val="clear" w:color="auto" w:fill="auto"/>
            <w:vAlign w:val="center"/>
            <w:hideMark/>
          </w:tcPr>
          <w:p w14:paraId="62DD354A" w14:textId="77777777" w:rsidR="00A82290" w:rsidRPr="007F2A0B" w:rsidRDefault="00A82290" w:rsidP="00394444">
            <w:pPr>
              <w:rPr>
                <w:i/>
                <w:iCs/>
                <w:szCs w:val="24"/>
              </w:rPr>
            </w:pPr>
            <w:r w:rsidRPr="007F2A0B">
              <w:rPr>
                <w:i/>
                <w:iCs/>
                <w:szCs w:val="24"/>
              </w:rPr>
              <w:t>DUNMORE PARK</w:t>
            </w:r>
          </w:p>
        </w:tc>
        <w:tc>
          <w:tcPr>
            <w:tcW w:w="2501" w:type="dxa"/>
            <w:shd w:val="clear" w:color="auto" w:fill="auto"/>
            <w:vAlign w:val="center"/>
            <w:hideMark/>
          </w:tcPr>
          <w:p w14:paraId="5B524799" w14:textId="77777777" w:rsidR="00A82290" w:rsidRPr="007F2A0B" w:rsidRDefault="00A82290" w:rsidP="00394444">
            <w:pPr>
              <w:rPr>
                <w:i/>
                <w:iCs/>
                <w:szCs w:val="24"/>
              </w:rPr>
            </w:pPr>
            <w:r w:rsidRPr="007F2A0B">
              <w:rPr>
                <w:i/>
                <w:iCs/>
                <w:szCs w:val="24"/>
              </w:rPr>
              <w:t>AUCHENFLOWER</w:t>
            </w:r>
          </w:p>
        </w:tc>
        <w:tc>
          <w:tcPr>
            <w:tcW w:w="736" w:type="dxa"/>
            <w:shd w:val="clear" w:color="auto" w:fill="auto"/>
            <w:vAlign w:val="center"/>
            <w:hideMark/>
          </w:tcPr>
          <w:p w14:paraId="7E91B21D" w14:textId="77777777" w:rsidR="00A82290" w:rsidRPr="007F2A0B" w:rsidRDefault="00A82290" w:rsidP="00394444">
            <w:pPr>
              <w:jc w:val="right"/>
              <w:rPr>
                <w:i/>
                <w:iCs/>
                <w:szCs w:val="24"/>
              </w:rPr>
            </w:pPr>
            <w:r w:rsidRPr="007F2A0B">
              <w:rPr>
                <w:i/>
                <w:iCs/>
                <w:szCs w:val="24"/>
              </w:rPr>
              <w:t>1</w:t>
            </w:r>
          </w:p>
        </w:tc>
      </w:tr>
      <w:tr w:rsidR="00A82290" w:rsidRPr="007F2A0B" w14:paraId="0754B09F" w14:textId="77777777" w:rsidTr="00A82290">
        <w:trPr>
          <w:trHeight w:val="300"/>
        </w:trPr>
        <w:tc>
          <w:tcPr>
            <w:tcW w:w="4338" w:type="dxa"/>
            <w:shd w:val="clear" w:color="auto" w:fill="auto"/>
            <w:vAlign w:val="center"/>
            <w:hideMark/>
          </w:tcPr>
          <w:p w14:paraId="4027377F" w14:textId="77777777" w:rsidR="00A82290" w:rsidRPr="007F2A0B" w:rsidRDefault="00A82290" w:rsidP="00394444">
            <w:pPr>
              <w:rPr>
                <w:i/>
                <w:iCs/>
                <w:szCs w:val="24"/>
              </w:rPr>
            </w:pPr>
            <w:r w:rsidRPr="007F2A0B">
              <w:rPr>
                <w:i/>
                <w:iCs/>
                <w:szCs w:val="24"/>
              </w:rPr>
              <w:t>DUNVEGAN STREET PARK</w:t>
            </w:r>
          </w:p>
        </w:tc>
        <w:tc>
          <w:tcPr>
            <w:tcW w:w="2501" w:type="dxa"/>
            <w:shd w:val="clear" w:color="auto" w:fill="auto"/>
            <w:vAlign w:val="center"/>
            <w:hideMark/>
          </w:tcPr>
          <w:p w14:paraId="3B88DD5A" w14:textId="77777777" w:rsidR="00A82290" w:rsidRPr="007F2A0B" w:rsidRDefault="00A82290" w:rsidP="00394444">
            <w:pPr>
              <w:rPr>
                <w:i/>
                <w:iCs/>
                <w:szCs w:val="24"/>
              </w:rPr>
            </w:pPr>
            <w:r w:rsidRPr="007F2A0B">
              <w:rPr>
                <w:i/>
                <w:iCs/>
                <w:szCs w:val="24"/>
              </w:rPr>
              <w:t>HEATHWOOD</w:t>
            </w:r>
          </w:p>
        </w:tc>
        <w:tc>
          <w:tcPr>
            <w:tcW w:w="736" w:type="dxa"/>
            <w:shd w:val="clear" w:color="auto" w:fill="auto"/>
            <w:vAlign w:val="center"/>
            <w:hideMark/>
          </w:tcPr>
          <w:p w14:paraId="0CA093D9" w14:textId="77777777" w:rsidR="00A82290" w:rsidRPr="007F2A0B" w:rsidRDefault="00A82290" w:rsidP="00394444">
            <w:pPr>
              <w:jc w:val="right"/>
              <w:rPr>
                <w:i/>
                <w:iCs/>
                <w:szCs w:val="24"/>
              </w:rPr>
            </w:pPr>
            <w:r w:rsidRPr="007F2A0B">
              <w:rPr>
                <w:i/>
                <w:iCs/>
                <w:szCs w:val="24"/>
              </w:rPr>
              <w:t>1</w:t>
            </w:r>
          </w:p>
        </w:tc>
      </w:tr>
      <w:tr w:rsidR="00A82290" w:rsidRPr="007F2A0B" w14:paraId="1D057D82" w14:textId="77777777" w:rsidTr="00A82290">
        <w:trPr>
          <w:trHeight w:val="300"/>
        </w:trPr>
        <w:tc>
          <w:tcPr>
            <w:tcW w:w="4338" w:type="dxa"/>
            <w:shd w:val="clear" w:color="auto" w:fill="auto"/>
            <w:vAlign w:val="center"/>
            <w:hideMark/>
          </w:tcPr>
          <w:p w14:paraId="57086D7F" w14:textId="77777777" w:rsidR="00A82290" w:rsidRPr="007F2A0B" w:rsidRDefault="00A82290" w:rsidP="00394444">
            <w:pPr>
              <w:rPr>
                <w:i/>
                <w:iCs/>
                <w:szCs w:val="24"/>
              </w:rPr>
            </w:pPr>
            <w:r w:rsidRPr="007F2A0B">
              <w:rPr>
                <w:i/>
                <w:iCs/>
                <w:szCs w:val="24"/>
              </w:rPr>
              <w:t>DURELLA STREET PARK</w:t>
            </w:r>
          </w:p>
        </w:tc>
        <w:tc>
          <w:tcPr>
            <w:tcW w:w="2501" w:type="dxa"/>
            <w:shd w:val="clear" w:color="auto" w:fill="auto"/>
            <w:vAlign w:val="center"/>
            <w:hideMark/>
          </w:tcPr>
          <w:p w14:paraId="795D81A4" w14:textId="77777777" w:rsidR="00A82290" w:rsidRPr="007F2A0B" w:rsidRDefault="00A82290" w:rsidP="00394444">
            <w:pPr>
              <w:rPr>
                <w:i/>
                <w:iCs/>
                <w:szCs w:val="24"/>
              </w:rPr>
            </w:pPr>
            <w:r w:rsidRPr="007F2A0B">
              <w:rPr>
                <w:i/>
                <w:iCs/>
                <w:szCs w:val="24"/>
              </w:rPr>
              <w:t>DURACK</w:t>
            </w:r>
          </w:p>
        </w:tc>
        <w:tc>
          <w:tcPr>
            <w:tcW w:w="736" w:type="dxa"/>
            <w:shd w:val="clear" w:color="auto" w:fill="auto"/>
            <w:vAlign w:val="center"/>
            <w:hideMark/>
          </w:tcPr>
          <w:p w14:paraId="13436EFC" w14:textId="77777777" w:rsidR="00A82290" w:rsidRPr="007F2A0B" w:rsidRDefault="00A82290" w:rsidP="00394444">
            <w:pPr>
              <w:jc w:val="right"/>
              <w:rPr>
                <w:i/>
                <w:iCs/>
                <w:szCs w:val="24"/>
              </w:rPr>
            </w:pPr>
            <w:r w:rsidRPr="007F2A0B">
              <w:rPr>
                <w:i/>
                <w:iCs/>
                <w:szCs w:val="24"/>
              </w:rPr>
              <w:t>1</w:t>
            </w:r>
          </w:p>
        </w:tc>
      </w:tr>
      <w:tr w:rsidR="00A82290" w:rsidRPr="007F2A0B" w14:paraId="669BAFA5" w14:textId="77777777" w:rsidTr="00A82290">
        <w:trPr>
          <w:trHeight w:val="300"/>
        </w:trPr>
        <w:tc>
          <w:tcPr>
            <w:tcW w:w="4338" w:type="dxa"/>
            <w:shd w:val="clear" w:color="auto" w:fill="auto"/>
            <w:vAlign w:val="center"/>
            <w:hideMark/>
          </w:tcPr>
          <w:p w14:paraId="76ACB466" w14:textId="77777777" w:rsidR="00A82290" w:rsidRPr="007F2A0B" w:rsidRDefault="00A82290" w:rsidP="00394444">
            <w:pPr>
              <w:rPr>
                <w:i/>
                <w:iCs/>
                <w:szCs w:val="24"/>
              </w:rPr>
            </w:pPr>
            <w:r w:rsidRPr="007F2A0B">
              <w:rPr>
                <w:i/>
                <w:iCs/>
                <w:szCs w:val="24"/>
              </w:rPr>
              <w:t>DURRINGTON PARK</w:t>
            </w:r>
          </w:p>
        </w:tc>
        <w:tc>
          <w:tcPr>
            <w:tcW w:w="2501" w:type="dxa"/>
            <w:shd w:val="clear" w:color="auto" w:fill="auto"/>
            <w:vAlign w:val="center"/>
            <w:hideMark/>
          </w:tcPr>
          <w:p w14:paraId="5A919488" w14:textId="77777777" w:rsidR="00A82290" w:rsidRPr="007F2A0B" w:rsidRDefault="00A82290" w:rsidP="00394444">
            <w:pPr>
              <w:rPr>
                <w:i/>
                <w:iCs/>
                <w:szCs w:val="24"/>
              </w:rPr>
            </w:pPr>
            <w:r w:rsidRPr="007F2A0B">
              <w:rPr>
                <w:i/>
                <w:iCs/>
                <w:szCs w:val="24"/>
              </w:rPr>
              <w:t>WYNNUM WEST</w:t>
            </w:r>
          </w:p>
        </w:tc>
        <w:tc>
          <w:tcPr>
            <w:tcW w:w="736" w:type="dxa"/>
            <w:shd w:val="clear" w:color="auto" w:fill="auto"/>
            <w:vAlign w:val="center"/>
            <w:hideMark/>
          </w:tcPr>
          <w:p w14:paraId="1DFBF967" w14:textId="77777777" w:rsidR="00A82290" w:rsidRPr="007F2A0B" w:rsidRDefault="00A82290" w:rsidP="00394444">
            <w:pPr>
              <w:jc w:val="right"/>
              <w:rPr>
                <w:i/>
                <w:iCs/>
                <w:szCs w:val="24"/>
              </w:rPr>
            </w:pPr>
            <w:r w:rsidRPr="007F2A0B">
              <w:rPr>
                <w:i/>
                <w:iCs/>
                <w:szCs w:val="24"/>
              </w:rPr>
              <w:t>1</w:t>
            </w:r>
          </w:p>
        </w:tc>
      </w:tr>
      <w:tr w:rsidR="00A82290" w:rsidRPr="007F2A0B" w14:paraId="1BC8E35F" w14:textId="77777777" w:rsidTr="00A82290">
        <w:trPr>
          <w:trHeight w:val="300"/>
        </w:trPr>
        <w:tc>
          <w:tcPr>
            <w:tcW w:w="4338" w:type="dxa"/>
            <w:shd w:val="clear" w:color="auto" w:fill="auto"/>
            <w:vAlign w:val="center"/>
            <w:hideMark/>
          </w:tcPr>
          <w:p w14:paraId="7DAE34DD" w14:textId="77777777" w:rsidR="00A82290" w:rsidRPr="007F2A0B" w:rsidRDefault="00A82290" w:rsidP="00394444">
            <w:pPr>
              <w:rPr>
                <w:i/>
                <w:iCs/>
                <w:szCs w:val="24"/>
              </w:rPr>
            </w:pPr>
            <w:r w:rsidRPr="007F2A0B">
              <w:rPr>
                <w:i/>
                <w:iCs/>
                <w:szCs w:val="24"/>
              </w:rPr>
              <w:t>DUTTON PARK</w:t>
            </w:r>
          </w:p>
        </w:tc>
        <w:tc>
          <w:tcPr>
            <w:tcW w:w="2501" w:type="dxa"/>
            <w:shd w:val="clear" w:color="auto" w:fill="auto"/>
            <w:vAlign w:val="center"/>
            <w:hideMark/>
          </w:tcPr>
          <w:p w14:paraId="1F2F0004" w14:textId="77777777" w:rsidR="00A82290" w:rsidRPr="007F2A0B" w:rsidRDefault="00A82290" w:rsidP="00394444">
            <w:pPr>
              <w:rPr>
                <w:i/>
                <w:iCs/>
                <w:szCs w:val="24"/>
              </w:rPr>
            </w:pPr>
            <w:r w:rsidRPr="007F2A0B">
              <w:rPr>
                <w:i/>
                <w:iCs/>
                <w:szCs w:val="24"/>
              </w:rPr>
              <w:t>DUTTON PARK</w:t>
            </w:r>
          </w:p>
        </w:tc>
        <w:tc>
          <w:tcPr>
            <w:tcW w:w="736" w:type="dxa"/>
            <w:shd w:val="clear" w:color="auto" w:fill="auto"/>
            <w:vAlign w:val="center"/>
            <w:hideMark/>
          </w:tcPr>
          <w:p w14:paraId="69206B7F" w14:textId="77777777" w:rsidR="00A82290" w:rsidRPr="007F2A0B" w:rsidRDefault="00A82290" w:rsidP="00394444">
            <w:pPr>
              <w:jc w:val="right"/>
              <w:rPr>
                <w:i/>
                <w:iCs/>
                <w:szCs w:val="24"/>
              </w:rPr>
            </w:pPr>
            <w:r w:rsidRPr="007F2A0B">
              <w:rPr>
                <w:i/>
                <w:iCs/>
                <w:szCs w:val="24"/>
              </w:rPr>
              <w:t>1</w:t>
            </w:r>
          </w:p>
        </w:tc>
      </w:tr>
      <w:tr w:rsidR="00A82290" w:rsidRPr="007F2A0B" w14:paraId="0380973F" w14:textId="77777777" w:rsidTr="00A82290">
        <w:trPr>
          <w:trHeight w:val="300"/>
        </w:trPr>
        <w:tc>
          <w:tcPr>
            <w:tcW w:w="4338" w:type="dxa"/>
            <w:shd w:val="clear" w:color="auto" w:fill="auto"/>
            <w:vAlign w:val="center"/>
            <w:hideMark/>
          </w:tcPr>
          <w:p w14:paraId="04C76D23" w14:textId="77777777" w:rsidR="00A82290" w:rsidRPr="007F2A0B" w:rsidRDefault="00A82290" w:rsidP="00394444">
            <w:pPr>
              <w:rPr>
                <w:i/>
                <w:iCs/>
                <w:szCs w:val="24"/>
              </w:rPr>
            </w:pPr>
            <w:r w:rsidRPr="007F2A0B">
              <w:rPr>
                <w:i/>
                <w:iCs/>
                <w:szCs w:val="24"/>
              </w:rPr>
              <w:t>E C BACKWELL PARK</w:t>
            </w:r>
          </w:p>
        </w:tc>
        <w:tc>
          <w:tcPr>
            <w:tcW w:w="2501" w:type="dxa"/>
            <w:shd w:val="clear" w:color="auto" w:fill="auto"/>
            <w:vAlign w:val="center"/>
            <w:hideMark/>
          </w:tcPr>
          <w:p w14:paraId="71B27EF9" w14:textId="77777777" w:rsidR="00A82290" w:rsidRPr="007F2A0B" w:rsidRDefault="00A82290" w:rsidP="00394444">
            <w:pPr>
              <w:rPr>
                <w:i/>
                <w:iCs/>
                <w:szCs w:val="24"/>
              </w:rPr>
            </w:pPr>
            <w:r w:rsidRPr="007F2A0B">
              <w:rPr>
                <w:i/>
                <w:iCs/>
                <w:szCs w:val="24"/>
              </w:rPr>
              <w:t>ARCHERFIELD</w:t>
            </w:r>
          </w:p>
        </w:tc>
        <w:tc>
          <w:tcPr>
            <w:tcW w:w="736" w:type="dxa"/>
            <w:shd w:val="clear" w:color="auto" w:fill="auto"/>
            <w:vAlign w:val="center"/>
            <w:hideMark/>
          </w:tcPr>
          <w:p w14:paraId="67BE1D8D" w14:textId="77777777" w:rsidR="00A82290" w:rsidRPr="007F2A0B" w:rsidRDefault="00A82290" w:rsidP="00394444">
            <w:pPr>
              <w:jc w:val="right"/>
              <w:rPr>
                <w:i/>
                <w:iCs/>
                <w:szCs w:val="24"/>
              </w:rPr>
            </w:pPr>
            <w:r w:rsidRPr="007F2A0B">
              <w:rPr>
                <w:i/>
                <w:iCs/>
                <w:szCs w:val="24"/>
              </w:rPr>
              <w:t>1</w:t>
            </w:r>
          </w:p>
        </w:tc>
      </w:tr>
      <w:tr w:rsidR="00A82290" w:rsidRPr="007F2A0B" w14:paraId="5C3CCE18" w14:textId="77777777" w:rsidTr="00A82290">
        <w:trPr>
          <w:trHeight w:val="300"/>
        </w:trPr>
        <w:tc>
          <w:tcPr>
            <w:tcW w:w="4338" w:type="dxa"/>
            <w:shd w:val="clear" w:color="auto" w:fill="auto"/>
            <w:vAlign w:val="center"/>
            <w:hideMark/>
          </w:tcPr>
          <w:p w14:paraId="77370A60" w14:textId="77777777" w:rsidR="00A82290" w:rsidRPr="007F2A0B" w:rsidRDefault="00A82290" w:rsidP="00394444">
            <w:pPr>
              <w:rPr>
                <w:i/>
                <w:iCs/>
                <w:szCs w:val="24"/>
              </w:rPr>
            </w:pPr>
            <w:r w:rsidRPr="007F2A0B">
              <w:rPr>
                <w:i/>
                <w:iCs/>
                <w:szCs w:val="24"/>
              </w:rPr>
              <w:t>ED DEVENPORT ROTARY PARK</w:t>
            </w:r>
          </w:p>
        </w:tc>
        <w:tc>
          <w:tcPr>
            <w:tcW w:w="2501" w:type="dxa"/>
            <w:shd w:val="clear" w:color="auto" w:fill="auto"/>
            <w:vAlign w:val="center"/>
            <w:hideMark/>
          </w:tcPr>
          <w:p w14:paraId="1595F173" w14:textId="77777777" w:rsidR="00A82290" w:rsidRPr="007F2A0B" w:rsidRDefault="00A82290" w:rsidP="00394444">
            <w:pPr>
              <w:rPr>
                <w:i/>
                <w:iCs/>
                <w:szCs w:val="24"/>
              </w:rPr>
            </w:pPr>
            <w:r w:rsidRPr="007F2A0B">
              <w:rPr>
                <w:i/>
                <w:iCs/>
                <w:szCs w:val="24"/>
              </w:rPr>
              <w:t>LOTA</w:t>
            </w:r>
          </w:p>
        </w:tc>
        <w:tc>
          <w:tcPr>
            <w:tcW w:w="736" w:type="dxa"/>
            <w:shd w:val="clear" w:color="auto" w:fill="auto"/>
            <w:vAlign w:val="center"/>
            <w:hideMark/>
          </w:tcPr>
          <w:p w14:paraId="345C83E6" w14:textId="77777777" w:rsidR="00A82290" w:rsidRPr="007F2A0B" w:rsidRDefault="00A82290" w:rsidP="00394444">
            <w:pPr>
              <w:jc w:val="right"/>
              <w:rPr>
                <w:i/>
                <w:iCs/>
                <w:szCs w:val="24"/>
              </w:rPr>
            </w:pPr>
            <w:r w:rsidRPr="007F2A0B">
              <w:rPr>
                <w:i/>
                <w:iCs/>
                <w:szCs w:val="24"/>
              </w:rPr>
              <w:t>1</w:t>
            </w:r>
          </w:p>
        </w:tc>
      </w:tr>
      <w:tr w:rsidR="00A82290" w:rsidRPr="007F2A0B" w14:paraId="102761A4" w14:textId="77777777" w:rsidTr="00A82290">
        <w:trPr>
          <w:trHeight w:val="300"/>
        </w:trPr>
        <w:tc>
          <w:tcPr>
            <w:tcW w:w="4338" w:type="dxa"/>
            <w:shd w:val="clear" w:color="auto" w:fill="auto"/>
            <w:vAlign w:val="center"/>
            <w:hideMark/>
          </w:tcPr>
          <w:p w14:paraId="23BB49C2" w14:textId="77777777" w:rsidR="00A82290" w:rsidRPr="007F2A0B" w:rsidRDefault="00A82290" w:rsidP="00394444">
            <w:pPr>
              <w:rPr>
                <w:i/>
                <w:iCs/>
                <w:szCs w:val="24"/>
              </w:rPr>
            </w:pPr>
            <w:r w:rsidRPr="007F2A0B">
              <w:rPr>
                <w:i/>
                <w:iCs/>
                <w:szCs w:val="24"/>
              </w:rPr>
              <w:t>ED KUEPPER PARK</w:t>
            </w:r>
          </w:p>
        </w:tc>
        <w:tc>
          <w:tcPr>
            <w:tcW w:w="2501" w:type="dxa"/>
            <w:shd w:val="clear" w:color="auto" w:fill="auto"/>
            <w:vAlign w:val="center"/>
            <w:hideMark/>
          </w:tcPr>
          <w:p w14:paraId="6309658D" w14:textId="77777777" w:rsidR="00A82290" w:rsidRPr="007F2A0B" w:rsidRDefault="00A82290" w:rsidP="00394444">
            <w:pPr>
              <w:rPr>
                <w:i/>
                <w:iCs/>
                <w:szCs w:val="24"/>
              </w:rPr>
            </w:pPr>
            <w:r w:rsidRPr="007F2A0B">
              <w:rPr>
                <w:i/>
                <w:iCs/>
                <w:szCs w:val="24"/>
              </w:rPr>
              <w:t>OXLEY</w:t>
            </w:r>
          </w:p>
        </w:tc>
        <w:tc>
          <w:tcPr>
            <w:tcW w:w="736" w:type="dxa"/>
            <w:shd w:val="clear" w:color="auto" w:fill="auto"/>
            <w:vAlign w:val="center"/>
            <w:hideMark/>
          </w:tcPr>
          <w:p w14:paraId="7A89B666" w14:textId="77777777" w:rsidR="00A82290" w:rsidRPr="007F2A0B" w:rsidRDefault="00A82290" w:rsidP="00394444">
            <w:pPr>
              <w:jc w:val="right"/>
              <w:rPr>
                <w:i/>
                <w:iCs/>
                <w:szCs w:val="24"/>
              </w:rPr>
            </w:pPr>
            <w:r w:rsidRPr="007F2A0B">
              <w:rPr>
                <w:i/>
                <w:iCs/>
                <w:szCs w:val="24"/>
              </w:rPr>
              <w:t>1</w:t>
            </w:r>
          </w:p>
        </w:tc>
      </w:tr>
      <w:tr w:rsidR="00A82290" w:rsidRPr="007F2A0B" w14:paraId="732C10E7" w14:textId="77777777" w:rsidTr="00A82290">
        <w:trPr>
          <w:trHeight w:val="300"/>
        </w:trPr>
        <w:tc>
          <w:tcPr>
            <w:tcW w:w="4338" w:type="dxa"/>
            <w:shd w:val="clear" w:color="auto" w:fill="auto"/>
            <w:vAlign w:val="center"/>
            <w:hideMark/>
          </w:tcPr>
          <w:p w14:paraId="51D98A59" w14:textId="77777777" w:rsidR="00A82290" w:rsidRPr="007F2A0B" w:rsidRDefault="00A82290" w:rsidP="00394444">
            <w:pPr>
              <w:rPr>
                <w:i/>
                <w:iCs/>
                <w:szCs w:val="24"/>
              </w:rPr>
            </w:pPr>
            <w:r w:rsidRPr="007F2A0B">
              <w:rPr>
                <w:i/>
                <w:iCs/>
                <w:szCs w:val="24"/>
              </w:rPr>
              <w:t>EDENBROOKE PARK</w:t>
            </w:r>
          </w:p>
        </w:tc>
        <w:tc>
          <w:tcPr>
            <w:tcW w:w="2501" w:type="dxa"/>
            <w:shd w:val="clear" w:color="auto" w:fill="auto"/>
            <w:vAlign w:val="center"/>
            <w:hideMark/>
          </w:tcPr>
          <w:p w14:paraId="219D53E6" w14:textId="77777777" w:rsidR="00A82290" w:rsidRPr="007F2A0B" w:rsidRDefault="00A82290" w:rsidP="00394444">
            <w:pPr>
              <w:rPr>
                <w:i/>
                <w:iCs/>
                <w:szCs w:val="24"/>
              </w:rPr>
            </w:pPr>
            <w:r w:rsidRPr="007F2A0B">
              <w:rPr>
                <w:i/>
                <w:iCs/>
                <w:szCs w:val="24"/>
              </w:rPr>
              <w:t>SEVENTEEN MILE ROCKS</w:t>
            </w:r>
          </w:p>
        </w:tc>
        <w:tc>
          <w:tcPr>
            <w:tcW w:w="736" w:type="dxa"/>
            <w:shd w:val="clear" w:color="auto" w:fill="auto"/>
            <w:vAlign w:val="center"/>
            <w:hideMark/>
          </w:tcPr>
          <w:p w14:paraId="2BA850AF" w14:textId="77777777" w:rsidR="00A82290" w:rsidRPr="007F2A0B" w:rsidRDefault="00A82290" w:rsidP="00394444">
            <w:pPr>
              <w:jc w:val="right"/>
              <w:rPr>
                <w:i/>
                <w:iCs/>
                <w:szCs w:val="24"/>
              </w:rPr>
            </w:pPr>
            <w:r w:rsidRPr="007F2A0B">
              <w:rPr>
                <w:i/>
                <w:iCs/>
                <w:szCs w:val="24"/>
              </w:rPr>
              <w:t>1</w:t>
            </w:r>
          </w:p>
        </w:tc>
      </w:tr>
      <w:tr w:rsidR="00A82290" w:rsidRPr="007F2A0B" w14:paraId="04F65BEF" w14:textId="77777777" w:rsidTr="00A82290">
        <w:trPr>
          <w:trHeight w:val="300"/>
        </w:trPr>
        <w:tc>
          <w:tcPr>
            <w:tcW w:w="4338" w:type="dxa"/>
            <w:shd w:val="clear" w:color="auto" w:fill="auto"/>
            <w:vAlign w:val="center"/>
            <w:hideMark/>
          </w:tcPr>
          <w:p w14:paraId="7C916B1F" w14:textId="77777777" w:rsidR="00A82290" w:rsidRPr="007F2A0B" w:rsidRDefault="00A82290" w:rsidP="00394444">
            <w:pPr>
              <w:rPr>
                <w:i/>
                <w:iCs/>
                <w:szCs w:val="24"/>
              </w:rPr>
            </w:pPr>
            <w:r w:rsidRPr="007F2A0B">
              <w:rPr>
                <w:i/>
                <w:iCs/>
                <w:szCs w:val="24"/>
              </w:rPr>
              <w:t>EDWARDS PARK</w:t>
            </w:r>
          </w:p>
        </w:tc>
        <w:tc>
          <w:tcPr>
            <w:tcW w:w="2501" w:type="dxa"/>
            <w:shd w:val="clear" w:color="auto" w:fill="auto"/>
            <w:vAlign w:val="center"/>
            <w:hideMark/>
          </w:tcPr>
          <w:p w14:paraId="71C7722E" w14:textId="77777777" w:rsidR="00A82290" w:rsidRPr="007F2A0B" w:rsidRDefault="00A82290" w:rsidP="00394444">
            <w:pPr>
              <w:rPr>
                <w:i/>
                <w:iCs/>
                <w:szCs w:val="24"/>
              </w:rPr>
            </w:pPr>
            <w:r w:rsidRPr="007F2A0B">
              <w:rPr>
                <w:i/>
                <w:iCs/>
                <w:szCs w:val="24"/>
              </w:rPr>
              <w:t>CARINDALE</w:t>
            </w:r>
          </w:p>
        </w:tc>
        <w:tc>
          <w:tcPr>
            <w:tcW w:w="736" w:type="dxa"/>
            <w:shd w:val="clear" w:color="auto" w:fill="auto"/>
            <w:vAlign w:val="center"/>
            <w:hideMark/>
          </w:tcPr>
          <w:p w14:paraId="0B743A89" w14:textId="77777777" w:rsidR="00A82290" w:rsidRPr="007F2A0B" w:rsidRDefault="00A82290" w:rsidP="00394444">
            <w:pPr>
              <w:jc w:val="right"/>
              <w:rPr>
                <w:i/>
                <w:iCs/>
                <w:szCs w:val="24"/>
              </w:rPr>
            </w:pPr>
            <w:r w:rsidRPr="007F2A0B">
              <w:rPr>
                <w:i/>
                <w:iCs/>
                <w:szCs w:val="24"/>
              </w:rPr>
              <w:t>1</w:t>
            </w:r>
          </w:p>
        </w:tc>
      </w:tr>
      <w:tr w:rsidR="00A82290" w:rsidRPr="007F2A0B" w14:paraId="09057C54" w14:textId="77777777" w:rsidTr="00A82290">
        <w:trPr>
          <w:trHeight w:val="300"/>
        </w:trPr>
        <w:tc>
          <w:tcPr>
            <w:tcW w:w="4338" w:type="dxa"/>
            <w:shd w:val="clear" w:color="auto" w:fill="auto"/>
            <w:vAlign w:val="center"/>
            <w:hideMark/>
          </w:tcPr>
          <w:p w14:paraId="7A31A235" w14:textId="77777777" w:rsidR="00A82290" w:rsidRPr="007F2A0B" w:rsidRDefault="00A82290" w:rsidP="00394444">
            <w:pPr>
              <w:rPr>
                <w:i/>
                <w:iCs/>
                <w:szCs w:val="24"/>
              </w:rPr>
            </w:pPr>
            <w:r w:rsidRPr="007F2A0B">
              <w:rPr>
                <w:i/>
                <w:iCs/>
                <w:szCs w:val="24"/>
              </w:rPr>
              <w:t>EKIBIN PARK SOUTH</w:t>
            </w:r>
          </w:p>
        </w:tc>
        <w:tc>
          <w:tcPr>
            <w:tcW w:w="2501" w:type="dxa"/>
            <w:shd w:val="clear" w:color="auto" w:fill="auto"/>
            <w:vAlign w:val="center"/>
            <w:hideMark/>
          </w:tcPr>
          <w:p w14:paraId="5D28C8E8" w14:textId="77777777" w:rsidR="00A82290" w:rsidRPr="007F2A0B" w:rsidRDefault="00A82290" w:rsidP="00394444">
            <w:pPr>
              <w:rPr>
                <w:i/>
                <w:iCs/>
                <w:szCs w:val="24"/>
              </w:rPr>
            </w:pPr>
            <w:r w:rsidRPr="007F2A0B">
              <w:rPr>
                <w:i/>
                <w:iCs/>
                <w:szCs w:val="24"/>
              </w:rPr>
              <w:t>ANNERLEY</w:t>
            </w:r>
          </w:p>
        </w:tc>
        <w:tc>
          <w:tcPr>
            <w:tcW w:w="736" w:type="dxa"/>
            <w:shd w:val="clear" w:color="auto" w:fill="auto"/>
            <w:vAlign w:val="center"/>
            <w:hideMark/>
          </w:tcPr>
          <w:p w14:paraId="00B05DA7" w14:textId="77777777" w:rsidR="00A82290" w:rsidRPr="007F2A0B" w:rsidRDefault="00A82290" w:rsidP="00394444">
            <w:pPr>
              <w:jc w:val="right"/>
              <w:rPr>
                <w:i/>
                <w:iCs/>
                <w:szCs w:val="24"/>
              </w:rPr>
            </w:pPr>
            <w:r w:rsidRPr="007F2A0B">
              <w:rPr>
                <w:i/>
                <w:iCs/>
                <w:szCs w:val="24"/>
              </w:rPr>
              <w:t>1</w:t>
            </w:r>
          </w:p>
        </w:tc>
      </w:tr>
      <w:tr w:rsidR="00A82290" w:rsidRPr="007F2A0B" w14:paraId="68C43294" w14:textId="77777777" w:rsidTr="00A82290">
        <w:trPr>
          <w:trHeight w:val="300"/>
        </w:trPr>
        <w:tc>
          <w:tcPr>
            <w:tcW w:w="4338" w:type="dxa"/>
            <w:shd w:val="clear" w:color="auto" w:fill="auto"/>
            <w:vAlign w:val="center"/>
            <w:hideMark/>
          </w:tcPr>
          <w:p w14:paraId="327F5FE2" w14:textId="77777777" w:rsidR="00A82290" w:rsidRPr="007F2A0B" w:rsidRDefault="00A82290" w:rsidP="00394444">
            <w:pPr>
              <w:rPr>
                <w:i/>
                <w:iCs/>
                <w:szCs w:val="24"/>
              </w:rPr>
            </w:pPr>
            <w:r w:rsidRPr="007F2A0B">
              <w:rPr>
                <w:i/>
                <w:iCs/>
                <w:szCs w:val="24"/>
              </w:rPr>
              <w:t>ELANORA PARK</w:t>
            </w:r>
          </w:p>
        </w:tc>
        <w:tc>
          <w:tcPr>
            <w:tcW w:w="2501" w:type="dxa"/>
            <w:shd w:val="clear" w:color="auto" w:fill="auto"/>
            <w:vAlign w:val="center"/>
            <w:hideMark/>
          </w:tcPr>
          <w:p w14:paraId="5B8E3D60" w14:textId="77777777" w:rsidR="00A82290" w:rsidRPr="007F2A0B" w:rsidRDefault="00A82290" w:rsidP="00394444">
            <w:pPr>
              <w:rPr>
                <w:i/>
                <w:iCs/>
                <w:szCs w:val="24"/>
              </w:rPr>
            </w:pPr>
            <w:r w:rsidRPr="007F2A0B">
              <w:rPr>
                <w:i/>
                <w:iCs/>
                <w:szCs w:val="24"/>
              </w:rPr>
              <w:t>WYNNUM</w:t>
            </w:r>
          </w:p>
        </w:tc>
        <w:tc>
          <w:tcPr>
            <w:tcW w:w="736" w:type="dxa"/>
            <w:shd w:val="clear" w:color="auto" w:fill="auto"/>
            <w:vAlign w:val="center"/>
            <w:hideMark/>
          </w:tcPr>
          <w:p w14:paraId="7AD56D04" w14:textId="77777777" w:rsidR="00A82290" w:rsidRPr="007F2A0B" w:rsidRDefault="00A82290" w:rsidP="00394444">
            <w:pPr>
              <w:jc w:val="right"/>
              <w:rPr>
                <w:i/>
                <w:iCs/>
                <w:szCs w:val="24"/>
              </w:rPr>
            </w:pPr>
            <w:r w:rsidRPr="007F2A0B">
              <w:rPr>
                <w:i/>
                <w:iCs/>
                <w:szCs w:val="24"/>
              </w:rPr>
              <w:t>1</w:t>
            </w:r>
          </w:p>
        </w:tc>
      </w:tr>
      <w:tr w:rsidR="00A82290" w:rsidRPr="007F2A0B" w14:paraId="01DB0AE5" w14:textId="77777777" w:rsidTr="00A82290">
        <w:trPr>
          <w:trHeight w:val="300"/>
        </w:trPr>
        <w:tc>
          <w:tcPr>
            <w:tcW w:w="4338" w:type="dxa"/>
            <w:shd w:val="clear" w:color="auto" w:fill="auto"/>
            <w:vAlign w:val="center"/>
            <w:hideMark/>
          </w:tcPr>
          <w:p w14:paraId="49D548FB" w14:textId="77777777" w:rsidR="00A82290" w:rsidRPr="007F2A0B" w:rsidRDefault="00A82290" w:rsidP="00394444">
            <w:pPr>
              <w:rPr>
                <w:i/>
                <w:iCs/>
                <w:szCs w:val="24"/>
              </w:rPr>
            </w:pPr>
            <w:r w:rsidRPr="007F2A0B">
              <w:rPr>
                <w:i/>
                <w:iCs/>
                <w:szCs w:val="24"/>
              </w:rPr>
              <w:t>ELIZABETH BRUCE PLAYGROUND PARK</w:t>
            </w:r>
          </w:p>
        </w:tc>
        <w:tc>
          <w:tcPr>
            <w:tcW w:w="2501" w:type="dxa"/>
            <w:shd w:val="clear" w:color="auto" w:fill="auto"/>
            <w:vAlign w:val="center"/>
            <w:hideMark/>
          </w:tcPr>
          <w:p w14:paraId="165DB0A2" w14:textId="77777777" w:rsidR="00A82290" w:rsidRPr="007F2A0B" w:rsidRDefault="00A82290" w:rsidP="00394444">
            <w:pPr>
              <w:rPr>
                <w:i/>
                <w:iCs/>
                <w:szCs w:val="24"/>
              </w:rPr>
            </w:pPr>
            <w:r w:rsidRPr="007F2A0B">
              <w:rPr>
                <w:i/>
                <w:iCs/>
                <w:szCs w:val="24"/>
              </w:rPr>
              <w:t>INALA</w:t>
            </w:r>
          </w:p>
        </w:tc>
        <w:tc>
          <w:tcPr>
            <w:tcW w:w="736" w:type="dxa"/>
            <w:shd w:val="clear" w:color="auto" w:fill="auto"/>
            <w:vAlign w:val="center"/>
            <w:hideMark/>
          </w:tcPr>
          <w:p w14:paraId="234DFC76" w14:textId="77777777" w:rsidR="00A82290" w:rsidRPr="007F2A0B" w:rsidRDefault="00A82290" w:rsidP="00394444">
            <w:pPr>
              <w:jc w:val="right"/>
              <w:rPr>
                <w:i/>
                <w:iCs/>
                <w:szCs w:val="24"/>
              </w:rPr>
            </w:pPr>
            <w:r w:rsidRPr="007F2A0B">
              <w:rPr>
                <w:i/>
                <w:iCs/>
                <w:szCs w:val="24"/>
              </w:rPr>
              <w:t>1</w:t>
            </w:r>
          </w:p>
        </w:tc>
      </w:tr>
      <w:tr w:rsidR="00A82290" w:rsidRPr="007F2A0B" w14:paraId="51C94C6D" w14:textId="77777777" w:rsidTr="00A82290">
        <w:trPr>
          <w:trHeight w:val="300"/>
        </w:trPr>
        <w:tc>
          <w:tcPr>
            <w:tcW w:w="4338" w:type="dxa"/>
            <w:shd w:val="clear" w:color="auto" w:fill="auto"/>
            <w:vAlign w:val="center"/>
            <w:hideMark/>
          </w:tcPr>
          <w:p w14:paraId="4B3DA65E" w14:textId="77777777" w:rsidR="00A82290" w:rsidRPr="007F2A0B" w:rsidRDefault="00A82290" w:rsidP="00394444">
            <w:pPr>
              <w:rPr>
                <w:i/>
                <w:iCs/>
                <w:szCs w:val="24"/>
              </w:rPr>
            </w:pPr>
            <w:r w:rsidRPr="007F2A0B">
              <w:rPr>
                <w:i/>
                <w:iCs/>
                <w:szCs w:val="24"/>
              </w:rPr>
              <w:t>EMMETT STREET PARK</w:t>
            </w:r>
          </w:p>
        </w:tc>
        <w:tc>
          <w:tcPr>
            <w:tcW w:w="2501" w:type="dxa"/>
            <w:shd w:val="clear" w:color="auto" w:fill="auto"/>
            <w:vAlign w:val="center"/>
            <w:hideMark/>
          </w:tcPr>
          <w:p w14:paraId="17244051" w14:textId="77777777" w:rsidR="00A82290" w:rsidRPr="007F2A0B" w:rsidRDefault="00A82290" w:rsidP="00394444">
            <w:pPr>
              <w:rPr>
                <w:i/>
                <w:iCs/>
                <w:szCs w:val="24"/>
              </w:rPr>
            </w:pPr>
            <w:r w:rsidRPr="007F2A0B">
              <w:rPr>
                <w:i/>
                <w:iCs/>
                <w:szCs w:val="24"/>
              </w:rPr>
              <w:t>WYNNUM WEST</w:t>
            </w:r>
          </w:p>
        </w:tc>
        <w:tc>
          <w:tcPr>
            <w:tcW w:w="736" w:type="dxa"/>
            <w:shd w:val="clear" w:color="auto" w:fill="auto"/>
            <w:vAlign w:val="center"/>
            <w:hideMark/>
          </w:tcPr>
          <w:p w14:paraId="64C41793" w14:textId="77777777" w:rsidR="00A82290" w:rsidRPr="007F2A0B" w:rsidRDefault="00A82290" w:rsidP="00394444">
            <w:pPr>
              <w:jc w:val="right"/>
              <w:rPr>
                <w:i/>
                <w:iCs/>
                <w:szCs w:val="24"/>
              </w:rPr>
            </w:pPr>
            <w:r w:rsidRPr="007F2A0B">
              <w:rPr>
                <w:i/>
                <w:iCs/>
                <w:szCs w:val="24"/>
              </w:rPr>
              <w:t>1</w:t>
            </w:r>
          </w:p>
        </w:tc>
      </w:tr>
      <w:tr w:rsidR="00A82290" w:rsidRPr="007F2A0B" w14:paraId="6B512704" w14:textId="77777777" w:rsidTr="00A82290">
        <w:trPr>
          <w:trHeight w:val="300"/>
        </w:trPr>
        <w:tc>
          <w:tcPr>
            <w:tcW w:w="4338" w:type="dxa"/>
            <w:shd w:val="clear" w:color="auto" w:fill="auto"/>
            <w:vAlign w:val="center"/>
            <w:hideMark/>
          </w:tcPr>
          <w:p w14:paraId="3285CC43" w14:textId="77777777" w:rsidR="00A82290" w:rsidRPr="007F2A0B" w:rsidRDefault="00A82290" w:rsidP="00394444">
            <w:pPr>
              <w:rPr>
                <w:i/>
                <w:iCs/>
                <w:szCs w:val="24"/>
              </w:rPr>
            </w:pPr>
            <w:r w:rsidRPr="007F2A0B">
              <w:rPr>
                <w:i/>
                <w:iCs/>
                <w:szCs w:val="24"/>
              </w:rPr>
              <w:t>ENBROOK PARKLAND</w:t>
            </w:r>
          </w:p>
        </w:tc>
        <w:tc>
          <w:tcPr>
            <w:tcW w:w="2501" w:type="dxa"/>
            <w:shd w:val="clear" w:color="auto" w:fill="auto"/>
            <w:vAlign w:val="center"/>
            <w:hideMark/>
          </w:tcPr>
          <w:p w14:paraId="51F9F7F0" w14:textId="77777777" w:rsidR="00A82290" w:rsidRPr="007F2A0B" w:rsidRDefault="00A82290" w:rsidP="00394444">
            <w:pPr>
              <w:rPr>
                <w:i/>
                <w:iCs/>
                <w:szCs w:val="24"/>
              </w:rPr>
            </w:pPr>
            <w:r w:rsidRPr="007F2A0B">
              <w:rPr>
                <w:i/>
                <w:iCs/>
                <w:szCs w:val="24"/>
              </w:rPr>
              <w:t>BRACKEN RIDGE</w:t>
            </w:r>
          </w:p>
        </w:tc>
        <w:tc>
          <w:tcPr>
            <w:tcW w:w="736" w:type="dxa"/>
            <w:shd w:val="clear" w:color="auto" w:fill="auto"/>
            <w:vAlign w:val="center"/>
            <w:hideMark/>
          </w:tcPr>
          <w:p w14:paraId="7DA9849B" w14:textId="77777777" w:rsidR="00A82290" w:rsidRPr="007F2A0B" w:rsidRDefault="00A82290" w:rsidP="00394444">
            <w:pPr>
              <w:jc w:val="right"/>
              <w:rPr>
                <w:i/>
                <w:iCs/>
                <w:szCs w:val="24"/>
              </w:rPr>
            </w:pPr>
            <w:r w:rsidRPr="007F2A0B">
              <w:rPr>
                <w:i/>
                <w:iCs/>
                <w:szCs w:val="24"/>
              </w:rPr>
              <w:t>1</w:t>
            </w:r>
          </w:p>
        </w:tc>
      </w:tr>
      <w:tr w:rsidR="00A82290" w:rsidRPr="007F2A0B" w14:paraId="1BF095D8" w14:textId="77777777" w:rsidTr="00A82290">
        <w:trPr>
          <w:trHeight w:val="300"/>
        </w:trPr>
        <w:tc>
          <w:tcPr>
            <w:tcW w:w="4338" w:type="dxa"/>
            <w:shd w:val="clear" w:color="auto" w:fill="auto"/>
            <w:vAlign w:val="center"/>
            <w:hideMark/>
          </w:tcPr>
          <w:p w14:paraId="2352B645" w14:textId="77777777" w:rsidR="00A82290" w:rsidRPr="007F2A0B" w:rsidRDefault="00A82290" w:rsidP="00394444">
            <w:pPr>
              <w:rPr>
                <w:i/>
                <w:iCs/>
                <w:szCs w:val="24"/>
              </w:rPr>
            </w:pPr>
            <w:r w:rsidRPr="007F2A0B">
              <w:rPr>
                <w:i/>
                <w:iCs/>
                <w:szCs w:val="24"/>
              </w:rPr>
              <w:t>ENOGGERA MEMORIAL PARK</w:t>
            </w:r>
          </w:p>
        </w:tc>
        <w:tc>
          <w:tcPr>
            <w:tcW w:w="2501" w:type="dxa"/>
            <w:shd w:val="clear" w:color="auto" w:fill="auto"/>
            <w:vAlign w:val="center"/>
            <w:hideMark/>
          </w:tcPr>
          <w:p w14:paraId="37274B9C" w14:textId="77777777" w:rsidR="00A82290" w:rsidRPr="007F2A0B" w:rsidRDefault="00A82290" w:rsidP="00394444">
            <w:pPr>
              <w:rPr>
                <w:i/>
                <w:iCs/>
                <w:szCs w:val="24"/>
              </w:rPr>
            </w:pPr>
            <w:r w:rsidRPr="007F2A0B">
              <w:rPr>
                <w:i/>
                <w:iCs/>
                <w:szCs w:val="24"/>
              </w:rPr>
              <w:t>ENOGGERA</w:t>
            </w:r>
          </w:p>
        </w:tc>
        <w:tc>
          <w:tcPr>
            <w:tcW w:w="736" w:type="dxa"/>
            <w:shd w:val="clear" w:color="auto" w:fill="auto"/>
            <w:vAlign w:val="center"/>
            <w:hideMark/>
          </w:tcPr>
          <w:p w14:paraId="798C71A4" w14:textId="77777777" w:rsidR="00A82290" w:rsidRPr="007F2A0B" w:rsidRDefault="00A82290" w:rsidP="00394444">
            <w:pPr>
              <w:jc w:val="right"/>
              <w:rPr>
                <w:i/>
                <w:iCs/>
                <w:szCs w:val="24"/>
              </w:rPr>
            </w:pPr>
            <w:r w:rsidRPr="007F2A0B">
              <w:rPr>
                <w:i/>
                <w:iCs/>
                <w:szCs w:val="24"/>
              </w:rPr>
              <w:t>2</w:t>
            </w:r>
          </w:p>
        </w:tc>
      </w:tr>
      <w:tr w:rsidR="00A82290" w:rsidRPr="007F2A0B" w14:paraId="3909864F" w14:textId="77777777" w:rsidTr="00A82290">
        <w:trPr>
          <w:trHeight w:val="300"/>
        </w:trPr>
        <w:tc>
          <w:tcPr>
            <w:tcW w:w="4338" w:type="dxa"/>
            <w:shd w:val="clear" w:color="auto" w:fill="auto"/>
            <w:vAlign w:val="center"/>
            <w:hideMark/>
          </w:tcPr>
          <w:p w14:paraId="77B13D48" w14:textId="77777777" w:rsidR="00A82290" w:rsidRPr="007F2A0B" w:rsidRDefault="00A82290" w:rsidP="00394444">
            <w:pPr>
              <w:rPr>
                <w:i/>
                <w:iCs/>
                <w:szCs w:val="24"/>
              </w:rPr>
            </w:pPr>
            <w:r w:rsidRPr="007F2A0B">
              <w:rPr>
                <w:i/>
                <w:iCs/>
                <w:szCs w:val="24"/>
              </w:rPr>
              <w:lastRenderedPageBreak/>
              <w:t>ERIC SHAW PARK</w:t>
            </w:r>
          </w:p>
        </w:tc>
        <w:tc>
          <w:tcPr>
            <w:tcW w:w="2501" w:type="dxa"/>
            <w:shd w:val="clear" w:color="auto" w:fill="auto"/>
            <w:vAlign w:val="center"/>
            <w:hideMark/>
          </w:tcPr>
          <w:p w14:paraId="6588EDBD" w14:textId="77777777" w:rsidR="00A82290" w:rsidRPr="007F2A0B" w:rsidRDefault="00A82290" w:rsidP="00394444">
            <w:pPr>
              <w:rPr>
                <w:i/>
                <w:iCs/>
                <w:szCs w:val="24"/>
              </w:rPr>
            </w:pPr>
            <w:r w:rsidRPr="007F2A0B">
              <w:rPr>
                <w:i/>
                <w:iCs/>
                <w:szCs w:val="24"/>
              </w:rPr>
              <w:t>WYNNUM</w:t>
            </w:r>
          </w:p>
        </w:tc>
        <w:tc>
          <w:tcPr>
            <w:tcW w:w="736" w:type="dxa"/>
            <w:shd w:val="clear" w:color="auto" w:fill="auto"/>
            <w:vAlign w:val="center"/>
            <w:hideMark/>
          </w:tcPr>
          <w:p w14:paraId="51154BCB" w14:textId="77777777" w:rsidR="00A82290" w:rsidRPr="007F2A0B" w:rsidRDefault="00A82290" w:rsidP="00394444">
            <w:pPr>
              <w:jc w:val="right"/>
              <w:rPr>
                <w:i/>
                <w:iCs/>
                <w:szCs w:val="24"/>
              </w:rPr>
            </w:pPr>
            <w:r w:rsidRPr="007F2A0B">
              <w:rPr>
                <w:i/>
                <w:iCs/>
                <w:szCs w:val="24"/>
              </w:rPr>
              <w:t>1</w:t>
            </w:r>
          </w:p>
        </w:tc>
      </w:tr>
      <w:tr w:rsidR="00A82290" w:rsidRPr="007F2A0B" w14:paraId="0BA540A6" w14:textId="77777777" w:rsidTr="00A82290">
        <w:trPr>
          <w:trHeight w:val="300"/>
        </w:trPr>
        <w:tc>
          <w:tcPr>
            <w:tcW w:w="4338" w:type="dxa"/>
            <w:shd w:val="clear" w:color="auto" w:fill="auto"/>
            <w:vAlign w:val="center"/>
            <w:hideMark/>
          </w:tcPr>
          <w:p w14:paraId="3D725D31" w14:textId="77777777" w:rsidR="00A82290" w:rsidRPr="007F2A0B" w:rsidRDefault="00A82290" w:rsidP="00394444">
            <w:pPr>
              <w:rPr>
                <w:i/>
                <w:iCs/>
                <w:szCs w:val="24"/>
              </w:rPr>
            </w:pPr>
            <w:r w:rsidRPr="007F2A0B">
              <w:rPr>
                <w:i/>
                <w:iCs/>
                <w:szCs w:val="24"/>
              </w:rPr>
              <w:t>EUGENIA STREET PARK</w:t>
            </w:r>
          </w:p>
        </w:tc>
        <w:tc>
          <w:tcPr>
            <w:tcW w:w="2501" w:type="dxa"/>
            <w:shd w:val="clear" w:color="auto" w:fill="auto"/>
            <w:vAlign w:val="center"/>
            <w:hideMark/>
          </w:tcPr>
          <w:p w14:paraId="676DE821" w14:textId="77777777" w:rsidR="00A82290" w:rsidRPr="007F2A0B" w:rsidRDefault="00A82290" w:rsidP="00394444">
            <w:pPr>
              <w:rPr>
                <w:i/>
                <w:iCs/>
                <w:szCs w:val="24"/>
              </w:rPr>
            </w:pPr>
            <w:r w:rsidRPr="007F2A0B">
              <w:rPr>
                <w:i/>
                <w:iCs/>
                <w:szCs w:val="24"/>
              </w:rPr>
              <w:t>RICHLANDS</w:t>
            </w:r>
          </w:p>
        </w:tc>
        <w:tc>
          <w:tcPr>
            <w:tcW w:w="736" w:type="dxa"/>
            <w:shd w:val="clear" w:color="auto" w:fill="auto"/>
            <w:vAlign w:val="center"/>
            <w:hideMark/>
          </w:tcPr>
          <w:p w14:paraId="7E6F3731" w14:textId="77777777" w:rsidR="00A82290" w:rsidRPr="007F2A0B" w:rsidRDefault="00A82290" w:rsidP="00394444">
            <w:pPr>
              <w:jc w:val="right"/>
              <w:rPr>
                <w:i/>
                <w:iCs/>
                <w:szCs w:val="24"/>
              </w:rPr>
            </w:pPr>
            <w:r w:rsidRPr="007F2A0B">
              <w:rPr>
                <w:i/>
                <w:iCs/>
                <w:szCs w:val="24"/>
              </w:rPr>
              <w:t>1</w:t>
            </w:r>
          </w:p>
        </w:tc>
      </w:tr>
      <w:tr w:rsidR="00A82290" w:rsidRPr="007F2A0B" w14:paraId="4DFCFC97" w14:textId="77777777" w:rsidTr="00A82290">
        <w:trPr>
          <w:trHeight w:val="300"/>
        </w:trPr>
        <w:tc>
          <w:tcPr>
            <w:tcW w:w="4338" w:type="dxa"/>
            <w:shd w:val="clear" w:color="auto" w:fill="auto"/>
            <w:vAlign w:val="center"/>
            <w:hideMark/>
          </w:tcPr>
          <w:p w14:paraId="5DADDEDE" w14:textId="77777777" w:rsidR="00A82290" w:rsidRPr="007F2A0B" w:rsidRDefault="00A82290" w:rsidP="00394444">
            <w:pPr>
              <w:rPr>
                <w:i/>
                <w:iCs/>
                <w:szCs w:val="24"/>
              </w:rPr>
            </w:pPr>
            <w:r w:rsidRPr="007F2A0B">
              <w:rPr>
                <w:i/>
                <w:iCs/>
                <w:szCs w:val="24"/>
              </w:rPr>
              <w:t>FALLON PARK</w:t>
            </w:r>
          </w:p>
        </w:tc>
        <w:tc>
          <w:tcPr>
            <w:tcW w:w="2501" w:type="dxa"/>
            <w:shd w:val="clear" w:color="auto" w:fill="auto"/>
            <w:vAlign w:val="center"/>
            <w:hideMark/>
          </w:tcPr>
          <w:p w14:paraId="724BDE2F" w14:textId="77777777" w:rsidR="00A82290" w:rsidRPr="007F2A0B" w:rsidRDefault="00A82290" w:rsidP="00394444">
            <w:pPr>
              <w:rPr>
                <w:i/>
                <w:iCs/>
                <w:szCs w:val="24"/>
              </w:rPr>
            </w:pPr>
            <w:r w:rsidRPr="007F2A0B">
              <w:rPr>
                <w:i/>
                <w:iCs/>
                <w:szCs w:val="24"/>
              </w:rPr>
              <w:t>EVERTON PARK</w:t>
            </w:r>
          </w:p>
        </w:tc>
        <w:tc>
          <w:tcPr>
            <w:tcW w:w="736" w:type="dxa"/>
            <w:shd w:val="clear" w:color="auto" w:fill="auto"/>
            <w:vAlign w:val="center"/>
            <w:hideMark/>
          </w:tcPr>
          <w:p w14:paraId="6397B4B9" w14:textId="77777777" w:rsidR="00A82290" w:rsidRPr="007F2A0B" w:rsidRDefault="00A82290" w:rsidP="00394444">
            <w:pPr>
              <w:jc w:val="right"/>
              <w:rPr>
                <w:i/>
                <w:iCs/>
                <w:szCs w:val="24"/>
              </w:rPr>
            </w:pPr>
            <w:r w:rsidRPr="007F2A0B">
              <w:rPr>
                <w:i/>
                <w:iCs/>
                <w:szCs w:val="24"/>
              </w:rPr>
              <w:t>1</w:t>
            </w:r>
          </w:p>
        </w:tc>
      </w:tr>
      <w:tr w:rsidR="00A82290" w:rsidRPr="007F2A0B" w14:paraId="0540F4AD" w14:textId="77777777" w:rsidTr="00A82290">
        <w:trPr>
          <w:trHeight w:val="300"/>
        </w:trPr>
        <w:tc>
          <w:tcPr>
            <w:tcW w:w="4338" w:type="dxa"/>
            <w:shd w:val="clear" w:color="auto" w:fill="auto"/>
            <w:vAlign w:val="center"/>
            <w:hideMark/>
          </w:tcPr>
          <w:p w14:paraId="7D730F75" w14:textId="77777777" w:rsidR="00A82290" w:rsidRPr="007F2A0B" w:rsidRDefault="00A82290" w:rsidP="00394444">
            <w:pPr>
              <w:rPr>
                <w:i/>
                <w:iCs/>
                <w:szCs w:val="24"/>
              </w:rPr>
            </w:pPr>
            <w:r w:rsidRPr="007F2A0B">
              <w:rPr>
                <w:i/>
                <w:iCs/>
                <w:szCs w:val="24"/>
              </w:rPr>
              <w:t>FARMERS STREET PARK</w:t>
            </w:r>
          </w:p>
        </w:tc>
        <w:tc>
          <w:tcPr>
            <w:tcW w:w="2501" w:type="dxa"/>
            <w:shd w:val="clear" w:color="auto" w:fill="auto"/>
            <w:vAlign w:val="center"/>
            <w:hideMark/>
          </w:tcPr>
          <w:p w14:paraId="4224FD34" w14:textId="77777777" w:rsidR="00A82290" w:rsidRPr="007F2A0B" w:rsidRDefault="00A82290" w:rsidP="00394444">
            <w:pPr>
              <w:rPr>
                <w:i/>
                <w:iCs/>
                <w:szCs w:val="24"/>
              </w:rPr>
            </w:pPr>
            <w:r w:rsidRPr="007F2A0B">
              <w:rPr>
                <w:i/>
                <w:iCs/>
                <w:szCs w:val="24"/>
              </w:rPr>
              <w:t>ROCHEDALE</w:t>
            </w:r>
          </w:p>
        </w:tc>
        <w:tc>
          <w:tcPr>
            <w:tcW w:w="736" w:type="dxa"/>
            <w:shd w:val="clear" w:color="auto" w:fill="auto"/>
            <w:vAlign w:val="center"/>
            <w:hideMark/>
          </w:tcPr>
          <w:p w14:paraId="20129DEB" w14:textId="77777777" w:rsidR="00A82290" w:rsidRPr="007F2A0B" w:rsidRDefault="00A82290" w:rsidP="00394444">
            <w:pPr>
              <w:jc w:val="right"/>
              <w:rPr>
                <w:i/>
                <w:iCs/>
                <w:szCs w:val="24"/>
              </w:rPr>
            </w:pPr>
            <w:r w:rsidRPr="007F2A0B">
              <w:rPr>
                <w:i/>
                <w:iCs/>
                <w:szCs w:val="24"/>
              </w:rPr>
              <w:t>1</w:t>
            </w:r>
          </w:p>
        </w:tc>
      </w:tr>
      <w:tr w:rsidR="00A82290" w:rsidRPr="007F2A0B" w14:paraId="1500F2EB" w14:textId="77777777" w:rsidTr="00A82290">
        <w:trPr>
          <w:trHeight w:val="300"/>
        </w:trPr>
        <w:tc>
          <w:tcPr>
            <w:tcW w:w="4338" w:type="dxa"/>
            <w:shd w:val="clear" w:color="auto" w:fill="auto"/>
            <w:vAlign w:val="center"/>
            <w:hideMark/>
          </w:tcPr>
          <w:p w14:paraId="27F73C15" w14:textId="77777777" w:rsidR="00A82290" w:rsidRPr="007F2A0B" w:rsidRDefault="00A82290" w:rsidP="00394444">
            <w:pPr>
              <w:rPr>
                <w:i/>
                <w:iCs/>
                <w:szCs w:val="24"/>
              </w:rPr>
            </w:pPr>
            <w:r w:rsidRPr="007F2A0B">
              <w:rPr>
                <w:i/>
                <w:iCs/>
                <w:szCs w:val="24"/>
              </w:rPr>
              <w:t>FAULKNER PARK</w:t>
            </w:r>
          </w:p>
        </w:tc>
        <w:tc>
          <w:tcPr>
            <w:tcW w:w="2501" w:type="dxa"/>
            <w:shd w:val="clear" w:color="auto" w:fill="auto"/>
            <w:vAlign w:val="center"/>
            <w:hideMark/>
          </w:tcPr>
          <w:p w14:paraId="52C8C40D" w14:textId="77777777" w:rsidR="00A82290" w:rsidRPr="007F2A0B" w:rsidRDefault="00A82290" w:rsidP="00394444">
            <w:pPr>
              <w:rPr>
                <w:i/>
                <w:iCs/>
                <w:szCs w:val="24"/>
              </w:rPr>
            </w:pPr>
            <w:r w:rsidRPr="007F2A0B">
              <w:rPr>
                <w:i/>
                <w:iCs/>
                <w:szCs w:val="24"/>
              </w:rPr>
              <w:t>GRACEVILLE</w:t>
            </w:r>
          </w:p>
        </w:tc>
        <w:tc>
          <w:tcPr>
            <w:tcW w:w="736" w:type="dxa"/>
            <w:shd w:val="clear" w:color="auto" w:fill="auto"/>
            <w:vAlign w:val="center"/>
            <w:hideMark/>
          </w:tcPr>
          <w:p w14:paraId="7B15F911" w14:textId="77777777" w:rsidR="00A82290" w:rsidRPr="007F2A0B" w:rsidRDefault="00A82290" w:rsidP="00394444">
            <w:pPr>
              <w:jc w:val="right"/>
              <w:rPr>
                <w:i/>
                <w:iCs/>
                <w:szCs w:val="24"/>
              </w:rPr>
            </w:pPr>
            <w:r w:rsidRPr="007F2A0B">
              <w:rPr>
                <w:i/>
                <w:iCs/>
                <w:szCs w:val="24"/>
              </w:rPr>
              <w:t>1</w:t>
            </w:r>
          </w:p>
        </w:tc>
      </w:tr>
      <w:tr w:rsidR="00A82290" w:rsidRPr="007F2A0B" w14:paraId="29AAB815" w14:textId="77777777" w:rsidTr="00A82290">
        <w:trPr>
          <w:trHeight w:val="300"/>
        </w:trPr>
        <w:tc>
          <w:tcPr>
            <w:tcW w:w="4338" w:type="dxa"/>
            <w:shd w:val="clear" w:color="auto" w:fill="auto"/>
            <w:vAlign w:val="center"/>
            <w:hideMark/>
          </w:tcPr>
          <w:p w14:paraId="6073F105" w14:textId="77777777" w:rsidR="00A82290" w:rsidRPr="007F2A0B" w:rsidRDefault="00A82290" w:rsidP="00394444">
            <w:pPr>
              <w:rPr>
                <w:i/>
                <w:iCs/>
                <w:szCs w:val="24"/>
              </w:rPr>
            </w:pPr>
            <w:r w:rsidRPr="007F2A0B">
              <w:rPr>
                <w:i/>
                <w:iCs/>
                <w:szCs w:val="24"/>
              </w:rPr>
              <w:t>FAUNA PARADE PARK</w:t>
            </w:r>
          </w:p>
        </w:tc>
        <w:tc>
          <w:tcPr>
            <w:tcW w:w="2501" w:type="dxa"/>
            <w:shd w:val="clear" w:color="auto" w:fill="auto"/>
            <w:vAlign w:val="center"/>
            <w:hideMark/>
          </w:tcPr>
          <w:p w14:paraId="5AF229E0" w14:textId="77777777" w:rsidR="00A82290" w:rsidRPr="007F2A0B" w:rsidRDefault="00A82290" w:rsidP="00394444">
            <w:pPr>
              <w:rPr>
                <w:i/>
                <w:iCs/>
                <w:szCs w:val="24"/>
              </w:rPr>
            </w:pPr>
            <w:r w:rsidRPr="007F2A0B">
              <w:rPr>
                <w:i/>
                <w:iCs/>
                <w:szCs w:val="24"/>
              </w:rPr>
              <w:t>ROCKLEA</w:t>
            </w:r>
          </w:p>
        </w:tc>
        <w:tc>
          <w:tcPr>
            <w:tcW w:w="736" w:type="dxa"/>
            <w:shd w:val="clear" w:color="auto" w:fill="auto"/>
            <w:vAlign w:val="center"/>
            <w:hideMark/>
          </w:tcPr>
          <w:p w14:paraId="173D6725" w14:textId="77777777" w:rsidR="00A82290" w:rsidRPr="007F2A0B" w:rsidRDefault="00A82290" w:rsidP="00394444">
            <w:pPr>
              <w:jc w:val="right"/>
              <w:rPr>
                <w:i/>
                <w:iCs/>
                <w:szCs w:val="24"/>
              </w:rPr>
            </w:pPr>
            <w:r w:rsidRPr="007F2A0B">
              <w:rPr>
                <w:i/>
                <w:iCs/>
                <w:szCs w:val="24"/>
              </w:rPr>
              <w:t>1</w:t>
            </w:r>
          </w:p>
        </w:tc>
      </w:tr>
      <w:tr w:rsidR="00A82290" w:rsidRPr="007F2A0B" w14:paraId="6EA5954A" w14:textId="77777777" w:rsidTr="00A82290">
        <w:trPr>
          <w:trHeight w:val="300"/>
        </w:trPr>
        <w:tc>
          <w:tcPr>
            <w:tcW w:w="4338" w:type="dxa"/>
            <w:shd w:val="clear" w:color="auto" w:fill="auto"/>
            <w:vAlign w:val="center"/>
            <w:hideMark/>
          </w:tcPr>
          <w:p w14:paraId="1564B59A" w14:textId="77777777" w:rsidR="00A82290" w:rsidRPr="007F2A0B" w:rsidRDefault="00A82290" w:rsidP="00394444">
            <w:pPr>
              <w:rPr>
                <w:i/>
                <w:iCs/>
                <w:szCs w:val="24"/>
              </w:rPr>
            </w:pPr>
            <w:r w:rsidRPr="007F2A0B">
              <w:rPr>
                <w:i/>
                <w:iCs/>
                <w:szCs w:val="24"/>
              </w:rPr>
              <w:t>FAVERSHAM STREET PARK</w:t>
            </w:r>
          </w:p>
        </w:tc>
        <w:tc>
          <w:tcPr>
            <w:tcW w:w="2501" w:type="dxa"/>
            <w:shd w:val="clear" w:color="auto" w:fill="auto"/>
            <w:vAlign w:val="center"/>
            <w:hideMark/>
          </w:tcPr>
          <w:p w14:paraId="5397A2B8" w14:textId="77777777" w:rsidR="00A82290" w:rsidRPr="007F2A0B" w:rsidRDefault="00A82290" w:rsidP="00394444">
            <w:pPr>
              <w:rPr>
                <w:i/>
                <w:iCs/>
                <w:szCs w:val="24"/>
              </w:rPr>
            </w:pPr>
            <w:r w:rsidRPr="007F2A0B">
              <w:rPr>
                <w:i/>
                <w:iCs/>
                <w:szCs w:val="24"/>
              </w:rPr>
              <w:t>WOOLLOONGABBA</w:t>
            </w:r>
          </w:p>
        </w:tc>
        <w:tc>
          <w:tcPr>
            <w:tcW w:w="736" w:type="dxa"/>
            <w:shd w:val="clear" w:color="auto" w:fill="auto"/>
            <w:vAlign w:val="center"/>
            <w:hideMark/>
          </w:tcPr>
          <w:p w14:paraId="7B4A5B82" w14:textId="77777777" w:rsidR="00A82290" w:rsidRPr="007F2A0B" w:rsidRDefault="00A82290" w:rsidP="00394444">
            <w:pPr>
              <w:jc w:val="right"/>
              <w:rPr>
                <w:i/>
                <w:iCs/>
                <w:szCs w:val="24"/>
              </w:rPr>
            </w:pPr>
            <w:r w:rsidRPr="007F2A0B">
              <w:rPr>
                <w:i/>
                <w:iCs/>
                <w:szCs w:val="24"/>
              </w:rPr>
              <w:t>1</w:t>
            </w:r>
          </w:p>
        </w:tc>
      </w:tr>
      <w:tr w:rsidR="00A82290" w:rsidRPr="007F2A0B" w14:paraId="144CFAE7" w14:textId="77777777" w:rsidTr="00A82290">
        <w:trPr>
          <w:trHeight w:val="300"/>
        </w:trPr>
        <w:tc>
          <w:tcPr>
            <w:tcW w:w="4338" w:type="dxa"/>
            <w:shd w:val="clear" w:color="auto" w:fill="auto"/>
            <w:vAlign w:val="center"/>
            <w:hideMark/>
          </w:tcPr>
          <w:p w14:paraId="615D3CE1" w14:textId="77777777" w:rsidR="00A82290" w:rsidRPr="007F2A0B" w:rsidRDefault="00A82290" w:rsidP="00394444">
            <w:pPr>
              <w:rPr>
                <w:i/>
                <w:iCs/>
                <w:szCs w:val="24"/>
              </w:rPr>
            </w:pPr>
            <w:r w:rsidRPr="007F2A0B">
              <w:rPr>
                <w:i/>
                <w:iCs/>
                <w:szCs w:val="24"/>
              </w:rPr>
              <w:t>FEDERATION STREET PARK</w:t>
            </w:r>
          </w:p>
        </w:tc>
        <w:tc>
          <w:tcPr>
            <w:tcW w:w="2501" w:type="dxa"/>
            <w:shd w:val="clear" w:color="auto" w:fill="auto"/>
            <w:vAlign w:val="center"/>
            <w:hideMark/>
          </w:tcPr>
          <w:p w14:paraId="50F56D76" w14:textId="77777777" w:rsidR="00A82290" w:rsidRPr="007F2A0B" w:rsidRDefault="00A82290" w:rsidP="00394444">
            <w:pPr>
              <w:rPr>
                <w:i/>
                <w:iCs/>
                <w:szCs w:val="24"/>
              </w:rPr>
            </w:pPr>
            <w:r w:rsidRPr="007F2A0B">
              <w:rPr>
                <w:i/>
                <w:iCs/>
                <w:szCs w:val="24"/>
              </w:rPr>
              <w:t>WYNNUM WEST</w:t>
            </w:r>
          </w:p>
        </w:tc>
        <w:tc>
          <w:tcPr>
            <w:tcW w:w="736" w:type="dxa"/>
            <w:shd w:val="clear" w:color="auto" w:fill="auto"/>
            <w:vAlign w:val="center"/>
            <w:hideMark/>
          </w:tcPr>
          <w:p w14:paraId="72752D05" w14:textId="77777777" w:rsidR="00A82290" w:rsidRPr="007F2A0B" w:rsidRDefault="00A82290" w:rsidP="00394444">
            <w:pPr>
              <w:jc w:val="right"/>
              <w:rPr>
                <w:i/>
                <w:iCs/>
                <w:szCs w:val="24"/>
              </w:rPr>
            </w:pPr>
            <w:r w:rsidRPr="007F2A0B">
              <w:rPr>
                <w:i/>
                <w:iCs/>
                <w:szCs w:val="24"/>
              </w:rPr>
              <w:t>1</w:t>
            </w:r>
          </w:p>
        </w:tc>
      </w:tr>
      <w:tr w:rsidR="00A82290" w:rsidRPr="007F2A0B" w14:paraId="6E30DCA5" w14:textId="77777777" w:rsidTr="00A82290">
        <w:trPr>
          <w:trHeight w:val="300"/>
        </w:trPr>
        <w:tc>
          <w:tcPr>
            <w:tcW w:w="4338" w:type="dxa"/>
            <w:shd w:val="clear" w:color="auto" w:fill="auto"/>
            <w:vAlign w:val="center"/>
            <w:hideMark/>
          </w:tcPr>
          <w:p w14:paraId="68421A8D" w14:textId="77777777" w:rsidR="00A82290" w:rsidRPr="007F2A0B" w:rsidRDefault="00A82290" w:rsidP="00394444">
            <w:pPr>
              <w:rPr>
                <w:i/>
                <w:iCs/>
                <w:szCs w:val="24"/>
              </w:rPr>
            </w:pPr>
            <w:r w:rsidRPr="007F2A0B">
              <w:rPr>
                <w:i/>
                <w:iCs/>
                <w:szCs w:val="24"/>
              </w:rPr>
              <w:t>FENWICK PARK</w:t>
            </w:r>
          </w:p>
        </w:tc>
        <w:tc>
          <w:tcPr>
            <w:tcW w:w="2501" w:type="dxa"/>
            <w:shd w:val="clear" w:color="auto" w:fill="auto"/>
            <w:vAlign w:val="center"/>
            <w:hideMark/>
          </w:tcPr>
          <w:p w14:paraId="4B017AA0" w14:textId="77777777" w:rsidR="00A82290" w:rsidRPr="007F2A0B" w:rsidRDefault="00A82290" w:rsidP="00394444">
            <w:pPr>
              <w:rPr>
                <w:i/>
                <w:iCs/>
                <w:szCs w:val="24"/>
              </w:rPr>
            </w:pPr>
            <w:r w:rsidRPr="007F2A0B">
              <w:rPr>
                <w:i/>
                <w:iCs/>
                <w:szCs w:val="24"/>
              </w:rPr>
              <w:t>MITCHELTON</w:t>
            </w:r>
          </w:p>
        </w:tc>
        <w:tc>
          <w:tcPr>
            <w:tcW w:w="736" w:type="dxa"/>
            <w:shd w:val="clear" w:color="auto" w:fill="auto"/>
            <w:vAlign w:val="center"/>
            <w:hideMark/>
          </w:tcPr>
          <w:p w14:paraId="12CA1914" w14:textId="77777777" w:rsidR="00A82290" w:rsidRPr="007F2A0B" w:rsidRDefault="00A82290" w:rsidP="00394444">
            <w:pPr>
              <w:jc w:val="right"/>
              <w:rPr>
                <w:i/>
                <w:iCs/>
                <w:szCs w:val="24"/>
              </w:rPr>
            </w:pPr>
            <w:r w:rsidRPr="007F2A0B">
              <w:rPr>
                <w:i/>
                <w:iCs/>
                <w:szCs w:val="24"/>
              </w:rPr>
              <w:t>1</w:t>
            </w:r>
          </w:p>
        </w:tc>
      </w:tr>
      <w:tr w:rsidR="00A82290" w:rsidRPr="007F2A0B" w14:paraId="04D5F4A9" w14:textId="77777777" w:rsidTr="00A82290">
        <w:trPr>
          <w:trHeight w:val="300"/>
        </w:trPr>
        <w:tc>
          <w:tcPr>
            <w:tcW w:w="4338" w:type="dxa"/>
            <w:shd w:val="clear" w:color="auto" w:fill="auto"/>
            <w:vAlign w:val="center"/>
            <w:hideMark/>
          </w:tcPr>
          <w:p w14:paraId="638D919D" w14:textId="77777777" w:rsidR="00A82290" w:rsidRPr="007F2A0B" w:rsidRDefault="00A82290" w:rsidP="00394444">
            <w:pPr>
              <w:rPr>
                <w:i/>
                <w:iCs/>
                <w:szCs w:val="24"/>
              </w:rPr>
            </w:pPr>
            <w:r w:rsidRPr="007F2A0B">
              <w:rPr>
                <w:i/>
                <w:iCs/>
                <w:szCs w:val="24"/>
              </w:rPr>
              <w:t>FERGUSON PARK (BRACKEN RIDGE)</w:t>
            </w:r>
          </w:p>
        </w:tc>
        <w:tc>
          <w:tcPr>
            <w:tcW w:w="2501" w:type="dxa"/>
            <w:shd w:val="clear" w:color="auto" w:fill="auto"/>
            <w:vAlign w:val="center"/>
            <w:hideMark/>
          </w:tcPr>
          <w:p w14:paraId="49180EA0" w14:textId="77777777" w:rsidR="00A82290" w:rsidRPr="007F2A0B" w:rsidRDefault="00A82290" w:rsidP="00394444">
            <w:pPr>
              <w:rPr>
                <w:i/>
                <w:iCs/>
                <w:szCs w:val="24"/>
              </w:rPr>
            </w:pPr>
            <w:r w:rsidRPr="007F2A0B">
              <w:rPr>
                <w:i/>
                <w:iCs/>
                <w:szCs w:val="24"/>
              </w:rPr>
              <w:t>BRACKEN RIDGE</w:t>
            </w:r>
          </w:p>
        </w:tc>
        <w:tc>
          <w:tcPr>
            <w:tcW w:w="736" w:type="dxa"/>
            <w:shd w:val="clear" w:color="auto" w:fill="auto"/>
            <w:vAlign w:val="center"/>
            <w:hideMark/>
          </w:tcPr>
          <w:p w14:paraId="3AF5DAC1" w14:textId="77777777" w:rsidR="00A82290" w:rsidRPr="007F2A0B" w:rsidRDefault="00A82290" w:rsidP="00394444">
            <w:pPr>
              <w:jc w:val="right"/>
              <w:rPr>
                <w:i/>
                <w:iCs/>
                <w:szCs w:val="24"/>
              </w:rPr>
            </w:pPr>
            <w:r w:rsidRPr="007F2A0B">
              <w:rPr>
                <w:i/>
                <w:iCs/>
                <w:szCs w:val="24"/>
              </w:rPr>
              <w:t>2</w:t>
            </w:r>
          </w:p>
        </w:tc>
      </w:tr>
      <w:tr w:rsidR="00A82290" w:rsidRPr="007F2A0B" w14:paraId="5EA1E4AA" w14:textId="77777777" w:rsidTr="00A82290">
        <w:trPr>
          <w:trHeight w:val="300"/>
        </w:trPr>
        <w:tc>
          <w:tcPr>
            <w:tcW w:w="4338" w:type="dxa"/>
            <w:shd w:val="clear" w:color="auto" w:fill="auto"/>
            <w:vAlign w:val="center"/>
            <w:hideMark/>
          </w:tcPr>
          <w:p w14:paraId="1F17A301" w14:textId="77777777" w:rsidR="00A82290" w:rsidRPr="007F2A0B" w:rsidRDefault="00A82290" w:rsidP="00394444">
            <w:pPr>
              <w:rPr>
                <w:i/>
                <w:iCs/>
                <w:szCs w:val="24"/>
              </w:rPr>
            </w:pPr>
            <w:r w:rsidRPr="007F2A0B">
              <w:rPr>
                <w:i/>
                <w:iCs/>
                <w:szCs w:val="24"/>
              </w:rPr>
              <w:t>FLYNN OVAL PARK</w:t>
            </w:r>
          </w:p>
        </w:tc>
        <w:tc>
          <w:tcPr>
            <w:tcW w:w="2501" w:type="dxa"/>
            <w:shd w:val="clear" w:color="auto" w:fill="auto"/>
            <w:vAlign w:val="center"/>
            <w:hideMark/>
          </w:tcPr>
          <w:p w14:paraId="68D52C43" w14:textId="77777777" w:rsidR="00A82290" w:rsidRPr="007F2A0B" w:rsidRDefault="00A82290" w:rsidP="00394444">
            <w:pPr>
              <w:rPr>
                <w:i/>
                <w:iCs/>
                <w:szCs w:val="24"/>
              </w:rPr>
            </w:pPr>
            <w:r w:rsidRPr="007F2A0B">
              <w:rPr>
                <w:i/>
                <w:iCs/>
                <w:szCs w:val="24"/>
              </w:rPr>
              <w:t>WINDSOR</w:t>
            </w:r>
          </w:p>
        </w:tc>
        <w:tc>
          <w:tcPr>
            <w:tcW w:w="736" w:type="dxa"/>
            <w:shd w:val="clear" w:color="auto" w:fill="auto"/>
            <w:vAlign w:val="center"/>
            <w:hideMark/>
          </w:tcPr>
          <w:p w14:paraId="550FEA71" w14:textId="77777777" w:rsidR="00A82290" w:rsidRPr="007F2A0B" w:rsidRDefault="00A82290" w:rsidP="00394444">
            <w:pPr>
              <w:jc w:val="right"/>
              <w:rPr>
                <w:i/>
                <w:iCs/>
                <w:szCs w:val="24"/>
              </w:rPr>
            </w:pPr>
            <w:r w:rsidRPr="007F2A0B">
              <w:rPr>
                <w:i/>
                <w:iCs/>
                <w:szCs w:val="24"/>
              </w:rPr>
              <w:t>1</w:t>
            </w:r>
          </w:p>
        </w:tc>
      </w:tr>
      <w:tr w:rsidR="00A82290" w:rsidRPr="007F2A0B" w14:paraId="11AE15C7" w14:textId="77777777" w:rsidTr="00A82290">
        <w:trPr>
          <w:trHeight w:val="300"/>
        </w:trPr>
        <w:tc>
          <w:tcPr>
            <w:tcW w:w="4338" w:type="dxa"/>
            <w:shd w:val="clear" w:color="auto" w:fill="auto"/>
            <w:vAlign w:val="center"/>
            <w:hideMark/>
          </w:tcPr>
          <w:p w14:paraId="03CE3204" w14:textId="77777777" w:rsidR="00A82290" w:rsidRPr="007F2A0B" w:rsidRDefault="00A82290" w:rsidP="00394444">
            <w:pPr>
              <w:rPr>
                <w:i/>
                <w:iCs/>
                <w:szCs w:val="24"/>
              </w:rPr>
            </w:pPr>
            <w:r w:rsidRPr="007F2A0B">
              <w:rPr>
                <w:i/>
                <w:iCs/>
                <w:szCs w:val="24"/>
              </w:rPr>
              <w:t>FOREST LAKE SPORTS FIELDS</w:t>
            </w:r>
          </w:p>
        </w:tc>
        <w:tc>
          <w:tcPr>
            <w:tcW w:w="2501" w:type="dxa"/>
            <w:shd w:val="clear" w:color="auto" w:fill="auto"/>
            <w:vAlign w:val="center"/>
            <w:hideMark/>
          </w:tcPr>
          <w:p w14:paraId="18617848" w14:textId="77777777" w:rsidR="00A82290" w:rsidRPr="007F2A0B" w:rsidRDefault="00A82290" w:rsidP="00394444">
            <w:pPr>
              <w:rPr>
                <w:i/>
                <w:iCs/>
                <w:szCs w:val="24"/>
              </w:rPr>
            </w:pPr>
            <w:r w:rsidRPr="007F2A0B">
              <w:rPr>
                <w:i/>
                <w:iCs/>
                <w:szCs w:val="24"/>
              </w:rPr>
              <w:t>FOREST LAKE</w:t>
            </w:r>
          </w:p>
        </w:tc>
        <w:tc>
          <w:tcPr>
            <w:tcW w:w="736" w:type="dxa"/>
            <w:shd w:val="clear" w:color="auto" w:fill="auto"/>
            <w:vAlign w:val="center"/>
            <w:hideMark/>
          </w:tcPr>
          <w:p w14:paraId="6E5017CD" w14:textId="77777777" w:rsidR="00A82290" w:rsidRPr="007F2A0B" w:rsidRDefault="00A82290" w:rsidP="00394444">
            <w:pPr>
              <w:jc w:val="right"/>
              <w:rPr>
                <w:i/>
                <w:iCs/>
                <w:szCs w:val="24"/>
              </w:rPr>
            </w:pPr>
            <w:r w:rsidRPr="007F2A0B">
              <w:rPr>
                <w:i/>
                <w:iCs/>
                <w:szCs w:val="24"/>
              </w:rPr>
              <w:t>1</w:t>
            </w:r>
          </w:p>
        </w:tc>
      </w:tr>
      <w:tr w:rsidR="00A82290" w:rsidRPr="007F2A0B" w14:paraId="5A60D878" w14:textId="77777777" w:rsidTr="00A82290">
        <w:trPr>
          <w:trHeight w:val="300"/>
        </w:trPr>
        <w:tc>
          <w:tcPr>
            <w:tcW w:w="4338" w:type="dxa"/>
            <w:shd w:val="clear" w:color="auto" w:fill="auto"/>
            <w:vAlign w:val="center"/>
            <w:hideMark/>
          </w:tcPr>
          <w:p w14:paraId="5E8621F9" w14:textId="77777777" w:rsidR="00A82290" w:rsidRPr="007F2A0B" w:rsidRDefault="00A82290" w:rsidP="00394444">
            <w:pPr>
              <w:rPr>
                <w:i/>
                <w:iCs/>
                <w:szCs w:val="24"/>
              </w:rPr>
            </w:pPr>
            <w:r w:rsidRPr="007F2A0B">
              <w:rPr>
                <w:i/>
                <w:iCs/>
                <w:szCs w:val="24"/>
              </w:rPr>
              <w:t>FRANCHINA FAMILY PARK</w:t>
            </w:r>
          </w:p>
        </w:tc>
        <w:tc>
          <w:tcPr>
            <w:tcW w:w="2501" w:type="dxa"/>
            <w:shd w:val="clear" w:color="auto" w:fill="auto"/>
            <w:vAlign w:val="center"/>
            <w:hideMark/>
          </w:tcPr>
          <w:p w14:paraId="5AD22D84" w14:textId="77777777" w:rsidR="00A82290" w:rsidRPr="007F2A0B" w:rsidRDefault="00A82290" w:rsidP="00394444">
            <w:pPr>
              <w:rPr>
                <w:i/>
                <w:iCs/>
                <w:szCs w:val="24"/>
              </w:rPr>
            </w:pPr>
            <w:r w:rsidRPr="007F2A0B">
              <w:rPr>
                <w:i/>
                <w:iCs/>
                <w:szCs w:val="24"/>
              </w:rPr>
              <w:t>BOONDALL</w:t>
            </w:r>
          </w:p>
        </w:tc>
        <w:tc>
          <w:tcPr>
            <w:tcW w:w="736" w:type="dxa"/>
            <w:shd w:val="clear" w:color="auto" w:fill="auto"/>
            <w:vAlign w:val="center"/>
            <w:hideMark/>
          </w:tcPr>
          <w:p w14:paraId="4C28F58C" w14:textId="77777777" w:rsidR="00A82290" w:rsidRPr="007F2A0B" w:rsidRDefault="00A82290" w:rsidP="00394444">
            <w:pPr>
              <w:jc w:val="right"/>
              <w:rPr>
                <w:i/>
                <w:iCs/>
                <w:szCs w:val="24"/>
              </w:rPr>
            </w:pPr>
            <w:r w:rsidRPr="007F2A0B">
              <w:rPr>
                <w:i/>
                <w:iCs/>
                <w:szCs w:val="24"/>
              </w:rPr>
              <w:t>1</w:t>
            </w:r>
          </w:p>
        </w:tc>
      </w:tr>
      <w:tr w:rsidR="00A82290" w:rsidRPr="007F2A0B" w14:paraId="2C7CEB7D" w14:textId="77777777" w:rsidTr="00A82290">
        <w:trPr>
          <w:trHeight w:val="300"/>
        </w:trPr>
        <w:tc>
          <w:tcPr>
            <w:tcW w:w="4338" w:type="dxa"/>
            <w:shd w:val="clear" w:color="auto" w:fill="auto"/>
            <w:vAlign w:val="center"/>
            <w:hideMark/>
          </w:tcPr>
          <w:p w14:paraId="505D60EA" w14:textId="77777777" w:rsidR="00A82290" w:rsidRPr="007F2A0B" w:rsidRDefault="00A82290" w:rsidP="00394444">
            <w:pPr>
              <w:rPr>
                <w:i/>
                <w:iCs/>
                <w:szCs w:val="24"/>
              </w:rPr>
            </w:pPr>
            <w:r w:rsidRPr="007F2A0B">
              <w:rPr>
                <w:i/>
                <w:iCs/>
                <w:szCs w:val="24"/>
              </w:rPr>
              <w:t>FRANK SLEEMAN PARK</w:t>
            </w:r>
          </w:p>
        </w:tc>
        <w:tc>
          <w:tcPr>
            <w:tcW w:w="2501" w:type="dxa"/>
            <w:shd w:val="clear" w:color="auto" w:fill="auto"/>
            <w:vAlign w:val="center"/>
            <w:hideMark/>
          </w:tcPr>
          <w:p w14:paraId="295BCB5F" w14:textId="77777777" w:rsidR="00A82290" w:rsidRPr="007F2A0B" w:rsidRDefault="00A82290" w:rsidP="00394444">
            <w:pPr>
              <w:rPr>
                <w:i/>
                <w:iCs/>
                <w:szCs w:val="24"/>
              </w:rPr>
            </w:pPr>
            <w:r w:rsidRPr="007F2A0B">
              <w:rPr>
                <w:i/>
                <w:iCs/>
                <w:szCs w:val="24"/>
              </w:rPr>
              <w:t>BOONDALL</w:t>
            </w:r>
          </w:p>
        </w:tc>
        <w:tc>
          <w:tcPr>
            <w:tcW w:w="736" w:type="dxa"/>
            <w:shd w:val="clear" w:color="auto" w:fill="auto"/>
            <w:vAlign w:val="center"/>
            <w:hideMark/>
          </w:tcPr>
          <w:p w14:paraId="4195D799" w14:textId="77777777" w:rsidR="00A82290" w:rsidRPr="007F2A0B" w:rsidRDefault="00A82290" w:rsidP="00394444">
            <w:pPr>
              <w:jc w:val="right"/>
              <w:rPr>
                <w:i/>
                <w:iCs/>
                <w:szCs w:val="24"/>
              </w:rPr>
            </w:pPr>
            <w:r w:rsidRPr="007F2A0B">
              <w:rPr>
                <w:i/>
                <w:iCs/>
                <w:szCs w:val="24"/>
              </w:rPr>
              <w:t>1</w:t>
            </w:r>
          </w:p>
        </w:tc>
      </w:tr>
      <w:tr w:rsidR="00A82290" w:rsidRPr="007F2A0B" w14:paraId="76E86884" w14:textId="77777777" w:rsidTr="00A82290">
        <w:trPr>
          <w:trHeight w:val="300"/>
        </w:trPr>
        <w:tc>
          <w:tcPr>
            <w:tcW w:w="4338" w:type="dxa"/>
            <w:shd w:val="clear" w:color="auto" w:fill="auto"/>
            <w:vAlign w:val="center"/>
            <w:hideMark/>
          </w:tcPr>
          <w:p w14:paraId="4F62EB42" w14:textId="77777777" w:rsidR="00A82290" w:rsidRPr="007F2A0B" w:rsidRDefault="00A82290" w:rsidP="00394444">
            <w:pPr>
              <w:rPr>
                <w:i/>
                <w:iCs/>
                <w:szCs w:val="24"/>
              </w:rPr>
            </w:pPr>
            <w:r w:rsidRPr="007F2A0B">
              <w:rPr>
                <w:i/>
                <w:iCs/>
                <w:szCs w:val="24"/>
              </w:rPr>
              <w:t>FRED CAMPBELL PARK</w:t>
            </w:r>
          </w:p>
        </w:tc>
        <w:tc>
          <w:tcPr>
            <w:tcW w:w="2501" w:type="dxa"/>
            <w:shd w:val="clear" w:color="auto" w:fill="auto"/>
            <w:vAlign w:val="center"/>
            <w:hideMark/>
          </w:tcPr>
          <w:p w14:paraId="20E81C71" w14:textId="77777777" w:rsidR="00A82290" w:rsidRPr="007F2A0B" w:rsidRDefault="00A82290" w:rsidP="00394444">
            <w:pPr>
              <w:rPr>
                <w:i/>
                <w:iCs/>
                <w:szCs w:val="24"/>
              </w:rPr>
            </w:pPr>
            <w:r w:rsidRPr="007F2A0B">
              <w:rPr>
                <w:i/>
                <w:iCs/>
                <w:szCs w:val="24"/>
              </w:rPr>
              <w:t>ASPLEY</w:t>
            </w:r>
          </w:p>
        </w:tc>
        <w:tc>
          <w:tcPr>
            <w:tcW w:w="736" w:type="dxa"/>
            <w:shd w:val="clear" w:color="auto" w:fill="auto"/>
            <w:vAlign w:val="center"/>
            <w:hideMark/>
          </w:tcPr>
          <w:p w14:paraId="0397F040" w14:textId="77777777" w:rsidR="00A82290" w:rsidRPr="007F2A0B" w:rsidRDefault="00A82290" w:rsidP="00394444">
            <w:pPr>
              <w:jc w:val="right"/>
              <w:rPr>
                <w:i/>
                <w:iCs/>
                <w:szCs w:val="24"/>
              </w:rPr>
            </w:pPr>
            <w:r w:rsidRPr="007F2A0B">
              <w:rPr>
                <w:i/>
                <w:iCs/>
                <w:szCs w:val="24"/>
              </w:rPr>
              <w:t>1</w:t>
            </w:r>
          </w:p>
        </w:tc>
      </w:tr>
      <w:tr w:rsidR="00A82290" w:rsidRPr="007F2A0B" w14:paraId="055B51C7" w14:textId="77777777" w:rsidTr="00A82290">
        <w:trPr>
          <w:trHeight w:val="300"/>
        </w:trPr>
        <w:tc>
          <w:tcPr>
            <w:tcW w:w="4338" w:type="dxa"/>
            <w:shd w:val="clear" w:color="auto" w:fill="auto"/>
            <w:vAlign w:val="center"/>
            <w:hideMark/>
          </w:tcPr>
          <w:p w14:paraId="4CFE82AB" w14:textId="77777777" w:rsidR="00A82290" w:rsidRPr="007F2A0B" w:rsidRDefault="00A82290" w:rsidP="00394444">
            <w:pPr>
              <w:rPr>
                <w:i/>
                <w:iCs/>
                <w:szCs w:val="24"/>
              </w:rPr>
            </w:pPr>
            <w:r w:rsidRPr="007F2A0B">
              <w:rPr>
                <w:i/>
                <w:iCs/>
                <w:szCs w:val="24"/>
              </w:rPr>
              <w:t>FRED FRANCIS PARK</w:t>
            </w:r>
          </w:p>
        </w:tc>
        <w:tc>
          <w:tcPr>
            <w:tcW w:w="2501" w:type="dxa"/>
            <w:shd w:val="clear" w:color="auto" w:fill="auto"/>
            <w:vAlign w:val="center"/>
            <w:hideMark/>
          </w:tcPr>
          <w:p w14:paraId="5AE7B78E" w14:textId="77777777" w:rsidR="00A82290" w:rsidRPr="007F2A0B" w:rsidRDefault="00A82290" w:rsidP="00394444">
            <w:pPr>
              <w:rPr>
                <w:i/>
                <w:iCs/>
                <w:szCs w:val="24"/>
              </w:rPr>
            </w:pPr>
            <w:r w:rsidRPr="007F2A0B">
              <w:rPr>
                <w:i/>
                <w:iCs/>
                <w:szCs w:val="24"/>
              </w:rPr>
              <w:t>BRACKEN RIDGE</w:t>
            </w:r>
          </w:p>
        </w:tc>
        <w:tc>
          <w:tcPr>
            <w:tcW w:w="736" w:type="dxa"/>
            <w:shd w:val="clear" w:color="auto" w:fill="auto"/>
            <w:vAlign w:val="center"/>
            <w:hideMark/>
          </w:tcPr>
          <w:p w14:paraId="0679AFD6" w14:textId="77777777" w:rsidR="00A82290" w:rsidRPr="007F2A0B" w:rsidRDefault="00A82290" w:rsidP="00394444">
            <w:pPr>
              <w:jc w:val="right"/>
              <w:rPr>
                <w:i/>
                <w:iCs/>
                <w:szCs w:val="24"/>
              </w:rPr>
            </w:pPr>
            <w:r w:rsidRPr="007F2A0B">
              <w:rPr>
                <w:i/>
                <w:iCs/>
                <w:szCs w:val="24"/>
              </w:rPr>
              <w:t>1</w:t>
            </w:r>
          </w:p>
        </w:tc>
      </w:tr>
      <w:tr w:rsidR="00A82290" w:rsidRPr="007F2A0B" w14:paraId="695D82AE" w14:textId="77777777" w:rsidTr="00A82290">
        <w:trPr>
          <w:trHeight w:val="300"/>
        </w:trPr>
        <w:tc>
          <w:tcPr>
            <w:tcW w:w="4338" w:type="dxa"/>
            <w:shd w:val="clear" w:color="auto" w:fill="auto"/>
            <w:vAlign w:val="center"/>
            <w:hideMark/>
          </w:tcPr>
          <w:p w14:paraId="1B5CF924" w14:textId="77777777" w:rsidR="00A82290" w:rsidRPr="007F2A0B" w:rsidRDefault="00A82290" w:rsidP="00394444">
            <w:pPr>
              <w:rPr>
                <w:i/>
                <w:iCs/>
                <w:szCs w:val="24"/>
              </w:rPr>
            </w:pPr>
            <w:r w:rsidRPr="007F2A0B">
              <w:rPr>
                <w:i/>
                <w:iCs/>
                <w:szCs w:val="24"/>
              </w:rPr>
              <w:t>FREDERICK ANNAND PARK</w:t>
            </w:r>
          </w:p>
        </w:tc>
        <w:tc>
          <w:tcPr>
            <w:tcW w:w="2501" w:type="dxa"/>
            <w:shd w:val="clear" w:color="auto" w:fill="auto"/>
            <w:vAlign w:val="center"/>
            <w:hideMark/>
          </w:tcPr>
          <w:p w14:paraId="58CE963F" w14:textId="77777777" w:rsidR="00A82290" w:rsidRPr="007F2A0B" w:rsidRDefault="00A82290" w:rsidP="00394444">
            <w:pPr>
              <w:rPr>
                <w:i/>
                <w:iCs/>
                <w:szCs w:val="24"/>
              </w:rPr>
            </w:pPr>
            <w:r w:rsidRPr="007F2A0B">
              <w:rPr>
                <w:i/>
                <w:iCs/>
                <w:szCs w:val="24"/>
              </w:rPr>
              <w:t>CHERMSIDE WEST</w:t>
            </w:r>
          </w:p>
        </w:tc>
        <w:tc>
          <w:tcPr>
            <w:tcW w:w="736" w:type="dxa"/>
            <w:shd w:val="clear" w:color="auto" w:fill="auto"/>
            <w:vAlign w:val="center"/>
            <w:hideMark/>
          </w:tcPr>
          <w:p w14:paraId="0866C342" w14:textId="77777777" w:rsidR="00A82290" w:rsidRPr="007F2A0B" w:rsidRDefault="00A82290" w:rsidP="00394444">
            <w:pPr>
              <w:jc w:val="right"/>
              <w:rPr>
                <w:i/>
                <w:iCs/>
                <w:szCs w:val="24"/>
              </w:rPr>
            </w:pPr>
            <w:r w:rsidRPr="007F2A0B">
              <w:rPr>
                <w:i/>
                <w:iCs/>
                <w:szCs w:val="24"/>
              </w:rPr>
              <w:t>1</w:t>
            </w:r>
          </w:p>
        </w:tc>
      </w:tr>
      <w:tr w:rsidR="00A82290" w:rsidRPr="007F2A0B" w14:paraId="232F4D08" w14:textId="77777777" w:rsidTr="00A82290">
        <w:trPr>
          <w:trHeight w:val="300"/>
        </w:trPr>
        <w:tc>
          <w:tcPr>
            <w:tcW w:w="4338" w:type="dxa"/>
            <w:shd w:val="clear" w:color="auto" w:fill="auto"/>
            <w:vAlign w:val="center"/>
            <w:hideMark/>
          </w:tcPr>
          <w:p w14:paraId="436B46E5" w14:textId="77777777" w:rsidR="00A82290" w:rsidRPr="007F2A0B" w:rsidRDefault="00A82290" w:rsidP="00394444">
            <w:pPr>
              <w:rPr>
                <w:i/>
                <w:iCs/>
                <w:szCs w:val="24"/>
              </w:rPr>
            </w:pPr>
            <w:r w:rsidRPr="007F2A0B">
              <w:rPr>
                <w:i/>
                <w:iCs/>
                <w:szCs w:val="24"/>
              </w:rPr>
              <w:t>FREMONT STREET PARK</w:t>
            </w:r>
          </w:p>
        </w:tc>
        <w:tc>
          <w:tcPr>
            <w:tcW w:w="2501" w:type="dxa"/>
            <w:shd w:val="clear" w:color="auto" w:fill="auto"/>
            <w:vAlign w:val="center"/>
            <w:hideMark/>
          </w:tcPr>
          <w:p w14:paraId="058B986F" w14:textId="77777777" w:rsidR="00A82290" w:rsidRPr="007F2A0B" w:rsidRDefault="00A82290" w:rsidP="00394444">
            <w:pPr>
              <w:rPr>
                <w:i/>
                <w:iCs/>
                <w:szCs w:val="24"/>
              </w:rPr>
            </w:pPr>
            <w:r w:rsidRPr="007F2A0B">
              <w:rPr>
                <w:i/>
                <w:iCs/>
                <w:szCs w:val="24"/>
              </w:rPr>
              <w:t>SEVENTEEN MILE ROCKS</w:t>
            </w:r>
          </w:p>
        </w:tc>
        <w:tc>
          <w:tcPr>
            <w:tcW w:w="736" w:type="dxa"/>
            <w:shd w:val="clear" w:color="auto" w:fill="auto"/>
            <w:vAlign w:val="center"/>
            <w:hideMark/>
          </w:tcPr>
          <w:p w14:paraId="57639A9D" w14:textId="77777777" w:rsidR="00A82290" w:rsidRPr="007F2A0B" w:rsidRDefault="00A82290" w:rsidP="00394444">
            <w:pPr>
              <w:jc w:val="right"/>
              <w:rPr>
                <w:i/>
                <w:iCs/>
                <w:szCs w:val="24"/>
              </w:rPr>
            </w:pPr>
            <w:r w:rsidRPr="007F2A0B">
              <w:rPr>
                <w:i/>
                <w:iCs/>
                <w:szCs w:val="24"/>
              </w:rPr>
              <w:t>1</w:t>
            </w:r>
          </w:p>
        </w:tc>
      </w:tr>
      <w:tr w:rsidR="00A82290" w:rsidRPr="007F2A0B" w14:paraId="2B4D78CC" w14:textId="77777777" w:rsidTr="00A82290">
        <w:trPr>
          <w:trHeight w:val="300"/>
        </w:trPr>
        <w:tc>
          <w:tcPr>
            <w:tcW w:w="4338" w:type="dxa"/>
            <w:shd w:val="clear" w:color="auto" w:fill="auto"/>
            <w:vAlign w:val="center"/>
            <w:hideMark/>
          </w:tcPr>
          <w:p w14:paraId="68AAF722" w14:textId="77777777" w:rsidR="00A82290" w:rsidRPr="007F2A0B" w:rsidRDefault="00A82290" w:rsidP="00394444">
            <w:pPr>
              <w:rPr>
                <w:i/>
                <w:iCs/>
                <w:szCs w:val="24"/>
              </w:rPr>
            </w:pPr>
            <w:r w:rsidRPr="007F2A0B">
              <w:rPr>
                <w:i/>
                <w:iCs/>
                <w:szCs w:val="24"/>
              </w:rPr>
              <w:t>FRENEY STREET PARK</w:t>
            </w:r>
          </w:p>
        </w:tc>
        <w:tc>
          <w:tcPr>
            <w:tcW w:w="2501" w:type="dxa"/>
            <w:shd w:val="clear" w:color="auto" w:fill="auto"/>
            <w:vAlign w:val="center"/>
            <w:hideMark/>
          </w:tcPr>
          <w:p w14:paraId="01D7BB48" w14:textId="77777777" w:rsidR="00A82290" w:rsidRPr="007F2A0B" w:rsidRDefault="00A82290" w:rsidP="00394444">
            <w:pPr>
              <w:rPr>
                <w:i/>
                <w:iCs/>
                <w:szCs w:val="24"/>
              </w:rPr>
            </w:pPr>
            <w:r w:rsidRPr="007F2A0B">
              <w:rPr>
                <w:i/>
                <w:iCs/>
                <w:szCs w:val="24"/>
              </w:rPr>
              <w:t>ROCKLEA</w:t>
            </w:r>
          </w:p>
        </w:tc>
        <w:tc>
          <w:tcPr>
            <w:tcW w:w="736" w:type="dxa"/>
            <w:shd w:val="clear" w:color="auto" w:fill="auto"/>
            <w:vAlign w:val="center"/>
            <w:hideMark/>
          </w:tcPr>
          <w:p w14:paraId="4C386A29" w14:textId="77777777" w:rsidR="00A82290" w:rsidRPr="007F2A0B" w:rsidRDefault="00A82290" w:rsidP="00394444">
            <w:pPr>
              <w:jc w:val="right"/>
              <w:rPr>
                <w:i/>
                <w:iCs/>
                <w:szCs w:val="24"/>
              </w:rPr>
            </w:pPr>
            <w:r w:rsidRPr="007F2A0B">
              <w:rPr>
                <w:i/>
                <w:iCs/>
                <w:szCs w:val="24"/>
              </w:rPr>
              <w:t>1</w:t>
            </w:r>
          </w:p>
        </w:tc>
      </w:tr>
      <w:tr w:rsidR="00A82290" w:rsidRPr="007F2A0B" w14:paraId="74D10D51" w14:textId="77777777" w:rsidTr="00A82290">
        <w:trPr>
          <w:trHeight w:val="300"/>
        </w:trPr>
        <w:tc>
          <w:tcPr>
            <w:tcW w:w="4338" w:type="dxa"/>
            <w:shd w:val="clear" w:color="auto" w:fill="auto"/>
            <w:vAlign w:val="center"/>
            <w:hideMark/>
          </w:tcPr>
          <w:p w14:paraId="561FE2AE" w14:textId="77777777" w:rsidR="00A82290" w:rsidRPr="007F2A0B" w:rsidRDefault="00A82290" w:rsidP="00394444">
            <w:pPr>
              <w:rPr>
                <w:i/>
                <w:iCs/>
                <w:szCs w:val="24"/>
              </w:rPr>
            </w:pPr>
            <w:r w:rsidRPr="007F2A0B">
              <w:rPr>
                <w:i/>
                <w:iCs/>
                <w:szCs w:val="24"/>
              </w:rPr>
              <w:t>GAGARRA STREET PARK</w:t>
            </w:r>
          </w:p>
        </w:tc>
        <w:tc>
          <w:tcPr>
            <w:tcW w:w="2501" w:type="dxa"/>
            <w:shd w:val="clear" w:color="auto" w:fill="auto"/>
            <w:vAlign w:val="center"/>
            <w:hideMark/>
          </w:tcPr>
          <w:p w14:paraId="20480C5F" w14:textId="77777777" w:rsidR="00A82290" w:rsidRPr="007F2A0B" w:rsidRDefault="00A82290" w:rsidP="00394444">
            <w:pPr>
              <w:rPr>
                <w:i/>
                <w:iCs/>
                <w:szCs w:val="24"/>
              </w:rPr>
            </w:pPr>
            <w:r w:rsidRPr="007F2A0B">
              <w:rPr>
                <w:i/>
                <w:iCs/>
                <w:szCs w:val="24"/>
              </w:rPr>
              <w:t>EIGHT MILE PLAINS</w:t>
            </w:r>
          </w:p>
        </w:tc>
        <w:tc>
          <w:tcPr>
            <w:tcW w:w="736" w:type="dxa"/>
            <w:shd w:val="clear" w:color="auto" w:fill="auto"/>
            <w:vAlign w:val="center"/>
            <w:hideMark/>
          </w:tcPr>
          <w:p w14:paraId="070F6637" w14:textId="77777777" w:rsidR="00A82290" w:rsidRPr="007F2A0B" w:rsidRDefault="00A82290" w:rsidP="00394444">
            <w:pPr>
              <w:jc w:val="right"/>
              <w:rPr>
                <w:i/>
                <w:iCs/>
                <w:szCs w:val="24"/>
              </w:rPr>
            </w:pPr>
            <w:r w:rsidRPr="007F2A0B">
              <w:rPr>
                <w:i/>
                <w:iCs/>
                <w:szCs w:val="24"/>
              </w:rPr>
              <w:t>1</w:t>
            </w:r>
          </w:p>
        </w:tc>
      </w:tr>
      <w:tr w:rsidR="00A82290" w:rsidRPr="007F2A0B" w14:paraId="6F5EFD85" w14:textId="77777777" w:rsidTr="00A82290">
        <w:trPr>
          <w:trHeight w:val="300"/>
        </w:trPr>
        <w:tc>
          <w:tcPr>
            <w:tcW w:w="4338" w:type="dxa"/>
            <w:shd w:val="clear" w:color="auto" w:fill="auto"/>
            <w:vAlign w:val="center"/>
            <w:hideMark/>
          </w:tcPr>
          <w:p w14:paraId="12F8C541" w14:textId="77777777" w:rsidR="00A82290" w:rsidRPr="007F2A0B" w:rsidRDefault="00A82290" w:rsidP="00394444">
            <w:pPr>
              <w:rPr>
                <w:i/>
                <w:iCs/>
                <w:szCs w:val="24"/>
              </w:rPr>
            </w:pPr>
            <w:r w:rsidRPr="007F2A0B">
              <w:rPr>
                <w:i/>
                <w:iCs/>
                <w:szCs w:val="24"/>
              </w:rPr>
              <w:t>GARRETT PARK</w:t>
            </w:r>
          </w:p>
        </w:tc>
        <w:tc>
          <w:tcPr>
            <w:tcW w:w="2501" w:type="dxa"/>
            <w:shd w:val="clear" w:color="auto" w:fill="auto"/>
            <w:vAlign w:val="center"/>
            <w:hideMark/>
          </w:tcPr>
          <w:p w14:paraId="6CB40695" w14:textId="77777777" w:rsidR="00A82290" w:rsidRPr="007F2A0B" w:rsidRDefault="00A82290" w:rsidP="00394444">
            <w:pPr>
              <w:rPr>
                <w:i/>
                <w:iCs/>
                <w:szCs w:val="24"/>
              </w:rPr>
            </w:pPr>
            <w:r w:rsidRPr="007F2A0B">
              <w:rPr>
                <w:i/>
                <w:iCs/>
                <w:szCs w:val="24"/>
              </w:rPr>
              <w:t>RUNCORN</w:t>
            </w:r>
          </w:p>
        </w:tc>
        <w:tc>
          <w:tcPr>
            <w:tcW w:w="736" w:type="dxa"/>
            <w:shd w:val="clear" w:color="auto" w:fill="auto"/>
            <w:vAlign w:val="center"/>
            <w:hideMark/>
          </w:tcPr>
          <w:p w14:paraId="516D7644" w14:textId="77777777" w:rsidR="00A82290" w:rsidRPr="007F2A0B" w:rsidRDefault="00A82290" w:rsidP="00394444">
            <w:pPr>
              <w:jc w:val="right"/>
              <w:rPr>
                <w:i/>
                <w:iCs/>
                <w:szCs w:val="24"/>
              </w:rPr>
            </w:pPr>
            <w:r w:rsidRPr="007F2A0B">
              <w:rPr>
                <w:i/>
                <w:iCs/>
                <w:szCs w:val="24"/>
              </w:rPr>
              <w:t>1</w:t>
            </w:r>
          </w:p>
        </w:tc>
      </w:tr>
      <w:tr w:rsidR="00A82290" w:rsidRPr="007F2A0B" w14:paraId="37B87847" w14:textId="77777777" w:rsidTr="00A82290">
        <w:trPr>
          <w:trHeight w:val="300"/>
        </w:trPr>
        <w:tc>
          <w:tcPr>
            <w:tcW w:w="4338" w:type="dxa"/>
            <w:shd w:val="clear" w:color="auto" w:fill="auto"/>
            <w:vAlign w:val="center"/>
            <w:hideMark/>
          </w:tcPr>
          <w:p w14:paraId="2A30C9F5" w14:textId="77777777" w:rsidR="00A82290" w:rsidRPr="007F2A0B" w:rsidRDefault="00A82290" w:rsidP="00394444">
            <w:pPr>
              <w:rPr>
                <w:i/>
                <w:iCs/>
                <w:szCs w:val="24"/>
              </w:rPr>
            </w:pPr>
            <w:r w:rsidRPr="007F2A0B">
              <w:rPr>
                <w:i/>
                <w:iCs/>
                <w:szCs w:val="24"/>
              </w:rPr>
              <w:t>GEMSTONE CRESCENT PARK</w:t>
            </w:r>
          </w:p>
        </w:tc>
        <w:tc>
          <w:tcPr>
            <w:tcW w:w="2501" w:type="dxa"/>
            <w:shd w:val="clear" w:color="auto" w:fill="auto"/>
            <w:vAlign w:val="center"/>
            <w:hideMark/>
          </w:tcPr>
          <w:p w14:paraId="2CC0928C" w14:textId="77777777" w:rsidR="00A82290" w:rsidRPr="007F2A0B" w:rsidRDefault="00A82290" w:rsidP="00394444">
            <w:pPr>
              <w:rPr>
                <w:i/>
                <w:iCs/>
                <w:szCs w:val="24"/>
              </w:rPr>
            </w:pPr>
            <w:r w:rsidRPr="007F2A0B">
              <w:rPr>
                <w:i/>
                <w:iCs/>
                <w:szCs w:val="24"/>
              </w:rPr>
              <w:t>ACACIA RIDGE</w:t>
            </w:r>
          </w:p>
        </w:tc>
        <w:tc>
          <w:tcPr>
            <w:tcW w:w="736" w:type="dxa"/>
            <w:shd w:val="clear" w:color="auto" w:fill="auto"/>
            <w:vAlign w:val="center"/>
            <w:hideMark/>
          </w:tcPr>
          <w:p w14:paraId="72C2D6D4" w14:textId="77777777" w:rsidR="00A82290" w:rsidRPr="007F2A0B" w:rsidRDefault="00A82290" w:rsidP="00394444">
            <w:pPr>
              <w:jc w:val="right"/>
              <w:rPr>
                <w:i/>
                <w:iCs/>
                <w:szCs w:val="24"/>
              </w:rPr>
            </w:pPr>
            <w:r w:rsidRPr="007F2A0B">
              <w:rPr>
                <w:i/>
                <w:iCs/>
                <w:szCs w:val="24"/>
              </w:rPr>
              <w:t>1</w:t>
            </w:r>
          </w:p>
        </w:tc>
      </w:tr>
      <w:tr w:rsidR="00A82290" w:rsidRPr="007F2A0B" w14:paraId="595473BF" w14:textId="77777777" w:rsidTr="00A82290">
        <w:trPr>
          <w:trHeight w:val="300"/>
        </w:trPr>
        <w:tc>
          <w:tcPr>
            <w:tcW w:w="4338" w:type="dxa"/>
            <w:shd w:val="clear" w:color="auto" w:fill="auto"/>
            <w:vAlign w:val="center"/>
            <w:hideMark/>
          </w:tcPr>
          <w:p w14:paraId="3AEB1FF9" w14:textId="77777777" w:rsidR="00A82290" w:rsidRPr="007F2A0B" w:rsidRDefault="00A82290" w:rsidP="00394444">
            <w:pPr>
              <w:rPr>
                <w:i/>
                <w:iCs/>
                <w:szCs w:val="24"/>
              </w:rPr>
            </w:pPr>
            <w:r w:rsidRPr="007F2A0B">
              <w:rPr>
                <w:i/>
                <w:iCs/>
                <w:szCs w:val="24"/>
              </w:rPr>
              <w:t>GEORGE CLAYTON PARK</w:t>
            </w:r>
          </w:p>
        </w:tc>
        <w:tc>
          <w:tcPr>
            <w:tcW w:w="2501" w:type="dxa"/>
            <w:shd w:val="clear" w:color="auto" w:fill="auto"/>
            <w:vAlign w:val="center"/>
            <w:hideMark/>
          </w:tcPr>
          <w:p w14:paraId="693667AD" w14:textId="77777777" w:rsidR="00A82290" w:rsidRPr="007F2A0B" w:rsidRDefault="00A82290" w:rsidP="00394444">
            <w:pPr>
              <w:rPr>
                <w:i/>
                <w:iCs/>
                <w:szCs w:val="24"/>
              </w:rPr>
            </w:pPr>
            <w:r w:rsidRPr="007F2A0B">
              <w:rPr>
                <w:i/>
                <w:iCs/>
                <w:szCs w:val="24"/>
              </w:rPr>
              <w:t>MANLY</w:t>
            </w:r>
          </w:p>
        </w:tc>
        <w:tc>
          <w:tcPr>
            <w:tcW w:w="736" w:type="dxa"/>
            <w:shd w:val="clear" w:color="auto" w:fill="auto"/>
            <w:vAlign w:val="center"/>
            <w:hideMark/>
          </w:tcPr>
          <w:p w14:paraId="673437FB" w14:textId="77777777" w:rsidR="00A82290" w:rsidRPr="007F2A0B" w:rsidRDefault="00A82290" w:rsidP="00394444">
            <w:pPr>
              <w:jc w:val="right"/>
              <w:rPr>
                <w:i/>
                <w:iCs/>
                <w:szCs w:val="24"/>
              </w:rPr>
            </w:pPr>
            <w:r w:rsidRPr="007F2A0B">
              <w:rPr>
                <w:i/>
                <w:iCs/>
                <w:szCs w:val="24"/>
              </w:rPr>
              <w:t>1</w:t>
            </w:r>
          </w:p>
        </w:tc>
      </w:tr>
      <w:tr w:rsidR="00A82290" w:rsidRPr="007F2A0B" w14:paraId="74592915" w14:textId="77777777" w:rsidTr="00A82290">
        <w:trPr>
          <w:trHeight w:val="300"/>
        </w:trPr>
        <w:tc>
          <w:tcPr>
            <w:tcW w:w="4338" w:type="dxa"/>
            <w:shd w:val="clear" w:color="auto" w:fill="auto"/>
            <w:vAlign w:val="center"/>
            <w:hideMark/>
          </w:tcPr>
          <w:p w14:paraId="17E93EE1" w14:textId="77777777" w:rsidR="00A82290" w:rsidRPr="007F2A0B" w:rsidRDefault="00A82290" w:rsidP="00394444">
            <w:pPr>
              <w:rPr>
                <w:i/>
                <w:iCs/>
                <w:szCs w:val="24"/>
              </w:rPr>
            </w:pPr>
            <w:r w:rsidRPr="007F2A0B">
              <w:rPr>
                <w:i/>
                <w:iCs/>
                <w:szCs w:val="24"/>
              </w:rPr>
              <w:t>GEORGE SCARLETT PARK</w:t>
            </w:r>
          </w:p>
        </w:tc>
        <w:tc>
          <w:tcPr>
            <w:tcW w:w="2501" w:type="dxa"/>
            <w:shd w:val="clear" w:color="auto" w:fill="auto"/>
            <w:vAlign w:val="center"/>
            <w:hideMark/>
          </w:tcPr>
          <w:p w14:paraId="6A1E0511" w14:textId="77777777" w:rsidR="00A82290" w:rsidRPr="007F2A0B" w:rsidRDefault="00A82290" w:rsidP="00394444">
            <w:pPr>
              <w:rPr>
                <w:i/>
                <w:iCs/>
                <w:szCs w:val="24"/>
              </w:rPr>
            </w:pPr>
            <w:r w:rsidRPr="007F2A0B">
              <w:rPr>
                <w:i/>
                <w:iCs/>
                <w:szCs w:val="24"/>
              </w:rPr>
              <w:t>CORINDA</w:t>
            </w:r>
          </w:p>
        </w:tc>
        <w:tc>
          <w:tcPr>
            <w:tcW w:w="736" w:type="dxa"/>
            <w:shd w:val="clear" w:color="auto" w:fill="auto"/>
            <w:vAlign w:val="center"/>
            <w:hideMark/>
          </w:tcPr>
          <w:p w14:paraId="1CB55A62" w14:textId="77777777" w:rsidR="00A82290" w:rsidRPr="007F2A0B" w:rsidRDefault="00A82290" w:rsidP="00394444">
            <w:pPr>
              <w:jc w:val="right"/>
              <w:rPr>
                <w:i/>
                <w:iCs/>
                <w:szCs w:val="24"/>
              </w:rPr>
            </w:pPr>
            <w:r w:rsidRPr="007F2A0B">
              <w:rPr>
                <w:i/>
                <w:iCs/>
                <w:szCs w:val="24"/>
              </w:rPr>
              <w:t>1</w:t>
            </w:r>
          </w:p>
        </w:tc>
      </w:tr>
      <w:tr w:rsidR="00A82290" w:rsidRPr="007F2A0B" w14:paraId="59109970" w14:textId="77777777" w:rsidTr="00A82290">
        <w:trPr>
          <w:trHeight w:val="300"/>
        </w:trPr>
        <w:tc>
          <w:tcPr>
            <w:tcW w:w="4338" w:type="dxa"/>
            <w:shd w:val="clear" w:color="auto" w:fill="auto"/>
            <w:vAlign w:val="center"/>
            <w:hideMark/>
          </w:tcPr>
          <w:p w14:paraId="1B89EF69" w14:textId="77777777" w:rsidR="00A82290" w:rsidRPr="007F2A0B" w:rsidRDefault="00A82290" w:rsidP="00394444">
            <w:pPr>
              <w:rPr>
                <w:i/>
                <w:iCs/>
                <w:szCs w:val="24"/>
              </w:rPr>
            </w:pPr>
            <w:r w:rsidRPr="007F2A0B">
              <w:rPr>
                <w:i/>
                <w:iCs/>
                <w:szCs w:val="24"/>
              </w:rPr>
              <w:t>GEORGE TUCKETT PARK</w:t>
            </w:r>
          </w:p>
        </w:tc>
        <w:tc>
          <w:tcPr>
            <w:tcW w:w="2501" w:type="dxa"/>
            <w:shd w:val="clear" w:color="auto" w:fill="auto"/>
            <w:vAlign w:val="center"/>
            <w:hideMark/>
          </w:tcPr>
          <w:p w14:paraId="15B24E76" w14:textId="77777777" w:rsidR="00A82290" w:rsidRPr="007F2A0B" w:rsidRDefault="00A82290" w:rsidP="00394444">
            <w:pPr>
              <w:rPr>
                <w:i/>
                <w:iCs/>
                <w:szCs w:val="24"/>
              </w:rPr>
            </w:pPr>
            <w:r w:rsidRPr="007F2A0B">
              <w:rPr>
                <w:i/>
                <w:iCs/>
                <w:szCs w:val="24"/>
              </w:rPr>
              <w:t>ROCKLEA</w:t>
            </w:r>
          </w:p>
        </w:tc>
        <w:tc>
          <w:tcPr>
            <w:tcW w:w="736" w:type="dxa"/>
            <w:shd w:val="clear" w:color="auto" w:fill="auto"/>
            <w:vAlign w:val="center"/>
            <w:hideMark/>
          </w:tcPr>
          <w:p w14:paraId="7478CAFF" w14:textId="77777777" w:rsidR="00A82290" w:rsidRPr="007F2A0B" w:rsidRDefault="00A82290" w:rsidP="00394444">
            <w:pPr>
              <w:jc w:val="right"/>
              <w:rPr>
                <w:i/>
                <w:iCs/>
                <w:szCs w:val="24"/>
              </w:rPr>
            </w:pPr>
            <w:r w:rsidRPr="007F2A0B">
              <w:rPr>
                <w:i/>
                <w:iCs/>
                <w:szCs w:val="24"/>
              </w:rPr>
              <w:t>1</w:t>
            </w:r>
          </w:p>
        </w:tc>
      </w:tr>
      <w:tr w:rsidR="00A82290" w:rsidRPr="007F2A0B" w14:paraId="6B18621E" w14:textId="77777777" w:rsidTr="00A82290">
        <w:trPr>
          <w:trHeight w:val="300"/>
        </w:trPr>
        <w:tc>
          <w:tcPr>
            <w:tcW w:w="4338" w:type="dxa"/>
            <w:shd w:val="clear" w:color="auto" w:fill="auto"/>
            <w:vAlign w:val="center"/>
            <w:hideMark/>
          </w:tcPr>
          <w:p w14:paraId="6CDB40D1" w14:textId="77777777" w:rsidR="00A82290" w:rsidRPr="007F2A0B" w:rsidRDefault="00A82290" w:rsidP="00394444">
            <w:pPr>
              <w:rPr>
                <w:i/>
                <w:iCs/>
                <w:szCs w:val="24"/>
              </w:rPr>
            </w:pPr>
            <w:r w:rsidRPr="007F2A0B">
              <w:rPr>
                <w:i/>
                <w:iCs/>
                <w:szCs w:val="24"/>
              </w:rPr>
              <w:t>GILBERT PARK</w:t>
            </w:r>
          </w:p>
        </w:tc>
        <w:tc>
          <w:tcPr>
            <w:tcW w:w="2501" w:type="dxa"/>
            <w:shd w:val="clear" w:color="auto" w:fill="auto"/>
            <w:vAlign w:val="center"/>
            <w:hideMark/>
          </w:tcPr>
          <w:p w14:paraId="325277AE" w14:textId="77777777" w:rsidR="00A82290" w:rsidRPr="007F2A0B" w:rsidRDefault="00A82290" w:rsidP="00394444">
            <w:pPr>
              <w:rPr>
                <w:i/>
                <w:iCs/>
                <w:szCs w:val="24"/>
              </w:rPr>
            </w:pPr>
            <w:r w:rsidRPr="007F2A0B">
              <w:rPr>
                <w:i/>
                <w:iCs/>
                <w:szCs w:val="24"/>
              </w:rPr>
              <w:t>RED HILL</w:t>
            </w:r>
          </w:p>
        </w:tc>
        <w:tc>
          <w:tcPr>
            <w:tcW w:w="736" w:type="dxa"/>
            <w:shd w:val="clear" w:color="auto" w:fill="auto"/>
            <w:vAlign w:val="center"/>
            <w:hideMark/>
          </w:tcPr>
          <w:p w14:paraId="20C61B77" w14:textId="77777777" w:rsidR="00A82290" w:rsidRPr="007F2A0B" w:rsidRDefault="00A82290" w:rsidP="00394444">
            <w:pPr>
              <w:jc w:val="right"/>
              <w:rPr>
                <w:i/>
                <w:iCs/>
                <w:szCs w:val="24"/>
              </w:rPr>
            </w:pPr>
            <w:r w:rsidRPr="007F2A0B">
              <w:rPr>
                <w:i/>
                <w:iCs/>
                <w:szCs w:val="24"/>
              </w:rPr>
              <w:t>1</w:t>
            </w:r>
          </w:p>
        </w:tc>
      </w:tr>
      <w:tr w:rsidR="00A82290" w:rsidRPr="007F2A0B" w14:paraId="2B3916A6" w14:textId="77777777" w:rsidTr="00A82290">
        <w:trPr>
          <w:trHeight w:val="300"/>
        </w:trPr>
        <w:tc>
          <w:tcPr>
            <w:tcW w:w="4338" w:type="dxa"/>
            <w:shd w:val="clear" w:color="auto" w:fill="auto"/>
            <w:vAlign w:val="center"/>
            <w:hideMark/>
          </w:tcPr>
          <w:p w14:paraId="21791A74" w14:textId="77777777" w:rsidR="00A82290" w:rsidRPr="007F2A0B" w:rsidRDefault="00A82290" w:rsidP="00394444">
            <w:pPr>
              <w:rPr>
                <w:i/>
                <w:iCs/>
                <w:szCs w:val="24"/>
              </w:rPr>
            </w:pPr>
            <w:r w:rsidRPr="007F2A0B">
              <w:rPr>
                <w:i/>
                <w:iCs/>
                <w:szCs w:val="24"/>
              </w:rPr>
              <w:t>GIRAWEEN PARK</w:t>
            </w:r>
          </w:p>
        </w:tc>
        <w:tc>
          <w:tcPr>
            <w:tcW w:w="2501" w:type="dxa"/>
            <w:shd w:val="clear" w:color="auto" w:fill="auto"/>
            <w:vAlign w:val="center"/>
            <w:hideMark/>
          </w:tcPr>
          <w:p w14:paraId="3DF889DD" w14:textId="77777777" w:rsidR="00A82290" w:rsidRPr="007F2A0B" w:rsidRDefault="00A82290" w:rsidP="00394444">
            <w:pPr>
              <w:rPr>
                <w:i/>
                <w:iCs/>
                <w:szCs w:val="24"/>
              </w:rPr>
            </w:pPr>
            <w:r w:rsidRPr="007F2A0B">
              <w:rPr>
                <w:i/>
                <w:iCs/>
                <w:szCs w:val="24"/>
              </w:rPr>
              <w:t>GRACEVILLE</w:t>
            </w:r>
          </w:p>
        </w:tc>
        <w:tc>
          <w:tcPr>
            <w:tcW w:w="736" w:type="dxa"/>
            <w:shd w:val="clear" w:color="auto" w:fill="auto"/>
            <w:vAlign w:val="center"/>
            <w:hideMark/>
          </w:tcPr>
          <w:p w14:paraId="02CDC632" w14:textId="77777777" w:rsidR="00A82290" w:rsidRPr="007F2A0B" w:rsidRDefault="00A82290" w:rsidP="00394444">
            <w:pPr>
              <w:jc w:val="right"/>
              <w:rPr>
                <w:i/>
                <w:iCs/>
                <w:szCs w:val="24"/>
              </w:rPr>
            </w:pPr>
            <w:r w:rsidRPr="007F2A0B">
              <w:rPr>
                <w:i/>
                <w:iCs/>
                <w:szCs w:val="24"/>
              </w:rPr>
              <w:t>1</w:t>
            </w:r>
          </w:p>
        </w:tc>
      </w:tr>
      <w:tr w:rsidR="00A82290" w:rsidRPr="007F2A0B" w14:paraId="2F3E27BE" w14:textId="77777777" w:rsidTr="00A82290">
        <w:trPr>
          <w:trHeight w:val="300"/>
        </w:trPr>
        <w:tc>
          <w:tcPr>
            <w:tcW w:w="4338" w:type="dxa"/>
            <w:shd w:val="clear" w:color="auto" w:fill="auto"/>
            <w:vAlign w:val="center"/>
            <w:hideMark/>
          </w:tcPr>
          <w:p w14:paraId="4826B7C5" w14:textId="77777777" w:rsidR="00A82290" w:rsidRPr="007F2A0B" w:rsidRDefault="00A82290" w:rsidP="00394444">
            <w:pPr>
              <w:rPr>
                <w:i/>
                <w:iCs/>
                <w:szCs w:val="24"/>
              </w:rPr>
            </w:pPr>
            <w:r w:rsidRPr="007F2A0B">
              <w:rPr>
                <w:i/>
                <w:iCs/>
                <w:szCs w:val="24"/>
              </w:rPr>
              <w:t>GLINDEMANN PARK</w:t>
            </w:r>
          </w:p>
        </w:tc>
        <w:tc>
          <w:tcPr>
            <w:tcW w:w="2501" w:type="dxa"/>
            <w:shd w:val="clear" w:color="auto" w:fill="auto"/>
            <w:vAlign w:val="center"/>
            <w:hideMark/>
          </w:tcPr>
          <w:p w14:paraId="1064ECC4" w14:textId="77777777" w:rsidR="00A82290" w:rsidRPr="007F2A0B" w:rsidRDefault="00A82290" w:rsidP="00394444">
            <w:pPr>
              <w:rPr>
                <w:i/>
                <w:iCs/>
                <w:szCs w:val="24"/>
              </w:rPr>
            </w:pPr>
            <w:r w:rsidRPr="007F2A0B">
              <w:rPr>
                <w:i/>
                <w:iCs/>
                <w:szCs w:val="24"/>
              </w:rPr>
              <w:t>HOLLAND PARK WEST</w:t>
            </w:r>
          </w:p>
        </w:tc>
        <w:tc>
          <w:tcPr>
            <w:tcW w:w="736" w:type="dxa"/>
            <w:shd w:val="clear" w:color="auto" w:fill="auto"/>
            <w:vAlign w:val="center"/>
            <w:hideMark/>
          </w:tcPr>
          <w:p w14:paraId="0ADBD9C6" w14:textId="77777777" w:rsidR="00A82290" w:rsidRPr="007F2A0B" w:rsidRDefault="00A82290" w:rsidP="00394444">
            <w:pPr>
              <w:jc w:val="right"/>
              <w:rPr>
                <w:i/>
                <w:iCs/>
                <w:szCs w:val="24"/>
              </w:rPr>
            </w:pPr>
            <w:r w:rsidRPr="007F2A0B">
              <w:rPr>
                <w:i/>
                <w:iCs/>
                <w:szCs w:val="24"/>
              </w:rPr>
              <w:t>1</w:t>
            </w:r>
          </w:p>
        </w:tc>
      </w:tr>
      <w:tr w:rsidR="00A82290" w:rsidRPr="007F2A0B" w14:paraId="5A04C23E" w14:textId="77777777" w:rsidTr="00A82290">
        <w:trPr>
          <w:trHeight w:val="300"/>
        </w:trPr>
        <w:tc>
          <w:tcPr>
            <w:tcW w:w="4338" w:type="dxa"/>
            <w:shd w:val="clear" w:color="auto" w:fill="auto"/>
            <w:vAlign w:val="center"/>
            <w:hideMark/>
          </w:tcPr>
          <w:p w14:paraId="7E87814E" w14:textId="77777777" w:rsidR="00A82290" w:rsidRPr="007F2A0B" w:rsidRDefault="00A82290" w:rsidP="00394444">
            <w:pPr>
              <w:rPr>
                <w:i/>
                <w:iCs/>
                <w:szCs w:val="24"/>
              </w:rPr>
            </w:pPr>
            <w:r w:rsidRPr="007F2A0B">
              <w:rPr>
                <w:i/>
                <w:iCs/>
                <w:szCs w:val="24"/>
              </w:rPr>
              <w:t>GOLDEN OAK CRESCENT PARK</w:t>
            </w:r>
          </w:p>
        </w:tc>
        <w:tc>
          <w:tcPr>
            <w:tcW w:w="2501" w:type="dxa"/>
            <w:shd w:val="clear" w:color="auto" w:fill="auto"/>
            <w:vAlign w:val="center"/>
            <w:hideMark/>
          </w:tcPr>
          <w:p w14:paraId="2F789302" w14:textId="77777777" w:rsidR="00A82290" w:rsidRPr="007F2A0B" w:rsidRDefault="00A82290" w:rsidP="00394444">
            <w:pPr>
              <w:rPr>
                <w:i/>
                <w:iCs/>
                <w:szCs w:val="24"/>
              </w:rPr>
            </w:pPr>
            <w:r w:rsidRPr="007F2A0B">
              <w:rPr>
                <w:i/>
                <w:iCs/>
                <w:szCs w:val="24"/>
              </w:rPr>
              <w:t>CARINDALE</w:t>
            </w:r>
          </w:p>
        </w:tc>
        <w:tc>
          <w:tcPr>
            <w:tcW w:w="736" w:type="dxa"/>
            <w:shd w:val="clear" w:color="auto" w:fill="auto"/>
            <w:vAlign w:val="center"/>
            <w:hideMark/>
          </w:tcPr>
          <w:p w14:paraId="3FAC8F5D" w14:textId="77777777" w:rsidR="00A82290" w:rsidRPr="007F2A0B" w:rsidRDefault="00A82290" w:rsidP="00394444">
            <w:pPr>
              <w:jc w:val="right"/>
              <w:rPr>
                <w:i/>
                <w:iCs/>
                <w:szCs w:val="24"/>
              </w:rPr>
            </w:pPr>
            <w:r w:rsidRPr="007F2A0B">
              <w:rPr>
                <w:i/>
                <w:iCs/>
                <w:szCs w:val="24"/>
              </w:rPr>
              <w:t>1</w:t>
            </w:r>
          </w:p>
        </w:tc>
      </w:tr>
      <w:tr w:rsidR="00A82290" w:rsidRPr="007F2A0B" w14:paraId="5B35C5FF" w14:textId="77777777" w:rsidTr="00A82290">
        <w:trPr>
          <w:trHeight w:val="300"/>
        </w:trPr>
        <w:tc>
          <w:tcPr>
            <w:tcW w:w="4338" w:type="dxa"/>
            <w:shd w:val="clear" w:color="auto" w:fill="auto"/>
            <w:vAlign w:val="center"/>
            <w:hideMark/>
          </w:tcPr>
          <w:p w14:paraId="039CAE1A" w14:textId="77777777" w:rsidR="00A82290" w:rsidRPr="007F2A0B" w:rsidRDefault="00A82290" w:rsidP="00394444">
            <w:pPr>
              <w:rPr>
                <w:i/>
                <w:iCs/>
                <w:szCs w:val="24"/>
              </w:rPr>
            </w:pPr>
            <w:r w:rsidRPr="007F2A0B">
              <w:rPr>
                <w:i/>
                <w:iCs/>
                <w:szCs w:val="24"/>
              </w:rPr>
              <w:t>GORDON PARK PLAYGROUND PARK</w:t>
            </w:r>
          </w:p>
        </w:tc>
        <w:tc>
          <w:tcPr>
            <w:tcW w:w="2501" w:type="dxa"/>
            <w:shd w:val="clear" w:color="auto" w:fill="auto"/>
            <w:vAlign w:val="center"/>
            <w:hideMark/>
          </w:tcPr>
          <w:p w14:paraId="2CCFCC4D" w14:textId="77777777" w:rsidR="00A82290" w:rsidRPr="007F2A0B" w:rsidRDefault="00A82290" w:rsidP="00394444">
            <w:pPr>
              <w:rPr>
                <w:i/>
                <w:iCs/>
                <w:szCs w:val="24"/>
              </w:rPr>
            </w:pPr>
            <w:r w:rsidRPr="007F2A0B">
              <w:rPr>
                <w:i/>
                <w:iCs/>
                <w:szCs w:val="24"/>
              </w:rPr>
              <w:t>GORDON PARK</w:t>
            </w:r>
          </w:p>
        </w:tc>
        <w:tc>
          <w:tcPr>
            <w:tcW w:w="736" w:type="dxa"/>
            <w:shd w:val="clear" w:color="auto" w:fill="auto"/>
            <w:vAlign w:val="center"/>
            <w:hideMark/>
          </w:tcPr>
          <w:p w14:paraId="3ADD69EF" w14:textId="77777777" w:rsidR="00A82290" w:rsidRPr="007F2A0B" w:rsidRDefault="00A82290" w:rsidP="00394444">
            <w:pPr>
              <w:jc w:val="right"/>
              <w:rPr>
                <w:i/>
                <w:iCs/>
                <w:szCs w:val="24"/>
              </w:rPr>
            </w:pPr>
            <w:r w:rsidRPr="007F2A0B">
              <w:rPr>
                <w:i/>
                <w:iCs/>
                <w:szCs w:val="24"/>
              </w:rPr>
              <w:t>1</w:t>
            </w:r>
          </w:p>
        </w:tc>
      </w:tr>
      <w:tr w:rsidR="00A82290" w:rsidRPr="007F2A0B" w14:paraId="2103B7E3" w14:textId="77777777" w:rsidTr="00A82290">
        <w:trPr>
          <w:trHeight w:val="300"/>
        </w:trPr>
        <w:tc>
          <w:tcPr>
            <w:tcW w:w="4338" w:type="dxa"/>
            <w:shd w:val="clear" w:color="auto" w:fill="auto"/>
            <w:vAlign w:val="center"/>
            <w:hideMark/>
          </w:tcPr>
          <w:p w14:paraId="38F9AF1D" w14:textId="77777777" w:rsidR="00A82290" w:rsidRPr="007F2A0B" w:rsidRDefault="00A82290" w:rsidP="00394444">
            <w:pPr>
              <w:rPr>
                <w:i/>
                <w:iCs/>
                <w:szCs w:val="24"/>
              </w:rPr>
            </w:pPr>
            <w:r w:rsidRPr="007F2A0B">
              <w:rPr>
                <w:i/>
                <w:iCs/>
                <w:szCs w:val="24"/>
              </w:rPr>
              <w:t>GOULD ROAD PARK</w:t>
            </w:r>
          </w:p>
        </w:tc>
        <w:tc>
          <w:tcPr>
            <w:tcW w:w="2501" w:type="dxa"/>
            <w:shd w:val="clear" w:color="auto" w:fill="auto"/>
            <w:vAlign w:val="center"/>
            <w:hideMark/>
          </w:tcPr>
          <w:p w14:paraId="5DBFBF74" w14:textId="77777777" w:rsidR="00A82290" w:rsidRPr="007F2A0B" w:rsidRDefault="00A82290" w:rsidP="00394444">
            <w:pPr>
              <w:rPr>
                <w:i/>
                <w:iCs/>
                <w:szCs w:val="24"/>
              </w:rPr>
            </w:pPr>
            <w:r w:rsidRPr="007F2A0B">
              <w:rPr>
                <w:i/>
                <w:iCs/>
                <w:szCs w:val="24"/>
              </w:rPr>
              <w:t>HERSTON</w:t>
            </w:r>
          </w:p>
        </w:tc>
        <w:tc>
          <w:tcPr>
            <w:tcW w:w="736" w:type="dxa"/>
            <w:shd w:val="clear" w:color="auto" w:fill="auto"/>
            <w:vAlign w:val="center"/>
            <w:hideMark/>
          </w:tcPr>
          <w:p w14:paraId="2020AFC4" w14:textId="77777777" w:rsidR="00A82290" w:rsidRPr="007F2A0B" w:rsidRDefault="00A82290" w:rsidP="00394444">
            <w:pPr>
              <w:jc w:val="right"/>
              <w:rPr>
                <w:i/>
                <w:iCs/>
                <w:szCs w:val="24"/>
              </w:rPr>
            </w:pPr>
            <w:r w:rsidRPr="007F2A0B">
              <w:rPr>
                <w:i/>
                <w:iCs/>
                <w:szCs w:val="24"/>
              </w:rPr>
              <w:t>1</w:t>
            </w:r>
          </w:p>
        </w:tc>
      </w:tr>
      <w:tr w:rsidR="00A82290" w:rsidRPr="007F2A0B" w14:paraId="3364026B" w14:textId="77777777" w:rsidTr="00A82290">
        <w:trPr>
          <w:trHeight w:val="300"/>
        </w:trPr>
        <w:tc>
          <w:tcPr>
            <w:tcW w:w="4338" w:type="dxa"/>
            <w:shd w:val="clear" w:color="auto" w:fill="auto"/>
            <w:vAlign w:val="center"/>
            <w:hideMark/>
          </w:tcPr>
          <w:p w14:paraId="26B25675" w14:textId="77777777" w:rsidR="00A82290" w:rsidRPr="007F2A0B" w:rsidRDefault="00A82290" w:rsidP="00394444">
            <w:pPr>
              <w:rPr>
                <w:i/>
                <w:iCs/>
                <w:szCs w:val="24"/>
              </w:rPr>
            </w:pPr>
            <w:r w:rsidRPr="007F2A0B">
              <w:rPr>
                <w:i/>
                <w:iCs/>
                <w:szCs w:val="24"/>
              </w:rPr>
              <w:t>GRACEVILLE MEMORIAL PARK</w:t>
            </w:r>
          </w:p>
        </w:tc>
        <w:tc>
          <w:tcPr>
            <w:tcW w:w="2501" w:type="dxa"/>
            <w:shd w:val="clear" w:color="auto" w:fill="auto"/>
            <w:vAlign w:val="center"/>
            <w:hideMark/>
          </w:tcPr>
          <w:p w14:paraId="22AB9BED" w14:textId="77777777" w:rsidR="00A82290" w:rsidRPr="007F2A0B" w:rsidRDefault="00A82290" w:rsidP="00394444">
            <w:pPr>
              <w:rPr>
                <w:i/>
                <w:iCs/>
                <w:szCs w:val="24"/>
              </w:rPr>
            </w:pPr>
            <w:r w:rsidRPr="007F2A0B">
              <w:rPr>
                <w:i/>
                <w:iCs/>
                <w:szCs w:val="24"/>
              </w:rPr>
              <w:t>GRACEVILLE</w:t>
            </w:r>
          </w:p>
        </w:tc>
        <w:tc>
          <w:tcPr>
            <w:tcW w:w="736" w:type="dxa"/>
            <w:shd w:val="clear" w:color="auto" w:fill="auto"/>
            <w:vAlign w:val="center"/>
            <w:hideMark/>
          </w:tcPr>
          <w:p w14:paraId="2C898946" w14:textId="77777777" w:rsidR="00A82290" w:rsidRPr="007F2A0B" w:rsidRDefault="00A82290" w:rsidP="00394444">
            <w:pPr>
              <w:jc w:val="right"/>
              <w:rPr>
                <w:i/>
                <w:iCs/>
                <w:szCs w:val="24"/>
              </w:rPr>
            </w:pPr>
            <w:r w:rsidRPr="007F2A0B">
              <w:rPr>
                <w:i/>
                <w:iCs/>
                <w:szCs w:val="24"/>
              </w:rPr>
              <w:t>1</w:t>
            </w:r>
          </w:p>
        </w:tc>
      </w:tr>
      <w:tr w:rsidR="00A82290" w:rsidRPr="007F2A0B" w14:paraId="10CCE7CE" w14:textId="77777777" w:rsidTr="00A82290">
        <w:trPr>
          <w:trHeight w:val="300"/>
        </w:trPr>
        <w:tc>
          <w:tcPr>
            <w:tcW w:w="4338" w:type="dxa"/>
            <w:shd w:val="clear" w:color="auto" w:fill="auto"/>
            <w:vAlign w:val="center"/>
            <w:hideMark/>
          </w:tcPr>
          <w:p w14:paraId="1EBDA15C" w14:textId="77777777" w:rsidR="00A82290" w:rsidRPr="007F2A0B" w:rsidRDefault="00A82290" w:rsidP="00394444">
            <w:pPr>
              <w:rPr>
                <w:i/>
                <w:iCs/>
                <w:szCs w:val="24"/>
              </w:rPr>
            </w:pPr>
            <w:r w:rsidRPr="007F2A0B">
              <w:rPr>
                <w:i/>
                <w:iCs/>
                <w:szCs w:val="24"/>
              </w:rPr>
              <w:t>GRACEVILLE RIVERSIDE PARKLANDS</w:t>
            </w:r>
          </w:p>
        </w:tc>
        <w:tc>
          <w:tcPr>
            <w:tcW w:w="2501" w:type="dxa"/>
            <w:shd w:val="clear" w:color="auto" w:fill="auto"/>
            <w:vAlign w:val="center"/>
            <w:hideMark/>
          </w:tcPr>
          <w:p w14:paraId="6BE3FBC5" w14:textId="77777777" w:rsidR="00A82290" w:rsidRPr="007F2A0B" w:rsidRDefault="00A82290" w:rsidP="00394444">
            <w:pPr>
              <w:rPr>
                <w:i/>
                <w:iCs/>
                <w:szCs w:val="24"/>
              </w:rPr>
            </w:pPr>
            <w:r w:rsidRPr="007F2A0B">
              <w:rPr>
                <w:i/>
                <w:iCs/>
                <w:szCs w:val="24"/>
              </w:rPr>
              <w:t>GRACEVILLE</w:t>
            </w:r>
          </w:p>
        </w:tc>
        <w:tc>
          <w:tcPr>
            <w:tcW w:w="736" w:type="dxa"/>
            <w:shd w:val="clear" w:color="auto" w:fill="auto"/>
            <w:vAlign w:val="center"/>
            <w:hideMark/>
          </w:tcPr>
          <w:p w14:paraId="243E9AFF" w14:textId="77777777" w:rsidR="00A82290" w:rsidRPr="007F2A0B" w:rsidRDefault="00A82290" w:rsidP="00394444">
            <w:pPr>
              <w:jc w:val="right"/>
              <w:rPr>
                <w:i/>
                <w:iCs/>
                <w:szCs w:val="24"/>
              </w:rPr>
            </w:pPr>
            <w:r w:rsidRPr="007F2A0B">
              <w:rPr>
                <w:i/>
                <w:iCs/>
                <w:szCs w:val="24"/>
              </w:rPr>
              <w:t>1</w:t>
            </w:r>
          </w:p>
        </w:tc>
      </w:tr>
      <w:tr w:rsidR="00A82290" w:rsidRPr="007F2A0B" w14:paraId="1846EAF1" w14:textId="77777777" w:rsidTr="00A82290">
        <w:trPr>
          <w:trHeight w:val="300"/>
        </w:trPr>
        <w:tc>
          <w:tcPr>
            <w:tcW w:w="4338" w:type="dxa"/>
            <w:shd w:val="clear" w:color="auto" w:fill="auto"/>
            <w:vAlign w:val="center"/>
            <w:hideMark/>
          </w:tcPr>
          <w:p w14:paraId="1FE58209" w14:textId="77777777" w:rsidR="00A82290" w:rsidRPr="007F2A0B" w:rsidRDefault="00A82290" w:rsidP="00394444">
            <w:pPr>
              <w:rPr>
                <w:i/>
                <w:iCs/>
                <w:szCs w:val="24"/>
              </w:rPr>
            </w:pPr>
            <w:r w:rsidRPr="007F2A0B">
              <w:rPr>
                <w:i/>
                <w:iCs/>
                <w:szCs w:val="24"/>
              </w:rPr>
              <w:t>GREENDALE PARK</w:t>
            </w:r>
          </w:p>
        </w:tc>
        <w:tc>
          <w:tcPr>
            <w:tcW w:w="2501" w:type="dxa"/>
            <w:shd w:val="clear" w:color="auto" w:fill="auto"/>
            <w:vAlign w:val="center"/>
            <w:hideMark/>
          </w:tcPr>
          <w:p w14:paraId="42BA4F96" w14:textId="77777777" w:rsidR="00A82290" w:rsidRPr="007F2A0B" w:rsidRDefault="00A82290" w:rsidP="00394444">
            <w:pPr>
              <w:rPr>
                <w:i/>
                <w:iCs/>
                <w:szCs w:val="24"/>
              </w:rPr>
            </w:pPr>
            <w:r w:rsidRPr="007F2A0B">
              <w:rPr>
                <w:i/>
                <w:iCs/>
                <w:szCs w:val="24"/>
              </w:rPr>
              <w:t>CARINDALE</w:t>
            </w:r>
          </w:p>
        </w:tc>
        <w:tc>
          <w:tcPr>
            <w:tcW w:w="736" w:type="dxa"/>
            <w:shd w:val="clear" w:color="auto" w:fill="auto"/>
            <w:vAlign w:val="center"/>
            <w:hideMark/>
          </w:tcPr>
          <w:p w14:paraId="008C0FCD" w14:textId="77777777" w:rsidR="00A82290" w:rsidRPr="007F2A0B" w:rsidRDefault="00A82290" w:rsidP="00394444">
            <w:pPr>
              <w:jc w:val="right"/>
              <w:rPr>
                <w:i/>
                <w:iCs/>
                <w:szCs w:val="24"/>
              </w:rPr>
            </w:pPr>
            <w:r w:rsidRPr="007F2A0B">
              <w:rPr>
                <w:i/>
                <w:iCs/>
                <w:szCs w:val="24"/>
              </w:rPr>
              <w:t>1</w:t>
            </w:r>
          </w:p>
        </w:tc>
      </w:tr>
      <w:tr w:rsidR="00A82290" w:rsidRPr="007F2A0B" w14:paraId="59878125" w14:textId="77777777" w:rsidTr="00A82290">
        <w:trPr>
          <w:trHeight w:val="300"/>
        </w:trPr>
        <w:tc>
          <w:tcPr>
            <w:tcW w:w="4338" w:type="dxa"/>
            <w:shd w:val="clear" w:color="auto" w:fill="auto"/>
            <w:vAlign w:val="center"/>
            <w:hideMark/>
          </w:tcPr>
          <w:p w14:paraId="73AFCD41" w14:textId="77777777" w:rsidR="00A82290" w:rsidRPr="007F2A0B" w:rsidRDefault="00A82290" w:rsidP="00394444">
            <w:pPr>
              <w:rPr>
                <w:i/>
                <w:iCs/>
                <w:szCs w:val="24"/>
              </w:rPr>
            </w:pPr>
            <w:r w:rsidRPr="007F2A0B">
              <w:rPr>
                <w:i/>
                <w:iCs/>
                <w:szCs w:val="24"/>
              </w:rPr>
              <w:t>GREENWAYS ESPLANADE PARK</w:t>
            </w:r>
          </w:p>
        </w:tc>
        <w:tc>
          <w:tcPr>
            <w:tcW w:w="2501" w:type="dxa"/>
            <w:shd w:val="clear" w:color="auto" w:fill="auto"/>
            <w:vAlign w:val="center"/>
            <w:hideMark/>
          </w:tcPr>
          <w:p w14:paraId="3A623AAD" w14:textId="77777777" w:rsidR="00A82290" w:rsidRPr="007F2A0B" w:rsidRDefault="00A82290" w:rsidP="00394444">
            <w:pPr>
              <w:rPr>
                <w:i/>
                <w:iCs/>
                <w:szCs w:val="24"/>
              </w:rPr>
            </w:pPr>
            <w:r w:rsidRPr="007F2A0B">
              <w:rPr>
                <w:i/>
                <w:iCs/>
                <w:szCs w:val="24"/>
              </w:rPr>
              <w:t>PARKINSON</w:t>
            </w:r>
          </w:p>
        </w:tc>
        <w:tc>
          <w:tcPr>
            <w:tcW w:w="736" w:type="dxa"/>
            <w:shd w:val="clear" w:color="auto" w:fill="auto"/>
            <w:vAlign w:val="center"/>
            <w:hideMark/>
          </w:tcPr>
          <w:p w14:paraId="6571CB0C" w14:textId="77777777" w:rsidR="00A82290" w:rsidRPr="007F2A0B" w:rsidRDefault="00A82290" w:rsidP="00394444">
            <w:pPr>
              <w:jc w:val="right"/>
              <w:rPr>
                <w:i/>
                <w:iCs/>
                <w:szCs w:val="24"/>
              </w:rPr>
            </w:pPr>
            <w:r w:rsidRPr="007F2A0B">
              <w:rPr>
                <w:i/>
                <w:iCs/>
                <w:szCs w:val="24"/>
              </w:rPr>
              <w:t>1</w:t>
            </w:r>
          </w:p>
        </w:tc>
      </w:tr>
      <w:tr w:rsidR="00A82290" w:rsidRPr="007F2A0B" w14:paraId="61CF3EF8" w14:textId="77777777" w:rsidTr="00A82290">
        <w:trPr>
          <w:trHeight w:val="300"/>
        </w:trPr>
        <w:tc>
          <w:tcPr>
            <w:tcW w:w="4338" w:type="dxa"/>
            <w:shd w:val="clear" w:color="auto" w:fill="auto"/>
            <w:vAlign w:val="center"/>
            <w:hideMark/>
          </w:tcPr>
          <w:p w14:paraId="3E7256F6" w14:textId="77777777" w:rsidR="00A82290" w:rsidRPr="007F2A0B" w:rsidRDefault="00A82290" w:rsidP="00394444">
            <w:pPr>
              <w:rPr>
                <w:i/>
                <w:iCs/>
                <w:szCs w:val="24"/>
              </w:rPr>
            </w:pPr>
            <w:r w:rsidRPr="007F2A0B">
              <w:rPr>
                <w:i/>
                <w:iCs/>
                <w:szCs w:val="24"/>
              </w:rPr>
              <w:t>GREGORY PARK</w:t>
            </w:r>
          </w:p>
        </w:tc>
        <w:tc>
          <w:tcPr>
            <w:tcW w:w="2501" w:type="dxa"/>
            <w:shd w:val="clear" w:color="auto" w:fill="auto"/>
            <w:vAlign w:val="center"/>
            <w:hideMark/>
          </w:tcPr>
          <w:p w14:paraId="437EF222" w14:textId="77777777" w:rsidR="00A82290" w:rsidRPr="007F2A0B" w:rsidRDefault="00A82290" w:rsidP="00394444">
            <w:pPr>
              <w:rPr>
                <w:i/>
                <w:iCs/>
                <w:szCs w:val="24"/>
              </w:rPr>
            </w:pPr>
            <w:r w:rsidRPr="007F2A0B">
              <w:rPr>
                <w:i/>
                <w:iCs/>
                <w:szCs w:val="24"/>
              </w:rPr>
              <w:t>MILTON</w:t>
            </w:r>
          </w:p>
        </w:tc>
        <w:tc>
          <w:tcPr>
            <w:tcW w:w="736" w:type="dxa"/>
            <w:shd w:val="clear" w:color="auto" w:fill="auto"/>
            <w:vAlign w:val="center"/>
            <w:hideMark/>
          </w:tcPr>
          <w:p w14:paraId="781BE93A" w14:textId="77777777" w:rsidR="00A82290" w:rsidRPr="007F2A0B" w:rsidRDefault="00A82290" w:rsidP="00394444">
            <w:pPr>
              <w:jc w:val="right"/>
              <w:rPr>
                <w:i/>
                <w:iCs/>
                <w:szCs w:val="24"/>
              </w:rPr>
            </w:pPr>
            <w:r w:rsidRPr="007F2A0B">
              <w:rPr>
                <w:i/>
                <w:iCs/>
                <w:szCs w:val="24"/>
              </w:rPr>
              <w:t>1</w:t>
            </w:r>
          </w:p>
        </w:tc>
      </w:tr>
      <w:tr w:rsidR="00A82290" w:rsidRPr="007F2A0B" w14:paraId="54AA442A" w14:textId="77777777" w:rsidTr="00A82290">
        <w:trPr>
          <w:trHeight w:val="300"/>
        </w:trPr>
        <w:tc>
          <w:tcPr>
            <w:tcW w:w="4338" w:type="dxa"/>
            <w:shd w:val="clear" w:color="auto" w:fill="auto"/>
            <w:vAlign w:val="center"/>
            <w:hideMark/>
          </w:tcPr>
          <w:p w14:paraId="66AF9552" w14:textId="77777777" w:rsidR="00A82290" w:rsidRPr="007F2A0B" w:rsidRDefault="00A82290" w:rsidP="00394444">
            <w:pPr>
              <w:rPr>
                <w:i/>
                <w:iCs/>
                <w:szCs w:val="24"/>
              </w:rPr>
            </w:pPr>
            <w:r w:rsidRPr="007F2A0B">
              <w:rPr>
                <w:i/>
                <w:iCs/>
                <w:szCs w:val="24"/>
              </w:rPr>
              <w:t>GRENIER PARK</w:t>
            </w:r>
          </w:p>
        </w:tc>
        <w:tc>
          <w:tcPr>
            <w:tcW w:w="2501" w:type="dxa"/>
            <w:shd w:val="clear" w:color="auto" w:fill="auto"/>
            <w:vAlign w:val="center"/>
            <w:hideMark/>
          </w:tcPr>
          <w:p w14:paraId="790053D6" w14:textId="77777777" w:rsidR="00A82290" w:rsidRPr="007F2A0B" w:rsidRDefault="00A82290" w:rsidP="00394444">
            <w:pPr>
              <w:rPr>
                <w:i/>
                <w:iCs/>
                <w:szCs w:val="24"/>
              </w:rPr>
            </w:pPr>
            <w:r w:rsidRPr="007F2A0B">
              <w:rPr>
                <w:i/>
                <w:iCs/>
                <w:szCs w:val="24"/>
              </w:rPr>
              <w:t>ACACIA RIDGE</w:t>
            </w:r>
          </w:p>
        </w:tc>
        <w:tc>
          <w:tcPr>
            <w:tcW w:w="736" w:type="dxa"/>
            <w:shd w:val="clear" w:color="auto" w:fill="auto"/>
            <w:vAlign w:val="center"/>
            <w:hideMark/>
          </w:tcPr>
          <w:p w14:paraId="1C9D2BE9" w14:textId="77777777" w:rsidR="00A82290" w:rsidRPr="007F2A0B" w:rsidRDefault="00A82290" w:rsidP="00394444">
            <w:pPr>
              <w:jc w:val="right"/>
              <w:rPr>
                <w:i/>
                <w:iCs/>
                <w:szCs w:val="24"/>
              </w:rPr>
            </w:pPr>
            <w:r w:rsidRPr="007F2A0B">
              <w:rPr>
                <w:i/>
                <w:iCs/>
                <w:szCs w:val="24"/>
              </w:rPr>
              <w:t>1</w:t>
            </w:r>
          </w:p>
        </w:tc>
      </w:tr>
      <w:tr w:rsidR="00A82290" w:rsidRPr="007F2A0B" w14:paraId="4856C2B1" w14:textId="77777777" w:rsidTr="00A82290">
        <w:trPr>
          <w:trHeight w:val="300"/>
        </w:trPr>
        <w:tc>
          <w:tcPr>
            <w:tcW w:w="4338" w:type="dxa"/>
            <w:shd w:val="clear" w:color="auto" w:fill="auto"/>
            <w:vAlign w:val="center"/>
            <w:hideMark/>
          </w:tcPr>
          <w:p w14:paraId="2305D3C7" w14:textId="77777777" w:rsidR="00A82290" w:rsidRPr="007F2A0B" w:rsidRDefault="00A82290" w:rsidP="00394444">
            <w:pPr>
              <w:rPr>
                <w:i/>
                <w:iCs/>
                <w:szCs w:val="24"/>
              </w:rPr>
            </w:pPr>
            <w:r w:rsidRPr="007F2A0B">
              <w:rPr>
                <w:i/>
                <w:iCs/>
                <w:szCs w:val="24"/>
              </w:rPr>
              <w:t>GREY GUMS PARK</w:t>
            </w:r>
          </w:p>
        </w:tc>
        <w:tc>
          <w:tcPr>
            <w:tcW w:w="2501" w:type="dxa"/>
            <w:shd w:val="clear" w:color="auto" w:fill="auto"/>
            <w:vAlign w:val="center"/>
            <w:hideMark/>
          </w:tcPr>
          <w:p w14:paraId="319A4EF0" w14:textId="77777777" w:rsidR="00A82290" w:rsidRPr="007F2A0B" w:rsidRDefault="00A82290" w:rsidP="00394444">
            <w:pPr>
              <w:rPr>
                <w:i/>
                <w:iCs/>
                <w:szCs w:val="24"/>
              </w:rPr>
            </w:pPr>
            <w:r w:rsidRPr="007F2A0B">
              <w:rPr>
                <w:i/>
                <w:iCs/>
                <w:szCs w:val="24"/>
              </w:rPr>
              <w:t>KELVIN GROVE</w:t>
            </w:r>
          </w:p>
        </w:tc>
        <w:tc>
          <w:tcPr>
            <w:tcW w:w="736" w:type="dxa"/>
            <w:shd w:val="clear" w:color="auto" w:fill="auto"/>
            <w:vAlign w:val="center"/>
            <w:hideMark/>
          </w:tcPr>
          <w:p w14:paraId="07D31845" w14:textId="77777777" w:rsidR="00A82290" w:rsidRPr="007F2A0B" w:rsidRDefault="00A82290" w:rsidP="00394444">
            <w:pPr>
              <w:jc w:val="right"/>
              <w:rPr>
                <w:i/>
                <w:iCs/>
                <w:szCs w:val="24"/>
              </w:rPr>
            </w:pPr>
            <w:r w:rsidRPr="007F2A0B">
              <w:rPr>
                <w:i/>
                <w:iCs/>
                <w:szCs w:val="24"/>
              </w:rPr>
              <w:t>1</w:t>
            </w:r>
          </w:p>
        </w:tc>
      </w:tr>
      <w:tr w:rsidR="00A82290" w:rsidRPr="007F2A0B" w14:paraId="4390BDEB" w14:textId="77777777" w:rsidTr="00A82290">
        <w:trPr>
          <w:trHeight w:val="300"/>
        </w:trPr>
        <w:tc>
          <w:tcPr>
            <w:tcW w:w="4338" w:type="dxa"/>
            <w:shd w:val="clear" w:color="auto" w:fill="auto"/>
            <w:vAlign w:val="center"/>
            <w:hideMark/>
          </w:tcPr>
          <w:p w14:paraId="4377DFE9" w14:textId="77777777" w:rsidR="00A82290" w:rsidRPr="007F2A0B" w:rsidRDefault="00A82290" w:rsidP="00394444">
            <w:pPr>
              <w:rPr>
                <w:i/>
                <w:iCs/>
                <w:szCs w:val="24"/>
              </w:rPr>
            </w:pPr>
            <w:r w:rsidRPr="007F2A0B">
              <w:rPr>
                <w:i/>
                <w:iCs/>
                <w:szCs w:val="24"/>
              </w:rPr>
              <w:t>GRINSTEAD PARK</w:t>
            </w:r>
          </w:p>
        </w:tc>
        <w:tc>
          <w:tcPr>
            <w:tcW w:w="2501" w:type="dxa"/>
            <w:shd w:val="clear" w:color="auto" w:fill="auto"/>
            <w:vAlign w:val="center"/>
            <w:hideMark/>
          </w:tcPr>
          <w:p w14:paraId="68D5BECA" w14:textId="77777777" w:rsidR="00A82290" w:rsidRPr="007F2A0B" w:rsidRDefault="00A82290" w:rsidP="00394444">
            <w:pPr>
              <w:rPr>
                <w:i/>
                <w:iCs/>
                <w:szCs w:val="24"/>
              </w:rPr>
            </w:pPr>
            <w:r w:rsidRPr="007F2A0B">
              <w:rPr>
                <w:i/>
                <w:iCs/>
                <w:szCs w:val="24"/>
              </w:rPr>
              <w:t>ALDERLEY</w:t>
            </w:r>
          </w:p>
        </w:tc>
        <w:tc>
          <w:tcPr>
            <w:tcW w:w="736" w:type="dxa"/>
            <w:shd w:val="clear" w:color="auto" w:fill="auto"/>
            <w:vAlign w:val="center"/>
            <w:hideMark/>
          </w:tcPr>
          <w:p w14:paraId="6B0540B8" w14:textId="77777777" w:rsidR="00A82290" w:rsidRPr="007F2A0B" w:rsidRDefault="00A82290" w:rsidP="00394444">
            <w:pPr>
              <w:jc w:val="right"/>
              <w:rPr>
                <w:i/>
                <w:iCs/>
                <w:szCs w:val="24"/>
              </w:rPr>
            </w:pPr>
            <w:r w:rsidRPr="007F2A0B">
              <w:rPr>
                <w:i/>
                <w:iCs/>
                <w:szCs w:val="24"/>
              </w:rPr>
              <w:t>1</w:t>
            </w:r>
          </w:p>
        </w:tc>
      </w:tr>
      <w:tr w:rsidR="00A82290" w:rsidRPr="007F2A0B" w14:paraId="4C1981A4" w14:textId="77777777" w:rsidTr="00A82290">
        <w:trPr>
          <w:trHeight w:val="300"/>
        </w:trPr>
        <w:tc>
          <w:tcPr>
            <w:tcW w:w="4338" w:type="dxa"/>
            <w:shd w:val="clear" w:color="auto" w:fill="auto"/>
            <w:vAlign w:val="center"/>
            <w:hideMark/>
          </w:tcPr>
          <w:p w14:paraId="22D2A994" w14:textId="77777777" w:rsidR="00A82290" w:rsidRPr="007F2A0B" w:rsidRDefault="00A82290" w:rsidP="00394444">
            <w:pPr>
              <w:rPr>
                <w:i/>
                <w:iCs/>
                <w:szCs w:val="24"/>
              </w:rPr>
            </w:pPr>
            <w:r w:rsidRPr="007F2A0B">
              <w:rPr>
                <w:i/>
                <w:iCs/>
                <w:szCs w:val="24"/>
              </w:rPr>
              <w:t>GROUNDBERRY CRESCENT PARK</w:t>
            </w:r>
          </w:p>
        </w:tc>
        <w:tc>
          <w:tcPr>
            <w:tcW w:w="2501" w:type="dxa"/>
            <w:shd w:val="clear" w:color="auto" w:fill="auto"/>
            <w:vAlign w:val="center"/>
            <w:hideMark/>
          </w:tcPr>
          <w:p w14:paraId="06C05801" w14:textId="77777777" w:rsidR="00A82290" w:rsidRPr="007F2A0B" w:rsidRDefault="00A82290" w:rsidP="00394444">
            <w:pPr>
              <w:rPr>
                <w:i/>
                <w:iCs/>
                <w:szCs w:val="24"/>
              </w:rPr>
            </w:pPr>
            <w:r w:rsidRPr="007F2A0B">
              <w:rPr>
                <w:i/>
                <w:iCs/>
                <w:szCs w:val="24"/>
              </w:rPr>
              <w:t>MOGGILL</w:t>
            </w:r>
          </w:p>
        </w:tc>
        <w:tc>
          <w:tcPr>
            <w:tcW w:w="736" w:type="dxa"/>
            <w:shd w:val="clear" w:color="auto" w:fill="auto"/>
            <w:vAlign w:val="center"/>
            <w:hideMark/>
          </w:tcPr>
          <w:p w14:paraId="1BFCCB8C" w14:textId="77777777" w:rsidR="00A82290" w:rsidRPr="007F2A0B" w:rsidRDefault="00A82290" w:rsidP="00394444">
            <w:pPr>
              <w:jc w:val="right"/>
              <w:rPr>
                <w:i/>
                <w:iCs/>
                <w:szCs w:val="24"/>
              </w:rPr>
            </w:pPr>
            <w:r w:rsidRPr="007F2A0B">
              <w:rPr>
                <w:i/>
                <w:iCs/>
                <w:szCs w:val="24"/>
              </w:rPr>
              <w:t>1</w:t>
            </w:r>
          </w:p>
        </w:tc>
      </w:tr>
      <w:tr w:rsidR="00A82290" w:rsidRPr="007F2A0B" w14:paraId="661828E8" w14:textId="77777777" w:rsidTr="00A82290">
        <w:trPr>
          <w:trHeight w:val="300"/>
        </w:trPr>
        <w:tc>
          <w:tcPr>
            <w:tcW w:w="4338" w:type="dxa"/>
            <w:shd w:val="clear" w:color="auto" w:fill="auto"/>
            <w:vAlign w:val="center"/>
            <w:hideMark/>
          </w:tcPr>
          <w:p w14:paraId="098F4ADF" w14:textId="77777777" w:rsidR="00A82290" w:rsidRPr="007F2A0B" w:rsidRDefault="00A82290" w:rsidP="00394444">
            <w:pPr>
              <w:rPr>
                <w:i/>
                <w:iCs/>
                <w:szCs w:val="24"/>
              </w:rPr>
            </w:pPr>
            <w:r w:rsidRPr="007F2A0B">
              <w:rPr>
                <w:i/>
                <w:iCs/>
                <w:szCs w:val="24"/>
              </w:rPr>
              <w:t>GROVE PARK</w:t>
            </w:r>
          </w:p>
        </w:tc>
        <w:tc>
          <w:tcPr>
            <w:tcW w:w="2501" w:type="dxa"/>
            <w:shd w:val="clear" w:color="auto" w:fill="auto"/>
            <w:vAlign w:val="center"/>
            <w:hideMark/>
          </w:tcPr>
          <w:p w14:paraId="5937FBC4" w14:textId="77777777" w:rsidR="00A82290" w:rsidRPr="007F2A0B" w:rsidRDefault="00A82290" w:rsidP="00394444">
            <w:pPr>
              <w:rPr>
                <w:i/>
                <w:iCs/>
                <w:szCs w:val="24"/>
              </w:rPr>
            </w:pPr>
            <w:r w:rsidRPr="007F2A0B">
              <w:rPr>
                <w:i/>
                <w:iCs/>
                <w:szCs w:val="24"/>
              </w:rPr>
              <w:t>RUNCORN</w:t>
            </w:r>
          </w:p>
        </w:tc>
        <w:tc>
          <w:tcPr>
            <w:tcW w:w="736" w:type="dxa"/>
            <w:shd w:val="clear" w:color="auto" w:fill="auto"/>
            <w:vAlign w:val="center"/>
            <w:hideMark/>
          </w:tcPr>
          <w:p w14:paraId="53C2753B" w14:textId="77777777" w:rsidR="00A82290" w:rsidRPr="007F2A0B" w:rsidRDefault="00A82290" w:rsidP="00394444">
            <w:pPr>
              <w:jc w:val="right"/>
              <w:rPr>
                <w:i/>
                <w:iCs/>
                <w:szCs w:val="24"/>
              </w:rPr>
            </w:pPr>
            <w:r w:rsidRPr="007F2A0B">
              <w:rPr>
                <w:i/>
                <w:iCs/>
                <w:szCs w:val="24"/>
              </w:rPr>
              <w:t>1</w:t>
            </w:r>
          </w:p>
        </w:tc>
      </w:tr>
      <w:tr w:rsidR="00A82290" w:rsidRPr="007F2A0B" w14:paraId="75865AB8" w14:textId="77777777" w:rsidTr="00A82290">
        <w:trPr>
          <w:trHeight w:val="300"/>
        </w:trPr>
        <w:tc>
          <w:tcPr>
            <w:tcW w:w="4338" w:type="dxa"/>
            <w:shd w:val="clear" w:color="auto" w:fill="auto"/>
            <w:vAlign w:val="center"/>
            <w:hideMark/>
          </w:tcPr>
          <w:p w14:paraId="47E62944" w14:textId="77777777" w:rsidR="00A82290" w:rsidRPr="007F2A0B" w:rsidRDefault="00A82290" w:rsidP="00394444">
            <w:pPr>
              <w:rPr>
                <w:i/>
                <w:iCs/>
                <w:szCs w:val="24"/>
              </w:rPr>
            </w:pPr>
            <w:r w:rsidRPr="007F2A0B">
              <w:rPr>
                <w:i/>
                <w:iCs/>
                <w:szCs w:val="24"/>
              </w:rPr>
              <w:t>GUS DAVIES PARK</w:t>
            </w:r>
          </w:p>
        </w:tc>
        <w:tc>
          <w:tcPr>
            <w:tcW w:w="2501" w:type="dxa"/>
            <w:shd w:val="clear" w:color="auto" w:fill="auto"/>
            <w:vAlign w:val="center"/>
            <w:hideMark/>
          </w:tcPr>
          <w:p w14:paraId="63C9FF80" w14:textId="77777777" w:rsidR="00A82290" w:rsidRPr="007F2A0B" w:rsidRDefault="00A82290" w:rsidP="00394444">
            <w:pPr>
              <w:rPr>
                <w:i/>
                <w:iCs/>
                <w:szCs w:val="24"/>
              </w:rPr>
            </w:pPr>
            <w:r w:rsidRPr="007F2A0B">
              <w:rPr>
                <w:i/>
                <w:iCs/>
                <w:szCs w:val="24"/>
              </w:rPr>
              <w:t>BALD HILLS</w:t>
            </w:r>
          </w:p>
        </w:tc>
        <w:tc>
          <w:tcPr>
            <w:tcW w:w="736" w:type="dxa"/>
            <w:shd w:val="clear" w:color="auto" w:fill="auto"/>
            <w:vAlign w:val="center"/>
            <w:hideMark/>
          </w:tcPr>
          <w:p w14:paraId="575BBD9F" w14:textId="77777777" w:rsidR="00A82290" w:rsidRPr="007F2A0B" w:rsidRDefault="00A82290" w:rsidP="00394444">
            <w:pPr>
              <w:jc w:val="right"/>
              <w:rPr>
                <w:i/>
                <w:iCs/>
                <w:szCs w:val="24"/>
              </w:rPr>
            </w:pPr>
            <w:r w:rsidRPr="007F2A0B">
              <w:rPr>
                <w:i/>
                <w:iCs/>
                <w:szCs w:val="24"/>
              </w:rPr>
              <w:t>1</w:t>
            </w:r>
          </w:p>
        </w:tc>
      </w:tr>
      <w:tr w:rsidR="00A82290" w:rsidRPr="007F2A0B" w14:paraId="0AEDA79D" w14:textId="77777777" w:rsidTr="00A82290">
        <w:trPr>
          <w:trHeight w:val="300"/>
        </w:trPr>
        <w:tc>
          <w:tcPr>
            <w:tcW w:w="4338" w:type="dxa"/>
            <w:shd w:val="clear" w:color="auto" w:fill="auto"/>
            <w:vAlign w:val="center"/>
            <w:hideMark/>
          </w:tcPr>
          <w:p w14:paraId="3E533C81" w14:textId="77777777" w:rsidR="00A82290" w:rsidRPr="007F2A0B" w:rsidRDefault="00A82290" w:rsidP="00394444">
            <w:pPr>
              <w:rPr>
                <w:i/>
                <w:iCs/>
                <w:szCs w:val="24"/>
              </w:rPr>
            </w:pPr>
            <w:r w:rsidRPr="007F2A0B">
              <w:rPr>
                <w:i/>
                <w:iCs/>
                <w:szCs w:val="24"/>
              </w:rPr>
              <w:t>GUYATT PARK</w:t>
            </w:r>
          </w:p>
        </w:tc>
        <w:tc>
          <w:tcPr>
            <w:tcW w:w="2501" w:type="dxa"/>
            <w:shd w:val="clear" w:color="auto" w:fill="auto"/>
            <w:vAlign w:val="center"/>
            <w:hideMark/>
          </w:tcPr>
          <w:p w14:paraId="1A44FDDA" w14:textId="77777777" w:rsidR="00A82290" w:rsidRPr="007F2A0B" w:rsidRDefault="00A82290" w:rsidP="00394444">
            <w:pPr>
              <w:rPr>
                <w:i/>
                <w:iCs/>
                <w:szCs w:val="24"/>
              </w:rPr>
            </w:pPr>
            <w:r w:rsidRPr="007F2A0B">
              <w:rPr>
                <w:i/>
                <w:iCs/>
                <w:szCs w:val="24"/>
              </w:rPr>
              <w:t>ST LUCIA</w:t>
            </w:r>
          </w:p>
        </w:tc>
        <w:tc>
          <w:tcPr>
            <w:tcW w:w="736" w:type="dxa"/>
            <w:shd w:val="clear" w:color="auto" w:fill="auto"/>
            <w:vAlign w:val="center"/>
            <w:hideMark/>
          </w:tcPr>
          <w:p w14:paraId="63CB57A1" w14:textId="77777777" w:rsidR="00A82290" w:rsidRPr="007F2A0B" w:rsidRDefault="00A82290" w:rsidP="00394444">
            <w:pPr>
              <w:jc w:val="right"/>
              <w:rPr>
                <w:i/>
                <w:iCs/>
                <w:szCs w:val="24"/>
              </w:rPr>
            </w:pPr>
            <w:r w:rsidRPr="007F2A0B">
              <w:rPr>
                <w:i/>
                <w:iCs/>
                <w:szCs w:val="24"/>
              </w:rPr>
              <w:t>1</w:t>
            </w:r>
          </w:p>
        </w:tc>
      </w:tr>
      <w:tr w:rsidR="00A82290" w:rsidRPr="007F2A0B" w14:paraId="292D4A50" w14:textId="77777777" w:rsidTr="00A82290">
        <w:trPr>
          <w:trHeight w:val="300"/>
        </w:trPr>
        <w:tc>
          <w:tcPr>
            <w:tcW w:w="4338" w:type="dxa"/>
            <w:shd w:val="clear" w:color="auto" w:fill="auto"/>
            <w:vAlign w:val="center"/>
            <w:hideMark/>
          </w:tcPr>
          <w:p w14:paraId="5A43E9A1" w14:textId="77777777" w:rsidR="00A82290" w:rsidRPr="007F2A0B" w:rsidRDefault="00A82290" w:rsidP="00394444">
            <w:pPr>
              <w:rPr>
                <w:i/>
                <w:iCs/>
                <w:szCs w:val="24"/>
              </w:rPr>
            </w:pPr>
            <w:r w:rsidRPr="007F2A0B">
              <w:rPr>
                <w:i/>
                <w:iCs/>
                <w:szCs w:val="24"/>
              </w:rPr>
              <w:t>HANCOCK PARK - PINE VILLAGE PARK</w:t>
            </w:r>
          </w:p>
        </w:tc>
        <w:tc>
          <w:tcPr>
            <w:tcW w:w="2501" w:type="dxa"/>
            <w:shd w:val="clear" w:color="auto" w:fill="auto"/>
            <w:vAlign w:val="center"/>
            <w:hideMark/>
          </w:tcPr>
          <w:p w14:paraId="7A66BD25" w14:textId="77777777" w:rsidR="00A82290" w:rsidRPr="007F2A0B" w:rsidRDefault="00A82290" w:rsidP="00394444">
            <w:pPr>
              <w:rPr>
                <w:i/>
                <w:iCs/>
                <w:szCs w:val="24"/>
              </w:rPr>
            </w:pPr>
            <w:r w:rsidRPr="007F2A0B">
              <w:rPr>
                <w:i/>
                <w:iCs/>
                <w:szCs w:val="24"/>
              </w:rPr>
              <w:t>FOREST LAKE</w:t>
            </w:r>
          </w:p>
        </w:tc>
        <w:tc>
          <w:tcPr>
            <w:tcW w:w="736" w:type="dxa"/>
            <w:shd w:val="clear" w:color="auto" w:fill="auto"/>
            <w:vAlign w:val="center"/>
            <w:hideMark/>
          </w:tcPr>
          <w:p w14:paraId="527337B7" w14:textId="77777777" w:rsidR="00A82290" w:rsidRPr="007F2A0B" w:rsidRDefault="00A82290" w:rsidP="00394444">
            <w:pPr>
              <w:jc w:val="right"/>
              <w:rPr>
                <w:i/>
                <w:iCs/>
                <w:szCs w:val="24"/>
              </w:rPr>
            </w:pPr>
            <w:r w:rsidRPr="007F2A0B">
              <w:rPr>
                <w:i/>
                <w:iCs/>
                <w:szCs w:val="24"/>
              </w:rPr>
              <w:t>1</w:t>
            </w:r>
          </w:p>
        </w:tc>
      </w:tr>
      <w:tr w:rsidR="00A82290" w:rsidRPr="007F2A0B" w14:paraId="123394ED" w14:textId="77777777" w:rsidTr="00A82290">
        <w:trPr>
          <w:trHeight w:val="300"/>
        </w:trPr>
        <w:tc>
          <w:tcPr>
            <w:tcW w:w="4338" w:type="dxa"/>
            <w:shd w:val="clear" w:color="auto" w:fill="auto"/>
            <w:vAlign w:val="center"/>
            <w:hideMark/>
          </w:tcPr>
          <w:p w14:paraId="4988A8F1" w14:textId="77777777" w:rsidR="00A82290" w:rsidRPr="007F2A0B" w:rsidRDefault="00A82290" w:rsidP="00394444">
            <w:pPr>
              <w:rPr>
                <w:i/>
                <w:iCs/>
                <w:szCs w:val="24"/>
              </w:rPr>
            </w:pPr>
            <w:r w:rsidRPr="007F2A0B">
              <w:rPr>
                <w:i/>
                <w:iCs/>
                <w:szCs w:val="24"/>
              </w:rPr>
              <w:t>HAROLD DEAN PARK</w:t>
            </w:r>
          </w:p>
        </w:tc>
        <w:tc>
          <w:tcPr>
            <w:tcW w:w="2501" w:type="dxa"/>
            <w:shd w:val="clear" w:color="auto" w:fill="auto"/>
            <w:vAlign w:val="center"/>
            <w:hideMark/>
          </w:tcPr>
          <w:p w14:paraId="1AC60324" w14:textId="77777777" w:rsidR="00A82290" w:rsidRPr="007F2A0B" w:rsidRDefault="00A82290" w:rsidP="00394444">
            <w:pPr>
              <w:rPr>
                <w:i/>
                <w:iCs/>
                <w:szCs w:val="24"/>
              </w:rPr>
            </w:pPr>
            <w:r w:rsidRPr="007F2A0B">
              <w:rPr>
                <w:i/>
                <w:iCs/>
                <w:szCs w:val="24"/>
              </w:rPr>
              <w:t>BRACKEN RIDGE</w:t>
            </w:r>
          </w:p>
        </w:tc>
        <w:tc>
          <w:tcPr>
            <w:tcW w:w="736" w:type="dxa"/>
            <w:shd w:val="clear" w:color="auto" w:fill="auto"/>
            <w:vAlign w:val="center"/>
            <w:hideMark/>
          </w:tcPr>
          <w:p w14:paraId="39732A89" w14:textId="77777777" w:rsidR="00A82290" w:rsidRPr="007F2A0B" w:rsidRDefault="00A82290" w:rsidP="00394444">
            <w:pPr>
              <w:jc w:val="right"/>
              <w:rPr>
                <w:i/>
                <w:iCs/>
                <w:szCs w:val="24"/>
              </w:rPr>
            </w:pPr>
            <w:r w:rsidRPr="007F2A0B">
              <w:rPr>
                <w:i/>
                <w:iCs/>
                <w:szCs w:val="24"/>
              </w:rPr>
              <w:t>1</w:t>
            </w:r>
          </w:p>
        </w:tc>
      </w:tr>
      <w:tr w:rsidR="00A82290" w:rsidRPr="007F2A0B" w14:paraId="11ABC0BD" w14:textId="77777777" w:rsidTr="00A82290">
        <w:trPr>
          <w:trHeight w:val="300"/>
        </w:trPr>
        <w:tc>
          <w:tcPr>
            <w:tcW w:w="4338" w:type="dxa"/>
            <w:shd w:val="clear" w:color="auto" w:fill="auto"/>
            <w:vAlign w:val="center"/>
            <w:hideMark/>
          </w:tcPr>
          <w:p w14:paraId="5FE502B1" w14:textId="77777777" w:rsidR="00A82290" w:rsidRPr="007F2A0B" w:rsidRDefault="00A82290" w:rsidP="00394444">
            <w:pPr>
              <w:rPr>
                <w:i/>
                <w:iCs/>
                <w:szCs w:val="24"/>
              </w:rPr>
            </w:pPr>
            <w:r w:rsidRPr="007F2A0B">
              <w:rPr>
                <w:i/>
                <w:iCs/>
                <w:szCs w:val="24"/>
              </w:rPr>
              <w:lastRenderedPageBreak/>
              <w:t>HAROLD KIELLY PARK</w:t>
            </w:r>
          </w:p>
        </w:tc>
        <w:tc>
          <w:tcPr>
            <w:tcW w:w="2501" w:type="dxa"/>
            <w:shd w:val="clear" w:color="auto" w:fill="auto"/>
            <w:vAlign w:val="center"/>
            <w:hideMark/>
          </w:tcPr>
          <w:p w14:paraId="6FA51BC9" w14:textId="77777777" w:rsidR="00A82290" w:rsidRPr="007F2A0B" w:rsidRDefault="00A82290" w:rsidP="00394444">
            <w:pPr>
              <w:rPr>
                <w:i/>
                <w:iCs/>
                <w:szCs w:val="24"/>
              </w:rPr>
            </w:pPr>
            <w:r w:rsidRPr="007F2A0B">
              <w:rPr>
                <w:i/>
                <w:iCs/>
                <w:szCs w:val="24"/>
              </w:rPr>
              <w:t>BALD HILLS</w:t>
            </w:r>
          </w:p>
        </w:tc>
        <w:tc>
          <w:tcPr>
            <w:tcW w:w="736" w:type="dxa"/>
            <w:shd w:val="clear" w:color="auto" w:fill="auto"/>
            <w:vAlign w:val="center"/>
            <w:hideMark/>
          </w:tcPr>
          <w:p w14:paraId="2C27E5E8" w14:textId="77777777" w:rsidR="00A82290" w:rsidRPr="007F2A0B" w:rsidRDefault="00A82290" w:rsidP="00394444">
            <w:pPr>
              <w:jc w:val="right"/>
              <w:rPr>
                <w:i/>
                <w:iCs/>
                <w:szCs w:val="24"/>
              </w:rPr>
            </w:pPr>
            <w:r w:rsidRPr="007F2A0B">
              <w:rPr>
                <w:i/>
                <w:iCs/>
                <w:szCs w:val="24"/>
              </w:rPr>
              <w:t>1</w:t>
            </w:r>
          </w:p>
        </w:tc>
      </w:tr>
      <w:tr w:rsidR="00A82290" w:rsidRPr="007F2A0B" w14:paraId="10AC592A" w14:textId="77777777" w:rsidTr="00A82290">
        <w:trPr>
          <w:trHeight w:val="300"/>
        </w:trPr>
        <w:tc>
          <w:tcPr>
            <w:tcW w:w="4338" w:type="dxa"/>
            <w:shd w:val="clear" w:color="auto" w:fill="auto"/>
            <w:vAlign w:val="center"/>
            <w:hideMark/>
          </w:tcPr>
          <w:p w14:paraId="050DC2C5" w14:textId="77777777" w:rsidR="00A82290" w:rsidRPr="007F2A0B" w:rsidRDefault="00A82290" w:rsidP="00394444">
            <w:pPr>
              <w:rPr>
                <w:i/>
                <w:iCs/>
                <w:szCs w:val="24"/>
              </w:rPr>
            </w:pPr>
            <w:r w:rsidRPr="007F2A0B">
              <w:rPr>
                <w:i/>
                <w:iCs/>
                <w:szCs w:val="24"/>
              </w:rPr>
              <w:t>HATHERTON CRESCENT PARK</w:t>
            </w:r>
          </w:p>
        </w:tc>
        <w:tc>
          <w:tcPr>
            <w:tcW w:w="2501" w:type="dxa"/>
            <w:shd w:val="clear" w:color="auto" w:fill="auto"/>
            <w:vAlign w:val="center"/>
            <w:hideMark/>
          </w:tcPr>
          <w:p w14:paraId="7BF5A434" w14:textId="77777777" w:rsidR="00A82290" w:rsidRPr="007F2A0B" w:rsidRDefault="00A82290" w:rsidP="00394444">
            <w:pPr>
              <w:rPr>
                <w:i/>
                <w:iCs/>
                <w:szCs w:val="24"/>
              </w:rPr>
            </w:pPr>
            <w:r w:rsidRPr="007F2A0B">
              <w:rPr>
                <w:i/>
                <w:iCs/>
                <w:szCs w:val="24"/>
              </w:rPr>
              <w:t>CARINDALE</w:t>
            </w:r>
          </w:p>
        </w:tc>
        <w:tc>
          <w:tcPr>
            <w:tcW w:w="736" w:type="dxa"/>
            <w:shd w:val="clear" w:color="auto" w:fill="auto"/>
            <w:vAlign w:val="center"/>
            <w:hideMark/>
          </w:tcPr>
          <w:p w14:paraId="19A95847" w14:textId="77777777" w:rsidR="00A82290" w:rsidRPr="007F2A0B" w:rsidRDefault="00A82290" w:rsidP="00394444">
            <w:pPr>
              <w:jc w:val="right"/>
              <w:rPr>
                <w:i/>
                <w:iCs/>
                <w:szCs w:val="24"/>
              </w:rPr>
            </w:pPr>
            <w:r w:rsidRPr="007F2A0B">
              <w:rPr>
                <w:i/>
                <w:iCs/>
                <w:szCs w:val="24"/>
              </w:rPr>
              <w:t>1</w:t>
            </w:r>
          </w:p>
        </w:tc>
      </w:tr>
      <w:tr w:rsidR="00A82290" w:rsidRPr="007F2A0B" w14:paraId="7EF4D5BC" w14:textId="77777777" w:rsidTr="00A82290">
        <w:trPr>
          <w:trHeight w:val="300"/>
        </w:trPr>
        <w:tc>
          <w:tcPr>
            <w:tcW w:w="4338" w:type="dxa"/>
            <w:shd w:val="clear" w:color="auto" w:fill="auto"/>
            <w:vAlign w:val="center"/>
            <w:hideMark/>
          </w:tcPr>
          <w:p w14:paraId="3EE54AAB" w14:textId="77777777" w:rsidR="00A82290" w:rsidRPr="007F2A0B" w:rsidRDefault="00A82290" w:rsidP="00394444">
            <w:pPr>
              <w:rPr>
                <w:i/>
                <w:iCs/>
                <w:szCs w:val="24"/>
              </w:rPr>
            </w:pPr>
            <w:r w:rsidRPr="007F2A0B">
              <w:rPr>
                <w:i/>
                <w:iCs/>
                <w:szCs w:val="24"/>
              </w:rPr>
              <w:t>HAWTHORNE PARK</w:t>
            </w:r>
          </w:p>
        </w:tc>
        <w:tc>
          <w:tcPr>
            <w:tcW w:w="2501" w:type="dxa"/>
            <w:shd w:val="clear" w:color="auto" w:fill="auto"/>
            <w:vAlign w:val="center"/>
            <w:hideMark/>
          </w:tcPr>
          <w:p w14:paraId="7D6E549D" w14:textId="77777777" w:rsidR="00A82290" w:rsidRPr="007F2A0B" w:rsidRDefault="00A82290" w:rsidP="00394444">
            <w:pPr>
              <w:rPr>
                <w:i/>
                <w:iCs/>
                <w:szCs w:val="24"/>
              </w:rPr>
            </w:pPr>
            <w:r w:rsidRPr="007F2A0B">
              <w:rPr>
                <w:i/>
                <w:iCs/>
                <w:szCs w:val="24"/>
              </w:rPr>
              <w:t>HAWTHORNE</w:t>
            </w:r>
          </w:p>
        </w:tc>
        <w:tc>
          <w:tcPr>
            <w:tcW w:w="736" w:type="dxa"/>
            <w:shd w:val="clear" w:color="auto" w:fill="auto"/>
            <w:vAlign w:val="center"/>
            <w:hideMark/>
          </w:tcPr>
          <w:p w14:paraId="0CB10AB7" w14:textId="77777777" w:rsidR="00A82290" w:rsidRPr="007F2A0B" w:rsidRDefault="00A82290" w:rsidP="00394444">
            <w:pPr>
              <w:jc w:val="right"/>
              <w:rPr>
                <w:i/>
                <w:iCs/>
                <w:szCs w:val="24"/>
              </w:rPr>
            </w:pPr>
            <w:r w:rsidRPr="007F2A0B">
              <w:rPr>
                <w:i/>
                <w:iCs/>
                <w:szCs w:val="24"/>
              </w:rPr>
              <w:t>1</w:t>
            </w:r>
          </w:p>
        </w:tc>
      </w:tr>
      <w:tr w:rsidR="00A82290" w:rsidRPr="007F2A0B" w14:paraId="23BB2811" w14:textId="77777777" w:rsidTr="00A82290">
        <w:trPr>
          <w:trHeight w:val="300"/>
        </w:trPr>
        <w:tc>
          <w:tcPr>
            <w:tcW w:w="4338" w:type="dxa"/>
            <w:shd w:val="clear" w:color="auto" w:fill="auto"/>
            <w:vAlign w:val="center"/>
            <w:hideMark/>
          </w:tcPr>
          <w:p w14:paraId="11B88389" w14:textId="77777777" w:rsidR="00A82290" w:rsidRPr="007F2A0B" w:rsidRDefault="00A82290" w:rsidP="00394444">
            <w:pPr>
              <w:rPr>
                <w:i/>
                <w:iCs/>
                <w:szCs w:val="24"/>
              </w:rPr>
            </w:pPr>
            <w:r w:rsidRPr="007F2A0B">
              <w:rPr>
                <w:i/>
                <w:iCs/>
                <w:szCs w:val="24"/>
              </w:rPr>
              <w:t>HAYWAL STREET PARK</w:t>
            </w:r>
          </w:p>
        </w:tc>
        <w:tc>
          <w:tcPr>
            <w:tcW w:w="2501" w:type="dxa"/>
            <w:shd w:val="clear" w:color="auto" w:fill="auto"/>
            <w:vAlign w:val="center"/>
            <w:hideMark/>
          </w:tcPr>
          <w:p w14:paraId="6E9AEA85" w14:textId="77777777" w:rsidR="00A82290" w:rsidRPr="007F2A0B" w:rsidRDefault="00A82290" w:rsidP="00394444">
            <w:pPr>
              <w:rPr>
                <w:i/>
                <w:iCs/>
                <w:szCs w:val="24"/>
              </w:rPr>
            </w:pPr>
            <w:r w:rsidRPr="007F2A0B">
              <w:rPr>
                <w:i/>
                <w:iCs/>
                <w:szCs w:val="24"/>
              </w:rPr>
              <w:t>TAIGUM</w:t>
            </w:r>
          </w:p>
        </w:tc>
        <w:tc>
          <w:tcPr>
            <w:tcW w:w="736" w:type="dxa"/>
            <w:shd w:val="clear" w:color="auto" w:fill="auto"/>
            <w:vAlign w:val="center"/>
            <w:hideMark/>
          </w:tcPr>
          <w:p w14:paraId="4823E2A8" w14:textId="77777777" w:rsidR="00A82290" w:rsidRPr="007F2A0B" w:rsidRDefault="00A82290" w:rsidP="00394444">
            <w:pPr>
              <w:jc w:val="right"/>
              <w:rPr>
                <w:i/>
                <w:iCs/>
                <w:szCs w:val="24"/>
              </w:rPr>
            </w:pPr>
            <w:r w:rsidRPr="007F2A0B">
              <w:rPr>
                <w:i/>
                <w:iCs/>
                <w:szCs w:val="24"/>
              </w:rPr>
              <w:t>1</w:t>
            </w:r>
          </w:p>
        </w:tc>
      </w:tr>
      <w:tr w:rsidR="00A82290" w:rsidRPr="007F2A0B" w14:paraId="0604A12F" w14:textId="77777777" w:rsidTr="00A82290">
        <w:trPr>
          <w:trHeight w:val="300"/>
        </w:trPr>
        <w:tc>
          <w:tcPr>
            <w:tcW w:w="4338" w:type="dxa"/>
            <w:shd w:val="clear" w:color="auto" w:fill="auto"/>
            <w:vAlign w:val="center"/>
            <w:hideMark/>
          </w:tcPr>
          <w:p w14:paraId="5DFCD044" w14:textId="77777777" w:rsidR="00A82290" w:rsidRPr="007F2A0B" w:rsidRDefault="00A82290" w:rsidP="00394444">
            <w:pPr>
              <w:rPr>
                <w:i/>
                <w:iCs/>
                <w:szCs w:val="24"/>
              </w:rPr>
            </w:pPr>
            <w:r w:rsidRPr="007F2A0B">
              <w:rPr>
                <w:i/>
                <w:iCs/>
                <w:szCs w:val="24"/>
              </w:rPr>
              <w:t>HEATH PARK</w:t>
            </w:r>
          </w:p>
        </w:tc>
        <w:tc>
          <w:tcPr>
            <w:tcW w:w="2501" w:type="dxa"/>
            <w:shd w:val="clear" w:color="auto" w:fill="auto"/>
            <w:vAlign w:val="center"/>
            <w:hideMark/>
          </w:tcPr>
          <w:p w14:paraId="46CEB478" w14:textId="77777777" w:rsidR="00A82290" w:rsidRPr="007F2A0B" w:rsidRDefault="00A82290" w:rsidP="00394444">
            <w:pPr>
              <w:rPr>
                <w:i/>
                <w:iCs/>
                <w:szCs w:val="24"/>
              </w:rPr>
            </w:pPr>
            <w:r w:rsidRPr="007F2A0B">
              <w:rPr>
                <w:i/>
                <w:iCs/>
                <w:szCs w:val="24"/>
              </w:rPr>
              <w:t>EAST BRISBANE</w:t>
            </w:r>
          </w:p>
        </w:tc>
        <w:tc>
          <w:tcPr>
            <w:tcW w:w="736" w:type="dxa"/>
            <w:shd w:val="clear" w:color="auto" w:fill="auto"/>
            <w:vAlign w:val="center"/>
            <w:hideMark/>
          </w:tcPr>
          <w:p w14:paraId="02EE2B6D" w14:textId="77777777" w:rsidR="00A82290" w:rsidRPr="007F2A0B" w:rsidRDefault="00A82290" w:rsidP="00394444">
            <w:pPr>
              <w:jc w:val="right"/>
              <w:rPr>
                <w:i/>
                <w:iCs/>
                <w:szCs w:val="24"/>
              </w:rPr>
            </w:pPr>
            <w:r w:rsidRPr="007F2A0B">
              <w:rPr>
                <w:i/>
                <w:iCs/>
                <w:szCs w:val="24"/>
              </w:rPr>
              <w:t>1</w:t>
            </w:r>
          </w:p>
        </w:tc>
      </w:tr>
      <w:tr w:rsidR="00A82290" w:rsidRPr="007F2A0B" w14:paraId="0C80A041" w14:textId="77777777" w:rsidTr="00A82290">
        <w:trPr>
          <w:trHeight w:val="300"/>
        </w:trPr>
        <w:tc>
          <w:tcPr>
            <w:tcW w:w="4338" w:type="dxa"/>
            <w:shd w:val="clear" w:color="auto" w:fill="auto"/>
            <w:vAlign w:val="center"/>
            <w:hideMark/>
          </w:tcPr>
          <w:p w14:paraId="7AA83E79" w14:textId="77777777" w:rsidR="00A82290" w:rsidRPr="007F2A0B" w:rsidRDefault="00A82290" w:rsidP="00394444">
            <w:pPr>
              <w:rPr>
                <w:i/>
                <w:iCs/>
                <w:szCs w:val="24"/>
              </w:rPr>
            </w:pPr>
            <w:r w:rsidRPr="007F2A0B">
              <w:rPr>
                <w:i/>
                <w:iCs/>
                <w:szCs w:val="24"/>
              </w:rPr>
              <w:t>HEINER PARK</w:t>
            </w:r>
          </w:p>
        </w:tc>
        <w:tc>
          <w:tcPr>
            <w:tcW w:w="2501" w:type="dxa"/>
            <w:shd w:val="clear" w:color="auto" w:fill="auto"/>
            <w:vAlign w:val="center"/>
            <w:hideMark/>
          </w:tcPr>
          <w:p w14:paraId="237193D9" w14:textId="77777777" w:rsidR="00A82290" w:rsidRPr="007F2A0B" w:rsidRDefault="00A82290" w:rsidP="00394444">
            <w:pPr>
              <w:rPr>
                <w:i/>
                <w:iCs/>
                <w:szCs w:val="24"/>
              </w:rPr>
            </w:pPr>
            <w:r w:rsidRPr="007F2A0B">
              <w:rPr>
                <w:i/>
                <w:iCs/>
                <w:szCs w:val="24"/>
              </w:rPr>
              <w:t>KEPERRA</w:t>
            </w:r>
          </w:p>
        </w:tc>
        <w:tc>
          <w:tcPr>
            <w:tcW w:w="736" w:type="dxa"/>
            <w:shd w:val="clear" w:color="auto" w:fill="auto"/>
            <w:vAlign w:val="center"/>
            <w:hideMark/>
          </w:tcPr>
          <w:p w14:paraId="5741A5C0" w14:textId="77777777" w:rsidR="00A82290" w:rsidRPr="007F2A0B" w:rsidRDefault="00A82290" w:rsidP="00394444">
            <w:pPr>
              <w:jc w:val="right"/>
              <w:rPr>
                <w:i/>
                <w:iCs/>
                <w:szCs w:val="24"/>
              </w:rPr>
            </w:pPr>
            <w:r w:rsidRPr="007F2A0B">
              <w:rPr>
                <w:i/>
                <w:iCs/>
                <w:szCs w:val="24"/>
              </w:rPr>
              <w:t>1</w:t>
            </w:r>
          </w:p>
        </w:tc>
      </w:tr>
      <w:tr w:rsidR="00A82290" w:rsidRPr="007F2A0B" w14:paraId="7F26EF2B" w14:textId="77777777" w:rsidTr="00A82290">
        <w:trPr>
          <w:trHeight w:val="300"/>
        </w:trPr>
        <w:tc>
          <w:tcPr>
            <w:tcW w:w="4338" w:type="dxa"/>
            <w:shd w:val="clear" w:color="auto" w:fill="auto"/>
            <w:vAlign w:val="center"/>
            <w:hideMark/>
          </w:tcPr>
          <w:p w14:paraId="3D908780" w14:textId="77777777" w:rsidR="00A82290" w:rsidRPr="007F2A0B" w:rsidRDefault="00A82290" w:rsidP="00394444">
            <w:pPr>
              <w:rPr>
                <w:i/>
                <w:iCs/>
                <w:szCs w:val="24"/>
              </w:rPr>
            </w:pPr>
            <w:r w:rsidRPr="007F2A0B">
              <w:rPr>
                <w:i/>
                <w:iCs/>
                <w:szCs w:val="24"/>
              </w:rPr>
              <w:t>HEINRICH GERNS PARK</w:t>
            </w:r>
          </w:p>
        </w:tc>
        <w:tc>
          <w:tcPr>
            <w:tcW w:w="2501" w:type="dxa"/>
            <w:shd w:val="clear" w:color="auto" w:fill="auto"/>
            <w:vAlign w:val="center"/>
            <w:hideMark/>
          </w:tcPr>
          <w:p w14:paraId="6CAB0194" w14:textId="77777777" w:rsidR="00A82290" w:rsidRPr="007F2A0B" w:rsidRDefault="00A82290" w:rsidP="00394444">
            <w:pPr>
              <w:rPr>
                <w:i/>
                <w:iCs/>
                <w:szCs w:val="24"/>
              </w:rPr>
            </w:pPr>
            <w:r w:rsidRPr="007F2A0B">
              <w:rPr>
                <w:i/>
                <w:iCs/>
                <w:szCs w:val="24"/>
              </w:rPr>
              <w:t>WAVELL HEIGHTS</w:t>
            </w:r>
          </w:p>
        </w:tc>
        <w:tc>
          <w:tcPr>
            <w:tcW w:w="736" w:type="dxa"/>
            <w:shd w:val="clear" w:color="auto" w:fill="auto"/>
            <w:vAlign w:val="center"/>
            <w:hideMark/>
          </w:tcPr>
          <w:p w14:paraId="776880ED" w14:textId="77777777" w:rsidR="00A82290" w:rsidRPr="007F2A0B" w:rsidRDefault="00A82290" w:rsidP="00394444">
            <w:pPr>
              <w:jc w:val="right"/>
              <w:rPr>
                <w:i/>
                <w:iCs/>
                <w:szCs w:val="24"/>
              </w:rPr>
            </w:pPr>
            <w:r w:rsidRPr="007F2A0B">
              <w:rPr>
                <w:i/>
                <w:iCs/>
                <w:szCs w:val="24"/>
              </w:rPr>
              <w:t>1</w:t>
            </w:r>
          </w:p>
        </w:tc>
      </w:tr>
      <w:tr w:rsidR="00A82290" w:rsidRPr="007F2A0B" w14:paraId="2E6F4899" w14:textId="77777777" w:rsidTr="00A82290">
        <w:trPr>
          <w:trHeight w:val="300"/>
        </w:trPr>
        <w:tc>
          <w:tcPr>
            <w:tcW w:w="4338" w:type="dxa"/>
            <w:shd w:val="clear" w:color="auto" w:fill="auto"/>
            <w:vAlign w:val="center"/>
            <w:hideMark/>
          </w:tcPr>
          <w:p w14:paraId="13B23431" w14:textId="77777777" w:rsidR="00A82290" w:rsidRPr="007F2A0B" w:rsidRDefault="00A82290" w:rsidP="00394444">
            <w:pPr>
              <w:rPr>
                <w:i/>
                <w:iCs/>
                <w:szCs w:val="24"/>
              </w:rPr>
            </w:pPr>
            <w:r w:rsidRPr="007F2A0B">
              <w:rPr>
                <w:i/>
                <w:iCs/>
                <w:szCs w:val="24"/>
              </w:rPr>
              <w:t>HERBERT STREET PARK</w:t>
            </w:r>
          </w:p>
        </w:tc>
        <w:tc>
          <w:tcPr>
            <w:tcW w:w="2501" w:type="dxa"/>
            <w:shd w:val="clear" w:color="auto" w:fill="auto"/>
            <w:vAlign w:val="center"/>
            <w:hideMark/>
          </w:tcPr>
          <w:p w14:paraId="3689011C" w14:textId="77777777" w:rsidR="00A82290" w:rsidRPr="007F2A0B" w:rsidRDefault="00A82290" w:rsidP="00394444">
            <w:pPr>
              <w:rPr>
                <w:i/>
                <w:iCs/>
                <w:szCs w:val="24"/>
              </w:rPr>
            </w:pPr>
            <w:r w:rsidRPr="007F2A0B">
              <w:rPr>
                <w:i/>
                <w:iCs/>
                <w:szCs w:val="24"/>
              </w:rPr>
              <w:t>LOTA</w:t>
            </w:r>
          </w:p>
        </w:tc>
        <w:tc>
          <w:tcPr>
            <w:tcW w:w="736" w:type="dxa"/>
            <w:shd w:val="clear" w:color="auto" w:fill="auto"/>
            <w:vAlign w:val="center"/>
            <w:hideMark/>
          </w:tcPr>
          <w:p w14:paraId="40FC69AF" w14:textId="77777777" w:rsidR="00A82290" w:rsidRPr="007F2A0B" w:rsidRDefault="00A82290" w:rsidP="00394444">
            <w:pPr>
              <w:jc w:val="right"/>
              <w:rPr>
                <w:i/>
                <w:iCs/>
                <w:szCs w:val="24"/>
              </w:rPr>
            </w:pPr>
            <w:r w:rsidRPr="007F2A0B">
              <w:rPr>
                <w:i/>
                <w:iCs/>
                <w:szCs w:val="24"/>
              </w:rPr>
              <w:t>1</w:t>
            </w:r>
          </w:p>
        </w:tc>
      </w:tr>
      <w:tr w:rsidR="00A82290" w:rsidRPr="007F2A0B" w14:paraId="12CC9AD0" w14:textId="77777777" w:rsidTr="00A82290">
        <w:trPr>
          <w:trHeight w:val="300"/>
        </w:trPr>
        <w:tc>
          <w:tcPr>
            <w:tcW w:w="4338" w:type="dxa"/>
            <w:shd w:val="clear" w:color="auto" w:fill="auto"/>
            <w:vAlign w:val="center"/>
            <w:hideMark/>
          </w:tcPr>
          <w:p w14:paraId="7E40F03E" w14:textId="77777777" w:rsidR="00A82290" w:rsidRPr="007F2A0B" w:rsidRDefault="00A82290" w:rsidP="00394444">
            <w:pPr>
              <w:rPr>
                <w:i/>
                <w:iCs/>
                <w:szCs w:val="24"/>
              </w:rPr>
            </w:pPr>
            <w:r w:rsidRPr="007F2A0B">
              <w:rPr>
                <w:i/>
                <w:iCs/>
                <w:szCs w:val="24"/>
              </w:rPr>
              <w:t>HERCULES STREET PARK</w:t>
            </w:r>
          </w:p>
        </w:tc>
        <w:tc>
          <w:tcPr>
            <w:tcW w:w="2501" w:type="dxa"/>
            <w:shd w:val="clear" w:color="auto" w:fill="auto"/>
            <w:vAlign w:val="center"/>
            <w:hideMark/>
          </w:tcPr>
          <w:p w14:paraId="1C4D727C" w14:textId="77777777" w:rsidR="00A82290" w:rsidRPr="007F2A0B" w:rsidRDefault="00A82290" w:rsidP="00394444">
            <w:pPr>
              <w:rPr>
                <w:i/>
                <w:iCs/>
                <w:szCs w:val="24"/>
              </w:rPr>
            </w:pPr>
            <w:r w:rsidRPr="007F2A0B">
              <w:rPr>
                <w:i/>
                <w:iCs/>
                <w:szCs w:val="24"/>
              </w:rPr>
              <w:t>HAMILTON</w:t>
            </w:r>
          </w:p>
        </w:tc>
        <w:tc>
          <w:tcPr>
            <w:tcW w:w="736" w:type="dxa"/>
            <w:shd w:val="clear" w:color="auto" w:fill="auto"/>
            <w:vAlign w:val="center"/>
            <w:hideMark/>
          </w:tcPr>
          <w:p w14:paraId="622DD18B" w14:textId="77777777" w:rsidR="00A82290" w:rsidRPr="007F2A0B" w:rsidRDefault="00A82290" w:rsidP="00394444">
            <w:pPr>
              <w:jc w:val="right"/>
              <w:rPr>
                <w:i/>
                <w:iCs/>
                <w:szCs w:val="24"/>
              </w:rPr>
            </w:pPr>
            <w:r w:rsidRPr="007F2A0B">
              <w:rPr>
                <w:i/>
                <w:iCs/>
                <w:szCs w:val="24"/>
              </w:rPr>
              <w:t>1</w:t>
            </w:r>
          </w:p>
        </w:tc>
      </w:tr>
      <w:tr w:rsidR="00A82290" w:rsidRPr="007F2A0B" w14:paraId="4338D653" w14:textId="77777777" w:rsidTr="00A82290">
        <w:trPr>
          <w:trHeight w:val="300"/>
        </w:trPr>
        <w:tc>
          <w:tcPr>
            <w:tcW w:w="4338" w:type="dxa"/>
            <w:shd w:val="clear" w:color="auto" w:fill="auto"/>
            <w:vAlign w:val="center"/>
            <w:hideMark/>
          </w:tcPr>
          <w:p w14:paraId="4E5BE4D2" w14:textId="77777777" w:rsidR="00A82290" w:rsidRPr="007F2A0B" w:rsidRDefault="00A82290" w:rsidP="00394444">
            <w:pPr>
              <w:rPr>
                <w:i/>
                <w:iCs/>
                <w:szCs w:val="24"/>
              </w:rPr>
            </w:pPr>
            <w:r w:rsidRPr="007F2A0B">
              <w:rPr>
                <w:i/>
                <w:iCs/>
                <w:szCs w:val="24"/>
              </w:rPr>
              <w:t>HICKEY PARK</w:t>
            </w:r>
          </w:p>
        </w:tc>
        <w:tc>
          <w:tcPr>
            <w:tcW w:w="2501" w:type="dxa"/>
            <w:shd w:val="clear" w:color="auto" w:fill="auto"/>
            <w:vAlign w:val="center"/>
            <w:hideMark/>
          </w:tcPr>
          <w:p w14:paraId="36661C2A" w14:textId="77777777" w:rsidR="00A82290" w:rsidRPr="007F2A0B" w:rsidRDefault="00A82290" w:rsidP="00394444">
            <w:pPr>
              <w:rPr>
                <w:i/>
                <w:iCs/>
                <w:szCs w:val="24"/>
              </w:rPr>
            </w:pPr>
            <w:r w:rsidRPr="007F2A0B">
              <w:rPr>
                <w:i/>
                <w:iCs/>
                <w:szCs w:val="24"/>
              </w:rPr>
              <w:t>STAFFORD</w:t>
            </w:r>
          </w:p>
        </w:tc>
        <w:tc>
          <w:tcPr>
            <w:tcW w:w="736" w:type="dxa"/>
            <w:shd w:val="clear" w:color="auto" w:fill="auto"/>
            <w:vAlign w:val="center"/>
            <w:hideMark/>
          </w:tcPr>
          <w:p w14:paraId="065342DD" w14:textId="77777777" w:rsidR="00A82290" w:rsidRPr="007F2A0B" w:rsidRDefault="00A82290" w:rsidP="00394444">
            <w:pPr>
              <w:jc w:val="right"/>
              <w:rPr>
                <w:i/>
                <w:iCs/>
                <w:szCs w:val="24"/>
              </w:rPr>
            </w:pPr>
            <w:r w:rsidRPr="007F2A0B">
              <w:rPr>
                <w:i/>
                <w:iCs/>
                <w:szCs w:val="24"/>
              </w:rPr>
              <w:t>2</w:t>
            </w:r>
          </w:p>
        </w:tc>
      </w:tr>
      <w:tr w:rsidR="00A82290" w:rsidRPr="007F2A0B" w14:paraId="242A7CAB" w14:textId="77777777" w:rsidTr="00A82290">
        <w:trPr>
          <w:trHeight w:val="300"/>
        </w:trPr>
        <w:tc>
          <w:tcPr>
            <w:tcW w:w="4338" w:type="dxa"/>
            <w:shd w:val="clear" w:color="auto" w:fill="auto"/>
            <w:vAlign w:val="center"/>
            <w:hideMark/>
          </w:tcPr>
          <w:p w14:paraId="76831746" w14:textId="77777777" w:rsidR="00A82290" w:rsidRPr="007F2A0B" w:rsidRDefault="00A82290" w:rsidP="00394444">
            <w:pPr>
              <w:rPr>
                <w:i/>
                <w:iCs/>
                <w:szCs w:val="24"/>
              </w:rPr>
            </w:pPr>
            <w:r w:rsidRPr="007F2A0B">
              <w:rPr>
                <w:i/>
                <w:iCs/>
                <w:szCs w:val="24"/>
              </w:rPr>
              <w:t>HOLMEAD PARK</w:t>
            </w:r>
          </w:p>
        </w:tc>
        <w:tc>
          <w:tcPr>
            <w:tcW w:w="2501" w:type="dxa"/>
            <w:shd w:val="clear" w:color="auto" w:fill="auto"/>
            <w:vAlign w:val="center"/>
            <w:hideMark/>
          </w:tcPr>
          <w:p w14:paraId="1E20D291" w14:textId="77777777" w:rsidR="00A82290" w:rsidRPr="007F2A0B" w:rsidRDefault="00A82290" w:rsidP="00394444">
            <w:pPr>
              <w:rPr>
                <w:i/>
                <w:iCs/>
                <w:szCs w:val="24"/>
              </w:rPr>
            </w:pPr>
            <w:r w:rsidRPr="007F2A0B">
              <w:rPr>
                <w:i/>
                <w:iCs/>
                <w:szCs w:val="24"/>
              </w:rPr>
              <w:t>EIGHT MILE PLAINS</w:t>
            </w:r>
          </w:p>
        </w:tc>
        <w:tc>
          <w:tcPr>
            <w:tcW w:w="736" w:type="dxa"/>
            <w:shd w:val="clear" w:color="auto" w:fill="auto"/>
            <w:vAlign w:val="center"/>
            <w:hideMark/>
          </w:tcPr>
          <w:p w14:paraId="6C3ABB25" w14:textId="77777777" w:rsidR="00A82290" w:rsidRPr="007F2A0B" w:rsidRDefault="00A82290" w:rsidP="00394444">
            <w:pPr>
              <w:jc w:val="right"/>
              <w:rPr>
                <w:i/>
                <w:iCs/>
                <w:szCs w:val="24"/>
              </w:rPr>
            </w:pPr>
            <w:r w:rsidRPr="007F2A0B">
              <w:rPr>
                <w:i/>
                <w:iCs/>
                <w:szCs w:val="24"/>
              </w:rPr>
              <w:t>1</w:t>
            </w:r>
          </w:p>
        </w:tc>
      </w:tr>
      <w:tr w:rsidR="00A82290" w:rsidRPr="007F2A0B" w14:paraId="170A29DA" w14:textId="77777777" w:rsidTr="00A82290">
        <w:trPr>
          <w:trHeight w:val="300"/>
        </w:trPr>
        <w:tc>
          <w:tcPr>
            <w:tcW w:w="4338" w:type="dxa"/>
            <w:shd w:val="clear" w:color="auto" w:fill="auto"/>
            <w:vAlign w:val="center"/>
            <w:hideMark/>
          </w:tcPr>
          <w:p w14:paraId="0CFD7A46" w14:textId="77777777" w:rsidR="00A82290" w:rsidRPr="007F2A0B" w:rsidRDefault="00A82290" w:rsidP="00394444">
            <w:pPr>
              <w:rPr>
                <w:i/>
                <w:iCs/>
                <w:szCs w:val="24"/>
              </w:rPr>
            </w:pPr>
            <w:r w:rsidRPr="007F2A0B">
              <w:rPr>
                <w:i/>
                <w:iCs/>
                <w:szCs w:val="24"/>
              </w:rPr>
              <w:t>HONEYEATER STREET PARK</w:t>
            </w:r>
          </w:p>
        </w:tc>
        <w:tc>
          <w:tcPr>
            <w:tcW w:w="2501" w:type="dxa"/>
            <w:shd w:val="clear" w:color="auto" w:fill="auto"/>
            <w:vAlign w:val="center"/>
            <w:hideMark/>
          </w:tcPr>
          <w:p w14:paraId="73489436" w14:textId="77777777" w:rsidR="00A82290" w:rsidRPr="007F2A0B" w:rsidRDefault="00A82290" w:rsidP="00394444">
            <w:pPr>
              <w:rPr>
                <w:i/>
                <w:iCs/>
                <w:szCs w:val="24"/>
              </w:rPr>
            </w:pPr>
            <w:r w:rsidRPr="007F2A0B">
              <w:rPr>
                <w:i/>
                <w:iCs/>
                <w:szCs w:val="24"/>
              </w:rPr>
              <w:t>UPPER KEDRON</w:t>
            </w:r>
          </w:p>
        </w:tc>
        <w:tc>
          <w:tcPr>
            <w:tcW w:w="736" w:type="dxa"/>
            <w:shd w:val="clear" w:color="auto" w:fill="auto"/>
            <w:vAlign w:val="center"/>
            <w:hideMark/>
          </w:tcPr>
          <w:p w14:paraId="426AD214" w14:textId="77777777" w:rsidR="00A82290" w:rsidRPr="007F2A0B" w:rsidRDefault="00A82290" w:rsidP="00394444">
            <w:pPr>
              <w:jc w:val="right"/>
              <w:rPr>
                <w:i/>
                <w:iCs/>
                <w:szCs w:val="24"/>
              </w:rPr>
            </w:pPr>
            <w:r w:rsidRPr="007F2A0B">
              <w:rPr>
                <w:i/>
                <w:iCs/>
                <w:szCs w:val="24"/>
              </w:rPr>
              <w:t>1</w:t>
            </w:r>
          </w:p>
        </w:tc>
      </w:tr>
      <w:tr w:rsidR="00A82290" w:rsidRPr="007F2A0B" w14:paraId="51296BD2" w14:textId="77777777" w:rsidTr="00A82290">
        <w:trPr>
          <w:trHeight w:val="300"/>
        </w:trPr>
        <w:tc>
          <w:tcPr>
            <w:tcW w:w="4338" w:type="dxa"/>
            <w:shd w:val="clear" w:color="auto" w:fill="auto"/>
            <w:vAlign w:val="center"/>
            <w:hideMark/>
          </w:tcPr>
          <w:p w14:paraId="7BF448D6" w14:textId="77777777" w:rsidR="00A82290" w:rsidRPr="007F2A0B" w:rsidRDefault="00A82290" w:rsidP="00394444">
            <w:pPr>
              <w:rPr>
                <w:i/>
                <w:iCs/>
                <w:szCs w:val="24"/>
              </w:rPr>
            </w:pPr>
            <w:r w:rsidRPr="007F2A0B">
              <w:rPr>
                <w:i/>
                <w:iCs/>
                <w:szCs w:val="24"/>
              </w:rPr>
              <w:t>HONEYSUCKLE WAY PARK</w:t>
            </w:r>
          </w:p>
        </w:tc>
        <w:tc>
          <w:tcPr>
            <w:tcW w:w="2501" w:type="dxa"/>
            <w:shd w:val="clear" w:color="auto" w:fill="auto"/>
            <w:vAlign w:val="center"/>
            <w:hideMark/>
          </w:tcPr>
          <w:p w14:paraId="659B463B" w14:textId="77777777" w:rsidR="00A82290" w:rsidRPr="007F2A0B" w:rsidRDefault="00A82290" w:rsidP="00394444">
            <w:pPr>
              <w:rPr>
                <w:i/>
                <w:iCs/>
                <w:szCs w:val="24"/>
              </w:rPr>
            </w:pPr>
            <w:r w:rsidRPr="007F2A0B">
              <w:rPr>
                <w:i/>
                <w:iCs/>
                <w:szCs w:val="24"/>
              </w:rPr>
              <w:t>CALAMVALE</w:t>
            </w:r>
          </w:p>
        </w:tc>
        <w:tc>
          <w:tcPr>
            <w:tcW w:w="736" w:type="dxa"/>
            <w:shd w:val="clear" w:color="auto" w:fill="auto"/>
            <w:vAlign w:val="center"/>
            <w:hideMark/>
          </w:tcPr>
          <w:p w14:paraId="10E23574" w14:textId="77777777" w:rsidR="00A82290" w:rsidRPr="007F2A0B" w:rsidRDefault="00A82290" w:rsidP="00394444">
            <w:pPr>
              <w:jc w:val="right"/>
              <w:rPr>
                <w:i/>
                <w:iCs/>
                <w:szCs w:val="24"/>
              </w:rPr>
            </w:pPr>
            <w:r w:rsidRPr="007F2A0B">
              <w:rPr>
                <w:i/>
                <w:iCs/>
                <w:szCs w:val="24"/>
              </w:rPr>
              <w:t>1</w:t>
            </w:r>
          </w:p>
        </w:tc>
      </w:tr>
      <w:tr w:rsidR="00A82290" w:rsidRPr="007F2A0B" w14:paraId="4B7BAD1E" w14:textId="77777777" w:rsidTr="00A82290">
        <w:trPr>
          <w:trHeight w:val="300"/>
        </w:trPr>
        <w:tc>
          <w:tcPr>
            <w:tcW w:w="4338" w:type="dxa"/>
            <w:shd w:val="clear" w:color="auto" w:fill="auto"/>
            <w:vAlign w:val="center"/>
            <w:hideMark/>
          </w:tcPr>
          <w:p w14:paraId="3D1A3879" w14:textId="77777777" w:rsidR="00A82290" w:rsidRPr="007F2A0B" w:rsidRDefault="00A82290" w:rsidP="00394444">
            <w:pPr>
              <w:rPr>
                <w:i/>
                <w:iCs/>
                <w:szCs w:val="24"/>
              </w:rPr>
            </w:pPr>
            <w:r w:rsidRPr="007F2A0B">
              <w:rPr>
                <w:i/>
                <w:iCs/>
                <w:szCs w:val="24"/>
              </w:rPr>
              <w:t>HUNTER STREET PARK</w:t>
            </w:r>
          </w:p>
        </w:tc>
        <w:tc>
          <w:tcPr>
            <w:tcW w:w="2501" w:type="dxa"/>
            <w:shd w:val="clear" w:color="auto" w:fill="auto"/>
            <w:vAlign w:val="center"/>
            <w:hideMark/>
          </w:tcPr>
          <w:p w14:paraId="31F543FD" w14:textId="77777777" w:rsidR="00A82290" w:rsidRPr="007F2A0B" w:rsidRDefault="00A82290" w:rsidP="00394444">
            <w:pPr>
              <w:rPr>
                <w:i/>
                <w:iCs/>
                <w:szCs w:val="24"/>
              </w:rPr>
            </w:pPr>
            <w:r w:rsidRPr="007F2A0B">
              <w:rPr>
                <w:i/>
                <w:iCs/>
                <w:szCs w:val="24"/>
              </w:rPr>
              <w:t>MANLY WEST</w:t>
            </w:r>
          </w:p>
        </w:tc>
        <w:tc>
          <w:tcPr>
            <w:tcW w:w="736" w:type="dxa"/>
            <w:shd w:val="clear" w:color="auto" w:fill="auto"/>
            <w:vAlign w:val="center"/>
            <w:hideMark/>
          </w:tcPr>
          <w:p w14:paraId="293E0612" w14:textId="77777777" w:rsidR="00A82290" w:rsidRPr="007F2A0B" w:rsidRDefault="00A82290" w:rsidP="00394444">
            <w:pPr>
              <w:jc w:val="right"/>
              <w:rPr>
                <w:i/>
                <w:iCs/>
                <w:szCs w:val="24"/>
              </w:rPr>
            </w:pPr>
            <w:r w:rsidRPr="007F2A0B">
              <w:rPr>
                <w:i/>
                <w:iCs/>
                <w:szCs w:val="24"/>
              </w:rPr>
              <w:t>1</w:t>
            </w:r>
          </w:p>
        </w:tc>
      </w:tr>
      <w:tr w:rsidR="00A82290" w:rsidRPr="007F2A0B" w14:paraId="07BF9695" w14:textId="77777777" w:rsidTr="00A82290">
        <w:trPr>
          <w:trHeight w:val="300"/>
        </w:trPr>
        <w:tc>
          <w:tcPr>
            <w:tcW w:w="4338" w:type="dxa"/>
            <w:shd w:val="clear" w:color="auto" w:fill="auto"/>
            <w:vAlign w:val="center"/>
            <w:hideMark/>
          </w:tcPr>
          <w:p w14:paraId="62AD23CD" w14:textId="77777777" w:rsidR="00A82290" w:rsidRPr="007F2A0B" w:rsidRDefault="00A82290" w:rsidP="00394444">
            <w:pPr>
              <w:rPr>
                <w:i/>
                <w:iCs/>
                <w:szCs w:val="24"/>
              </w:rPr>
            </w:pPr>
            <w:r w:rsidRPr="007F2A0B">
              <w:rPr>
                <w:i/>
                <w:iCs/>
                <w:szCs w:val="24"/>
              </w:rPr>
              <w:t>HYDE ROAD PARK</w:t>
            </w:r>
          </w:p>
        </w:tc>
        <w:tc>
          <w:tcPr>
            <w:tcW w:w="2501" w:type="dxa"/>
            <w:shd w:val="clear" w:color="auto" w:fill="auto"/>
            <w:vAlign w:val="center"/>
            <w:hideMark/>
          </w:tcPr>
          <w:p w14:paraId="27434963" w14:textId="77777777" w:rsidR="00A82290" w:rsidRPr="007F2A0B" w:rsidRDefault="00A82290" w:rsidP="00394444">
            <w:pPr>
              <w:rPr>
                <w:i/>
                <w:iCs/>
                <w:szCs w:val="24"/>
              </w:rPr>
            </w:pPr>
            <w:r w:rsidRPr="007F2A0B">
              <w:rPr>
                <w:i/>
                <w:iCs/>
                <w:szCs w:val="24"/>
              </w:rPr>
              <w:t>YERONGA</w:t>
            </w:r>
          </w:p>
        </w:tc>
        <w:tc>
          <w:tcPr>
            <w:tcW w:w="736" w:type="dxa"/>
            <w:shd w:val="clear" w:color="auto" w:fill="auto"/>
            <w:vAlign w:val="center"/>
            <w:hideMark/>
          </w:tcPr>
          <w:p w14:paraId="5B63339B" w14:textId="77777777" w:rsidR="00A82290" w:rsidRPr="007F2A0B" w:rsidRDefault="00A82290" w:rsidP="00394444">
            <w:pPr>
              <w:jc w:val="right"/>
              <w:rPr>
                <w:i/>
                <w:iCs/>
                <w:szCs w:val="24"/>
              </w:rPr>
            </w:pPr>
            <w:r w:rsidRPr="007F2A0B">
              <w:rPr>
                <w:i/>
                <w:iCs/>
                <w:szCs w:val="24"/>
              </w:rPr>
              <w:t>1</w:t>
            </w:r>
          </w:p>
        </w:tc>
      </w:tr>
      <w:tr w:rsidR="00A82290" w:rsidRPr="007F2A0B" w14:paraId="7E9AF136" w14:textId="77777777" w:rsidTr="00A82290">
        <w:trPr>
          <w:trHeight w:val="300"/>
        </w:trPr>
        <w:tc>
          <w:tcPr>
            <w:tcW w:w="4338" w:type="dxa"/>
            <w:shd w:val="clear" w:color="auto" w:fill="auto"/>
            <w:vAlign w:val="center"/>
            <w:hideMark/>
          </w:tcPr>
          <w:p w14:paraId="5C007A5D" w14:textId="77777777" w:rsidR="00A82290" w:rsidRPr="007F2A0B" w:rsidRDefault="00A82290" w:rsidP="00394444">
            <w:pPr>
              <w:rPr>
                <w:i/>
                <w:iCs/>
                <w:szCs w:val="24"/>
              </w:rPr>
            </w:pPr>
            <w:r w:rsidRPr="007F2A0B">
              <w:rPr>
                <w:i/>
                <w:iCs/>
                <w:szCs w:val="24"/>
              </w:rPr>
              <w:t>IAN PAGE PARK</w:t>
            </w:r>
          </w:p>
        </w:tc>
        <w:tc>
          <w:tcPr>
            <w:tcW w:w="2501" w:type="dxa"/>
            <w:shd w:val="clear" w:color="auto" w:fill="auto"/>
            <w:vAlign w:val="center"/>
            <w:hideMark/>
          </w:tcPr>
          <w:p w14:paraId="19633062" w14:textId="77777777" w:rsidR="00A82290" w:rsidRPr="007F2A0B" w:rsidRDefault="00A82290" w:rsidP="00394444">
            <w:pPr>
              <w:rPr>
                <w:i/>
                <w:iCs/>
                <w:szCs w:val="24"/>
              </w:rPr>
            </w:pPr>
            <w:r w:rsidRPr="007F2A0B">
              <w:rPr>
                <w:i/>
                <w:iCs/>
                <w:szCs w:val="24"/>
              </w:rPr>
              <w:t>CARINA</w:t>
            </w:r>
          </w:p>
        </w:tc>
        <w:tc>
          <w:tcPr>
            <w:tcW w:w="736" w:type="dxa"/>
            <w:shd w:val="clear" w:color="auto" w:fill="auto"/>
            <w:vAlign w:val="center"/>
            <w:hideMark/>
          </w:tcPr>
          <w:p w14:paraId="0D43D6FA" w14:textId="77777777" w:rsidR="00A82290" w:rsidRPr="007F2A0B" w:rsidRDefault="00A82290" w:rsidP="00394444">
            <w:pPr>
              <w:jc w:val="right"/>
              <w:rPr>
                <w:i/>
                <w:iCs/>
                <w:szCs w:val="24"/>
              </w:rPr>
            </w:pPr>
            <w:r w:rsidRPr="007F2A0B">
              <w:rPr>
                <w:i/>
                <w:iCs/>
                <w:szCs w:val="24"/>
              </w:rPr>
              <w:t>1</w:t>
            </w:r>
          </w:p>
        </w:tc>
      </w:tr>
      <w:tr w:rsidR="00A82290" w:rsidRPr="007F2A0B" w14:paraId="22CD0F8C" w14:textId="77777777" w:rsidTr="00A82290">
        <w:trPr>
          <w:trHeight w:val="300"/>
        </w:trPr>
        <w:tc>
          <w:tcPr>
            <w:tcW w:w="4338" w:type="dxa"/>
            <w:shd w:val="clear" w:color="auto" w:fill="auto"/>
            <w:vAlign w:val="center"/>
            <w:hideMark/>
          </w:tcPr>
          <w:p w14:paraId="19248DE5" w14:textId="77777777" w:rsidR="00A82290" w:rsidRPr="007F2A0B" w:rsidRDefault="00A82290" w:rsidP="00394444">
            <w:pPr>
              <w:rPr>
                <w:i/>
                <w:iCs/>
                <w:szCs w:val="24"/>
              </w:rPr>
            </w:pPr>
            <w:r w:rsidRPr="007F2A0B">
              <w:rPr>
                <w:i/>
                <w:iCs/>
                <w:szCs w:val="24"/>
              </w:rPr>
              <w:t>IRIS PLACE PARK</w:t>
            </w:r>
          </w:p>
        </w:tc>
        <w:tc>
          <w:tcPr>
            <w:tcW w:w="2501" w:type="dxa"/>
            <w:shd w:val="clear" w:color="auto" w:fill="auto"/>
            <w:vAlign w:val="center"/>
            <w:hideMark/>
          </w:tcPr>
          <w:p w14:paraId="2A64459C" w14:textId="77777777" w:rsidR="00A82290" w:rsidRPr="007F2A0B" w:rsidRDefault="00A82290" w:rsidP="00394444">
            <w:pPr>
              <w:rPr>
                <w:i/>
                <w:iCs/>
                <w:szCs w:val="24"/>
              </w:rPr>
            </w:pPr>
            <w:r w:rsidRPr="007F2A0B">
              <w:rPr>
                <w:i/>
                <w:iCs/>
                <w:szCs w:val="24"/>
              </w:rPr>
              <w:t>FITZGIBBON</w:t>
            </w:r>
          </w:p>
        </w:tc>
        <w:tc>
          <w:tcPr>
            <w:tcW w:w="736" w:type="dxa"/>
            <w:shd w:val="clear" w:color="auto" w:fill="auto"/>
            <w:vAlign w:val="center"/>
            <w:hideMark/>
          </w:tcPr>
          <w:p w14:paraId="63CF4D15" w14:textId="77777777" w:rsidR="00A82290" w:rsidRPr="007F2A0B" w:rsidRDefault="00A82290" w:rsidP="00394444">
            <w:pPr>
              <w:jc w:val="right"/>
              <w:rPr>
                <w:i/>
                <w:iCs/>
                <w:szCs w:val="24"/>
              </w:rPr>
            </w:pPr>
            <w:r w:rsidRPr="007F2A0B">
              <w:rPr>
                <w:i/>
                <w:iCs/>
                <w:szCs w:val="24"/>
              </w:rPr>
              <w:t>1</w:t>
            </w:r>
          </w:p>
        </w:tc>
      </w:tr>
      <w:tr w:rsidR="00A82290" w:rsidRPr="007F2A0B" w14:paraId="06268E52" w14:textId="77777777" w:rsidTr="00A82290">
        <w:trPr>
          <w:trHeight w:val="300"/>
        </w:trPr>
        <w:tc>
          <w:tcPr>
            <w:tcW w:w="4338" w:type="dxa"/>
            <w:shd w:val="clear" w:color="auto" w:fill="auto"/>
            <w:vAlign w:val="center"/>
            <w:hideMark/>
          </w:tcPr>
          <w:p w14:paraId="2FDA3D6F" w14:textId="77777777" w:rsidR="00A82290" w:rsidRPr="007F2A0B" w:rsidRDefault="00A82290" w:rsidP="00394444">
            <w:pPr>
              <w:rPr>
                <w:i/>
                <w:iCs/>
                <w:szCs w:val="24"/>
              </w:rPr>
            </w:pPr>
            <w:r w:rsidRPr="007F2A0B">
              <w:rPr>
                <w:i/>
                <w:iCs/>
                <w:szCs w:val="24"/>
              </w:rPr>
              <w:t>JACARANDA PARK</w:t>
            </w:r>
          </w:p>
        </w:tc>
        <w:tc>
          <w:tcPr>
            <w:tcW w:w="2501" w:type="dxa"/>
            <w:shd w:val="clear" w:color="auto" w:fill="auto"/>
            <w:vAlign w:val="center"/>
            <w:hideMark/>
          </w:tcPr>
          <w:p w14:paraId="6273A16A" w14:textId="77777777" w:rsidR="00A82290" w:rsidRPr="007F2A0B" w:rsidRDefault="00A82290" w:rsidP="00394444">
            <w:pPr>
              <w:rPr>
                <w:i/>
                <w:iCs/>
                <w:szCs w:val="24"/>
              </w:rPr>
            </w:pPr>
            <w:r w:rsidRPr="007F2A0B">
              <w:rPr>
                <w:i/>
                <w:iCs/>
                <w:szCs w:val="24"/>
              </w:rPr>
              <w:t>YERONGA</w:t>
            </w:r>
          </w:p>
        </w:tc>
        <w:tc>
          <w:tcPr>
            <w:tcW w:w="736" w:type="dxa"/>
            <w:shd w:val="clear" w:color="auto" w:fill="auto"/>
            <w:vAlign w:val="center"/>
            <w:hideMark/>
          </w:tcPr>
          <w:p w14:paraId="09045466" w14:textId="77777777" w:rsidR="00A82290" w:rsidRPr="007F2A0B" w:rsidRDefault="00A82290" w:rsidP="00394444">
            <w:pPr>
              <w:jc w:val="right"/>
              <w:rPr>
                <w:i/>
                <w:iCs/>
                <w:szCs w:val="24"/>
              </w:rPr>
            </w:pPr>
            <w:r w:rsidRPr="007F2A0B">
              <w:rPr>
                <w:i/>
                <w:iCs/>
                <w:szCs w:val="24"/>
              </w:rPr>
              <w:t>1</w:t>
            </w:r>
          </w:p>
        </w:tc>
      </w:tr>
      <w:tr w:rsidR="00A82290" w:rsidRPr="007F2A0B" w14:paraId="7C14C19F" w14:textId="77777777" w:rsidTr="00A82290">
        <w:trPr>
          <w:trHeight w:val="300"/>
        </w:trPr>
        <w:tc>
          <w:tcPr>
            <w:tcW w:w="4338" w:type="dxa"/>
            <w:shd w:val="clear" w:color="auto" w:fill="auto"/>
            <w:vAlign w:val="center"/>
            <w:hideMark/>
          </w:tcPr>
          <w:p w14:paraId="102E9B49" w14:textId="77777777" w:rsidR="00A82290" w:rsidRPr="007F2A0B" w:rsidRDefault="00A82290" w:rsidP="00394444">
            <w:pPr>
              <w:rPr>
                <w:i/>
                <w:iCs/>
                <w:szCs w:val="24"/>
              </w:rPr>
            </w:pPr>
            <w:r w:rsidRPr="007F2A0B">
              <w:rPr>
                <w:i/>
                <w:iCs/>
                <w:szCs w:val="24"/>
              </w:rPr>
              <w:t>JACK PYLE PARK</w:t>
            </w:r>
          </w:p>
        </w:tc>
        <w:tc>
          <w:tcPr>
            <w:tcW w:w="2501" w:type="dxa"/>
            <w:shd w:val="clear" w:color="auto" w:fill="auto"/>
            <w:vAlign w:val="center"/>
            <w:hideMark/>
          </w:tcPr>
          <w:p w14:paraId="6707FB89" w14:textId="77777777" w:rsidR="00A82290" w:rsidRPr="007F2A0B" w:rsidRDefault="00A82290" w:rsidP="00394444">
            <w:pPr>
              <w:rPr>
                <w:i/>
                <w:iCs/>
                <w:szCs w:val="24"/>
              </w:rPr>
            </w:pPr>
            <w:r w:rsidRPr="007F2A0B">
              <w:rPr>
                <w:i/>
                <w:iCs/>
                <w:szCs w:val="24"/>
              </w:rPr>
              <w:t>SUNNYBANK HILLS</w:t>
            </w:r>
          </w:p>
        </w:tc>
        <w:tc>
          <w:tcPr>
            <w:tcW w:w="736" w:type="dxa"/>
            <w:shd w:val="clear" w:color="auto" w:fill="auto"/>
            <w:vAlign w:val="center"/>
            <w:hideMark/>
          </w:tcPr>
          <w:p w14:paraId="3849A391" w14:textId="77777777" w:rsidR="00A82290" w:rsidRPr="007F2A0B" w:rsidRDefault="00A82290" w:rsidP="00394444">
            <w:pPr>
              <w:jc w:val="right"/>
              <w:rPr>
                <w:i/>
                <w:iCs/>
                <w:szCs w:val="24"/>
              </w:rPr>
            </w:pPr>
            <w:r w:rsidRPr="007F2A0B">
              <w:rPr>
                <w:i/>
                <w:iCs/>
                <w:szCs w:val="24"/>
              </w:rPr>
              <w:t>1</w:t>
            </w:r>
          </w:p>
        </w:tc>
      </w:tr>
      <w:tr w:rsidR="00A82290" w:rsidRPr="007F2A0B" w14:paraId="4F4E5889" w14:textId="77777777" w:rsidTr="00A82290">
        <w:trPr>
          <w:trHeight w:val="300"/>
        </w:trPr>
        <w:tc>
          <w:tcPr>
            <w:tcW w:w="4338" w:type="dxa"/>
            <w:shd w:val="clear" w:color="auto" w:fill="auto"/>
            <w:vAlign w:val="center"/>
            <w:hideMark/>
          </w:tcPr>
          <w:p w14:paraId="4354E9B2" w14:textId="77777777" w:rsidR="00A82290" w:rsidRPr="007F2A0B" w:rsidRDefault="00A82290" w:rsidP="00394444">
            <w:pPr>
              <w:rPr>
                <w:i/>
                <w:iCs/>
                <w:szCs w:val="24"/>
              </w:rPr>
            </w:pPr>
            <w:r w:rsidRPr="007F2A0B">
              <w:rPr>
                <w:i/>
                <w:iCs/>
                <w:szCs w:val="24"/>
              </w:rPr>
              <w:t>JAMBOREE PARK</w:t>
            </w:r>
          </w:p>
        </w:tc>
        <w:tc>
          <w:tcPr>
            <w:tcW w:w="2501" w:type="dxa"/>
            <w:shd w:val="clear" w:color="auto" w:fill="auto"/>
            <w:vAlign w:val="center"/>
            <w:hideMark/>
          </w:tcPr>
          <w:p w14:paraId="2B963219" w14:textId="77777777" w:rsidR="00A82290" w:rsidRPr="007F2A0B" w:rsidRDefault="00A82290" w:rsidP="00394444">
            <w:pPr>
              <w:rPr>
                <w:i/>
                <w:iCs/>
                <w:szCs w:val="24"/>
              </w:rPr>
            </w:pPr>
            <w:r w:rsidRPr="007F2A0B">
              <w:rPr>
                <w:i/>
                <w:iCs/>
                <w:szCs w:val="24"/>
              </w:rPr>
              <w:t>JAMBOREE HEIGHTS</w:t>
            </w:r>
          </w:p>
        </w:tc>
        <w:tc>
          <w:tcPr>
            <w:tcW w:w="736" w:type="dxa"/>
            <w:shd w:val="clear" w:color="auto" w:fill="auto"/>
            <w:vAlign w:val="center"/>
            <w:hideMark/>
          </w:tcPr>
          <w:p w14:paraId="3C0CBA28" w14:textId="77777777" w:rsidR="00A82290" w:rsidRPr="007F2A0B" w:rsidRDefault="00A82290" w:rsidP="00394444">
            <w:pPr>
              <w:jc w:val="right"/>
              <w:rPr>
                <w:i/>
                <w:iCs/>
                <w:szCs w:val="24"/>
              </w:rPr>
            </w:pPr>
            <w:r w:rsidRPr="007F2A0B">
              <w:rPr>
                <w:i/>
                <w:iCs/>
                <w:szCs w:val="24"/>
              </w:rPr>
              <w:t>1</w:t>
            </w:r>
          </w:p>
        </w:tc>
      </w:tr>
      <w:tr w:rsidR="00A82290" w:rsidRPr="007F2A0B" w14:paraId="25FD2570" w14:textId="77777777" w:rsidTr="00A82290">
        <w:trPr>
          <w:trHeight w:val="300"/>
        </w:trPr>
        <w:tc>
          <w:tcPr>
            <w:tcW w:w="4338" w:type="dxa"/>
            <w:shd w:val="clear" w:color="auto" w:fill="auto"/>
            <w:vAlign w:val="center"/>
            <w:hideMark/>
          </w:tcPr>
          <w:p w14:paraId="0BA76EF7" w14:textId="77777777" w:rsidR="00A82290" w:rsidRPr="007F2A0B" w:rsidRDefault="00A82290" w:rsidP="00394444">
            <w:pPr>
              <w:rPr>
                <w:i/>
                <w:iCs/>
                <w:szCs w:val="24"/>
              </w:rPr>
            </w:pPr>
            <w:r w:rsidRPr="007F2A0B">
              <w:rPr>
                <w:i/>
                <w:iCs/>
                <w:szCs w:val="24"/>
              </w:rPr>
              <w:t>JINDALEE BOAT RAMP PARK</w:t>
            </w:r>
          </w:p>
        </w:tc>
        <w:tc>
          <w:tcPr>
            <w:tcW w:w="2501" w:type="dxa"/>
            <w:shd w:val="clear" w:color="auto" w:fill="auto"/>
            <w:vAlign w:val="center"/>
            <w:hideMark/>
          </w:tcPr>
          <w:p w14:paraId="3158C27D" w14:textId="77777777" w:rsidR="00A82290" w:rsidRPr="007F2A0B" w:rsidRDefault="00A82290" w:rsidP="00394444">
            <w:pPr>
              <w:rPr>
                <w:i/>
                <w:iCs/>
                <w:szCs w:val="24"/>
              </w:rPr>
            </w:pPr>
            <w:r w:rsidRPr="007F2A0B">
              <w:rPr>
                <w:i/>
                <w:iCs/>
                <w:szCs w:val="24"/>
              </w:rPr>
              <w:t>JINDALEE</w:t>
            </w:r>
          </w:p>
        </w:tc>
        <w:tc>
          <w:tcPr>
            <w:tcW w:w="736" w:type="dxa"/>
            <w:shd w:val="clear" w:color="auto" w:fill="auto"/>
            <w:vAlign w:val="center"/>
            <w:hideMark/>
          </w:tcPr>
          <w:p w14:paraId="3529F733" w14:textId="77777777" w:rsidR="00A82290" w:rsidRPr="007F2A0B" w:rsidRDefault="00A82290" w:rsidP="00394444">
            <w:pPr>
              <w:jc w:val="right"/>
              <w:rPr>
                <w:i/>
                <w:iCs/>
                <w:szCs w:val="24"/>
              </w:rPr>
            </w:pPr>
            <w:r w:rsidRPr="007F2A0B">
              <w:rPr>
                <w:i/>
                <w:iCs/>
                <w:szCs w:val="24"/>
              </w:rPr>
              <w:t>1</w:t>
            </w:r>
          </w:p>
        </w:tc>
      </w:tr>
      <w:tr w:rsidR="00A82290" w:rsidRPr="007F2A0B" w14:paraId="4DC80E28" w14:textId="77777777" w:rsidTr="00A82290">
        <w:trPr>
          <w:trHeight w:val="300"/>
        </w:trPr>
        <w:tc>
          <w:tcPr>
            <w:tcW w:w="4338" w:type="dxa"/>
            <w:shd w:val="clear" w:color="auto" w:fill="auto"/>
            <w:vAlign w:val="center"/>
            <w:hideMark/>
          </w:tcPr>
          <w:p w14:paraId="7B91FF38" w14:textId="77777777" w:rsidR="00A82290" w:rsidRPr="007F2A0B" w:rsidRDefault="00A82290" w:rsidP="00394444">
            <w:pPr>
              <w:rPr>
                <w:i/>
                <w:iCs/>
                <w:szCs w:val="24"/>
              </w:rPr>
            </w:pPr>
            <w:r w:rsidRPr="007F2A0B">
              <w:rPr>
                <w:i/>
                <w:iCs/>
                <w:szCs w:val="24"/>
              </w:rPr>
              <w:t>JINDALEE PARK</w:t>
            </w:r>
          </w:p>
        </w:tc>
        <w:tc>
          <w:tcPr>
            <w:tcW w:w="2501" w:type="dxa"/>
            <w:shd w:val="clear" w:color="auto" w:fill="auto"/>
            <w:vAlign w:val="center"/>
            <w:hideMark/>
          </w:tcPr>
          <w:p w14:paraId="2AF8F6C4" w14:textId="77777777" w:rsidR="00A82290" w:rsidRPr="007F2A0B" w:rsidRDefault="00A82290" w:rsidP="00394444">
            <w:pPr>
              <w:rPr>
                <w:i/>
                <w:iCs/>
                <w:szCs w:val="24"/>
              </w:rPr>
            </w:pPr>
            <w:r w:rsidRPr="007F2A0B">
              <w:rPr>
                <w:i/>
                <w:iCs/>
                <w:szCs w:val="24"/>
              </w:rPr>
              <w:t>JINDALEE</w:t>
            </w:r>
          </w:p>
        </w:tc>
        <w:tc>
          <w:tcPr>
            <w:tcW w:w="736" w:type="dxa"/>
            <w:shd w:val="clear" w:color="auto" w:fill="auto"/>
            <w:vAlign w:val="center"/>
            <w:hideMark/>
          </w:tcPr>
          <w:p w14:paraId="2C1F7494" w14:textId="77777777" w:rsidR="00A82290" w:rsidRPr="007F2A0B" w:rsidRDefault="00A82290" w:rsidP="00394444">
            <w:pPr>
              <w:jc w:val="right"/>
              <w:rPr>
                <w:i/>
                <w:iCs/>
                <w:szCs w:val="24"/>
              </w:rPr>
            </w:pPr>
            <w:r w:rsidRPr="007F2A0B">
              <w:rPr>
                <w:i/>
                <w:iCs/>
                <w:szCs w:val="24"/>
              </w:rPr>
              <w:t>1</w:t>
            </w:r>
          </w:p>
        </w:tc>
      </w:tr>
      <w:tr w:rsidR="00A82290" w:rsidRPr="007F2A0B" w14:paraId="4640A54D" w14:textId="77777777" w:rsidTr="00A82290">
        <w:trPr>
          <w:trHeight w:val="300"/>
        </w:trPr>
        <w:tc>
          <w:tcPr>
            <w:tcW w:w="4338" w:type="dxa"/>
            <w:shd w:val="clear" w:color="auto" w:fill="auto"/>
            <w:vAlign w:val="center"/>
            <w:hideMark/>
          </w:tcPr>
          <w:p w14:paraId="0ED3FDCF" w14:textId="77777777" w:rsidR="00A82290" w:rsidRPr="007F2A0B" w:rsidRDefault="00A82290" w:rsidP="00394444">
            <w:pPr>
              <w:rPr>
                <w:i/>
                <w:iCs/>
                <w:szCs w:val="24"/>
              </w:rPr>
            </w:pPr>
            <w:r w:rsidRPr="007F2A0B">
              <w:rPr>
                <w:i/>
                <w:iCs/>
                <w:szCs w:val="24"/>
              </w:rPr>
              <w:t>JOE FOSTER PARK</w:t>
            </w:r>
          </w:p>
        </w:tc>
        <w:tc>
          <w:tcPr>
            <w:tcW w:w="2501" w:type="dxa"/>
            <w:shd w:val="clear" w:color="auto" w:fill="auto"/>
            <w:vAlign w:val="center"/>
            <w:hideMark/>
          </w:tcPr>
          <w:p w14:paraId="75BCA98A" w14:textId="77777777" w:rsidR="00A82290" w:rsidRPr="007F2A0B" w:rsidRDefault="00A82290" w:rsidP="00394444">
            <w:pPr>
              <w:rPr>
                <w:i/>
                <w:iCs/>
                <w:szCs w:val="24"/>
              </w:rPr>
            </w:pPr>
            <w:r w:rsidRPr="007F2A0B">
              <w:rPr>
                <w:i/>
                <w:iCs/>
                <w:szCs w:val="24"/>
              </w:rPr>
              <w:t>CAMP HILL</w:t>
            </w:r>
          </w:p>
        </w:tc>
        <w:tc>
          <w:tcPr>
            <w:tcW w:w="736" w:type="dxa"/>
            <w:shd w:val="clear" w:color="auto" w:fill="auto"/>
            <w:vAlign w:val="center"/>
            <w:hideMark/>
          </w:tcPr>
          <w:p w14:paraId="61C10DF0" w14:textId="77777777" w:rsidR="00A82290" w:rsidRPr="007F2A0B" w:rsidRDefault="00A82290" w:rsidP="00394444">
            <w:pPr>
              <w:jc w:val="right"/>
              <w:rPr>
                <w:i/>
                <w:iCs/>
                <w:szCs w:val="24"/>
              </w:rPr>
            </w:pPr>
            <w:r w:rsidRPr="007F2A0B">
              <w:rPr>
                <w:i/>
                <w:iCs/>
                <w:szCs w:val="24"/>
              </w:rPr>
              <w:t>1</w:t>
            </w:r>
          </w:p>
        </w:tc>
      </w:tr>
      <w:tr w:rsidR="00A82290" w:rsidRPr="007F2A0B" w14:paraId="4BA009BA" w14:textId="77777777" w:rsidTr="00A82290">
        <w:trPr>
          <w:trHeight w:val="300"/>
        </w:trPr>
        <w:tc>
          <w:tcPr>
            <w:tcW w:w="4338" w:type="dxa"/>
            <w:shd w:val="clear" w:color="auto" w:fill="auto"/>
            <w:vAlign w:val="center"/>
            <w:hideMark/>
          </w:tcPr>
          <w:p w14:paraId="39125124" w14:textId="77777777" w:rsidR="00A82290" w:rsidRPr="007F2A0B" w:rsidRDefault="00A82290" w:rsidP="00394444">
            <w:pPr>
              <w:rPr>
                <w:i/>
                <w:iCs/>
                <w:szCs w:val="24"/>
              </w:rPr>
            </w:pPr>
            <w:r w:rsidRPr="007F2A0B">
              <w:rPr>
                <w:i/>
                <w:iCs/>
                <w:szCs w:val="24"/>
              </w:rPr>
              <w:t>JOHN GOSS RESERVE</w:t>
            </w:r>
          </w:p>
        </w:tc>
        <w:tc>
          <w:tcPr>
            <w:tcW w:w="2501" w:type="dxa"/>
            <w:shd w:val="clear" w:color="auto" w:fill="auto"/>
            <w:vAlign w:val="center"/>
            <w:hideMark/>
          </w:tcPr>
          <w:p w14:paraId="0EBFA793" w14:textId="77777777" w:rsidR="00A82290" w:rsidRPr="007F2A0B" w:rsidRDefault="00A82290" w:rsidP="00394444">
            <w:pPr>
              <w:rPr>
                <w:i/>
                <w:iCs/>
                <w:szCs w:val="24"/>
              </w:rPr>
            </w:pPr>
            <w:r w:rsidRPr="007F2A0B">
              <w:rPr>
                <w:i/>
                <w:iCs/>
                <w:szCs w:val="24"/>
              </w:rPr>
              <w:t>CHERMSIDE WEST</w:t>
            </w:r>
          </w:p>
        </w:tc>
        <w:tc>
          <w:tcPr>
            <w:tcW w:w="736" w:type="dxa"/>
            <w:shd w:val="clear" w:color="auto" w:fill="auto"/>
            <w:vAlign w:val="center"/>
            <w:hideMark/>
          </w:tcPr>
          <w:p w14:paraId="698C6F8B" w14:textId="77777777" w:rsidR="00A82290" w:rsidRPr="007F2A0B" w:rsidRDefault="00A82290" w:rsidP="00394444">
            <w:pPr>
              <w:jc w:val="right"/>
              <w:rPr>
                <w:i/>
                <w:iCs/>
                <w:szCs w:val="24"/>
              </w:rPr>
            </w:pPr>
            <w:r w:rsidRPr="007F2A0B">
              <w:rPr>
                <w:i/>
                <w:iCs/>
                <w:szCs w:val="24"/>
              </w:rPr>
              <w:t>1</w:t>
            </w:r>
          </w:p>
        </w:tc>
      </w:tr>
      <w:tr w:rsidR="00A82290" w:rsidRPr="007F2A0B" w14:paraId="0A9D393D" w14:textId="77777777" w:rsidTr="00A82290">
        <w:trPr>
          <w:trHeight w:val="300"/>
        </w:trPr>
        <w:tc>
          <w:tcPr>
            <w:tcW w:w="4338" w:type="dxa"/>
            <w:shd w:val="clear" w:color="auto" w:fill="auto"/>
            <w:vAlign w:val="center"/>
            <w:hideMark/>
          </w:tcPr>
          <w:p w14:paraId="55A2036E" w14:textId="77777777" w:rsidR="00A82290" w:rsidRPr="007F2A0B" w:rsidRDefault="00A82290" w:rsidP="00394444">
            <w:pPr>
              <w:rPr>
                <w:i/>
                <w:iCs/>
                <w:szCs w:val="24"/>
              </w:rPr>
            </w:pPr>
            <w:r w:rsidRPr="007F2A0B">
              <w:rPr>
                <w:i/>
                <w:iCs/>
                <w:szCs w:val="24"/>
              </w:rPr>
              <w:t>JOHN PATTERSON PARK</w:t>
            </w:r>
          </w:p>
        </w:tc>
        <w:tc>
          <w:tcPr>
            <w:tcW w:w="2501" w:type="dxa"/>
            <w:shd w:val="clear" w:color="auto" w:fill="auto"/>
            <w:vAlign w:val="center"/>
            <w:hideMark/>
          </w:tcPr>
          <w:p w14:paraId="436A6B27" w14:textId="77777777" w:rsidR="00A82290" w:rsidRPr="007F2A0B" w:rsidRDefault="00A82290" w:rsidP="00394444">
            <w:pPr>
              <w:rPr>
                <w:i/>
                <w:iCs/>
                <w:szCs w:val="24"/>
              </w:rPr>
            </w:pPr>
            <w:r w:rsidRPr="007F2A0B">
              <w:rPr>
                <w:i/>
                <w:iCs/>
                <w:szCs w:val="24"/>
              </w:rPr>
              <w:t>CHERMSIDE</w:t>
            </w:r>
          </w:p>
        </w:tc>
        <w:tc>
          <w:tcPr>
            <w:tcW w:w="736" w:type="dxa"/>
            <w:shd w:val="clear" w:color="auto" w:fill="auto"/>
            <w:vAlign w:val="center"/>
            <w:hideMark/>
          </w:tcPr>
          <w:p w14:paraId="649D88FD" w14:textId="77777777" w:rsidR="00A82290" w:rsidRPr="007F2A0B" w:rsidRDefault="00A82290" w:rsidP="00394444">
            <w:pPr>
              <w:jc w:val="right"/>
              <w:rPr>
                <w:i/>
                <w:iCs/>
                <w:szCs w:val="24"/>
              </w:rPr>
            </w:pPr>
            <w:r w:rsidRPr="007F2A0B">
              <w:rPr>
                <w:i/>
                <w:iCs/>
                <w:szCs w:val="24"/>
              </w:rPr>
              <w:t>1</w:t>
            </w:r>
          </w:p>
        </w:tc>
      </w:tr>
      <w:tr w:rsidR="00A82290" w:rsidRPr="007F2A0B" w14:paraId="0856B4DF" w14:textId="77777777" w:rsidTr="00A82290">
        <w:trPr>
          <w:trHeight w:val="300"/>
        </w:trPr>
        <w:tc>
          <w:tcPr>
            <w:tcW w:w="4338" w:type="dxa"/>
            <w:shd w:val="clear" w:color="auto" w:fill="auto"/>
            <w:vAlign w:val="center"/>
            <w:hideMark/>
          </w:tcPr>
          <w:p w14:paraId="4CA99F25" w14:textId="77777777" w:rsidR="00A82290" w:rsidRPr="007F2A0B" w:rsidRDefault="00A82290" w:rsidP="00394444">
            <w:pPr>
              <w:rPr>
                <w:i/>
                <w:iCs/>
                <w:szCs w:val="24"/>
              </w:rPr>
            </w:pPr>
            <w:r w:rsidRPr="007F2A0B">
              <w:rPr>
                <w:i/>
                <w:iCs/>
                <w:szCs w:val="24"/>
              </w:rPr>
              <w:t>JOHN STEWART MEMORIAL PARK</w:t>
            </w:r>
          </w:p>
        </w:tc>
        <w:tc>
          <w:tcPr>
            <w:tcW w:w="2501" w:type="dxa"/>
            <w:shd w:val="clear" w:color="auto" w:fill="auto"/>
            <w:vAlign w:val="center"/>
            <w:hideMark/>
          </w:tcPr>
          <w:p w14:paraId="224B1AF2" w14:textId="77777777" w:rsidR="00A82290" w:rsidRPr="007F2A0B" w:rsidRDefault="00A82290" w:rsidP="00394444">
            <w:pPr>
              <w:rPr>
                <w:i/>
                <w:iCs/>
                <w:szCs w:val="24"/>
              </w:rPr>
            </w:pPr>
            <w:r w:rsidRPr="007F2A0B">
              <w:rPr>
                <w:i/>
                <w:iCs/>
                <w:szCs w:val="24"/>
              </w:rPr>
              <w:t>BALD HILLS</w:t>
            </w:r>
          </w:p>
        </w:tc>
        <w:tc>
          <w:tcPr>
            <w:tcW w:w="736" w:type="dxa"/>
            <w:shd w:val="clear" w:color="auto" w:fill="auto"/>
            <w:vAlign w:val="center"/>
            <w:hideMark/>
          </w:tcPr>
          <w:p w14:paraId="36557AD9" w14:textId="77777777" w:rsidR="00A82290" w:rsidRPr="007F2A0B" w:rsidRDefault="00A82290" w:rsidP="00394444">
            <w:pPr>
              <w:jc w:val="right"/>
              <w:rPr>
                <w:i/>
                <w:iCs/>
                <w:szCs w:val="24"/>
              </w:rPr>
            </w:pPr>
            <w:r w:rsidRPr="007F2A0B">
              <w:rPr>
                <w:i/>
                <w:iCs/>
                <w:szCs w:val="24"/>
              </w:rPr>
              <w:t>1</w:t>
            </w:r>
          </w:p>
        </w:tc>
      </w:tr>
      <w:tr w:rsidR="00A82290" w:rsidRPr="007F2A0B" w14:paraId="4EDEE749" w14:textId="77777777" w:rsidTr="00A82290">
        <w:trPr>
          <w:trHeight w:val="300"/>
        </w:trPr>
        <w:tc>
          <w:tcPr>
            <w:tcW w:w="4338" w:type="dxa"/>
            <w:shd w:val="clear" w:color="auto" w:fill="auto"/>
            <w:vAlign w:val="center"/>
            <w:hideMark/>
          </w:tcPr>
          <w:p w14:paraId="016580EB" w14:textId="77777777" w:rsidR="00A82290" w:rsidRPr="007F2A0B" w:rsidRDefault="00A82290" w:rsidP="00394444">
            <w:pPr>
              <w:rPr>
                <w:i/>
                <w:iCs/>
                <w:szCs w:val="24"/>
              </w:rPr>
            </w:pPr>
            <w:r w:rsidRPr="007F2A0B">
              <w:rPr>
                <w:i/>
                <w:iCs/>
                <w:szCs w:val="24"/>
              </w:rPr>
              <w:t>JOHN WALKER PLACE</w:t>
            </w:r>
          </w:p>
        </w:tc>
        <w:tc>
          <w:tcPr>
            <w:tcW w:w="2501" w:type="dxa"/>
            <w:shd w:val="clear" w:color="auto" w:fill="auto"/>
            <w:vAlign w:val="center"/>
            <w:hideMark/>
          </w:tcPr>
          <w:p w14:paraId="2E0F69CD" w14:textId="77777777" w:rsidR="00A82290" w:rsidRPr="007F2A0B" w:rsidRDefault="00A82290" w:rsidP="00394444">
            <w:pPr>
              <w:rPr>
                <w:i/>
                <w:iCs/>
                <w:szCs w:val="24"/>
              </w:rPr>
            </w:pPr>
            <w:r w:rsidRPr="007F2A0B">
              <w:rPr>
                <w:i/>
                <w:iCs/>
                <w:szCs w:val="24"/>
              </w:rPr>
              <w:t>YERONGA</w:t>
            </w:r>
          </w:p>
        </w:tc>
        <w:tc>
          <w:tcPr>
            <w:tcW w:w="736" w:type="dxa"/>
            <w:shd w:val="clear" w:color="auto" w:fill="auto"/>
            <w:vAlign w:val="center"/>
            <w:hideMark/>
          </w:tcPr>
          <w:p w14:paraId="205A9A51" w14:textId="77777777" w:rsidR="00A82290" w:rsidRPr="007F2A0B" w:rsidRDefault="00A82290" w:rsidP="00394444">
            <w:pPr>
              <w:jc w:val="right"/>
              <w:rPr>
                <w:i/>
                <w:iCs/>
                <w:szCs w:val="24"/>
              </w:rPr>
            </w:pPr>
            <w:r w:rsidRPr="007F2A0B">
              <w:rPr>
                <w:i/>
                <w:iCs/>
                <w:szCs w:val="24"/>
              </w:rPr>
              <w:t>1</w:t>
            </w:r>
          </w:p>
        </w:tc>
      </w:tr>
      <w:tr w:rsidR="00A82290" w:rsidRPr="007F2A0B" w14:paraId="280D3379" w14:textId="77777777" w:rsidTr="00A82290">
        <w:trPr>
          <w:trHeight w:val="300"/>
        </w:trPr>
        <w:tc>
          <w:tcPr>
            <w:tcW w:w="4338" w:type="dxa"/>
            <w:shd w:val="clear" w:color="auto" w:fill="auto"/>
            <w:vAlign w:val="center"/>
            <w:hideMark/>
          </w:tcPr>
          <w:p w14:paraId="585BB326" w14:textId="77777777" w:rsidR="00A82290" w:rsidRPr="007F2A0B" w:rsidRDefault="00A82290" w:rsidP="00394444">
            <w:pPr>
              <w:rPr>
                <w:i/>
                <w:iCs/>
                <w:szCs w:val="24"/>
              </w:rPr>
            </w:pPr>
            <w:r w:rsidRPr="007F2A0B">
              <w:rPr>
                <w:i/>
                <w:iCs/>
                <w:szCs w:val="24"/>
              </w:rPr>
              <w:t>JOSEPH LEE PARK</w:t>
            </w:r>
          </w:p>
        </w:tc>
        <w:tc>
          <w:tcPr>
            <w:tcW w:w="2501" w:type="dxa"/>
            <w:shd w:val="clear" w:color="auto" w:fill="auto"/>
            <w:vAlign w:val="center"/>
            <w:hideMark/>
          </w:tcPr>
          <w:p w14:paraId="50F48FDF" w14:textId="77777777" w:rsidR="00A82290" w:rsidRPr="007F2A0B" w:rsidRDefault="00A82290" w:rsidP="00394444">
            <w:pPr>
              <w:rPr>
                <w:i/>
                <w:iCs/>
                <w:szCs w:val="24"/>
              </w:rPr>
            </w:pPr>
            <w:r w:rsidRPr="007F2A0B">
              <w:rPr>
                <w:i/>
                <w:iCs/>
                <w:szCs w:val="24"/>
              </w:rPr>
              <w:t>ZILLMERE</w:t>
            </w:r>
          </w:p>
        </w:tc>
        <w:tc>
          <w:tcPr>
            <w:tcW w:w="736" w:type="dxa"/>
            <w:shd w:val="clear" w:color="auto" w:fill="auto"/>
            <w:vAlign w:val="center"/>
            <w:hideMark/>
          </w:tcPr>
          <w:p w14:paraId="51403A66" w14:textId="77777777" w:rsidR="00A82290" w:rsidRPr="007F2A0B" w:rsidRDefault="00A82290" w:rsidP="00394444">
            <w:pPr>
              <w:jc w:val="right"/>
              <w:rPr>
                <w:i/>
                <w:iCs/>
                <w:szCs w:val="24"/>
              </w:rPr>
            </w:pPr>
            <w:r w:rsidRPr="007F2A0B">
              <w:rPr>
                <w:i/>
                <w:iCs/>
                <w:szCs w:val="24"/>
              </w:rPr>
              <w:t>1</w:t>
            </w:r>
          </w:p>
        </w:tc>
      </w:tr>
      <w:tr w:rsidR="00A82290" w:rsidRPr="007F2A0B" w14:paraId="2C94A4A5" w14:textId="77777777" w:rsidTr="00A82290">
        <w:trPr>
          <w:trHeight w:val="300"/>
        </w:trPr>
        <w:tc>
          <w:tcPr>
            <w:tcW w:w="4338" w:type="dxa"/>
            <w:shd w:val="clear" w:color="auto" w:fill="auto"/>
            <w:vAlign w:val="center"/>
            <w:hideMark/>
          </w:tcPr>
          <w:p w14:paraId="1D7C6953" w14:textId="77777777" w:rsidR="00A82290" w:rsidRPr="007F2A0B" w:rsidRDefault="00A82290" w:rsidP="00394444">
            <w:pPr>
              <w:rPr>
                <w:i/>
                <w:iCs/>
                <w:szCs w:val="24"/>
              </w:rPr>
            </w:pPr>
            <w:r w:rsidRPr="007F2A0B">
              <w:rPr>
                <w:i/>
                <w:iCs/>
                <w:szCs w:val="24"/>
              </w:rPr>
              <w:t>JUDITH COURT PARK</w:t>
            </w:r>
          </w:p>
        </w:tc>
        <w:tc>
          <w:tcPr>
            <w:tcW w:w="2501" w:type="dxa"/>
            <w:shd w:val="clear" w:color="auto" w:fill="auto"/>
            <w:vAlign w:val="center"/>
            <w:hideMark/>
          </w:tcPr>
          <w:p w14:paraId="48E149C0" w14:textId="77777777" w:rsidR="00A82290" w:rsidRPr="007F2A0B" w:rsidRDefault="00A82290" w:rsidP="00394444">
            <w:pPr>
              <w:rPr>
                <w:i/>
                <w:iCs/>
                <w:szCs w:val="24"/>
              </w:rPr>
            </w:pPr>
            <w:r w:rsidRPr="007F2A0B">
              <w:rPr>
                <w:i/>
                <w:iCs/>
                <w:szCs w:val="24"/>
              </w:rPr>
              <w:t>RUNCORN</w:t>
            </w:r>
          </w:p>
        </w:tc>
        <w:tc>
          <w:tcPr>
            <w:tcW w:w="736" w:type="dxa"/>
            <w:shd w:val="clear" w:color="auto" w:fill="auto"/>
            <w:vAlign w:val="center"/>
            <w:hideMark/>
          </w:tcPr>
          <w:p w14:paraId="05D73839" w14:textId="77777777" w:rsidR="00A82290" w:rsidRPr="007F2A0B" w:rsidRDefault="00A82290" w:rsidP="00394444">
            <w:pPr>
              <w:jc w:val="right"/>
              <w:rPr>
                <w:i/>
                <w:iCs/>
                <w:szCs w:val="24"/>
              </w:rPr>
            </w:pPr>
            <w:r w:rsidRPr="007F2A0B">
              <w:rPr>
                <w:i/>
                <w:iCs/>
                <w:szCs w:val="24"/>
              </w:rPr>
              <w:t>1</w:t>
            </w:r>
          </w:p>
        </w:tc>
      </w:tr>
      <w:tr w:rsidR="00A82290" w:rsidRPr="007F2A0B" w14:paraId="12B2324A" w14:textId="77777777" w:rsidTr="00A82290">
        <w:trPr>
          <w:trHeight w:val="300"/>
        </w:trPr>
        <w:tc>
          <w:tcPr>
            <w:tcW w:w="4338" w:type="dxa"/>
            <w:shd w:val="clear" w:color="auto" w:fill="auto"/>
            <w:vAlign w:val="center"/>
            <w:hideMark/>
          </w:tcPr>
          <w:p w14:paraId="5D7D21C9" w14:textId="77777777" w:rsidR="00A82290" w:rsidRPr="007F2A0B" w:rsidRDefault="00A82290" w:rsidP="00394444">
            <w:pPr>
              <w:rPr>
                <w:i/>
                <w:iCs/>
                <w:szCs w:val="24"/>
              </w:rPr>
            </w:pPr>
            <w:r w:rsidRPr="007F2A0B">
              <w:rPr>
                <w:i/>
                <w:iCs/>
                <w:szCs w:val="24"/>
              </w:rPr>
              <w:t>JULATTEN PLACE PARK</w:t>
            </w:r>
          </w:p>
        </w:tc>
        <w:tc>
          <w:tcPr>
            <w:tcW w:w="2501" w:type="dxa"/>
            <w:shd w:val="clear" w:color="auto" w:fill="auto"/>
            <w:vAlign w:val="center"/>
            <w:hideMark/>
          </w:tcPr>
          <w:p w14:paraId="2485FFAD" w14:textId="77777777" w:rsidR="00A82290" w:rsidRPr="007F2A0B" w:rsidRDefault="00A82290" w:rsidP="00394444">
            <w:pPr>
              <w:rPr>
                <w:i/>
                <w:iCs/>
                <w:szCs w:val="24"/>
              </w:rPr>
            </w:pPr>
            <w:r w:rsidRPr="007F2A0B">
              <w:rPr>
                <w:i/>
                <w:iCs/>
                <w:szCs w:val="24"/>
              </w:rPr>
              <w:t>UPPER KEDRON</w:t>
            </w:r>
          </w:p>
        </w:tc>
        <w:tc>
          <w:tcPr>
            <w:tcW w:w="736" w:type="dxa"/>
            <w:shd w:val="clear" w:color="auto" w:fill="auto"/>
            <w:vAlign w:val="center"/>
            <w:hideMark/>
          </w:tcPr>
          <w:p w14:paraId="43AE59A7" w14:textId="77777777" w:rsidR="00A82290" w:rsidRPr="007F2A0B" w:rsidRDefault="00A82290" w:rsidP="00394444">
            <w:pPr>
              <w:jc w:val="right"/>
              <w:rPr>
                <w:i/>
                <w:iCs/>
                <w:szCs w:val="24"/>
              </w:rPr>
            </w:pPr>
            <w:r w:rsidRPr="007F2A0B">
              <w:rPr>
                <w:i/>
                <w:iCs/>
                <w:szCs w:val="24"/>
              </w:rPr>
              <w:t>1</w:t>
            </w:r>
          </w:p>
        </w:tc>
      </w:tr>
      <w:tr w:rsidR="00A82290" w:rsidRPr="007F2A0B" w14:paraId="1B951EF7" w14:textId="77777777" w:rsidTr="00A82290">
        <w:trPr>
          <w:trHeight w:val="300"/>
        </w:trPr>
        <w:tc>
          <w:tcPr>
            <w:tcW w:w="4338" w:type="dxa"/>
            <w:shd w:val="clear" w:color="auto" w:fill="auto"/>
            <w:vAlign w:val="center"/>
            <w:hideMark/>
          </w:tcPr>
          <w:p w14:paraId="593FF375" w14:textId="77777777" w:rsidR="00A82290" w:rsidRPr="007F2A0B" w:rsidRDefault="00A82290" w:rsidP="00394444">
            <w:pPr>
              <w:rPr>
                <w:i/>
                <w:iCs/>
                <w:szCs w:val="24"/>
              </w:rPr>
            </w:pPr>
            <w:r w:rsidRPr="007F2A0B">
              <w:rPr>
                <w:i/>
                <w:iCs/>
                <w:szCs w:val="24"/>
              </w:rPr>
              <w:t>JURAYELBA PLACE PARK</w:t>
            </w:r>
          </w:p>
        </w:tc>
        <w:tc>
          <w:tcPr>
            <w:tcW w:w="2501" w:type="dxa"/>
            <w:shd w:val="clear" w:color="auto" w:fill="auto"/>
            <w:vAlign w:val="center"/>
            <w:hideMark/>
          </w:tcPr>
          <w:p w14:paraId="056BC0A6" w14:textId="77777777" w:rsidR="00A82290" w:rsidRPr="007F2A0B" w:rsidRDefault="00A82290" w:rsidP="00394444">
            <w:pPr>
              <w:rPr>
                <w:i/>
                <w:iCs/>
                <w:szCs w:val="24"/>
              </w:rPr>
            </w:pPr>
            <w:r w:rsidRPr="007F2A0B">
              <w:rPr>
                <w:i/>
                <w:iCs/>
                <w:szCs w:val="24"/>
              </w:rPr>
              <w:t>KEPERRA</w:t>
            </w:r>
          </w:p>
        </w:tc>
        <w:tc>
          <w:tcPr>
            <w:tcW w:w="736" w:type="dxa"/>
            <w:shd w:val="clear" w:color="auto" w:fill="auto"/>
            <w:vAlign w:val="center"/>
            <w:hideMark/>
          </w:tcPr>
          <w:p w14:paraId="11CA5E6C" w14:textId="77777777" w:rsidR="00A82290" w:rsidRPr="007F2A0B" w:rsidRDefault="00A82290" w:rsidP="00394444">
            <w:pPr>
              <w:jc w:val="right"/>
              <w:rPr>
                <w:i/>
                <w:iCs/>
                <w:szCs w:val="24"/>
              </w:rPr>
            </w:pPr>
            <w:r w:rsidRPr="007F2A0B">
              <w:rPr>
                <w:i/>
                <w:iCs/>
                <w:szCs w:val="24"/>
              </w:rPr>
              <w:t>1</w:t>
            </w:r>
          </w:p>
        </w:tc>
      </w:tr>
      <w:tr w:rsidR="00A82290" w:rsidRPr="007F2A0B" w14:paraId="4DDB81E1" w14:textId="77777777" w:rsidTr="00A82290">
        <w:trPr>
          <w:trHeight w:val="300"/>
        </w:trPr>
        <w:tc>
          <w:tcPr>
            <w:tcW w:w="4338" w:type="dxa"/>
            <w:shd w:val="clear" w:color="auto" w:fill="auto"/>
            <w:vAlign w:val="center"/>
            <w:hideMark/>
          </w:tcPr>
          <w:p w14:paraId="42D1B961" w14:textId="77777777" w:rsidR="00A82290" w:rsidRPr="007F2A0B" w:rsidRDefault="00A82290" w:rsidP="00394444">
            <w:pPr>
              <w:rPr>
                <w:i/>
                <w:iCs/>
                <w:szCs w:val="24"/>
              </w:rPr>
            </w:pPr>
            <w:r w:rsidRPr="007F2A0B">
              <w:rPr>
                <w:i/>
                <w:iCs/>
                <w:szCs w:val="24"/>
              </w:rPr>
              <w:t>KAOHSIUNG PARK</w:t>
            </w:r>
          </w:p>
        </w:tc>
        <w:tc>
          <w:tcPr>
            <w:tcW w:w="2501" w:type="dxa"/>
            <w:shd w:val="clear" w:color="auto" w:fill="auto"/>
            <w:vAlign w:val="center"/>
            <w:hideMark/>
          </w:tcPr>
          <w:p w14:paraId="02C19B4E" w14:textId="77777777" w:rsidR="00A82290" w:rsidRPr="007F2A0B" w:rsidRDefault="00A82290" w:rsidP="00394444">
            <w:pPr>
              <w:rPr>
                <w:i/>
                <w:iCs/>
                <w:szCs w:val="24"/>
              </w:rPr>
            </w:pPr>
            <w:r w:rsidRPr="007F2A0B">
              <w:rPr>
                <w:i/>
                <w:iCs/>
                <w:szCs w:val="24"/>
              </w:rPr>
              <w:t>EIGHT MILE PLAINS</w:t>
            </w:r>
          </w:p>
        </w:tc>
        <w:tc>
          <w:tcPr>
            <w:tcW w:w="736" w:type="dxa"/>
            <w:shd w:val="clear" w:color="auto" w:fill="auto"/>
            <w:vAlign w:val="center"/>
            <w:hideMark/>
          </w:tcPr>
          <w:p w14:paraId="586FA360" w14:textId="77777777" w:rsidR="00A82290" w:rsidRPr="007F2A0B" w:rsidRDefault="00A82290" w:rsidP="00394444">
            <w:pPr>
              <w:jc w:val="right"/>
              <w:rPr>
                <w:i/>
                <w:iCs/>
                <w:szCs w:val="24"/>
              </w:rPr>
            </w:pPr>
            <w:r w:rsidRPr="007F2A0B">
              <w:rPr>
                <w:i/>
                <w:iCs/>
                <w:szCs w:val="24"/>
              </w:rPr>
              <w:t>1</w:t>
            </w:r>
          </w:p>
        </w:tc>
      </w:tr>
      <w:tr w:rsidR="00A82290" w:rsidRPr="007F2A0B" w14:paraId="4FB276F6" w14:textId="77777777" w:rsidTr="00A82290">
        <w:trPr>
          <w:trHeight w:val="300"/>
        </w:trPr>
        <w:tc>
          <w:tcPr>
            <w:tcW w:w="4338" w:type="dxa"/>
            <w:shd w:val="clear" w:color="auto" w:fill="auto"/>
            <w:vAlign w:val="center"/>
            <w:hideMark/>
          </w:tcPr>
          <w:p w14:paraId="791263B6" w14:textId="77777777" w:rsidR="00A82290" w:rsidRPr="007F2A0B" w:rsidRDefault="00A82290" w:rsidP="00394444">
            <w:pPr>
              <w:rPr>
                <w:i/>
                <w:iCs/>
                <w:szCs w:val="24"/>
              </w:rPr>
            </w:pPr>
            <w:r w:rsidRPr="007F2A0B">
              <w:rPr>
                <w:i/>
                <w:iCs/>
                <w:szCs w:val="24"/>
              </w:rPr>
              <w:t>KARAWATHA FOREST SOUTH</w:t>
            </w:r>
          </w:p>
        </w:tc>
        <w:tc>
          <w:tcPr>
            <w:tcW w:w="2501" w:type="dxa"/>
            <w:shd w:val="clear" w:color="auto" w:fill="auto"/>
            <w:vAlign w:val="center"/>
            <w:hideMark/>
          </w:tcPr>
          <w:p w14:paraId="51882830" w14:textId="77777777" w:rsidR="00A82290" w:rsidRPr="007F2A0B" w:rsidRDefault="00A82290" w:rsidP="00394444">
            <w:pPr>
              <w:rPr>
                <w:i/>
                <w:iCs/>
                <w:szCs w:val="24"/>
              </w:rPr>
            </w:pPr>
            <w:r w:rsidRPr="007F2A0B">
              <w:rPr>
                <w:i/>
                <w:iCs/>
                <w:szCs w:val="24"/>
              </w:rPr>
              <w:t>DREWVALE</w:t>
            </w:r>
          </w:p>
        </w:tc>
        <w:tc>
          <w:tcPr>
            <w:tcW w:w="736" w:type="dxa"/>
            <w:shd w:val="clear" w:color="auto" w:fill="auto"/>
            <w:vAlign w:val="center"/>
            <w:hideMark/>
          </w:tcPr>
          <w:p w14:paraId="6F7AA901" w14:textId="77777777" w:rsidR="00A82290" w:rsidRPr="007F2A0B" w:rsidRDefault="00A82290" w:rsidP="00394444">
            <w:pPr>
              <w:jc w:val="right"/>
              <w:rPr>
                <w:i/>
                <w:iCs/>
                <w:szCs w:val="24"/>
              </w:rPr>
            </w:pPr>
            <w:r w:rsidRPr="007F2A0B">
              <w:rPr>
                <w:i/>
                <w:iCs/>
                <w:szCs w:val="24"/>
              </w:rPr>
              <w:t>1</w:t>
            </w:r>
          </w:p>
        </w:tc>
      </w:tr>
      <w:tr w:rsidR="00A82290" w:rsidRPr="007F2A0B" w14:paraId="3B183C9B" w14:textId="77777777" w:rsidTr="00A82290">
        <w:trPr>
          <w:trHeight w:val="300"/>
        </w:trPr>
        <w:tc>
          <w:tcPr>
            <w:tcW w:w="4338" w:type="dxa"/>
            <w:shd w:val="clear" w:color="auto" w:fill="auto"/>
            <w:vAlign w:val="center"/>
            <w:hideMark/>
          </w:tcPr>
          <w:p w14:paraId="0C8A8EEA" w14:textId="77777777" w:rsidR="00A82290" w:rsidRPr="007F2A0B" w:rsidRDefault="00A82290" w:rsidP="00394444">
            <w:pPr>
              <w:rPr>
                <w:i/>
                <w:iCs/>
                <w:szCs w:val="24"/>
              </w:rPr>
            </w:pPr>
            <w:r w:rsidRPr="007F2A0B">
              <w:rPr>
                <w:i/>
                <w:iCs/>
                <w:szCs w:val="24"/>
              </w:rPr>
              <w:t>KARELLA STREET PARK</w:t>
            </w:r>
          </w:p>
        </w:tc>
        <w:tc>
          <w:tcPr>
            <w:tcW w:w="2501" w:type="dxa"/>
            <w:shd w:val="clear" w:color="auto" w:fill="auto"/>
            <w:vAlign w:val="center"/>
            <w:hideMark/>
          </w:tcPr>
          <w:p w14:paraId="3A996ECA" w14:textId="77777777" w:rsidR="00A82290" w:rsidRPr="007F2A0B" w:rsidRDefault="00A82290" w:rsidP="00394444">
            <w:pPr>
              <w:rPr>
                <w:i/>
                <w:iCs/>
                <w:szCs w:val="24"/>
              </w:rPr>
            </w:pPr>
            <w:r w:rsidRPr="007F2A0B">
              <w:rPr>
                <w:i/>
                <w:iCs/>
                <w:szCs w:val="24"/>
              </w:rPr>
              <w:t>FIG TREE POCKET</w:t>
            </w:r>
          </w:p>
        </w:tc>
        <w:tc>
          <w:tcPr>
            <w:tcW w:w="736" w:type="dxa"/>
            <w:shd w:val="clear" w:color="auto" w:fill="auto"/>
            <w:vAlign w:val="center"/>
            <w:hideMark/>
          </w:tcPr>
          <w:p w14:paraId="2B3C15AC" w14:textId="77777777" w:rsidR="00A82290" w:rsidRPr="007F2A0B" w:rsidRDefault="00A82290" w:rsidP="00394444">
            <w:pPr>
              <w:jc w:val="right"/>
              <w:rPr>
                <w:i/>
                <w:iCs/>
                <w:szCs w:val="24"/>
              </w:rPr>
            </w:pPr>
            <w:r w:rsidRPr="007F2A0B">
              <w:rPr>
                <w:i/>
                <w:iCs/>
                <w:szCs w:val="24"/>
              </w:rPr>
              <w:t>1</w:t>
            </w:r>
          </w:p>
        </w:tc>
      </w:tr>
      <w:tr w:rsidR="00A82290" w:rsidRPr="007F2A0B" w14:paraId="1BB50837" w14:textId="77777777" w:rsidTr="00A82290">
        <w:trPr>
          <w:trHeight w:val="300"/>
        </w:trPr>
        <w:tc>
          <w:tcPr>
            <w:tcW w:w="4338" w:type="dxa"/>
            <w:shd w:val="clear" w:color="auto" w:fill="auto"/>
            <w:vAlign w:val="center"/>
            <w:hideMark/>
          </w:tcPr>
          <w:p w14:paraId="2BD9C6F9" w14:textId="77777777" w:rsidR="00A82290" w:rsidRPr="007F2A0B" w:rsidRDefault="00A82290" w:rsidP="00394444">
            <w:pPr>
              <w:rPr>
                <w:i/>
                <w:iCs/>
                <w:szCs w:val="24"/>
              </w:rPr>
            </w:pPr>
            <w:r w:rsidRPr="007F2A0B">
              <w:rPr>
                <w:i/>
                <w:iCs/>
                <w:szCs w:val="24"/>
              </w:rPr>
              <w:t>KARHULA PARK</w:t>
            </w:r>
          </w:p>
        </w:tc>
        <w:tc>
          <w:tcPr>
            <w:tcW w:w="2501" w:type="dxa"/>
            <w:shd w:val="clear" w:color="auto" w:fill="auto"/>
            <w:vAlign w:val="center"/>
            <w:hideMark/>
          </w:tcPr>
          <w:p w14:paraId="5CB30EEE" w14:textId="77777777" w:rsidR="00A82290" w:rsidRPr="007F2A0B" w:rsidRDefault="00A82290" w:rsidP="00394444">
            <w:pPr>
              <w:rPr>
                <w:i/>
                <w:iCs/>
                <w:szCs w:val="24"/>
              </w:rPr>
            </w:pPr>
            <w:r w:rsidRPr="007F2A0B">
              <w:rPr>
                <w:i/>
                <w:iCs/>
                <w:szCs w:val="24"/>
              </w:rPr>
              <w:t>EIGHT MILE PLAINS</w:t>
            </w:r>
          </w:p>
        </w:tc>
        <w:tc>
          <w:tcPr>
            <w:tcW w:w="736" w:type="dxa"/>
            <w:shd w:val="clear" w:color="auto" w:fill="auto"/>
            <w:vAlign w:val="center"/>
            <w:hideMark/>
          </w:tcPr>
          <w:p w14:paraId="5C509D72" w14:textId="77777777" w:rsidR="00A82290" w:rsidRPr="007F2A0B" w:rsidRDefault="00A82290" w:rsidP="00394444">
            <w:pPr>
              <w:jc w:val="right"/>
              <w:rPr>
                <w:i/>
                <w:iCs/>
                <w:szCs w:val="24"/>
              </w:rPr>
            </w:pPr>
            <w:r w:rsidRPr="007F2A0B">
              <w:rPr>
                <w:i/>
                <w:iCs/>
                <w:szCs w:val="24"/>
              </w:rPr>
              <w:t>1</w:t>
            </w:r>
          </w:p>
        </w:tc>
      </w:tr>
      <w:tr w:rsidR="00A82290" w:rsidRPr="007F2A0B" w14:paraId="5368546F" w14:textId="77777777" w:rsidTr="00A82290">
        <w:trPr>
          <w:trHeight w:val="300"/>
        </w:trPr>
        <w:tc>
          <w:tcPr>
            <w:tcW w:w="4338" w:type="dxa"/>
            <w:shd w:val="clear" w:color="auto" w:fill="auto"/>
            <w:vAlign w:val="center"/>
            <w:hideMark/>
          </w:tcPr>
          <w:p w14:paraId="0B08EBBE" w14:textId="77777777" w:rsidR="00A82290" w:rsidRPr="007F2A0B" w:rsidRDefault="00A82290" w:rsidP="00394444">
            <w:pPr>
              <w:rPr>
                <w:i/>
                <w:iCs/>
                <w:szCs w:val="24"/>
              </w:rPr>
            </w:pPr>
            <w:r w:rsidRPr="007F2A0B">
              <w:rPr>
                <w:i/>
                <w:iCs/>
                <w:szCs w:val="24"/>
              </w:rPr>
              <w:t>KARUMBA PLACE PARK</w:t>
            </w:r>
          </w:p>
        </w:tc>
        <w:tc>
          <w:tcPr>
            <w:tcW w:w="2501" w:type="dxa"/>
            <w:shd w:val="clear" w:color="auto" w:fill="auto"/>
            <w:vAlign w:val="center"/>
            <w:hideMark/>
          </w:tcPr>
          <w:p w14:paraId="70488F9E" w14:textId="77777777" w:rsidR="00A82290" w:rsidRPr="007F2A0B" w:rsidRDefault="00A82290" w:rsidP="00394444">
            <w:pPr>
              <w:rPr>
                <w:i/>
                <w:iCs/>
                <w:szCs w:val="24"/>
              </w:rPr>
            </w:pPr>
            <w:r w:rsidRPr="007F2A0B">
              <w:rPr>
                <w:i/>
                <w:iCs/>
                <w:szCs w:val="24"/>
              </w:rPr>
              <w:t>RIVERHILLS</w:t>
            </w:r>
          </w:p>
        </w:tc>
        <w:tc>
          <w:tcPr>
            <w:tcW w:w="736" w:type="dxa"/>
            <w:shd w:val="clear" w:color="auto" w:fill="auto"/>
            <w:vAlign w:val="center"/>
            <w:hideMark/>
          </w:tcPr>
          <w:p w14:paraId="2ABA9810" w14:textId="77777777" w:rsidR="00A82290" w:rsidRPr="007F2A0B" w:rsidRDefault="00A82290" w:rsidP="00394444">
            <w:pPr>
              <w:jc w:val="right"/>
              <w:rPr>
                <w:i/>
                <w:iCs/>
                <w:szCs w:val="24"/>
              </w:rPr>
            </w:pPr>
            <w:r w:rsidRPr="007F2A0B">
              <w:rPr>
                <w:i/>
                <w:iCs/>
                <w:szCs w:val="24"/>
              </w:rPr>
              <w:t>1</w:t>
            </w:r>
          </w:p>
        </w:tc>
      </w:tr>
      <w:tr w:rsidR="00A82290" w:rsidRPr="007F2A0B" w14:paraId="05D6C79D" w14:textId="77777777" w:rsidTr="00A82290">
        <w:trPr>
          <w:trHeight w:val="300"/>
        </w:trPr>
        <w:tc>
          <w:tcPr>
            <w:tcW w:w="4338" w:type="dxa"/>
            <w:shd w:val="clear" w:color="auto" w:fill="auto"/>
            <w:vAlign w:val="center"/>
            <w:hideMark/>
          </w:tcPr>
          <w:p w14:paraId="647C101F" w14:textId="77777777" w:rsidR="00A82290" w:rsidRPr="007F2A0B" w:rsidRDefault="00A82290" w:rsidP="00394444">
            <w:pPr>
              <w:rPr>
                <w:i/>
                <w:iCs/>
                <w:szCs w:val="24"/>
              </w:rPr>
            </w:pPr>
            <w:r w:rsidRPr="007F2A0B">
              <w:rPr>
                <w:i/>
                <w:iCs/>
                <w:szCs w:val="24"/>
              </w:rPr>
              <w:t>KATHLEEN STREET PARK</w:t>
            </w:r>
          </w:p>
        </w:tc>
        <w:tc>
          <w:tcPr>
            <w:tcW w:w="2501" w:type="dxa"/>
            <w:shd w:val="clear" w:color="auto" w:fill="auto"/>
            <w:vAlign w:val="center"/>
            <w:hideMark/>
          </w:tcPr>
          <w:p w14:paraId="06836163" w14:textId="77777777" w:rsidR="00A82290" w:rsidRPr="007F2A0B" w:rsidRDefault="00A82290" w:rsidP="00394444">
            <w:pPr>
              <w:rPr>
                <w:i/>
                <w:iCs/>
                <w:szCs w:val="24"/>
              </w:rPr>
            </w:pPr>
            <w:r w:rsidRPr="007F2A0B">
              <w:rPr>
                <w:i/>
                <w:iCs/>
                <w:szCs w:val="24"/>
              </w:rPr>
              <w:t>RICHLANDS</w:t>
            </w:r>
          </w:p>
        </w:tc>
        <w:tc>
          <w:tcPr>
            <w:tcW w:w="736" w:type="dxa"/>
            <w:shd w:val="clear" w:color="auto" w:fill="auto"/>
            <w:vAlign w:val="center"/>
            <w:hideMark/>
          </w:tcPr>
          <w:p w14:paraId="793BCA8F" w14:textId="77777777" w:rsidR="00A82290" w:rsidRPr="007F2A0B" w:rsidRDefault="00A82290" w:rsidP="00394444">
            <w:pPr>
              <w:jc w:val="right"/>
              <w:rPr>
                <w:i/>
                <w:iCs/>
                <w:szCs w:val="24"/>
              </w:rPr>
            </w:pPr>
            <w:r w:rsidRPr="007F2A0B">
              <w:rPr>
                <w:i/>
                <w:iCs/>
                <w:szCs w:val="24"/>
              </w:rPr>
              <w:t>1</w:t>
            </w:r>
          </w:p>
        </w:tc>
      </w:tr>
      <w:tr w:rsidR="00A82290" w:rsidRPr="007F2A0B" w14:paraId="228057C1" w14:textId="77777777" w:rsidTr="00A82290">
        <w:trPr>
          <w:trHeight w:val="300"/>
        </w:trPr>
        <w:tc>
          <w:tcPr>
            <w:tcW w:w="4338" w:type="dxa"/>
            <w:shd w:val="clear" w:color="auto" w:fill="auto"/>
            <w:vAlign w:val="center"/>
            <w:hideMark/>
          </w:tcPr>
          <w:p w14:paraId="1BB488A9" w14:textId="77777777" w:rsidR="00A82290" w:rsidRPr="007F2A0B" w:rsidRDefault="00A82290" w:rsidP="00394444">
            <w:pPr>
              <w:rPr>
                <w:i/>
                <w:iCs/>
                <w:szCs w:val="24"/>
              </w:rPr>
            </w:pPr>
            <w:r w:rsidRPr="007F2A0B">
              <w:rPr>
                <w:i/>
                <w:iCs/>
                <w:szCs w:val="24"/>
              </w:rPr>
              <w:t>KEATING PARK</w:t>
            </w:r>
          </w:p>
        </w:tc>
        <w:tc>
          <w:tcPr>
            <w:tcW w:w="2501" w:type="dxa"/>
            <w:shd w:val="clear" w:color="auto" w:fill="auto"/>
            <w:vAlign w:val="center"/>
            <w:hideMark/>
          </w:tcPr>
          <w:p w14:paraId="77EB7ED4" w14:textId="77777777" w:rsidR="00A82290" w:rsidRPr="007F2A0B" w:rsidRDefault="00A82290" w:rsidP="00394444">
            <w:pPr>
              <w:rPr>
                <w:i/>
                <w:iCs/>
                <w:szCs w:val="24"/>
              </w:rPr>
            </w:pPr>
            <w:r w:rsidRPr="007F2A0B">
              <w:rPr>
                <w:i/>
                <w:iCs/>
                <w:szCs w:val="24"/>
              </w:rPr>
              <w:t>INDOOROOPILLY</w:t>
            </w:r>
          </w:p>
        </w:tc>
        <w:tc>
          <w:tcPr>
            <w:tcW w:w="736" w:type="dxa"/>
            <w:shd w:val="clear" w:color="auto" w:fill="auto"/>
            <w:vAlign w:val="center"/>
            <w:hideMark/>
          </w:tcPr>
          <w:p w14:paraId="206D7724" w14:textId="77777777" w:rsidR="00A82290" w:rsidRPr="007F2A0B" w:rsidRDefault="00A82290" w:rsidP="00394444">
            <w:pPr>
              <w:jc w:val="right"/>
              <w:rPr>
                <w:i/>
                <w:iCs/>
                <w:szCs w:val="24"/>
              </w:rPr>
            </w:pPr>
            <w:r w:rsidRPr="007F2A0B">
              <w:rPr>
                <w:i/>
                <w:iCs/>
                <w:szCs w:val="24"/>
              </w:rPr>
              <w:t>1</w:t>
            </w:r>
          </w:p>
        </w:tc>
      </w:tr>
      <w:tr w:rsidR="00A82290" w:rsidRPr="007F2A0B" w14:paraId="68A5C44A" w14:textId="77777777" w:rsidTr="00A82290">
        <w:trPr>
          <w:trHeight w:val="300"/>
        </w:trPr>
        <w:tc>
          <w:tcPr>
            <w:tcW w:w="4338" w:type="dxa"/>
            <w:shd w:val="clear" w:color="auto" w:fill="auto"/>
            <w:vAlign w:val="center"/>
            <w:hideMark/>
          </w:tcPr>
          <w:p w14:paraId="30B33904" w14:textId="77777777" w:rsidR="00A82290" w:rsidRPr="007F2A0B" w:rsidRDefault="00A82290" w:rsidP="00394444">
            <w:pPr>
              <w:rPr>
                <w:i/>
                <w:iCs/>
                <w:szCs w:val="24"/>
              </w:rPr>
            </w:pPr>
            <w:r w:rsidRPr="007F2A0B">
              <w:rPr>
                <w:i/>
                <w:iCs/>
                <w:szCs w:val="24"/>
              </w:rPr>
              <w:t>KEATLEY STREET PARK</w:t>
            </w:r>
          </w:p>
        </w:tc>
        <w:tc>
          <w:tcPr>
            <w:tcW w:w="2501" w:type="dxa"/>
            <w:shd w:val="clear" w:color="auto" w:fill="auto"/>
            <w:vAlign w:val="center"/>
            <w:hideMark/>
          </w:tcPr>
          <w:p w14:paraId="669F273E" w14:textId="77777777" w:rsidR="00A82290" w:rsidRPr="007F2A0B" w:rsidRDefault="00A82290" w:rsidP="00394444">
            <w:pPr>
              <w:rPr>
                <w:i/>
                <w:iCs/>
                <w:szCs w:val="24"/>
              </w:rPr>
            </w:pPr>
            <w:r w:rsidRPr="007F2A0B">
              <w:rPr>
                <w:i/>
                <w:iCs/>
                <w:szCs w:val="24"/>
              </w:rPr>
              <w:t>BELLBOWRIE</w:t>
            </w:r>
          </w:p>
        </w:tc>
        <w:tc>
          <w:tcPr>
            <w:tcW w:w="736" w:type="dxa"/>
            <w:shd w:val="clear" w:color="auto" w:fill="auto"/>
            <w:vAlign w:val="center"/>
            <w:hideMark/>
          </w:tcPr>
          <w:p w14:paraId="02B158BC" w14:textId="77777777" w:rsidR="00A82290" w:rsidRPr="007F2A0B" w:rsidRDefault="00A82290" w:rsidP="00394444">
            <w:pPr>
              <w:jc w:val="right"/>
              <w:rPr>
                <w:i/>
                <w:iCs/>
                <w:szCs w:val="24"/>
              </w:rPr>
            </w:pPr>
            <w:r w:rsidRPr="007F2A0B">
              <w:rPr>
                <w:i/>
                <w:iCs/>
                <w:szCs w:val="24"/>
              </w:rPr>
              <w:t>1</w:t>
            </w:r>
          </w:p>
        </w:tc>
      </w:tr>
      <w:tr w:rsidR="00A82290" w:rsidRPr="007F2A0B" w14:paraId="386061D7" w14:textId="77777777" w:rsidTr="00A82290">
        <w:trPr>
          <w:trHeight w:val="300"/>
        </w:trPr>
        <w:tc>
          <w:tcPr>
            <w:tcW w:w="4338" w:type="dxa"/>
            <w:shd w:val="clear" w:color="auto" w:fill="auto"/>
            <w:vAlign w:val="center"/>
            <w:hideMark/>
          </w:tcPr>
          <w:p w14:paraId="3A683A3B" w14:textId="77777777" w:rsidR="00A82290" w:rsidRPr="007F2A0B" w:rsidRDefault="00A82290" w:rsidP="00394444">
            <w:pPr>
              <w:rPr>
                <w:i/>
                <w:iCs/>
                <w:szCs w:val="24"/>
              </w:rPr>
            </w:pPr>
            <w:r w:rsidRPr="007F2A0B">
              <w:rPr>
                <w:i/>
                <w:iCs/>
                <w:szCs w:val="24"/>
              </w:rPr>
              <w:t>KEITH PAYNE PARK</w:t>
            </w:r>
          </w:p>
        </w:tc>
        <w:tc>
          <w:tcPr>
            <w:tcW w:w="2501" w:type="dxa"/>
            <w:shd w:val="clear" w:color="auto" w:fill="auto"/>
            <w:vAlign w:val="center"/>
            <w:hideMark/>
          </w:tcPr>
          <w:p w14:paraId="4B8EB0C4" w14:textId="77777777" w:rsidR="00A82290" w:rsidRPr="007F2A0B" w:rsidRDefault="00A82290" w:rsidP="00394444">
            <w:pPr>
              <w:rPr>
                <w:i/>
                <w:iCs/>
                <w:szCs w:val="24"/>
              </w:rPr>
            </w:pPr>
            <w:r w:rsidRPr="007F2A0B">
              <w:rPr>
                <w:i/>
                <w:iCs/>
                <w:szCs w:val="24"/>
              </w:rPr>
              <w:t>STAFFORD</w:t>
            </w:r>
          </w:p>
        </w:tc>
        <w:tc>
          <w:tcPr>
            <w:tcW w:w="736" w:type="dxa"/>
            <w:shd w:val="clear" w:color="auto" w:fill="auto"/>
            <w:vAlign w:val="center"/>
            <w:hideMark/>
          </w:tcPr>
          <w:p w14:paraId="3C20260C" w14:textId="77777777" w:rsidR="00A82290" w:rsidRPr="007F2A0B" w:rsidRDefault="00A82290" w:rsidP="00394444">
            <w:pPr>
              <w:jc w:val="right"/>
              <w:rPr>
                <w:i/>
                <w:iCs/>
                <w:szCs w:val="24"/>
              </w:rPr>
            </w:pPr>
            <w:r w:rsidRPr="007F2A0B">
              <w:rPr>
                <w:i/>
                <w:iCs/>
                <w:szCs w:val="24"/>
              </w:rPr>
              <w:t>1</w:t>
            </w:r>
          </w:p>
        </w:tc>
      </w:tr>
      <w:tr w:rsidR="00A82290" w:rsidRPr="007F2A0B" w14:paraId="05C59402" w14:textId="77777777" w:rsidTr="00A82290">
        <w:trPr>
          <w:trHeight w:val="300"/>
        </w:trPr>
        <w:tc>
          <w:tcPr>
            <w:tcW w:w="4338" w:type="dxa"/>
            <w:shd w:val="clear" w:color="auto" w:fill="auto"/>
            <w:vAlign w:val="center"/>
            <w:hideMark/>
          </w:tcPr>
          <w:p w14:paraId="649659E2" w14:textId="77777777" w:rsidR="00A82290" w:rsidRPr="007F2A0B" w:rsidRDefault="00A82290" w:rsidP="00394444">
            <w:pPr>
              <w:rPr>
                <w:i/>
                <w:iCs/>
                <w:szCs w:val="24"/>
              </w:rPr>
            </w:pPr>
            <w:r w:rsidRPr="007F2A0B">
              <w:rPr>
                <w:i/>
                <w:iCs/>
                <w:szCs w:val="24"/>
              </w:rPr>
              <w:t>KELVIN CLOSE PARK</w:t>
            </w:r>
          </w:p>
        </w:tc>
        <w:tc>
          <w:tcPr>
            <w:tcW w:w="2501" w:type="dxa"/>
            <w:shd w:val="clear" w:color="auto" w:fill="auto"/>
            <w:vAlign w:val="center"/>
            <w:hideMark/>
          </w:tcPr>
          <w:p w14:paraId="770318B4" w14:textId="77777777" w:rsidR="00A82290" w:rsidRPr="007F2A0B" w:rsidRDefault="00A82290" w:rsidP="00394444">
            <w:pPr>
              <w:rPr>
                <w:i/>
                <w:iCs/>
                <w:szCs w:val="24"/>
              </w:rPr>
            </w:pPr>
            <w:r w:rsidRPr="007F2A0B">
              <w:rPr>
                <w:i/>
                <w:iCs/>
                <w:szCs w:val="24"/>
              </w:rPr>
              <w:t>FOREST LAKE</w:t>
            </w:r>
          </w:p>
        </w:tc>
        <w:tc>
          <w:tcPr>
            <w:tcW w:w="736" w:type="dxa"/>
            <w:shd w:val="clear" w:color="auto" w:fill="auto"/>
            <w:vAlign w:val="center"/>
            <w:hideMark/>
          </w:tcPr>
          <w:p w14:paraId="4CD796EB" w14:textId="77777777" w:rsidR="00A82290" w:rsidRPr="007F2A0B" w:rsidRDefault="00A82290" w:rsidP="00394444">
            <w:pPr>
              <w:jc w:val="right"/>
              <w:rPr>
                <w:i/>
                <w:iCs/>
                <w:szCs w:val="24"/>
              </w:rPr>
            </w:pPr>
            <w:r w:rsidRPr="007F2A0B">
              <w:rPr>
                <w:i/>
                <w:iCs/>
                <w:szCs w:val="24"/>
              </w:rPr>
              <w:t>1</w:t>
            </w:r>
          </w:p>
        </w:tc>
      </w:tr>
      <w:tr w:rsidR="00A82290" w:rsidRPr="007F2A0B" w14:paraId="0D32CB67" w14:textId="77777777" w:rsidTr="00A82290">
        <w:trPr>
          <w:trHeight w:val="300"/>
        </w:trPr>
        <w:tc>
          <w:tcPr>
            <w:tcW w:w="4338" w:type="dxa"/>
            <w:shd w:val="clear" w:color="auto" w:fill="auto"/>
            <w:vAlign w:val="center"/>
            <w:hideMark/>
          </w:tcPr>
          <w:p w14:paraId="07CBD404" w14:textId="77777777" w:rsidR="00A82290" w:rsidRPr="007F2A0B" w:rsidRDefault="00A82290" w:rsidP="00394444">
            <w:pPr>
              <w:rPr>
                <w:i/>
                <w:iCs/>
                <w:szCs w:val="24"/>
              </w:rPr>
            </w:pPr>
            <w:r w:rsidRPr="007F2A0B">
              <w:rPr>
                <w:i/>
                <w:iCs/>
                <w:szCs w:val="24"/>
              </w:rPr>
              <w:t>KEN FLETCHER PARK</w:t>
            </w:r>
          </w:p>
        </w:tc>
        <w:tc>
          <w:tcPr>
            <w:tcW w:w="2501" w:type="dxa"/>
            <w:shd w:val="clear" w:color="auto" w:fill="auto"/>
            <w:vAlign w:val="center"/>
            <w:hideMark/>
          </w:tcPr>
          <w:p w14:paraId="31915547" w14:textId="77777777" w:rsidR="00A82290" w:rsidRPr="007F2A0B" w:rsidRDefault="00A82290" w:rsidP="00394444">
            <w:pPr>
              <w:rPr>
                <w:i/>
                <w:iCs/>
                <w:szCs w:val="24"/>
              </w:rPr>
            </w:pPr>
            <w:r w:rsidRPr="007F2A0B">
              <w:rPr>
                <w:i/>
                <w:iCs/>
                <w:szCs w:val="24"/>
              </w:rPr>
              <w:t>TENNYSON</w:t>
            </w:r>
          </w:p>
        </w:tc>
        <w:tc>
          <w:tcPr>
            <w:tcW w:w="736" w:type="dxa"/>
            <w:shd w:val="clear" w:color="auto" w:fill="auto"/>
            <w:vAlign w:val="center"/>
            <w:hideMark/>
          </w:tcPr>
          <w:p w14:paraId="2F8144A2" w14:textId="77777777" w:rsidR="00A82290" w:rsidRPr="007F2A0B" w:rsidRDefault="00A82290" w:rsidP="00394444">
            <w:pPr>
              <w:jc w:val="right"/>
              <w:rPr>
                <w:i/>
                <w:iCs/>
                <w:szCs w:val="24"/>
              </w:rPr>
            </w:pPr>
            <w:r w:rsidRPr="007F2A0B">
              <w:rPr>
                <w:i/>
                <w:iCs/>
                <w:szCs w:val="24"/>
              </w:rPr>
              <w:t>1</w:t>
            </w:r>
          </w:p>
        </w:tc>
      </w:tr>
      <w:tr w:rsidR="00A82290" w:rsidRPr="007F2A0B" w14:paraId="2B21B865" w14:textId="77777777" w:rsidTr="00A82290">
        <w:trPr>
          <w:trHeight w:val="300"/>
        </w:trPr>
        <w:tc>
          <w:tcPr>
            <w:tcW w:w="4338" w:type="dxa"/>
            <w:shd w:val="clear" w:color="auto" w:fill="auto"/>
            <w:vAlign w:val="center"/>
            <w:hideMark/>
          </w:tcPr>
          <w:p w14:paraId="70B1EC02" w14:textId="77777777" w:rsidR="00A82290" w:rsidRPr="007F2A0B" w:rsidRDefault="00A82290" w:rsidP="00394444">
            <w:pPr>
              <w:rPr>
                <w:i/>
                <w:iCs/>
                <w:szCs w:val="24"/>
              </w:rPr>
            </w:pPr>
            <w:r w:rsidRPr="007F2A0B">
              <w:rPr>
                <w:i/>
                <w:iCs/>
                <w:szCs w:val="24"/>
              </w:rPr>
              <w:t>KENNEWELL PARK</w:t>
            </w:r>
          </w:p>
        </w:tc>
        <w:tc>
          <w:tcPr>
            <w:tcW w:w="2501" w:type="dxa"/>
            <w:shd w:val="clear" w:color="auto" w:fill="auto"/>
            <w:vAlign w:val="center"/>
            <w:hideMark/>
          </w:tcPr>
          <w:p w14:paraId="74B7EE67" w14:textId="77777777" w:rsidR="00A82290" w:rsidRPr="007F2A0B" w:rsidRDefault="00A82290" w:rsidP="00394444">
            <w:pPr>
              <w:rPr>
                <w:i/>
                <w:iCs/>
                <w:szCs w:val="24"/>
              </w:rPr>
            </w:pPr>
            <w:r w:rsidRPr="007F2A0B">
              <w:rPr>
                <w:i/>
                <w:iCs/>
                <w:szCs w:val="24"/>
              </w:rPr>
              <w:t>INDOOROOPILLY</w:t>
            </w:r>
          </w:p>
        </w:tc>
        <w:tc>
          <w:tcPr>
            <w:tcW w:w="736" w:type="dxa"/>
            <w:shd w:val="clear" w:color="auto" w:fill="auto"/>
            <w:vAlign w:val="center"/>
            <w:hideMark/>
          </w:tcPr>
          <w:p w14:paraId="4F41D1FD" w14:textId="77777777" w:rsidR="00A82290" w:rsidRPr="007F2A0B" w:rsidRDefault="00A82290" w:rsidP="00394444">
            <w:pPr>
              <w:jc w:val="right"/>
              <w:rPr>
                <w:i/>
                <w:iCs/>
                <w:szCs w:val="24"/>
              </w:rPr>
            </w:pPr>
            <w:r w:rsidRPr="007F2A0B">
              <w:rPr>
                <w:i/>
                <w:iCs/>
                <w:szCs w:val="24"/>
              </w:rPr>
              <w:t>1</w:t>
            </w:r>
          </w:p>
        </w:tc>
      </w:tr>
      <w:tr w:rsidR="00A82290" w:rsidRPr="007F2A0B" w14:paraId="0108AB17" w14:textId="77777777" w:rsidTr="00A82290">
        <w:trPr>
          <w:trHeight w:val="300"/>
        </w:trPr>
        <w:tc>
          <w:tcPr>
            <w:tcW w:w="4338" w:type="dxa"/>
            <w:shd w:val="clear" w:color="auto" w:fill="auto"/>
            <w:vAlign w:val="center"/>
            <w:hideMark/>
          </w:tcPr>
          <w:p w14:paraId="47ABBA3B" w14:textId="77777777" w:rsidR="00A82290" w:rsidRPr="007F2A0B" w:rsidRDefault="00A82290" w:rsidP="00394444">
            <w:pPr>
              <w:rPr>
                <w:i/>
                <w:iCs/>
                <w:szCs w:val="24"/>
              </w:rPr>
            </w:pPr>
            <w:r w:rsidRPr="007F2A0B">
              <w:rPr>
                <w:i/>
                <w:iCs/>
                <w:szCs w:val="24"/>
              </w:rPr>
              <w:t>KEPERRA PICNIC GROUND PARK</w:t>
            </w:r>
          </w:p>
        </w:tc>
        <w:tc>
          <w:tcPr>
            <w:tcW w:w="2501" w:type="dxa"/>
            <w:shd w:val="clear" w:color="auto" w:fill="auto"/>
            <w:vAlign w:val="center"/>
            <w:hideMark/>
          </w:tcPr>
          <w:p w14:paraId="22144479" w14:textId="77777777" w:rsidR="00A82290" w:rsidRPr="007F2A0B" w:rsidRDefault="00A82290" w:rsidP="00394444">
            <w:pPr>
              <w:rPr>
                <w:i/>
                <w:iCs/>
                <w:szCs w:val="24"/>
              </w:rPr>
            </w:pPr>
            <w:r w:rsidRPr="007F2A0B">
              <w:rPr>
                <w:i/>
                <w:iCs/>
                <w:szCs w:val="24"/>
              </w:rPr>
              <w:t>FERNY GROVE</w:t>
            </w:r>
          </w:p>
        </w:tc>
        <w:tc>
          <w:tcPr>
            <w:tcW w:w="736" w:type="dxa"/>
            <w:shd w:val="clear" w:color="auto" w:fill="auto"/>
            <w:vAlign w:val="center"/>
            <w:hideMark/>
          </w:tcPr>
          <w:p w14:paraId="7E93A407" w14:textId="77777777" w:rsidR="00A82290" w:rsidRPr="007F2A0B" w:rsidRDefault="00A82290" w:rsidP="00394444">
            <w:pPr>
              <w:jc w:val="right"/>
              <w:rPr>
                <w:i/>
                <w:iCs/>
                <w:szCs w:val="24"/>
              </w:rPr>
            </w:pPr>
            <w:r w:rsidRPr="007F2A0B">
              <w:rPr>
                <w:i/>
                <w:iCs/>
                <w:szCs w:val="24"/>
              </w:rPr>
              <w:t>2</w:t>
            </w:r>
          </w:p>
        </w:tc>
      </w:tr>
      <w:tr w:rsidR="00A82290" w:rsidRPr="007F2A0B" w14:paraId="682498F7" w14:textId="77777777" w:rsidTr="00A82290">
        <w:trPr>
          <w:trHeight w:val="300"/>
        </w:trPr>
        <w:tc>
          <w:tcPr>
            <w:tcW w:w="4338" w:type="dxa"/>
            <w:shd w:val="clear" w:color="auto" w:fill="auto"/>
            <w:vAlign w:val="center"/>
            <w:hideMark/>
          </w:tcPr>
          <w:p w14:paraId="44983F49" w14:textId="77777777" w:rsidR="00A82290" w:rsidRPr="007F2A0B" w:rsidRDefault="00A82290" w:rsidP="00394444">
            <w:pPr>
              <w:rPr>
                <w:i/>
                <w:iCs/>
                <w:szCs w:val="24"/>
              </w:rPr>
            </w:pPr>
            <w:r w:rsidRPr="007F2A0B">
              <w:rPr>
                <w:i/>
                <w:iCs/>
                <w:szCs w:val="24"/>
              </w:rPr>
              <w:t>KERALGERIE PARK</w:t>
            </w:r>
          </w:p>
        </w:tc>
        <w:tc>
          <w:tcPr>
            <w:tcW w:w="2501" w:type="dxa"/>
            <w:shd w:val="clear" w:color="auto" w:fill="auto"/>
            <w:vAlign w:val="center"/>
            <w:hideMark/>
          </w:tcPr>
          <w:p w14:paraId="1FC0BAA0" w14:textId="77777777" w:rsidR="00A82290" w:rsidRPr="007F2A0B" w:rsidRDefault="00A82290" w:rsidP="00394444">
            <w:pPr>
              <w:rPr>
                <w:i/>
                <w:iCs/>
                <w:szCs w:val="24"/>
              </w:rPr>
            </w:pPr>
            <w:r w:rsidRPr="007F2A0B">
              <w:rPr>
                <w:i/>
                <w:iCs/>
                <w:szCs w:val="24"/>
              </w:rPr>
              <w:t>MORNINGSIDE</w:t>
            </w:r>
          </w:p>
        </w:tc>
        <w:tc>
          <w:tcPr>
            <w:tcW w:w="736" w:type="dxa"/>
            <w:shd w:val="clear" w:color="auto" w:fill="auto"/>
            <w:vAlign w:val="center"/>
            <w:hideMark/>
          </w:tcPr>
          <w:p w14:paraId="3FC448AB" w14:textId="77777777" w:rsidR="00A82290" w:rsidRPr="007F2A0B" w:rsidRDefault="00A82290" w:rsidP="00394444">
            <w:pPr>
              <w:jc w:val="right"/>
              <w:rPr>
                <w:i/>
                <w:iCs/>
                <w:szCs w:val="24"/>
              </w:rPr>
            </w:pPr>
            <w:r w:rsidRPr="007F2A0B">
              <w:rPr>
                <w:i/>
                <w:iCs/>
                <w:szCs w:val="24"/>
              </w:rPr>
              <w:t>1</w:t>
            </w:r>
          </w:p>
        </w:tc>
      </w:tr>
      <w:tr w:rsidR="00A82290" w:rsidRPr="007F2A0B" w14:paraId="11C18E42" w14:textId="77777777" w:rsidTr="00A82290">
        <w:trPr>
          <w:trHeight w:val="300"/>
        </w:trPr>
        <w:tc>
          <w:tcPr>
            <w:tcW w:w="4338" w:type="dxa"/>
            <w:shd w:val="clear" w:color="auto" w:fill="auto"/>
            <w:vAlign w:val="center"/>
            <w:hideMark/>
          </w:tcPr>
          <w:p w14:paraId="5F0D3B8E" w14:textId="77777777" w:rsidR="00A82290" w:rsidRPr="007F2A0B" w:rsidRDefault="00A82290" w:rsidP="00394444">
            <w:pPr>
              <w:rPr>
                <w:i/>
                <w:iCs/>
                <w:szCs w:val="24"/>
              </w:rPr>
            </w:pPr>
            <w:r w:rsidRPr="007F2A0B">
              <w:rPr>
                <w:i/>
                <w:iCs/>
                <w:szCs w:val="24"/>
              </w:rPr>
              <w:lastRenderedPageBreak/>
              <w:t>KERRIA STREET PARK</w:t>
            </w:r>
          </w:p>
        </w:tc>
        <w:tc>
          <w:tcPr>
            <w:tcW w:w="2501" w:type="dxa"/>
            <w:shd w:val="clear" w:color="auto" w:fill="auto"/>
            <w:vAlign w:val="center"/>
            <w:hideMark/>
          </w:tcPr>
          <w:p w14:paraId="19B2B225" w14:textId="77777777" w:rsidR="00A82290" w:rsidRPr="007F2A0B" w:rsidRDefault="00A82290" w:rsidP="00394444">
            <w:pPr>
              <w:rPr>
                <w:i/>
                <w:iCs/>
                <w:szCs w:val="24"/>
              </w:rPr>
            </w:pPr>
            <w:r w:rsidRPr="007F2A0B">
              <w:rPr>
                <w:i/>
                <w:iCs/>
                <w:szCs w:val="24"/>
              </w:rPr>
              <w:t>BELLBOWRIE</w:t>
            </w:r>
          </w:p>
        </w:tc>
        <w:tc>
          <w:tcPr>
            <w:tcW w:w="736" w:type="dxa"/>
            <w:shd w:val="clear" w:color="auto" w:fill="auto"/>
            <w:vAlign w:val="center"/>
            <w:hideMark/>
          </w:tcPr>
          <w:p w14:paraId="7768FD12" w14:textId="77777777" w:rsidR="00A82290" w:rsidRPr="007F2A0B" w:rsidRDefault="00A82290" w:rsidP="00394444">
            <w:pPr>
              <w:jc w:val="right"/>
              <w:rPr>
                <w:i/>
                <w:iCs/>
                <w:szCs w:val="24"/>
              </w:rPr>
            </w:pPr>
            <w:r w:rsidRPr="007F2A0B">
              <w:rPr>
                <w:i/>
                <w:iCs/>
                <w:szCs w:val="24"/>
              </w:rPr>
              <w:t>1</w:t>
            </w:r>
          </w:p>
        </w:tc>
      </w:tr>
      <w:tr w:rsidR="00A82290" w:rsidRPr="007F2A0B" w14:paraId="0602C89A" w14:textId="77777777" w:rsidTr="00A82290">
        <w:trPr>
          <w:trHeight w:val="300"/>
        </w:trPr>
        <w:tc>
          <w:tcPr>
            <w:tcW w:w="4338" w:type="dxa"/>
            <w:shd w:val="clear" w:color="auto" w:fill="auto"/>
            <w:vAlign w:val="center"/>
            <w:hideMark/>
          </w:tcPr>
          <w:p w14:paraId="497B310C" w14:textId="77777777" w:rsidR="00A82290" w:rsidRPr="007F2A0B" w:rsidRDefault="00A82290" w:rsidP="00394444">
            <w:pPr>
              <w:rPr>
                <w:i/>
                <w:iCs/>
                <w:szCs w:val="24"/>
              </w:rPr>
            </w:pPr>
            <w:r w:rsidRPr="007F2A0B">
              <w:rPr>
                <w:i/>
                <w:iCs/>
                <w:szCs w:val="24"/>
              </w:rPr>
              <w:t>KEV HOOPER MEMORIAL PARK</w:t>
            </w:r>
          </w:p>
        </w:tc>
        <w:tc>
          <w:tcPr>
            <w:tcW w:w="2501" w:type="dxa"/>
            <w:shd w:val="clear" w:color="auto" w:fill="auto"/>
            <w:vAlign w:val="center"/>
            <w:hideMark/>
          </w:tcPr>
          <w:p w14:paraId="1615869C" w14:textId="77777777" w:rsidR="00A82290" w:rsidRPr="007F2A0B" w:rsidRDefault="00A82290" w:rsidP="00394444">
            <w:pPr>
              <w:rPr>
                <w:i/>
                <w:iCs/>
                <w:szCs w:val="24"/>
              </w:rPr>
            </w:pPr>
            <w:r w:rsidRPr="007F2A0B">
              <w:rPr>
                <w:i/>
                <w:iCs/>
                <w:szCs w:val="24"/>
              </w:rPr>
              <w:t>INALA</w:t>
            </w:r>
          </w:p>
        </w:tc>
        <w:tc>
          <w:tcPr>
            <w:tcW w:w="736" w:type="dxa"/>
            <w:shd w:val="clear" w:color="auto" w:fill="auto"/>
            <w:vAlign w:val="center"/>
            <w:hideMark/>
          </w:tcPr>
          <w:p w14:paraId="52D9BBB4" w14:textId="77777777" w:rsidR="00A82290" w:rsidRPr="007F2A0B" w:rsidRDefault="00A82290" w:rsidP="00394444">
            <w:pPr>
              <w:jc w:val="right"/>
              <w:rPr>
                <w:i/>
                <w:iCs/>
                <w:szCs w:val="24"/>
              </w:rPr>
            </w:pPr>
            <w:r w:rsidRPr="007F2A0B">
              <w:rPr>
                <w:i/>
                <w:iCs/>
                <w:szCs w:val="24"/>
              </w:rPr>
              <w:t>1</w:t>
            </w:r>
          </w:p>
        </w:tc>
      </w:tr>
      <w:tr w:rsidR="00A82290" w:rsidRPr="007F2A0B" w14:paraId="4502203B" w14:textId="77777777" w:rsidTr="00A82290">
        <w:trPr>
          <w:trHeight w:val="300"/>
        </w:trPr>
        <w:tc>
          <w:tcPr>
            <w:tcW w:w="4338" w:type="dxa"/>
            <w:shd w:val="clear" w:color="auto" w:fill="auto"/>
            <w:vAlign w:val="center"/>
            <w:hideMark/>
          </w:tcPr>
          <w:p w14:paraId="33D6781D" w14:textId="77777777" w:rsidR="00A82290" w:rsidRPr="007F2A0B" w:rsidRDefault="00A82290" w:rsidP="00394444">
            <w:pPr>
              <w:rPr>
                <w:i/>
                <w:iCs/>
                <w:szCs w:val="24"/>
              </w:rPr>
            </w:pPr>
            <w:r w:rsidRPr="007F2A0B">
              <w:rPr>
                <w:i/>
                <w:iCs/>
                <w:szCs w:val="24"/>
              </w:rPr>
              <w:t>KIANAWAH PARK</w:t>
            </w:r>
          </w:p>
        </w:tc>
        <w:tc>
          <w:tcPr>
            <w:tcW w:w="2501" w:type="dxa"/>
            <w:shd w:val="clear" w:color="auto" w:fill="auto"/>
            <w:vAlign w:val="center"/>
            <w:hideMark/>
          </w:tcPr>
          <w:p w14:paraId="45CAC4E8" w14:textId="77777777" w:rsidR="00A82290" w:rsidRPr="007F2A0B" w:rsidRDefault="00A82290" w:rsidP="00394444">
            <w:pPr>
              <w:rPr>
                <w:i/>
                <w:iCs/>
                <w:szCs w:val="24"/>
              </w:rPr>
            </w:pPr>
            <w:r w:rsidRPr="007F2A0B">
              <w:rPr>
                <w:i/>
                <w:iCs/>
                <w:szCs w:val="24"/>
              </w:rPr>
              <w:t>TINGALPA</w:t>
            </w:r>
          </w:p>
        </w:tc>
        <w:tc>
          <w:tcPr>
            <w:tcW w:w="736" w:type="dxa"/>
            <w:shd w:val="clear" w:color="auto" w:fill="auto"/>
            <w:vAlign w:val="center"/>
            <w:hideMark/>
          </w:tcPr>
          <w:p w14:paraId="0EF0BFFE" w14:textId="77777777" w:rsidR="00A82290" w:rsidRPr="007F2A0B" w:rsidRDefault="00A82290" w:rsidP="00394444">
            <w:pPr>
              <w:jc w:val="right"/>
              <w:rPr>
                <w:i/>
                <w:iCs/>
                <w:szCs w:val="24"/>
              </w:rPr>
            </w:pPr>
            <w:r w:rsidRPr="007F2A0B">
              <w:rPr>
                <w:i/>
                <w:iCs/>
                <w:szCs w:val="24"/>
              </w:rPr>
              <w:t>1</w:t>
            </w:r>
          </w:p>
        </w:tc>
      </w:tr>
      <w:tr w:rsidR="00A82290" w:rsidRPr="007F2A0B" w14:paraId="4C09C016" w14:textId="77777777" w:rsidTr="00A82290">
        <w:trPr>
          <w:trHeight w:val="300"/>
        </w:trPr>
        <w:tc>
          <w:tcPr>
            <w:tcW w:w="4338" w:type="dxa"/>
            <w:shd w:val="clear" w:color="auto" w:fill="auto"/>
            <w:vAlign w:val="center"/>
            <w:hideMark/>
          </w:tcPr>
          <w:p w14:paraId="7D9B50AB" w14:textId="77777777" w:rsidR="00A82290" w:rsidRPr="007F2A0B" w:rsidRDefault="00A82290" w:rsidP="00394444">
            <w:pPr>
              <w:rPr>
                <w:i/>
                <w:iCs/>
                <w:szCs w:val="24"/>
              </w:rPr>
            </w:pPr>
            <w:r w:rsidRPr="007F2A0B">
              <w:rPr>
                <w:i/>
                <w:iCs/>
                <w:szCs w:val="24"/>
              </w:rPr>
              <w:t>KIANAWAH ROAD PARK (NO.330)</w:t>
            </w:r>
          </w:p>
        </w:tc>
        <w:tc>
          <w:tcPr>
            <w:tcW w:w="2501" w:type="dxa"/>
            <w:shd w:val="clear" w:color="auto" w:fill="auto"/>
            <w:vAlign w:val="center"/>
            <w:hideMark/>
          </w:tcPr>
          <w:p w14:paraId="4A72BD23" w14:textId="77777777" w:rsidR="00A82290" w:rsidRPr="007F2A0B" w:rsidRDefault="00A82290" w:rsidP="00394444">
            <w:pPr>
              <w:rPr>
                <w:i/>
                <w:iCs/>
                <w:szCs w:val="24"/>
              </w:rPr>
            </w:pPr>
            <w:r w:rsidRPr="007F2A0B">
              <w:rPr>
                <w:i/>
                <w:iCs/>
                <w:szCs w:val="24"/>
              </w:rPr>
              <w:t>WYNNUM WEST</w:t>
            </w:r>
          </w:p>
        </w:tc>
        <w:tc>
          <w:tcPr>
            <w:tcW w:w="736" w:type="dxa"/>
            <w:shd w:val="clear" w:color="auto" w:fill="auto"/>
            <w:vAlign w:val="center"/>
            <w:hideMark/>
          </w:tcPr>
          <w:p w14:paraId="2ECEBBDC" w14:textId="77777777" w:rsidR="00A82290" w:rsidRPr="007F2A0B" w:rsidRDefault="00A82290" w:rsidP="00394444">
            <w:pPr>
              <w:jc w:val="right"/>
              <w:rPr>
                <w:i/>
                <w:iCs/>
                <w:szCs w:val="24"/>
              </w:rPr>
            </w:pPr>
            <w:r w:rsidRPr="007F2A0B">
              <w:rPr>
                <w:i/>
                <w:iCs/>
                <w:szCs w:val="24"/>
              </w:rPr>
              <w:t>1</w:t>
            </w:r>
          </w:p>
        </w:tc>
      </w:tr>
      <w:tr w:rsidR="00A82290" w:rsidRPr="007F2A0B" w14:paraId="271190A7" w14:textId="77777777" w:rsidTr="00A82290">
        <w:trPr>
          <w:trHeight w:val="300"/>
        </w:trPr>
        <w:tc>
          <w:tcPr>
            <w:tcW w:w="4338" w:type="dxa"/>
            <w:shd w:val="clear" w:color="auto" w:fill="auto"/>
            <w:vAlign w:val="center"/>
            <w:hideMark/>
          </w:tcPr>
          <w:p w14:paraId="2D1AEBAD" w14:textId="77777777" w:rsidR="00A82290" w:rsidRPr="007F2A0B" w:rsidRDefault="00A82290" w:rsidP="00394444">
            <w:pPr>
              <w:rPr>
                <w:i/>
                <w:iCs/>
                <w:szCs w:val="24"/>
              </w:rPr>
            </w:pPr>
            <w:r w:rsidRPr="007F2A0B">
              <w:rPr>
                <w:i/>
                <w:iCs/>
                <w:szCs w:val="24"/>
              </w:rPr>
              <w:t>KINGFISHER PARK</w:t>
            </w:r>
          </w:p>
        </w:tc>
        <w:tc>
          <w:tcPr>
            <w:tcW w:w="2501" w:type="dxa"/>
            <w:shd w:val="clear" w:color="auto" w:fill="auto"/>
            <w:vAlign w:val="center"/>
            <w:hideMark/>
          </w:tcPr>
          <w:p w14:paraId="7CD023F6" w14:textId="77777777" w:rsidR="00A82290" w:rsidRPr="007F2A0B" w:rsidRDefault="00A82290" w:rsidP="00394444">
            <w:pPr>
              <w:rPr>
                <w:i/>
                <w:iCs/>
                <w:szCs w:val="24"/>
              </w:rPr>
            </w:pPr>
            <w:r w:rsidRPr="007F2A0B">
              <w:rPr>
                <w:i/>
                <w:iCs/>
                <w:szCs w:val="24"/>
              </w:rPr>
              <w:t>KENMORE</w:t>
            </w:r>
          </w:p>
        </w:tc>
        <w:tc>
          <w:tcPr>
            <w:tcW w:w="736" w:type="dxa"/>
            <w:shd w:val="clear" w:color="auto" w:fill="auto"/>
            <w:vAlign w:val="center"/>
            <w:hideMark/>
          </w:tcPr>
          <w:p w14:paraId="58008595" w14:textId="77777777" w:rsidR="00A82290" w:rsidRPr="007F2A0B" w:rsidRDefault="00A82290" w:rsidP="00394444">
            <w:pPr>
              <w:jc w:val="right"/>
              <w:rPr>
                <w:i/>
                <w:iCs/>
                <w:szCs w:val="24"/>
              </w:rPr>
            </w:pPr>
            <w:r w:rsidRPr="007F2A0B">
              <w:rPr>
                <w:i/>
                <w:iCs/>
                <w:szCs w:val="24"/>
              </w:rPr>
              <w:t>1</w:t>
            </w:r>
          </w:p>
        </w:tc>
      </w:tr>
      <w:tr w:rsidR="00A82290" w:rsidRPr="007F2A0B" w14:paraId="46F94A40" w14:textId="77777777" w:rsidTr="00A82290">
        <w:trPr>
          <w:trHeight w:val="300"/>
        </w:trPr>
        <w:tc>
          <w:tcPr>
            <w:tcW w:w="4338" w:type="dxa"/>
            <w:shd w:val="clear" w:color="auto" w:fill="auto"/>
            <w:vAlign w:val="center"/>
            <w:hideMark/>
          </w:tcPr>
          <w:p w14:paraId="67E7233E" w14:textId="77777777" w:rsidR="00A82290" w:rsidRPr="007F2A0B" w:rsidRDefault="00A82290" w:rsidP="00394444">
            <w:pPr>
              <w:rPr>
                <w:i/>
                <w:iCs/>
                <w:szCs w:val="24"/>
              </w:rPr>
            </w:pPr>
            <w:r w:rsidRPr="007F2A0B">
              <w:rPr>
                <w:i/>
                <w:iCs/>
                <w:szCs w:val="24"/>
              </w:rPr>
              <w:t>KINGS PARK</w:t>
            </w:r>
          </w:p>
        </w:tc>
        <w:tc>
          <w:tcPr>
            <w:tcW w:w="2501" w:type="dxa"/>
            <w:shd w:val="clear" w:color="auto" w:fill="auto"/>
            <w:vAlign w:val="center"/>
            <w:hideMark/>
          </w:tcPr>
          <w:p w14:paraId="293FF3CA" w14:textId="77777777" w:rsidR="00A82290" w:rsidRPr="007F2A0B" w:rsidRDefault="00A82290" w:rsidP="00394444">
            <w:pPr>
              <w:rPr>
                <w:i/>
                <w:iCs/>
                <w:szCs w:val="24"/>
              </w:rPr>
            </w:pPr>
            <w:r w:rsidRPr="007F2A0B">
              <w:rPr>
                <w:i/>
                <w:iCs/>
                <w:szCs w:val="24"/>
              </w:rPr>
              <w:t>KEPERRA</w:t>
            </w:r>
          </w:p>
        </w:tc>
        <w:tc>
          <w:tcPr>
            <w:tcW w:w="736" w:type="dxa"/>
            <w:shd w:val="clear" w:color="auto" w:fill="auto"/>
            <w:vAlign w:val="center"/>
            <w:hideMark/>
          </w:tcPr>
          <w:p w14:paraId="1578664D" w14:textId="77777777" w:rsidR="00A82290" w:rsidRPr="007F2A0B" w:rsidRDefault="00A82290" w:rsidP="00394444">
            <w:pPr>
              <w:jc w:val="right"/>
              <w:rPr>
                <w:i/>
                <w:iCs/>
                <w:szCs w:val="24"/>
              </w:rPr>
            </w:pPr>
            <w:r w:rsidRPr="007F2A0B">
              <w:rPr>
                <w:i/>
                <w:iCs/>
                <w:szCs w:val="24"/>
              </w:rPr>
              <w:t>1</w:t>
            </w:r>
          </w:p>
        </w:tc>
      </w:tr>
      <w:tr w:rsidR="00A82290" w:rsidRPr="007F2A0B" w14:paraId="6508B6AE" w14:textId="77777777" w:rsidTr="00A82290">
        <w:trPr>
          <w:trHeight w:val="300"/>
        </w:trPr>
        <w:tc>
          <w:tcPr>
            <w:tcW w:w="4338" w:type="dxa"/>
            <w:shd w:val="clear" w:color="auto" w:fill="auto"/>
            <w:vAlign w:val="center"/>
            <w:hideMark/>
          </w:tcPr>
          <w:p w14:paraId="64A24E84" w14:textId="77777777" w:rsidR="00A82290" w:rsidRPr="007F2A0B" w:rsidRDefault="00A82290" w:rsidP="00394444">
            <w:pPr>
              <w:rPr>
                <w:i/>
                <w:iCs/>
                <w:szCs w:val="24"/>
              </w:rPr>
            </w:pPr>
            <w:r w:rsidRPr="007F2A0B">
              <w:rPr>
                <w:i/>
                <w:iCs/>
                <w:szCs w:val="24"/>
              </w:rPr>
              <w:t>KINTA STREET PARK</w:t>
            </w:r>
          </w:p>
        </w:tc>
        <w:tc>
          <w:tcPr>
            <w:tcW w:w="2501" w:type="dxa"/>
            <w:shd w:val="clear" w:color="auto" w:fill="auto"/>
            <w:vAlign w:val="center"/>
            <w:hideMark/>
          </w:tcPr>
          <w:p w14:paraId="41AB12EB" w14:textId="77777777" w:rsidR="00A82290" w:rsidRPr="007F2A0B" w:rsidRDefault="00A82290" w:rsidP="00394444">
            <w:pPr>
              <w:rPr>
                <w:i/>
                <w:iCs/>
                <w:szCs w:val="24"/>
              </w:rPr>
            </w:pPr>
            <w:r w:rsidRPr="007F2A0B">
              <w:rPr>
                <w:i/>
                <w:iCs/>
                <w:szCs w:val="24"/>
              </w:rPr>
              <w:t>KURABY</w:t>
            </w:r>
          </w:p>
        </w:tc>
        <w:tc>
          <w:tcPr>
            <w:tcW w:w="736" w:type="dxa"/>
            <w:shd w:val="clear" w:color="auto" w:fill="auto"/>
            <w:vAlign w:val="center"/>
            <w:hideMark/>
          </w:tcPr>
          <w:p w14:paraId="5B01899A" w14:textId="77777777" w:rsidR="00A82290" w:rsidRPr="007F2A0B" w:rsidRDefault="00A82290" w:rsidP="00394444">
            <w:pPr>
              <w:jc w:val="right"/>
              <w:rPr>
                <w:i/>
                <w:iCs/>
                <w:szCs w:val="24"/>
              </w:rPr>
            </w:pPr>
            <w:r w:rsidRPr="007F2A0B">
              <w:rPr>
                <w:i/>
                <w:iCs/>
                <w:szCs w:val="24"/>
              </w:rPr>
              <w:t>1</w:t>
            </w:r>
          </w:p>
        </w:tc>
      </w:tr>
      <w:tr w:rsidR="00A82290" w:rsidRPr="007F2A0B" w14:paraId="0AA8E2FD" w14:textId="77777777" w:rsidTr="00A82290">
        <w:trPr>
          <w:trHeight w:val="300"/>
        </w:trPr>
        <w:tc>
          <w:tcPr>
            <w:tcW w:w="4338" w:type="dxa"/>
            <w:shd w:val="clear" w:color="auto" w:fill="auto"/>
            <w:vAlign w:val="center"/>
            <w:hideMark/>
          </w:tcPr>
          <w:p w14:paraId="1A5513F8" w14:textId="77777777" w:rsidR="00A82290" w:rsidRPr="007F2A0B" w:rsidRDefault="00A82290" w:rsidP="00394444">
            <w:pPr>
              <w:rPr>
                <w:i/>
                <w:iCs/>
                <w:szCs w:val="24"/>
              </w:rPr>
            </w:pPr>
            <w:r w:rsidRPr="007F2A0B">
              <w:rPr>
                <w:i/>
                <w:iCs/>
                <w:szCs w:val="24"/>
              </w:rPr>
              <w:t>KOKODA PARK</w:t>
            </w:r>
          </w:p>
        </w:tc>
        <w:tc>
          <w:tcPr>
            <w:tcW w:w="2501" w:type="dxa"/>
            <w:shd w:val="clear" w:color="auto" w:fill="auto"/>
            <w:vAlign w:val="center"/>
            <w:hideMark/>
          </w:tcPr>
          <w:p w14:paraId="4CEBD401" w14:textId="77777777" w:rsidR="00A82290" w:rsidRPr="007F2A0B" w:rsidRDefault="00A82290" w:rsidP="00394444">
            <w:pPr>
              <w:rPr>
                <w:i/>
                <w:iCs/>
                <w:szCs w:val="24"/>
              </w:rPr>
            </w:pPr>
            <w:r w:rsidRPr="007F2A0B">
              <w:rPr>
                <w:i/>
                <w:iCs/>
                <w:szCs w:val="24"/>
              </w:rPr>
              <w:t>GORDON PARK</w:t>
            </w:r>
          </w:p>
        </w:tc>
        <w:tc>
          <w:tcPr>
            <w:tcW w:w="736" w:type="dxa"/>
            <w:shd w:val="clear" w:color="auto" w:fill="auto"/>
            <w:vAlign w:val="center"/>
            <w:hideMark/>
          </w:tcPr>
          <w:p w14:paraId="0E310C13" w14:textId="77777777" w:rsidR="00A82290" w:rsidRPr="007F2A0B" w:rsidRDefault="00A82290" w:rsidP="00394444">
            <w:pPr>
              <w:jc w:val="right"/>
              <w:rPr>
                <w:i/>
                <w:iCs/>
                <w:szCs w:val="24"/>
              </w:rPr>
            </w:pPr>
            <w:r w:rsidRPr="007F2A0B">
              <w:rPr>
                <w:i/>
                <w:iCs/>
                <w:szCs w:val="24"/>
              </w:rPr>
              <w:t>1</w:t>
            </w:r>
          </w:p>
        </w:tc>
      </w:tr>
      <w:tr w:rsidR="00A82290" w:rsidRPr="007F2A0B" w14:paraId="411C7A52" w14:textId="77777777" w:rsidTr="00A82290">
        <w:trPr>
          <w:trHeight w:val="300"/>
        </w:trPr>
        <w:tc>
          <w:tcPr>
            <w:tcW w:w="4338" w:type="dxa"/>
            <w:shd w:val="clear" w:color="auto" w:fill="auto"/>
            <w:vAlign w:val="center"/>
            <w:hideMark/>
          </w:tcPr>
          <w:p w14:paraId="0C18AC3A" w14:textId="77777777" w:rsidR="00A82290" w:rsidRPr="007F2A0B" w:rsidRDefault="00A82290" w:rsidP="00394444">
            <w:pPr>
              <w:rPr>
                <w:i/>
                <w:iCs/>
                <w:szCs w:val="24"/>
              </w:rPr>
            </w:pPr>
            <w:r w:rsidRPr="007F2A0B">
              <w:rPr>
                <w:i/>
                <w:iCs/>
                <w:szCs w:val="24"/>
              </w:rPr>
              <w:t>KOOKABURRA PARK - WEST</w:t>
            </w:r>
          </w:p>
        </w:tc>
        <w:tc>
          <w:tcPr>
            <w:tcW w:w="2501" w:type="dxa"/>
            <w:shd w:val="clear" w:color="auto" w:fill="auto"/>
            <w:vAlign w:val="center"/>
            <w:hideMark/>
          </w:tcPr>
          <w:p w14:paraId="2993D5E8" w14:textId="77777777" w:rsidR="00A82290" w:rsidRPr="007F2A0B" w:rsidRDefault="00A82290" w:rsidP="00394444">
            <w:pPr>
              <w:rPr>
                <w:i/>
                <w:iCs/>
                <w:szCs w:val="24"/>
              </w:rPr>
            </w:pPr>
            <w:r w:rsidRPr="007F2A0B">
              <w:rPr>
                <w:i/>
                <w:iCs/>
                <w:szCs w:val="24"/>
              </w:rPr>
              <w:t>KARANA DOWNS</w:t>
            </w:r>
          </w:p>
        </w:tc>
        <w:tc>
          <w:tcPr>
            <w:tcW w:w="736" w:type="dxa"/>
            <w:shd w:val="clear" w:color="auto" w:fill="auto"/>
            <w:vAlign w:val="center"/>
            <w:hideMark/>
          </w:tcPr>
          <w:p w14:paraId="2781FEE6" w14:textId="77777777" w:rsidR="00A82290" w:rsidRPr="007F2A0B" w:rsidRDefault="00A82290" w:rsidP="00394444">
            <w:pPr>
              <w:jc w:val="right"/>
              <w:rPr>
                <w:i/>
                <w:iCs/>
                <w:szCs w:val="24"/>
              </w:rPr>
            </w:pPr>
            <w:r w:rsidRPr="007F2A0B">
              <w:rPr>
                <w:i/>
                <w:iCs/>
                <w:szCs w:val="24"/>
              </w:rPr>
              <w:t>1</w:t>
            </w:r>
          </w:p>
        </w:tc>
      </w:tr>
      <w:tr w:rsidR="00A82290" w:rsidRPr="007F2A0B" w14:paraId="54F1FFDB" w14:textId="77777777" w:rsidTr="00A82290">
        <w:trPr>
          <w:trHeight w:val="300"/>
        </w:trPr>
        <w:tc>
          <w:tcPr>
            <w:tcW w:w="4338" w:type="dxa"/>
            <w:shd w:val="clear" w:color="auto" w:fill="auto"/>
            <w:vAlign w:val="center"/>
            <w:hideMark/>
          </w:tcPr>
          <w:p w14:paraId="7C8D818A" w14:textId="77777777" w:rsidR="00A82290" w:rsidRPr="007F2A0B" w:rsidRDefault="00A82290" w:rsidP="00394444">
            <w:pPr>
              <w:rPr>
                <w:i/>
                <w:iCs/>
                <w:szCs w:val="24"/>
              </w:rPr>
            </w:pPr>
            <w:r w:rsidRPr="007F2A0B">
              <w:rPr>
                <w:i/>
                <w:iCs/>
                <w:szCs w:val="24"/>
              </w:rPr>
              <w:t>KOOKABURRA RESERVE</w:t>
            </w:r>
          </w:p>
        </w:tc>
        <w:tc>
          <w:tcPr>
            <w:tcW w:w="2501" w:type="dxa"/>
            <w:shd w:val="clear" w:color="auto" w:fill="auto"/>
            <w:vAlign w:val="center"/>
            <w:hideMark/>
          </w:tcPr>
          <w:p w14:paraId="5BAF7E99" w14:textId="77777777" w:rsidR="00A82290" w:rsidRPr="007F2A0B" w:rsidRDefault="00A82290" w:rsidP="00394444">
            <w:pPr>
              <w:rPr>
                <w:i/>
                <w:iCs/>
                <w:szCs w:val="24"/>
              </w:rPr>
            </w:pPr>
            <w:r w:rsidRPr="007F2A0B">
              <w:rPr>
                <w:i/>
                <w:iCs/>
                <w:szCs w:val="24"/>
              </w:rPr>
              <w:t>KURABY</w:t>
            </w:r>
          </w:p>
        </w:tc>
        <w:tc>
          <w:tcPr>
            <w:tcW w:w="736" w:type="dxa"/>
            <w:shd w:val="clear" w:color="auto" w:fill="auto"/>
            <w:vAlign w:val="center"/>
            <w:hideMark/>
          </w:tcPr>
          <w:p w14:paraId="769889F9" w14:textId="77777777" w:rsidR="00A82290" w:rsidRPr="007F2A0B" w:rsidRDefault="00A82290" w:rsidP="00394444">
            <w:pPr>
              <w:jc w:val="right"/>
              <w:rPr>
                <w:i/>
                <w:iCs/>
                <w:szCs w:val="24"/>
              </w:rPr>
            </w:pPr>
            <w:r w:rsidRPr="007F2A0B">
              <w:rPr>
                <w:i/>
                <w:iCs/>
                <w:szCs w:val="24"/>
              </w:rPr>
              <w:t>1</w:t>
            </w:r>
          </w:p>
        </w:tc>
      </w:tr>
      <w:tr w:rsidR="00A82290" w:rsidRPr="007F2A0B" w14:paraId="397A2C4B" w14:textId="77777777" w:rsidTr="00A82290">
        <w:trPr>
          <w:trHeight w:val="300"/>
        </w:trPr>
        <w:tc>
          <w:tcPr>
            <w:tcW w:w="4338" w:type="dxa"/>
            <w:shd w:val="clear" w:color="auto" w:fill="auto"/>
            <w:vAlign w:val="center"/>
            <w:hideMark/>
          </w:tcPr>
          <w:p w14:paraId="62F14BB3" w14:textId="77777777" w:rsidR="00A82290" w:rsidRPr="007F2A0B" w:rsidRDefault="00A82290" w:rsidP="00394444">
            <w:pPr>
              <w:rPr>
                <w:i/>
                <w:iCs/>
                <w:szCs w:val="24"/>
              </w:rPr>
            </w:pPr>
            <w:r w:rsidRPr="007F2A0B">
              <w:rPr>
                <w:i/>
                <w:iCs/>
                <w:szCs w:val="24"/>
              </w:rPr>
              <w:t>KOOLA STREET PARK</w:t>
            </w:r>
          </w:p>
        </w:tc>
        <w:tc>
          <w:tcPr>
            <w:tcW w:w="2501" w:type="dxa"/>
            <w:shd w:val="clear" w:color="auto" w:fill="auto"/>
            <w:vAlign w:val="center"/>
            <w:hideMark/>
          </w:tcPr>
          <w:p w14:paraId="5DF1F561" w14:textId="77777777" w:rsidR="00A82290" w:rsidRPr="007F2A0B" w:rsidRDefault="00A82290" w:rsidP="00394444">
            <w:pPr>
              <w:rPr>
                <w:i/>
                <w:iCs/>
                <w:szCs w:val="24"/>
              </w:rPr>
            </w:pPr>
            <w:r w:rsidRPr="007F2A0B">
              <w:rPr>
                <w:i/>
                <w:iCs/>
                <w:szCs w:val="24"/>
              </w:rPr>
              <w:t>WISHART</w:t>
            </w:r>
          </w:p>
        </w:tc>
        <w:tc>
          <w:tcPr>
            <w:tcW w:w="736" w:type="dxa"/>
            <w:shd w:val="clear" w:color="auto" w:fill="auto"/>
            <w:vAlign w:val="center"/>
            <w:hideMark/>
          </w:tcPr>
          <w:p w14:paraId="265F84E6" w14:textId="77777777" w:rsidR="00A82290" w:rsidRPr="007F2A0B" w:rsidRDefault="00A82290" w:rsidP="00394444">
            <w:pPr>
              <w:jc w:val="right"/>
              <w:rPr>
                <w:i/>
                <w:iCs/>
                <w:szCs w:val="24"/>
              </w:rPr>
            </w:pPr>
            <w:r w:rsidRPr="007F2A0B">
              <w:rPr>
                <w:i/>
                <w:iCs/>
                <w:szCs w:val="24"/>
              </w:rPr>
              <w:t>1</w:t>
            </w:r>
          </w:p>
        </w:tc>
      </w:tr>
      <w:tr w:rsidR="00A82290" w:rsidRPr="007F2A0B" w14:paraId="69B8C48A" w14:textId="77777777" w:rsidTr="00A82290">
        <w:trPr>
          <w:trHeight w:val="300"/>
        </w:trPr>
        <w:tc>
          <w:tcPr>
            <w:tcW w:w="4338" w:type="dxa"/>
            <w:shd w:val="clear" w:color="auto" w:fill="auto"/>
            <w:vAlign w:val="center"/>
            <w:hideMark/>
          </w:tcPr>
          <w:p w14:paraId="1F0210B1" w14:textId="77777777" w:rsidR="00A82290" w:rsidRPr="007F2A0B" w:rsidRDefault="00A82290" w:rsidP="00394444">
            <w:pPr>
              <w:rPr>
                <w:i/>
                <w:iCs/>
                <w:szCs w:val="24"/>
              </w:rPr>
            </w:pPr>
            <w:r w:rsidRPr="007F2A0B">
              <w:rPr>
                <w:i/>
                <w:iCs/>
                <w:szCs w:val="24"/>
              </w:rPr>
              <w:t>KURINGGAI PARK</w:t>
            </w:r>
          </w:p>
        </w:tc>
        <w:tc>
          <w:tcPr>
            <w:tcW w:w="2501" w:type="dxa"/>
            <w:shd w:val="clear" w:color="auto" w:fill="auto"/>
            <w:vAlign w:val="center"/>
            <w:hideMark/>
          </w:tcPr>
          <w:p w14:paraId="2D4708CE" w14:textId="77777777" w:rsidR="00A82290" w:rsidRPr="007F2A0B" w:rsidRDefault="00A82290" w:rsidP="00394444">
            <w:pPr>
              <w:rPr>
                <w:i/>
                <w:iCs/>
                <w:szCs w:val="24"/>
              </w:rPr>
            </w:pPr>
            <w:r w:rsidRPr="007F2A0B">
              <w:rPr>
                <w:i/>
                <w:iCs/>
                <w:szCs w:val="24"/>
              </w:rPr>
              <w:t>FITZGIBBON</w:t>
            </w:r>
          </w:p>
        </w:tc>
        <w:tc>
          <w:tcPr>
            <w:tcW w:w="736" w:type="dxa"/>
            <w:shd w:val="clear" w:color="auto" w:fill="auto"/>
            <w:vAlign w:val="center"/>
            <w:hideMark/>
          </w:tcPr>
          <w:p w14:paraId="19298AA6" w14:textId="77777777" w:rsidR="00A82290" w:rsidRPr="007F2A0B" w:rsidRDefault="00A82290" w:rsidP="00394444">
            <w:pPr>
              <w:jc w:val="right"/>
              <w:rPr>
                <w:i/>
                <w:iCs/>
                <w:szCs w:val="24"/>
              </w:rPr>
            </w:pPr>
            <w:r w:rsidRPr="007F2A0B">
              <w:rPr>
                <w:i/>
                <w:iCs/>
                <w:szCs w:val="24"/>
              </w:rPr>
              <w:t>1</w:t>
            </w:r>
          </w:p>
        </w:tc>
      </w:tr>
      <w:tr w:rsidR="00A82290" w:rsidRPr="007F2A0B" w14:paraId="380FAA6A" w14:textId="77777777" w:rsidTr="00A82290">
        <w:trPr>
          <w:trHeight w:val="300"/>
        </w:trPr>
        <w:tc>
          <w:tcPr>
            <w:tcW w:w="4338" w:type="dxa"/>
            <w:shd w:val="clear" w:color="auto" w:fill="auto"/>
            <w:vAlign w:val="center"/>
            <w:hideMark/>
          </w:tcPr>
          <w:p w14:paraId="7058D1D9" w14:textId="77777777" w:rsidR="00A82290" w:rsidRPr="007F2A0B" w:rsidRDefault="00A82290" w:rsidP="00394444">
            <w:pPr>
              <w:rPr>
                <w:i/>
                <w:iCs/>
                <w:szCs w:val="24"/>
              </w:rPr>
            </w:pPr>
            <w:r w:rsidRPr="007F2A0B">
              <w:rPr>
                <w:i/>
                <w:iCs/>
                <w:szCs w:val="24"/>
              </w:rPr>
              <w:t>LAMBERT MCBRIDE PARK</w:t>
            </w:r>
          </w:p>
        </w:tc>
        <w:tc>
          <w:tcPr>
            <w:tcW w:w="2501" w:type="dxa"/>
            <w:shd w:val="clear" w:color="auto" w:fill="auto"/>
            <w:vAlign w:val="center"/>
            <w:hideMark/>
          </w:tcPr>
          <w:p w14:paraId="1A776B5E" w14:textId="77777777" w:rsidR="00A82290" w:rsidRPr="007F2A0B" w:rsidRDefault="00A82290" w:rsidP="00394444">
            <w:pPr>
              <w:rPr>
                <w:i/>
                <w:iCs/>
                <w:szCs w:val="24"/>
              </w:rPr>
            </w:pPr>
            <w:r w:rsidRPr="007F2A0B">
              <w:rPr>
                <w:i/>
                <w:iCs/>
                <w:szCs w:val="24"/>
              </w:rPr>
              <w:t>ZILLMERE</w:t>
            </w:r>
          </w:p>
        </w:tc>
        <w:tc>
          <w:tcPr>
            <w:tcW w:w="736" w:type="dxa"/>
            <w:shd w:val="clear" w:color="auto" w:fill="auto"/>
            <w:vAlign w:val="center"/>
            <w:hideMark/>
          </w:tcPr>
          <w:p w14:paraId="725EC099" w14:textId="77777777" w:rsidR="00A82290" w:rsidRPr="007F2A0B" w:rsidRDefault="00A82290" w:rsidP="00394444">
            <w:pPr>
              <w:jc w:val="right"/>
              <w:rPr>
                <w:i/>
                <w:iCs/>
                <w:szCs w:val="24"/>
              </w:rPr>
            </w:pPr>
            <w:r w:rsidRPr="007F2A0B">
              <w:rPr>
                <w:i/>
                <w:iCs/>
                <w:szCs w:val="24"/>
              </w:rPr>
              <w:t>1</w:t>
            </w:r>
          </w:p>
        </w:tc>
      </w:tr>
      <w:tr w:rsidR="00A82290" w:rsidRPr="007F2A0B" w14:paraId="05FFD39A" w14:textId="77777777" w:rsidTr="00A82290">
        <w:trPr>
          <w:trHeight w:val="300"/>
        </w:trPr>
        <w:tc>
          <w:tcPr>
            <w:tcW w:w="4338" w:type="dxa"/>
            <w:shd w:val="clear" w:color="auto" w:fill="auto"/>
            <w:vAlign w:val="center"/>
            <w:hideMark/>
          </w:tcPr>
          <w:p w14:paraId="4C096FA9" w14:textId="77777777" w:rsidR="00A82290" w:rsidRPr="007F2A0B" w:rsidRDefault="00A82290" w:rsidP="00394444">
            <w:pPr>
              <w:rPr>
                <w:i/>
                <w:iCs/>
                <w:szCs w:val="24"/>
              </w:rPr>
            </w:pPr>
            <w:r w:rsidRPr="007F2A0B">
              <w:rPr>
                <w:i/>
                <w:iCs/>
                <w:szCs w:val="24"/>
              </w:rPr>
              <w:t>LANGLANDS PARK</w:t>
            </w:r>
          </w:p>
        </w:tc>
        <w:tc>
          <w:tcPr>
            <w:tcW w:w="2501" w:type="dxa"/>
            <w:shd w:val="clear" w:color="auto" w:fill="auto"/>
            <w:vAlign w:val="center"/>
            <w:hideMark/>
          </w:tcPr>
          <w:p w14:paraId="210D875B" w14:textId="77777777" w:rsidR="00A82290" w:rsidRPr="007F2A0B" w:rsidRDefault="00A82290" w:rsidP="00394444">
            <w:pPr>
              <w:rPr>
                <w:i/>
                <w:iCs/>
                <w:szCs w:val="24"/>
              </w:rPr>
            </w:pPr>
            <w:r w:rsidRPr="007F2A0B">
              <w:rPr>
                <w:i/>
                <w:iCs/>
                <w:szCs w:val="24"/>
              </w:rPr>
              <w:t>COORPAROO</w:t>
            </w:r>
          </w:p>
        </w:tc>
        <w:tc>
          <w:tcPr>
            <w:tcW w:w="736" w:type="dxa"/>
            <w:shd w:val="clear" w:color="auto" w:fill="auto"/>
            <w:vAlign w:val="center"/>
            <w:hideMark/>
          </w:tcPr>
          <w:p w14:paraId="1F0E632F" w14:textId="77777777" w:rsidR="00A82290" w:rsidRPr="007F2A0B" w:rsidRDefault="00A82290" w:rsidP="00394444">
            <w:pPr>
              <w:jc w:val="right"/>
              <w:rPr>
                <w:i/>
                <w:iCs/>
                <w:szCs w:val="24"/>
              </w:rPr>
            </w:pPr>
            <w:r w:rsidRPr="007F2A0B">
              <w:rPr>
                <w:i/>
                <w:iCs/>
                <w:szCs w:val="24"/>
              </w:rPr>
              <w:t>1</w:t>
            </w:r>
          </w:p>
        </w:tc>
      </w:tr>
      <w:tr w:rsidR="00A82290" w:rsidRPr="007F2A0B" w14:paraId="7A349CC6" w14:textId="77777777" w:rsidTr="00A82290">
        <w:trPr>
          <w:trHeight w:val="300"/>
        </w:trPr>
        <w:tc>
          <w:tcPr>
            <w:tcW w:w="4338" w:type="dxa"/>
            <w:shd w:val="clear" w:color="auto" w:fill="auto"/>
            <w:vAlign w:val="center"/>
            <w:hideMark/>
          </w:tcPr>
          <w:p w14:paraId="42656009" w14:textId="77777777" w:rsidR="00A82290" w:rsidRPr="007F2A0B" w:rsidRDefault="00A82290" w:rsidP="00394444">
            <w:pPr>
              <w:rPr>
                <w:i/>
                <w:iCs/>
                <w:szCs w:val="24"/>
              </w:rPr>
            </w:pPr>
            <w:r w:rsidRPr="007F2A0B">
              <w:rPr>
                <w:i/>
                <w:iCs/>
                <w:szCs w:val="24"/>
              </w:rPr>
              <w:t>LANGLEY AVENUE PARK</w:t>
            </w:r>
          </w:p>
        </w:tc>
        <w:tc>
          <w:tcPr>
            <w:tcW w:w="2501" w:type="dxa"/>
            <w:shd w:val="clear" w:color="auto" w:fill="auto"/>
            <w:vAlign w:val="center"/>
            <w:hideMark/>
          </w:tcPr>
          <w:p w14:paraId="46220FBD" w14:textId="77777777" w:rsidR="00A82290" w:rsidRPr="007F2A0B" w:rsidRDefault="00A82290" w:rsidP="00394444">
            <w:pPr>
              <w:rPr>
                <w:i/>
                <w:iCs/>
                <w:szCs w:val="24"/>
              </w:rPr>
            </w:pPr>
            <w:r w:rsidRPr="007F2A0B">
              <w:rPr>
                <w:i/>
                <w:iCs/>
                <w:szCs w:val="24"/>
              </w:rPr>
              <w:t>WILSTON</w:t>
            </w:r>
          </w:p>
        </w:tc>
        <w:tc>
          <w:tcPr>
            <w:tcW w:w="736" w:type="dxa"/>
            <w:shd w:val="clear" w:color="auto" w:fill="auto"/>
            <w:vAlign w:val="center"/>
            <w:hideMark/>
          </w:tcPr>
          <w:p w14:paraId="23C290AA" w14:textId="77777777" w:rsidR="00A82290" w:rsidRPr="007F2A0B" w:rsidRDefault="00A82290" w:rsidP="00394444">
            <w:pPr>
              <w:jc w:val="right"/>
              <w:rPr>
                <w:i/>
                <w:iCs/>
                <w:szCs w:val="24"/>
              </w:rPr>
            </w:pPr>
            <w:r w:rsidRPr="007F2A0B">
              <w:rPr>
                <w:i/>
                <w:iCs/>
                <w:szCs w:val="24"/>
              </w:rPr>
              <w:t>1</w:t>
            </w:r>
          </w:p>
        </w:tc>
      </w:tr>
      <w:tr w:rsidR="00A82290" w:rsidRPr="007F2A0B" w14:paraId="3DDA4912" w14:textId="77777777" w:rsidTr="00A82290">
        <w:trPr>
          <w:trHeight w:val="300"/>
        </w:trPr>
        <w:tc>
          <w:tcPr>
            <w:tcW w:w="4338" w:type="dxa"/>
            <w:shd w:val="clear" w:color="auto" w:fill="auto"/>
            <w:vAlign w:val="center"/>
            <w:hideMark/>
          </w:tcPr>
          <w:p w14:paraId="4F6F6206" w14:textId="77777777" w:rsidR="00A82290" w:rsidRPr="007F2A0B" w:rsidRDefault="00A82290" w:rsidP="00394444">
            <w:pPr>
              <w:rPr>
                <w:i/>
                <w:iCs/>
                <w:szCs w:val="24"/>
              </w:rPr>
            </w:pPr>
            <w:r w:rsidRPr="007F2A0B">
              <w:rPr>
                <w:i/>
                <w:iCs/>
                <w:szCs w:val="24"/>
              </w:rPr>
              <w:t>LANHAM PARK</w:t>
            </w:r>
          </w:p>
        </w:tc>
        <w:tc>
          <w:tcPr>
            <w:tcW w:w="2501" w:type="dxa"/>
            <w:shd w:val="clear" w:color="auto" w:fill="auto"/>
            <w:vAlign w:val="center"/>
            <w:hideMark/>
          </w:tcPr>
          <w:p w14:paraId="7F105106" w14:textId="77777777" w:rsidR="00A82290" w:rsidRPr="007F2A0B" w:rsidRDefault="00A82290" w:rsidP="00394444">
            <w:pPr>
              <w:rPr>
                <w:i/>
                <w:iCs/>
                <w:szCs w:val="24"/>
              </w:rPr>
            </w:pPr>
            <w:r w:rsidRPr="007F2A0B">
              <w:rPr>
                <w:i/>
                <w:iCs/>
                <w:szCs w:val="24"/>
              </w:rPr>
              <w:t>GRANGE</w:t>
            </w:r>
          </w:p>
        </w:tc>
        <w:tc>
          <w:tcPr>
            <w:tcW w:w="736" w:type="dxa"/>
            <w:shd w:val="clear" w:color="auto" w:fill="auto"/>
            <w:vAlign w:val="center"/>
            <w:hideMark/>
          </w:tcPr>
          <w:p w14:paraId="30015302" w14:textId="77777777" w:rsidR="00A82290" w:rsidRPr="007F2A0B" w:rsidRDefault="00A82290" w:rsidP="00394444">
            <w:pPr>
              <w:jc w:val="right"/>
              <w:rPr>
                <w:i/>
                <w:iCs/>
                <w:szCs w:val="24"/>
              </w:rPr>
            </w:pPr>
            <w:r w:rsidRPr="007F2A0B">
              <w:rPr>
                <w:i/>
                <w:iCs/>
                <w:szCs w:val="24"/>
              </w:rPr>
              <w:t>2</w:t>
            </w:r>
          </w:p>
        </w:tc>
      </w:tr>
      <w:tr w:rsidR="00A82290" w:rsidRPr="007F2A0B" w14:paraId="79B35EE1" w14:textId="77777777" w:rsidTr="00A82290">
        <w:trPr>
          <w:trHeight w:val="300"/>
        </w:trPr>
        <w:tc>
          <w:tcPr>
            <w:tcW w:w="4338" w:type="dxa"/>
            <w:shd w:val="clear" w:color="auto" w:fill="auto"/>
            <w:vAlign w:val="center"/>
            <w:hideMark/>
          </w:tcPr>
          <w:p w14:paraId="7A320D1B" w14:textId="77777777" w:rsidR="00A82290" w:rsidRPr="007F2A0B" w:rsidRDefault="00A82290" w:rsidP="00394444">
            <w:pPr>
              <w:rPr>
                <w:i/>
                <w:iCs/>
                <w:szCs w:val="24"/>
              </w:rPr>
            </w:pPr>
            <w:r w:rsidRPr="007F2A0B">
              <w:rPr>
                <w:i/>
                <w:iCs/>
                <w:szCs w:val="24"/>
              </w:rPr>
              <w:t>LAPFORD PARK</w:t>
            </w:r>
          </w:p>
        </w:tc>
        <w:tc>
          <w:tcPr>
            <w:tcW w:w="2501" w:type="dxa"/>
            <w:shd w:val="clear" w:color="auto" w:fill="auto"/>
            <w:vAlign w:val="center"/>
            <w:hideMark/>
          </w:tcPr>
          <w:p w14:paraId="6D2DAF47" w14:textId="77777777" w:rsidR="00A82290" w:rsidRPr="007F2A0B" w:rsidRDefault="00A82290" w:rsidP="00394444">
            <w:pPr>
              <w:rPr>
                <w:i/>
                <w:iCs/>
                <w:szCs w:val="24"/>
              </w:rPr>
            </w:pPr>
            <w:r w:rsidRPr="007F2A0B">
              <w:rPr>
                <w:i/>
                <w:iCs/>
                <w:szCs w:val="24"/>
              </w:rPr>
              <w:t>DREWVALE</w:t>
            </w:r>
          </w:p>
        </w:tc>
        <w:tc>
          <w:tcPr>
            <w:tcW w:w="736" w:type="dxa"/>
            <w:shd w:val="clear" w:color="auto" w:fill="auto"/>
            <w:vAlign w:val="center"/>
            <w:hideMark/>
          </w:tcPr>
          <w:p w14:paraId="0CAA3B58" w14:textId="77777777" w:rsidR="00A82290" w:rsidRPr="007F2A0B" w:rsidRDefault="00A82290" w:rsidP="00394444">
            <w:pPr>
              <w:jc w:val="right"/>
              <w:rPr>
                <w:i/>
                <w:iCs/>
                <w:szCs w:val="24"/>
              </w:rPr>
            </w:pPr>
            <w:r w:rsidRPr="007F2A0B">
              <w:rPr>
                <w:i/>
                <w:iCs/>
                <w:szCs w:val="24"/>
              </w:rPr>
              <w:t>1</w:t>
            </w:r>
          </w:p>
        </w:tc>
      </w:tr>
      <w:tr w:rsidR="00A82290" w:rsidRPr="007F2A0B" w14:paraId="257502E5" w14:textId="77777777" w:rsidTr="00A82290">
        <w:trPr>
          <w:trHeight w:val="300"/>
        </w:trPr>
        <w:tc>
          <w:tcPr>
            <w:tcW w:w="4338" w:type="dxa"/>
            <w:shd w:val="clear" w:color="auto" w:fill="auto"/>
            <w:vAlign w:val="center"/>
            <w:hideMark/>
          </w:tcPr>
          <w:p w14:paraId="714BDB9D" w14:textId="77777777" w:rsidR="00A82290" w:rsidRPr="007F2A0B" w:rsidRDefault="00A82290" w:rsidP="00394444">
            <w:pPr>
              <w:rPr>
                <w:i/>
                <w:iCs/>
                <w:szCs w:val="24"/>
              </w:rPr>
            </w:pPr>
            <w:r w:rsidRPr="007F2A0B">
              <w:rPr>
                <w:i/>
                <w:iCs/>
                <w:szCs w:val="24"/>
              </w:rPr>
              <w:t>LAVARACK PARK</w:t>
            </w:r>
          </w:p>
        </w:tc>
        <w:tc>
          <w:tcPr>
            <w:tcW w:w="2501" w:type="dxa"/>
            <w:shd w:val="clear" w:color="auto" w:fill="auto"/>
            <w:vAlign w:val="center"/>
            <w:hideMark/>
          </w:tcPr>
          <w:p w14:paraId="06351C3C" w14:textId="77777777" w:rsidR="00A82290" w:rsidRPr="007F2A0B" w:rsidRDefault="00A82290" w:rsidP="00394444">
            <w:pPr>
              <w:rPr>
                <w:i/>
                <w:iCs/>
                <w:szCs w:val="24"/>
              </w:rPr>
            </w:pPr>
            <w:r w:rsidRPr="007F2A0B">
              <w:rPr>
                <w:i/>
                <w:iCs/>
                <w:szCs w:val="24"/>
              </w:rPr>
              <w:t>CAMP HILL</w:t>
            </w:r>
          </w:p>
        </w:tc>
        <w:tc>
          <w:tcPr>
            <w:tcW w:w="736" w:type="dxa"/>
            <w:shd w:val="clear" w:color="auto" w:fill="auto"/>
            <w:vAlign w:val="center"/>
            <w:hideMark/>
          </w:tcPr>
          <w:p w14:paraId="3E88E990" w14:textId="77777777" w:rsidR="00A82290" w:rsidRPr="007F2A0B" w:rsidRDefault="00A82290" w:rsidP="00394444">
            <w:pPr>
              <w:jc w:val="right"/>
              <w:rPr>
                <w:i/>
                <w:iCs/>
                <w:szCs w:val="24"/>
              </w:rPr>
            </w:pPr>
            <w:r w:rsidRPr="007F2A0B">
              <w:rPr>
                <w:i/>
                <w:iCs/>
                <w:szCs w:val="24"/>
              </w:rPr>
              <w:t>1</w:t>
            </w:r>
          </w:p>
        </w:tc>
      </w:tr>
      <w:tr w:rsidR="00A82290" w:rsidRPr="007F2A0B" w14:paraId="51A71377" w14:textId="77777777" w:rsidTr="00A82290">
        <w:trPr>
          <w:trHeight w:val="300"/>
        </w:trPr>
        <w:tc>
          <w:tcPr>
            <w:tcW w:w="4338" w:type="dxa"/>
            <w:shd w:val="clear" w:color="auto" w:fill="auto"/>
            <w:vAlign w:val="center"/>
            <w:hideMark/>
          </w:tcPr>
          <w:p w14:paraId="14FCCCE8" w14:textId="77777777" w:rsidR="00A82290" w:rsidRPr="007F2A0B" w:rsidRDefault="00A82290" w:rsidP="00394444">
            <w:pPr>
              <w:rPr>
                <w:i/>
                <w:iCs/>
                <w:szCs w:val="24"/>
              </w:rPr>
            </w:pPr>
            <w:r w:rsidRPr="007F2A0B">
              <w:rPr>
                <w:i/>
                <w:iCs/>
                <w:szCs w:val="24"/>
              </w:rPr>
              <w:t>LECKMY STREET PARK</w:t>
            </w:r>
          </w:p>
        </w:tc>
        <w:tc>
          <w:tcPr>
            <w:tcW w:w="2501" w:type="dxa"/>
            <w:shd w:val="clear" w:color="auto" w:fill="auto"/>
            <w:vAlign w:val="center"/>
            <w:hideMark/>
          </w:tcPr>
          <w:p w14:paraId="414D9F39" w14:textId="77777777" w:rsidR="00A82290" w:rsidRPr="007F2A0B" w:rsidRDefault="00A82290" w:rsidP="00394444">
            <w:pPr>
              <w:rPr>
                <w:i/>
                <w:iCs/>
                <w:szCs w:val="24"/>
              </w:rPr>
            </w:pPr>
            <w:r w:rsidRPr="007F2A0B">
              <w:rPr>
                <w:i/>
                <w:iCs/>
                <w:szCs w:val="24"/>
              </w:rPr>
              <w:t>FERNY GROVE</w:t>
            </w:r>
          </w:p>
        </w:tc>
        <w:tc>
          <w:tcPr>
            <w:tcW w:w="736" w:type="dxa"/>
            <w:shd w:val="clear" w:color="auto" w:fill="auto"/>
            <w:vAlign w:val="center"/>
            <w:hideMark/>
          </w:tcPr>
          <w:p w14:paraId="59E2175C" w14:textId="77777777" w:rsidR="00A82290" w:rsidRPr="007F2A0B" w:rsidRDefault="00A82290" w:rsidP="00394444">
            <w:pPr>
              <w:jc w:val="right"/>
              <w:rPr>
                <w:i/>
                <w:iCs/>
                <w:szCs w:val="24"/>
              </w:rPr>
            </w:pPr>
            <w:r w:rsidRPr="007F2A0B">
              <w:rPr>
                <w:i/>
                <w:iCs/>
                <w:szCs w:val="24"/>
              </w:rPr>
              <w:t>1</w:t>
            </w:r>
          </w:p>
        </w:tc>
      </w:tr>
      <w:tr w:rsidR="00A82290" w:rsidRPr="007F2A0B" w14:paraId="7FA4EDD2" w14:textId="77777777" w:rsidTr="00A82290">
        <w:trPr>
          <w:trHeight w:val="300"/>
        </w:trPr>
        <w:tc>
          <w:tcPr>
            <w:tcW w:w="4338" w:type="dxa"/>
            <w:shd w:val="clear" w:color="auto" w:fill="auto"/>
            <w:vAlign w:val="center"/>
            <w:hideMark/>
          </w:tcPr>
          <w:p w14:paraId="11A29D6A" w14:textId="77777777" w:rsidR="00A82290" w:rsidRPr="007F2A0B" w:rsidRDefault="00A82290" w:rsidP="00394444">
            <w:pPr>
              <w:rPr>
                <w:i/>
                <w:iCs/>
                <w:szCs w:val="24"/>
              </w:rPr>
            </w:pPr>
            <w:r w:rsidRPr="007F2A0B">
              <w:rPr>
                <w:i/>
                <w:iCs/>
                <w:szCs w:val="24"/>
              </w:rPr>
              <w:t>LEICESTER STREET PARK</w:t>
            </w:r>
          </w:p>
        </w:tc>
        <w:tc>
          <w:tcPr>
            <w:tcW w:w="2501" w:type="dxa"/>
            <w:shd w:val="clear" w:color="auto" w:fill="auto"/>
            <w:vAlign w:val="center"/>
            <w:hideMark/>
          </w:tcPr>
          <w:p w14:paraId="267DB58A" w14:textId="77777777" w:rsidR="00A82290" w:rsidRPr="007F2A0B" w:rsidRDefault="00A82290" w:rsidP="00394444">
            <w:pPr>
              <w:rPr>
                <w:i/>
                <w:iCs/>
                <w:szCs w:val="24"/>
              </w:rPr>
            </w:pPr>
            <w:r w:rsidRPr="007F2A0B">
              <w:rPr>
                <w:i/>
                <w:iCs/>
                <w:szCs w:val="24"/>
              </w:rPr>
              <w:t>COORPAROO</w:t>
            </w:r>
          </w:p>
        </w:tc>
        <w:tc>
          <w:tcPr>
            <w:tcW w:w="736" w:type="dxa"/>
            <w:shd w:val="clear" w:color="auto" w:fill="auto"/>
            <w:vAlign w:val="center"/>
            <w:hideMark/>
          </w:tcPr>
          <w:p w14:paraId="3FAA344B" w14:textId="77777777" w:rsidR="00A82290" w:rsidRPr="007F2A0B" w:rsidRDefault="00A82290" w:rsidP="00394444">
            <w:pPr>
              <w:jc w:val="right"/>
              <w:rPr>
                <w:i/>
                <w:iCs/>
                <w:szCs w:val="24"/>
              </w:rPr>
            </w:pPr>
            <w:r w:rsidRPr="007F2A0B">
              <w:rPr>
                <w:i/>
                <w:iCs/>
                <w:szCs w:val="24"/>
              </w:rPr>
              <w:t>1</w:t>
            </w:r>
          </w:p>
        </w:tc>
      </w:tr>
      <w:tr w:rsidR="00A82290" w:rsidRPr="007F2A0B" w14:paraId="0DDF871C" w14:textId="77777777" w:rsidTr="00A82290">
        <w:trPr>
          <w:trHeight w:val="300"/>
        </w:trPr>
        <w:tc>
          <w:tcPr>
            <w:tcW w:w="4338" w:type="dxa"/>
            <w:shd w:val="clear" w:color="auto" w:fill="auto"/>
            <w:vAlign w:val="center"/>
            <w:hideMark/>
          </w:tcPr>
          <w:p w14:paraId="7544838D" w14:textId="77777777" w:rsidR="00A82290" w:rsidRPr="007F2A0B" w:rsidRDefault="00A82290" w:rsidP="00394444">
            <w:pPr>
              <w:rPr>
                <w:i/>
                <w:iCs/>
                <w:szCs w:val="24"/>
              </w:rPr>
            </w:pPr>
            <w:r w:rsidRPr="007F2A0B">
              <w:rPr>
                <w:i/>
                <w:iCs/>
                <w:szCs w:val="24"/>
              </w:rPr>
              <w:t>LEN TREZONA PARK</w:t>
            </w:r>
          </w:p>
        </w:tc>
        <w:tc>
          <w:tcPr>
            <w:tcW w:w="2501" w:type="dxa"/>
            <w:shd w:val="clear" w:color="auto" w:fill="auto"/>
            <w:vAlign w:val="center"/>
            <w:hideMark/>
          </w:tcPr>
          <w:p w14:paraId="6077B893" w14:textId="77777777" w:rsidR="00A82290" w:rsidRPr="007F2A0B" w:rsidRDefault="00A82290" w:rsidP="00394444">
            <w:pPr>
              <w:rPr>
                <w:i/>
                <w:iCs/>
                <w:szCs w:val="24"/>
              </w:rPr>
            </w:pPr>
            <w:r w:rsidRPr="007F2A0B">
              <w:rPr>
                <w:i/>
                <w:iCs/>
                <w:szCs w:val="24"/>
              </w:rPr>
              <w:t>ZILLMERE</w:t>
            </w:r>
          </w:p>
        </w:tc>
        <w:tc>
          <w:tcPr>
            <w:tcW w:w="736" w:type="dxa"/>
            <w:shd w:val="clear" w:color="auto" w:fill="auto"/>
            <w:vAlign w:val="center"/>
            <w:hideMark/>
          </w:tcPr>
          <w:p w14:paraId="6BF0BF15" w14:textId="77777777" w:rsidR="00A82290" w:rsidRPr="007F2A0B" w:rsidRDefault="00A82290" w:rsidP="00394444">
            <w:pPr>
              <w:jc w:val="right"/>
              <w:rPr>
                <w:i/>
                <w:iCs/>
                <w:szCs w:val="24"/>
              </w:rPr>
            </w:pPr>
            <w:r w:rsidRPr="007F2A0B">
              <w:rPr>
                <w:i/>
                <w:iCs/>
                <w:szCs w:val="24"/>
              </w:rPr>
              <w:t>1</w:t>
            </w:r>
          </w:p>
        </w:tc>
      </w:tr>
      <w:tr w:rsidR="00A82290" w:rsidRPr="007F2A0B" w14:paraId="488D5E1B" w14:textId="77777777" w:rsidTr="00A82290">
        <w:trPr>
          <w:trHeight w:val="300"/>
        </w:trPr>
        <w:tc>
          <w:tcPr>
            <w:tcW w:w="4338" w:type="dxa"/>
            <w:shd w:val="clear" w:color="auto" w:fill="auto"/>
            <w:vAlign w:val="center"/>
            <w:hideMark/>
          </w:tcPr>
          <w:p w14:paraId="534F0806" w14:textId="77777777" w:rsidR="00A82290" w:rsidRPr="007F2A0B" w:rsidRDefault="00A82290" w:rsidP="00394444">
            <w:pPr>
              <w:rPr>
                <w:i/>
                <w:iCs/>
                <w:szCs w:val="24"/>
              </w:rPr>
            </w:pPr>
            <w:r w:rsidRPr="007F2A0B">
              <w:rPr>
                <w:i/>
                <w:iCs/>
                <w:szCs w:val="24"/>
              </w:rPr>
              <w:t>LES ATKINSON PARK</w:t>
            </w:r>
          </w:p>
        </w:tc>
        <w:tc>
          <w:tcPr>
            <w:tcW w:w="2501" w:type="dxa"/>
            <w:shd w:val="clear" w:color="auto" w:fill="auto"/>
            <w:vAlign w:val="center"/>
            <w:hideMark/>
          </w:tcPr>
          <w:p w14:paraId="19F3B9A1" w14:textId="77777777" w:rsidR="00A82290" w:rsidRPr="007F2A0B" w:rsidRDefault="00A82290" w:rsidP="00394444">
            <w:pPr>
              <w:rPr>
                <w:i/>
                <w:iCs/>
                <w:szCs w:val="24"/>
              </w:rPr>
            </w:pPr>
            <w:r w:rsidRPr="007F2A0B">
              <w:rPr>
                <w:i/>
                <w:iCs/>
                <w:szCs w:val="24"/>
              </w:rPr>
              <w:t>SUNNYBANK</w:t>
            </w:r>
          </w:p>
        </w:tc>
        <w:tc>
          <w:tcPr>
            <w:tcW w:w="736" w:type="dxa"/>
            <w:shd w:val="clear" w:color="auto" w:fill="auto"/>
            <w:vAlign w:val="center"/>
            <w:hideMark/>
          </w:tcPr>
          <w:p w14:paraId="36251B19" w14:textId="77777777" w:rsidR="00A82290" w:rsidRPr="007F2A0B" w:rsidRDefault="00A82290" w:rsidP="00394444">
            <w:pPr>
              <w:jc w:val="right"/>
              <w:rPr>
                <w:i/>
                <w:iCs/>
                <w:szCs w:val="24"/>
              </w:rPr>
            </w:pPr>
            <w:r w:rsidRPr="007F2A0B">
              <w:rPr>
                <w:i/>
                <w:iCs/>
                <w:szCs w:val="24"/>
              </w:rPr>
              <w:t>2</w:t>
            </w:r>
          </w:p>
        </w:tc>
      </w:tr>
      <w:tr w:rsidR="00A82290" w:rsidRPr="007F2A0B" w14:paraId="6FCDA4C5" w14:textId="77777777" w:rsidTr="00A82290">
        <w:trPr>
          <w:trHeight w:val="300"/>
        </w:trPr>
        <w:tc>
          <w:tcPr>
            <w:tcW w:w="4338" w:type="dxa"/>
            <w:shd w:val="clear" w:color="auto" w:fill="auto"/>
            <w:vAlign w:val="center"/>
            <w:hideMark/>
          </w:tcPr>
          <w:p w14:paraId="72600B58" w14:textId="77777777" w:rsidR="00A82290" w:rsidRPr="007F2A0B" w:rsidRDefault="00A82290" w:rsidP="00394444">
            <w:pPr>
              <w:rPr>
                <w:i/>
                <w:iCs/>
                <w:szCs w:val="24"/>
              </w:rPr>
            </w:pPr>
            <w:r w:rsidRPr="007F2A0B">
              <w:rPr>
                <w:i/>
                <w:iCs/>
                <w:szCs w:val="24"/>
              </w:rPr>
              <w:t>LEYSHON PARK</w:t>
            </w:r>
          </w:p>
        </w:tc>
        <w:tc>
          <w:tcPr>
            <w:tcW w:w="2501" w:type="dxa"/>
            <w:shd w:val="clear" w:color="auto" w:fill="auto"/>
            <w:vAlign w:val="center"/>
            <w:hideMark/>
          </w:tcPr>
          <w:p w14:paraId="69A0317E" w14:textId="77777777" w:rsidR="00A82290" w:rsidRPr="007F2A0B" w:rsidRDefault="00A82290" w:rsidP="00394444">
            <w:pPr>
              <w:rPr>
                <w:i/>
                <w:iCs/>
                <w:szCs w:val="24"/>
              </w:rPr>
            </w:pPr>
            <w:r w:rsidRPr="007F2A0B">
              <w:rPr>
                <w:i/>
                <w:iCs/>
                <w:szCs w:val="24"/>
              </w:rPr>
              <w:t>YERONGA</w:t>
            </w:r>
          </w:p>
        </w:tc>
        <w:tc>
          <w:tcPr>
            <w:tcW w:w="736" w:type="dxa"/>
            <w:shd w:val="clear" w:color="auto" w:fill="auto"/>
            <w:vAlign w:val="center"/>
            <w:hideMark/>
          </w:tcPr>
          <w:p w14:paraId="419798CC" w14:textId="77777777" w:rsidR="00A82290" w:rsidRPr="007F2A0B" w:rsidRDefault="00A82290" w:rsidP="00394444">
            <w:pPr>
              <w:jc w:val="right"/>
              <w:rPr>
                <w:i/>
                <w:iCs/>
                <w:szCs w:val="24"/>
              </w:rPr>
            </w:pPr>
            <w:r w:rsidRPr="007F2A0B">
              <w:rPr>
                <w:i/>
                <w:iCs/>
                <w:szCs w:val="24"/>
              </w:rPr>
              <w:t>1</w:t>
            </w:r>
          </w:p>
        </w:tc>
      </w:tr>
      <w:tr w:rsidR="00A82290" w:rsidRPr="007F2A0B" w14:paraId="1B3D9809" w14:textId="77777777" w:rsidTr="00A82290">
        <w:trPr>
          <w:trHeight w:val="300"/>
        </w:trPr>
        <w:tc>
          <w:tcPr>
            <w:tcW w:w="4338" w:type="dxa"/>
            <w:shd w:val="clear" w:color="auto" w:fill="auto"/>
            <w:vAlign w:val="center"/>
            <w:hideMark/>
          </w:tcPr>
          <w:p w14:paraId="3F371187" w14:textId="77777777" w:rsidR="00A82290" w:rsidRPr="007F2A0B" w:rsidRDefault="00A82290" w:rsidP="00394444">
            <w:pPr>
              <w:rPr>
                <w:i/>
                <w:iCs/>
                <w:szCs w:val="24"/>
              </w:rPr>
            </w:pPr>
            <w:r w:rsidRPr="007F2A0B">
              <w:rPr>
                <w:i/>
                <w:iCs/>
                <w:szCs w:val="24"/>
              </w:rPr>
              <w:t>LOCKROSE STREET PARK</w:t>
            </w:r>
          </w:p>
        </w:tc>
        <w:tc>
          <w:tcPr>
            <w:tcW w:w="2501" w:type="dxa"/>
            <w:shd w:val="clear" w:color="auto" w:fill="auto"/>
            <w:vAlign w:val="center"/>
            <w:hideMark/>
          </w:tcPr>
          <w:p w14:paraId="3EA83A8A" w14:textId="77777777" w:rsidR="00A82290" w:rsidRPr="007F2A0B" w:rsidRDefault="00A82290" w:rsidP="00394444">
            <w:pPr>
              <w:rPr>
                <w:i/>
                <w:iCs/>
                <w:szCs w:val="24"/>
              </w:rPr>
            </w:pPr>
            <w:r w:rsidRPr="007F2A0B">
              <w:rPr>
                <w:i/>
                <w:iCs/>
                <w:szCs w:val="24"/>
              </w:rPr>
              <w:t>MITCHELTON</w:t>
            </w:r>
          </w:p>
        </w:tc>
        <w:tc>
          <w:tcPr>
            <w:tcW w:w="736" w:type="dxa"/>
            <w:shd w:val="clear" w:color="auto" w:fill="auto"/>
            <w:vAlign w:val="center"/>
            <w:hideMark/>
          </w:tcPr>
          <w:p w14:paraId="56DA9972" w14:textId="77777777" w:rsidR="00A82290" w:rsidRPr="007F2A0B" w:rsidRDefault="00A82290" w:rsidP="00394444">
            <w:pPr>
              <w:jc w:val="right"/>
              <w:rPr>
                <w:i/>
                <w:iCs/>
                <w:szCs w:val="24"/>
              </w:rPr>
            </w:pPr>
            <w:r w:rsidRPr="007F2A0B">
              <w:rPr>
                <w:i/>
                <w:iCs/>
                <w:szCs w:val="24"/>
              </w:rPr>
              <w:t>1</w:t>
            </w:r>
          </w:p>
        </w:tc>
      </w:tr>
      <w:tr w:rsidR="00A82290" w:rsidRPr="007F2A0B" w14:paraId="3441882E" w14:textId="77777777" w:rsidTr="00A82290">
        <w:trPr>
          <w:trHeight w:val="300"/>
        </w:trPr>
        <w:tc>
          <w:tcPr>
            <w:tcW w:w="4338" w:type="dxa"/>
            <w:shd w:val="clear" w:color="auto" w:fill="auto"/>
            <w:vAlign w:val="center"/>
            <w:hideMark/>
          </w:tcPr>
          <w:p w14:paraId="24FE6125" w14:textId="77777777" w:rsidR="00A82290" w:rsidRPr="007F2A0B" w:rsidRDefault="00A82290" w:rsidP="00394444">
            <w:pPr>
              <w:rPr>
                <w:i/>
                <w:iCs/>
                <w:szCs w:val="24"/>
              </w:rPr>
            </w:pPr>
            <w:r w:rsidRPr="007F2A0B">
              <w:rPr>
                <w:i/>
                <w:iCs/>
                <w:szCs w:val="24"/>
              </w:rPr>
              <w:t>LORIKEET PARK</w:t>
            </w:r>
          </w:p>
        </w:tc>
        <w:tc>
          <w:tcPr>
            <w:tcW w:w="2501" w:type="dxa"/>
            <w:shd w:val="clear" w:color="auto" w:fill="auto"/>
            <w:vAlign w:val="center"/>
            <w:hideMark/>
          </w:tcPr>
          <w:p w14:paraId="4DE1940B" w14:textId="77777777" w:rsidR="00A82290" w:rsidRPr="007F2A0B" w:rsidRDefault="00A82290" w:rsidP="00394444">
            <w:pPr>
              <w:rPr>
                <w:i/>
                <w:iCs/>
                <w:szCs w:val="24"/>
              </w:rPr>
            </w:pPr>
            <w:r w:rsidRPr="007F2A0B">
              <w:rPr>
                <w:i/>
                <w:iCs/>
                <w:szCs w:val="24"/>
              </w:rPr>
              <w:t>MOUNT OMMANEY</w:t>
            </w:r>
          </w:p>
        </w:tc>
        <w:tc>
          <w:tcPr>
            <w:tcW w:w="736" w:type="dxa"/>
            <w:shd w:val="clear" w:color="auto" w:fill="auto"/>
            <w:vAlign w:val="center"/>
            <w:hideMark/>
          </w:tcPr>
          <w:p w14:paraId="61F94E66" w14:textId="77777777" w:rsidR="00A82290" w:rsidRPr="007F2A0B" w:rsidRDefault="00A82290" w:rsidP="00394444">
            <w:pPr>
              <w:jc w:val="right"/>
              <w:rPr>
                <w:i/>
                <w:iCs/>
                <w:szCs w:val="24"/>
              </w:rPr>
            </w:pPr>
            <w:r w:rsidRPr="007F2A0B">
              <w:rPr>
                <w:i/>
                <w:iCs/>
                <w:szCs w:val="24"/>
              </w:rPr>
              <w:t>1</w:t>
            </w:r>
          </w:p>
        </w:tc>
      </w:tr>
      <w:tr w:rsidR="00A82290" w:rsidRPr="007F2A0B" w14:paraId="70B7C3ED" w14:textId="77777777" w:rsidTr="00A82290">
        <w:trPr>
          <w:trHeight w:val="300"/>
        </w:trPr>
        <w:tc>
          <w:tcPr>
            <w:tcW w:w="4338" w:type="dxa"/>
            <w:shd w:val="clear" w:color="auto" w:fill="auto"/>
            <w:vAlign w:val="center"/>
            <w:hideMark/>
          </w:tcPr>
          <w:p w14:paraId="5112207B" w14:textId="77777777" w:rsidR="00A82290" w:rsidRPr="007F2A0B" w:rsidRDefault="00A82290" w:rsidP="00394444">
            <w:pPr>
              <w:rPr>
                <w:i/>
                <w:iCs/>
                <w:szCs w:val="24"/>
              </w:rPr>
            </w:pPr>
            <w:r w:rsidRPr="007F2A0B">
              <w:rPr>
                <w:i/>
                <w:iCs/>
                <w:szCs w:val="24"/>
              </w:rPr>
              <w:t>LOTA CAMPING RESERVE</w:t>
            </w:r>
          </w:p>
        </w:tc>
        <w:tc>
          <w:tcPr>
            <w:tcW w:w="2501" w:type="dxa"/>
            <w:shd w:val="clear" w:color="auto" w:fill="auto"/>
            <w:vAlign w:val="center"/>
            <w:hideMark/>
          </w:tcPr>
          <w:p w14:paraId="3F74EB5F" w14:textId="77777777" w:rsidR="00A82290" w:rsidRPr="007F2A0B" w:rsidRDefault="00A82290" w:rsidP="00394444">
            <w:pPr>
              <w:rPr>
                <w:i/>
                <w:iCs/>
                <w:szCs w:val="24"/>
              </w:rPr>
            </w:pPr>
            <w:r w:rsidRPr="007F2A0B">
              <w:rPr>
                <w:i/>
                <w:iCs/>
                <w:szCs w:val="24"/>
              </w:rPr>
              <w:t>LOTA</w:t>
            </w:r>
          </w:p>
        </w:tc>
        <w:tc>
          <w:tcPr>
            <w:tcW w:w="736" w:type="dxa"/>
            <w:shd w:val="clear" w:color="auto" w:fill="auto"/>
            <w:vAlign w:val="center"/>
            <w:hideMark/>
          </w:tcPr>
          <w:p w14:paraId="03766971" w14:textId="77777777" w:rsidR="00A82290" w:rsidRPr="007F2A0B" w:rsidRDefault="00A82290" w:rsidP="00394444">
            <w:pPr>
              <w:jc w:val="right"/>
              <w:rPr>
                <w:i/>
                <w:iCs/>
                <w:szCs w:val="24"/>
              </w:rPr>
            </w:pPr>
            <w:r w:rsidRPr="007F2A0B">
              <w:rPr>
                <w:i/>
                <w:iCs/>
                <w:szCs w:val="24"/>
              </w:rPr>
              <w:t>1</w:t>
            </w:r>
          </w:p>
        </w:tc>
      </w:tr>
      <w:tr w:rsidR="00A82290" w:rsidRPr="007F2A0B" w14:paraId="1269F6FC" w14:textId="77777777" w:rsidTr="00A82290">
        <w:trPr>
          <w:trHeight w:val="300"/>
        </w:trPr>
        <w:tc>
          <w:tcPr>
            <w:tcW w:w="4338" w:type="dxa"/>
            <w:shd w:val="clear" w:color="auto" w:fill="auto"/>
            <w:vAlign w:val="center"/>
            <w:hideMark/>
          </w:tcPr>
          <w:p w14:paraId="54E45DEC" w14:textId="77777777" w:rsidR="00A82290" w:rsidRPr="007F2A0B" w:rsidRDefault="00A82290" w:rsidP="00394444">
            <w:pPr>
              <w:rPr>
                <w:i/>
                <w:iCs/>
                <w:szCs w:val="24"/>
              </w:rPr>
            </w:pPr>
            <w:r w:rsidRPr="007F2A0B">
              <w:rPr>
                <w:i/>
                <w:iCs/>
                <w:szCs w:val="24"/>
              </w:rPr>
              <w:t>LOTA POINT PARK (ROAD RESERVE)</w:t>
            </w:r>
          </w:p>
        </w:tc>
        <w:tc>
          <w:tcPr>
            <w:tcW w:w="2501" w:type="dxa"/>
            <w:shd w:val="clear" w:color="auto" w:fill="auto"/>
            <w:vAlign w:val="center"/>
            <w:hideMark/>
          </w:tcPr>
          <w:p w14:paraId="57F40644" w14:textId="77777777" w:rsidR="00A82290" w:rsidRPr="007F2A0B" w:rsidRDefault="00A82290" w:rsidP="00394444">
            <w:pPr>
              <w:rPr>
                <w:i/>
                <w:iCs/>
                <w:szCs w:val="24"/>
              </w:rPr>
            </w:pPr>
            <w:r w:rsidRPr="007F2A0B">
              <w:rPr>
                <w:i/>
                <w:iCs/>
                <w:szCs w:val="24"/>
              </w:rPr>
              <w:t>LOTA</w:t>
            </w:r>
          </w:p>
        </w:tc>
        <w:tc>
          <w:tcPr>
            <w:tcW w:w="736" w:type="dxa"/>
            <w:shd w:val="clear" w:color="auto" w:fill="auto"/>
            <w:vAlign w:val="center"/>
            <w:hideMark/>
          </w:tcPr>
          <w:p w14:paraId="47A14F3F" w14:textId="77777777" w:rsidR="00A82290" w:rsidRPr="007F2A0B" w:rsidRDefault="00A82290" w:rsidP="00394444">
            <w:pPr>
              <w:jc w:val="right"/>
              <w:rPr>
                <w:i/>
                <w:iCs/>
                <w:szCs w:val="24"/>
              </w:rPr>
            </w:pPr>
            <w:r w:rsidRPr="007F2A0B">
              <w:rPr>
                <w:i/>
                <w:iCs/>
                <w:szCs w:val="24"/>
              </w:rPr>
              <w:t>1</w:t>
            </w:r>
          </w:p>
        </w:tc>
      </w:tr>
      <w:tr w:rsidR="00A82290" w:rsidRPr="007F2A0B" w14:paraId="7DA69256" w14:textId="77777777" w:rsidTr="00A82290">
        <w:trPr>
          <w:trHeight w:val="300"/>
        </w:trPr>
        <w:tc>
          <w:tcPr>
            <w:tcW w:w="4338" w:type="dxa"/>
            <w:shd w:val="clear" w:color="auto" w:fill="auto"/>
            <w:vAlign w:val="center"/>
            <w:hideMark/>
          </w:tcPr>
          <w:p w14:paraId="0634E5E3" w14:textId="77777777" w:rsidR="00A82290" w:rsidRPr="007F2A0B" w:rsidRDefault="00A82290" w:rsidP="00394444">
            <w:pPr>
              <w:rPr>
                <w:i/>
                <w:iCs/>
                <w:szCs w:val="24"/>
              </w:rPr>
            </w:pPr>
            <w:r w:rsidRPr="007F2A0B">
              <w:rPr>
                <w:i/>
                <w:iCs/>
                <w:szCs w:val="24"/>
              </w:rPr>
              <w:t>LYDIA PLACE PARK</w:t>
            </w:r>
          </w:p>
        </w:tc>
        <w:tc>
          <w:tcPr>
            <w:tcW w:w="2501" w:type="dxa"/>
            <w:shd w:val="clear" w:color="auto" w:fill="auto"/>
            <w:vAlign w:val="center"/>
            <w:hideMark/>
          </w:tcPr>
          <w:p w14:paraId="3663DBC1" w14:textId="77777777" w:rsidR="00A82290" w:rsidRPr="007F2A0B" w:rsidRDefault="00A82290" w:rsidP="00394444">
            <w:pPr>
              <w:rPr>
                <w:i/>
                <w:iCs/>
                <w:szCs w:val="24"/>
              </w:rPr>
            </w:pPr>
            <w:r w:rsidRPr="007F2A0B">
              <w:rPr>
                <w:i/>
                <w:iCs/>
                <w:szCs w:val="24"/>
              </w:rPr>
              <w:t>GUMDALE</w:t>
            </w:r>
          </w:p>
        </w:tc>
        <w:tc>
          <w:tcPr>
            <w:tcW w:w="736" w:type="dxa"/>
            <w:shd w:val="clear" w:color="auto" w:fill="auto"/>
            <w:vAlign w:val="center"/>
            <w:hideMark/>
          </w:tcPr>
          <w:p w14:paraId="2FF24DFC" w14:textId="77777777" w:rsidR="00A82290" w:rsidRPr="007F2A0B" w:rsidRDefault="00A82290" w:rsidP="00394444">
            <w:pPr>
              <w:jc w:val="right"/>
              <w:rPr>
                <w:i/>
                <w:iCs/>
                <w:szCs w:val="24"/>
              </w:rPr>
            </w:pPr>
            <w:r w:rsidRPr="007F2A0B">
              <w:rPr>
                <w:i/>
                <w:iCs/>
                <w:szCs w:val="24"/>
              </w:rPr>
              <w:t>1</w:t>
            </w:r>
          </w:p>
        </w:tc>
      </w:tr>
      <w:tr w:rsidR="00A82290" w:rsidRPr="007F2A0B" w14:paraId="1BCC5C78" w14:textId="77777777" w:rsidTr="00A82290">
        <w:trPr>
          <w:trHeight w:val="300"/>
        </w:trPr>
        <w:tc>
          <w:tcPr>
            <w:tcW w:w="4338" w:type="dxa"/>
            <w:shd w:val="clear" w:color="auto" w:fill="auto"/>
            <w:vAlign w:val="center"/>
            <w:hideMark/>
          </w:tcPr>
          <w:p w14:paraId="7A48EC9E" w14:textId="77777777" w:rsidR="00A82290" w:rsidRPr="007F2A0B" w:rsidRDefault="00A82290" w:rsidP="00394444">
            <w:pPr>
              <w:rPr>
                <w:i/>
                <w:iCs/>
                <w:szCs w:val="24"/>
              </w:rPr>
            </w:pPr>
            <w:r w:rsidRPr="007F2A0B">
              <w:rPr>
                <w:i/>
                <w:iCs/>
                <w:szCs w:val="24"/>
              </w:rPr>
              <w:t>LYONS PLAYGROUND PARK</w:t>
            </w:r>
          </w:p>
        </w:tc>
        <w:tc>
          <w:tcPr>
            <w:tcW w:w="2501" w:type="dxa"/>
            <w:shd w:val="clear" w:color="auto" w:fill="auto"/>
            <w:vAlign w:val="center"/>
            <w:hideMark/>
          </w:tcPr>
          <w:p w14:paraId="5AAA6182" w14:textId="77777777" w:rsidR="00A82290" w:rsidRPr="007F2A0B" w:rsidRDefault="00A82290" w:rsidP="00394444">
            <w:pPr>
              <w:rPr>
                <w:i/>
                <w:iCs/>
                <w:szCs w:val="24"/>
              </w:rPr>
            </w:pPr>
            <w:r w:rsidRPr="007F2A0B">
              <w:rPr>
                <w:i/>
                <w:iCs/>
                <w:szCs w:val="24"/>
              </w:rPr>
              <w:t>HIGHGATE HILL</w:t>
            </w:r>
          </w:p>
        </w:tc>
        <w:tc>
          <w:tcPr>
            <w:tcW w:w="736" w:type="dxa"/>
            <w:shd w:val="clear" w:color="auto" w:fill="auto"/>
            <w:vAlign w:val="center"/>
            <w:hideMark/>
          </w:tcPr>
          <w:p w14:paraId="556B98A9" w14:textId="77777777" w:rsidR="00A82290" w:rsidRPr="007F2A0B" w:rsidRDefault="00A82290" w:rsidP="00394444">
            <w:pPr>
              <w:jc w:val="right"/>
              <w:rPr>
                <w:i/>
                <w:iCs/>
                <w:szCs w:val="24"/>
              </w:rPr>
            </w:pPr>
            <w:r w:rsidRPr="007F2A0B">
              <w:rPr>
                <w:i/>
                <w:iCs/>
                <w:szCs w:val="24"/>
              </w:rPr>
              <w:t>1</w:t>
            </w:r>
          </w:p>
        </w:tc>
      </w:tr>
      <w:tr w:rsidR="00A82290" w:rsidRPr="007F2A0B" w14:paraId="6CEBAA82" w14:textId="77777777" w:rsidTr="00A82290">
        <w:trPr>
          <w:trHeight w:val="300"/>
        </w:trPr>
        <w:tc>
          <w:tcPr>
            <w:tcW w:w="4338" w:type="dxa"/>
            <w:shd w:val="clear" w:color="auto" w:fill="auto"/>
            <w:vAlign w:val="center"/>
            <w:hideMark/>
          </w:tcPr>
          <w:p w14:paraId="0A042F9A" w14:textId="77777777" w:rsidR="00A82290" w:rsidRPr="007F2A0B" w:rsidRDefault="00A82290" w:rsidP="00394444">
            <w:pPr>
              <w:rPr>
                <w:i/>
                <w:iCs/>
                <w:szCs w:val="24"/>
              </w:rPr>
            </w:pPr>
            <w:r w:rsidRPr="007F2A0B">
              <w:rPr>
                <w:i/>
                <w:iCs/>
                <w:szCs w:val="24"/>
              </w:rPr>
              <w:t>M. Z. HOLLAND MEMORIAL PARK</w:t>
            </w:r>
          </w:p>
        </w:tc>
        <w:tc>
          <w:tcPr>
            <w:tcW w:w="2501" w:type="dxa"/>
            <w:shd w:val="clear" w:color="auto" w:fill="auto"/>
            <w:vAlign w:val="center"/>
            <w:hideMark/>
          </w:tcPr>
          <w:p w14:paraId="5DA2EFC6" w14:textId="77777777" w:rsidR="00A82290" w:rsidRPr="007F2A0B" w:rsidRDefault="00A82290" w:rsidP="00394444">
            <w:pPr>
              <w:rPr>
                <w:i/>
                <w:iCs/>
                <w:szCs w:val="24"/>
              </w:rPr>
            </w:pPr>
            <w:r w:rsidRPr="007F2A0B">
              <w:rPr>
                <w:i/>
                <w:iCs/>
                <w:szCs w:val="24"/>
              </w:rPr>
              <w:t>WACOL</w:t>
            </w:r>
          </w:p>
        </w:tc>
        <w:tc>
          <w:tcPr>
            <w:tcW w:w="736" w:type="dxa"/>
            <w:shd w:val="clear" w:color="auto" w:fill="auto"/>
            <w:vAlign w:val="center"/>
            <w:hideMark/>
          </w:tcPr>
          <w:p w14:paraId="4ED56E0C" w14:textId="77777777" w:rsidR="00A82290" w:rsidRPr="007F2A0B" w:rsidRDefault="00A82290" w:rsidP="00394444">
            <w:pPr>
              <w:jc w:val="right"/>
              <w:rPr>
                <w:i/>
                <w:iCs/>
                <w:szCs w:val="24"/>
              </w:rPr>
            </w:pPr>
            <w:r w:rsidRPr="007F2A0B">
              <w:rPr>
                <w:i/>
                <w:iCs/>
                <w:szCs w:val="24"/>
              </w:rPr>
              <w:t>1</w:t>
            </w:r>
          </w:p>
        </w:tc>
      </w:tr>
      <w:tr w:rsidR="00A82290" w:rsidRPr="007F2A0B" w14:paraId="20AE72B5" w14:textId="77777777" w:rsidTr="00A82290">
        <w:trPr>
          <w:trHeight w:val="300"/>
        </w:trPr>
        <w:tc>
          <w:tcPr>
            <w:tcW w:w="4338" w:type="dxa"/>
            <w:shd w:val="clear" w:color="auto" w:fill="auto"/>
            <w:vAlign w:val="center"/>
            <w:hideMark/>
          </w:tcPr>
          <w:p w14:paraId="27F92980" w14:textId="77777777" w:rsidR="00A82290" w:rsidRPr="007F2A0B" w:rsidRDefault="00A82290" w:rsidP="00394444">
            <w:pPr>
              <w:rPr>
                <w:i/>
                <w:iCs/>
                <w:szCs w:val="24"/>
              </w:rPr>
            </w:pPr>
            <w:r w:rsidRPr="007F2A0B">
              <w:rPr>
                <w:i/>
                <w:iCs/>
                <w:szCs w:val="24"/>
              </w:rPr>
              <w:t>MACARANGA CRESCENT PARK</w:t>
            </w:r>
          </w:p>
        </w:tc>
        <w:tc>
          <w:tcPr>
            <w:tcW w:w="2501" w:type="dxa"/>
            <w:shd w:val="clear" w:color="auto" w:fill="auto"/>
            <w:vAlign w:val="center"/>
            <w:hideMark/>
          </w:tcPr>
          <w:p w14:paraId="1CB9D91C" w14:textId="77777777" w:rsidR="00A82290" w:rsidRPr="007F2A0B" w:rsidRDefault="00A82290" w:rsidP="00394444">
            <w:pPr>
              <w:rPr>
                <w:i/>
                <w:iCs/>
                <w:szCs w:val="24"/>
              </w:rPr>
            </w:pPr>
            <w:r w:rsidRPr="007F2A0B">
              <w:rPr>
                <w:i/>
                <w:iCs/>
                <w:szCs w:val="24"/>
              </w:rPr>
              <w:t>CARSELDINE</w:t>
            </w:r>
          </w:p>
        </w:tc>
        <w:tc>
          <w:tcPr>
            <w:tcW w:w="736" w:type="dxa"/>
            <w:shd w:val="clear" w:color="auto" w:fill="auto"/>
            <w:vAlign w:val="center"/>
            <w:hideMark/>
          </w:tcPr>
          <w:p w14:paraId="20CAD733" w14:textId="77777777" w:rsidR="00A82290" w:rsidRPr="007F2A0B" w:rsidRDefault="00A82290" w:rsidP="00394444">
            <w:pPr>
              <w:jc w:val="right"/>
              <w:rPr>
                <w:i/>
                <w:iCs/>
                <w:szCs w:val="24"/>
              </w:rPr>
            </w:pPr>
            <w:r w:rsidRPr="007F2A0B">
              <w:rPr>
                <w:i/>
                <w:iCs/>
                <w:szCs w:val="24"/>
              </w:rPr>
              <w:t>1</w:t>
            </w:r>
          </w:p>
        </w:tc>
      </w:tr>
      <w:tr w:rsidR="00A82290" w:rsidRPr="007F2A0B" w14:paraId="5D223C09" w14:textId="77777777" w:rsidTr="00A82290">
        <w:trPr>
          <w:trHeight w:val="300"/>
        </w:trPr>
        <w:tc>
          <w:tcPr>
            <w:tcW w:w="4338" w:type="dxa"/>
            <w:shd w:val="clear" w:color="auto" w:fill="auto"/>
            <w:vAlign w:val="center"/>
            <w:hideMark/>
          </w:tcPr>
          <w:p w14:paraId="5F733F8D" w14:textId="77777777" w:rsidR="00A82290" w:rsidRPr="007F2A0B" w:rsidRDefault="00A82290" w:rsidP="00394444">
            <w:pPr>
              <w:rPr>
                <w:i/>
                <w:iCs/>
                <w:szCs w:val="24"/>
              </w:rPr>
            </w:pPr>
            <w:r w:rsidRPr="007F2A0B">
              <w:rPr>
                <w:i/>
                <w:iCs/>
                <w:szCs w:val="24"/>
              </w:rPr>
              <w:t>MACKENZIE PARK</w:t>
            </w:r>
          </w:p>
        </w:tc>
        <w:tc>
          <w:tcPr>
            <w:tcW w:w="2501" w:type="dxa"/>
            <w:shd w:val="clear" w:color="auto" w:fill="auto"/>
            <w:vAlign w:val="center"/>
            <w:hideMark/>
          </w:tcPr>
          <w:p w14:paraId="6359EE18" w14:textId="77777777" w:rsidR="00A82290" w:rsidRPr="007F2A0B" w:rsidRDefault="00A82290" w:rsidP="00394444">
            <w:pPr>
              <w:rPr>
                <w:i/>
                <w:iCs/>
                <w:szCs w:val="24"/>
              </w:rPr>
            </w:pPr>
            <w:r w:rsidRPr="007F2A0B">
              <w:rPr>
                <w:i/>
                <w:iCs/>
                <w:szCs w:val="24"/>
              </w:rPr>
              <w:t>MACKENZIE</w:t>
            </w:r>
          </w:p>
        </w:tc>
        <w:tc>
          <w:tcPr>
            <w:tcW w:w="736" w:type="dxa"/>
            <w:shd w:val="clear" w:color="auto" w:fill="auto"/>
            <w:vAlign w:val="center"/>
            <w:hideMark/>
          </w:tcPr>
          <w:p w14:paraId="0C1001D0" w14:textId="77777777" w:rsidR="00A82290" w:rsidRPr="007F2A0B" w:rsidRDefault="00A82290" w:rsidP="00394444">
            <w:pPr>
              <w:jc w:val="right"/>
              <w:rPr>
                <w:i/>
                <w:iCs/>
                <w:szCs w:val="24"/>
              </w:rPr>
            </w:pPr>
            <w:r w:rsidRPr="007F2A0B">
              <w:rPr>
                <w:i/>
                <w:iCs/>
                <w:szCs w:val="24"/>
              </w:rPr>
              <w:t>1</w:t>
            </w:r>
          </w:p>
        </w:tc>
      </w:tr>
      <w:tr w:rsidR="00A82290" w:rsidRPr="007F2A0B" w14:paraId="65AF58DC" w14:textId="77777777" w:rsidTr="00A82290">
        <w:trPr>
          <w:trHeight w:val="300"/>
        </w:trPr>
        <w:tc>
          <w:tcPr>
            <w:tcW w:w="4338" w:type="dxa"/>
            <w:shd w:val="clear" w:color="auto" w:fill="auto"/>
            <w:vAlign w:val="center"/>
            <w:hideMark/>
          </w:tcPr>
          <w:p w14:paraId="05661D4F" w14:textId="77777777" w:rsidR="00A82290" w:rsidRPr="007F2A0B" w:rsidRDefault="00A82290" w:rsidP="00394444">
            <w:pPr>
              <w:rPr>
                <w:i/>
                <w:iCs/>
                <w:szCs w:val="24"/>
              </w:rPr>
            </w:pPr>
            <w:r w:rsidRPr="007F2A0B">
              <w:rPr>
                <w:i/>
                <w:iCs/>
                <w:szCs w:val="24"/>
              </w:rPr>
              <w:t>MACLEAY CRESCENT PARK</w:t>
            </w:r>
          </w:p>
        </w:tc>
        <w:tc>
          <w:tcPr>
            <w:tcW w:w="2501" w:type="dxa"/>
            <w:shd w:val="clear" w:color="auto" w:fill="auto"/>
            <w:vAlign w:val="center"/>
            <w:hideMark/>
          </w:tcPr>
          <w:p w14:paraId="397F12BA" w14:textId="77777777" w:rsidR="00A82290" w:rsidRPr="007F2A0B" w:rsidRDefault="00A82290" w:rsidP="00394444">
            <w:pPr>
              <w:rPr>
                <w:i/>
                <w:iCs/>
                <w:szCs w:val="24"/>
              </w:rPr>
            </w:pPr>
            <w:r w:rsidRPr="007F2A0B">
              <w:rPr>
                <w:i/>
                <w:iCs/>
                <w:szCs w:val="24"/>
              </w:rPr>
              <w:t>TINGALPA</w:t>
            </w:r>
          </w:p>
        </w:tc>
        <w:tc>
          <w:tcPr>
            <w:tcW w:w="736" w:type="dxa"/>
            <w:shd w:val="clear" w:color="auto" w:fill="auto"/>
            <w:vAlign w:val="center"/>
            <w:hideMark/>
          </w:tcPr>
          <w:p w14:paraId="5AFE37CB" w14:textId="77777777" w:rsidR="00A82290" w:rsidRPr="007F2A0B" w:rsidRDefault="00A82290" w:rsidP="00394444">
            <w:pPr>
              <w:jc w:val="right"/>
              <w:rPr>
                <w:i/>
                <w:iCs/>
                <w:szCs w:val="24"/>
              </w:rPr>
            </w:pPr>
            <w:r w:rsidRPr="007F2A0B">
              <w:rPr>
                <w:i/>
                <w:iCs/>
                <w:szCs w:val="24"/>
              </w:rPr>
              <w:t>1</w:t>
            </w:r>
          </w:p>
        </w:tc>
      </w:tr>
      <w:tr w:rsidR="00A82290" w:rsidRPr="007F2A0B" w14:paraId="78B4F6B6" w14:textId="77777777" w:rsidTr="00A82290">
        <w:trPr>
          <w:trHeight w:val="300"/>
        </w:trPr>
        <w:tc>
          <w:tcPr>
            <w:tcW w:w="4338" w:type="dxa"/>
            <w:shd w:val="clear" w:color="auto" w:fill="auto"/>
            <w:vAlign w:val="center"/>
            <w:hideMark/>
          </w:tcPr>
          <w:p w14:paraId="12F0E244" w14:textId="77777777" w:rsidR="00A82290" w:rsidRPr="007F2A0B" w:rsidRDefault="00A82290" w:rsidP="00394444">
            <w:pPr>
              <w:rPr>
                <w:i/>
                <w:iCs/>
                <w:szCs w:val="24"/>
              </w:rPr>
            </w:pPr>
            <w:r w:rsidRPr="007F2A0B">
              <w:rPr>
                <w:i/>
                <w:iCs/>
                <w:szCs w:val="24"/>
              </w:rPr>
              <w:t>MAGGS STREET PARK</w:t>
            </w:r>
          </w:p>
        </w:tc>
        <w:tc>
          <w:tcPr>
            <w:tcW w:w="2501" w:type="dxa"/>
            <w:shd w:val="clear" w:color="auto" w:fill="auto"/>
            <w:vAlign w:val="center"/>
            <w:hideMark/>
          </w:tcPr>
          <w:p w14:paraId="3E250539" w14:textId="77777777" w:rsidR="00A82290" w:rsidRPr="007F2A0B" w:rsidRDefault="00A82290" w:rsidP="00394444">
            <w:pPr>
              <w:rPr>
                <w:i/>
                <w:iCs/>
                <w:szCs w:val="24"/>
              </w:rPr>
            </w:pPr>
            <w:r w:rsidRPr="007F2A0B">
              <w:rPr>
                <w:i/>
                <w:iCs/>
                <w:szCs w:val="24"/>
              </w:rPr>
              <w:t>WAVELL HEIGHTS</w:t>
            </w:r>
          </w:p>
        </w:tc>
        <w:tc>
          <w:tcPr>
            <w:tcW w:w="736" w:type="dxa"/>
            <w:shd w:val="clear" w:color="auto" w:fill="auto"/>
            <w:vAlign w:val="center"/>
            <w:hideMark/>
          </w:tcPr>
          <w:p w14:paraId="2D46303A" w14:textId="77777777" w:rsidR="00A82290" w:rsidRPr="007F2A0B" w:rsidRDefault="00A82290" w:rsidP="00394444">
            <w:pPr>
              <w:jc w:val="right"/>
              <w:rPr>
                <w:i/>
                <w:iCs/>
                <w:szCs w:val="24"/>
              </w:rPr>
            </w:pPr>
            <w:r w:rsidRPr="007F2A0B">
              <w:rPr>
                <w:i/>
                <w:iCs/>
                <w:szCs w:val="24"/>
              </w:rPr>
              <w:t>1</w:t>
            </w:r>
          </w:p>
        </w:tc>
      </w:tr>
      <w:tr w:rsidR="00A82290" w:rsidRPr="007F2A0B" w14:paraId="10069D0B" w14:textId="77777777" w:rsidTr="00A82290">
        <w:trPr>
          <w:trHeight w:val="300"/>
        </w:trPr>
        <w:tc>
          <w:tcPr>
            <w:tcW w:w="4338" w:type="dxa"/>
            <w:shd w:val="clear" w:color="auto" w:fill="auto"/>
            <w:vAlign w:val="center"/>
            <w:hideMark/>
          </w:tcPr>
          <w:p w14:paraId="5169958F" w14:textId="77777777" w:rsidR="00A82290" w:rsidRPr="007F2A0B" w:rsidRDefault="00A82290" w:rsidP="00394444">
            <w:pPr>
              <w:rPr>
                <w:i/>
                <w:iCs/>
                <w:szCs w:val="24"/>
              </w:rPr>
            </w:pPr>
            <w:r w:rsidRPr="007F2A0B">
              <w:rPr>
                <w:i/>
                <w:iCs/>
                <w:szCs w:val="24"/>
              </w:rPr>
              <w:t>MAISIE DIXON PARK</w:t>
            </w:r>
          </w:p>
        </w:tc>
        <w:tc>
          <w:tcPr>
            <w:tcW w:w="2501" w:type="dxa"/>
            <w:shd w:val="clear" w:color="auto" w:fill="auto"/>
            <w:vAlign w:val="center"/>
            <w:hideMark/>
          </w:tcPr>
          <w:p w14:paraId="5A9B6916" w14:textId="77777777" w:rsidR="00A82290" w:rsidRPr="007F2A0B" w:rsidRDefault="00A82290" w:rsidP="00394444">
            <w:pPr>
              <w:rPr>
                <w:i/>
                <w:iCs/>
                <w:szCs w:val="24"/>
              </w:rPr>
            </w:pPr>
            <w:r w:rsidRPr="007F2A0B">
              <w:rPr>
                <w:i/>
                <w:iCs/>
                <w:szCs w:val="24"/>
              </w:rPr>
              <w:t>EIGHT MILE PLAINS</w:t>
            </w:r>
          </w:p>
        </w:tc>
        <w:tc>
          <w:tcPr>
            <w:tcW w:w="736" w:type="dxa"/>
            <w:shd w:val="clear" w:color="auto" w:fill="auto"/>
            <w:vAlign w:val="center"/>
            <w:hideMark/>
          </w:tcPr>
          <w:p w14:paraId="171B5E8A" w14:textId="77777777" w:rsidR="00A82290" w:rsidRPr="007F2A0B" w:rsidRDefault="00A82290" w:rsidP="00394444">
            <w:pPr>
              <w:jc w:val="right"/>
              <w:rPr>
                <w:i/>
                <w:iCs/>
                <w:szCs w:val="24"/>
              </w:rPr>
            </w:pPr>
            <w:r w:rsidRPr="007F2A0B">
              <w:rPr>
                <w:i/>
                <w:iCs/>
                <w:szCs w:val="24"/>
              </w:rPr>
              <w:t>1</w:t>
            </w:r>
          </w:p>
        </w:tc>
      </w:tr>
      <w:tr w:rsidR="00A82290" w:rsidRPr="007F2A0B" w14:paraId="1F696498" w14:textId="77777777" w:rsidTr="00A82290">
        <w:trPr>
          <w:trHeight w:val="300"/>
        </w:trPr>
        <w:tc>
          <w:tcPr>
            <w:tcW w:w="4338" w:type="dxa"/>
            <w:shd w:val="clear" w:color="auto" w:fill="auto"/>
            <w:vAlign w:val="center"/>
            <w:hideMark/>
          </w:tcPr>
          <w:p w14:paraId="68C3585B" w14:textId="77777777" w:rsidR="00A82290" w:rsidRPr="007F2A0B" w:rsidRDefault="00A82290" w:rsidP="00394444">
            <w:pPr>
              <w:rPr>
                <w:i/>
                <w:iCs/>
                <w:szCs w:val="24"/>
              </w:rPr>
            </w:pPr>
            <w:r w:rsidRPr="007F2A0B">
              <w:rPr>
                <w:i/>
                <w:iCs/>
                <w:szCs w:val="24"/>
              </w:rPr>
              <w:t>MANGO STREET PARK</w:t>
            </w:r>
          </w:p>
        </w:tc>
        <w:tc>
          <w:tcPr>
            <w:tcW w:w="2501" w:type="dxa"/>
            <w:shd w:val="clear" w:color="auto" w:fill="auto"/>
            <w:vAlign w:val="center"/>
            <w:hideMark/>
          </w:tcPr>
          <w:p w14:paraId="29217F17" w14:textId="77777777" w:rsidR="00A82290" w:rsidRPr="007F2A0B" w:rsidRDefault="00A82290" w:rsidP="00394444">
            <w:pPr>
              <w:rPr>
                <w:i/>
                <w:iCs/>
                <w:szCs w:val="24"/>
              </w:rPr>
            </w:pPr>
            <w:r w:rsidRPr="007F2A0B">
              <w:rPr>
                <w:i/>
                <w:iCs/>
                <w:szCs w:val="24"/>
              </w:rPr>
              <w:t>RUNCORN</w:t>
            </w:r>
          </w:p>
        </w:tc>
        <w:tc>
          <w:tcPr>
            <w:tcW w:w="736" w:type="dxa"/>
            <w:shd w:val="clear" w:color="auto" w:fill="auto"/>
            <w:vAlign w:val="center"/>
            <w:hideMark/>
          </w:tcPr>
          <w:p w14:paraId="05155BA4" w14:textId="77777777" w:rsidR="00A82290" w:rsidRPr="007F2A0B" w:rsidRDefault="00A82290" w:rsidP="00394444">
            <w:pPr>
              <w:jc w:val="right"/>
              <w:rPr>
                <w:i/>
                <w:iCs/>
                <w:szCs w:val="24"/>
              </w:rPr>
            </w:pPr>
            <w:r w:rsidRPr="007F2A0B">
              <w:rPr>
                <w:i/>
                <w:iCs/>
                <w:szCs w:val="24"/>
              </w:rPr>
              <w:t>1</w:t>
            </w:r>
          </w:p>
        </w:tc>
      </w:tr>
      <w:tr w:rsidR="00A82290" w:rsidRPr="007F2A0B" w14:paraId="459667B6" w14:textId="77777777" w:rsidTr="00A82290">
        <w:trPr>
          <w:trHeight w:val="300"/>
        </w:trPr>
        <w:tc>
          <w:tcPr>
            <w:tcW w:w="4338" w:type="dxa"/>
            <w:shd w:val="clear" w:color="auto" w:fill="auto"/>
            <w:vAlign w:val="center"/>
            <w:hideMark/>
          </w:tcPr>
          <w:p w14:paraId="2944CFAC" w14:textId="77777777" w:rsidR="00A82290" w:rsidRPr="007F2A0B" w:rsidRDefault="00A82290" w:rsidP="00394444">
            <w:pPr>
              <w:rPr>
                <w:i/>
                <w:iCs/>
                <w:szCs w:val="24"/>
              </w:rPr>
            </w:pPr>
            <w:r w:rsidRPr="007F2A0B">
              <w:rPr>
                <w:i/>
                <w:iCs/>
                <w:szCs w:val="24"/>
              </w:rPr>
              <w:t>MARCHANT PARK</w:t>
            </w:r>
          </w:p>
        </w:tc>
        <w:tc>
          <w:tcPr>
            <w:tcW w:w="2501" w:type="dxa"/>
            <w:shd w:val="clear" w:color="auto" w:fill="auto"/>
            <w:vAlign w:val="center"/>
            <w:hideMark/>
          </w:tcPr>
          <w:p w14:paraId="4FDFB2A7" w14:textId="77777777" w:rsidR="00A82290" w:rsidRPr="007F2A0B" w:rsidRDefault="00A82290" w:rsidP="00394444">
            <w:pPr>
              <w:rPr>
                <w:i/>
                <w:iCs/>
                <w:szCs w:val="24"/>
              </w:rPr>
            </w:pPr>
            <w:r w:rsidRPr="007F2A0B">
              <w:rPr>
                <w:i/>
                <w:iCs/>
                <w:szCs w:val="24"/>
              </w:rPr>
              <w:t>ASPLEY</w:t>
            </w:r>
          </w:p>
        </w:tc>
        <w:tc>
          <w:tcPr>
            <w:tcW w:w="736" w:type="dxa"/>
            <w:shd w:val="clear" w:color="auto" w:fill="auto"/>
            <w:vAlign w:val="center"/>
            <w:hideMark/>
          </w:tcPr>
          <w:p w14:paraId="53D5A136" w14:textId="77777777" w:rsidR="00A82290" w:rsidRPr="007F2A0B" w:rsidRDefault="00A82290" w:rsidP="00394444">
            <w:pPr>
              <w:jc w:val="right"/>
              <w:rPr>
                <w:i/>
                <w:iCs/>
                <w:szCs w:val="24"/>
              </w:rPr>
            </w:pPr>
            <w:r w:rsidRPr="007F2A0B">
              <w:rPr>
                <w:i/>
                <w:iCs/>
                <w:szCs w:val="24"/>
              </w:rPr>
              <w:t>2</w:t>
            </w:r>
          </w:p>
        </w:tc>
      </w:tr>
      <w:tr w:rsidR="00A82290" w:rsidRPr="007F2A0B" w14:paraId="2329D829" w14:textId="77777777" w:rsidTr="00A82290">
        <w:trPr>
          <w:trHeight w:val="300"/>
        </w:trPr>
        <w:tc>
          <w:tcPr>
            <w:tcW w:w="4338" w:type="dxa"/>
            <w:shd w:val="clear" w:color="auto" w:fill="auto"/>
            <w:vAlign w:val="center"/>
            <w:hideMark/>
          </w:tcPr>
          <w:p w14:paraId="36159BD1" w14:textId="77777777" w:rsidR="00A82290" w:rsidRPr="007F2A0B" w:rsidRDefault="00A82290" w:rsidP="00394444">
            <w:pPr>
              <w:rPr>
                <w:i/>
                <w:iCs/>
                <w:szCs w:val="24"/>
              </w:rPr>
            </w:pPr>
            <w:r w:rsidRPr="007F2A0B">
              <w:rPr>
                <w:i/>
                <w:iCs/>
                <w:szCs w:val="24"/>
              </w:rPr>
              <w:t>MARGARET STREET PARK</w:t>
            </w:r>
          </w:p>
        </w:tc>
        <w:tc>
          <w:tcPr>
            <w:tcW w:w="2501" w:type="dxa"/>
            <w:shd w:val="clear" w:color="auto" w:fill="auto"/>
            <w:vAlign w:val="center"/>
            <w:hideMark/>
          </w:tcPr>
          <w:p w14:paraId="76076D93" w14:textId="77777777" w:rsidR="00A82290" w:rsidRPr="007F2A0B" w:rsidRDefault="00A82290" w:rsidP="00394444">
            <w:pPr>
              <w:rPr>
                <w:i/>
                <w:iCs/>
                <w:szCs w:val="24"/>
              </w:rPr>
            </w:pPr>
            <w:r w:rsidRPr="007F2A0B">
              <w:rPr>
                <w:i/>
                <w:iCs/>
                <w:szCs w:val="24"/>
              </w:rPr>
              <w:t>MCDOWALL</w:t>
            </w:r>
          </w:p>
        </w:tc>
        <w:tc>
          <w:tcPr>
            <w:tcW w:w="736" w:type="dxa"/>
            <w:shd w:val="clear" w:color="auto" w:fill="auto"/>
            <w:vAlign w:val="center"/>
            <w:hideMark/>
          </w:tcPr>
          <w:p w14:paraId="160399A4" w14:textId="77777777" w:rsidR="00A82290" w:rsidRPr="007F2A0B" w:rsidRDefault="00A82290" w:rsidP="00394444">
            <w:pPr>
              <w:jc w:val="right"/>
              <w:rPr>
                <w:i/>
                <w:iCs/>
                <w:szCs w:val="24"/>
              </w:rPr>
            </w:pPr>
            <w:r w:rsidRPr="007F2A0B">
              <w:rPr>
                <w:i/>
                <w:iCs/>
                <w:szCs w:val="24"/>
              </w:rPr>
              <w:t>1</w:t>
            </w:r>
          </w:p>
        </w:tc>
      </w:tr>
      <w:tr w:rsidR="00A82290" w:rsidRPr="007F2A0B" w14:paraId="2D1ED8F1" w14:textId="77777777" w:rsidTr="00A82290">
        <w:trPr>
          <w:trHeight w:val="300"/>
        </w:trPr>
        <w:tc>
          <w:tcPr>
            <w:tcW w:w="4338" w:type="dxa"/>
            <w:shd w:val="clear" w:color="auto" w:fill="auto"/>
            <w:vAlign w:val="center"/>
            <w:hideMark/>
          </w:tcPr>
          <w:p w14:paraId="17565D7C" w14:textId="77777777" w:rsidR="00A82290" w:rsidRPr="007F2A0B" w:rsidRDefault="00A82290" w:rsidP="00394444">
            <w:pPr>
              <w:rPr>
                <w:i/>
                <w:iCs/>
                <w:szCs w:val="24"/>
              </w:rPr>
            </w:pPr>
            <w:r w:rsidRPr="007F2A0B">
              <w:rPr>
                <w:i/>
                <w:iCs/>
                <w:szCs w:val="24"/>
              </w:rPr>
              <w:t>MARMINDIE STREET PARK</w:t>
            </w:r>
          </w:p>
        </w:tc>
        <w:tc>
          <w:tcPr>
            <w:tcW w:w="2501" w:type="dxa"/>
            <w:shd w:val="clear" w:color="auto" w:fill="auto"/>
            <w:vAlign w:val="center"/>
            <w:hideMark/>
          </w:tcPr>
          <w:p w14:paraId="674D278D" w14:textId="77777777" w:rsidR="00A82290" w:rsidRPr="007F2A0B" w:rsidRDefault="00A82290" w:rsidP="00394444">
            <w:pPr>
              <w:rPr>
                <w:i/>
                <w:iCs/>
                <w:szCs w:val="24"/>
              </w:rPr>
            </w:pPr>
            <w:r w:rsidRPr="007F2A0B">
              <w:rPr>
                <w:i/>
                <w:iCs/>
                <w:szCs w:val="24"/>
              </w:rPr>
              <w:t>CHAPEL HILL</w:t>
            </w:r>
          </w:p>
        </w:tc>
        <w:tc>
          <w:tcPr>
            <w:tcW w:w="736" w:type="dxa"/>
            <w:shd w:val="clear" w:color="auto" w:fill="auto"/>
            <w:vAlign w:val="center"/>
            <w:hideMark/>
          </w:tcPr>
          <w:p w14:paraId="15F32D55" w14:textId="77777777" w:rsidR="00A82290" w:rsidRPr="007F2A0B" w:rsidRDefault="00A82290" w:rsidP="00394444">
            <w:pPr>
              <w:jc w:val="right"/>
              <w:rPr>
                <w:i/>
                <w:iCs/>
                <w:szCs w:val="24"/>
              </w:rPr>
            </w:pPr>
            <w:r w:rsidRPr="007F2A0B">
              <w:rPr>
                <w:i/>
                <w:iCs/>
                <w:szCs w:val="24"/>
              </w:rPr>
              <w:t>1</w:t>
            </w:r>
          </w:p>
        </w:tc>
      </w:tr>
      <w:tr w:rsidR="00A82290" w:rsidRPr="007F2A0B" w14:paraId="1D094BBF" w14:textId="77777777" w:rsidTr="00A82290">
        <w:trPr>
          <w:trHeight w:val="300"/>
        </w:trPr>
        <w:tc>
          <w:tcPr>
            <w:tcW w:w="4338" w:type="dxa"/>
            <w:shd w:val="clear" w:color="auto" w:fill="auto"/>
            <w:vAlign w:val="center"/>
            <w:hideMark/>
          </w:tcPr>
          <w:p w14:paraId="13755ED5" w14:textId="77777777" w:rsidR="00A82290" w:rsidRPr="007F2A0B" w:rsidRDefault="00A82290" w:rsidP="00394444">
            <w:pPr>
              <w:rPr>
                <w:i/>
                <w:iCs/>
                <w:szCs w:val="24"/>
              </w:rPr>
            </w:pPr>
            <w:r w:rsidRPr="007F2A0B">
              <w:rPr>
                <w:i/>
                <w:iCs/>
                <w:szCs w:val="24"/>
              </w:rPr>
              <w:t>MATISSE STREET PARK</w:t>
            </w:r>
          </w:p>
        </w:tc>
        <w:tc>
          <w:tcPr>
            <w:tcW w:w="2501" w:type="dxa"/>
            <w:shd w:val="clear" w:color="auto" w:fill="auto"/>
            <w:vAlign w:val="center"/>
            <w:hideMark/>
          </w:tcPr>
          <w:p w14:paraId="18C3DD95" w14:textId="77777777" w:rsidR="00A82290" w:rsidRPr="007F2A0B" w:rsidRDefault="00A82290" w:rsidP="00394444">
            <w:pPr>
              <w:rPr>
                <w:i/>
                <w:iCs/>
                <w:szCs w:val="24"/>
              </w:rPr>
            </w:pPr>
            <w:r w:rsidRPr="007F2A0B">
              <w:rPr>
                <w:i/>
                <w:iCs/>
                <w:szCs w:val="24"/>
              </w:rPr>
              <w:t>CARSELDINE</w:t>
            </w:r>
          </w:p>
        </w:tc>
        <w:tc>
          <w:tcPr>
            <w:tcW w:w="736" w:type="dxa"/>
            <w:shd w:val="clear" w:color="auto" w:fill="auto"/>
            <w:vAlign w:val="center"/>
            <w:hideMark/>
          </w:tcPr>
          <w:p w14:paraId="2D186C8E" w14:textId="77777777" w:rsidR="00A82290" w:rsidRPr="007F2A0B" w:rsidRDefault="00A82290" w:rsidP="00394444">
            <w:pPr>
              <w:jc w:val="right"/>
              <w:rPr>
                <w:i/>
                <w:iCs/>
                <w:szCs w:val="24"/>
              </w:rPr>
            </w:pPr>
            <w:r w:rsidRPr="007F2A0B">
              <w:rPr>
                <w:i/>
                <w:iCs/>
                <w:szCs w:val="24"/>
              </w:rPr>
              <w:t>1</w:t>
            </w:r>
          </w:p>
        </w:tc>
      </w:tr>
      <w:tr w:rsidR="00A82290" w:rsidRPr="007F2A0B" w14:paraId="1969E49B" w14:textId="77777777" w:rsidTr="00A82290">
        <w:trPr>
          <w:trHeight w:val="300"/>
        </w:trPr>
        <w:tc>
          <w:tcPr>
            <w:tcW w:w="4338" w:type="dxa"/>
            <w:shd w:val="clear" w:color="auto" w:fill="auto"/>
            <w:vAlign w:val="center"/>
            <w:hideMark/>
          </w:tcPr>
          <w:p w14:paraId="08AB8ECB" w14:textId="77777777" w:rsidR="00A82290" w:rsidRPr="007F2A0B" w:rsidRDefault="00A82290" w:rsidP="00394444">
            <w:pPr>
              <w:rPr>
                <w:i/>
                <w:iCs/>
                <w:szCs w:val="24"/>
              </w:rPr>
            </w:pPr>
            <w:r w:rsidRPr="007F2A0B">
              <w:rPr>
                <w:i/>
                <w:iCs/>
                <w:szCs w:val="24"/>
              </w:rPr>
              <w:t>MATTHEW GARDINER PARK</w:t>
            </w:r>
          </w:p>
        </w:tc>
        <w:tc>
          <w:tcPr>
            <w:tcW w:w="2501" w:type="dxa"/>
            <w:shd w:val="clear" w:color="auto" w:fill="auto"/>
            <w:vAlign w:val="center"/>
            <w:hideMark/>
          </w:tcPr>
          <w:p w14:paraId="3891C243" w14:textId="77777777" w:rsidR="00A82290" w:rsidRPr="007F2A0B" w:rsidRDefault="00A82290" w:rsidP="00394444">
            <w:pPr>
              <w:rPr>
                <w:i/>
                <w:iCs/>
                <w:szCs w:val="24"/>
              </w:rPr>
            </w:pPr>
            <w:r w:rsidRPr="007F2A0B">
              <w:rPr>
                <w:i/>
                <w:iCs/>
                <w:szCs w:val="24"/>
              </w:rPr>
              <w:t>CARSELDINE</w:t>
            </w:r>
          </w:p>
        </w:tc>
        <w:tc>
          <w:tcPr>
            <w:tcW w:w="736" w:type="dxa"/>
            <w:shd w:val="clear" w:color="auto" w:fill="auto"/>
            <w:vAlign w:val="center"/>
            <w:hideMark/>
          </w:tcPr>
          <w:p w14:paraId="4AD646E0" w14:textId="77777777" w:rsidR="00A82290" w:rsidRPr="007F2A0B" w:rsidRDefault="00A82290" w:rsidP="00394444">
            <w:pPr>
              <w:jc w:val="right"/>
              <w:rPr>
                <w:i/>
                <w:iCs/>
                <w:szCs w:val="24"/>
              </w:rPr>
            </w:pPr>
            <w:r w:rsidRPr="007F2A0B">
              <w:rPr>
                <w:i/>
                <w:iCs/>
                <w:szCs w:val="24"/>
              </w:rPr>
              <w:t>1</w:t>
            </w:r>
          </w:p>
        </w:tc>
      </w:tr>
      <w:tr w:rsidR="00A82290" w:rsidRPr="007F2A0B" w14:paraId="5003A5B0" w14:textId="77777777" w:rsidTr="00A82290">
        <w:trPr>
          <w:trHeight w:val="300"/>
        </w:trPr>
        <w:tc>
          <w:tcPr>
            <w:tcW w:w="4338" w:type="dxa"/>
            <w:shd w:val="clear" w:color="auto" w:fill="auto"/>
            <w:vAlign w:val="center"/>
            <w:hideMark/>
          </w:tcPr>
          <w:p w14:paraId="0E73D100" w14:textId="77777777" w:rsidR="00A82290" w:rsidRPr="007F2A0B" w:rsidRDefault="00A82290" w:rsidP="00394444">
            <w:pPr>
              <w:rPr>
                <w:i/>
                <w:iCs/>
                <w:szCs w:val="24"/>
              </w:rPr>
            </w:pPr>
            <w:r w:rsidRPr="007F2A0B">
              <w:rPr>
                <w:i/>
                <w:iCs/>
                <w:szCs w:val="24"/>
              </w:rPr>
              <w:t>MAYNARD PLACE PARK</w:t>
            </w:r>
          </w:p>
        </w:tc>
        <w:tc>
          <w:tcPr>
            <w:tcW w:w="2501" w:type="dxa"/>
            <w:shd w:val="clear" w:color="auto" w:fill="auto"/>
            <w:vAlign w:val="center"/>
            <w:hideMark/>
          </w:tcPr>
          <w:p w14:paraId="0C259371" w14:textId="77777777" w:rsidR="00A82290" w:rsidRPr="007F2A0B" w:rsidRDefault="00A82290" w:rsidP="00394444">
            <w:pPr>
              <w:rPr>
                <w:i/>
                <w:iCs/>
                <w:szCs w:val="24"/>
              </w:rPr>
            </w:pPr>
            <w:r w:rsidRPr="007F2A0B">
              <w:rPr>
                <w:i/>
                <w:iCs/>
                <w:szCs w:val="24"/>
              </w:rPr>
              <w:t>RUNCORN</w:t>
            </w:r>
          </w:p>
        </w:tc>
        <w:tc>
          <w:tcPr>
            <w:tcW w:w="736" w:type="dxa"/>
            <w:shd w:val="clear" w:color="auto" w:fill="auto"/>
            <w:vAlign w:val="center"/>
            <w:hideMark/>
          </w:tcPr>
          <w:p w14:paraId="1896107F" w14:textId="77777777" w:rsidR="00A82290" w:rsidRPr="007F2A0B" w:rsidRDefault="00A82290" w:rsidP="00394444">
            <w:pPr>
              <w:jc w:val="right"/>
              <w:rPr>
                <w:i/>
                <w:iCs/>
                <w:szCs w:val="24"/>
              </w:rPr>
            </w:pPr>
            <w:r w:rsidRPr="007F2A0B">
              <w:rPr>
                <w:i/>
                <w:iCs/>
                <w:szCs w:val="24"/>
              </w:rPr>
              <w:t>1</w:t>
            </w:r>
          </w:p>
        </w:tc>
      </w:tr>
      <w:tr w:rsidR="00A82290" w:rsidRPr="007F2A0B" w14:paraId="5D2A3948" w14:textId="77777777" w:rsidTr="00A82290">
        <w:trPr>
          <w:trHeight w:val="300"/>
        </w:trPr>
        <w:tc>
          <w:tcPr>
            <w:tcW w:w="4338" w:type="dxa"/>
            <w:shd w:val="clear" w:color="auto" w:fill="auto"/>
            <w:vAlign w:val="center"/>
            <w:hideMark/>
          </w:tcPr>
          <w:p w14:paraId="36F82AB4" w14:textId="77777777" w:rsidR="00A82290" w:rsidRPr="007F2A0B" w:rsidRDefault="00A82290" w:rsidP="00394444">
            <w:pPr>
              <w:rPr>
                <w:i/>
                <w:iCs/>
                <w:szCs w:val="24"/>
              </w:rPr>
            </w:pPr>
            <w:r w:rsidRPr="007F2A0B">
              <w:rPr>
                <w:i/>
                <w:iCs/>
                <w:szCs w:val="24"/>
              </w:rPr>
              <w:t>MCCASKILL RD PARK</w:t>
            </w:r>
          </w:p>
        </w:tc>
        <w:tc>
          <w:tcPr>
            <w:tcW w:w="2501" w:type="dxa"/>
            <w:shd w:val="clear" w:color="auto" w:fill="auto"/>
            <w:vAlign w:val="center"/>
            <w:hideMark/>
          </w:tcPr>
          <w:p w14:paraId="698B0618" w14:textId="77777777" w:rsidR="00A82290" w:rsidRPr="007F2A0B" w:rsidRDefault="00A82290" w:rsidP="00394444">
            <w:pPr>
              <w:rPr>
                <w:i/>
                <w:iCs/>
                <w:szCs w:val="24"/>
              </w:rPr>
            </w:pPr>
            <w:r w:rsidRPr="007F2A0B">
              <w:rPr>
                <w:i/>
                <w:iCs/>
                <w:szCs w:val="24"/>
              </w:rPr>
              <w:t>PULLENVALE</w:t>
            </w:r>
          </w:p>
        </w:tc>
        <w:tc>
          <w:tcPr>
            <w:tcW w:w="736" w:type="dxa"/>
            <w:shd w:val="clear" w:color="auto" w:fill="auto"/>
            <w:vAlign w:val="center"/>
            <w:hideMark/>
          </w:tcPr>
          <w:p w14:paraId="1575A43B" w14:textId="77777777" w:rsidR="00A82290" w:rsidRPr="007F2A0B" w:rsidRDefault="00A82290" w:rsidP="00394444">
            <w:pPr>
              <w:jc w:val="right"/>
              <w:rPr>
                <w:i/>
                <w:iCs/>
                <w:szCs w:val="24"/>
              </w:rPr>
            </w:pPr>
            <w:r w:rsidRPr="007F2A0B">
              <w:rPr>
                <w:i/>
                <w:iCs/>
                <w:szCs w:val="24"/>
              </w:rPr>
              <w:t>1</w:t>
            </w:r>
          </w:p>
        </w:tc>
      </w:tr>
      <w:tr w:rsidR="00A82290" w:rsidRPr="007F2A0B" w14:paraId="68EF6BCE" w14:textId="77777777" w:rsidTr="00A82290">
        <w:trPr>
          <w:trHeight w:val="300"/>
        </w:trPr>
        <w:tc>
          <w:tcPr>
            <w:tcW w:w="4338" w:type="dxa"/>
            <w:shd w:val="clear" w:color="auto" w:fill="auto"/>
            <w:vAlign w:val="center"/>
            <w:hideMark/>
          </w:tcPr>
          <w:p w14:paraId="37E474CB" w14:textId="77777777" w:rsidR="00A82290" w:rsidRPr="007F2A0B" w:rsidRDefault="00A82290" w:rsidP="00394444">
            <w:pPr>
              <w:rPr>
                <w:i/>
                <w:iCs/>
                <w:szCs w:val="24"/>
              </w:rPr>
            </w:pPr>
            <w:r w:rsidRPr="007F2A0B">
              <w:rPr>
                <w:i/>
                <w:iCs/>
                <w:szCs w:val="24"/>
              </w:rPr>
              <w:t>MCCOOK PARK</w:t>
            </w:r>
          </w:p>
        </w:tc>
        <w:tc>
          <w:tcPr>
            <w:tcW w:w="2501" w:type="dxa"/>
            <w:shd w:val="clear" w:color="auto" w:fill="auto"/>
            <w:vAlign w:val="center"/>
            <w:hideMark/>
          </w:tcPr>
          <w:p w14:paraId="52617054" w14:textId="77777777" w:rsidR="00A82290" w:rsidRPr="007F2A0B" w:rsidRDefault="00A82290" w:rsidP="00394444">
            <w:pPr>
              <w:rPr>
                <w:i/>
                <w:iCs/>
                <w:szCs w:val="24"/>
              </w:rPr>
            </w:pPr>
            <w:r w:rsidRPr="007F2A0B">
              <w:rPr>
                <w:i/>
                <w:iCs/>
                <w:szCs w:val="24"/>
              </w:rPr>
              <w:t>NEWMARKET</w:t>
            </w:r>
          </w:p>
        </w:tc>
        <w:tc>
          <w:tcPr>
            <w:tcW w:w="736" w:type="dxa"/>
            <w:shd w:val="clear" w:color="auto" w:fill="auto"/>
            <w:vAlign w:val="center"/>
            <w:hideMark/>
          </w:tcPr>
          <w:p w14:paraId="7F1F2585" w14:textId="77777777" w:rsidR="00A82290" w:rsidRPr="007F2A0B" w:rsidRDefault="00A82290" w:rsidP="00394444">
            <w:pPr>
              <w:jc w:val="right"/>
              <w:rPr>
                <w:i/>
                <w:iCs/>
                <w:szCs w:val="24"/>
              </w:rPr>
            </w:pPr>
            <w:r w:rsidRPr="007F2A0B">
              <w:rPr>
                <w:i/>
                <w:iCs/>
                <w:szCs w:val="24"/>
              </w:rPr>
              <w:t>1</w:t>
            </w:r>
          </w:p>
        </w:tc>
      </w:tr>
      <w:tr w:rsidR="00A82290" w:rsidRPr="007F2A0B" w14:paraId="08A61614" w14:textId="77777777" w:rsidTr="00A82290">
        <w:trPr>
          <w:trHeight w:val="300"/>
        </w:trPr>
        <w:tc>
          <w:tcPr>
            <w:tcW w:w="4338" w:type="dxa"/>
            <w:shd w:val="clear" w:color="auto" w:fill="auto"/>
            <w:vAlign w:val="center"/>
            <w:hideMark/>
          </w:tcPr>
          <w:p w14:paraId="4407ADDB" w14:textId="77777777" w:rsidR="00A82290" w:rsidRPr="007F2A0B" w:rsidRDefault="00A82290" w:rsidP="00394444">
            <w:pPr>
              <w:rPr>
                <w:i/>
                <w:iCs/>
                <w:szCs w:val="24"/>
              </w:rPr>
            </w:pPr>
            <w:r w:rsidRPr="007F2A0B">
              <w:rPr>
                <w:i/>
                <w:iCs/>
                <w:szCs w:val="24"/>
              </w:rPr>
              <w:t>MCCORMACK AVENUE PARK (ROAD RESERVE)</w:t>
            </w:r>
          </w:p>
        </w:tc>
        <w:tc>
          <w:tcPr>
            <w:tcW w:w="2501" w:type="dxa"/>
            <w:shd w:val="clear" w:color="auto" w:fill="auto"/>
            <w:vAlign w:val="center"/>
            <w:hideMark/>
          </w:tcPr>
          <w:p w14:paraId="75A5733C" w14:textId="77777777" w:rsidR="00A82290" w:rsidRPr="007F2A0B" w:rsidRDefault="00A82290" w:rsidP="00394444">
            <w:pPr>
              <w:rPr>
                <w:i/>
                <w:iCs/>
                <w:szCs w:val="24"/>
              </w:rPr>
            </w:pPr>
            <w:r w:rsidRPr="007F2A0B">
              <w:rPr>
                <w:i/>
                <w:iCs/>
                <w:szCs w:val="24"/>
              </w:rPr>
              <w:t>ASHGROVE</w:t>
            </w:r>
          </w:p>
        </w:tc>
        <w:tc>
          <w:tcPr>
            <w:tcW w:w="736" w:type="dxa"/>
            <w:shd w:val="clear" w:color="auto" w:fill="auto"/>
            <w:vAlign w:val="center"/>
            <w:hideMark/>
          </w:tcPr>
          <w:p w14:paraId="6742CC57" w14:textId="77777777" w:rsidR="00A82290" w:rsidRPr="007F2A0B" w:rsidRDefault="00A82290" w:rsidP="00394444">
            <w:pPr>
              <w:jc w:val="right"/>
              <w:rPr>
                <w:i/>
                <w:iCs/>
                <w:szCs w:val="24"/>
              </w:rPr>
            </w:pPr>
            <w:r w:rsidRPr="007F2A0B">
              <w:rPr>
                <w:i/>
                <w:iCs/>
                <w:szCs w:val="24"/>
              </w:rPr>
              <w:t>1</w:t>
            </w:r>
          </w:p>
        </w:tc>
      </w:tr>
      <w:tr w:rsidR="00A82290" w:rsidRPr="007F2A0B" w14:paraId="229ECA35" w14:textId="77777777" w:rsidTr="00A82290">
        <w:trPr>
          <w:trHeight w:val="300"/>
        </w:trPr>
        <w:tc>
          <w:tcPr>
            <w:tcW w:w="4338" w:type="dxa"/>
            <w:shd w:val="clear" w:color="auto" w:fill="auto"/>
            <w:vAlign w:val="center"/>
            <w:hideMark/>
          </w:tcPr>
          <w:p w14:paraId="66A9A307" w14:textId="77777777" w:rsidR="00A82290" w:rsidRPr="007F2A0B" w:rsidRDefault="00A82290" w:rsidP="00394444">
            <w:pPr>
              <w:rPr>
                <w:i/>
                <w:iCs/>
                <w:szCs w:val="24"/>
              </w:rPr>
            </w:pPr>
            <w:r w:rsidRPr="007F2A0B">
              <w:rPr>
                <w:i/>
                <w:iCs/>
                <w:szCs w:val="24"/>
              </w:rPr>
              <w:lastRenderedPageBreak/>
              <w:t>MCDOWALL RESERVE</w:t>
            </w:r>
          </w:p>
        </w:tc>
        <w:tc>
          <w:tcPr>
            <w:tcW w:w="2501" w:type="dxa"/>
            <w:shd w:val="clear" w:color="auto" w:fill="auto"/>
            <w:vAlign w:val="center"/>
            <w:hideMark/>
          </w:tcPr>
          <w:p w14:paraId="14E0325D" w14:textId="77777777" w:rsidR="00A82290" w:rsidRPr="007F2A0B" w:rsidRDefault="00A82290" w:rsidP="00394444">
            <w:pPr>
              <w:rPr>
                <w:i/>
                <w:iCs/>
                <w:szCs w:val="24"/>
              </w:rPr>
            </w:pPr>
            <w:r w:rsidRPr="007F2A0B">
              <w:rPr>
                <w:i/>
                <w:iCs/>
                <w:szCs w:val="24"/>
              </w:rPr>
              <w:t>MCDOWALL</w:t>
            </w:r>
          </w:p>
        </w:tc>
        <w:tc>
          <w:tcPr>
            <w:tcW w:w="736" w:type="dxa"/>
            <w:shd w:val="clear" w:color="auto" w:fill="auto"/>
            <w:vAlign w:val="center"/>
            <w:hideMark/>
          </w:tcPr>
          <w:p w14:paraId="77F8E60F" w14:textId="77777777" w:rsidR="00A82290" w:rsidRPr="007F2A0B" w:rsidRDefault="00A82290" w:rsidP="00394444">
            <w:pPr>
              <w:jc w:val="right"/>
              <w:rPr>
                <w:i/>
                <w:iCs/>
                <w:szCs w:val="24"/>
              </w:rPr>
            </w:pPr>
            <w:r w:rsidRPr="007F2A0B">
              <w:rPr>
                <w:i/>
                <w:iCs/>
                <w:szCs w:val="24"/>
              </w:rPr>
              <w:t>1</w:t>
            </w:r>
          </w:p>
        </w:tc>
      </w:tr>
      <w:tr w:rsidR="00A82290" w:rsidRPr="007F2A0B" w14:paraId="4B7E0244" w14:textId="77777777" w:rsidTr="00A82290">
        <w:trPr>
          <w:trHeight w:val="300"/>
        </w:trPr>
        <w:tc>
          <w:tcPr>
            <w:tcW w:w="4338" w:type="dxa"/>
            <w:shd w:val="clear" w:color="auto" w:fill="auto"/>
            <w:vAlign w:val="center"/>
            <w:hideMark/>
          </w:tcPr>
          <w:p w14:paraId="40C0175D" w14:textId="77777777" w:rsidR="00A82290" w:rsidRPr="007F2A0B" w:rsidRDefault="00A82290" w:rsidP="00394444">
            <w:pPr>
              <w:rPr>
                <w:i/>
                <w:iCs/>
                <w:szCs w:val="24"/>
              </w:rPr>
            </w:pPr>
            <w:r w:rsidRPr="007F2A0B">
              <w:rPr>
                <w:i/>
                <w:iCs/>
                <w:szCs w:val="24"/>
              </w:rPr>
              <w:t>MCKOY STREET PARK</w:t>
            </w:r>
          </w:p>
        </w:tc>
        <w:tc>
          <w:tcPr>
            <w:tcW w:w="2501" w:type="dxa"/>
            <w:shd w:val="clear" w:color="auto" w:fill="auto"/>
            <w:vAlign w:val="center"/>
            <w:hideMark/>
          </w:tcPr>
          <w:p w14:paraId="244D28E6" w14:textId="77777777" w:rsidR="00A82290" w:rsidRPr="007F2A0B" w:rsidRDefault="00A82290" w:rsidP="00394444">
            <w:pPr>
              <w:rPr>
                <w:i/>
                <w:iCs/>
                <w:szCs w:val="24"/>
              </w:rPr>
            </w:pPr>
            <w:r w:rsidRPr="007F2A0B">
              <w:rPr>
                <w:i/>
                <w:iCs/>
                <w:szCs w:val="24"/>
              </w:rPr>
              <w:t>COOPERS PLAINS</w:t>
            </w:r>
          </w:p>
        </w:tc>
        <w:tc>
          <w:tcPr>
            <w:tcW w:w="736" w:type="dxa"/>
            <w:shd w:val="clear" w:color="auto" w:fill="auto"/>
            <w:vAlign w:val="center"/>
            <w:hideMark/>
          </w:tcPr>
          <w:p w14:paraId="3F26B86D" w14:textId="77777777" w:rsidR="00A82290" w:rsidRPr="007F2A0B" w:rsidRDefault="00A82290" w:rsidP="00394444">
            <w:pPr>
              <w:jc w:val="right"/>
              <w:rPr>
                <w:i/>
                <w:iCs/>
                <w:szCs w:val="24"/>
              </w:rPr>
            </w:pPr>
            <w:r w:rsidRPr="007F2A0B">
              <w:rPr>
                <w:i/>
                <w:iCs/>
                <w:szCs w:val="24"/>
              </w:rPr>
              <w:t>1</w:t>
            </w:r>
          </w:p>
        </w:tc>
      </w:tr>
      <w:tr w:rsidR="00A82290" w:rsidRPr="007F2A0B" w14:paraId="53DC64AC" w14:textId="77777777" w:rsidTr="00A82290">
        <w:trPr>
          <w:trHeight w:val="300"/>
        </w:trPr>
        <w:tc>
          <w:tcPr>
            <w:tcW w:w="4338" w:type="dxa"/>
            <w:shd w:val="clear" w:color="auto" w:fill="auto"/>
            <w:vAlign w:val="center"/>
            <w:hideMark/>
          </w:tcPr>
          <w:p w14:paraId="3C29CE49" w14:textId="77777777" w:rsidR="00A82290" w:rsidRPr="007F2A0B" w:rsidRDefault="00A82290" w:rsidP="00394444">
            <w:pPr>
              <w:rPr>
                <w:i/>
                <w:iCs/>
                <w:szCs w:val="24"/>
              </w:rPr>
            </w:pPr>
            <w:r w:rsidRPr="007F2A0B">
              <w:rPr>
                <w:i/>
                <w:iCs/>
                <w:szCs w:val="24"/>
              </w:rPr>
              <w:t>MELALEUCA GREEN PARK</w:t>
            </w:r>
          </w:p>
        </w:tc>
        <w:tc>
          <w:tcPr>
            <w:tcW w:w="2501" w:type="dxa"/>
            <w:shd w:val="clear" w:color="auto" w:fill="auto"/>
            <w:vAlign w:val="center"/>
            <w:hideMark/>
          </w:tcPr>
          <w:p w14:paraId="2ADB895B" w14:textId="77777777" w:rsidR="00A82290" w:rsidRPr="007F2A0B" w:rsidRDefault="00A82290" w:rsidP="00394444">
            <w:pPr>
              <w:rPr>
                <w:i/>
                <w:iCs/>
                <w:szCs w:val="24"/>
              </w:rPr>
            </w:pPr>
            <w:r w:rsidRPr="007F2A0B">
              <w:rPr>
                <w:i/>
                <w:iCs/>
                <w:szCs w:val="24"/>
              </w:rPr>
              <w:t>CHERMSIDE WEST</w:t>
            </w:r>
          </w:p>
        </w:tc>
        <w:tc>
          <w:tcPr>
            <w:tcW w:w="736" w:type="dxa"/>
            <w:shd w:val="clear" w:color="auto" w:fill="auto"/>
            <w:vAlign w:val="center"/>
            <w:hideMark/>
          </w:tcPr>
          <w:p w14:paraId="433142CC" w14:textId="77777777" w:rsidR="00A82290" w:rsidRPr="007F2A0B" w:rsidRDefault="00A82290" w:rsidP="00394444">
            <w:pPr>
              <w:jc w:val="right"/>
              <w:rPr>
                <w:i/>
                <w:iCs/>
                <w:szCs w:val="24"/>
              </w:rPr>
            </w:pPr>
            <w:r w:rsidRPr="007F2A0B">
              <w:rPr>
                <w:i/>
                <w:iCs/>
                <w:szCs w:val="24"/>
              </w:rPr>
              <w:t>1</w:t>
            </w:r>
          </w:p>
        </w:tc>
      </w:tr>
      <w:tr w:rsidR="00A82290" w:rsidRPr="007F2A0B" w14:paraId="537A01D0" w14:textId="77777777" w:rsidTr="00A82290">
        <w:trPr>
          <w:trHeight w:val="300"/>
        </w:trPr>
        <w:tc>
          <w:tcPr>
            <w:tcW w:w="4338" w:type="dxa"/>
            <w:shd w:val="clear" w:color="auto" w:fill="auto"/>
            <w:vAlign w:val="center"/>
            <w:hideMark/>
          </w:tcPr>
          <w:p w14:paraId="490F0F26" w14:textId="77777777" w:rsidR="00A82290" w:rsidRPr="007F2A0B" w:rsidRDefault="00A82290" w:rsidP="00394444">
            <w:pPr>
              <w:rPr>
                <w:i/>
                <w:iCs/>
                <w:szCs w:val="24"/>
              </w:rPr>
            </w:pPr>
            <w:r w:rsidRPr="007F2A0B">
              <w:rPr>
                <w:i/>
                <w:iCs/>
                <w:szCs w:val="24"/>
              </w:rPr>
              <w:t>MELROSE PARK</w:t>
            </w:r>
          </w:p>
        </w:tc>
        <w:tc>
          <w:tcPr>
            <w:tcW w:w="2501" w:type="dxa"/>
            <w:shd w:val="clear" w:color="auto" w:fill="auto"/>
            <w:vAlign w:val="center"/>
            <w:hideMark/>
          </w:tcPr>
          <w:p w14:paraId="61C4F786" w14:textId="77777777" w:rsidR="00A82290" w:rsidRPr="007F2A0B" w:rsidRDefault="00A82290" w:rsidP="00394444">
            <w:pPr>
              <w:rPr>
                <w:i/>
                <w:iCs/>
                <w:szCs w:val="24"/>
              </w:rPr>
            </w:pPr>
            <w:r w:rsidRPr="007F2A0B">
              <w:rPr>
                <w:i/>
                <w:iCs/>
                <w:szCs w:val="24"/>
              </w:rPr>
              <w:t>WOOLOOWIN</w:t>
            </w:r>
          </w:p>
        </w:tc>
        <w:tc>
          <w:tcPr>
            <w:tcW w:w="736" w:type="dxa"/>
            <w:shd w:val="clear" w:color="auto" w:fill="auto"/>
            <w:vAlign w:val="center"/>
            <w:hideMark/>
          </w:tcPr>
          <w:p w14:paraId="5C58BDE6" w14:textId="77777777" w:rsidR="00A82290" w:rsidRPr="007F2A0B" w:rsidRDefault="00A82290" w:rsidP="00394444">
            <w:pPr>
              <w:jc w:val="right"/>
              <w:rPr>
                <w:i/>
                <w:iCs/>
                <w:szCs w:val="24"/>
              </w:rPr>
            </w:pPr>
            <w:r w:rsidRPr="007F2A0B">
              <w:rPr>
                <w:i/>
                <w:iCs/>
                <w:szCs w:val="24"/>
              </w:rPr>
              <w:t>1</w:t>
            </w:r>
          </w:p>
        </w:tc>
      </w:tr>
      <w:tr w:rsidR="00A82290" w:rsidRPr="007F2A0B" w14:paraId="61FBA7AF" w14:textId="77777777" w:rsidTr="00A82290">
        <w:trPr>
          <w:trHeight w:val="300"/>
        </w:trPr>
        <w:tc>
          <w:tcPr>
            <w:tcW w:w="4338" w:type="dxa"/>
            <w:shd w:val="clear" w:color="auto" w:fill="auto"/>
            <w:vAlign w:val="center"/>
            <w:hideMark/>
          </w:tcPr>
          <w:p w14:paraId="0AA45990" w14:textId="77777777" w:rsidR="00A82290" w:rsidRPr="007F2A0B" w:rsidRDefault="00A82290" w:rsidP="00394444">
            <w:pPr>
              <w:rPr>
                <w:i/>
                <w:iCs/>
                <w:szCs w:val="24"/>
              </w:rPr>
            </w:pPr>
            <w:r w:rsidRPr="007F2A0B">
              <w:rPr>
                <w:i/>
                <w:iCs/>
                <w:szCs w:val="24"/>
              </w:rPr>
              <w:t>MERCER PARK</w:t>
            </w:r>
          </w:p>
        </w:tc>
        <w:tc>
          <w:tcPr>
            <w:tcW w:w="2501" w:type="dxa"/>
            <w:shd w:val="clear" w:color="auto" w:fill="auto"/>
            <w:vAlign w:val="center"/>
            <w:hideMark/>
          </w:tcPr>
          <w:p w14:paraId="5E0CAA59" w14:textId="77777777" w:rsidR="00A82290" w:rsidRPr="007F2A0B" w:rsidRDefault="00A82290" w:rsidP="00394444">
            <w:pPr>
              <w:rPr>
                <w:i/>
                <w:iCs/>
                <w:szCs w:val="24"/>
              </w:rPr>
            </w:pPr>
            <w:r w:rsidRPr="007F2A0B">
              <w:rPr>
                <w:i/>
                <w:iCs/>
                <w:szCs w:val="24"/>
              </w:rPr>
              <w:t>KEDRON</w:t>
            </w:r>
          </w:p>
        </w:tc>
        <w:tc>
          <w:tcPr>
            <w:tcW w:w="736" w:type="dxa"/>
            <w:shd w:val="clear" w:color="auto" w:fill="auto"/>
            <w:vAlign w:val="center"/>
            <w:hideMark/>
          </w:tcPr>
          <w:p w14:paraId="26F00BA6" w14:textId="77777777" w:rsidR="00A82290" w:rsidRPr="007F2A0B" w:rsidRDefault="00A82290" w:rsidP="00394444">
            <w:pPr>
              <w:jc w:val="right"/>
              <w:rPr>
                <w:i/>
                <w:iCs/>
                <w:szCs w:val="24"/>
              </w:rPr>
            </w:pPr>
            <w:r w:rsidRPr="007F2A0B">
              <w:rPr>
                <w:i/>
                <w:iCs/>
                <w:szCs w:val="24"/>
              </w:rPr>
              <w:t>1</w:t>
            </w:r>
          </w:p>
        </w:tc>
      </w:tr>
      <w:tr w:rsidR="00A82290" w:rsidRPr="007F2A0B" w14:paraId="0D1053EF" w14:textId="77777777" w:rsidTr="00A82290">
        <w:trPr>
          <w:trHeight w:val="300"/>
        </w:trPr>
        <w:tc>
          <w:tcPr>
            <w:tcW w:w="4338" w:type="dxa"/>
            <w:shd w:val="clear" w:color="auto" w:fill="auto"/>
            <w:vAlign w:val="center"/>
            <w:hideMark/>
          </w:tcPr>
          <w:p w14:paraId="0E5CD040" w14:textId="77777777" w:rsidR="00A82290" w:rsidRPr="007F2A0B" w:rsidRDefault="00A82290" w:rsidP="00394444">
            <w:pPr>
              <w:rPr>
                <w:i/>
                <w:iCs/>
                <w:szCs w:val="24"/>
              </w:rPr>
            </w:pPr>
            <w:r w:rsidRPr="007F2A0B">
              <w:rPr>
                <w:i/>
                <w:iCs/>
                <w:szCs w:val="24"/>
              </w:rPr>
              <w:t>MERRIWA PARK</w:t>
            </w:r>
          </w:p>
        </w:tc>
        <w:tc>
          <w:tcPr>
            <w:tcW w:w="2501" w:type="dxa"/>
            <w:shd w:val="clear" w:color="auto" w:fill="auto"/>
            <w:vAlign w:val="center"/>
            <w:hideMark/>
          </w:tcPr>
          <w:p w14:paraId="19ADDB67" w14:textId="77777777" w:rsidR="00A82290" w:rsidRPr="007F2A0B" w:rsidRDefault="00A82290" w:rsidP="00394444">
            <w:pPr>
              <w:rPr>
                <w:i/>
                <w:iCs/>
                <w:szCs w:val="24"/>
              </w:rPr>
            </w:pPr>
            <w:r w:rsidRPr="007F2A0B">
              <w:rPr>
                <w:i/>
                <w:iCs/>
                <w:szCs w:val="24"/>
              </w:rPr>
              <w:t>SUNNYBANK HILLS</w:t>
            </w:r>
          </w:p>
        </w:tc>
        <w:tc>
          <w:tcPr>
            <w:tcW w:w="736" w:type="dxa"/>
            <w:shd w:val="clear" w:color="auto" w:fill="auto"/>
            <w:vAlign w:val="center"/>
            <w:hideMark/>
          </w:tcPr>
          <w:p w14:paraId="3DC6C214" w14:textId="77777777" w:rsidR="00A82290" w:rsidRPr="007F2A0B" w:rsidRDefault="00A82290" w:rsidP="00394444">
            <w:pPr>
              <w:jc w:val="right"/>
              <w:rPr>
                <w:i/>
                <w:iCs/>
                <w:szCs w:val="24"/>
              </w:rPr>
            </w:pPr>
            <w:r w:rsidRPr="007F2A0B">
              <w:rPr>
                <w:i/>
                <w:iCs/>
                <w:szCs w:val="24"/>
              </w:rPr>
              <w:t>1</w:t>
            </w:r>
          </w:p>
        </w:tc>
      </w:tr>
      <w:tr w:rsidR="00A82290" w:rsidRPr="007F2A0B" w14:paraId="1DE145CD" w14:textId="77777777" w:rsidTr="00A82290">
        <w:trPr>
          <w:trHeight w:val="300"/>
        </w:trPr>
        <w:tc>
          <w:tcPr>
            <w:tcW w:w="4338" w:type="dxa"/>
            <w:shd w:val="clear" w:color="auto" w:fill="auto"/>
            <w:vAlign w:val="center"/>
            <w:hideMark/>
          </w:tcPr>
          <w:p w14:paraId="4670A30F" w14:textId="77777777" w:rsidR="00A82290" w:rsidRPr="007F2A0B" w:rsidRDefault="00A82290" w:rsidP="00394444">
            <w:pPr>
              <w:rPr>
                <w:i/>
                <w:iCs/>
                <w:szCs w:val="24"/>
              </w:rPr>
            </w:pPr>
            <w:r w:rsidRPr="007F2A0B">
              <w:rPr>
                <w:i/>
                <w:iCs/>
                <w:szCs w:val="24"/>
              </w:rPr>
              <w:t>MERTHYR PARK</w:t>
            </w:r>
          </w:p>
        </w:tc>
        <w:tc>
          <w:tcPr>
            <w:tcW w:w="2501" w:type="dxa"/>
            <w:shd w:val="clear" w:color="auto" w:fill="auto"/>
            <w:vAlign w:val="center"/>
            <w:hideMark/>
          </w:tcPr>
          <w:p w14:paraId="6A2C48DE" w14:textId="77777777" w:rsidR="00A82290" w:rsidRPr="007F2A0B" w:rsidRDefault="00A82290" w:rsidP="00394444">
            <w:pPr>
              <w:rPr>
                <w:i/>
                <w:iCs/>
                <w:szCs w:val="24"/>
              </w:rPr>
            </w:pPr>
            <w:r w:rsidRPr="007F2A0B">
              <w:rPr>
                <w:i/>
                <w:iCs/>
                <w:szCs w:val="24"/>
              </w:rPr>
              <w:t>NEW FARM</w:t>
            </w:r>
          </w:p>
        </w:tc>
        <w:tc>
          <w:tcPr>
            <w:tcW w:w="736" w:type="dxa"/>
            <w:shd w:val="clear" w:color="auto" w:fill="auto"/>
            <w:vAlign w:val="center"/>
            <w:hideMark/>
          </w:tcPr>
          <w:p w14:paraId="3FF4655C" w14:textId="77777777" w:rsidR="00A82290" w:rsidRPr="007F2A0B" w:rsidRDefault="00A82290" w:rsidP="00394444">
            <w:pPr>
              <w:jc w:val="right"/>
              <w:rPr>
                <w:i/>
                <w:iCs/>
                <w:szCs w:val="24"/>
              </w:rPr>
            </w:pPr>
            <w:r w:rsidRPr="007F2A0B">
              <w:rPr>
                <w:i/>
                <w:iCs/>
                <w:szCs w:val="24"/>
              </w:rPr>
              <w:t>1</w:t>
            </w:r>
          </w:p>
        </w:tc>
      </w:tr>
      <w:tr w:rsidR="00A82290" w:rsidRPr="007F2A0B" w14:paraId="20CEB02F" w14:textId="77777777" w:rsidTr="00A82290">
        <w:trPr>
          <w:trHeight w:val="300"/>
        </w:trPr>
        <w:tc>
          <w:tcPr>
            <w:tcW w:w="4338" w:type="dxa"/>
            <w:shd w:val="clear" w:color="auto" w:fill="auto"/>
            <w:vAlign w:val="center"/>
            <w:hideMark/>
          </w:tcPr>
          <w:p w14:paraId="663F98F8" w14:textId="77777777" w:rsidR="00A82290" w:rsidRPr="007F2A0B" w:rsidRDefault="00A82290" w:rsidP="00394444">
            <w:pPr>
              <w:rPr>
                <w:i/>
                <w:iCs/>
                <w:szCs w:val="24"/>
              </w:rPr>
            </w:pPr>
            <w:r w:rsidRPr="007F2A0B">
              <w:rPr>
                <w:i/>
                <w:iCs/>
                <w:szCs w:val="24"/>
              </w:rPr>
              <w:t>MING-SHAN PARK</w:t>
            </w:r>
          </w:p>
        </w:tc>
        <w:tc>
          <w:tcPr>
            <w:tcW w:w="2501" w:type="dxa"/>
            <w:shd w:val="clear" w:color="auto" w:fill="auto"/>
            <w:vAlign w:val="center"/>
            <w:hideMark/>
          </w:tcPr>
          <w:p w14:paraId="30DC5795" w14:textId="77777777" w:rsidR="00A82290" w:rsidRPr="007F2A0B" w:rsidRDefault="00A82290" w:rsidP="00394444">
            <w:pPr>
              <w:rPr>
                <w:i/>
                <w:iCs/>
                <w:szCs w:val="24"/>
              </w:rPr>
            </w:pPr>
            <w:r w:rsidRPr="007F2A0B">
              <w:rPr>
                <w:i/>
                <w:iCs/>
                <w:szCs w:val="24"/>
              </w:rPr>
              <w:t>CALAMVALE</w:t>
            </w:r>
          </w:p>
        </w:tc>
        <w:tc>
          <w:tcPr>
            <w:tcW w:w="736" w:type="dxa"/>
            <w:shd w:val="clear" w:color="auto" w:fill="auto"/>
            <w:vAlign w:val="center"/>
            <w:hideMark/>
          </w:tcPr>
          <w:p w14:paraId="1018C1C7" w14:textId="77777777" w:rsidR="00A82290" w:rsidRPr="007F2A0B" w:rsidRDefault="00A82290" w:rsidP="00394444">
            <w:pPr>
              <w:jc w:val="right"/>
              <w:rPr>
                <w:i/>
                <w:iCs/>
                <w:szCs w:val="24"/>
              </w:rPr>
            </w:pPr>
            <w:r w:rsidRPr="007F2A0B">
              <w:rPr>
                <w:i/>
                <w:iCs/>
                <w:szCs w:val="24"/>
              </w:rPr>
              <w:t>2</w:t>
            </w:r>
          </w:p>
        </w:tc>
      </w:tr>
      <w:tr w:rsidR="00A82290" w:rsidRPr="007F2A0B" w14:paraId="621B0B94" w14:textId="77777777" w:rsidTr="00A82290">
        <w:trPr>
          <w:trHeight w:val="300"/>
        </w:trPr>
        <w:tc>
          <w:tcPr>
            <w:tcW w:w="4338" w:type="dxa"/>
            <w:shd w:val="clear" w:color="auto" w:fill="auto"/>
            <w:vAlign w:val="center"/>
            <w:hideMark/>
          </w:tcPr>
          <w:p w14:paraId="3449BA17" w14:textId="77777777" w:rsidR="00A82290" w:rsidRPr="007F2A0B" w:rsidRDefault="00A82290" w:rsidP="00394444">
            <w:pPr>
              <w:rPr>
                <w:i/>
                <w:iCs/>
                <w:szCs w:val="24"/>
              </w:rPr>
            </w:pPr>
            <w:r w:rsidRPr="007F2A0B">
              <w:rPr>
                <w:i/>
                <w:iCs/>
                <w:szCs w:val="24"/>
              </w:rPr>
              <w:t>MIRBELIA STREET PARK</w:t>
            </w:r>
          </w:p>
        </w:tc>
        <w:tc>
          <w:tcPr>
            <w:tcW w:w="2501" w:type="dxa"/>
            <w:shd w:val="clear" w:color="auto" w:fill="auto"/>
            <w:vAlign w:val="center"/>
            <w:hideMark/>
          </w:tcPr>
          <w:p w14:paraId="0B74D4FB" w14:textId="77777777" w:rsidR="00A82290" w:rsidRPr="007F2A0B" w:rsidRDefault="00A82290" w:rsidP="00394444">
            <w:pPr>
              <w:rPr>
                <w:i/>
                <w:iCs/>
                <w:szCs w:val="24"/>
              </w:rPr>
            </w:pPr>
            <w:r w:rsidRPr="007F2A0B">
              <w:rPr>
                <w:i/>
                <w:iCs/>
                <w:szCs w:val="24"/>
              </w:rPr>
              <w:t>KENMORE HILLS</w:t>
            </w:r>
          </w:p>
        </w:tc>
        <w:tc>
          <w:tcPr>
            <w:tcW w:w="736" w:type="dxa"/>
            <w:shd w:val="clear" w:color="auto" w:fill="auto"/>
            <w:vAlign w:val="center"/>
            <w:hideMark/>
          </w:tcPr>
          <w:p w14:paraId="1C1B65BF" w14:textId="77777777" w:rsidR="00A82290" w:rsidRPr="007F2A0B" w:rsidRDefault="00A82290" w:rsidP="00394444">
            <w:pPr>
              <w:jc w:val="right"/>
              <w:rPr>
                <w:i/>
                <w:iCs/>
                <w:szCs w:val="24"/>
              </w:rPr>
            </w:pPr>
            <w:r w:rsidRPr="007F2A0B">
              <w:rPr>
                <w:i/>
                <w:iCs/>
                <w:szCs w:val="24"/>
              </w:rPr>
              <w:t>1</w:t>
            </w:r>
          </w:p>
        </w:tc>
      </w:tr>
      <w:tr w:rsidR="00A82290" w:rsidRPr="007F2A0B" w14:paraId="63C70821" w14:textId="77777777" w:rsidTr="00A82290">
        <w:trPr>
          <w:trHeight w:val="300"/>
        </w:trPr>
        <w:tc>
          <w:tcPr>
            <w:tcW w:w="4338" w:type="dxa"/>
            <w:shd w:val="clear" w:color="auto" w:fill="auto"/>
            <w:vAlign w:val="center"/>
            <w:hideMark/>
          </w:tcPr>
          <w:p w14:paraId="429819A3" w14:textId="77777777" w:rsidR="00A82290" w:rsidRPr="007F2A0B" w:rsidRDefault="00A82290" w:rsidP="00394444">
            <w:pPr>
              <w:rPr>
                <w:i/>
                <w:iCs/>
                <w:szCs w:val="24"/>
              </w:rPr>
            </w:pPr>
            <w:r w:rsidRPr="007F2A0B">
              <w:rPr>
                <w:i/>
                <w:iCs/>
                <w:szCs w:val="24"/>
              </w:rPr>
              <w:t>MITCHELTON PARK</w:t>
            </w:r>
          </w:p>
        </w:tc>
        <w:tc>
          <w:tcPr>
            <w:tcW w:w="2501" w:type="dxa"/>
            <w:shd w:val="clear" w:color="auto" w:fill="auto"/>
            <w:vAlign w:val="center"/>
            <w:hideMark/>
          </w:tcPr>
          <w:p w14:paraId="601C5921" w14:textId="77777777" w:rsidR="00A82290" w:rsidRPr="007F2A0B" w:rsidRDefault="00A82290" w:rsidP="00394444">
            <w:pPr>
              <w:rPr>
                <w:i/>
                <w:iCs/>
                <w:szCs w:val="24"/>
              </w:rPr>
            </w:pPr>
            <w:r w:rsidRPr="007F2A0B">
              <w:rPr>
                <w:i/>
                <w:iCs/>
                <w:szCs w:val="24"/>
              </w:rPr>
              <w:t>MITCHELTON</w:t>
            </w:r>
          </w:p>
        </w:tc>
        <w:tc>
          <w:tcPr>
            <w:tcW w:w="736" w:type="dxa"/>
            <w:shd w:val="clear" w:color="auto" w:fill="auto"/>
            <w:vAlign w:val="center"/>
            <w:hideMark/>
          </w:tcPr>
          <w:p w14:paraId="3A943BCD" w14:textId="77777777" w:rsidR="00A82290" w:rsidRPr="007F2A0B" w:rsidRDefault="00A82290" w:rsidP="00394444">
            <w:pPr>
              <w:jc w:val="right"/>
              <w:rPr>
                <w:i/>
                <w:iCs/>
                <w:szCs w:val="24"/>
              </w:rPr>
            </w:pPr>
            <w:r w:rsidRPr="007F2A0B">
              <w:rPr>
                <w:i/>
                <w:iCs/>
                <w:szCs w:val="24"/>
              </w:rPr>
              <w:t>1</w:t>
            </w:r>
          </w:p>
        </w:tc>
      </w:tr>
      <w:tr w:rsidR="00A82290" w:rsidRPr="007F2A0B" w14:paraId="54801F97" w14:textId="77777777" w:rsidTr="00A82290">
        <w:trPr>
          <w:trHeight w:val="300"/>
        </w:trPr>
        <w:tc>
          <w:tcPr>
            <w:tcW w:w="4338" w:type="dxa"/>
            <w:shd w:val="clear" w:color="auto" w:fill="auto"/>
            <w:vAlign w:val="center"/>
            <w:hideMark/>
          </w:tcPr>
          <w:p w14:paraId="658FBFF7" w14:textId="77777777" w:rsidR="00A82290" w:rsidRPr="007F2A0B" w:rsidRDefault="00A82290" w:rsidP="00394444">
            <w:pPr>
              <w:rPr>
                <w:i/>
                <w:iCs/>
                <w:szCs w:val="24"/>
              </w:rPr>
            </w:pPr>
            <w:r w:rsidRPr="007F2A0B">
              <w:rPr>
                <w:i/>
                <w:iCs/>
                <w:szCs w:val="24"/>
              </w:rPr>
              <w:t>MOGGILL DISTRICT SPORT PARK</w:t>
            </w:r>
          </w:p>
        </w:tc>
        <w:tc>
          <w:tcPr>
            <w:tcW w:w="2501" w:type="dxa"/>
            <w:shd w:val="clear" w:color="auto" w:fill="auto"/>
            <w:vAlign w:val="center"/>
            <w:hideMark/>
          </w:tcPr>
          <w:p w14:paraId="56C448BC" w14:textId="77777777" w:rsidR="00A82290" w:rsidRPr="007F2A0B" w:rsidRDefault="00A82290" w:rsidP="00394444">
            <w:pPr>
              <w:rPr>
                <w:i/>
                <w:iCs/>
                <w:szCs w:val="24"/>
              </w:rPr>
            </w:pPr>
            <w:r w:rsidRPr="007F2A0B">
              <w:rPr>
                <w:i/>
                <w:iCs/>
                <w:szCs w:val="24"/>
              </w:rPr>
              <w:t>MOGGILL</w:t>
            </w:r>
          </w:p>
        </w:tc>
        <w:tc>
          <w:tcPr>
            <w:tcW w:w="736" w:type="dxa"/>
            <w:shd w:val="clear" w:color="auto" w:fill="auto"/>
            <w:vAlign w:val="center"/>
            <w:hideMark/>
          </w:tcPr>
          <w:p w14:paraId="4327449D" w14:textId="77777777" w:rsidR="00A82290" w:rsidRPr="007F2A0B" w:rsidRDefault="00A82290" w:rsidP="00394444">
            <w:pPr>
              <w:jc w:val="right"/>
              <w:rPr>
                <w:i/>
                <w:iCs/>
                <w:szCs w:val="24"/>
              </w:rPr>
            </w:pPr>
            <w:r w:rsidRPr="007F2A0B">
              <w:rPr>
                <w:i/>
                <w:iCs/>
                <w:szCs w:val="24"/>
              </w:rPr>
              <w:t>1</w:t>
            </w:r>
          </w:p>
        </w:tc>
      </w:tr>
      <w:tr w:rsidR="00A82290" w:rsidRPr="007F2A0B" w14:paraId="6523C756" w14:textId="77777777" w:rsidTr="00A82290">
        <w:trPr>
          <w:trHeight w:val="300"/>
        </w:trPr>
        <w:tc>
          <w:tcPr>
            <w:tcW w:w="4338" w:type="dxa"/>
            <w:shd w:val="clear" w:color="auto" w:fill="auto"/>
            <w:vAlign w:val="center"/>
            <w:hideMark/>
          </w:tcPr>
          <w:p w14:paraId="5248B48D" w14:textId="77777777" w:rsidR="00A82290" w:rsidRPr="007F2A0B" w:rsidRDefault="00A82290" w:rsidP="00394444">
            <w:pPr>
              <w:rPr>
                <w:i/>
                <w:iCs/>
                <w:szCs w:val="24"/>
              </w:rPr>
            </w:pPr>
            <w:r w:rsidRPr="007F2A0B">
              <w:rPr>
                <w:i/>
                <w:iCs/>
                <w:szCs w:val="24"/>
              </w:rPr>
              <w:t>MONIER ROAD PARK (NOS.44-84)</w:t>
            </w:r>
          </w:p>
        </w:tc>
        <w:tc>
          <w:tcPr>
            <w:tcW w:w="2501" w:type="dxa"/>
            <w:shd w:val="clear" w:color="auto" w:fill="auto"/>
            <w:vAlign w:val="center"/>
            <w:hideMark/>
          </w:tcPr>
          <w:p w14:paraId="4A43771D" w14:textId="77777777" w:rsidR="00A82290" w:rsidRPr="007F2A0B" w:rsidRDefault="00A82290" w:rsidP="00394444">
            <w:pPr>
              <w:rPr>
                <w:i/>
                <w:iCs/>
                <w:szCs w:val="24"/>
              </w:rPr>
            </w:pPr>
            <w:r w:rsidRPr="007F2A0B">
              <w:rPr>
                <w:i/>
                <w:iCs/>
                <w:szCs w:val="24"/>
              </w:rPr>
              <w:t>DARRA</w:t>
            </w:r>
          </w:p>
        </w:tc>
        <w:tc>
          <w:tcPr>
            <w:tcW w:w="736" w:type="dxa"/>
            <w:shd w:val="clear" w:color="auto" w:fill="auto"/>
            <w:vAlign w:val="center"/>
            <w:hideMark/>
          </w:tcPr>
          <w:p w14:paraId="193D70F9" w14:textId="77777777" w:rsidR="00A82290" w:rsidRPr="007F2A0B" w:rsidRDefault="00A82290" w:rsidP="00394444">
            <w:pPr>
              <w:jc w:val="right"/>
              <w:rPr>
                <w:i/>
                <w:iCs/>
                <w:szCs w:val="24"/>
              </w:rPr>
            </w:pPr>
            <w:r w:rsidRPr="007F2A0B">
              <w:rPr>
                <w:i/>
                <w:iCs/>
                <w:szCs w:val="24"/>
              </w:rPr>
              <w:t>1</w:t>
            </w:r>
          </w:p>
        </w:tc>
      </w:tr>
      <w:tr w:rsidR="00A82290" w:rsidRPr="007F2A0B" w14:paraId="21F94264" w14:textId="77777777" w:rsidTr="00A82290">
        <w:trPr>
          <w:trHeight w:val="300"/>
        </w:trPr>
        <w:tc>
          <w:tcPr>
            <w:tcW w:w="4338" w:type="dxa"/>
            <w:shd w:val="clear" w:color="auto" w:fill="auto"/>
            <w:vAlign w:val="center"/>
            <w:hideMark/>
          </w:tcPr>
          <w:p w14:paraId="28A32801" w14:textId="77777777" w:rsidR="00A82290" w:rsidRPr="007F2A0B" w:rsidRDefault="00A82290" w:rsidP="00394444">
            <w:pPr>
              <w:rPr>
                <w:i/>
                <w:iCs/>
                <w:szCs w:val="24"/>
              </w:rPr>
            </w:pPr>
            <w:r w:rsidRPr="007F2A0B">
              <w:rPr>
                <w:i/>
                <w:iCs/>
                <w:szCs w:val="24"/>
              </w:rPr>
              <w:t>MONTEREY CIRCUIT PARK</w:t>
            </w:r>
          </w:p>
        </w:tc>
        <w:tc>
          <w:tcPr>
            <w:tcW w:w="2501" w:type="dxa"/>
            <w:shd w:val="clear" w:color="auto" w:fill="auto"/>
            <w:vAlign w:val="center"/>
            <w:hideMark/>
          </w:tcPr>
          <w:p w14:paraId="16426836" w14:textId="77777777" w:rsidR="00A82290" w:rsidRPr="007F2A0B" w:rsidRDefault="00A82290" w:rsidP="00394444">
            <w:pPr>
              <w:rPr>
                <w:i/>
                <w:iCs/>
                <w:szCs w:val="24"/>
              </w:rPr>
            </w:pPr>
            <w:r w:rsidRPr="007F2A0B">
              <w:rPr>
                <w:i/>
                <w:iCs/>
                <w:szCs w:val="24"/>
              </w:rPr>
              <w:t>TINGALPA</w:t>
            </w:r>
          </w:p>
        </w:tc>
        <w:tc>
          <w:tcPr>
            <w:tcW w:w="736" w:type="dxa"/>
            <w:shd w:val="clear" w:color="auto" w:fill="auto"/>
            <w:vAlign w:val="center"/>
            <w:hideMark/>
          </w:tcPr>
          <w:p w14:paraId="0CA49BCA" w14:textId="77777777" w:rsidR="00A82290" w:rsidRPr="007F2A0B" w:rsidRDefault="00A82290" w:rsidP="00394444">
            <w:pPr>
              <w:jc w:val="right"/>
              <w:rPr>
                <w:i/>
                <w:iCs/>
                <w:szCs w:val="24"/>
              </w:rPr>
            </w:pPr>
            <w:r w:rsidRPr="007F2A0B">
              <w:rPr>
                <w:i/>
                <w:iCs/>
                <w:szCs w:val="24"/>
              </w:rPr>
              <w:t>1</w:t>
            </w:r>
          </w:p>
        </w:tc>
      </w:tr>
      <w:tr w:rsidR="00A82290" w:rsidRPr="007F2A0B" w14:paraId="4E64135F" w14:textId="77777777" w:rsidTr="00A82290">
        <w:trPr>
          <w:trHeight w:val="300"/>
        </w:trPr>
        <w:tc>
          <w:tcPr>
            <w:tcW w:w="4338" w:type="dxa"/>
            <w:shd w:val="clear" w:color="auto" w:fill="auto"/>
            <w:vAlign w:val="center"/>
            <w:hideMark/>
          </w:tcPr>
          <w:p w14:paraId="7274BE08" w14:textId="77777777" w:rsidR="00A82290" w:rsidRPr="007F2A0B" w:rsidRDefault="00A82290" w:rsidP="00394444">
            <w:pPr>
              <w:rPr>
                <w:i/>
                <w:iCs/>
                <w:szCs w:val="24"/>
              </w:rPr>
            </w:pPr>
            <w:r w:rsidRPr="007F2A0B">
              <w:rPr>
                <w:i/>
                <w:iCs/>
                <w:szCs w:val="24"/>
              </w:rPr>
              <w:t>MOOLABIN PARK</w:t>
            </w:r>
          </w:p>
        </w:tc>
        <w:tc>
          <w:tcPr>
            <w:tcW w:w="2501" w:type="dxa"/>
            <w:shd w:val="clear" w:color="auto" w:fill="auto"/>
            <w:vAlign w:val="center"/>
            <w:hideMark/>
          </w:tcPr>
          <w:p w14:paraId="03AB3298" w14:textId="77777777" w:rsidR="00A82290" w:rsidRPr="007F2A0B" w:rsidRDefault="00A82290" w:rsidP="00394444">
            <w:pPr>
              <w:rPr>
                <w:i/>
                <w:iCs/>
                <w:szCs w:val="24"/>
              </w:rPr>
            </w:pPr>
            <w:r w:rsidRPr="007F2A0B">
              <w:rPr>
                <w:i/>
                <w:iCs/>
                <w:szCs w:val="24"/>
              </w:rPr>
              <w:t>MOOROOKA</w:t>
            </w:r>
          </w:p>
        </w:tc>
        <w:tc>
          <w:tcPr>
            <w:tcW w:w="736" w:type="dxa"/>
            <w:shd w:val="clear" w:color="auto" w:fill="auto"/>
            <w:vAlign w:val="center"/>
            <w:hideMark/>
          </w:tcPr>
          <w:p w14:paraId="59C0A418" w14:textId="77777777" w:rsidR="00A82290" w:rsidRPr="007F2A0B" w:rsidRDefault="00A82290" w:rsidP="00394444">
            <w:pPr>
              <w:jc w:val="right"/>
              <w:rPr>
                <w:i/>
                <w:iCs/>
                <w:szCs w:val="24"/>
              </w:rPr>
            </w:pPr>
            <w:r w:rsidRPr="007F2A0B">
              <w:rPr>
                <w:i/>
                <w:iCs/>
                <w:szCs w:val="24"/>
              </w:rPr>
              <w:t>1</w:t>
            </w:r>
          </w:p>
        </w:tc>
      </w:tr>
      <w:tr w:rsidR="00A82290" w:rsidRPr="007F2A0B" w14:paraId="4D710E8B" w14:textId="77777777" w:rsidTr="00A82290">
        <w:trPr>
          <w:trHeight w:val="300"/>
        </w:trPr>
        <w:tc>
          <w:tcPr>
            <w:tcW w:w="4338" w:type="dxa"/>
            <w:shd w:val="clear" w:color="auto" w:fill="auto"/>
            <w:vAlign w:val="center"/>
            <w:hideMark/>
          </w:tcPr>
          <w:p w14:paraId="7047F781" w14:textId="77777777" w:rsidR="00A82290" w:rsidRPr="007F2A0B" w:rsidRDefault="00A82290" w:rsidP="00394444">
            <w:pPr>
              <w:rPr>
                <w:i/>
                <w:iCs/>
                <w:szCs w:val="24"/>
              </w:rPr>
            </w:pPr>
            <w:r w:rsidRPr="007F2A0B">
              <w:rPr>
                <w:i/>
                <w:iCs/>
                <w:szCs w:val="24"/>
              </w:rPr>
              <w:t>MOOROOKA LIONS BICENT. PICNIC GRND PARK</w:t>
            </w:r>
          </w:p>
        </w:tc>
        <w:tc>
          <w:tcPr>
            <w:tcW w:w="2501" w:type="dxa"/>
            <w:shd w:val="clear" w:color="auto" w:fill="auto"/>
            <w:vAlign w:val="center"/>
            <w:hideMark/>
          </w:tcPr>
          <w:p w14:paraId="13EF0175" w14:textId="77777777" w:rsidR="00A82290" w:rsidRPr="007F2A0B" w:rsidRDefault="00A82290" w:rsidP="00394444">
            <w:pPr>
              <w:rPr>
                <w:i/>
                <w:iCs/>
                <w:szCs w:val="24"/>
              </w:rPr>
            </w:pPr>
            <w:r w:rsidRPr="007F2A0B">
              <w:rPr>
                <w:i/>
                <w:iCs/>
                <w:szCs w:val="24"/>
              </w:rPr>
              <w:t>YEERONGPILLY</w:t>
            </w:r>
          </w:p>
        </w:tc>
        <w:tc>
          <w:tcPr>
            <w:tcW w:w="736" w:type="dxa"/>
            <w:shd w:val="clear" w:color="auto" w:fill="auto"/>
            <w:vAlign w:val="center"/>
            <w:hideMark/>
          </w:tcPr>
          <w:p w14:paraId="5317A711" w14:textId="77777777" w:rsidR="00A82290" w:rsidRPr="007F2A0B" w:rsidRDefault="00A82290" w:rsidP="00394444">
            <w:pPr>
              <w:jc w:val="right"/>
              <w:rPr>
                <w:i/>
                <w:iCs/>
                <w:szCs w:val="24"/>
              </w:rPr>
            </w:pPr>
            <w:r w:rsidRPr="007F2A0B">
              <w:rPr>
                <w:i/>
                <w:iCs/>
                <w:szCs w:val="24"/>
              </w:rPr>
              <w:t>1</w:t>
            </w:r>
          </w:p>
        </w:tc>
      </w:tr>
      <w:tr w:rsidR="00A82290" w:rsidRPr="007F2A0B" w14:paraId="7F400BC8" w14:textId="77777777" w:rsidTr="00A82290">
        <w:trPr>
          <w:trHeight w:val="300"/>
        </w:trPr>
        <w:tc>
          <w:tcPr>
            <w:tcW w:w="4338" w:type="dxa"/>
            <w:shd w:val="clear" w:color="auto" w:fill="auto"/>
            <w:vAlign w:val="center"/>
            <w:hideMark/>
          </w:tcPr>
          <w:p w14:paraId="0547BC66" w14:textId="77777777" w:rsidR="00A82290" w:rsidRPr="007F2A0B" w:rsidRDefault="00A82290" w:rsidP="00394444">
            <w:pPr>
              <w:rPr>
                <w:i/>
                <w:iCs/>
                <w:szCs w:val="24"/>
              </w:rPr>
            </w:pPr>
            <w:r w:rsidRPr="007F2A0B">
              <w:rPr>
                <w:i/>
                <w:iCs/>
                <w:szCs w:val="24"/>
              </w:rPr>
              <w:t>MORETON BAY LIONS PARK</w:t>
            </w:r>
          </w:p>
        </w:tc>
        <w:tc>
          <w:tcPr>
            <w:tcW w:w="2501" w:type="dxa"/>
            <w:shd w:val="clear" w:color="auto" w:fill="auto"/>
            <w:vAlign w:val="center"/>
            <w:hideMark/>
          </w:tcPr>
          <w:p w14:paraId="2C1336A0" w14:textId="77777777" w:rsidR="00A82290" w:rsidRPr="007F2A0B" w:rsidRDefault="00A82290" w:rsidP="00394444">
            <w:pPr>
              <w:rPr>
                <w:i/>
                <w:iCs/>
                <w:szCs w:val="24"/>
              </w:rPr>
            </w:pPr>
            <w:r w:rsidRPr="007F2A0B">
              <w:rPr>
                <w:i/>
                <w:iCs/>
                <w:szCs w:val="24"/>
              </w:rPr>
              <w:t>WYNNUM</w:t>
            </w:r>
          </w:p>
        </w:tc>
        <w:tc>
          <w:tcPr>
            <w:tcW w:w="736" w:type="dxa"/>
            <w:shd w:val="clear" w:color="auto" w:fill="auto"/>
            <w:vAlign w:val="center"/>
            <w:hideMark/>
          </w:tcPr>
          <w:p w14:paraId="782359FC" w14:textId="77777777" w:rsidR="00A82290" w:rsidRPr="007F2A0B" w:rsidRDefault="00A82290" w:rsidP="00394444">
            <w:pPr>
              <w:jc w:val="right"/>
              <w:rPr>
                <w:i/>
                <w:iCs/>
                <w:szCs w:val="24"/>
              </w:rPr>
            </w:pPr>
            <w:r w:rsidRPr="007F2A0B">
              <w:rPr>
                <w:i/>
                <w:iCs/>
                <w:szCs w:val="24"/>
              </w:rPr>
              <w:t>1</w:t>
            </w:r>
          </w:p>
        </w:tc>
      </w:tr>
      <w:tr w:rsidR="00A82290" w:rsidRPr="007F2A0B" w14:paraId="3FCB42E8" w14:textId="77777777" w:rsidTr="00A82290">
        <w:trPr>
          <w:trHeight w:val="300"/>
        </w:trPr>
        <w:tc>
          <w:tcPr>
            <w:tcW w:w="4338" w:type="dxa"/>
            <w:shd w:val="clear" w:color="auto" w:fill="auto"/>
            <w:vAlign w:val="center"/>
            <w:hideMark/>
          </w:tcPr>
          <w:p w14:paraId="571105F2" w14:textId="77777777" w:rsidR="00A82290" w:rsidRPr="007F2A0B" w:rsidRDefault="00A82290" w:rsidP="00394444">
            <w:pPr>
              <w:rPr>
                <w:i/>
                <w:iCs/>
                <w:szCs w:val="24"/>
              </w:rPr>
            </w:pPr>
            <w:r w:rsidRPr="007F2A0B">
              <w:rPr>
                <w:i/>
                <w:iCs/>
                <w:szCs w:val="24"/>
              </w:rPr>
              <w:t>MORTIMER ROAD PARK</w:t>
            </w:r>
          </w:p>
        </w:tc>
        <w:tc>
          <w:tcPr>
            <w:tcW w:w="2501" w:type="dxa"/>
            <w:shd w:val="clear" w:color="auto" w:fill="auto"/>
            <w:vAlign w:val="center"/>
            <w:hideMark/>
          </w:tcPr>
          <w:p w14:paraId="431DEC5B" w14:textId="77777777" w:rsidR="00A82290" w:rsidRPr="007F2A0B" w:rsidRDefault="00A82290" w:rsidP="00394444">
            <w:pPr>
              <w:rPr>
                <w:i/>
                <w:iCs/>
                <w:szCs w:val="24"/>
              </w:rPr>
            </w:pPr>
            <w:r w:rsidRPr="007F2A0B">
              <w:rPr>
                <w:i/>
                <w:iCs/>
                <w:szCs w:val="24"/>
              </w:rPr>
              <w:t>ACACIA RIDGE</w:t>
            </w:r>
          </w:p>
        </w:tc>
        <w:tc>
          <w:tcPr>
            <w:tcW w:w="736" w:type="dxa"/>
            <w:shd w:val="clear" w:color="auto" w:fill="auto"/>
            <w:vAlign w:val="center"/>
            <w:hideMark/>
          </w:tcPr>
          <w:p w14:paraId="6E0137EC" w14:textId="77777777" w:rsidR="00A82290" w:rsidRPr="007F2A0B" w:rsidRDefault="00A82290" w:rsidP="00394444">
            <w:pPr>
              <w:jc w:val="right"/>
              <w:rPr>
                <w:i/>
                <w:iCs/>
                <w:szCs w:val="24"/>
              </w:rPr>
            </w:pPr>
            <w:r w:rsidRPr="007F2A0B">
              <w:rPr>
                <w:i/>
                <w:iCs/>
                <w:szCs w:val="24"/>
              </w:rPr>
              <w:t>1</w:t>
            </w:r>
          </w:p>
        </w:tc>
      </w:tr>
      <w:tr w:rsidR="00A82290" w:rsidRPr="007F2A0B" w14:paraId="02B5746F" w14:textId="77777777" w:rsidTr="00A82290">
        <w:trPr>
          <w:trHeight w:val="300"/>
        </w:trPr>
        <w:tc>
          <w:tcPr>
            <w:tcW w:w="4338" w:type="dxa"/>
            <w:shd w:val="clear" w:color="auto" w:fill="auto"/>
            <w:vAlign w:val="center"/>
            <w:hideMark/>
          </w:tcPr>
          <w:p w14:paraId="73D2A6F4" w14:textId="77777777" w:rsidR="00A82290" w:rsidRPr="007F2A0B" w:rsidRDefault="00A82290" w:rsidP="00394444">
            <w:pPr>
              <w:rPr>
                <w:i/>
                <w:iCs/>
                <w:szCs w:val="24"/>
              </w:rPr>
            </w:pPr>
            <w:r w:rsidRPr="007F2A0B">
              <w:rPr>
                <w:i/>
                <w:iCs/>
                <w:szCs w:val="24"/>
              </w:rPr>
              <w:t>MOWBRAY PARK</w:t>
            </w:r>
          </w:p>
        </w:tc>
        <w:tc>
          <w:tcPr>
            <w:tcW w:w="2501" w:type="dxa"/>
            <w:shd w:val="clear" w:color="auto" w:fill="auto"/>
            <w:vAlign w:val="center"/>
            <w:hideMark/>
          </w:tcPr>
          <w:p w14:paraId="735BD553" w14:textId="77777777" w:rsidR="00A82290" w:rsidRPr="007F2A0B" w:rsidRDefault="00A82290" w:rsidP="00394444">
            <w:pPr>
              <w:rPr>
                <w:i/>
                <w:iCs/>
                <w:szCs w:val="24"/>
              </w:rPr>
            </w:pPr>
            <w:r w:rsidRPr="007F2A0B">
              <w:rPr>
                <w:i/>
                <w:iCs/>
                <w:szCs w:val="24"/>
              </w:rPr>
              <w:t>EAST BRISBANE</w:t>
            </w:r>
          </w:p>
        </w:tc>
        <w:tc>
          <w:tcPr>
            <w:tcW w:w="736" w:type="dxa"/>
            <w:shd w:val="clear" w:color="auto" w:fill="auto"/>
            <w:vAlign w:val="center"/>
            <w:hideMark/>
          </w:tcPr>
          <w:p w14:paraId="2513C691" w14:textId="77777777" w:rsidR="00A82290" w:rsidRPr="007F2A0B" w:rsidRDefault="00A82290" w:rsidP="00394444">
            <w:pPr>
              <w:jc w:val="right"/>
              <w:rPr>
                <w:i/>
                <w:iCs/>
                <w:szCs w:val="24"/>
              </w:rPr>
            </w:pPr>
            <w:r w:rsidRPr="007F2A0B">
              <w:rPr>
                <w:i/>
                <w:iCs/>
                <w:szCs w:val="24"/>
              </w:rPr>
              <w:t>1</w:t>
            </w:r>
          </w:p>
        </w:tc>
      </w:tr>
      <w:tr w:rsidR="00A82290" w:rsidRPr="007F2A0B" w14:paraId="75DAEB73" w14:textId="77777777" w:rsidTr="00A82290">
        <w:trPr>
          <w:trHeight w:val="300"/>
        </w:trPr>
        <w:tc>
          <w:tcPr>
            <w:tcW w:w="4338" w:type="dxa"/>
            <w:shd w:val="clear" w:color="auto" w:fill="auto"/>
            <w:vAlign w:val="center"/>
            <w:hideMark/>
          </w:tcPr>
          <w:p w14:paraId="06406BF1" w14:textId="77777777" w:rsidR="00A82290" w:rsidRPr="007F2A0B" w:rsidRDefault="00A82290" w:rsidP="00394444">
            <w:pPr>
              <w:rPr>
                <w:i/>
                <w:iCs/>
                <w:szCs w:val="24"/>
              </w:rPr>
            </w:pPr>
            <w:r w:rsidRPr="007F2A0B">
              <w:rPr>
                <w:i/>
                <w:iCs/>
                <w:szCs w:val="24"/>
              </w:rPr>
              <w:t>MT COOT-THA BOTANIC GARDEN</w:t>
            </w:r>
          </w:p>
        </w:tc>
        <w:tc>
          <w:tcPr>
            <w:tcW w:w="2501" w:type="dxa"/>
            <w:shd w:val="clear" w:color="auto" w:fill="auto"/>
            <w:vAlign w:val="center"/>
            <w:hideMark/>
          </w:tcPr>
          <w:p w14:paraId="7079B712" w14:textId="77777777" w:rsidR="00A82290" w:rsidRPr="007F2A0B" w:rsidRDefault="00A82290" w:rsidP="00394444">
            <w:pPr>
              <w:rPr>
                <w:i/>
                <w:iCs/>
                <w:szCs w:val="24"/>
              </w:rPr>
            </w:pPr>
            <w:r w:rsidRPr="007F2A0B">
              <w:rPr>
                <w:i/>
                <w:iCs/>
                <w:szCs w:val="24"/>
              </w:rPr>
              <w:t>MOUNT COOT-THA</w:t>
            </w:r>
          </w:p>
        </w:tc>
        <w:tc>
          <w:tcPr>
            <w:tcW w:w="736" w:type="dxa"/>
            <w:shd w:val="clear" w:color="auto" w:fill="auto"/>
            <w:vAlign w:val="center"/>
            <w:hideMark/>
          </w:tcPr>
          <w:p w14:paraId="0871190E" w14:textId="77777777" w:rsidR="00A82290" w:rsidRPr="007F2A0B" w:rsidRDefault="00A82290" w:rsidP="00394444">
            <w:pPr>
              <w:jc w:val="right"/>
              <w:rPr>
                <w:i/>
                <w:iCs/>
                <w:szCs w:val="24"/>
              </w:rPr>
            </w:pPr>
            <w:r w:rsidRPr="007F2A0B">
              <w:rPr>
                <w:i/>
                <w:iCs/>
                <w:szCs w:val="24"/>
              </w:rPr>
              <w:t>1</w:t>
            </w:r>
          </w:p>
        </w:tc>
      </w:tr>
      <w:tr w:rsidR="00A82290" w:rsidRPr="007F2A0B" w14:paraId="2A4345E7" w14:textId="77777777" w:rsidTr="00A82290">
        <w:trPr>
          <w:trHeight w:val="300"/>
        </w:trPr>
        <w:tc>
          <w:tcPr>
            <w:tcW w:w="4338" w:type="dxa"/>
            <w:shd w:val="clear" w:color="auto" w:fill="auto"/>
            <w:vAlign w:val="center"/>
            <w:hideMark/>
          </w:tcPr>
          <w:p w14:paraId="6A8791E9" w14:textId="77777777" w:rsidR="00A82290" w:rsidRPr="007F2A0B" w:rsidRDefault="00A82290" w:rsidP="00394444">
            <w:pPr>
              <w:rPr>
                <w:i/>
                <w:iCs/>
                <w:szCs w:val="24"/>
              </w:rPr>
            </w:pPr>
            <w:r w:rsidRPr="007F2A0B">
              <w:rPr>
                <w:i/>
                <w:iCs/>
                <w:szCs w:val="24"/>
              </w:rPr>
              <w:t>MT COOT-THA RESERVE</w:t>
            </w:r>
          </w:p>
        </w:tc>
        <w:tc>
          <w:tcPr>
            <w:tcW w:w="2501" w:type="dxa"/>
            <w:shd w:val="clear" w:color="auto" w:fill="auto"/>
            <w:vAlign w:val="center"/>
            <w:hideMark/>
          </w:tcPr>
          <w:p w14:paraId="6DF590A7" w14:textId="77777777" w:rsidR="00A82290" w:rsidRPr="007F2A0B" w:rsidRDefault="00A82290" w:rsidP="00394444">
            <w:pPr>
              <w:rPr>
                <w:i/>
                <w:iCs/>
                <w:szCs w:val="24"/>
              </w:rPr>
            </w:pPr>
            <w:r w:rsidRPr="007F2A0B">
              <w:rPr>
                <w:i/>
                <w:iCs/>
                <w:szCs w:val="24"/>
              </w:rPr>
              <w:t>MOUNT COOT-THA</w:t>
            </w:r>
          </w:p>
        </w:tc>
        <w:tc>
          <w:tcPr>
            <w:tcW w:w="736" w:type="dxa"/>
            <w:shd w:val="clear" w:color="auto" w:fill="auto"/>
            <w:vAlign w:val="center"/>
            <w:hideMark/>
          </w:tcPr>
          <w:p w14:paraId="00BB3DEC" w14:textId="77777777" w:rsidR="00A82290" w:rsidRPr="007F2A0B" w:rsidRDefault="00A82290" w:rsidP="00394444">
            <w:pPr>
              <w:jc w:val="right"/>
              <w:rPr>
                <w:i/>
                <w:iCs/>
                <w:szCs w:val="24"/>
              </w:rPr>
            </w:pPr>
            <w:r w:rsidRPr="007F2A0B">
              <w:rPr>
                <w:i/>
                <w:iCs/>
                <w:szCs w:val="24"/>
              </w:rPr>
              <w:t>1</w:t>
            </w:r>
          </w:p>
        </w:tc>
      </w:tr>
      <w:tr w:rsidR="00A82290" w:rsidRPr="007F2A0B" w14:paraId="48A29A5F" w14:textId="77777777" w:rsidTr="00A82290">
        <w:trPr>
          <w:trHeight w:val="300"/>
        </w:trPr>
        <w:tc>
          <w:tcPr>
            <w:tcW w:w="4338" w:type="dxa"/>
            <w:shd w:val="clear" w:color="auto" w:fill="auto"/>
            <w:vAlign w:val="center"/>
            <w:hideMark/>
          </w:tcPr>
          <w:p w14:paraId="71DD671D" w14:textId="77777777" w:rsidR="00A82290" w:rsidRPr="007F2A0B" w:rsidRDefault="00A82290" w:rsidP="00394444">
            <w:pPr>
              <w:rPr>
                <w:i/>
                <w:iCs/>
                <w:szCs w:val="24"/>
              </w:rPr>
            </w:pPr>
            <w:r w:rsidRPr="007F2A0B">
              <w:rPr>
                <w:i/>
                <w:iCs/>
                <w:szCs w:val="24"/>
              </w:rPr>
              <w:t>MURARRIE RECREATION GROUND</w:t>
            </w:r>
          </w:p>
        </w:tc>
        <w:tc>
          <w:tcPr>
            <w:tcW w:w="2501" w:type="dxa"/>
            <w:shd w:val="clear" w:color="auto" w:fill="auto"/>
            <w:vAlign w:val="center"/>
            <w:hideMark/>
          </w:tcPr>
          <w:p w14:paraId="55C9B1B7" w14:textId="77777777" w:rsidR="00A82290" w:rsidRPr="007F2A0B" w:rsidRDefault="00A82290" w:rsidP="00394444">
            <w:pPr>
              <w:rPr>
                <w:i/>
                <w:iCs/>
                <w:szCs w:val="24"/>
              </w:rPr>
            </w:pPr>
            <w:r w:rsidRPr="007F2A0B">
              <w:rPr>
                <w:i/>
                <w:iCs/>
                <w:szCs w:val="24"/>
              </w:rPr>
              <w:t>MURARRIE</w:t>
            </w:r>
          </w:p>
        </w:tc>
        <w:tc>
          <w:tcPr>
            <w:tcW w:w="736" w:type="dxa"/>
            <w:shd w:val="clear" w:color="auto" w:fill="auto"/>
            <w:vAlign w:val="center"/>
            <w:hideMark/>
          </w:tcPr>
          <w:p w14:paraId="35B3AA8C" w14:textId="77777777" w:rsidR="00A82290" w:rsidRPr="007F2A0B" w:rsidRDefault="00A82290" w:rsidP="00394444">
            <w:pPr>
              <w:jc w:val="right"/>
              <w:rPr>
                <w:i/>
                <w:iCs/>
                <w:szCs w:val="24"/>
              </w:rPr>
            </w:pPr>
            <w:r w:rsidRPr="007F2A0B">
              <w:rPr>
                <w:i/>
                <w:iCs/>
                <w:szCs w:val="24"/>
              </w:rPr>
              <w:t>1</w:t>
            </w:r>
          </w:p>
        </w:tc>
      </w:tr>
      <w:tr w:rsidR="00A82290" w:rsidRPr="007F2A0B" w14:paraId="145C94FE" w14:textId="77777777" w:rsidTr="00A82290">
        <w:trPr>
          <w:trHeight w:val="300"/>
        </w:trPr>
        <w:tc>
          <w:tcPr>
            <w:tcW w:w="4338" w:type="dxa"/>
            <w:shd w:val="clear" w:color="auto" w:fill="auto"/>
            <w:vAlign w:val="center"/>
            <w:hideMark/>
          </w:tcPr>
          <w:p w14:paraId="2108FC5D" w14:textId="77777777" w:rsidR="00A82290" w:rsidRPr="007F2A0B" w:rsidRDefault="00A82290" w:rsidP="00394444">
            <w:pPr>
              <w:rPr>
                <w:i/>
                <w:iCs/>
                <w:szCs w:val="24"/>
              </w:rPr>
            </w:pPr>
            <w:r w:rsidRPr="007F2A0B">
              <w:rPr>
                <w:i/>
                <w:iCs/>
                <w:szCs w:val="24"/>
              </w:rPr>
              <w:t>MURARRIE ROAD PARK (NOS.315-327)</w:t>
            </w:r>
          </w:p>
        </w:tc>
        <w:tc>
          <w:tcPr>
            <w:tcW w:w="2501" w:type="dxa"/>
            <w:shd w:val="clear" w:color="auto" w:fill="auto"/>
            <w:vAlign w:val="center"/>
            <w:hideMark/>
          </w:tcPr>
          <w:p w14:paraId="70C64B0E" w14:textId="77777777" w:rsidR="00A82290" w:rsidRPr="007F2A0B" w:rsidRDefault="00A82290" w:rsidP="00394444">
            <w:pPr>
              <w:rPr>
                <w:i/>
                <w:iCs/>
                <w:szCs w:val="24"/>
              </w:rPr>
            </w:pPr>
            <w:r w:rsidRPr="007F2A0B">
              <w:rPr>
                <w:i/>
                <w:iCs/>
                <w:szCs w:val="24"/>
              </w:rPr>
              <w:t>TINGALPA</w:t>
            </w:r>
          </w:p>
        </w:tc>
        <w:tc>
          <w:tcPr>
            <w:tcW w:w="736" w:type="dxa"/>
            <w:shd w:val="clear" w:color="auto" w:fill="auto"/>
            <w:vAlign w:val="center"/>
            <w:hideMark/>
          </w:tcPr>
          <w:p w14:paraId="023A5F09" w14:textId="77777777" w:rsidR="00A82290" w:rsidRPr="007F2A0B" w:rsidRDefault="00A82290" w:rsidP="00394444">
            <w:pPr>
              <w:jc w:val="right"/>
              <w:rPr>
                <w:i/>
                <w:iCs/>
                <w:szCs w:val="24"/>
              </w:rPr>
            </w:pPr>
            <w:r w:rsidRPr="007F2A0B">
              <w:rPr>
                <w:i/>
                <w:iCs/>
                <w:szCs w:val="24"/>
              </w:rPr>
              <w:t>1</w:t>
            </w:r>
          </w:p>
        </w:tc>
      </w:tr>
      <w:tr w:rsidR="00A82290" w:rsidRPr="007F2A0B" w14:paraId="4B8762E5" w14:textId="77777777" w:rsidTr="00A82290">
        <w:trPr>
          <w:trHeight w:val="300"/>
        </w:trPr>
        <w:tc>
          <w:tcPr>
            <w:tcW w:w="4338" w:type="dxa"/>
            <w:shd w:val="clear" w:color="auto" w:fill="auto"/>
            <w:vAlign w:val="center"/>
            <w:hideMark/>
          </w:tcPr>
          <w:p w14:paraId="3ECC9B02" w14:textId="77777777" w:rsidR="00A82290" w:rsidRPr="007F2A0B" w:rsidRDefault="00A82290" w:rsidP="00394444">
            <w:pPr>
              <w:rPr>
                <w:i/>
                <w:iCs/>
                <w:szCs w:val="24"/>
              </w:rPr>
            </w:pPr>
            <w:r w:rsidRPr="007F2A0B">
              <w:rPr>
                <w:i/>
                <w:iCs/>
                <w:szCs w:val="24"/>
              </w:rPr>
              <w:t>MUSGRAVE PARK</w:t>
            </w:r>
          </w:p>
        </w:tc>
        <w:tc>
          <w:tcPr>
            <w:tcW w:w="2501" w:type="dxa"/>
            <w:shd w:val="clear" w:color="auto" w:fill="auto"/>
            <w:vAlign w:val="center"/>
            <w:hideMark/>
          </w:tcPr>
          <w:p w14:paraId="4A637830" w14:textId="77777777" w:rsidR="00A82290" w:rsidRPr="007F2A0B" w:rsidRDefault="00A82290" w:rsidP="00394444">
            <w:pPr>
              <w:rPr>
                <w:i/>
                <w:iCs/>
                <w:szCs w:val="24"/>
              </w:rPr>
            </w:pPr>
            <w:r w:rsidRPr="007F2A0B">
              <w:rPr>
                <w:i/>
                <w:iCs/>
                <w:szCs w:val="24"/>
              </w:rPr>
              <w:t>SOUTH BRISBANE</w:t>
            </w:r>
          </w:p>
        </w:tc>
        <w:tc>
          <w:tcPr>
            <w:tcW w:w="736" w:type="dxa"/>
            <w:shd w:val="clear" w:color="auto" w:fill="auto"/>
            <w:vAlign w:val="center"/>
            <w:hideMark/>
          </w:tcPr>
          <w:p w14:paraId="6506A8D2" w14:textId="77777777" w:rsidR="00A82290" w:rsidRPr="007F2A0B" w:rsidRDefault="00A82290" w:rsidP="00394444">
            <w:pPr>
              <w:jc w:val="right"/>
              <w:rPr>
                <w:i/>
                <w:iCs/>
                <w:szCs w:val="24"/>
              </w:rPr>
            </w:pPr>
            <w:r w:rsidRPr="007F2A0B">
              <w:rPr>
                <w:i/>
                <w:iCs/>
                <w:szCs w:val="24"/>
              </w:rPr>
              <w:t>1</w:t>
            </w:r>
          </w:p>
        </w:tc>
      </w:tr>
      <w:tr w:rsidR="00A82290" w:rsidRPr="007F2A0B" w14:paraId="333A98D0" w14:textId="77777777" w:rsidTr="00A82290">
        <w:trPr>
          <w:trHeight w:val="300"/>
        </w:trPr>
        <w:tc>
          <w:tcPr>
            <w:tcW w:w="4338" w:type="dxa"/>
            <w:shd w:val="clear" w:color="auto" w:fill="auto"/>
            <w:vAlign w:val="center"/>
            <w:hideMark/>
          </w:tcPr>
          <w:p w14:paraId="23E9C688" w14:textId="77777777" w:rsidR="00A82290" w:rsidRPr="007F2A0B" w:rsidRDefault="00A82290" w:rsidP="00394444">
            <w:pPr>
              <w:rPr>
                <w:i/>
                <w:iCs/>
                <w:szCs w:val="24"/>
              </w:rPr>
            </w:pPr>
            <w:r w:rsidRPr="007F2A0B">
              <w:rPr>
                <w:i/>
                <w:iCs/>
                <w:szCs w:val="24"/>
              </w:rPr>
              <w:t>NEAL MACROSSAN PLAYGROUND PARK</w:t>
            </w:r>
          </w:p>
        </w:tc>
        <w:tc>
          <w:tcPr>
            <w:tcW w:w="2501" w:type="dxa"/>
            <w:shd w:val="clear" w:color="auto" w:fill="auto"/>
            <w:vAlign w:val="center"/>
            <w:hideMark/>
          </w:tcPr>
          <w:p w14:paraId="5A7212FE" w14:textId="77777777" w:rsidR="00A82290" w:rsidRPr="007F2A0B" w:rsidRDefault="00A82290" w:rsidP="00394444">
            <w:pPr>
              <w:rPr>
                <w:i/>
                <w:iCs/>
                <w:szCs w:val="24"/>
              </w:rPr>
            </w:pPr>
            <w:r w:rsidRPr="007F2A0B">
              <w:rPr>
                <w:i/>
                <w:iCs/>
                <w:szCs w:val="24"/>
              </w:rPr>
              <w:t>PADDINGTON</w:t>
            </w:r>
          </w:p>
        </w:tc>
        <w:tc>
          <w:tcPr>
            <w:tcW w:w="736" w:type="dxa"/>
            <w:shd w:val="clear" w:color="auto" w:fill="auto"/>
            <w:vAlign w:val="center"/>
            <w:hideMark/>
          </w:tcPr>
          <w:p w14:paraId="654F6DF7" w14:textId="77777777" w:rsidR="00A82290" w:rsidRPr="007F2A0B" w:rsidRDefault="00A82290" w:rsidP="00394444">
            <w:pPr>
              <w:jc w:val="right"/>
              <w:rPr>
                <w:i/>
                <w:iCs/>
                <w:szCs w:val="24"/>
              </w:rPr>
            </w:pPr>
            <w:r w:rsidRPr="007F2A0B">
              <w:rPr>
                <w:i/>
                <w:iCs/>
                <w:szCs w:val="24"/>
              </w:rPr>
              <w:t>1</w:t>
            </w:r>
          </w:p>
        </w:tc>
      </w:tr>
      <w:tr w:rsidR="00A82290" w:rsidRPr="007F2A0B" w14:paraId="19245187" w14:textId="77777777" w:rsidTr="00A82290">
        <w:trPr>
          <w:trHeight w:val="300"/>
        </w:trPr>
        <w:tc>
          <w:tcPr>
            <w:tcW w:w="4338" w:type="dxa"/>
            <w:shd w:val="clear" w:color="auto" w:fill="auto"/>
            <w:vAlign w:val="center"/>
            <w:hideMark/>
          </w:tcPr>
          <w:p w14:paraId="6A05359B" w14:textId="77777777" w:rsidR="00A82290" w:rsidRPr="007F2A0B" w:rsidRDefault="00A82290" w:rsidP="00394444">
            <w:pPr>
              <w:rPr>
                <w:i/>
                <w:iCs/>
                <w:szCs w:val="24"/>
              </w:rPr>
            </w:pPr>
            <w:r w:rsidRPr="007F2A0B">
              <w:rPr>
                <w:i/>
                <w:iCs/>
                <w:szCs w:val="24"/>
              </w:rPr>
              <w:t>NEW FARM PARK</w:t>
            </w:r>
          </w:p>
        </w:tc>
        <w:tc>
          <w:tcPr>
            <w:tcW w:w="2501" w:type="dxa"/>
            <w:shd w:val="clear" w:color="auto" w:fill="auto"/>
            <w:vAlign w:val="center"/>
            <w:hideMark/>
          </w:tcPr>
          <w:p w14:paraId="64E6778A" w14:textId="77777777" w:rsidR="00A82290" w:rsidRPr="007F2A0B" w:rsidRDefault="00A82290" w:rsidP="00394444">
            <w:pPr>
              <w:rPr>
                <w:i/>
                <w:iCs/>
                <w:szCs w:val="24"/>
              </w:rPr>
            </w:pPr>
            <w:r w:rsidRPr="007F2A0B">
              <w:rPr>
                <w:i/>
                <w:iCs/>
                <w:szCs w:val="24"/>
              </w:rPr>
              <w:t>NEW FARM</w:t>
            </w:r>
          </w:p>
        </w:tc>
        <w:tc>
          <w:tcPr>
            <w:tcW w:w="736" w:type="dxa"/>
            <w:shd w:val="clear" w:color="auto" w:fill="auto"/>
            <w:vAlign w:val="center"/>
            <w:hideMark/>
          </w:tcPr>
          <w:p w14:paraId="7884C91D" w14:textId="77777777" w:rsidR="00A82290" w:rsidRPr="007F2A0B" w:rsidRDefault="00A82290" w:rsidP="00394444">
            <w:pPr>
              <w:jc w:val="right"/>
              <w:rPr>
                <w:i/>
                <w:iCs/>
                <w:szCs w:val="24"/>
              </w:rPr>
            </w:pPr>
            <w:r w:rsidRPr="007F2A0B">
              <w:rPr>
                <w:i/>
                <w:iCs/>
                <w:szCs w:val="24"/>
              </w:rPr>
              <w:t>1</w:t>
            </w:r>
          </w:p>
        </w:tc>
      </w:tr>
      <w:tr w:rsidR="00A82290" w:rsidRPr="007F2A0B" w14:paraId="5E72BFDA" w14:textId="77777777" w:rsidTr="00A82290">
        <w:trPr>
          <w:trHeight w:val="300"/>
        </w:trPr>
        <w:tc>
          <w:tcPr>
            <w:tcW w:w="4338" w:type="dxa"/>
            <w:shd w:val="clear" w:color="auto" w:fill="auto"/>
            <w:vAlign w:val="center"/>
            <w:hideMark/>
          </w:tcPr>
          <w:p w14:paraId="2158626A" w14:textId="77777777" w:rsidR="00A82290" w:rsidRPr="007F2A0B" w:rsidRDefault="00A82290" w:rsidP="00394444">
            <w:pPr>
              <w:rPr>
                <w:i/>
                <w:iCs/>
                <w:szCs w:val="24"/>
              </w:rPr>
            </w:pPr>
            <w:r w:rsidRPr="007F2A0B">
              <w:rPr>
                <w:i/>
                <w:iCs/>
                <w:szCs w:val="24"/>
              </w:rPr>
              <w:t>NEWCOMB PARK</w:t>
            </w:r>
          </w:p>
        </w:tc>
        <w:tc>
          <w:tcPr>
            <w:tcW w:w="2501" w:type="dxa"/>
            <w:shd w:val="clear" w:color="auto" w:fill="auto"/>
            <w:vAlign w:val="center"/>
            <w:hideMark/>
          </w:tcPr>
          <w:p w14:paraId="56C44317" w14:textId="77777777" w:rsidR="00A82290" w:rsidRPr="007F2A0B" w:rsidRDefault="00A82290" w:rsidP="00394444">
            <w:pPr>
              <w:rPr>
                <w:i/>
                <w:iCs/>
                <w:szCs w:val="24"/>
              </w:rPr>
            </w:pPr>
            <w:r w:rsidRPr="007F2A0B">
              <w:rPr>
                <w:i/>
                <w:iCs/>
                <w:szCs w:val="24"/>
              </w:rPr>
              <w:t>RIVERHILLS</w:t>
            </w:r>
          </w:p>
        </w:tc>
        <w:tc>
          <w:tcPr>
            <w:tcW w:w="736" w:type="dxa"/>
            <w:shd w:val="clear" w:color="auto" w:fill="auto"/>
            <w:vAlign w:val="center"/>
            <w:hideMark/>
          </w:tcPr>
          <w:p w14:paraId="424EA73E" w14:textId="77777777" w:rsidR="00A82290" w:rsidRPr="007F2A0B" w:rsidRDefault="00A82290" w:rsidP="00394444">
            <w:pPr>
              <w:jc w:val="right"/>
              <w:rPr>
                <w:i/>
                <w:iCs/>
                <w:szCs w:val="24"/>
              </w:rPr>
            </w:pPr>
            <w:r w:rsidRPr="007F2A0B">
              <w:rPr>
                <w:i/>
                <w:iCs/>
                <w:szCs w:val="24"/>
              </w:rPr>
              <w:t>1</w:t>
            </w:r>
          </w:p>
        </w:tc>
      </w:tr>
      <w:tr w:rsidR="00A82290" w:rsidRPr="007F2A0B" w14:paraId="63959EFB" w14:textId="77777777" w:rsidTr="00A82290">
        <w:trPr>
          <w:trHeight w:val="300"/>
        </w:trPr>
        <w:tc>
          <w:tcPr>
            <w:tcW w:w="4338" w:type="dxa"/>
            <w:shd w:val="clear" w:color="auto" w:fill="auto"/>
            <w:vAlign w:val="center"/>
            <w:hideMark/>
          </w:tcPr>
          <w:p w14:paraId="7336EF3A" w14:textId="77777777" w:rsidR="00A82290" w:rsidRPr="007F2A0B" w:rsidRDefault="00A82290" w:rsidP="00394444">
            <w:pPr>
              <w:rPr>
                <w:i/>
                <w:iCs/>
                <w:szCs w:val="24"/>
              </w:rPr>
            </w:pPr>
            <w:r w:rsidRPr="007F2A0B">
              <w:rPr>
                <w:i/>
                <w:iCs/>
                <w:szCs w:val="24"/>
              </w:rPr>
              <w:t>NICHOLAS PARK</w:t>
            </w:r>
          </w:p>
        </w:tc>
        <w:tc>
          <w:tcPr>
            <w:tcW w:w="2501" w:type="dxa"/>
            <w:shd w:val="clear" w:color="auto" w:fill="auto"/>
            <w:vAlign w:val="center"/>
            <w:hideMark/>
          </w:tcPr>
          <w:p w14:paraId="1D846687" w14:textId="77777777" w:rsidR="00A82290" w:rsidRPr="007F2A0B" w:rsidRDefault="00A82290" w:rsidP="00394444">
            <w:pPr>
              <w:rPr>
                <w:i/>
                <w:iCs/>
                <w:szCs w:val="24"/>
              </w:rPr>
            </w:pPr>
            <w:r w:rsidRPr="007F2A0B">
              <w:rPr>
                <w:i/>
                <w:iCs/>
                <w:szCs w:val="24"/>
              </w:rPr>
              <w:t>THE GAP</w:t>
            </w:r>
          </w:p>
        </w:tc>
        <w:tc>
          <w:tcPr>
            <w:tcW w:w="736" w:type="dxa"/>
            <w:shd w:val="clear" w:color="auto" w:fill="auto"/>
            <w:vAlign w:val="center"/>
            <w:hideMark/>
          </w:tcPr>
          <w:p w14:paraId="7B5E1697" w14:textId="77777777" w:rsidR="00A82290" w:rsidRPr="007F2A0B" w:rsidRDefault="00A82290" w:rsidP="00394444">
            <w:pPr>
              <w:jc w:val="right"/>
              <w:rPr>
                <w:i/>
                <w:iCs/>
                <w:szCs w:val="24"/>
              </w:rPr>
            </w:pPr>
            <w:r w:rsidRPr="007F2A0B">
              <w:rPr>
                <w:i/>
                <w:iCs/>
                <w:szCs w:val="24"/>
              </w:rPr>
              <w:t>1</w:t>
            </w:r>
          </w:p>
        </w:tc>
      </w:tr>
      <w:tr w:rsidR="00A82290" w:rsidRPr="007F2A0B" w14:paraId="71D7BBB8" w14:textId="77777777" w:rsidTr="00A82290">
        <w:trPr>
          <w:trHeight w:val="300"/>
        </w:trPr>
        <w:tc>
          <w:tcPr>
            <w:tcW w:w="4338" w:type="dxa"/>
            <w:shd w:val="clear" w:color="auto" w:fill="auto"/>
            <w:vAlign w:val="center"/>
            <w:hideMark/>
          </w:tcPr>
          <w:p w14:paraId="7E00F466" w14:textId="77777777" w:rsidR="00A82290" w:rsidRPr="007F2A0B" w:rsidRDefault="00A82290" w:rsidP="00394444">
            <w:pPr>
              <w:rPr>
                <w:i/>
                <w:iCs/>
                <w:szCs w:val="24"/>
              </w:rPr>
            </w:pPr>
            <w:r w:rsidRPr="007F2A0B">
              <w:rPr>
                <w:i/>
                <w:iCs/>
                <w:szCs w:val="24"/>
              </w:rPr>
              <w:t>NORMAN BUCHAN PARK</w:t>
            </w:r>
          </w:p>
        </w:tc>
        <w:tc>
          <w:tcPr>
            <w:tcW w:w="2501" w:type="dxa"/>
            <w:shd w:val="clear" w:color="auto" w:fill="auto"/>
            <w:vAlign w:val="center"/>
            <w:hideMark/>
          </w:tcPr>
          <w:p w14:paraId="05ACD881" w14:textId="77777777" w:rsidR="00A82290" w:rsidRPr="007F2A0B" w:rsidRDefault="00A82290" w:rsidP="00394444">
            <w:pPr>
              <w:rPr>
                <w:i/>
                <w:iCs/>
                <w:szCs w:val="24"/>
              </w:rPr>
            </w:pPr>
            <w:r w:rsidRPr="007F2A0B">
              <w:rPr>
                <w:i/>
                <w:iCs/>
                <w:szCs w:val="24"/>
              </w:rPr>
              <w:t>BARDON</w:t>
            </w:r>
          </w:p>
        </w:tc>
        <w:tc>
          <w:tcPr>
            <w:tcW w:w="736" w:type="dxa"/>
            <w:shd w:val="clear" w:color="auto" w:fill="auto"/>
            <w:vAlign w:val="center"/>
            <w:hideMark/>
          </w:tcPr>
          <w:p w14:paraId="52FA929F" w14:textId="77777777" w:rsidR="00A82290" w:rsidRPr="007F2A0B" w:rsidRDefault="00A82290" w:rsidP="00394444">
            <w:pPr>
              <w:jc w:val="right"/>
              <w:rPr>
                <w:i/>
                <w:iCs/>
                <w:szCs w:val="24"/>
              </w:rPr>
            </w:pPr>
            <w:r w:rsidRPr="007F2A0B">
              <w:rPr>
                <w:i/>
                <w:iCs/>
                <w:szCs w:val="24"/>
              </w:rPr>
              <w:t>2</w:t>
            </w:r>
          </w:p>
        </w:tc>
      </w:tr>
      <w:tr w:rsidR="00A82290" w:rsidRPr="007F2A0B" w14:paraId="6767B87A" w14:textId="77777777" w:rsidTr="00A82290">
        <w:trPr>
          <w:trHeight w:val="300"/>
        </w:trPr>
        <w:tc>
          <w:tcPr>
            <w:tcW w:w="4338" w:type="dxa"/>
            <w:shd w:val="clear" w:color="auto" w:fill="auto"/>
            <w:vAlign w:val="center"/>
            <w:hideMark/>
          </w:tcPr>
          <w:p w14:paraId="7C497980" w14:textId="77777777" w:rsidR="00A82290" w:rsidRPr="007F2A0B" w:rsidRDefault="00A82290" w:rsidP="00394444">
            <w:pPr>
              <w:rPr>
                <w:i/>
                <w:iCs/>
                <w:szCs w:val="24"/>
              </w:rPr>
            </w:pPr>
            <w:r w:rsidRPr="007F2A0B">
              <w:rPr>
                <w:i/>
                <w:iCs/>
                <w:szCs w:val="24"/>
              </w:rPr>
              <w:t>NORTHGATE RESERVE</w:t>
            </w:r>
          </w:p>
        </w:tc>
        <w:tc>
          <w:tcPr>
            <w:tcW w:w="2501" w:type="dxa"/>
            <w:shd w:val="clear" w:color="auto" w:fill="auto"/>
            <w:vAlign w:val="center"/>
            <w:hideMark/>
          </w:tcPr>
          <w:p w14:paraId="29C726DA" w14:textId="77777777" w:rsidR="00A82290" w:rsidRPr="007F2A0B" w:rsidRDefault="00A82290" w:rsidP="00394444">
            <w:pPr>
              <w:rPr>
                <w:i/>
                <w:iCs/>
                <w:szCs w:val="24"/>
              </w:rPr>
            </w:pPr>
            <w:r w:rsidRPr="007F2A0B">
              <w:rPr>
                <w:i/>
                <w:iCs/>
                <w:szCs w:val="24"/>
              </w:rPr>
              <w:t>NORTHGATE</w:t>
            </w:r>
          </w:p>
        </w:tc>
        <w:tc>
          <w:tcPr>
            <w:tcW w:w="736" w:type="dxa"/>
            <w:shd w:val="clear" w:color="auto" w:fill="auto"/>
            <w:vAlign w:val="center"/>
            <w:hideMark/>
          </w:tcPr>
          <w:p w14:paraId="582A3CB4" w14:textId="77777777" w:rsidR="00A82290" w:rsidRPr="007F2A0B" w:rsidRDefault="00A82290" w:rsidP="00394444">
            <w:pPr>
              <w:jc w:val="right"/>
              <w:rPr>
                <w:i/>
                <w:iCs/>
                <w:szCs w:val="24"/>
              </w:rPr>
            </w:pPr>
            <w:r w:rsidRPr="007F2A0B">
              <w:rPr>
                <w:i/>
                <w:iCs/>
                <w:szCs w:val="24"/>
              </w:rPr>
              <w:t>1</w:t>
            </w:r>
          </w:p>
        </w:tc>
      </w:tr>
      <w:tr w:rsidR="00A82290" w:rsidRPr="007F2A0B" w14:paraId="03998E39" w14:textId="77777777" w:rsidTr="00A82290">
        <w:trPr>
          <w:trHeight w:val="300"/>
        </w:trPr>
        <w:tc>
          <w:tcPr>
            <w:tcW w:w="4338" w:type="dxa"/>
            <w:shd w:val="clear" w:color="auto" w:fill="auto"/>
            <w:vAlign w:val="center"/>
            <w:hideMark/>
          </w:tcPr>
          <w:p w14:paraId="111D2087" w14:textId="77777777" w:rsidR="00A82290" w:rsidRPr="007F2A0B" w:rsidRDefault="00A82290" w:rsidP="00394444">
            <w:pPr>
              <w:rPr>
                <w:i/>
                <w:iCs/>
                <w:szCs w:val="24"/>
              </w:rPr>
            </w:pPr>
            <w:r w:rsidRPr="007F2A0B">
              <w:rPr>
                <w:i/>
                <w:iCs/>
                <w:szCs w:val="24"/>
              </w:rPr>
              <w:t>NORTHSHORE RIVERSIDE PARK</w:t>
            </w:r>
          </w:p>
        </w:tc>
        <w:tc>
          <w:tcPr>
            <w:tcW w:w="2501" w:type="dxa"/>
            <w:shd w:val="clear" w:color="auto" w:fill="auto"/>
            <w:vAlign w:val="center"/>
            <w:hideMark/>
          </w:tcPr>
          <w:p w14:paraId="2575865A" w14:textId="77777777" w:rsidR="00A82290" w:rsidRPr="007F2A0B" w:rsidRDefault="00A82290" w:rsidP="00394444">
            <w:pPr>
              <w:rPr>
                <w:i/>
                <w:iCs/>
                <w:szCs w:val="24"/>
              </w:rPr>
            </w:pPr>
            <w:r w:rsidRPr="007F2A0B">
              <w:rPr>
                <w:i/>
                <w:iCs/>
                <w:szCs w:val="24"/>
              </w:rPr>
              <w:t>HAMILTON</w:t>
            </w:r>
          </w:p>
        </w:tc>
        <w:tc>
          <w:tcPr>
            <w:tcW w:w="736" w:type="dxa"/>
            <w:shd w:val="clear" w:color="auto" w:fill="auto"/>
            <w:vAlign w:val="center"/>
            <w:hideMark/>
          </w:tcPr>
          <w:p w14:paraId="28B00416" w14:textId="77777777" w:rsidR="00A82290" w:rsidRPr="007F2A0B" w:rsidRDefault="00A82290" w:rsidP="00394444">
            <w:pPr>
              <w:jc w:val="right"/>
              <w:rPr>
                <w:i/>
                <w:iCs/>
                <w:szCs w:val="24"/>
              </w:rPr>
            </w:pPr>
            <w:r w:rsidRPr="007F2A0B">
              <w:rPr>
                <w:i/>
                <w:iCs/>
                <w:szCs w:val="24"/>
              </w:rPr>
              <w:t>1</w:t>
            </w:r>
          </w:p>
        </w:tc>
      </w:tr>
      <w:tr w:rsidR="00A82290" w:rsidRPr="007F2A0B" w14:paraId="775D3265" w14:textId="77777777" w:rsidTr="00A82290">
        <w:trPr>
          <w:trHeight w:val="300"/>
        </w:trPr>
        <w:tc>
          <w:tcPr>
            <w:tcW w:w="4338" w:type="dxa"/>
            <w:shd w:val="clear" w:color="auto" w:fill="auto"/>
            <w:vAlign w:val="center"/>
            <w:hideMark/>
          </w:tcPr>
          <w:p w14:paraId="34F1C619" w14:textId="77777777" w:rsidR="00A82290" w:rsidRPr="007F2A0B" w:rsidRDefault="00A82290" w:rsidP="00394444">
            <w:pPr>
              <w:rPr>
                <w:i/>
                <w:iCs/>
                <w:szCs w:val="24"/>
              </w:rPr>
            </w:pPr>
            <w:r w:rsidRPr="007F2A0B">
              <w:rPr>
                <w:i/>
                <w:iCs/>
                <w:szCs w:val="24"/>
              </w:rPr>
              <w:t>NOSWORTHY PARK</w:t>
            </w:r>
          </w:p>
        </w:tc>
        <w:tc>
          <w:tcPr>
            <w:tcW w:w="2501" w:type="dxa"/>
            <w:shd w:val="clear" w:color="auto" w:fill="auto"/>
            <w:vAlign w:val="center"/>
            <w:hideMark/>
          </w:tcPr>
          <w:p w14:paraId="3A49790F" w14:textId="77777777" w:rsidR="00A82290" w:rsidRPr="007F2A0B" w:rsidRDefault="00A82290" w:rsidP="00394444">
            <w:pPr>
              <w:rPr>
                <w:i/>
                <w:iCs/>
                <w:szCs w:val="24"/>
              </w:rPr>
            </w:pPr>
            <w:r w:rsidRPr="007F2A0B">
              <w:rPr>
                <w:i/>
                <w:iCs/>
                <w:szCs w:val="24"/>
              </w:rPr>
              <w:t>CORINDA</w:t>
            </w:r>
          </w:p>
        </w:tc>
        <w:tc>
          <w:tcPr>
            <w:tcW w:w="736" w:type="dxa"/>
            <w:shd w:val="clear" w:color="auto" w:fill="auto"/>
            <w:vAlign w:val="center"/>
            <w:hideMark/>
          </w:tcPr>
          <w:p w14:paraId="2FB61555" w14:textId="77777777" w:rsidR="00A82290" w:rsidRPr="007F2A0B" w:rsidRDefault="00A82290" w:rsidP="00394444">
            <w:pPr>
              <w:jc w:val="right"/>
              <w:rPr>
                <w:i/>
                <w:iCs/>
                <w:szCs w:val="24"/>
              </w:rPr>
            </w:pPr>
            <w:r w:rsidRPr="007F2A0B">
              <w:rPr>
                <w:i/>
                <w:iCs/>
                <w:szCs w:val="24"/>
              </w:rPr>
              <w:t>1</w:t>
            </w:r>
          </w:p>
        </w:tc>
      </w:tr>
      <w:tr w:rsidR="00A82290" w:rsidRPr="007F2A0B" w14:paraId="3F8482C2" w14:textId="77777777" w:rsidTr="00A82290">
        <w:trPr>
          <w:trHeight w:val="300"/>
        </w:trPr>
        <w:tc>
          <w:tcPr>
            <w:tcW w:w="4338" w:type="dxa"/>
            <w:shd w:val="clear" w:color="auto" w:fill="auto"/>
            <w:vAlign w:val="center"/>
            <w:hideMark/>
          </w:tcPr>
          <w:p w14:paraId="4D6348B2" w14:textId="77777777" w:rsidR="00A82290" w:rsidRPr="007F2A0B" w:rsidRDefault="00A82290" w:rsidP="00394444">
            <w:pPr>
              <w:rPr>
                <w:i/>
                <w:iCs/>
                <w:szCs w:val="24"/>
              </w:rPr>
            </w:pPr>
            <w:r w:rsidRPr="007F2A0B">
              <w:rPr>
                <w:i/>
                <w:iCs/>
                <w:szCs w:val="24"/>
              </w:rPr>
              <w:t>NUDGEE BEACH RESERVE</w:t>
            </w:r>
          </w:p>
        </w:tc>
        <w:tc>
          <w:tcPr>
            <w:tcW w:w="2501" w:type="dxa"/>
            <w:shd w:val="clear" w:color="auto" w:fill="auto"/>
            <w:vAlign w:val="center"/>
            <w:hideMark/>
          </w:tcPr>
          <w:p w14:paraId="74E8C62D" w14:textId="77777777" w:rsidR="00A82290" w:rsidRPr="007F2A0B" w:rsidRDefault="00A82290" w:rsidP="00394444">
            <w:pPr>
              <w:rPr>
                <w:i/>
                <w:iCs/>
                <w:szCs w:val="24"/>
              </w:rPr>
            </w:pPr>
            <w:r w:rsidRPr="007F2A0B">
              <w:rPr>
                <w:i/>
                <w:iCs/>
                <w:szCs w:val="24"/>
              </w:rPr>
              <w:t>NUDGEE BEACH</w:t>
            </w:r>
          </w:p>
        </w:tc>
        <w:tc>
          <w:tcPr>
            <w:tcW w:w="736" w:type="dxa"/>
            <w:shd w:val="clear" w:color="auto" w:fill="auto"/>
            <w:vAlign w:val="center"/>
            <w:hideMark/>
          </w:tcPr>
          <w:p w14:paraId="2107B3AC" w14:textId="77777777" w:rsidR="00A82290" w:rsidRPr="007F2A0B" w:rsidRDefault="00A82290" w:rsidP="00394444">
            <w:pPr>
              <w:jc w:val="right"/>
              <w:rPr>
                <w:i/>
                <w:iCs/>
                <w:szCs w:val="24"/>
              </w:rPr>
            </w:pPr>
            <w:r w:rsidRPr="007F2A0B">
              <w:rPr>
                <w:i/>
                <w:iCs/>
                <w:szCs w:val="24"/>
              </w:rPr>
              <w:t>1</w:t>
            </w:r>
          </w:p>
        </w:tc>
      </w:tr>
      <w:tr w:rsidR="00A82290" w:rsidRPr="007F2A0B" w14:paraId="1438C265" w14:textId="77777777" w:rsidTr="00A82290">
        <w:trPr>
          <w:trHeight w:val="300"/>
        </w:trPr>
        <w:tc>
          <w:tcPr>
            <w:tcW w:w="4338" w:type="dxa"/>
            <w:shd w:val="clear" w:color="auto" w:fill="auto"/>
            <w:vAlign w:val="center"/>
            <w:hideMark/>
          </w:tcPr>
          <w:p w14:paraId="59992BEF" w14:textId="77777777" w:rsidR="00A82290" w:rsidRPr="007F2A0B" w:rsidRDefault="00A82290" w:rsidP="00394444">
            <w:pPr>
              <w:rPr>
                <w:i/>
                <w:iCs/>
                <w:szCs w:val="24"/>
              </w:rPr>
            </w:pPr>
            <w:r w:rsidRPr="007F2A0B">
              <w:rPr>
                <w:i/>
                <w:iCs/>
                <w:szCs w:val="24"/>
              </w:rPr>
              <w:t>NUNDAH MEMORIAL PARK</w:t>
            </w:r>
          </w:p>
        </w:tc>
        <w:tc>
          <w:tcPr>
            <w:tcW w:w="2501" w:type="dxa"/>
            <w:shd w:val="clear" w:color="auto" w:fill="auto"/>
            <w:vAlign w:val="center"/>
            <w:hideMark/>
          </w:tcPr>
          <w:p w14:paraId="64375965" w14:textId="77777777" w:rsidR="00A82290" w:rsidRPr="007F2A0B" w:rsidRDefault="00A82290" w:rsidP="00394444">
            <w:pPr>
              <w:rPr>
                <w:i/>
                <w:iCs/>
                <w:szCs w:val="24"/>
              </w:rPr>
            </w:pPr>
            <w:r w:rsidRPr="007F2A0B">
              <w:rPr>
                <w:i/>
                <w:iCs/>
                <w:szCs w:val="24"/>
              </w:rPr>
              <w:t>NUNDAH</w:t>
            </w:r>
          </w:p>
        </w:tc>
        <w:tc>
          <w:tcPr>
            <w:tcW w:w="736" w:type="dxa"/>
            <w:shd w:val="clear" w:color="auto" w:fill="auto"/>
            <w:vAlign w:val="center"/>
            <w:hideMark/>
          </w:tcPr>
          <w:p w14:paraId="3A6D7546" w14:textId="77777777" w:rsidR="00A82290" w:rsidRPr="007F2A0B" w:rsidRDefault="00A82290" w:rsidP="00394444">
            <w:pPr>
              <w:jc w:val="right"/>
              <w:rPr>
                <w:i/>
                <w:iCs/>
                <w:szCs w:val="24"/>
              </w:rPr>
            </w:pPr>
            <w:r w:rsidRPr="007F2A0B">
              <w:rPr>
                <w:i/>
                <w:iCs/>
                <w:szCs w:val="24"/>
              </w:rPr>
              <w:t>1</w:t>
            </w:r>
          </w:p>
        </w:tc>
      </w:tr>
      <w:tr w:rsidR="00A82290" w:rsidRPr="007F2A0B" w14:paraId="156AFA49" w14:textId="77777777" w:rsidTr="00A82290">
        <w:trPr>
          <w:trHeight w:val="300"/>
        </w:trPr>
        <w:tc>
          <w:tcPr>
            <w:tcW w:w="4338" w:type="dxa"/>
            <w:shd w:val="clear" w:color="auto" w:fill="auto"/>
            <w:vAlign w:val="center"/>
            <w:hideMark/>
          </w:tcPr>
          <w:p w14:paraId="60864680" w14:textId="77777777" w:rsidR="00A82290" w:rsidRPr="007F2A0B" w:rsidRDefault="00A82290" w:rsidP="00394444">
            <w:pPr>
              <w:rPr>
                <w:i/>
                <w:iCs/>
                <w:szCs w:val="24"/>
              </w:rPr>
            </w:pPr>
            <w:r w:rsidRPr="007F2A0B">
              <w:rPr>
                <w:i/>
                <w:iCs/>
                <w:szCs w:val="24"/>
              </w:rPr>
              <w:t>OAKMAN PARK</w:t>
            </w:r>
          </w:p>
        </w:tc>
        <w:tc>
          <w:tcPr>
            <w:tcW w:w="2501" w:type="dxa"/>
            <w:shd w:val="clear" w:color="auto" w:fill="auto"/>
            <w:vAlign w:val="center"/>
            <w:hideMark/>
          </w:tcPr>
          <w:p w14:paraId="1A4B83FB" w14:textId="77777777" w:rsidR="00A82290" w:rsidRPr="007F2A0B" w:rsidRDefault="00A82290" w:rsidP="00394444">
            <w:pPr>
              <w:rPr>
                <w:i/>
                <w:iCs/>
                <w:szCs w:val="24"/>
              </w:rPr>
            </w:pPr>
            <w:r w:rsidRPr="007F2A0B">
              <w:rPr>
                <w:i/>
                <w:iCs/>
                <w:szCs w:val="24"/>
              </w:rPr>
              <w:t>TARINGA</w:t>
            </w:r>
          </w:p>
        </w:tc>
        <w:tc>
          <w:tcPr>
            <w:tcW w:w="736" w:type="dxa"/>
            <w:shd w:val="clear" w:color="auto" w:fill="auto"/>
            <w:vAlign w:val="center"/>
            <w:hideMark/>
          </w:tcPr>
          <w:p w14:paraId="5E12E1BD" w14:textId="77777777" w:rsidR="00A82290" w:rsidRPr="007F2A0B" w:rsidRDefault="00A82290" w:rsidP="00394444">
            <w:pPr>
              <w:jc w:val="right"/>
              <w:rPr>
                <w:i/>
                <w:iCs/>
                <w:szCs w:val="24"/>
              </w:rPr>
            </w:pPr>
            <w:r w:rsidRPr="007F2A0B">
              <w:rPr>
                <w:i/>
                <w:iCs/>
                <w:szCs w:val="24"/>
              </w:rPr>
              <w:t>1</w:t>
            </w:r>
          </w:p>
        </w:tc>
      </w:tr>
      <w:tr w:rsidR="00A82290" w:rsidRPr="007F2A0B" w14:paraId="5D4BE2DA" w14:textId="77777777" w:rsidTr="00A82290">
        <w:trPr>
          <w:trHeight w:val="300"/>
        </w:trPr>
        <w:tc>
          <w:tcPr>
            <w:tcW w:w="4338" w:type="dxa"/>
            <w:shd w:val="clear" w:color="auto" w:fill="auto"/>
            <w:vAlign w:val="center"/>
            <w:hideMark/>
          </w:tcPr>
          <w:p w14:paraId="44108834" w14:textId="77777777" w:rsidR="00A82290" w:rsidRPr="007F2A0B" w:rsidRDefault="00A82290" w:rsidP="00394444">
            <w:pPr>
              <w:rPr>
                <w:i/>
                <w:iCs/>
                <w:szCs w:val="24"/>
              </w:rPr>
            </w:pPr>
            <w:r w:rsidRPr="007F2A0B">
              <w:rPr>
                <w:i/>
                <w:iCs/>
                <w:szCs w:val="24"/>
              </w:rPr>
              <w:t>ORLEIGH PARK</w:t>
            </w:r>
          </w:p>
        </w:tc>
        <w:tc>
          <w:tcPr>
            <w:tcW w:w="2501" w:type="dxa"/>
            <w:shd w:val="clear" w:color="auto" w:fill="auto"/>
            <w:vAlign w:val="center"/>
            <w:hideMark/>
          </w:tcPr>
          <w:p w14:paraId="494609E2" w14:textId="77777777" w:rsidR="00A82290" w:rsidRPr="007F2A0B" w:rsidRDefault="00A82290" w:rsidP="00394444">
            <w:pPr>
              <w:rPr>
                <w:i/>
                <w:iCs/>
                <w:szCs w:val="24"/>
              </w:rPr>
            </w:pPr>
            <w:r w:rsidRPr="007F2A0B">
              <w:rPr>
                <w:i/>
                <w:iCs/>
                <w:szCs w:val="24"/>
              </w:rPr>
              <w:t>WEST END</w:t>
            </w:r>
          </w:p>
        </w:tc>
        <w:tc>
          <w:tcPr>
            <w:tcW w:w="736" w:type="dxa"/>
            <w:shd w:val="clear" w:color="auto" w:fill="auto"/>
            <w:vAlign w:val="center"/>
            <w:hideMark/>
          </w:tcPr>
          <w:p w14:paraId="1EF5F886" w14:textId="77777777" w:rsidR="00A82290" w:rsidRPr="007F2A0B" w:rsidRDefault="00A82290" w:rsidP="00394444">
            <w:pPr>
              <w:jc w:val="right"/>
              <w:rPr>
                <w:i/>
                <w:iCs/>
                <w:szCs w:val="24"/>
              </w:rPr>
            </w:pPr>
            <w:r w:rsidRPr="007F2A0B">
              <w:rPr>
                <w:i/>
                <w:iCs/>
                <w:szCs w:val="24"/>
              </w:rPr>
              <w:t>1</w:t>
            </w:r>
          </w:p>
        </w:tc>
      </w:tr>
      <w:tr w:rsidR="00A82290" w:rsidRPr="007F2A0B" w14:paraId="1A14B0A4" w14:textId="77777777" w:rsidTr="00A82290">
        <w:trPr>
          <w:trHeight w:val="300"/>
        </w:trPr>
        <w:tc>
          <w:tcPr>
            <w:tcW w:w="4338" w:type="dxa"/>
            <w:shd w:val="clear" w:color="auto" w:fill="auto"/>
            <w:vAlign w:val="center"/>
            <w:hideMark/>
          </w:tcPr>
          <w:p w14:paraId="434AAB8C" w14:textId="77777777" w:rsidR="00A82290" w:rsidRPr="007F2A0B" w:rsidRDefault="00A82290" w:rsidP="00394444">
            <w:pPr>
              <w:rPr>
                <w:i/>
                <w:iCs/>
                <w:szCs w:val="24"/>
              </w:rPr>
            </w:pPr>
            <w:r w:rsidRPr="007F2A0B">
              <w:rPr>
                <w:i/>
                <w:iCs/>
                <w:szCs w:val="24"/>
              </w:rPr>
              <w:t>ORSOVA ROAD PARK</w:t>
            </w:r>
          </w:p>
        </w:tc>
        <w:tc>
          <w:tcPr>
            <w:tcW w:w="2501" w:type="dxa"/>
            <w:shd w:val="clear" w:color="auto" w:fill="auto"/>
            <w:vAlign w:val="center"/>
            <w:hideMark/>
          </w:tcPr>
          <w:p w14:paraId="22A3F859" w14:textId="77777777" w:rsidR="00A82290" w:rsidRPr="007F2A0B" w:rsidRDefault="00A82290" w:rsidP="00394444">
            <w:pPr>
              <w:rPr>
                <w:i/>
                <w:iCs/>
                <w:szCs w:val="24"/>
              </w:rPr>
            </w:pPr>
            <w:r w:rsidRPr="007F2A0B">
              <w:rPr>
                <w:i/>
                <w:iCs/>
                <w:szCs w:val="24"/>
              </w:rPr>
              <w:t>YERONGA</w:t>
            </w:r>
          </w:p>
        </w:tc>
        <w:tc>
          <w:tcPr>
            <w:tcW w:w="736" w:type="dxa"/>
            <w:shd w:val="clear" w:color="auto" w:fill="auto"/>
            <w:vAlign w:val="center"/>
            <w:hideMark/>
          </w:tcPr>
          <w:p w14:paraId="077B23AF" w14:textId="77777777" w:rsidR="00A82290" w:rsidRPr="007F2A0B" w:rsidRDefault="00A82290" w:rsidP="00394444">
            <w:pPr>
              <w:jc w:val="right"/>
              <w:rPr>
                <w:i/>
                <w:iCs/>
                <w:szCs w:val="24"/>
              </w:rPr>
            </w:pPr>
            <w:r w:rsidRPr="007F2A0B">
              <w:rPr>
                <w:i/>
                <w:iCs/>
                <w:szCs w:val="24"/>
              </w:rPr>
              <w:t>1</w:t>
            </w:r>
          </w:p>
        </w:tc>
      </w:tr>
      <w:tr w:rsidR="00A82290" w:rsidRPr="007F2A0B" w14:paraId="52DCCE4D" w14:textId="77777777" w:rsidTr="00A82290">
        <w:trPr>
          <w:trHeight w:val="300"/>
        </w:trPr>
        <w:tc>
          <w:tcPr>
            <w:tcW w:w="4338" w:type="dxa"/>
            <w:shd w:val="clear" w:color="auto" w:fill="auto"/>
            <w:vAlign w:val="center"/>
            <w:hideMark/>
          </w:tcPr>
          <w:p w14:paraId="26C942AB" w14:textId="77777777" w:rsidR="00A82290" w:rsidRPr="007F2A0B" w:rsidRDefault="00A82290" w:rsidP="00394444">
            <w:pPr>
              <w:rPr>
                <w:i/>
                <w:iCs/>
                <w:szCs w:val="24"/>
              </w:rPr>
            </w:pPr>
            <w:r w:rsidRPr="007F2A0B">
              <w:rPr>
                <w:i/>
                <w:iCs/>
                <w:szCs w:val="24"/>
              </w:rPr>
              <w:t>OUTLOOK PARK</w:t>
            </w:r>
          </w:p>
        </w:tc>
        <w:tc>
          <w:tcPr>
            <w:tcW w:w="2501" w:type="dxa"/>
            <w:shd w:val="clear" w:color="auto" w:fill="auto"/>
            <w:vAlign w:val="center"/>
            <w:hideMark/>
          </w:tcPr>
          <w:p w14:paraId="120F71B7" w14:textId="77777777" w:rsidR="00A82290" w:rsidRPr="007F2A0B" w:rsidRDefault="00A82290" w:rsidP="00394444">
            <w:pPr>
              <w:rPr>
                <w:i/>
                <w:iCs/>
                <w:szCs w:val="24"/>
              </w:rPr>
            </w:pPr>
            <w:r w:rsidRPr="007F2A0B">
              <w:rPr>
                <w:i/>
                <w:iCs/>
                <w:szCs w:val="24"/>
              </w:rPr>
              <w:t>DUTTON PARK</w:t>
            </w:r>
          </w:p>
        </w:tc>
        <w:tc>
          <w:tcPr>
            <w:tcW w:w="736" w:type="dxa"/>
            <w:shd w:val="clear" w:color="auto" w:fill="auto"/>
            <w:vAlign w:val="center"/>
            <w:hideMark/>
          </w:tcPr>
          <w:p w14:paraId="758A39EA" w14:textId="77777777" w:rsidR="00A82290" w:rsidRPr="007F2A0B" w:rsidRDefault="00A82290" w:rsidP="00394444">
            <w:pPr>
              <w:jc w:val="right"/>
              <w:rPr>
                <w:i/>
                <w:iCs/>
                <w:szCs w:val="24"/>
              </w:rPr>
            </w:pPr>
            <w:r w:rsidRPr="007F2A0B">
              <w:rPr>
                <w:i/>
                <w:iCs/>
                <w:szCs w:val="24"/>
              </w:rPr>
              <w:t>1</w:t>
            </w:r>
          </w:p>
        </w:tc>
      </w:tr>
      <w:tr w:rsidR="00A82290" w:rsidRPr="007F2A0B" w14:paraId="5B3EC694" w14:textId="77777777" w:rsidTr="00A82290">
        <w:trPr>
          <w:trHeight w:val="300"/>
        </w:trPr>
        <w:tc>
          <w:tcPr>
            <w:tcW w:w="4338" w:type="dxa"/>
            <w:shd w:val="clear" w:color="auto" w:fill="auto"/>
            <w:vAlign w:val="center"/>
            <w:hideMark/>
          </w:tcPr>
          <w:p w14:paraId="7BE34965" w14:textId="77777777" w:rsidR="00A82290" w:rsidRPr="007F2A0B" w:rsidRDefault="00A82290" w:rsidP="00394444">
            <w:pPr>
              <w:rPr>
                <w:i/>
                <w:iCs/>
                <w:szCs w:val="24"/>
              </w:rPr>
            </w:pPr>
            <w:r w:rsidRPr="007F2A0B">
              <w:rPr>
                <w:i/>
                <w:iCs/>
                <w:szCs w:val="24"/>
              </w:rPr>
              <w:t>PALM STREET PARK</w:t>
            </w:r>
          </w:p>
        </w:tc>
        <w:tc>
          <w:tcPr>
            <w:tcW w:w="2501" w:type="dxa"/>
            <w:shd w:val="clear" w:color="auto" w:fill="auto"/>
            <w:vAlign w:val="center"/>
            <w:hideMark/>
          </w:tcPr>
          <w:p w14:paraId="59839755" w14:textId="77777777" w:rsidR="00A82290" w:rsidRPr="007F2A0B" w:rsidRDefault="00A82290" w:rsidP="00394444">
            <w:pPr>
              <w:rPr>
                <w:i/>
                <w:iCs/>
                <w:szCs w:val="24"/>
              </w:rPr>
            </w:pPr>
            <w:r w:rsidRPr="007F2A0B">
              <w:rPr>
                <w:i/>
                <w:iCs/>
                <w:szCs w:val="24"/>
              </w:rPr>
              <w:t>KENMORE</w:t>
            </w:r>
          </w:p>
        </w:tc>
        <w:tc>
          <w:tcPr>
            <w:tcW w:w="736" w:type="dxa"/>
            <w:shd w:val="clear" w:color="auto" w:fill="auto"/>
            <w:vAlign w:val="center"/>
            <w:hideMark/>
          </w:tcPr>
          <w:p w14:paraId="28518A99" w14:textId="77777777" w:rsidR="00A82290" w:rsidRPr="007F2A0B" w:rsidRDefault="00A82290" w:rsidP="00394444">
            <w:pPr>
              <w:jc w:val="right"/>
              <w:rPr>
                <w:i/>
                <w:iCs/>
                <w:szCs w:val="24"/>
              </w:rPr>
            </w:pPr>
            <w:r w:rsidRPr="007F2A0B">
              <w:rPr>
                <w:i/>
                <w:iCs/>
                <w:szCs w:val="24"/>
              </w:rPr>
              <w:t>1</w:t>
            </w:r>
          </w:p>
        </w:tc>
      </w:tr>
      <w:tr w:rsidR="00A82290" w:rsidRPr="007F2A0B" w14:paraId="67F42149" w14:textId="77777777" w:rsidTr="00A82290">
        <w:trPr>
          <w:trHeight w:val="300"/>
        </w:trPr>
        <w:tc>
          <w:tcPr>
            <w:tcW w:w="4338" w:type="dxa"/>
            <w:shd w:val="clear" w:color="auto" w:fill="auto"/>
            <w:vAlign w:val="center"/>
            <w:hideMark/>
          </w:tcPr>
          <w:p w14:paraId="1255020C" w14:textId="77777777" w:rsidR="00A82290" w:rsidRPr="007F2A0B" w:rsidRDefault="00A82290" w:rsidP="00394444">
            <w:pPr>
              <w:rPr>
                <w:i/>
                <w:iCs/>
                <w:szCs w:val="24"/>
              </w:rPr>
            </w:pPr>
            <w:r w:rsidRPr="007F2A0B">
              <w:rPr>
                <w:i/>
                <w:iCs/>
                <w:szCs w:val="24"/>
              </w:rPr>
              <w:t>PALMWOODS CRESCENT PARK</w:t>
            </w:r>
          </w:p>
        </w:tc>
        <w:tc>
          <w:tcPr>
            <w:tcW w:w="2501" w:type="dxa"/>
            <w:shd w:val="clear" w:color="auto" w:fill="auto"/>
            <w:vAlign w:val="center"/>
            <w:hideMark/>
          </w:tcPr>
          <w:p w14:paraId="623C3783" w14:textId="77777777" w:rsidR="00A82290" w:rsidRPr="007F2A0B" w:rsidRDefault="00A82290" w:rsidP="00394444">
            <w:pPr>
              <w:rPr>
                <w:i/>
                <w:iCs/>
                <w:szCs w:val="24"/>
              </w:rPr>
            </w:pPr>
            <w:r w:rsidRPr="007F2A0B">
              <w:rPr>
                <w:i/>
                <w:iCs/>
                <w:szCs w:val="24"/>
              </w:rPr>
              <w:t>RUNCORN</w:t>
            </w:r>
          </w:p>
        </w:tc>
        <w:tc>
          <w:tcPr>
            <w:tcW w:w="736" w:type="dxa"/>
            <w:shd w:val="clear" w:color="auto" w:fill="auto"/>
            <w:vAlign w:val="center"/>
            <w:hideMark/>
          </w:tcPr>
          <w:p w14:paraId="3B2A7C6C" w14:textId="77777777" w:rsidR="00A82290" w:rsidRPr="007F2A0B" w:rsidRDefault="00A82290" w:rsidP="00394444">
            <w:pPr>
              <w:jc w:val="right"/>
              <w:rPr>
                <w:i/>
                <w:iCs/>
                <w:szCs w:val="24"/>
              </w:rPr>
            </w:pPr>
            <w:r w:rsidRPr="007F2A0B">
              <w:rPr>
                <w:i/>
                <w:iCs/>
                <w:szCs w:val="24"/>
              </w:rPr>
              <w:t>1</w:t>
            </w:r>
          </w:p>
        </w:tc>
      </w:tr>
      <w:tr w:rsidR="00A82290" w:rsidRPr="007F2A0B" w14:paraId="5F5D496E" w14:textId="77777777" w:rsidTr="00A82290">
        <w:trPr>
          <w:trHeight w:val="300"/>
        </w:trPr>
        <w:tc>
          <w:tcPr>
            <w:tcW w:w="4338" w:type="dxa"/>
            <w:shd w:val="clear" w:color="auto" w:fill="auto"/>
            <w:vAlign w:val="center"/>
            <w:hideMark/>
          </w:tcPr>
          <w:p w14:paraId="1BADD67F" w14:textId="77777777" w:rsidR="00A82290" w:rsidRPr="007F2A0B" w:rsidRDefault="00A82290" w:rsidP="00394444">
            <w:pPr>
              <w:rPr>
                <w:i/>
                <w:iCs/>
                <w:szCs w:val="24"/>
              </w:rPr>
            </w:pPr>
            <w:r w:rsidRPr="007F2A0B">
              <w:rPr>
                <w:i/>
                <w:iCs/>
                <w:szCs w:val="24"/>
              </w:rPr>
              <w:t>PAMAROO CRESCENT PARK</w:t>
            </w:r>
          </w:p>
        </w:tc>
        <w:tc>
          <w:tcPr>
            <w:tcW w:w="2501" w:type="dxa"/>
            <w:shd w:val="clear" w:color="auto" w:fill="auto"/>
            <w:vAlign w:val="center"/>
            <w:hideMark/>
          </w:tcPr>
          <w:p w14:paraId="770A8BF8" w14:textId="77777777" w:rsidR="00A82290" w:rsidRPr="007F2A0B" w:rsidRDefault="00A82290" w:rsidP="00394444">
            <w:pPr>
              <w:rPr>
                <w:i/>
                <w:iCs/>
                <w:szCs w:val="24"/>
              </w:rPr>
            </w:pPr>
            <w:r w:rsidRPr="007F2A0B">
              <w:rPr>
                <w:i/>
                <w:iCs/>
                <w:szCs w:val="24"/>
              </w:rPr>
              <w:t>JINDALEE</w:t>
            </w:r>
          </w:p>
        </w:tc>
        <w:tc>
          <w:tcPr>
            <w:tcW w:w="736" w:type="dxa"/>
            <w:shd w:val="clear" w:color="auto" w:fill="auto"/>
            <w:vAlign w:val="center"/>
            <w:hideMark/>
          </w:tcPr>
          <w:p w14:paraId="6AA88E05" w14:textId="77777777" w:rsidR="00A82290" w:rsidRPr="007F2A0B" w:rsidRDefault="00A82290" w:rsidP="00394444">
            <w:pPr>
              <w:jc w:val="right"/>
              <w:rPr>
                <w:i/>
                <w:iCs/>
                <w:szCs w:val="24"/>
              </w:rPr>
            </w:pPr>
            <w:r w:rsidRPr="007F2A0B">
              <w:rPr>
                <w:i/>
                <w:iCs/>
                <w:szCs w:val="24"/>
              </w:rPr>
              <w:t>1</w:t>
            </w:r>
          </w:p>
        </w:tc>
      </w:tr>
      <w:tr w:rsidR="00A82290" w:rsidRPr="007F2A0B" w14:paraId="6AB635C9" w14:textId="77777777" w:rsidTr="00A82290">
        <w:trPr>
          <w:trHeight w:val="300"/>
        </w:trPr>
        <w:tc>
          <w:tcPr>
            <w:tcW w:w="4338" w:type="dxa"/>
            <w:shd w:val="clear" w:color="auto" w:fill="auto"/>
            <w:vAlign w:val="center"/>
            <w:hideMark/>
          </w:tcPr>
          <w:p w14:paraId="18D6E538" w14:textId="77777777" w:rsidR="00A82290" w:rsidRPr="007F2A0B" w:rsidRDefault="00A82290" w:rsidP="00394444">
            <w:pPr>
              <w:rPr>
                <w:i/>
                <w:iCs/>
                <w:szCs w:val="24"/>
              </w:rPr>
            </w:pPr>
            <w:r w:rsidRPr="007F2A0B">
              <w:rPr>
                <w:i/>
                <w:iCs/>
                <w:szCs w:val="24"/>
              </w:rPr>
              <w:t>PARKINSON RECREATIONAL RESERVE</w:t>
            </w:r>
          </w:p>
        </w:tc>
        <w:tc>
          <w:tcPr>
            <w:tcW w:w="2501" w:type="dxa"/>
            <w:shd w:val="clear" w:color="auto" w:fill="auto"/>
            <w:vAlign w:val="center"/>
            <w:hideMark/>
          </w:tcPr>
          <w:p w14:paraId="07244A2C" w14:textId="77777777" w:rsidR="00A82290" w:rsidRPr="007F2A0B" w:rsidRDefault="00A82290" w:rsidP="00394444">
            <w:pPr>
              <w:rPr>
                <w:i/>
                <w:iCs/>
                <w:szCs w:val="24"/>
              </w:rPr>
            </w:pPr>
            <w:r w:rsidRPr="007F2A0B">
              <w:rPr>
                <w:i/>
                <w:iCs/>
                <w:szCs w:val="24"/>
              </w:rPr>
              <w:t>PARKINSON</w:t>
            </w:r>
          </w:p>
        </w:tc>
        <w:tc>
          <w:tcPr>
            <w:tcW w:w="736" w:type="dxa"/>
            <w:shd w:val="clear" w:color="auto" w:fill="auto"/>
            <w:vAlign w:val="center"/>
            <w:hideMark/>
          </w:tcPr>
          <w:p w14:paraId="163E2FA3" w14:textId="77777777" w:rsidR="00A82290" w:rsidRPr="007F2A0B" w:rsidRDefault="00A82290" w:rsidP="00394444">
            <w:pPr>
              <w:jc w:val="right"/>
              <w:rPr>
                <w:i/>
                <w:iCs/>
                <w:szCs w:val="24"/>
              </w:rPr>
            </w:pPr>
            <w:r w:rsidRPr="007F2A0B">
              <w:rPr>
                <w:i/>
                <w:iCs/>
                <w:szCs w:val="24"/>
              </w:rPr>
              <w:t>1</w:t>
            </w:r>
          </w:p>
        </w:tc>
      </w:tr>
      <w:tr w:rsidR="00A82290" w:rsidRPr="007F2A0B" w14:paraId="2E1B2768" w14:textId="77777777" w:rsidTr="00A82290">
        <w:trPr>
          <w:trHeight w:val="300"/>
        </w:trPr>
        <w:tc>
          <w:tcPr>
            <w:tcW w:w="4338" w:type="dxa"/>
            <w:shd w:val="clear" w:color="auto" w:fill="auto"/>
            <w:vAlign w:val="center"/>
            <w:hideMark/>
          </w:tcPr>
          <w:p w14:paraId="6B3A5B59" w14:textId="77777777" w:rsidR="00A82290" w:rsidRPr="007F2A0B" w:rsidRDefault="00A82290" w:rsidP="00394444">
            <w:pPr>
              <w:rPr>
                <w:i/>
                <w:iCs/>
                <w:szCs w:val="24"/>
              </w:rPr>
            </w:pPr>
            <w:r w:rsidRPr="007F2A0B">
              <w:rPr>
                <w:i/>
                <w:iCs/>
                <w:szCs w:val="24"/>
              </w:rPr>
              <w:t>PARKLAND STREET PARK</w:t>
            </w:r>
          </w:p>
        </w:tc>
        <w:tc>
          <w:tcPr>
            <w:tcW w:w="2501" w:type="dxa"/>
            <w:shd w:val="clear" w:color="auto" w:fill="auto"/>
            <w:vAlign w:val="center"/>
            <w:hideMark/>
          </w:tcPr>
          <w:p w14:paraId="38CF64C9" w14:textId="77777777" w:rsidR="00A82290" w:rsidRPr="007F2A0B" w:rsidRDefault="00A82290" w:rsidP="00394444">
            <w:pPr>
              <w:rPr>
                <w:i/>
                <w:iCs/>
                <w:szCs w:val="24"/>
              </w:rPr>
            </w:pPr>
            <w:r w:rsidRPr="007F2A0B">
              <w:rPr>
                <w:i/>
                <w:iCs/>
                <w:szCs w:val="24"/>
              </w:rPr>
              <w:t>CALAMVALE</w:t>
            </w:r>
          </w:p>
        </w:tc>
        <w:tc>
          <w:tcPr>
            <w:tcW w:w="736" w:type="dxa"/>
            <w:shd w:val="clear" w:color="auto" w:fill="auto"/>
            <w:vAlign w:val="center"/>
            <w:hideMark/>
          </w:tcPr>
          <w:p w14:paraId="075A4BD0" w14:textId="77777777" w:rsidR="00A82290" w:rsidRPr="007F2A0B" w:rsidRDefault="00A82290" w:rsidP="00394444">
            <w:pPr>
              <w:jc w:val="right"/>
              <w:rPr>
                <w:i/>
                <w:iCs/>
                <w:szCs w:val="24"/>
              </w:rPr>
            </w:pPr>
            <w:r w:rsidRPr="007F2A0B">
              <w:rPr>
                <w:i/>
                <w:iCs/>
                <w:szCs w:val="24"/>
              </w:rPr>
              <w:t>1</w:t>
            </w:r>
          </w:p>
        </w:tc>
      </w:tr>
      <w:tr w:rsidR="00A82290" w:rsidRPr="007F2A0B" w14:paraId="205703FE" w14:textId="77777777" w:rsidTr="00A82290">
        <w:trPr>
          <w:trHeight w:val="300"/>
        </w:trPr>
        <w:tc>
          <w:tcPr>
            <w:tcW w:w="4338" w:type="dxa"/>
            <w:shd w:val="clear" w:color="auto" w:fill="auto"/>
            <w:vAlign w:val="center"/>
            <w:hideMark/>
          </w:tcPr>
          <w:p w14:paraId="62C38723" w14:textId="77777777" w:rsidR="00A82290" w:rsidRPr="007F2A0B" w:rsidRDefault="00A82290" w:rsidP="00394444">
            <w:pPr>
              <w:rPr>
                <w:i/>
                <w:iCs/>
                <w:szCs w:val="24"/>
              </w:rPr>
            </w:pPr>
            <w:r w:rsidRPr="007F2A0B">
              <w:rPr>
                <w:i/>
                <w:iCs/>
                <w:szCs w:val="24"/>
              </w:rPr>
              <w:t>PASK FAMILY PARK</w:t>
            </w:r>
          </w:p>
        </w:tc>
        <w:tc>
          <w:tcPr>
            <w:tcW w:w="2501" w:type="dxa"/>
            <w:shd w:val="clear" w:color="auto" w:fill="auto"/>
            <w:vAlign w:val="center"/>
            <w:hideMark/>
          </w:tcPr>
          <w:p w14:paraId="02243910" w14:textId="77777777" w:rsidR="00A82290" w:rsidRPr="007F2A0B" w:rsidRDefault="00A82290" w:rsidP="00394444">
            <w:pPr>
              <w:rPr>
                <w:i/>
                <w:iCs/>
                <w:szCs w:val="24"/>
              </w:rPr>
            </w:pPr>
            <w:r w:rsidRPr="007F2A0B">
              <w:rPr>
                <w:i/>
                <w:iCs/>
                <w:szCs w:val="24"/>
              </w:rPr>
              <w:t>ROCHEDALE</w:t>
            </w:r>
          </w:p>
        </w:tc>
        <w:tc>
          <w:tcPr>
            <w:tcW w:w="736" w:type="dxa"/>
            <w:shd w:val="clear" w:color="auto" w:fill="auto"/>
            <w:vAlign w:val="center"/>
            <w:hideMark/>
          </w:tcPr>
          <w:p w14:paraId="42ADCB24" w14:textId="77777777" w:rsidR="00A82290" w:rsidRPr="007F2A0B" w:rsidRDefault="00A82290" w:rsidP="00394444">
            <w:pPr>
              <w:jc w:val="right"/>
              <w:rPr>
                <w:i/>
                <w:iCs/>
                <w:szCs w:val="24"/>
              </w:rPr>
            </w:pPr>
            <w:r w:rsidRPr="007F2A0B">
              <w:rPr>
                <w:i/>
                <w:iCs/>
                <w:szCs w:val="24"/>
              </w:rPr>
              <w:t>1</w:t>
            </w:r>
          </w:p>
        </w:tc>
      </w:tr>
      <w:tr w:rsidR="00A82290" w:rsidRPr="007F2A0B" w14:paraId="4FCB7BB1" w14:textId="77777777" w:rsidTr="00A82290">
        <w:trPr>
          <w:trHeight w:val="300"/>
        </w:trPr>
        <w:tc>
          <w:tcPr>
            <w:tcW w:w="4338" w:type="dxa"/>
            <w:shd w:val="clear" w:color="auto" w:fill="auto"/>
            <w:vAlign w:val="center"/>
            <w:hideMark/>
          </w:tcPr>
          <w:p w14:paraId="4540DE92" w14:textId="77777777" w:rsidR="00A82290" w:rsidRPr="007F2A0B" w:rsidRDefault="00A82290" w:rsidP="00394444">
            <w:pPr>
              <w:rPr>
                <w:i/>
                <w:iCs/>
                <w:szCs w:val="24"/>
              </w:rPr>
            </w:pPr>
            <w:r w:rsidRPr="007F2A0B">
              <w:rPr>
                <w:i/>
                <w:iCs/>
                <w:szCs w:val="24"/>
              </w:rPr>
              <w:t>PAT RAFTER PARK</w:t>
            </w:r>
          </w:p>
        </w:tc>
        <w:tc>
          <w:tcPr>
            <w:tcW w:w="2501" w:type="dxa"/>
            <w:shd w:val="clear" w:color="auto" w:fill="auto"/>
            <w:vAlign w:val="center"/>
            <w:hideMark/>
          </w:tcPr>
          <w:p w14:paraId="64A762D3" w14:textId="77777777" w:rsidR="00A82290" w:rsidRPr="007F2A0B" w:rsidRDefault="00A82290" w:rsidP="00394444">
            <w:pPr>
              <w:rPr>
                <w:i/>
                <w:iCs/>
                <w:szCs w:val="24"/>
              </w:rPr>
            </w:pPr>
            <w:r w:rsidRPr="007F2A0B">
              <w:rPr>
                <w:i/>
                <w:iCs/>
                <w:szCs w:val="24"/>
              </w:rPr>
              <w:t>CARSELDINE</w:t>
            </w:r>
          </w:p>
        </w:tc>
        <w:tc>
          <w:tcPr>
            <w:tcW w:w="736" w:type="dxa"/>
            <w:shd w:val="clear" w:color="auto" w:fill="auto"/>
            <w:vAlign w:val="center"/>
            <w:hideMark/>
          </w:tcPr>
          <w:p w14:paraId="0487260D" w14:textId="77777777" w:rsidR="00A82290" w:rsidRPr="007F2A0B" w:rsidRDefault="00A82290" w:rsidP="00394444">
            <w:pPr>
              <w:jc w:val="right"/>
              <w:rPr>
                <w:i/>
                <w:iCs/>
                <w:szCs w:val="24"/>
              </w:rPr>
            </w:pPr>
            <w:r w:rsidRPr="007F2A0B">
              <w:rPr>
                <w:i/>
                <w:iCs/>
                <w:szCs w:val="24"/>
              </w:rPr>
              <w:t>1</w:t>
            </w:r>
          </w:p>
        </w:tc>
      </w:tr>
      <w:tr w:rsidR="00A82290" w:rsidRPr="007F2A0B" w14:paraId="1FE2D23D" w14:textId="77777777" w:rsidTr="00A82290">
        <w:trPr>
          <w:trHeight w:val="300"/>
        </w:trPr>
        <w:tc>
          <w:tcPr>
            <w:tcW w:w="4338" w:type="dxa"/>
            <w:shd w:val="clear" w:color="auto" w:fill="auto"/>
            <w:vAlign w:val="center"/>
            <w:hideMark/>
          </w:tcPr>
          <w:p w14:paraId="4C550D44" w14:textId="77777777" w:rsidR="00A82290" w:rsidRPr="007F2A0B" w:rsidRDefault="00A82290" w:rsidP="00394444">
            <w:pPr>
              <w:rPr>
                <w:i/>
                <w:iCs/>
                <w:szCs w:val="24"/>
              </w:rPr>
            </w:pPr>
            <w:r w:rsidRPr="007F2A0B">
              <w:rPr>
                <w:i/>
                <w:iCs/>
                <w:szCs w:val="24"/>
              </w:rPr>
              <w:t>PATERSON PARK</w:t>
            </w:r>
          </w:p>
        </w:tc>
        <w:tc>
          <w:tcPr>
            <w:tcW w:w="2501" w:type="dxa"/>
            <w:shd w:val="clear" w:color="auto" w:fill="auto"/>
            <w:vAlign w:val="center"/>
            <w:hideMark/>
          </w:tcPr>
          <w:p w14:paraId="75EACCFB" w14:textId="77777777" w:rsidR="00A82290" w:rsidRPr="007F2A0B" w:rsidRDefault="00A82290" w:rsidP="00394444">
            <w:pPr>
              <w:rPr>
                <w:i/>
                <w:iCs/>
                <w:szCs w:val="24"/>
              </w:rPr>
            </w:pPr>
            <w:r w:rsidRPr="007F2A0B">
              <w:rPr>
                <w:i/>
                <w:iCs/>
                <w:szCs w:val="24"/>
              </w:rPr>
              <w:t>SUNNYBANK HILLS</w:t>
            </w:r>
          </w:p>
        </w:tc>
        <w:tc>
          <w:tcPr>
            <w:tcW w:w="736" w:type="dxa"/>
            <w:shd w:val="clear" w:color="auto" w:fill="auto"/>
            <w:vAlign w:val="center"/>
            <w:hideMark/>
          </w:tcPr>
          <w:p w14:paraId="4BC6ACDF" w14:textId="77777777" w:rsidR="00A82290" w:rsidRPr="007F2A0B" w:rsidRDefault="00A82290" w:rsidP="00394444">
            <w:pPr>
              <w:jc w:val="right"/>
              <w:rPr>
                <w:i/>
                <w:iCs/>
                <w:szCs w:val="24"/>
              </w:rPr>
            </w:pPr>
            <w:r w:rsidRPr="007F2A0B">
              <w:rPr>
                <w:i/>
                <w:iCs/>
                <w:szCs w:val="24"/>
              </w:rPr>
              <w:t>1</w:t>
            </w:r>
          </w:p>
        </w:tc>
      </w:tr>
      <w:tr w:rsidR="00A82290" w:rsidRPr="007F2A0B" w14:paraId="5E0EA448" w14:textId="77777777" w:rsidTr="00A82290">
        <w:trPr>
          <w:trHeight w:val="300"/>
        </w:trPr>
        <w:tc>
          <w:tcPr>
            <w:tcW w:w="4338" w:type="dxa"/>
            <w:shd w:val="clear" w:color="auto" w:fill="auto"/>
            <w:vAlign w:val="center"/>
            <w:hideMark/>
          </w:tcPr>
          <w:p w14:paraId="5BA81EDD" w14:textId="77777777" w:rsidR="00A82290" w:rsidRPr="007F2A0B" w:rsidRDefault="00A82290" w:rsidP="00394444">
            <w:pPr>
              <w:rPr>
                <w:i/>
                <w:iCs/>
                <w:szCs w:val="24"/>
              </w:rPr>
            </w:pPr>
            <w:r w:rsidRPr="007F2A0B">
              <w:rPr>
                <w:i/>
                <w:iCs/>
                <w:szCs w:val="24"/>
              </w:rPr>
              <w:lastRenderedPageBreak/>
              <w:t>PATREA STREET PARK</w:t>
            </w:r>
          </w:p>
        </w:tc>
        <w:tc>
          <w:tcPr>
            <w:tcW w:w="2501" w:type="dxa"/>
            <w:shd w:val="clear" w:color="auto" w:fill="auto"/>
            <w:vAlign w:val="center"/>
            <w:hideMark/>
          </w:tcPr>
          <w:p w14:paraId="5BB4E0AC" w14:textId="77777777" w:rsidR="00A82290" w:rsidRPr="007F2A0B" w:rsidRDefault="00A82290" w:rsidP="00394444">
            <w:pPr>
              <w:rPr>
                <w:i/>
                <w:iCs/>
                <w:szCs w:val="24"/>
              </w:rPr>
            </w:pPr>
            <w:r w:rsidRPr="007F2A0B">
              <w:rPr>
                <w:i/>
                <w:iCs/>
                <w:szCs w:val="24"/>
              </w:rPr>
              <w:t>BANYO</w:t>
            </w:r>
          </w:p>
        </w:tc>
        <w:tc>
          <w:tcPr>
            <w:tcW w:w="736" w:type="dxa"/>
            <w:shd w:val="clear" w:color="auto" w:fill="auto"/>
            <w:vAlign w:val="center"/>
            <w:hideMark/>
          </w:tcPr>
          <w:p w14:paraId="451BFEE6" w14:textId="77777777" w:rsidR="00A82290" w:rsidRPr="007F2A0B" w:rsidRDefault="00A82290" w:rsidP="00394444">
            <w:pPr>
              <w:jc w:val="right"/>
              <w:rPr>
                <w:i/>
                <w:iCs/>
                <w:szCs w:val="24"/>
              </w:rPr>
            </w:pPr>
            <w:r w:rsidRPr="007F2A0B">
              <w:rPr>
                <w:i/>
                <w:iCs/>
                <w:szCs w:val="24"/>
              </w:rPr>
              <w:t>1</w:t>
            </w:r>
          </w:p>
        </w:tc>
      </w:tr>
      <w:tr w:rsidR="00A82290" w:rsidRPr="007F2A0B" w14:paraId="545B1E91" w14:textId="77777777" w:rsidTr="00A82290">
        <w:trPr>
          <w:trHeight w:val="300"/>
        </w:trPr>
        <w:tc>
          <w:tcPr>
            <w:tcW w:w="4338" w:type="dxa"/>
            <w:shd w:val="clear" w:color="auto" w:fill="auto"/>
            <w:vAlign w:val="center"/>
            <w:hideMark/>
          </w:tcPr>
          <w:p w14:paraId="72C1391E" w14:textId="4E3E1D89" w:rsidR="00A82290" w:rsidRPr="007F2A0B" w:rsidRDefault="00A82290" w:rsidP="00394444">
            <w:pPr>
              <w:rPr>
                <w:i/>
                <w:iCs/>
                <w:szCs w:val="24"/>
              </w:rPr>
            </w:pPr>
            <w:r w:rsidRPr="007F2A0B">
              <w:rPr>
                <w:i/>
                <w:iCs/>
                <w:szCs w:val="24"/>
              </w:rPr>
              <w:t>PEGG</w:t>
            </w:r>
            <w:r w:rsidR="00914BF1">
              <w:rPr>
                <w:i/>
                <w:iCs/>
                <w:szCs w:val="24"/>
              </w:rPr>
              <w:t>’</w:t>
            </w:r>
            <w:r w:rsidRPr="007F2A0B">
              <w:rPr>
                <w:i/>
                <w:iCs/>
                <w:szCs w:val="24"/>
              </w:rPr>
              <w:t>S PARK</w:t>
            </w:r>
          </w:p>
        </w:tc>
        <w:tc>
          <w:tcPr>
            <w:tcW w:w="2501" w:type="dxa"/>
            <w:shd w:val="clear" w:color="auto" w:fill="auto"/>
            <w:vAlign w:val="center"/>
            <w:hideMark/>
          </w:tcPr>
          <w:p w14:paraId="79B9215E" w14:textId="77777777" w:rsidR="00A82290" w:rsidRPr="007F2A0B" w:rsidRDefault="00A82290" w:rsidP="00394444">
            <w:pPr>
              <w:rPr>
                <w:i/>
                <w:iCs/>
                <w:szCs w:val="24"/>
              </w:rPr>
            </w:pPr>
            <w:r w:rsidRPr="007F2A0B">
              <w:rPr>
                <w:i/>
                <w:iCs/>
                <w:szCs w:val="24"/>
              </w:rPr>
              <w:t>MOOROOKA</w:t>
            </w:r>
          </w:p>
        </w:tc>
        <w:tc>
          <w:tcPr>
            <w:tcW w:w="736" w:type="dxa"/>
            <w:shd w:val="clear" w:color="auto" w:fill="auto"/>
            <w:vAlign w:val="center"/>
            <w:hideMark/>
          </w:tcPr>
          <w:p w14:paraId="4E41FB86" w14:textId="77777777" w:rsidR="00A82290" w:rsidRPr="007F2A0B" w:rsidRDefault="00A82290" w:rsidP="00394444">
            <w:pPr>
              <w:jc w:val="right"/>
              <w:rPr>
                <w:i/>
                <w:iCs/>
                <w:szCs w:val="24"/>
              </w:rPr>
            </w:pPr>
            <w:r w:rsidRPr="007F2A0B">
              <w:rPr>
                <w:i/>
                <w:iCs/>
                <w:szCs w:val="24"/>
              </w:rPr>
              <w:t>1</w:t>
            </w:r>
          </w:p>
        </w:tc>
      </w:tr>
      <w:tr w:rsidR="00A82290" w:rsidRPr="007F2A0B" w14:paraId="6F83B298" w14:textId="77777777" w:rsidTr="00A82290">
        <w:trPr>
          <w:trHeight w:val="300"/>
        </w:trPr>
        <w:tc>
          <w:tcPr>
            <w:tcW w:w="4338" w:type="dxa"/>
            <w:shd w:val="clear" w:color="auto" w:fill="auto"/>
            <w:vAlign w:val="center"/>
            <w:hideMark/>
          </w:tcPr>
          <w:p w14:paraId="46B0872D" w14:textId="77777777" w:rsidR="00A82290" w:rsidRPr="007F2A0B" w:rsidRDefault="00A82290" w:rsidP="00394444">
            <w:pPr>
              <w:rPr>
                <w:i/>
                <w:iCs/>
                <w:szCs w:val="24"/>
              </w:rPr>
            </w:pPr>
            <w:r w:rsidRPr="007F2A0B">
              <w:rPr>
                <w:i/>
                <w:iCs/>
                <w:szCs w:val="24"/>
              </w:rPr>
              <w:t>PERRIN PARK</w:t>
            </w:r>
          </w:p>
        </w:tc>
        <w:tc>
          <w:tcPr>
            <w:tcW w:w="2501" w:type="dxa"/>
            <w:shd w:val="clear" w:color="auto" w:fill="auto"/>
            <w:vAlign w:val="center"/>
            <w:hideMark/>
          </w:tcPr>
          <w:p w14:paraId="7D3EB5C4" w14:textId="77777777" w:rsidR="00A82290" w:rsidRPr="007F2A0B" w:rsidRDefault="00A82290" w:rsidP="00394444">
            <w:pPr>
              <w:rPr>
                <w:i/>
                <w:iCs/>
                <w:szCs w:val="24"/>
              </w:rPr>
            </w:pPr>
            <w:r w:rsidRPr="007F2A0B">
              <w:rPr>
                <w:i/>
                <w:iCs/>
                <w:szCs w:val="24"/>
              </w:rPr>
              <w:t>TOOWONG</w:t>
            </w:r>
          </w:p>
        </w:tc>
        <w:tc>
          <w:tcPr>
            <w:tcW w:w="736" w:type="dxa"/>
            <w:shd w:val="clear" w:color="auto" w:fill="auto"/>
            <w:vAlign w:val="center"/>
            <w:hideMark/>
          </w:tcPr>
          <w:p w14:paraId="69D01A09" w14:textId="77777777" w:rsidR="00A82290" w:rsidRPr="007F2A0B" w:rsidRDefault="00A82290" w:rsidP="00394444">
            <w:pPr>
              <w:jc w:val="right"/>
              <w:rPr>
                <w:i/>
                <w:iCs/>
                <w:szCs w:val="24"/>
              </w:rPr>
            </w:pPr>
            <w:r w:rsidRPr="007F2A0B">
              <w:rPr>
                <w:i/>
                <w:iCs/>
                <w:szCs w:val="24"/>
              </w:rPr>
              <w:t>1</w:t>
            </w:r>
          </w:p>
        </w:tc>
      </w:tr>
      <w:tr w:rsidR="00A82290" w:rsidRPr="007F2A0B" w14:paraId="7960A0C1" w14:textId="77777777" w:rsidTr="00A82290">
        <w:trPr>
          <w:trHeight w:val="300"/>
        </w:trPr>
        <w:tc>
          <w:tcPr>
            <w:tcW w:w="4338" w:type="dxa"/>
            <w:shd w:val="clear" w:color="auto" w:fill="auto"/>
            <w:vAlign w:val="center"/>
            <w:hideMark/>
          </w:tcPr>
          <w:p w14:paraId="2A675D91" w14:textId="77777777" w:rsidR="00A82290" w:rsidRPr="007F2A0B" w:rsidRDefault="00A82290" w:rsidP="00394444">
            <w:pPr>
              <w:rPr>
                <w:i/>
                <w:iCs/>
                <w:szCs w:val="24"/>
              </w:rPr>
            </w:pPr>
            <w:r w:rsidRPr="007F2A0B">
              <w:rPr>
                <w:i/>
                <w:iCs/>
                <w:szCs w:val="24"/>
              </w:rPr>
              <w:t>PERRY PARK</w:t>
            </w:r>
          </w:p>
        </w:tc>
        <w:tc>
          <w:tcPr>
            <w:tcW w:w="2501" w:type="dxa"/>
            <w:shd w:val="clear" w:color="auto" w:fill="auto"/>
            <w:vAlign w:val="center"/>
            <w:hideMark/>
          </w:tcPr>
          <w:p w14:paraId="5A7D5053" w14:textId="77777777" w:rsidR="00A82290" w:rsidRPr="007F2A0B" w:rsidRDefault="00A82290" w:rsidP="00394444">
            <w:pPr>
              <w:rPr>
                <w:i/>
                <w:iCs/>
                <w:szCs w:val="24"/>
              </w:rPr>
            </w:pPr>
            <w:r w:rsidRPr="007F2A0B">
              <w:rPr>
                <w:i/>
                <w:iCs/>
                <w:szCs w:val="24"/>
              </w:rPr>
              <w:t>BOWEN HILLS</w:t>
            </w:r>
          </w:p>
        </w:tc>
        <w:tc>
          <w:tcPr>
            <w:tcW w:w="736" w:type="dxa"/>
            <w:shd w:val="clear" w:color="auto" w:fill="auto"/>
            <w:vAlign w:val="center"/>
            <w:hideMark/>
          </w:tcPr>
          <w:p w14:paraId="147F7964" w14:textId="77777777" w:rsidR="00A82290" w:rsidRPr="007F2A0B" w:rsidRDefault="00A82290" w:rsidP="00394444">
            <w:pPr>
              <w:jc w:val="right"/>
              <w:rPr>
                <w:i/>
                <w:iCs/>
                <w:szCs w:val="24"/>
              </w:rPr>
            </w:pPr>
            <w:r w:rsidRPr="007F2A0B">
              <w:rPr>
                <w:i/>
                <w:iCs/>
                <w:szCs w:val="24"/>
              </w:rPr>
              <w:t>1</w:t>
            </w:r>
          </w:p>
        </w:tc>
      </w:tr>
      <w:tr w:rsidR="00A82290" w:rsidRPr="007F2A0B" w14:paraId="055C4EF5" w14:textId="77777777" w:rsidTr="00A82290">
        <w:trPr>
          <w:trHeight w:val="300"/>
        </w:trPr>
        <w:tc>
          <w:tcPr>
            <w:tcW w:w="4338" w:type="dxa"/>
            <w:shd w:val="clear" w:color="auto" w:fill="auto"/>
            <w:vAlign w:val="center"/>
            <w:hideMark/>
          </w:tcPr>
          <w:p w14:paraId="0B040B7F" w14:textId="77777777" w:rsidR="00A82290" w:rsidRPr="007F2A0B" w:rsidRDefault="00A82290" w:rsidP="00394444">
            <w:pPr>
              <w:rPr>
                <w:i/>
                <w:iCs/>
                <w:szCs w:val="24"/>
              </w:rPr>
            </w:pPr>
            <w:r w:rsidRPr="007F2A0B">
              <w:rPr>
                <w:i/>
                <w:iCs/>
                <w:szCs w:val="24"/>
              </w:rPr>
              <w:t>PERTH STREET PARK</w:t>
            </w:r>
          </w:p>
        </w:tc>
        <w:tc>
          <w:tcPr>
            <w:tcW w:w="2501" w:type="dxa"/>
            <w:shd w:val="clear" w:color="auto" w:fill="auto"/>
            <w:vAlign w:val="center"/>
            <w:hideMark/>
          </w:tcPr>
          <w:p w14:paraId="3539B285" w14:textId="77777777" w:rsidR="00A82290" w:rsidRPr="007F2A0B" w:rsidRDefault="00A82290" w:rsidP="00394444">
            <w:pPr>
              <w:rPr>
                <w:i/>
                <w:iCs/>
                <w:szCs w:val="24"/>
              </w:rPr>
            </w:pPr>
            <w:r w:rsidRPr="007F2A0B">
              <w:rPr>
                <w:i/>
                <w:iCs/>
                <w:szCs w:val="24"/>
              </w:rPr>
              <w:t>CAMP HILL</w:t>
            </w:r>
          </w:p>
        </w:tc>
        <w:tc>
          <w:tcPr>
            <w:tcW w:w="736" w:type="dxa"/>
            <w:shd w:val="clear" w:color="auto" w:fill="auto"/>
            <w:vAlign w:val="center"/>
            <w:hideMark/>
          </w:tcPr>
          <w:p w14:paraId="018278AE" w14:textId="77777777" w:rsidR="00A82290" w:rsidRPr="007F2A0B" w:rsidRDefault="00A82290" w:rsidP="00394444">
            <w:pPr>
              <w:jc w:val="right"/>
              <w:rPr>
                <w:i/>
                <w:iCs/>
                <w:szCs w:val="24"/>
              </w:rPr>
            </w:pPr>
            <w:r w:rsidRPr="007F2A0B">
              <w:rPr>
                <w:i/>
                <w:iCs/>
                <w:szCs w:val="24"/>
              </w:rPr>
              <w:t>1</w:t>
            </w:r>
          </w:p>
        </w:tc>
      </w:tr>
      <w:tr w:rsidR="00A82290" w:rsidRPr="007F2A0B" w14:paraId="013ABE75" w14:textId="77777777" w:rsidTr="00A82290">
        <w:trPr>
          <w:trHeight w:val="300"/>
        </w:trPr>
        <w:tc>
          <w:tcPr>
            <w:tcW w:w="4338" w:type="dxa"/>
            <w:shd w:val="clear" w:color="auto" w:fill="auto"/>
            <w:vAlign w:val="center"/>
            <w:hideMark/>
          </w:tcPr>
          <w:p w14:paraId="414DB2C5" w14:textId="77777777" w:rsidR="00A82290" w:rsidRPr="007F2A0B" w:rsidRDefault="00A82290" w:rsidP="00394444">
            <w:pPr>
              <w:rPr>
                <w:i/>
                <w:iCs/>
                <w:szCs w:val="24"/>
              </w:rPr>
            </w:pPr>
            <w:r w:rsidRPr="007F2A0B">
              <w:rPr>
                <w:i/>
                <w:iCs/>
                <w:szCs w:val="24"/>
              </w:rPr>
              <w:t>PINNACLE PLACE PARK</w:t>
            </w:r>
          </w:p>
        </w:tc>
        <w:tc>
          <w:tcPr>
            <w:tcW w:w="2501" w:type="dxa"/>
            <w:shd w:val="clear" w:color="auto" w:fill="auto"/>
            <w:vAlign w:val="center"/>
            <w:hideMark/>
          </w:tcPr>
          <w:p w14:paraId="5CD00384" w14:textId="77777777" w:rsidR="00A82290" w:rsidRPr="007F2A0B" w:rsidRDefault="00A82290" w:rsidP="00394444">
            <w:pPr>
              <w:rPr>
                <w:i/>
                <w:iCs/>
                <w:szCs w:val="24"/>
              </w:rPr>
            </w:pPr>
            <w:r w:rsidRPr="007F2A0B">
              <w:rPr>
                <w:i/>
                <w:iCs/>
                <w:szCs w:val="24"/>
              </w:rPr>
              <w:t>BELMONT</w:t>
            </w:r>
          </w:p>
        </w:tc>
        <w:tc>
          <w:tcPr>
            <w:tcW w:w="736" w:type="dxa"/>
            <w:shd w:val="clear" w:color="auto" w:fill="auto"/>
            <w:vAlign w:val="center"/>
            <w:hideMark/>
          </w:tcPr>
          <w:p w14:paraId="3323D8A3" w14:textId="77777777" w:rsidR="00A82290" w:rsidRPr="007F2A0B" w:rsidRDefault="00A82290" w:rsidP="00394444">
            <w:pPr>
              <w:jc w:val="right"/>
              <w:rPr>
                <w:i/>
                <w:iCs/>
                <w:szCs w:val="24"/>
              </w:rPr>
            </w:pPr>
            <w:r w:rsidRPr="007F2A0B">
              <w:rPr>
                <w:i/>
                <w:iCs/>
                <w:szCs w:val="24"/>
              </w:rPr>
              <w:t>1</w:t>
            </w:r>
          </w:p>
        </w:tc>
      </w:tr>
      <w:tr w:rsidR="00A82290" w:rsidRPr="007F2A0B" w14:paraId="4999FC63" w14:textId="77777777" w:rsidTr="00A82290">
        <w:trPr>
          <w:trHeight w:val="300"/>
        </w:trPr>
        <w:tc>
          <w:tcPr>
            <w:tcW w:w="4338" w:type="dxa"/>
            <w:shd w:val="clear" w:color="auto" w:fill="auto"/>
            <w:vAlign w:val="center"/>
            <w:hideMark/>
          </w:tcPr>
          <w:p w14:paraId="45A94ECB" w14:textId="77777777" w:rsidR="00A82290" w:rsidRPr="007F2A0B" w:rsidRDefault="00A82290" w:rsidP="00394444">
            <w:pPr>
              <w:rPr>
                <w:i/>
                <w:iCs/>
                <w:szCs w:val="24"/>
              </w:rPr>
            </w:pPr>
            <w:r w:rsidRPr="007F2A0B">
              <w:rPr>
                <w:i/>
                <w:iCs/>
                <w:szCs w:val="24"/>
              </w:rPr>
              <w:t>PINNIBAR STREET PARK</w:t>
            </w:r>
          </w:p>
        </w:tc>
        <w:tc>
          <w:tcPr>
            <w:tcW w:w="2501" w:type="dxa"/>
            <w:shd w:val="clear" w:color="auto" w:fill="auto"/>
            <w:vAlign w:val="center"/>
            <w:hideMark/>
          </w:tcPr>
          <w:p w14:paraId="0B4095BF" w14:textId="77777777" w:rsidR="00A82290" w:rsidRPr="007F2A0B" w:rsidRDefault="00A82290" w:rsidP="00394444">
            <w:pPr>
              <w:rPr>
                <w:i/>
                <w:iCs/>
                <w:szCs w:val="24"/>
              </w:rPr>
            </w:pPr>
            <w:r w:rsidRPr="007F2A0B">
              <w:rPr>
                <w:i/>
                <w:iCs/>
                <w:szCs w:val="24"/>
              </w:rPr>
              <w:t>HEMMANT</w:t>
            </w:r>
          </w:p>
        </w:tc>
        <w:tc>
          <w:tcPr>
            <w:tcW w:w="736" w:type="dxa"/>
            <w:shd w:val="clear" w:color="auto" w:fill="auto"/>
            <w:vAlign w:val="center"/>
            <w:hideMark/>
          </w:tcPr>
          <w:p w14:paraId="47BD70B7" w14:textId="77777777" w:rsidR="00A82290" w:rsidRPr="007F2A0B" w:rsidRDefault="00A82290" w:rsidP="00394444">
            <w:pPr>
              <w:jc w:val="right"/>
              <w:rPr>
                <w:i/>
                <w:iCs/>
                <w:szCs w:val="24"/>
              </w:rPr>
            </w:pPr>
            <w:r w:rsidRPr="007F2A0B">
              <w:rPr>
                <w:i/>
                <w:iCs/>
                <w:szCs w:val="24"/>
              </w:rPr>
              <w:t>1</w:t>
            </w:r>
          </w:p>
        </w:tc>
      </w:tr>
      <w:tr w:rsidR="00A82290" w:rsidRPr="007F2A0B" w14:paraId="65458A88" w14:textId="77777777" w:rsidTr="00A82290">
        <w:trPr>
          <w:trHeight w:val="300"/>
        </w:trPr>
        <w:tc>
          <w:tcPr>
            <w:tcW w:w="4338" w:type="dxa"/>
            <w:shd w:val="clear" w:color="auto" w:fill="auto"/>
            <w:vAlign w:val="center"/>
            <w:hideMark/>
          </w:tcPr>
          <w:p w14:paraId="33744EFD" w14:textId="77777777" w:rsidR="00A82290" w:rsidRPr="007F2A0B" w:rsidRDefault="00A82290" w:rsidP="00394444">
            <w:pPr>
              <w:rPr>
                <w:i/>
                <w:iCs/>
                <w:szCs w:val="24"/>
              </w:rPr>
            </w:pPr>
            <w:r w:rsidRPr="007F2A0B">
              <w:rPr>
                <w:i/>
                <w:iCs/>
                <w:szCs w:val="24"/>
              </w:rPr>
              <w:t>PLAISTED PLACE PARK</w:t>
            </w:r>
          </w:p>
        </w:tc>
        <w:tc>
          <w:tcPr>
            <w:tcW w:w="2501" w:type="dxa"/>
            <w:shd w:val="clear" w:color="auto" w:fill="auto"/>
            <w:vAlign w:val="center"/>
            <w:hideMark/>
          </w:tcPr>
          <w:p w14:paraId="1006FE67" w14:textId="77777777" w:rsidR="00A82290" w:rsidRPr="007F2A0B" w:rsidRDefault="00A82290" w:rsidP="00394444">
            <w:pPr>
              <w:rPr>
                <w:i/>
                <w:iCs/>
                <w:szCs w:val="24"/>
              </w:rPr>
            </w:pPr>
            <w:r w:rsidRPr="007F2A0B">
              <w:rPr>
                <w:i/>
                <w:iCs/>
                <w:szCs w:val="24"/>
              </w:rPr>
              <w:t>NORTHGATE</w:t>
            </w:r>
          </w:p>
        </w:tc>
        <w:tc>
          <w:tcPr>
            <w:tcW w:w="736" w:type="dxa"/>
            <w:shd w:val="clear" w:color="auto" w:fill="auto"/>
            <w:vAlign w:val="center"/>
            <w:hideMark/>
          </w:tcPr>
          <w:p w14:paraId="775A7B9F" w14:textId="77777777" w:rsidR="00A82290" w:rsidRPr="007F2A0B" w:rsidRDefault="00A82290" w:rsidP="00394444">
            <w:pPr>
              <w:jc w:val="right"/>
              <w:rPr>
                <w:i/>
                <w:iCs/>
                <w:szCs w:val="24"/>
              </w:rPr>
            </w:pPr>
            <w:r w:rsidRPr="007F2A0B">
              <w:rPr>
                <w:i/>
                <w:iCs/>
                <w:szCs w:val="24"/>
              </w:rPr>
              <w:t>1</w:t>
            </w:r>
          </w:p>
        </w:tc>
      </w:tr>
      <w:tr w:rsidR="00A82290" w:rsidRPr="007F2A0B" w14:paraId="659A939E" w14:textId="77777777" w:rsidTr="00A82290">
        <w:trPr>
          <w:trHeight w:val="300"/>
        </w:trPr>
        <w:tc>
          <w:tcPr>
            <w:tcW w:w="4338" w:type="dxa"/>
            <w:shd w:val="clear" w:color="auto" w:fill="auto"/>
            <w:vAlign w:val="center"/>
            <w:hideMark/>
          </w:tcPr>
          <w:p w14:paraId="37E06257" w14:textId="597EC155" w:rsidR="00A82290" w:rsidRPr="007F2A0B" w:rsidRDefault="00A82290" w:rsidP="00394444">
            <w:pPr>
              <w:rPr>
                <w:i/>
                <w:iCs/>
                <w:szCs w:val="24"/>
              </w:rPr>
            </w:pPr>
            <w:r w:rsidRPr="007F2A0B">
              <w:rPr>
                <w:i/>
                <w:iCs/>
                <w:szCs w:val="24"/>
              </w:rPr>
              <w:t>PORTER</w:t>
            </w:r>
            <w:r w:rsidR="00914BF1">
              <w:rPr>
                <w:i/>
                <w:iCs/>
                <w:szCs w:val="24"/>
              </w:rPr>
              <w:t>’</w:t>
            </w:r>
            <w:r w:rsidRPr="007F2A0B">
              <w:rPr>
                <w:i/>
                <w:iCs/>
                <w:szCs w:val="24"/>
              </w:rPr>
              <w:t>S PADDOCK PARK</w:t>
            </w:r>
          </w:p>
        </w:tc>
        <w:tc>
          <w:tcPr>
            <w:tcW w:w="2501" w:type="dxa"/>
            <w:shd w:val="clear" w:color="auto" w:fill="auto"/>
            <w:vAlign w:val="center"/>
            <w:hideMark/>
          </w:tcPr>
          <w:p w14:paraId="362982C4" w14:textId="77777777" w:rsidR="00A82290" w:rsidRPr="007F2A0B" w:rsidRDefault="00A82290" w:rsidP="00394444">
            <w:pPr>
              <w:rPr>
                <w:i/>
                <w:iCs/>
                <w:szCs w:val="24"/>
              </w:rPr>
            </w:pPr>
            <w:r w:rsidRPr="007F2A0B">
              <w:rPr>
                <w:i/>
                <w:iCs/>
                <w:szCs w:val="24"/>
              </w:rPr>
              <w:t>TINGALPA</w:t>
            </w:r>
          </w:p>
        </w:tc>
        <w:tc>
          <w:tcPr>
            <w:tcW w:w="736" w:type="dxa"/>
            <w:shd w:val="clear" w:color="auto" w:fill="auto"/>
            <w:vAlign w:val="center"/>
            <w:hideMark/>
          </w:tcPr>
          <w:p w14:paraId="718A66E7" w14:textId="77777777" w:rsidR="00A82290" w:rsidRPr="007F2A0B" w:rsidRDefault="00A82290" w:rsidP="00394444">
            <w:pPr>
              <w:jc w:val="right"/>
              <w:rPr>
                <w:i/>
                <w:iCs/>
                <w:szCs w:val="24"/>
              </w:rPr>
            </w:pPr>
            <w:r w:rsidRPr="007F2A0B">
              <w:rPr>
                <w:i/>
                <w:iCs/>
                <w:szCs w:val="24"/>
              </w:rPr>
              <w:t>1</w:t>
            </w:r>
          </w:p>
        </w:tc>
      </w:tr>
      <w:tr w:rsidR="00A82290" w:rsidRPr="007F2A0B" w14:paraId="52CDF329" w14:textId="77777777" w:rsidTr="00A82290">
        <w:trPr>
          <w:trHeight w:val="300"/>
        </w:trPr>
        <w:tc>
          <w:tcPr>
            <w:tcW w:w="4338" w:type="dxa"/>
            <w:shd w:val="clear" w:color="auto" w:fill="auto"/>
            <w:vAlign w:val="center"/>
            <w:hideMark/>
          </w:tcPr>
          <w:p w14:paraId="761DFD38" w14:textId="77777777" w:rsidR="00A82290" w:rsidRPr="007F2A0B" w:rsidRDefault="00A82290" w:rsidP="00394444">
            <w:pPr>
              <w:rPr>
                <w:i/>
                <w:iCs/>
                <w:szCs w:val="24"/>
              </w:rPr>
            </w:pPr>
            <w:r w:rsidRPr="007F2A0B">
              <w:rPr>
                <w:i/>
                <w:iCs/>
                <w:szCs w:val="24"/>
              </w:rPr>
              <w:t>PRESTON ROAD PARK</w:t>
            </w:r>
          </w:p>
        </w:tc>
        <w:tc>
          <w:tcPr>
            <w:tcW w:w="2501" w:type="dxa"/>
            <w:shd w:val="clear" w:color="auto" w:fill="auto"/>
            <w:vAlign w:val="center"/>
            <w:hideMark/>
          </w:tcPr>
          <w:p w14:paraId="778851F7" w14:textId="77777777" w:rsidR="00A82290" w:rsidRPr="007F2A0B" w:rsidRDefault="00A82290" w:rsidP="00394444">
            <w:pPr>
              <w:rPr>
                <w:i/>
                <w:iCs/>
                <w:szCs w:val="24"/>
              </w:rPr>
            </w:pPr>
            <w:r w:rsidRPr="007F2A0B">
              <w:rPr>
                <w:i/>
                <w:iCs/>
                <w:szCs w:val="24"/>
              </w:rPr>
              <w:t>CARINA</w:t>
            </w:r>
          </w:p>
        </w:tc>
        <w:tc>
          <w:tcPr>
            <w:tcW w:w="736" w:type="dxa"/>
            <w:shd w:val="clear" w:color="auto" w:fill="auto"/>
            <w:vAlign w:val="center"/>
            <w:hideMark/>
          </w:tcPr>
          <w:p w14:paraId="43BD5E0D" w14:textId="77777777" w:rsidR="00A82290" w:rsidRPr="007F2A0B" w:rsidRDefault="00A82290" w:rsidP="00394444">
            <w:pPr>
              <w:jc w:val="right"/>
              <w:rPr>
                <w:i/>
                <w:iCs/>
                <w:szCs w:val="24"/>
              </w:rPr>
            </w:pPr>
            <w:r w:rsidRPr="007F2A0B">
              <w:rPr>
                <w:i/>
                <w:iCs/>
                <w:szCs w:val="24"/>
              </w:rPr>
              <w:t>1</w:t>
            </w:r>
          </w:p>
        </w:tc>
      </w:tr>
      <w:tr w:rsidR="00A82290" w:rsidRPr="007F2A0B" w14:paraId="66160136" w14:textId="77777777" w:rsidTr="00A82290">
        <w:trPr>
          <w:trHeight w:val="300"/>
        </w:trPr>
        <w:tc>
          <w:tcPr>
            <w:tcW w:w="4338" w:type="dxa"/>
            <w:shd w:val="clear" w:color="auto" w:fill="auto"/>
            <w:vAlign w:val="center"/>
            <w:hideMark/>
          </w:tcPr>
          <w:p w14:paraId="41F64EF3" w14:textId="77777777" w:rsidR="00A82290" w:rsidRPr="007F2A0B" w:rsidRDefault="00A82290" w:rsidP="00394444">
            <w:pPr>
              <w:rPr>
                <w:i/>
                <w:iCs/>
                <w:szCs w:val="24"/>
              </w:rPr>
            </w:pPr>
            <w:r w:rsidRPr="007F2A0B">
              <w:rPr>
                <w:i/>
                <w:iCs/>
                <w:szCs w:val="24"/>
              </w:rPr>
              <w:t>PRIMROSE PARK</w:t>
            </w:r>
          </w:p>
        </w:tc>
        <w:tc>
          <w:tcPr>
            <w:tcW w:w="2501" w:type="dxa"/>
            <w:shd w:val="clear" w:color="auto" w:fill="auto"/>
            <w:vAlign w:val="center"/>
            <w:hideMark/>
          </w:tcPr>
          <w:p w14:paraId="213F9F10" w14:textId="77777777" w:rsidR="00A82290" w:rsidRPr="007F2A0B" w:rsidRDefault="00A82290" w:rsidP="00394444">
            <w:pPr>
              <w:rPr>
                <w:i/>
                <w:iCs/>
                <w:szCs w:val="24"/>
              </w:rPr>
            </w:pPr>
            <w:r w:rsidRPr="007F2A0B">
              <w:rPr>
                <w:i/>
                <w:iCs/>
                <w:szCs w:val="24"/>
              </w:rPr>
              <w:t>WYNNUM WEST</w:t>
            </w:r>
          </w:p>
        </w:tc>
        <w:tc>
          <w:tcPr>
            <w:tcW w:w="736" w:type="dxa"/>
            <w:shd w:val="clear" w:color="auto" w:fill="auto"/>
            <w:vAlign w:val="center"/>
            <w:hideMark/>
          </w:tcPr>
          <w:p w14:paraId="20C5FA09" w14:textId="77777777" w:rsidR="00A82290" w:rsidRPr="007F2A0B" w:rsidRDefault="00A82290" w:rsidP="00394444">
            <w:pPr>
              <w:jc w:val="right"/>
              <w:rPr>
                <w:i/>
                <w:iCs/>
                <w:szCs w:val="24"/>
              </w:rPr>
            </w:pPr>
            <w:r w:rsidRPr="007F2A0B">
              <w:rPr>
                <w:i/>
                <w:iCs/>
                <w:szCs w:val="24"/>
              </w:rPr>
              <w:t>1</w:t>
            </w:r>
          </w:p>
        </w:tc>
      </w:tr>
      <w:tr w:rsidR="00A82290" w:rsidRPr="007F2A0B" w14:paraId="4D33DF3D" w14:textId="77777777" w:rsidTr="00A82290">
        <w:trPr>
          <w:trHeight w:val="300"/>
        </w:trPr>
        <w:tc>
          <w:tcPr>
            <w:tcW w:w="4338" w:type="dxa"/>
            <w:shd w:val="clear" w:color="auto" w:fill="auto"/>
            <w:vAlign w:val="center"/>
            <w:hideMark/>
          </w:tcPr>
          <w:p w14:paraId="75395B91" w14:textId="77777777" w:rsidR="00A82290" w:rsidRPr="007F2A0B" w:rsidRDefault="00A82290" w:rsidP="00394444">
            <w:pPr>
              <w:rPr>
                <w:i/>
                <w:iCs/>
                <w:szCs w:val="24"/>
              </w:rPr>
            </w:pPr>
            <w:r w:rsidRPr="007F2A0B">
              <w:rPr>
                <w:i/>
                <w:iCs/>
                <w:szCs w:val="24"/>
              </w:rPr>
              <w:t>PROGRESS PARK</w:t>
            </w:r>
          </w:p>
        </w:tc>
        <w:tc>
          <w:tcPr>
            <w:tcW w:w="2501" w:type="dxa"/>
            <w:shd w:val="clear" w:color="auto" w:fill="auto"/>
            <w:vAlign w:val="center"/>
            <w:hideMark/>
          </w:tcPr>
          <w:p w14:paraId="347AB98B" w14:textId="77777777" w:rsidR="00A82290" w:rsidRPr="007F2A0B" w:rsidRDefault="00A82290" w:rsidP="00394444">
            <w:pPr>
              <w:rPr>
                <w:i/>
                <w:iCs/>
                <w:szCs w:val="24"/>
              </w:rPr>
            </w:pPr>
            <w:r w:rsidRPr="007F2A0B">
              <w:rPr>
                <w:i/>
                <w:iCs/>
                <w:szCs w:val="24"/>
              </w:rPr>
              <w:t>NORTHGATE</w:t>
            </w:r>
          </w:p>
        </w:tc>
        <w:tc>
          <w:tcPr>
            <w:tcW w:w="736" w:type="dxa"/>
            <w:shd w:val="clear" w:color="auto" w:fill="auto"/>
            <w:vAlign w:val="center"/>
            <w:hideMark/>
          </w:tcPr>
          <w:p w14:paraId="632CEAAD" w14:textId="77777777" w:rsidR="00A82290" w:rsidRPr="007F2A0B" w:rsidRDefault="00A82290" w:rsidP="00394444">
            <w:pPr>
              <w:jc w:val="right"/>
              <w:rPr>
                <w:i/>
                <w:iCs/>
                <w:szCs w:val="24"/>
              </w:rPr>
            </w:pPr>
            <w:r w:rsidRPr="007F2A0B">
              <w:rPr>
                <w:i/>
                <w:iCs/>
                <w:szCs w:val="24"/>
              </w:rPr>
              <w:t>1</w:t>
            </w:r>
          </w:p>
        </w:tc>
      </w:tr>
      <w:tr w:rsidR="00A82290" w:rsidRPr="007F2A0B" w14:paraId="36773075" w14:textId="77777777" w:rsidTr="00A82290">
        <w:trPr>
          <w:trHeight w:val="300"/>
        </w:trPr>
        <w:tc>
          <w:tcPr>
            <w:tcW w:w="4338" w:type="dxa"/>
            <w:shd w:val="clear" w:color="auto" w:fill="auto"/>
            <w:vAlign w:val="center"/>
            <w:hideMark/>
          </w:tcPr>
          <w:p w14:paraId="5A0812AE" w14:textId="77777777" w:rsidR="00A82290" w:rsidRPr="007F2A0B" w:rsidRDefault="00A82290" w:rsidP="00394444">
            <w:pPr>
              <w:rPr>
                <w:i/>
                <w:iCs/>
                <w:szCs w:val="24"/>
              </w:rPr>
            </w:pPr>
            <w:r w:rsidRPr="007F2A0B">
              <w:rPr>
                <w:i/>
                <w:iCs/>
                <w:szCs w:val="24"/>
              </w:rPr>
              <w:t>PURTELL PARK</w:t>
            </w:r>
          </w:p>
        </w:tc>
        <w:tc>
          <w:tcPr>
            <w:tcW w:w="2501" w:type="dxa"/>
            <w:shd w:val="clear" w:color="auto" w:fill="auto"/>
            <w:vAlign w:val="center"/>
            <w:hideMark/>
          </w:tcPr>
          <w:p w14:paraId="02C19028" w14:textId="77777777" w:rsidR="00A82290" w:rsidRPr="007F2A0B" w:rsidRDefault="00A82290" w:rsidP="00394444">
            <w:pPr>
              <w:rPr>
                <w:i/>
                <w:iCs/>
                <w:szCs w:val="24"/>
              </w:rPr>
            </w:pPr>
            <w:r w:rsidRPr="007F2A0B">
              <w:rPr>
                <w:i/>
                <w:iCs/>
                <w:szCs w:val="24"/>
              </w:rPr>
              <w:t>BARDON</w:t>
            </w:r>
          </w:p>
        </w:tc>
        <w:tc>
          <w:tcPr>
            <w:tcW w:w="736" w:type="dxa"/>
            <w:shd w:val="clear" w:color="auto" w:fill="auto"/>
            <w:vAlign w:val="center"/>
            <w:hideMark/>
          </w:tcPr>
          <w:p w14:paraId="56C3F412" w14:textId="77777777" w:rsidR="00A82290" w:rsidRPr="007F2A0B" w:rsidRDefault="00A82290" w:rsidP="00394444">
            <w:pPr>
              <w:jc w:val="right"/>
              <w:rPr>
                <w:i/>
                <w:iCs/>
                <w:szCs w:val="24"/>
              </w:rPr>
            </w:pPr>
            <w:r w:rsidRPr="007F2A0B">
              <w:rPr>
                <w:i/>
                <w:iCs/>
                <w:szCs w:val="24"/>
              </w:rPr>
              <w:t>1</w:t>
            </w:r>
          </w:p>
        </w:tc>
      </w:tr>
      <w:tr w:rsidR="00A82290" w:rsidRPr="007F2A0B" w14:paraId="5BDEDA82" w14:textId="77777777" w:rsidTr="00A82290">
        <w:trPr>
          <w:trHeight w:val="300"/>
        </w:trPr>
        <w:tc>
          <w:tcPr>
            <w:tcW w:w="4338" w:type="dxa"/>
            <w:shd w:val="clear" w:color="auto" w:fill="auto"/>
            <w:vAlign w:val="center"/>
            <w:hideMark/>
          </w:tcPr>
          <w:p w14:paraId="158AC1C9" w14:textId="77777777" w:rsidR="00A82290" w:rsidRPr="007F2A0B" w:rsidRDefault="00A82290" w:rsidP="00394444">
            <w:pPr>
              <w:rPr>
                <w:i/>
                <w:iCs/>
                <w:szCs w:val="24"/>
              </w:rPr>
            </w:pPr>
            <w:r w:rsidRPr="007F2A0B">
              <w:rPr>
                <w:i/>
                <w:iCs/>
                <w:szCs w:val="24"/>
              </w:rPr>
              <w:t>QUARRY PARK</w:t>
            </w:r>
          </w:p>
        </w:tc>
        <w:tc>
          <w:tcPr>
            <w:tcW w:w="2501" w:type="dxa"/>
            <w:shd w:val="clear" w:color="auto" w:fill="auto"/>
            <w:vAlign w:val="center"/>
            <w:hideMark/>
          </w:tcPr>
          <w:p w14:paraId="0739083A" w14:textId="77777777" w:rsidR="00A82290" w:rsidRPr="007F2A0B" w:rsidRDefault="00A82290" w:rsidP="00394444">
            <w:pPr>
              <w:rPr>
                <w:i/>
                <w:iCs/>
                <w:szCs w:val="24"/>
              </w:rPr>
            </w:pPr>
            <w:r w:rsidRPr="007F2A0B">
              <w:rPr>
                <w:i/>
                <w:iCs/>
                <w:szCs w:val="24"/>
              </w:rPr>
              <w:t>ALDERLEY</w:t>
            </w:r>
          </w:p>
        </w:tc>
        <w:tc>
          <w:tcPr>
            <w:tcW w:w="736" w:type="dxa"/>
            <w:shd w:val="clear" w:color="auto" w:fill="auto"/>
            <w:vAlign w:val="center"/>
            <w:hideMark/>
          </w:tcPr>
          <w:p w14:paraId="31FD4222" w14:textId="77777777" w:rsidR="00A82290" w:rsidRPr="007F2A0B" w:rsidRDefault="00A82290" w:rsidP="00394444">
            <w:pPr>
              <w:jc w:val="right"/>
              <w:rPr>
                <w:i/>
                <w:iCs/>
                <w:szCs w:val="24"/>
              </w:rPr>
            </w:pPr>
            <w:r w:rsidRPr="007F2A0B">
              <w:rPr>
                <w:i/>
                <w:iCs/>
                <w:szCs w:val="24"/>
              </w:rPr>
              <w:t>1</w:t>
            </w:r>
          </w:p>
        </w:tc>
      </w:tr>
      <w:tr w:rsidR="00A82290" w:rsidRPr="007F2A0B" w14:paraId="6CB44E9E" w14:textId="77777777" w:rsidTr="00A82290">
        <w:trPr>
          <w:trHeight w:val="300"/>
        </w:trPr>
        <w:tc>
          <w:tcPr>
            <w:tcW w:w="4338" w:type="dxa"/>
            <w:shd w:val="clear" w:color="auto" w:fill="auto"/>
            <w:vAlign w:val="center"/>
            <w:hideMark/>
          </w:tcPr>
          <w:p w14:paraId="0F7183FF" w14:textId="77777777" w:rsidR="00A82290" w:rsidRPr="007F2A0B" w:rsidRDefault="00A82290" w:rsidP="00394444">
            <w:pPr>
              <w:rPr>
                <w:i/>
                <w:iCs/>
                <w:szCs w:val="24"/>
              </w:rPr>
            </w:pPr>
            <w:r w:rsidRPr="007F2A0B">
              <w:rPr>
                <w:i/>
                <w:iCs/>
                <w:szCs w:val="24"/>
              </w:rPr>
              <w:t>QUINN PARK</w:t>
            </w:r>
          </w:p>
        </w:tc>
        <w:tc>
          <w:tcPr>
            <w:tcW w:w="2501" w:type="dxa"/>
            <w:shd w:val="clear" w:color="auto" w:fill="auto"/>
            <w:vAlign w:val="center"/>
            <w:hideMark/>
          </w:tcPr>
          <w:p w14:paraId="10E18E27" w14:textId="77777777" w:rsidR="00A82290" w:rsidRPr="007F2A0B" w:rsidRDefault="00A82290" w:rsidP="00394444">
            <w:pPr>
              <w:rPr>
                <w:i/>
                <w:iCs/>
                <w:szCs w:val="24"/>
              </w:rPr>
            </w:pPr>
            <w:r w:rsidRPr="007F2A0B">
              <w:rPr>
                <w:i/>
                <w:iCs/>
                <w:szCs w:val="24"/>
              </w:rPr>
              <w:t>TOOWONG</w:t>
            </w:r>
          </w:p>
        </w:tc>
        <w:tc>
          <w:tcPr>
            <w:tcW w:w="736" w:type="dxa"/>
            <w:shd w:val="clear" w:color="auto" w:fill="auto"/>
            <w:vAlign w:val="center"/>
            <w:hideMark/>
          </w:tcPr>
          <w:p w14:paraId="381730B5" w14:textId="77777777" w:rsidR="00A82290" w:rsidRPr="007F2A0B" w:rsidRDefault="00A82290" w:rsidP="00394444">
            <w:pPr>
              <w:jc w:val="right"/>
              <w:rPr>
                <w:i/>
                <w:iCs/>
                <w:szCs w:val="24"/>
              </w:rPr>
            </w:pPr>
            <w:r w:rsidRPr="007F2A0B">
              <w:rPr>
                <w:i/>
                <w:iCs/>
                <w:szCs w:val="24"/>
              </w:rPr>
              <w:t>1</w:t>
            </w:r>
          </w:p>
        </w:tc>
      </w:tr>
      <w:tr w:rsidR="00A82290" w:rsidRPr="007F2A0B" w14:paraId="3F78A2BC" w14:textId="77777777" w:rsidTr="00A82290">
        <w:trPr>
          <w:trHeight w:val="300"/>
        </w:trPr>
        <w:tc>
          <w:tcPr>
            <w:tcW w:w="4338" w:type="dxa"/>
            <w:shd w:val="clear" w:color="auto" w:fill="auto"/>
            <w:vAlign w:val="center"/>
            <w:hideMark/>
          </w:tcPr>
          <w:p w14:paraId="5C38EC72" w14:textId="77777777" w:rsidR="00A82290" w:rsidRPr="007F2A0B" w:rsidRDefault="00A82290" w:rsidP="00394444">
            <w:pPr>
              <w:rPr>
                <w:i/>
                <w:iCs/>
                <w:szCs w:val="24"/>
              </w:rPr>
            </w:pPr>
            <w:r w:rsidRPr="007F2A0B">
              <w:rPr>
                <w:i/>
                <w:iCs/>
                <w:szCs w:val="24"/>
              </w:rPr>
              <w:t>RAEBURN STREET PARK</w:t>
            </w:r>
          </w:p>
        </w:tc>
        <w:tc>
          <w:tcPr>
            <w:tcW w:w="2501" w:type="dxa"/>
            <w:shd w:val="clear" w:color="auto" w:fill="auto"/>
            <w:vAlign w:val="center"/>
            <w:hideMark/>
          </w:tcPr>
          <w:p w14:paraId="0ED3C4BB" w14:textId="77777777" w:rsidR="00A82290" w:rsidRPr="007F2A0B" w:rsidRDefault="00A82290" w:rsidP="00394444">
            <w:pPr>
              <w:rPr>
                <w:i/>
                <w:iCs/>
                <w:szCs w:val="24"/>
              </w:rPr>
            </w:pPr>
            <w:r w:rsidRPr="007F2A0B">
              <w:rPr>
                <w:i/>
                <w:iCs/>
                <w:szCs w:val="24"/>
              </w:rPr>
              <w:t>MANLY</w:t>
            </w:r>
          </w:p>
        </w:tc>
        <w:tc>
          <w:tcPr>
            <w:tcW w:w="736" w:type="dxa"/>
            <w:shd w:val="clear" w:color="auto" w:fill="auto"/>
            <w:vAlign w:val="center"/>
            <w:hideMark/>
          </w:tcPr>
          <w:p w14:paraId="6D2F0250" w14:textId="77777777" w:rsidR="00A82290" w:rsidRPr="007F2A0B" w:rsidRDefault="00A82290" w:rsidP="00394444">
            <w:pPr>
              <w:jc w:val="right"/>
              <w:rPr>
                <w:i/>
                <w:iCs/>
                <w:szCs w:val="24"/>
              </w:rPr>
            </w:pPr>
            <w:r w:rsidRPr="007F2A0B">
              <w:rPr>
                <w:i/>
                <w:iCs/>
                <w:szCs w:val="24"/>
              </w:rPr>
              <w:t>1</w:t>
            </w:r>
          </w:p>
        </w:tc>
      </w:tr>
      <w:tr w:rsidR="00A82290" w:rsidRPr="007F2A0B" w14:paraId="5944164F" w14:textId="77777777" w:rsidTr="00A82290">
        <w:trPr>
          <w:trHeight w:val="300"/>
        </w:trPr>
        <w:tc>
          <w:tcPr>
            <w:tcW w:w="4338" w:type="dxa"/>
            <w:shd w:val="clear" w:color="auto" w:fill="auto"/>
            <w:vAlign w:val="center"/>
            <w:hideMark/>
          </w:tcPr>
          <w:p w14:paraId="1207E0E3" w14:textId="77777777" w:rsidR="00A82290" w:rsidRPr="007F2A0B" w:rsidRDefault="00A82290" w:rsidP="00394444">
            <w:pPr>
              <w:rPr>
                <w:i/>
                <w:iCs/>
                <w:szCs w:val="24"/>
              </w:rPr>
            </w:pPr>
            <w:r w:rsidRPr="007F2A0B">
              <w:rPr>
                <w:i/>
                <w:iCs/>
                <w:szCs w:val="24"/>
              </w:rPr>
              <w:t>RAESIDE STREET PARK</w:t>
            </w:r>
          </w:p>
        </w:tc>
        <w:tc>
          <w:tcPr>
            <w:tcW w:w="2501" w:type="dxa"/>
            <w:shd w:val="clear" w:color="auto" w:fill="auto"/>
            <w:vAlign w:val="center"/>
            <w:hideMark/>
          </w:tcPr>
          <w:p w14:paraId="534B2F18" w14:textId="77777777" w:rsidR="00A82290" w:rsidRPr="007F2A0B" w:rsidRDefault="00A82290" w:rsidP="00394444">
            <w:pPr>
              <w:rPr>
                <w:i/>
                <w:iCs/>
                <w:szCs w:val="24"/>
              </w:rPr>
            </w:pPr>
            <w:r w:rsidRPr="007F2A0B">
              <w:rPr>
                <w:i/>
                <w:iCs/>
                <w:szCs w:val="24"/>
              </w:rPr>
              <w:t>WESTLAKE</w:t>
            </w:r>
          </w:p>
        </w:tc>
        <w:tc>
          <w:tcPr>
            <w:tcW w:w="736" w:type="dxa"/>
            <w:shd w:val="clear" w:color="auto" w:fill="auto"/>
            <w:vAlign w:val="center"/>
            <w:hideMark/>
          </w:tcPr>
          <w:p w14:paraId="065A8244" w14:textId="77777777" w:rsidR="00A82290" w:rsidRPr="007F2A0B" w:rsidRDefault="00A82290" w:rsidP="00394444">
            <w:pPr>
              <w:jc w:val="right"/>
              <w:rPr>
                <w:i/>
                <w:iCs/>
                <w:szCs w:val="24"/>
              </w:rPr>
            </w:pPr>
            <w:r w:rsidRPr="007F2A0B">
              <w:rPr>
                <w:i/>
                <w:iCs/>
                <w:szCs w:val="24"/>
              </w:rPr>
              <w:t>1</w:t>
            </w:r>
          </w:p>
        </w:tc>
      </w:tr>
      <w:tr w:rsidR="00A82290" w:rsidRPr="007F2A0B" w14:paraId="5DDD1E82" w14:textId="77777777" w:rsidTr="00A82290">
        <w:trPr>
          <w:trHeight w:val="300"/>
        </w:trPr>
        <w:tc>
          <w:tcPr>
            <w:tcW w:w="4338" w:type="dxa"/>
            <w:shd w:val="clear" w:color="auto" w:fill="auto"/>
            <w:vAlign w:val="center"/>
            <w:hideMark/>
          </w:tcPr>
          <w:p w14:paraId="2418C9F7" w14:textId="77777777" w:rsidR="00A82290" w:rsidRPr="007F2A0B" w:rsidRDefault="00A82290" w:rsidP="00394444">
            <w:pPr>
              <w:rPr>
                <w:i/>
                <w:iCs/>
                <w:szCs w:val="24"/>
              </w:rPr>
            </w:pPr>
            <w:r w:rsidRPr="007F2A0B">
              <w:rPr>
                <w:i/>
                <w:iCs/>
                <w:szCs w:val="24"/>
              </w:rPr>
              <w:t>RAINBOW FOREST PARK</w:t>
            </w:r>
          </w:p>
        </w:tc>
        <w:tc>
          <w:tcPr>
            <w:tcW w:w="2501" w:type="dxa"/>
            <w:shd w:val="clear" w:color="auto" w:fill="auto"/>
            <w:vAlign w:val="center"/>
            <w:hideMark/>
          </w:tcPr>
          <w:p w14:paraId="6608C678" w14:textId="77777777" w:rsidR="00A82290" w:rsidRPr="007F2A0B" w:rsidRDefault="00A82290" w:rsidP="00394444">
            <w:pPr>
              <w:rPr>
                <w:i/>
                <w:iCs/>
                <w:szCs w:val="24"/>
              </w:rPr>
            </w:pPr>
            <w:r w:rsidRPr="007F2A0B">
              <w:rPr>
                <w:i/>
                <w:iCs/>
                <w:szCs w:val="24"/>
              </w:rPr>
              <w:t>INDOOROOPILLY</w:t>
            </w:r>
          </w:p>
        </w:tc>
        <w:tc>
          <w:tcPr>
            <w:tcW w:w="736" w:type="dxa"/>
            <w:shd w:val="clear" w:color="auto" w:fill="auto"/>
            <w:vAlign w:val="center"/>
            <w:hideMark/>
          </w:tcPr>
          <w:p w14:paraId="79B2DD34" w14:textId="77777777" w:rsidR="00A82290" w:rsidRPr="007F2A0B" w:rsidRDefault="00A82290" w:rsidP="00394444">
            <w:pPr>
              <w:jc w:val="right"/>
              <w:rPr>
                <w:i/>
                <w:iCs/>
                <w:szCs w:val="24"/>
              </w:rPr>
            </w:pPr>
            <w:r w:rsidRPr="007F2A0B">
              <w:rPr>
                <w:i/>
                <w:iCs/>
                <w:szCs w:val="24"/>
              </w:rPr>
              <w:t>1</w:t>
            </w:r>
          </w:p>
        </w:tc>
      </w:tr>
      <w:tr w:rsidR="00A82290" w:rsidRPr="007F2A0B" w14:paraId="23D4EEFD" w14:textId="77777777" w:rsidTr="00A82290">
        <w:trPr>
          <w:trHeight w:val="300"/>
        </w:trPr>
        <w:tc>
          <w:tcPr>
            <w:tcW w:w="4338" w:type="dxa"/>
            <w:shd w:val="clear" w:color="auto" w:fill="auto"/>
            <w:vAlign w:val="center"/>
            <w:hideMark/>
          </w:tcPr>
          <w:p w14:paraId="06E83C91" w14:textId="77777777" w:rsidR="00A82290" w:rsidRPr="007F2A0B" w:rsidRDefault="00A82290" w:rsidP="00394444">
            <w:pPr>
              <w:rPr>
                <w:i/>
                <w:iCs/>
                <w:szCs w:val="24"/>
              </w:rPr>
            </w:pPr>
            <w:r w:rsidRPr="007F2A0B">
              <w:rPr>
                <w:i/>
                <w:iCs/>
                <w:szCs w:val="24"/>
              </w:rPr>
              <w:t>RAINBOW LORIKEET PARK</w:t>
            </w:r>
          </w:p>
        </w:tc>
        <w:tc>
          <w:tcPr>
            <w:tcW w:w="2501" w:type="dxa"/>
            <w:shd w:val="clear" w:color="auto" w:fill="auto"/>
            <w:vAlign w:val="center"/>
            <w:hideMark/>
          </w:tcPr>
          <w:p w14:paraId="16684A44" w14:textId="77777777" w:rsidR="00A82290" w:rsidRPr="007F2A0B" w:rsidRDefault="00A82290" w:rsidP="00394444">
            <w:pPr>
              <w:rPr>
                <w:i/>
                <w:iCs/>
                <w:szCs w:val="24"/>
              </w:rPr>
            </w:pPr>
            <w:r w:rsidRPr="007F2A0B">
              <w:rPr>
                <w:i/>
                <w:iCs/>
                <w:szCs w:val="24"/>
              </w:rPr>
              <w:t>ASPLEY</w:t>
            </w:r>
          </w:p>
        </w:tc>
        <w:tc>
          <w:tcPr>
            <w:tcW w:w="736" w:type="dxa"/>
            <w:shd w:val="clear" w:color="auto" w:fill="auto"/>
            <w:vAlign w:val="center"/>
            <w:hideMark/>
          </w:tcPr>
          <w:p w14:paraId="39F5C009" w14:textId="77777777" w:rsidR="00A82290" w:rsidRPr="007F2A0B" w:rsidRDefault="00A82290" w:rsidP="00394444">
            <w:pPr>
              <w:jc w:val="right"/>
              <w:rPr>
                <w:i/>
                <w:iCs/>
                <w:szCs w:val="24"/>
              </w:rPr>
            </w:pPr>
            <w:r w:rsidRPr="007F2A0B">
              <w:rPr>
                <w:i/>
                <w:iCs/>
                <w:szCs w:val="24"/>
              </w:rPr>
              <w:t>1</w:t>
            </w:r>
          </w:p>
        </w:tc>
      </w:tr>
      <w:tr w:rsidR="00A82290" w:rsidRPr="007F2A0B" w14:paraId="33F0C757" w14:textId="77777777" w:rsidTr="00A82290">
        <w:trPr>
          <w:trHeight w:val="300"/>
        </w:trPr>
        <w:tc>
          <w:tcPr>
            <w:tcW w:w="4338" w:type="dxa"/>
            <w:shd w:val="clear" w:color="auto" w:fill="auto"/>
            <w:vAlign w:val="center"/>
            <w:hideMark/>
          </w:tcPr>
          <w:p w14:paraId="3AE131F5" w14:textId="77777777" w:rsidR="00A82290" w:rsidRPr="007F2A0B" w:rsidRDefault="00A82290" w:rsidP="00394444">
            <w:pPr>
              <w:rPr>
                <w:i/>
                <w:iCs/>
                <w:szCs w:val="24"/>
              </w:rPr>
            </w:pPr>
            <w:r w:rsidRPr="007F2A0B">
              <w:rPr>
                <w:i/>
                <w:iCs/>
                <w:szCs w:val="24"/>
              </w:rPr>
              <w:t>RAINWORTH PARK</w:t>
            </w:r>
          </w:p>
        </w:tc>
        <w:tc>
          <w:tcPr>
            <w:tcW w:w="2501" w:type="dxa"/>
            <w:shd w:val="clear" w:color="auto" w:fill="auto"/>
            <w:vAlign w:val="center"/>
            <w:hideMark/>
          </w:tcPr>
          <w:p w14:paraId="6C4659DF" w14:textId="77777777" w:rsidR="00A82290" w:rsidRPr="007F2A0B" w:rsidRDefault="00A82290" w:rsidP="00394444">
            <w:pPr>
              <w:rPr>
                <w:i/>
                <w:iCs/>
                <w:szCs w:val="24"/>
              </w:rPr>
            </w:pPr>
            <w:r w:rsidRPr="007F2A0B">
              <w:rPr>
                <w:i/>
                <w:iCs/>
                <w:szCs w:val="24"/>
              </w:rPr>
              <w:t>BARDON</w:t>
            </w:r>
          </w:p>
        </w:tc>
        <w:tc>
          <w:tcPr>
            <w:tcW w:w="736" w:type="dxa"/>
            <w:shd w:val="clear" w:color="auto" w:fill="auto"/>
            <w:vAlign w:val="center"/>
            <w:hideMark/>
          </w:tcPr>
          <w:p w14:paraId="61F29FFE" w14:textId="77777777" w:rsidR="00A82290" w:rsidRPr="007F2A0B" w:rsidRDefault="00A82290" w:rsidP="00394444">
            <w:pPr>
              <w:jc w:val="right"/>
              <w:rPr>
                <w:i/>
                <w:iCs/>
                <w:szCs w:val="24"/>
              </w:rPr>
            </w:pPr>
            <w:r w:rsidRPr="007F2A0B">
              <w:rPr>
                <w:i/>
                <w:iCs/>
                <w:szCs w:val="24"/>
              </w:rPr>
              <w:t>1</w:t>
            </w:r>
          </w:p>
        </w:tc>
      </w:tr>
      <w:tr w:rsidR="00A82290" w:rsidRPr="007F2A0B" w14:paraId="577EC185" w14:textId="77777777" w:rsidTr="00A82290">
        <w:trPr>
          <w:trHeight w:val="300"/>
        </w:trPr>
        <w:tc>
          <w:tcPr>
            <w:tcW w:w="4338" w:type="dxa"/>
            <w:shd w:val="clear" w:color="auto" w:fill="auto"/>
            <w:vAlign w:val="center"/>
            <w:hideMark/>
          </w:tcPr>
          <w:p w14:paraId="371C15F2" w14:textId="77777777" w:rsidR="00A82290" w:rsidRPr="007F2A0B" w:rsidRDefault="00A82290" w:rsidP="00394444">
            <w:pPr>
              <w:rPr>
                <w:i/>
                <w:iCs/>
                <w:szCs w:val="24"/>
              </w:rPr>
            </w:pPr>
            <w:r w:rsidRPr="007F2A0B">
              <w:rPr>
                <w:i/>
                <w:iCs/>
                <w:szCs w:val="24"/>
              </w:rPr>
              <w:t>RAVEN STREET RESERVE</w:t>
            </w:r>
          </w:p>
        </w:tc>
        <w:tc>
          <w:tcPr>
            <w:tcW w:w="2501" w:type="dxa"/>
            <w:shd w:val="clear" w:color="auto" w:fill="auto"/>
            <w:vAlign w:val="center"/>
            <w:hideMark/>
          </w:tcPr>
          <w:p w14:paraId="4B82A760" w14:textId="77777777" w:rsidR="00A82290" w:rsidRPr="007F2A0B" w:rsidRDefault="00A82290" w:rsidP="00394444">
            <w:pPr>
              <w:rPr>
                <w:i/>
                <w:iCs/>
                <w:szCs w:val="24"/>
              </w:rPr>
            </w:pPr>
            <w:r w:rsidRPr="007F2A0B">
              <w:rPr>
                <w:i/>
                <w:iCs/>
                <w:szCs w:val="24"/>
              </w:rPr>
              <w:t>CHERMSIDE WEST</w:t>
            </w:r>
          </w:p>
        </w:tc>
        <w:tc>
          <w:tcPr>
            <w:tcW w:w="736" w:type="dxa"/>
            <w:shd w:val="clear" w:color="auto" w:fill="auto"/>
            <w:vAlign w:val="center"/>
            <w:hideMark/>
          </w:tcPr>
          <w:p w14:paraId="6E5BEC22" w14:textId="77777777" w:rsidR="00A82290" w:rsidRPr="007F2A0B" w:rsidRDefault="00A82290" w:rsidP="00394444">
            <w:pPr>
              <w:jc w:val="right"/>
              <w:rPr>
                <w:i/>
                <w:iCs/>
                <w:szCs w:val="24"/>
              </w:rPr>
            </w:pPr>
            <w:r w:rsidRPr="007F2A0B">
              <w:rPr>
                <w:i/>
                <w:iCs/>
                <w:szCs w:val="24"/>
              </w:rPr>
              <w:t>1</w:t>
            </w:r>
          </w:p>
        </w:tc>
      </w:tr>
      <w:tr w:rsidR="00A82290" w:rsidRPr="007F2A0B" w14:paraId="2EDB991B" w14:textId="77777777" w:rsidTr="00A82290">
        <w:trPr>
          <w:trHeight w:val="300"/>
        </w:trPr>
        <w:tc>
          <w:tcPr>
            <w:tcW w:w="4338" w:type="dxa"/>
            <w:shd w:val="clear" w:color="auto" w:fill="auto"/>
            <w:vAlign w:val="center"/>
            <w:hideMark/>
          </w:tcPr>
          <w:p w14:paraId="34D2FE2F" w14:textId="77777777" w:rsidR="00A82290" w:rsidRPr="007F2A0B" w:rsidRDefault="00A82290" w:rsidP="00394444">
            <w:pPr>
              <w:rPr>
                <w:i/>
                <w:iCs/>
                <w:szCs w:val="24"/>
              </w:rPr>
            </w:pPr>
            <w:r w:rsidRPr="007F2A0B">
              <w:rPr>
                <w:i/>
                <w:iCs/>
                <w:szCs w:val="24"/>
              </w:rPr>
              <w:t>RAY LYNCH PARK</w:t>
            </w:r>
          </w:p>
        </w:tc>
        <w:tc>
          <w:tcPr>
            <w:tcW w:w="2501" w:type="dxa"/>
            <w:shd w:val="clear" w:color="auto" w:fill="auto"/>
            <w:vAlign w:val="center"/>
            <w:hideMark/>
          </w:tcPr>
          <w:p w14:paraId="1D6E1603" w14:textId="77777777" w:rsidR="00A82290" w:rsidRPr="007F2A0B" w:rsidRDefault="00A82290" w:rsidP="00394444">
            <w:pPr>
              <w:rPr>
                <w:i/>
                <w:iCs/>
                <w:szCs w:val="24"/>
              </w:rPr>
            </w:pPr>
            <w:r w:rsidRPr="007F2A0B">
              <w:rPr>
                <w:i/>
                <w:iCs/>
                <w:szCs w:val="24"/>
              </w:rPr>
              <w:t>HOLLAND PARK</w:t>
            </w:r>
          </w:p>
        </w:tc>
        <w:tc>
          <w:tcPr>
            <w:tcW w:w="736" w:type="dxa"/>
            <w:shd w:val="clear" w:color="auto" w:fill="auto"/>
            <w:vAlign w:val="center"/>
            <w:hideMark/>
          </w:tcPr>
          <w:p w14:paraId="234F28C3" w14:textId="77777777" w:rsidR="00A82290" w:rsidRPr="007F2A0B" w:rsidRDefault="00A82290" w:rsidP="00394444">
            <w:pPr>
              <w:jc w:val="right"/>
              <w:rPr>
                <w:i/>
                <w:iCs/>
                <w:szCs w:val="24"/>
              </w:rPr>
            </w:pPr>
            <w:r w:rsidRPr="007F2A0B">
              <w:rPr>
                <w:i/>
                <w:iCs/>
                <w:szCs w:val="24"/>
              </w:rPr>
              <w:t>1</w:t>
            </w:r>
          </w:p>
        </w:tc>
      </w:tr>
      <w:tr w:rsidR="00A82290" w:rsidRPr="007F2A0B" w14:paraId="2E67EE01" w14:textId="77777777" w:rsidTr="00A82290">
        <w:trPr>
          <w:trHeight w:val="300"/>
        </w:trPr>
        <w:tc>
          <w:tcPr>
            <w:tcW w:w="4338" w:type="dxa"/>
            <w:shd w:val="clear" w:color="auto" w:fill="auto"/>
            <w:vAlign w:val="center"/>
            <w:hideMark/>
          </w:tcPr>
          <w:p w14:paraId="398D7999" w14:textId="77777777" w:rsidR="00A82290" w:rsidRPr="007F2A0B" w:rsidRDefault="00A82290" w:rsidP="00394444">
            <w:pPr>
              <w:rPr>
                <w:i/>
                <w:iCs/>
                <w:szCs w:val="24"/>
              </w:rPr>
            </w:pPr>
            <w:r w:rsidRPr="007F2A0B">
              <w:rPr>
                <w:i/>
                <w:iCs/>
                <w:szCs w:val="24"/>
              </w:rPr>
              <w:t>RAYMOND PARK</w:t>
            </w:r>
          </w:p>
        </w:tc>
        <w:tc>
          <w:tcPr>
            <w:tcW w:w="2501" w:type="dxa"/>
            <w:shd w:val="clear" w:color="auto" w:fill="auto"/>
            <w:vAlign w:val="center"/>
            <w:hideMark/>
          </w:tcPr>
          <w:p w14:paraId="037EC5CB" w14:textId="77777777" w:rsidR="00A82290" w:rsidRPr="007F2A0B" w:rsidRDefault="00A82290" w:rsidP="00394444">
            <w:pPr>
              <w:rPr>
                <w:i/>
                <w:iCs/>
                <w:szCs w:val="24"/>
              </w:rPr>
            </w:pPr>
            <w:r w:rsidRPr="007F2A0B">
              <w:rPr>
                <w:i/>
                <w:iCs/>
                <w:szCs w:val="24"/>
              </w:rPr>
              <w:t>KANGAROO POINT</w:t>
            </w:r>
          </w:p>
        </w:tc>
        <w:tc>
          <w:tcPr>
            <w:tcW w:w="736" w:type="dxa"/>
            <w:shd w:val="clear" w:color="auto" w:fill="auto"/>
            <w:vAlign w:val="center"/>
            <w:hideMark/>
          </w:tcPr>
          <w:p w14:paraId="31769CBE" w14:textId="77777777" w:rsidR="00A82290" w:rsidRPr="007F2A0B" w:rsidRDefault="00A82290" w:rsidP="00394444">
            <w:pPr>
              <w:jc w:val="right"/>
              <w:rPr>
                <w:i/>
                <w:iCs/>
                <w:szCs w:val="24"/>
              </w:rPr>
            </w:pPr>
            <w:r w:rsidRPr="007F2A0B">
              <w:rPr>
                <w:i/>
                <w:iCs/>
                <w:szCs w:val="24"/>
              </w:rPr>
              <w:t>1</w:t>
            </w:r>
          </w:p>
        </w:tc>
      </w:tr>
      <w:tr w:rsidR="00A82290" w:rsidRPr="007F2A0B" w14:paraId="0989021A" w14:textId="77777777" w:rsidTr="00A82290">
        <w:trPr>
          <w:trHeight w:val="300"/>
        </w:trPr>
        <w:tc>
          <w:tcPr>
            <w:tcW w:w="4338" w:type="dxa"/>
            <w:shd w:val="clear" w:color="auto" w:fill="auto"/>
            <w:vAlign w:val="center"/>
            <w:hideMark/>
          </w:tcPr>
          <w:p w14:paraId="6422730E" w14:textId="77777777" w:rsidR="00A82290" w:rsidRPr="007F2A0B" w:rsidRDefault="00A82290" w:rsidP="00394444">
            <w:pPr>
              <w:rPr>
                <w:i/>
                <w:iCs/>
                <w:szCs w:val="24"/>
              </w:rPr>
            </w:pPr>
            <w:r w:rsidRPr="007F2A0B">
              <w:rPr>
                <w:i/>
                <w:iCs/>
                <w:szCs w:val="24"/>
              </w:rPr>
              <w:t>REAL PARK</w:t>
            </w:r>
          </w:p>
        </w:tc>
        <w:tc>
          <w:tcPr>
            <w:tcW w:w="2501" w:type="dxa"/>
            <w:shd w:val="clear" w:color="auto" w:fill="auto"/>
            <w:vAlign w:val="center"/>
            <w:hideMark/>
          </w:tcPr>
          <w:p w14:paraId="18A4BFFF" w14:textId="77777777" w:rsidR="00A82290" w:rsidRPr="007F2A0B" w:rsidRDefault="00A82290" w:rsidP="00394444">
            <w:pPr>
              <w:rPr>
                <w:i/>
                <w:iCs/>
                <w:szCs w:val="24"/>
              </w:rPr>
            </w:pPr>
            <w:r w:rsidRPr="007F2A0B">
              <w:rPr>
                <w:i/>
                <w:iCs/>
                <w:szCs w:val="24"/>
              </w:rPr>
              <w:t>EAST BRISBANE</w:t>
            </w:r>
          </w:p>
        </w:tc>
        <w:tc>
          <w:tcPr>
            <w:tcW w:w="736" w:type="dxa"/>
            <w:shd w:val="clear" w:color="auto" w:fill="auto"/>
            <w:vAlign w:val="center"/>
            <w:hideMark/>
          </w:tcPr>
          <w:p w14:paraId="0366604C" w14:textId="77777777" w:rsidR="00A82290" w:rsidRPr="007F2A0B" w:rsidRDefault="00A82290" w:rsidP="00394444">
            <w:pPr>
              <w:jc w:val="right"/>
              <w:rPr>
                <w:i/>
                <w:iCs/>
                <w:szCs w:val="24"/>
              </w:rPr>
            </w:pPr>
            <w:r w:rsidRPr="007F2A0B">
              <w:rPr>
                <w:i/>
                <w:iCs/>
                <w:szCs w:val="24"/>
              </w:rPr>
              <w:t>1</w:t>
            </w:r>
          </w:p>
        </w:tc>
      </w:tr>
      <w:tr w:rsidR="00A82290" w:rsidRPr="007F2A0B" w14:paraId="50AB8CE7" w14:textId="77777777" w:rsidTr="00A82290">
        <w:trPr>
          <w:trHeight w:val="300"/>
        </w:trPr>
        <w:tc>
          <w:tcPr>
            <w:tcW w:w="4338" w:type="dxa"/>
            <w:shd w:val="clear" w:color="auto" w:fill="auto"/>
            <w:vAlign w:val="center"/>
            <w:hideMark/>
          </w:tcPr>
          <w:p w14:paraId="682265A7" w14:textId="77777777" w:rsidR="00A82290" w:rsidRPr="007F2A0B" w:rsidRDefault="00A82290" w:rsidP="00394444">
            <w:pPr>
              <w:rPr>
                <w:i/>
                <w:iCs/>
                <w:szCs w:val="24"/>
              </w:rPr>
            </w:pPr>
            <w:r w:rsidRPr="007F2A0B">
              <w:rPr>
                <w:i/>
                <w:iCs/>
                <w:szCs w:val="24"/>
              </w:rPr>
              <w:t>REGENCY PLACE PARK (NO.16)</w:t>
            </w:r>
          </w:p>
        </w:tc>
        <w:tc>
          <w:tcPr>
            <w:tcW w:w="2501" w:type="dxa"/>
            <w:shd w:val="clear" w:color="auto" w:fill="auto"/>
            <w:vAlign w:val="center"/>
            <w:hideMark/>
          </w:tcPr>
          <w:p w14:paraId="0AA29914" w14:textId="77777777" w:rsidR="00A82290" w:rsidRPr="007F2A0B" w:rsidRDefault="00A82290" w:rsidP="00394444">
            <w:pPr>
              <w:rPr>
                <w:i/>
                <w:iCs/>
                <w:szCs w:val="24"/>
              </w:rPr>
            </w:pPr>
            <w:r w:rsidRPr="007F2A0B">
              <w:rPr>
                <w:i/>
                <w:iCs/>
                <w:szCs w:val="24"/>
              </w:rPr>
              <w:t>STRETTON</w:t>
            </w:r>
          </w:p>
        </w:tc>
        <w:tc>
          <w:tcPr>
            <w:tcW w:w="736" w:type="dxa"/>
            <w:shd w:val="clear" w:color="auto" w:fill="auto"/>
            <w:vAlign w:val="center"/>
            <w:hideMark/>
          </w:tcPr>
          <w:p w14:paraId="1AD74CD7" w14:textId="77777777" w:rsidR="00A82290" w:rsidRPr="007F2A0B" w:rsidRDefault="00A82290" w:rsidP="00394444">
            <w:pPr>
              <w:jc w:val="right"/>
              <w:rPr>
                <w:i/>
                <w:iCs/>
                <w:szCs w:val="24"/>
              </w:rPr>
            </w:pPr>
            <w:r w:rsidRPr="007F2A0B">
              <w:rPr>
                <w:i/>
                <w:iCs/>
                <w:szCs w:val="24"/>
              </w:rPr>
              <w:t>1</w:t>
            </w:r>
          </w:p>
        </w:tc>
      </w:tr>
      <w:tr w:rsidR="00A82290" w:rsidRPr="007F2A0B" w14:paraId="0BA6AD9F" w14:textId="77777777" w:rsidTr="00A82290">
        <w:trPr>
          <w:trHeight w:val="300"/>
        </w:trPr>
        <w:tc>
          <w:tcPr>
            <w:tcW w:w="4338" w:type="dxa"/>
            <w:shd w:val="clear" w:color="auto" w:fill="auto"/>
            <w:vAlign w:val="center"/>
            <w:hideMark/>
          </w:tcPr>
          <w:p w14:paraId="6049479E" w14:textId="77777777" w:rsidR="00A82290" w:rsidRPr="007F2A0B" w:rsidRDefault="00A82290" w:rsidP="00394444">
            <w:pPr>
              <w:rPr>
                <w:i/>
                <w:iCs/>
                <w:szCs w:val="24"/>
              </w:rPr>
            </w:pPr>
            <w:r w:rsidRPr="007F2A0B">
              <w:rPr>
                <w:i/>
                <w:iCs/>
                <w:szCs w:val="24"/>
              </w:rPr>
              <w:t>REGENT PARK</w:t>
            </w:r>
          </w:p>
        </w:tc>
        <w:tc>
          <w:tcPr>
            <w:tcW w:w="2501" w:type="dxa"/>
            <w:shd w:val="clear" w:color="auto" w:fill="auto"/>
            <w:vAlign w:val="center"/>
            <w:hideMark/>
          </w:tcPr>
          <w:p w14:paraId="764D6019" w14:textId="77777777" w:rsidR="00A82290" w:rsidRPr="007F2A0B" w:rsidRDefault="00A82290" w:rsidP="00394444">
            <w:pPr>
              <w:rPr>
                <w:i/>
                <w:iCs/>
                <w:szCs w:val="24"/>
              </w:rPr>
            </w:pPr>
            <w:r w:rsidRPr="007F2A0B">
              <w:rPr>
                <w:i/>
                <w:iCs/>
                <w:szCs w:val="24"/>
              </w:rPr>
              <w:t>CANNON HILL</w:t>
            </w:r>
          </w:p>
        </w:tc>
        <w:tc>
          <w:tcPr>
            <w:tcW w:w="736" w:type="dxa"/>
            <w:shd w:val="clear" w:color="auto" w:fill="auto"/>
            <w:vAlign w:val="center"/>
            <w:hideMark/>
          </w:tcPr>
          <w:p w14:paraId="116C87E9" w14:textId="77777777" w:rsidR="00A82290" w:rsidRPr="007F2A0B" w:rsidRDefault="00A82290" w:rsidP="00394444">
            <w:pPr>
              <w:jc w:val="right"/>
              <w:rPr>
                <w:i/>
                <w:iCs/>
                <w:szCs w:val="24"/>
              </w:rPr>
            </w:pPr>
            <w:r w:rsidRPr="007F2A0B">
              <w:rPr>
                <w:i/>
                <w:iCs/>
                <w:szCs w:val="24"/>
              </w:rPr>
              <w:t>1</w:t>
            </w:r>
          </w:p>
        </w:tc>
      </w:tr>
      <w:tr w:rsidR="00A82290" w:rsidRPr="007F2A0B" w14:paraId="5A825425" w14:textId="77777777" w:rsidTr="00A82290">
        <w:trPr>
          <w:trHeight w:val="300"/>
        </w:trPr>
        <w:tc>
          <w:tcPr>
            <w:tcW w:w="4338" w:type="dxa"/>
            <w:shd w:val="clear" w:color="auto" w:fill="auto"/>
            <w:vAlign w:val="center"/>
            <w:hideMark/>
          </w:tcPr>
          <w:p w14:paraId="145F542D" w14:textId="77777777" w:rsidR="00A82290" w:rsidRPr="007F2A0B" w:rsidRDefault="00A82290" w:rsidP="00394444">
            <w:pPr>
              <w:rPr>
                <w:i/>
                <w:iCs/>
                <w:szCs w:val="24"/>
              </w:rPr>
            </w:pPr>
            <w:r w:rsidRPr="007F2A0B">
              <w:rPr>
                <w:i/>
                <w:iCs/>
                <w:szCs w:val="24"/>
              </w:rPr>
              <w:t>REGENTS CIRCUIT PARK</w:t>
            </w:r>
          </w:p>
        </w:tc>
        <w:tc>
          <w:tcPr>
            <w:tcW w:w="2501" w:type="dxa"/>
            <w:shd w:val="clear" w:color="auto" w:fill="auto"/>
            <w:vAlign w:val="center"/>
            <w:hideMark/>
          </w:tcPr>
          <w:p w14:paraId="282D0AA8" w14:textId="77777777" w:rsidR="00A82290" w:rsidRPr="007F2A0B" w:rsidRDefault="00A82290" w:rsidP="00394444">
            <w:pPr>
              <w:rPr>
                <w:i/>
                <w:iCs/>
                <w:szCs w:val="24"/>
              </w:rPr>
            </w:pPr>
            <w:r w:rsidRPr="007F2A0B">
              <w:rPr>
                <w:i/>
                <w:iCs/>
                <w:szCs w:val="24"/>
              </w:rPr>
              <w:t>FOREST LAKE</w:t>
            </w:r>
          </w:p>
        </w:tc>
        <w:tc>
          <w:tcPr>
            <w:tcW w:w="736" w:type="dxa"/>
            <w:shd w:val="clear" w:color="auto" w:fill="auto"/>
            <w:vAlign w:val="center"/>
            <w:hideMark/>
          </w:tcPr>
          <w:p w14:paraId="62FE8D5F" w14:textId="77777777" w:rsidR="00A82290" w:rsidRPr="007F2A0B" w:rsidRDefault="00A82290" w:rsidP="00394444">
            <w:pPr>
              <w:jc w:val="right"/>
              <w:rPr>
                <w:i/>
                <w:iCs/>
                <w:szCs w:val="24"/>
              </w:rPr>
            </w:pPr>
            <w:r w:rsidRPr="007F2A0B">
              <w:rPr>
                <w:i/>
                <w:iCs/>
                <w:szCs w:val="24"/>
              </w:rPr>
              <w:t>1</w:t>
            </w:r>
          </w:p>
        </w:tc>
      </w:tr>
      <w:tr w:rsidR="00A82290" w:rsidRPr="007F2A0B" w14:paraId="231A24CB" w14:textId="77777777" w:rsidTr="00A82290">
        <w:trPr>
          <w:trHeight w:val="300"/>
        </w:trPr>
        <w:tc>
          <w:tcPr>
            <w:tcW w:w="4338" w:type="dxa"/>
            <w:shd w:val="clear" w:color="auto" w:fill="auto"/>
            <w:vAlign w:val="center"/>
            <w:hideMark/>
          </w:tcPr>
          <w:p w14:paraId="54E2F917" w14:textId="77777777" w:rsidR="00A82290" w:rsidRPr="007F2A0B" w:rsidRDefault="00A82290" w:rsidP="00394444">
            <w:pPr>
              <w:rPr>
                <w:i/>
                <w:iCs/>
                <w:szCs w:val="24"/>
              </w:rPr>
            </w:pPr>
            <w:r w:rsidRPr="007F2A0B">
              <w:rPr>
                <w:i/>
                <w:iCs/>
                <w:szCs w:val="24"/>
              </w:rPr>
              <w:t>RIVERSTON COURT PARK (ROAD RESERVE)</w:t>
            </w:r>
          </w:p>
        </w:tc>
        <w:tc>
          <w:tcPr>
            <w:tcW w:w="2501" w:type="dxa"/>
            <w:shd w:val="clear" w:color="auto" w:fill="auto"/>
            <w:vAlign w:val="center"/>
            <w:hideMark/>
          </w:tcPr>
          <w:p w14:paraId="227AC58B" w14:textId="77777777" w:rsidR="00A82290" w:rsidRPr="007F2A0B" w:rsidRDefault="00A82290" w:rsidP="00394444">
            <w:pPr>
              <w:rPr>
                <w:i/>
                <w:iCs/>
                <w:szCs w:val="24"/>
              </w:rPr>
            </w:pPr>
            <w:r w:rsidRPr="007F2A0B">
              <w:rPr>
                <w:i/>
                <w:iCs/>
                <w:szCs w:val="24"/>
              </w:rPr>
              <w:t>CARINDALE</w:t>
            </w:r>
          </w:p>
        </w:tc>
        <w:tc>
          <w:tcPr>
            <w:tcW w:w="736" w:type="dxa"/>
            <w:shd w:val="clear" w:color="auto" w:fill="auto"/>
            <w:vAlign w:val="center"/>
            <w:hideMark/>
          </w:tcPr>
          <w:p w14:paraId="5AF92555" w14:textId="77777777" w:rsidR="00A82290" w:rsidRPr="007F2A0B" w:rsidRDefault="00A82290" w:rsidP="00394444">
            <w:pPr>
              <w:jc w:val="right"/>
              <w:rPr>
                <w:i/>
                <w:iCs/>
                <w:szCs w:val="24"/>
              </w:rPr>
            </w:pPr>
            <w:r w:rsidRPr="007F2A0B">
              <w:rPr>
                <w:i/>
                <w:iCs/>
                <w:szCs w:val="24"/>
              </w:rPr>
              <w:t>1</w:t>
            </w:r>
          </w:p>
        </w:tc>
      </w:tr>
      <w:tr w:rsidR="00A82290" w:rsidRPr="007F2A0B" w14:paraId="60760F16" w14:textId="77777777" w:rsidTr="00A82290">
        <w:trPr>
          <w:trHeight w:val="300"/>
        </w:trPr>
        <w:tc>
          <w:tcPr>
            <w:tcW w:w="4338" w:type="dxa"/>
            <w:shd w:val="clear" w:color="auto" w:fill="auto"/>
            <w:vAlign w:val="center"/>
            <w:hideMark/>
          </w:tcPr>
          <w:p w14:paraId="3D023D56" w14:textId="77777777" w:rsidR="00A82290" w:rsidRPr="007F2A0B" w:rsidRDefault="00A82290" w:rsidP="00394444">
            <w:pPr>
              <w:rPr>
                <w:i/>
                <w:iCs/>
                <w:szCs w:val="24"/>
              </w:rPr>
            </w:pPr>
            <w:r w:rsidRPr="007F2A0B">
              <w:rPr>
                <w:i/>
                <w:iCs/>
                <w:szCs w:val="24"/>
              </w:rPr>
              <w:t>ROBERTSON PARK</w:t>
            </w:r>
          </w:p>
        </w:tc>
        <w:tc>
          <w:tcPr>
            <w:tcW w:w="2501" w:type="dxa"/>
            <w:shd w:val="clear" w:color="auto" w:fill="auto"/>
            <w:vAlign w:val="center"/>
            <w:hideMark/>
          </w:tcPr>
          <w:p w14:paraId="19F7F1EC" w14:textId="77777777" w:rsidR="00A82290" w:rsidRPr="007F2A0B" w:rsidRDefault="00A82290" w:rsidP="00394444">
            <w:pPr>
              <w:rPr>
                <w:i/>
                <w:iCs/>
                <w:szCs w:val="24"/>
              </w:rPr>
            </w:pPr>
            <w:r w:rsidRPr="007F2A0B">
              <w:rPr>
                <w:i/>
                <w:iCs/>
                <w:szCs w:val="24"/>
              </w:rPr>
              <w:t>TARINGA</w:t>
            </w:r>
          </w:p>
        </w:tc>
        <w:tc>
          <w:tcPr>
            <w:tcW w:w="736" w:type="dxa"/>
            <w:shd w:val="clear" w:color="auto" w:fill="auto"/>
            <w:vAlign w:val="center"/>
            <w:hideMark/>
          </w:tcPr>
          <w:p w14:paraId="5808B0DE" w14:textId="77777777" w:rsidR="00A82290" w:rsidRPr="007F2A0B" w:rsidRDefault="00A82290" w:rsidP="00394444">
            <w:pPr>
              <w:jc w:val="right"/>
              <w:rPr>
                <w:i/>
                <w:iCs/>
                <w:szCs w:val="24"/>
              </w:rPr>
            </w:pPr>
            <w:r w:rsidRPr="007F2A0B">
              <w:rPr>
                <w:i/>
                <w:iCs/>
                <w:szCs w:val="24"/>
              </w:rPr>
              <w:t>1</w:t>
            </w:r>
          </w:p>
        </w:tc>
      </w:tr>
      <w:tr w:rsidR="00A82290" w:rsidRPr="007F2A0B" w14:paraId="5BB128B3" w14:textId="77777777" w:rsidTr="00A82290">
        <w:trPr>
          <w:trHeight w:val="300"/>
        </w:trPr>
        <w:tc>
          <w:tcPr>
            <w:tcW w:w="4338" w:type="dxa"/>
            <w:shd w:val="clear" w:color="auto" w:fill="auto"/>
            <w:vAlign w:val="center"/>
            <w:hideMark/>
          </w:tcPr>
          <w:p w14:paraId="2C2DA20D" w14:textId="77777777" w:rsidR="00A82290" w:rsidRPr="007F2A0B" w:rsidRDefault="00A82290" w:rsidP="00394444">
            <w:pPr>
              <w:rPr>
                <w:i/>
                <w:iCs/>
                <w:szCs w:val="24"/>
              </w:rPr>
            </w:pPr>
            <w:r w:rsidRPr="007F2A0B">
              <w:rPr>
                <w:i/>
                <w:iCs/>
                <w:szCs w:val="24"/>
              </w:rPr>
              <w:t>ROBINSON PARK (TINGALPA)</w:t>
            </w:r>
          </w:p>
        </w:tc>
        <w:tc>
          <w:tcPr>
            <w:tcW w:w="2501" w:type="dxa"/>
            <w:shd w:val="clear" w:color="auto" w:fill="auto"/>
            <w:vAlign w:val="center"/>
            <w:hideMark/>
          </w:tcPr>
          <w:p w14:paraId="6DAE8524" w14:textId="77777777" w:rsidR="00A82290" w:rsidRPr="007F2A0B" w:rsidRDefault="00A82290" w:rsidP="00394444">
            <w:pPr>
              <w:rPr>
                <w:i/>
                <w:iCs/>
                <w:szCs w:val="24"/>
              </w:rPr>
            </w:pPr>
            <w:r w:rsidRPr="007F2A0B">
              <w:rPr>
                <w:i/>
                <w:iCs/>
                <w:szCs w:val="24"/>
              </w:rPr>
              <w:t>TINGALPA</w:t>
            </w:r>
          </w:p>
        </w:tc>
        <w:tc>
          <w:tcPr>
            <w:tcW w:w="736" w:type="dxa"/>
            <w:shd w:val="clear" w:color="auto" w:fill="auto"/>
            <w:vAlign w:val="center"/>
            <w:hideMark/>
          </w:tcPr>
          <w:p w14:paraId="5B36ADAA" w14:textId="77777777" w:rsidR="00A82290" w:rsidRPr="007F2A0B" w:rsidRDefault="00A82290" w:rsidP="00394444">
            <w:pPr>
              <w:jc w:val="right"/>
              <w:rPr>
                <w:i/>
                <w:iCs/>
                <w:szCs w:val="24"/>
              </w:rPr>
            </w:pPr>
            <w:r w:rsidRPr="007F2A0B">
              <w:rPr>
                <w:i/>
                <w:iCs/>
                <w:szCs w:val="24"/>
              </w:rPr>
              <w:t>1</w:t>
            </w:r>
          </w:p>
        </w:tc>
      </w:tr>
      <w:tr w:rsidR="00A82290" w:rsidRPr="007F2A0B" w14:paraId="23DF876C" w14:textId="77777777" w:rsidTr="00A82290">
        <w:trPr>
          <w:trHeight w:val="300"/>
        </w:trPr>
        <w:tc>
          <w:tcPr>
            <w:tcW w:w="4338" w:type="dxa"/>
            <w:shd w:val="clear" w:color="auto" w:fill="auto"/>
            <w:vAlign w:val="center"/>
            <w:hideMark/>
          </w:tcPr>
          <w:p w14:paraId="367341FB" w14:textId="77777777" w:rsidR="00A82290" w:rsidRPr="007F2A0B" w:rsidRDefault="00A82290" w:rsidP="00394444">
            <w:pPr>
              <w:rPr>
                <w:i/>
                <w:iCs/>
                <w:szCs w:val="24"/>
              </w:rPr>
            </w:pPr>
            <w:r w:rsidRPr="007F2A0B">
              <w:rPr>
                <w:i/>
                <w:iCs/>
                <w:szCs w:val="24"/>
              </w:rPr>
              <w:t>ROCKS RIVERSIDE PARK</w:t>
            </w:r>
          </w:p>
        </w:tc>
        <w:tc>
          <w:tcPr>
            <w:tcW w:w="2501" w:type="dxa"/>
            <w:shd w:val="clear" w:color="auto" w:fill="auto"/>
            <w:vAlign w:val="center"/>
            <w:hideMark/>
          </w:tcPr>
          <w:p w14:paraId="7EB703AF" w14:textId="77777777" w:rsidR="00A82290" w:rsidRPr="007F2A0B" w:rsidRDefault="00A82290" w:rsidP="00394444">
            <w:pPr>
              <w:rPr>
                <w:i/>
                <w:iCs/>
                <w:szCs w:val="24"/>
              </w:rPr>
            </w:pPr>
            <w:r w:rsidRPr="007F2A0B">
              <w:rPr>
                <w:i/>
                <w:iCs/>
                <w:szCs w:val="24"/>
              </w:rPr>
              <w:t>SEVENTEEN MILE ROCKS</w:t>
            </w:r>
          </w:p>
        </w:tc>
        <w:tc>
          <w:tcPr>
            <w:tcW w:w="736" w:type="dxa"/>
            <w:shd w:val="clear" w:color="auto" w:fill="auto"/>
            <w:vAlign w:val="center"/>
            <w:hideMark/>
          </w:tcPr>
          <w:p w14:paraId="4E15580B" w14:textId="77777777" w:rsidR="00A82290" w:rsidRPr="007F2A0B" w:rsidRDefault="00A82290" w:rsidP="00394444">
            <w:pPr>
              <w:jc w:val="right"/>
              <w:rPr>
                <w:i/>
                <w:iCs/>
                <w:szCs w:val="24"/>
              </w:rPr>
            </w:pPr>
            <w:r w:rsidRPr="007F2A0B">
              <w:rPr>
                <w:i/>
                <w:iCs/>
                <w:szCs w:val="24"/>
              </w:rPr>
              <w:t>1</w:t>
            </w:r>
          </w:p>
        </w:tc>
      </w:tr>
      <w:tr w:rsidR="00A82290" w:rsidRPr="007F2A0B" w14:paraId="2B6B3B29" w14:textId="77777777" w:rsidTr="00A82290">
        <w:trPr>
          <w:trHeight w:val="300"/>
        </w:trPr>
        <w:tc>
          <w:tcPr>
            <w:tcW w:w="4338" w:type="dxa"/>
            <w:shd w:val="clear" w:color="auto" w:fill="auto"/>
            <w:vAlign w:val="center"/>
            <w:hideMark/>
          </w:tcPr>
          <w:p w14:paraId="515B0383" w14:textId="77777777" w:rsidR="00A82290" w:rsidRPr="007F2A0B" w:rsidRDefault="00A82290" w:rsidP="00394444">
            <w:pPr>
              <w:rPr>
                <w:i/>
                <w:iCs/>
                <w:szCs w:val="24"/>
              </w:rPr>
            </w:pPr>
            <w:r w:rsidRPr="007F2A0B">
              <w:rPr>
                <w:i/>
                <w:iCs/>
                <w:szCs w:val="24"/>
              </w:rPr>
              <w:t>RON GOELDNER PARK</w:t>
            </w:r>
          </w:p>
        </w:tc>
        <w:tc>
          <w:tcPr>
            <w:tcW w:w="2501" w:type="dxa"/>
            <w:shd w:val="clear" w:color="auto" w:fill="auto"/>
            <w:vAlign w:val="center"/>
            <w:hideMark/>
          </w:tcPr>
          <w:p w14:paraId="2BA2AB28" w14:textId="77777777" w:rsidR="00A82290" w:rsidRPr="007F2A0B" w:rsidRDefault="00A82290" w:rsidP="00394444">
            <w:pPr>
              <w:rPr>
                <w:i/>
                <w:iCs/>
                <w:szCs w:val="24"/>
              </w:rPr>
            </w:pPr>
            <w:r w:rsidRPr="007F2A0B">
              <w:rPr>
                <w:i/>
                <w:iCs/>
                <w:szCs w:val="24"/>
              </w:rPr>
              <w:t>YERONGA</w:t>
            </w:r>
          </w:p>
        </w:tc>
        <w:tc>
          <w:tcPr>
            <w:tcW w:w="736" w:type="dxa"/>
            <w:shd w:val="clear" w:color="auto" w:fill="auto"/>
            <w:vAlign w:val="center"/>
            <w:hideMark/>
          </w:tcPr>
          <w:p w14:paraId="1A8CECF5" w14:textId="77777777" w:rsidR="00A82290" w:rsidRPr="007F2A0B" w:rsidRDefault="00A82290" w:rsidP="00394444">
            <w:pPr>
              <w:jc w:val="right"/>
              <w:rPr>
                <w:i/>
                <w:iCs/>
                <w:szCs w:val="24"/>
              </w:rPr>
            </w:pPr>
            <w:r w:rsidRPr="007F2A0B">
              <w:rPr>
                <w:i/>
                <w:iCs/>
                <w:szCs w:val="24"/>
              </w:rPr>
              <w:t>1</w:t>
            </w:r>
          </w:p>
        </w:tc>
      </w:tr>
      <w:tr w:rsidR="00A82290" w:rsidRPr="007F2A0B" w14:paraId="699267F5" w14:textId="77777777" w:rsidTr="00A82290">
        <w:trPr>
          <w:trHeight w:val="300"/>
        </w:trPr>
        <w:tc>
          <w:tcPr>
            <w:tcW w:w="4338" w:type="dxa"/>
            <w:shd w:val="clear" w:color="auto" w:fill="auto"/>
            <w:vAlign w:val="center"/>
            <w:hideMark/>
          </w:tcPr>
          <w:p w14:paraId="4BC96AA9" w14:textId="77777777" w:rsidR="00A82290" w:rsidRPr="007F2A0B" w:rsidRDefault="00A82290" w:rsidP="00394444">
            <w:pPr>
              <w:rPr>
                <w:i/>
                <w:iCs/>
                <w:szCs w:val="24"/>
              </w:rPr>
            </w:pPr>
            <w:r w:rsidRPr="007F2A0B">
              <w:rPr>
                <w:i/>
                <w:iCs/>
                <w:szCs w:val="24"/>
              </w:rPr>
              <w:t>RON WOOLLEY PLACE</w:t>
            </w:r>
          </w:p>
        </w:tc>
        <w:tc>
          <w:tcPr>
            <w:tcW w:w="2501" w:type="dxa"/>
            <w:shd w:val="clear" w:color="auto" w:fill="auto"/>
            <w:vAlign w:val="center"/>
            <w:hideMark/>
          </w:tcPr>
          <w:p w14:paraId="090DBC46" w14:textId="77777777" w:rsidR="00A82290" w:rsidRPr="007F2A0B" w:rsidRDefault="00A82290" w:rsidP="00394444">
            <w:pPr>
              <w:rPr>
                <w:i/>
                <w:iCs/>
                <w:szCs w:val="24"/>
              </w:rPr>
            </w:pPr>
            <w:r w:rsidRPr="007F2A0B">
              <w:rPr>
                <w:i/>
                <w:iCs/>
                <w:szCs w:val="24"/>
              </w:rPr>
              <w:t>MANSFIELD</w:t>
            </w:r>
          </w:p>
        </w:tc>
        <w:tc>
          <w:tcPr>
            <w:tcW w:w="736" w:type="dxa"/>
            <w:shd w:val="clear" w:color="auto" w:fill="auto"/>
            <w:vAlign w:val="center"/>
            <w:hideMark/>
          </w:tcPr>
          <w:p w14:paraId="6EFC8BF7" w14:textId="77777777" w:rsidR="00A82290" w:rsidRPr="007F2A0B" w:rsidRDefault="00A82290" w:rsidP="00394444">
            <w:pPr>
              <w:jc w:val="right"/>
              <w:rPr>
                <w:i/>
                <w:iCs/>
                <w:szCs w:val="24"/>
              </w:rPr>
            </w:pPr>
            <w:r w:rsidRPr="007F2A0B">
              <w:rPr>
                <w:i/>
                <w:iCs/>
                <w:szCs w:val="24"/>
              </w:rPr>
              <w:t>1</w:t>
            </w:r>
          </w:p>
        </w:tc>
      </w:tr>
      <w:tr w:rsidR="00A82290" w:rsidRPr="007F2A0B" w14:paraId="321CD02F" w14:textId="77777777" w:rsidTr="00A82290">
        <w:trPr>
          <w:trHeight w:val="300"/>
        </w:trPr>
        <w:tc>
          <w:tcPr>
            <w:tcW w:w="4338" w:type="dxa"/>
            <w:shd w:val="clear" w:color="auto" w:fill="auto"/>
            <w:vAlign w:val="center"/>
            <w:hideMark/>
          </w:tcPr>
          <w:p w14:paraId="30AB0B21" w14:textId="77777777" w:rsidR="00A82290" w:rsidRPr="007F2A0B" w:rsidRDefault="00A82290" w:rsidP="00394444">
            <w:pPr>
              <w:rPr>
                <w:i/>
                <w:iCs/>
                <w:szCs w:val="24"/>
              </w:rPr>
            </w:pPr>
            <w:r w:rsidRPr="007F2A0B">
              <w:rPr>
                <w:i/>
                <w:iCs/>
                <w:szCs w:val="24"/>
              </w:rPr>
              <w:t>RORY STREET PARK</w:t>
            </w:r>
          </w:p>
        </w:tc>
        <w:tc>
          <w:tcPr>
            <w:tcW w:w="2501" w:type="dxa"/>
            <w:shd w:val="clear" w:color="auto" w:fill="auto"/>
            <w:vAlign w:val="center"/>
            <w:hideMark/>
          </w:tcPr>
          <w:p w14:paraId="2CD6C4C2" w14:textId="77777777" w:rsidR="00A82290" w:rsidRPr="007F2A0B" w:rsidRDefault="00A82290" w:rsidP="00394444">
            <w:pPr>
              <w:rPr>
                <w:i/>
                <w:iCs/>
                <w:szCs w:val="24"/>
              </w:rPr>
            </w:pPr>
            <w:r w:rsidRPr="007F2A0B">
              <w:rPr>
                <w:i/>
                <w:iCs/>
                <w:szCs w:val="24"/>
              </w:rPr>
              <w:t>RICHLANDS</w:t>
            </w:r>
          </w:p>
        </w:tc>
        <w:tc>
          <w:tcPr>
            <w:tcW w:w="736" w:type="dxa"/>
            <w:shd w:val="clear" w:color="auto" w:fill="auto"/>
            <w:vAlign w:val="center"/>
            <w:hideMark/>
          </w:tcPr>
          <w:p w14:paraId="4647232A" w14:textId="77777777" w:rsidR="00A82290" w:rsidRPr="007F2A0B" w:rsidRDefault="00A82290" w:rsidP="00394444">
            <w:pPr>
              <w:jc w:val="right"/>
              <w:rPr>
                <w:i/>
                <w:iCs/>
                <w:szCs w:val="24"/>
              </w:rPr>
            </w:pPr>
            <w:r w:rsidRPr="007F2A0B">
              <w:rPr>
                <w:i/>
                <w:iCs/>
                <w:szCs w:val="24"/>
              </w:rPr>
              <w:t>1</w:t>
            </w:r>
          </w:p>
        </w:tc>
      </w:tr>
      <w:tr w:rsidR="00A82290" w:rsidRPr="007F2A0B" w14:paraId="702C4A6F" w14:textId="77777777" w:rsidTr="00A82290">
        <w:trPr>
          <w:trHeight w:val="300"/>
        </w:trPr>
        <w:tc>
          <w:tcPr>
            <w:tcW w:w="4338" w:type="dxa"/>
            <w:shd w:val="clear" w:color="auto" w:fill="auto"/>
            <w:vAlign w:val="center"/>
            <w:hideMark/>
          </w:tcPr>
          <w:p w14:paraId="166B7152" w14:textId="77777777" w:rsidR="00A82290" w:rsidRPr="007F2A0B" w:rsidRDefault="00A82290" w:rsidP="00394444">
            <w:pPr>
              <w:rPr>
                <w:i/>
                <w:iCs/>
                <w:szCs w:val="24"/>
              </w:rPr>
            </w:pPr>
            <w:r w:rsidRPr="007F2A0B">
              <w:rPr>
                <w:i/>
                <w:iCs/>
                <w:szCs w:val="24"/>
              </w:rPr>
              <w:t>ROSEBANK SQUARE</w:t>
            </w:r>
          </w:p>
        </w:tc>
        <w:tc>
          <w:tcPr>
            <w:tcW w:w="2501" w:type="dxa"/>
            <w:shd w:val="clear" w:color="auto" w:fill="auto"/>
            <w:vAlign w:val="center"/>
            <w:hideMark/>
          </w:tcPr>
          <w:p w14:paraId="32E70CE3" w14:textId="77777777" w:rsidR="00A82290" w:rsidRPr="007F2A0B" w:rsidRDefault="00A82290" w:rsidP="00394444">
            <w:pPr>
              <w:rPr>
                <w:i/>
                <w:iCs/>
                <w:szCs w:val="24"/>
              </w:rPr>
            </w:pPr>
            <w:r w:rsidRPr="007F2A0B">
              <w:rPr>
                <w:i/>
                <w:iCs/>
                <w:szCs w:val="24"/>
              </w:rPr>
              <w:t>SALISBURY</w:t>
            </w:r>
          </w:p>
        </w:tc>
        <w:tc>
          <w:tcPr>
            <w:tcW w:w="736" w:type="dxa"/>
            <w:shd w:val="clear" w:color="auto" w:fill="auto"/>
            <w:vAlign w:val="center"/>
            <w:hideMark/>
          </w:tcPr>
          <w:p w14:paraId="64E63FD9" w14:textId="77777777" w:rsidR="00A82290" w:rsidRPr="007F2A0B" w:rsidRDefault="00A82290" w:rsidP="00394444">
            <w:pPr>
              <w:jc w:val="right"/>
              <w:rPr>
                <w:i/>
                <w:iCs/>
                <w:szCs w:val="24"/>
              </w:rPr>
            </w:pPr>
            <w:r w:rsidRPr="007F2A0B">
              <w:rPr>
                <w:i/>
                <w:iCs/>
                <w:szCs w:val="24"/>
              </w:rPr>
              <w:t>1</w:t>
            </w:r>
          </w:p>
        </w:tc>
      </w:tr>
      <w:tr w:rsidR="00A82290" w:rsidRPr="007F2A0B" w14:paraId="242DD80E" w14:textId="77777777" w:rsidTr="00A82290">
        <w:trPr>
          <w:trHeight w:val="300"/>
        </w:trPr>
        <w:tc>
          <w:tcPr>
            <w:tcW w:w="4338" w:type="dxa"/>
            <w:shd w:val="clear" w:color="auto" w:fill="auto"/>
            <w:vAlign w:val="center"/>
            <w:hideMark/>
          </w:tcPr>
          <w:p w14:paraId="6E308606" w14:textId="77777777" w:rsidR="00A82290" w:rsidRPr="007F2A0B" w:rsidRDefault="00A82290" w:rsidP="00394444">
            <w:pPr>
              <w:rPr>
                <w:i/>
                <w:iCs/>
                <w:szCs w:val="24"/>
              </w:rPr>
            </w:pPr>
            <w:r w:rsidRPr="007F2A0B">
              <w:rPr>
                <w:i/>
                <w:iCs/>
                <w:szCs w:val="24"/>
              </w:rPr>
              <w:t>ROWLINSON PARK</w:t>
            </w:r>
          </w:p>
        </w:tc>
        <w:tc>
          <w:tcPr>
            <w:tcW w:w="2501" w:type="dxa"/>
            <w:shd w:val="clear" w:color="auto" w:fill="auto"/>
            <w:vAlign w:val="center"/>
            <w:hideMark/>
          </w:tcPr>
          <w:p w14:paraId="56927E34" w14:textId="77777777" w:rsidR="00A82290" w:rsidRPr="007F2A0B" w:rsidRDefault="00A82290" w:rsidP="00394444">
            <w:pPr>
              <w:rPr>
                <w:i/>
                <w:iCs/>
                <w:szCs w:val="24"/>
              </w:rPr>
            </w:pPr>
            <w:r w:rsidRPr="007F2A0B">
              <w:rPr>
                <w:i/>
                <w:iCs/>
                <w:szCs w:val="24"/>
              </w:rPr>
              <w:t>YERONGA</w:t>
            </w:r>
          </w:p>
        </w:tc>
        <w:tc>
          <w:tcPr>
            <w:tcW w:w="736" w:type="dxa"/>
            <w:shd w:val="clear" w:color="auto" w:fill="auto"/>
            <w:vAlign w:val="center"/>
            <w:hideMark/>
          </w:tcPr>
          <w:p w14:paraId="4D006BA1" w14:textId="77777777" w:rsidR="00A82290" w:rsidRPr="007F2A0B" w:rsidRDefault="00A82290" w:rsidP="00394444">
            <w:pPr>
              <w:jc w:val="right"/>
              <w:rPr>
                <w:i/>
                <w:iCs/>
                <w:szCs w:val="24"/>
              </w:rPr>
            </w:pPr>
            <w:r w:rsidRPr="007F2A0B">
              <w:rPr>
                <w:i/>
                <w:iCs/>
                <w:szCs w:val="24"/>
              </w:rPr>
              <w:t>1</w:t>
            </w:r>
          </w:p>
        </w:tc>
      </w:tr>
      <w:tr w:rsidR="00A82290" w:rsidRPr="007F2A0B" w14:paraId="60053B00" w14:textId="77777777" w:rsidTr="00A82290">
        <w:trPr>
          <w:trHeight w:val="300"/>
        </w:trPr>
        <w:tc>
          <w:tcPr>
            <w:tcW w:w="4338" w:type="dxa"/>
            <w:shd w:val="clear" w:color="auto" w:fill="auto"/>
            <w:vAlign w:val="center"/>
            <w:hideMark/>
          </w:tcPr>
          <w:p w14:paraId="0DC65F64" w14:textId="77777777" w:rsidR="00A82290" w:rsidRPr="007F2A0B" w:rsidRDefault="00A82290" w:rsidP="00394444">
            <w:pPr>
              <w:rPr>
                <w:i/>
                <w:iCs/>
                <w:szCs w:val="24"/>
              </w:rPr>
            </w:pPr>
            <w:r w:rsidRPr="007F2A0B">
              <w:rPr>
                <w:i/>
                <w:iCs/>
                <w:szCs w:val="24"/>
              </w:rPr>
              <w:t>SALISBURY RECREATION RESERVE</w:t>
            </w:r>
          </w:p>
        </w:tc>
        <w:tc>
          <w:tcPr>
            <w:tcW w:w="2501" w:type="dxa"/>
            <w:shd w:val="clear" w:color="auto" w:fill="auto"/>
            <w:vAlign w:val="center"/>
            <w:hideMark/>
          </w:tcPr>
          <w:p w14:paraId="0E462BB0" w14:textId="77777777" w:rsidR="00A82290" w:rsidRPr="007F2A0B" w:rsidRDefault="00A82290" w:rsidP="00394444">
            <w:pPr>
              <w:rPr>
                <w:i/>
                <w:iCs/>
                <w:szCs w:val="24"/>
              </w:rPr>
            </w:pPr>
            <w:r w:rsidRPr="007F2A0B">
              <w:rPr>
                <w:i/>
                <w:iCs/>
                <w:szCs w:val="24"/>
              </w:rPr>
              <w:t>SALISBURY</w:t>
            </w:r>
          </w:p>
        </w:tc>
        <w:tc>
          <w:tcPr>
            <w:tcW w:w="736" w:type="dxa"/>
            <w:shd w:val="clear" w:color="auto" w:fill="auto"/>
            <w:vAlign w:val="center"/>
            <w:hideMark/>
          </w:tcPr>
          <w:p w14:paraId="3506C6CB" w14:textId="77777777" w:rsidR="00A82290" w:rsidRPr="007F2A0B" w:rsidRDefault="00A82290" w:rsidP="00394444">
            <w:pPr>
              <w:jc w:val="right"/>
              <w:rPr>
                <w:i/>
                <w:iCs/>
                <w:szCs w:val="24"/>
              </w:rPr>
            </w:pPr>
            <w:r w:rsidRPr="007F2A0B">
              <w:rPr>
                <w:i/>
                <w:iCs/>
                <w:szCs w:val="24"/>
              </w:rPr>
              <w:t>1</w:t>
            </w:r>
          </w:p>
        </w:tc>
      </w:tr>
      <w:tr w:rsidR="00A82290" w:rsidRPr="007F2A0B" w14:paraId="7A480FB0" w14:textId="77777777" w:rsidTr="00A82290">
        <w:trPr>
          <w:trHeight w:val="300"/>
        </w:trPr>
        <w:tc>
          <w:tcPr>
            <w:tcW w:w="4338" w:type="dxa"/>
            <w:shd w:val="clear" w:color="auto" w:fill="auto"/>
            <w:vAlign w:val="center"/>
            <w:hideMark/>
          </w:tcPr>
          <w:p w14:paraId="43B5665C" w14:textId="77777777" w:rsidR="00A82290" w:rsidRPr="007F2A0B" w:rsidRDefault="00A82290" w:rsidP="00394444">
            <w:pPr>
              <w:rPr>
                <w:i/>
                <w:iCs/>
                <w:szCs w:val="24"/>
              </w:rPr>
            </w:pPr>
            <w:r w:rsidRPr="007F2A0B">
              <w:rPr>
                <w:i/>
                <w:iCs/>
                <w:szCs w:val="24"/>
              </w:rPr>
              <w:t>SANDGATE FORESHORES PARK</w:t>
            </w:r>
          </w:p>
        </w:tc>
        <w:tc>
          <w:tcPr>
            <w:tcW w:w="2501" w:type="dxa"/>
            <w:shd w:val="clear" w:color="auto" w:fill="auto"/>
            <w:vAlign w:val="center"/>
            <w:hideMark/>
          </w:tcPr>
          <w:p w14:paraId="2124BED3" w14:textId="77777777" w:rsidR="00A82290" w:rsidRPr="007F2A0B" w:rsidRDefault="00A82290" w:rsidP="00394444">
            <w:pPr>
              <w:rPr>
                <w:i/>
                <w:iCs/>
                <w:szCs w:val="24"/>
              </w:rPr>
            </w:pPr>
            <w:r w:rsidRPr="007F2A0B">
              <w:rPr>
                <w:i/>
                <w:iCs/>
                <w:szCs w:val="24"/>
              </w:rPr>
              <w:t>SANDGATE</w:t>
            </w:r>
          </w:p>
        </w:tc>
        <w:tc>
          <w:tcPr>
            <w:tcW w:w="736" w:type="dxa"/>
            <w:shd w:val="clear" w:color="auto" w:fill="auto"/>
            <w:vAlign w:val="center"/>
            <w:hideMark/>
          </w:tcPr>
          <w:p w14:paraId="19B9719B" w14:textId="77777777" w:rsidR="00A82290" w:rsidRPr="007F2A0B" w:rsidRDefault="00A82290" w:rsidP="00394444">
            <w:pPr>
              <w:jc w:val="right"/>
              <w:rPr>
                <w:i/>
                <w:iCs/>
                <w:szCs w:val="24"/>
              </w:rPr>
            </w:pPr>
            <w:r w:rsidRPr="007F2A0B">
              <w:rPr>
                <w:i/>
                <w:iCs/>
                <w:szCs w:val="24"/>
              </w:rPr>
              <w:t>2</w:t>
            </w:r>
          </w:p>
        </w:tc>
      </w:tr>
      <w:tr w:rsidR="00A82290" w:rsidRPr="007F2A0B" w14:paraId="28300DA3" w14:textId="77777777" w:rsidTr="00A82290">
        <w:trPr>
          <w:trHeight w:val="300"/>
        </w:trPr>
        <w:tc>
          <w:tcPr>
            <w:tcW w:w="4338" w:type="dxa"/>
            <w:shd w:val="clear" w:color="auto" w:fill="auto"/>
            <w:vAlign w:val="center"/>
            <w:hideMark/>
          </w:tcPr>
          <w:p w14:paraId="398EBE9C" w14:textId="77777777" w:rsidR="00A82290" w:rsidRPr="007F2A0B" w:rsidRDefault="00A82290" w:rsidP="00394444">
            <w:pPr>
              <w:rPr>
                <w:i/>
                <w:iCs/>
                <w:szCs w:val="24"/>
              </w:rPr>
            </w:pPr>
            <w:r w:rsidRPr="007F2A0B">
              <w:rPr>
                <w:i/>
                <w:iCs/>
                <w:szCs w:val="24"/>
              </w:rPr>
              <w:t>SANDGATE SECOND LAGOON RESERVE</w:t>
            </w:r>
          </w:p>
        </w:tc>
        <w:tc>
          <w:tcPr>
            <w:tcW w:w="2501" w:type="dxa"/>
            <w:shd w:val="clear" w:color="auto" w:fill="auto"/>
            <w:vAlign w:val="center"/>
            <w:hideMark/>
          </w:tcPr>
          <w:p w14:paraId="34334143" w14:textId="77777777" w:rsidR="00A82290" w:rsidRPr="007F2A0B" w:rsidRDefault="00A82290" w:rsidP="00394444">
            <w:pPr>
              <w:rPr>
                <w:i/>
                <w:iCs/>
                <w:szCs w:val="24"/>
              </w:rPr>
            </w:pPr>
            <w:r w:rsidRPr="007F2A0B">
              <w:rPr>
                <w:i/>
                <w:iCs/>
                <w:szCs w:val="24"/>
              </w:rPr>
              <w:t>SANDGATE</w:t>
            </w:r>
          </w:p>
        </w:tc>
        <w:tc>
          <w:tcPr>
            <w:tcW w:w="736" w:type="dxa"/>
            <w:shd w:val="clear" w:color="auto" w:fill="auto"/>
            <w:vAlign w:val="center"/>
            <w:hideMark/>
          </w:tcPr>
          <w:p w14:paraId="2D5B71F8" w14:textId="77777777" w:rsidR="00A82290" w:rsidRPr="007F2A0B" w:rsidRDefault="00A82290" w:rsidP="00394444">
            <w:pPr>
              <w:jc w:val="right"/>
              <w:rPr>
                <w:i/>
                <w:iCs/>
                <w:szCs w:val="24"/>
              </w:rPr>
            </w:pPr>
            <w:r w:rsidRPr="007F2A0B">
              <w:rPr>
                <w:i/>
                <w:iCs/>
                <w:szCs w:val="24"/>
              </w:rPr>
              <w:t>3</w:t>
            </w:r>
          </w:p>
        </w:tc>
      </w:tr>
      <w:tr w:rsidR="00A82290" w:rsidRPr="007F2A0B" w14:paraId="201D4696" w14:textId="77777777" w:rsidTr="00A82290">
        <w:trPr>
          <w:trHeight w:val="300"/>
        </w:trPr>
        <w:tc>
          <w:tcPr>
            <w:tcW w:w="4338" w:type="dxa"/>
            <w:shd w:val="clear" w:color="auto" w:fill="auto"/>
            <w:vAlign w:val="center"/>
            <w:hideMark/>
          </w:tcPr>
          <w:p w14:paraId="5687F82F" w14:textId="77777777" w:rsidR="00A82290" w:rsidRPr="007F2A0B" w:rsidRDefault="00A82290" w:rsidP="00394444">
            <w:pPr>
              <w:rPr>
                <w:i/>
                <w:iCs/>
                <w:szCs w:val="24"/>
              </w:rPr>
            </w:pPr>
            <w:r w:rsidRPr="007F2A0B">
              <w:rPr>
                <w:i/>
                <w:iCs/>
                <w:szCs w:val="24"/>
              </w:rPr>
              <w:t>SANDGATE THIRD LAGOON RESERVE</w:t>
            </w:r>
          </w:p>
        </w:tc>
        <w:tc>
          <w:tcPr>
            <w:tcW w:w="2501" w:type="dxa"/>
            <w:shd w:val="clear" w:color="auto" w:fill="auto"/>
            <w:vAlign w:val="center"/>
            <w:hideMark/>
          </w:tcPr>
          <w:p w14:paraId="39491856" w14:textId="77777777" w:rsidR="00A82290" w:rsidRPr="007F2A0B" w:rsidRDefault="00A82290" w:rsidP="00394444">
            <w:pPr>
              <w:rPr>
                <w:i/>
                <w:iCs/>
                <w:szCs w:val="24"/>
              </w:rPr>
            </w:pPr>
            <w:r w:rsidRPr="007F2A0B">
              <w:rPr>
                <w:i/>
                <w:iCs/>
                <w:szCs w:val="24"/>
              </w:rPr>
              <w:t>BRIGHTON</w:t>
            </w:r>
          </w:p>
        </w:tc>
        <w:tc>
          <w:tcPr>
            <w:tcW w:w="736" w:type="dxa"/>
            <w:shd w:val="clear" w:color="auto" w:fill="auto"/>
            <w:vAlign w:val="center"/>
            <w:hideMark/>
          </w:tcPr>
          <w:p w14:paraId="44377F59" w14:textId="77777777" w:rsidR="00A82290" w:rsidRPr="007F2A0B" w:rsidRDefault="00A82290" w:rsidP="00394444">
            <w:pPr>
              <w:jc w:val="right"/>
              <w:rPr>
                <w:i/>
                <w:iCs/>
                <w:szCs w:val="24"/>
              </w:rPr>
            </w:pPr>
            <w:r w:rsidRPr="007F2A0B">
              <w:rPr>
                <w:i/>
                <w:iCs/>
                <w:szCs w:val="24"/>
              </w:rPr>
              <w:t>1</w:t>
            </w:r>
          </w:p>
        </w:tc>
      </w:tr>
      <w:tr w:rsidR="00A82290" w:rsidRPr="007F2A0B" w14:paraId="66AE93A0" w14:textId="77777777" w:rsidTr="00A82290">
        <w:trPr>
          <w:trHeight w:val="300"/>
        </w:trPr>
        <w:tc>
          <w:tcPr>
            <w:tcW w:w="4338" w:type="dxa"/>
            <w:shd w:val="clear" w:color="auto" w:fill="auto"/>
            <w:vAlign w:val="center"/>
            <w:hideMark/>
          </w:tcPr>
          <w:p w14:paraId="1E29A663" w14:textId="77777777" w:rsidR="00A82290" w:rsidRPr="007F2A0B" w:rsidRDefault="00A82290" w:rsidP="00394444">
            <w:pPr>
              <w:rPr>
                <w:i/>
                <w:iCs/>
                <w:szCs w:val="24"/>
              </w:rPr>
            </w:pPr>
            <w:r w:rsidRPr="007F2A0B">
              <w:rPr>
                <w:i/>
                <w:iCs/>
                <w:szCs w:val="24"/>
              </w:rPr>
              <w:t>SANDY CREEK PARK</w:t>
            </w:r>
          </w:p>
        </w:tc>
        <w:tc>
          <w:tcPr>
            <w:tcW w:w="2501" w:type="dxa"/>
            <w:shd w:val="clear" w:color="auto" w:fill="auto"/>
            <w:vAlign w:val="center"/>
            <w:hideMark/>
          </w:tcPr>
          <w:p w14:paraId="3EE0D8CA" w14:textId="77777777" w:rsidR="00A82290" w:rsidRPr="007F2A0B" w:rsidRDefault="00A82290" w:rsidP="00394444">
            <w:pPr>
              <w:rPr>
                <w:i/>
                <w:iCs/>
                <w:szCs w:val="24"/>
              </w:rPr>
            </w:pPr>
            <w:r w:rsidRPr="007F2A0B">
              <w:rPr>
                <w:i/>
                <w:iCs/>
                <w:szCs w:val="24"/>
              </w:rPr>
              <w:t>TARRAGINDI</w:t>
            </w:r>
          </w:p>
        </w:tc>
        <w:tc>
          <w:tcPr>
            <w:tcW w:w="736" w:type="dxa"/>
            <w:shd w:val="clear" w:color="auto" w:fill="auto"/>
            <w:vAlign w:val="center"/>
            <w:hideMark/>
          </w:tcPr>
          <w:p w14:paraId="52E99965" w14:textId="77777777" w:rsidR="00A82290" w:rsidRPr="007F2A0B" w:rsidRDefault="00A82290" w:rsidP="00394444">
            <w:pPr>
              <w:jc w:val="right"/>
              <w:rPr>
                <w:i/>
                <w:iCs/>
                <w:szCs w:val="24"/>
              </w:rPr>
            </w:pPr>
            <w:r w:rsidRPr="007F2A0B">
              <w:rPr>
                <w:i/>
                <w:iCs/>
                <w:szCs w:val="24"/>
              </w:rPr>
              <w:t>1</w:t>
            </w:r>
          </w:p>
        </w:tc>
      </w:tr>
      <w:tr w:rsidR="00A82290" w:rsidRPr="007F2A0B" w14:paraId="1FFE6510" w14:textId="77777777" w:rsidTr="00A82290">
        <w:trPr>
          <w:trHeight w:val="300"/>
        </w:trPr>
        <w:tc>
          <w:tcPr>
            <w:tcW w:w="4338" w:type="dxa"/>
            <w:shd w:val="clear" w:color="auto" w:fill="auto"/>
            <w:vAlign w:val="center"/>
            <w:hideMark/>
          </w:tcPr>
          <w:p w14:paraId="52625C75" w14:textId="77777777" w:rsidR="00A82290" w:rsidRPr="007F2A0B" w:rsidRDefault="00A82290" w:rsidP="00394444">
            <w:pPr>
              <w:rPr>
                <w:i/>
                <w:iCs/>
                <w:szCs w:val="24"/>
              </w:rPr>
            </w:pPr>
            <w:r w:rsidRPr="007F2A0B">
              <w:rPr>
                <w:i/>
                <w:iCs/>
                <w:szCs w:val="24"/>
              </w:rPr>
              <w:t>SATELLITE STREET PARK</w:t>
            </w:r>
          </w:p>
        </w:tc>
        <w:tc>
          <w:tcPr>
            <w:tcW w:w="2501" w:type="dxa"/>
            <w:shd w:val="clear" w:color="auto" w:fill="auto"/>
            <w:vAlign w:val="center"/>
            <w:hideMark/>
          </w:tcPr>
          <w:p w14:paraId="2281CD99" w14:textId="77777777" w:rsidR="00A82290" w:rsidRPr="007F2A0B" w:rsidRDefault="00A82290" w:rsidP="00394444">
            <w:pPr>
              <w:rPr>
                <w:i/>
                <w:iCs/>
                <w:szCs w:val="24"/>
              </w:rPr>
            </w:pPr>
            <w:r w:rsidRPr="007F2A0B">
              <w:rPr>
                <w:i/>
                <w:iCs/>
                <w:szCs w:val="24"/>
              </w:rPr>
              <w:t>COORPAROO</w:t>
            </w:r>
          </w:p>
        </w:tc>
        <w:tc>
          <w:tcPr>
            <w:tcW w:w="736" w:type="dxa"/>
            <w:shd w:val="clear" w:color="auto" w:fill="auto"/>
            <w:vAlign w:val="center"/>
            <w:hideMark/>
          </w:tcPr>
          <w:p w14:paraId="68B918EF" w14:textId="77777777" w:rsidR="00A82290" w:rsidRPr="007F2A0B" w:rsidRDefault="00A82290" w:rsidP="00394444">
            <w:pPr>
              <w:jc w:val="right"/>
              <w:rPr>
                <w:i/>
                <w:iCs/>
                <w:szCs w:val="24"/>
              </w:rPr>
            </w:pPr>
            <w:r w:rsidRPr="007F2A0B">
              <w:rPr>
                <w:i/>
                <w:iCs/>
                <w:szCs w:val="24"/>
              </w:rPr>
              <w:t>1</w:t>
            </w:r>
          </w:p>
        </w:tc>
      </w:tr>
      <w:tr w:rsidR="00A82290" w:rsidRPr="007F2A0B" w14:paraId="07130D3F" w14:textId="77777777" w:rsidTr="00A82290">
        <w:trPr>
          <w:trHeight w:val="300"/>
        </w:trPr>
        <w:tc>
          <w:tcPr>
            <w:tcW w:w="4338" w:type="dxa"/>
            <w:shd w:val="clear" w:color="auto" w:fill="auto"/>
            <w:vAlign w:val="center"/>
            <w:hideMark/>
          </w:tcPr>
          <w:p w14:paraId="7D77E14A" w14:textId="77777777" w:rsidR="00A82290" w:rsidRPr="007F2A0B" w:rsidRDefault="00A82290" w:rsidP="00394444">
            <w:pPr>
              <w:rPr>
                <w:i/>
                <w:iCs/>
                <w:szCs w:val="24"/>
              </w:rPr>
            </w:pPr>
            <w:r w:rsidRPr="007F2A0B">
              <w:rPr>
                <w:i/>
                <w:iCs/>
                <w:szCs w:val="24"/>
              </w:rPr>
              <w:t>SCURR PARK</w:t>
            </w:r>
          </w:p>
        </w:tc>
        <w:tc>
          <w:tcPr>
            <w:tcW w:w="2501" w:type="dxa"/>
            <w:shd w:val="clear" w:color="auto" w:fill="auto"/>
            <w:vAlign w:val="center"/>
            <w:hideMark/>
          </w:tcPr>
          <w:p w14:paraId="7B0AC2D9" w14:textId="77777777" w:rsidR="00A82290" w:rsidRPr="007F2A0B" w:rsidRDefault="00A82290" w:rsidP="00394444">
            <w:pPr>
              <w:rPr>
                <w:i/>
                <w:iCs/>
                <w:szCs w:val="24"/>
              </w:rPr>
            </w:pPr>
            <w:r w:rsidRPr="007F2A0B">
              <w:rPr>
                <w:i/>
                <w:iCs/>
                <w:szCs w:val="24"/>
              </w:rPr>
              <w:t>MOUNT GRAVATT EAST</w:t>
            </w:r>
          </w:p>
        </w:tc>
        <w:tc>
          <w:tcPr>
            <w:tcW w:w="736" w:type="dxa"/>
            <w:shd w:val="clear" w:color="auto" w:fill="auto"/>
            <w:vAlign w:val="center"/>
            <w:hideMark/>
          </w:tcPr>
          <w:p w14:paraId="66E1FF7B" w14:textId="77777777" w:rsidR="00A82290" w:rsidRPr="007F2A0B" w:rsidRDefault="00A82290" w:rsidP="00394444">
            <w:pPr>
              <w:jc w:val="right"/>
              <w:rPr>
                <w:i/>
                <w:iCs/>
                <w:szCs w:val="24"/>
              </w:rPr>
            </w:pPr>
            <w:r w:rsidRPr="007F2A0B">
              <w:rPr>
                <w:i/>
                <w:iCs/>
                <w:szCs w:val="24"/>
              </w:rPr>
              <w:t>1</w:t>
            </w:r>
          </w:p>
        </w:tc>
      </w:tr>
      <w:tr w:rsidR="00A82290" w:rsidRPr="007F2A0B" w14:paraId="6E0420A5" w14:textId="77777777" w:rsidTr="00A82290">
        <w:trPr>
          <w:trHeight w:val="300"/>
        </w:trPr>
        <w:tc>
          <w:tcPr>
            <w:tcW w:w="4338" w:type="dxa"/>
            <w:shd w:val="clear" w:color="auto" w:fill="auto"/>
            <w:vAlign w:val="center"/>
            <w:hideMark/>
          </w:tcPr>
          <w:p w14:paraId="00EFCB29" w14:textId="77777777" w:rsidR="00A82290" w:rsidRPr="007F2A0B" w:rsidRDefault="00A82290" w:rsidP="00394444">
            <w:pPr>
              <w:rPr>
                <w:i/>
                <w:iCs/>
                <w:szCs w:val="24"/>
              </w:rPr>
            </w:pPr>
            <w:r w:rsidRPr="007F2A0B">
              <w:rPr>
                <w:i/>
                <w:iCs/>
                <w:szCs w:val="24"/>
              </w:rPr>
              <w:t>SEABROOK CIRCUIT PARK</w:t>
            </w:r>
          </w:p>
        </w:tc>
        <w:tc>
          <w:tcPr>
            <w:tcW w:w="2501" w:type="dxa"/>
            <w:shd w:val="clear" w:color="auto" w:fill="auto"/>
            <w:vAlign w:val="center"/>
            <w:hideMark/>
          </w:tcPr>
          <w:p w14:paraId="0A5189E3" w14:textId="77777777" w:rsidR="00A82290" w:rsidRPr="007F2A0B" w:rsidRDefault="00A82290" w:rsidP="00394444">
            <w:pPr>
              <w:rPr>
                <w:i/>
                <w:iCs/>
                <w:szCs w:val="24"/>
              </w:rPr>
            </w:pPr>
            <w:r w:rsidRPr="007F2A0B">
              <w:rPr>
                <w:i/>
                <w:iCs/>
                <w:szCs w:val="24"/>
              </w:rPr>
              <w:t>WESTLAKE</w:t>
            </w:r>
          </w:p>
        </w:tc>
        <w:tc>
          <w:tcPr>
            <w:tcW w:w="736" w:type="dxa"/>
            <w:shd w:val="clear" w:color="auto" w:fill="auto"/>
            <w:vAlign w:val="center"/>
            <w:hideMark/>
          </w:tcPr>
          <w:p w14:paraId="75238076" w14:textId="77777777" w:rsidR="00A82290" w:rsidRPr="007F2A0B" w:rsidRDefault="00A82290" w:rsidP="00394444">
            <w:pPr>
              <w:jc w:val="right"/>
              <w:rPr>
                <w:i/>
                <w:iCs/>
                <w:szCs w:val="24"/>
              </w:rPr>
            </w:pPr>
            <w:r w:rsidRPr="007F2A0B">
              <w:rPr>
                <w:i/>
                <w:iCs/>
                <w:szCs w:val="24"/>
              </w:rPr>
              <w:t>1</w:t>
            </w:r>
          </w:p>
        </w:tc>
      </w:tr>
      <w:tr w:rsidR="00A82290" w:rsidRPr="007F2A0B" w14:paraId="7335EA0E" w14:textId="77777777" w:rsidTr="00A82290">
        <w:trPr>
          <w:trHeight w:val="300"/>
        </w:trPr>
        <w:tc>
          <w:tcPr>
            <w:tcW w:w="4338" w:type="dxa"/>
            <w:shd w:val="clear" w:color="auto" w:fill="auto"/>
            <w:vAlign w:val="center"/>
            <w:hideMark/>
          </w:tcPr>
          <w:p w14:paraId="2F654038" w14:textId="77777777" w:rsidR="00A82290" w:rsidRPr="007F2A0B" w:rsidRDefault="00A82290" w:rsidP="00394444">
            <w:pPr>
              <w:rPr>
                <w:i/>
                <w:iCs/>
                <w:szCs w:val="24"/>
              </w:rPr>
            </w:pPr>
            <w:r w:rsidRPr="007F2A0B">
              <w:rPr>
                <w:i/>
                <w:iCs/>
                <w:szCs w:val="24"/>
              </w:rPr>
              <w:t>SEDGLEY PARK</w:t>
            </w:r>
          </w:p>
        </w:tc>
        <w:tc>
          <w:tcPr>
            <w:tcW w:w="2501" w:type="dxa"/>
            <w:shd w:val="clear" w:color="auto" w:fill="auto"/>
            <w:vAlign w:val="center"/>
            <w:hideMark/>
          </w:tcPr>
          <w:p w14:paraId="5A5D7BEF" w14:textId="77777777" w:rsidR="00A82290" w:rsidRPr="007F2A0B" w:rsidRDefault="00A82290" w:rsidP="00394444">
            <w:pPr>
              <w:rPr>
                <w:i/>
                <w:iCs/>
                <w:szCs w:val="24"/>
              </w:rPr>
            </w:pPr>
            <w:r w:rsidRPr="007F2A0B">
              <w:rPr>
                <w:i/>
                <w:iCs/>
                <w:szCs w:val="24"/>
              </w:rPr>
              <w:t>ALDERLEY</w:t>
            </w:r>
          </w:p>
        </w:tc>
        <w:tc>
          <w:tcPr>
            <w:tcW w:w="736" w:type="dxa"/>
            <w:shd w:val="clear" w:color="auto" w:fill="auto"/>
            <w:vAlign w:val="center"/>
            <w:hideMark/>
          </w:tcPr>
          <w:p w14:paraId="4F6866A0" w14:textId="77777777" w:rsidR="00A82290" w:rsidRPr="007F2A0B" w:rsidRDefault="00A82290" w:rsidP="00394444">
            <w:pPr>
              <w:jc w:val="right"/>
              <w:rPr>
                <w:i/>
                <w:iCs/>
                <w:szCs w:val="24"/>
              </w:rPr>
            </w:pPr>
            <w:r w:rsidRPr="007F2A0B">
              <w:rPr>
                <w:i/>
                <w:iCs/>
                <w:szCs w:val="24"/>
              </w:rPr>
              <w:t>1</w:t>
            </w:r>
          </w:p>
        </w:tc>
      </w:tr>
      <w:tr w:rsidR="00A82290" w:rsidRPr="007F2A0B" w14:paraId="6806B9DB" w14:textId="77777777" w:rsidTr="00A82290">
        <w:trPr>
          <w:trHeight w:val="300"/>
        </w:trPr>
        <w:tc>
          <w:tcPr>
            <w:tcW w:w="4338" w:type="dxa"/>
            <w:shd w:val="clear" w:color="auto" w:fill="auto"/>
            <w:vAlign w:val="center"/>
            <w:hideMark/>
          </w:tcPr>
          <w:p w14:paraId="7661046F" w14:textId="77777777" w:rsidR="00A82290" w:rsidRPr="007F2A0B" w:rsidRDefault="00A82290" w:rsidP="00394444">
            <w:pPr>
              <w:rPr>
                <w:i/>
                <w:iCs/>
                <w:szCs w:val="24"/>
              </w:rPr>
            </w:pPr>
            <w:r w:rsidRPr="007F2A0B">
              <w:rPr>
                <w:i/>
                <w:iCs/>
                <w:szCs w:val="24"/>
              </w:rPr>
              <w:lastRenderedPageBreak/>
              <w:t>SETTLER STREET PARK</w:t>
            </w:r>
          </w:p>
        </w:tc>
        <w:tc>
          <w:tcPr>
            <w:tcW w:w="2501" w:type="dxa"/>
            <w:shd w:val="clear" w:color="auto" w:fill="auto"/>
            <w:vAlign w:val="center"/>
            <w:hideMark/>
          </w:tcPr>
          <w:p w14:paraId="02F3FF27" w14:textId="77777777" w:rsidR="00A82290" w:rsidRPr="007F2A0B" w:rsidRDefault="00A82290" w:rsidP="00394444">
            <w:pPr>
              <w:rPr>
                <w:i/>
                <w:iCs/>
                <w:szCs w:val="24"/>
              </w:rPr>
            </w:pPr>
            <w:r w:rsidRPr="007F2A0B">
              <w:rPr>
                <w:i/>
                <w:iCs/>
                <w:szCs w:val="24"/>
              </w:rPr>
              <w:t>EIGHT MILE PLAINS</w:t>
            </w:r>
          </w:p>
        </w:tc>
        <w:tc>
          <w:tcPr>
            <w:tcW w:w="736" w:type="dxa"/>
            <w:shd w:val="clear" w:color="auto" w:fill="auto"/>
            <w:vAlign w:val="center"/>
            <w:hideMark/>
          </w:tcPr>
          <w:p w14:paraId="65903323" w14:textId="77777777" w:rsidR="00A82290" w:rsidRPr="007F2A0B" w:rsidRDefault="00A82290" w:rsidP="00394444">
            <w:pPr>
              <w:jc w:val="right"/>
              <w:rPr>
                <w:i/>
                <w:iCs/>
                <w:szCs w:val="24"/>
              </w:rPr>
            </w:pPr>
            <w:r w:rsidRPr="007F2A0B">
              <w:rPr>
                <w:i/>
                <w:iCs/>
                <w:szCs w:val="24"/>
              </w:rPr>
              <w:t>1</w:t>
            </w:r>
          </w:p>
        </w:tc>
      </w:tr>
      <w:tr w:rsidR="00A82290" w:rsidRPr="007F2A0B" w14:paraId="4BBA2C8B" w14:textId="77777777" w:rsidTr="00A82290">
        <w:trPr>
          <w:trHeight w:val="300"/>
        </w:trPr>
        <w:tc>
          <w:tcPr>
            <w:tcW w:w="4338" w:type="dxa"/>
            <w:shd w:val="clear" w:color="auto" w:fill="auto"/>
            <w:vAlign w:val="center"/>
            <w:hideMark/>
          </w:tcPr>
          <w:p w14:paraId="6514E5DE" w14:textId="77777777" w:rsidR="00A82290" w:rsidRPr="007F2A0B" w:rsidRDefault="00A82290" w:rsidP="00394444">
            <w:pPr>
              <w:rPr>
                <w:i/>
                <w:iCs/>
                <w:szCs w:val="24"/>
              </w:rPr>
            </w:pPr>
            <w:r w:rsidRPr="007F2A0B">
              <w:rPr>
                <w:i/>
                <w:iCs/>
                <w:szCs w:val="24"/>
              </w:rPr>
              <w:t>SETTLERS PARK</w:t>
            </w:r>
          </w:p>
        </w:tc>
        <w:tc>
          <w:tcPr>
            <w:tcW w:w="2501" w:type="dxa"/>
            <w:shd w:val="clear" w:color="auto" w:fill="auto"/>
            <w:vAlign w:val="center"/>
            <w:hideMark/>
          </w:tcPr>
          <w:p w14:paraId="6DC35149" w14:textId="77777777" w:rsidR="00A82290" w:rsidRPr="007F2A0B" w:rsidRDefault="00A82290" w:rsidP="00394444">
            <w:pPr>
              <w:rPr>
                <w:i/>
                <w:iCs/>
                <w:szCs w:val="24"/>
              </w:rPr>
            </w:pPr>
            <w:r w:rsidRPr="007F2A0B">
              <w:rPr>
                <w:i/>
                <w:iCs/>
                <w:szCs w:val="24"/>
              </w:rPr>
              <w:t>SINNAMON PARK</w:t>
            </w:r>
          </w:p>
        </w:tc>
        <w:tc>
          <w:tcPr>
            <w:tcW w:w="736" w:type="dxa"/>
            <w:shd w:val="clear" w:color="auto" w:fill="auto"/>
            <w:vAlign w:val="center"/>
            <w:hideMark/>
          </w:tcPr>
          <w:p w14:paraId="79123CFA" w14:textId="77777777" w:rsidR="00A82290" w:rsidRPr="007F2A0B" w:rsidRDefault="00A82290" w:rsidP="00394444">
            <w:pPr>
              <w:jc w:val="right"/>
              <w:rPr>
                <w:i/>
                <w:iCs/>
                <w:szCs w:val="24"/>
              </w:rPr>
            </w:pPr>
            <w:r w:rsidRPr="007F2A0B">
              <w:rPr>
                <w:i/>
                <w:iCs/>
                <w:szCs w:val="24"/>
              </w:rPr>
              <w:t>1</w:t>
            </w:r>
          </w:p>
        </w:tc>
      </w:tr>
      <w:tr w:rsidR="00A82290" w:rsidRPr="007F2A0B" w14:paraId="16EC5E1A" w14:textId="77777777" w:rsidTr="00A82290">
        <w:trPr>
          <w:trHeight w:val="300"/>
        </w:trPr>
        <w:tc>
          <w:tcPr>
            <w:tcW w:w="4338" w:type="dxa"/>
            <w:shd w:val="clear" w:color="auto" w:fill="auto"/>
            <w:vAlign w:val="center"/>
            <w:hideMark/>
          </w:tcPr>
          <w:p w14:paraId="404BB5B9" w14:textId="77777777" w:rsidR="00A82290" w:rsidRPr="007F2A0B" w:rsidRDefault="00A82290" w:rsidP="00394444">
            <w:pPr>
              <w:rPr>
                <w:i/>
                <w:iCs/>
                <w:szCs w:val="24"/>
              </w:rPr>
            </w:pPr>
            <w:r w:rsidRPr="007F2A0B">
              <w:rPr>
                <w:i/>
                <w:iCs/>
                <w:szCs w:val="24"/>
              </w:rPr>
              <w:t>SEVILLE PARK</w:t>
            </w:r>
          </w:p>
        </w:tc>
        <w:tc>
          <w:tcPr>
            <w:tcW w:w="2501" w:type="dxa"/>
            <w:shd w:val="clear" w:color="auto" w:fill="auto"/>
            <w:vAlign w:val="center"/>
            <w:hideMark/>
          </w:tcPr>
          <w:p w14:paraId="33876342" w14:textId="77777777" w:rsidR="00A82290" w:rsidRPr="007F2A0B" w:rsidRDefault="00A82290" w:rsidP="00394444">
            <w:pPr>
              <w:rPr>
                <w:i/>
                <w:iCs/>
                <w:szCs w:val="24"/>
              </w:rPr>
            </w:pPr>
            <w:r w:rsidRPr="007F2A0B">
              <w:rPr>
                <w:i/>
                <w:iCs/>
                <w:szCs w:val="24"/>
              </w:rPr>
              <w:t>HOLLAND PARK</w:t>
            </w:r>
          </w:p>
        </w:tc>
        <w:tc>
          <w:tcPr>
            <w:tcW w:w="736" w:type="dxa"/>
            <w:shd w:val="clear" w:color="auto" w:fill="auto"/>
            <w:vAlign w:val="center"/>
            <w:hideMark/>
          </w:tcPr>
          <w:p w14:paraId="6BF7A7C7" w14:textId="77777777" w:rsidR="00A82290" w:rsidRPr="007F2A0B" w:rsidRDefault="00A82290" w:rsidP="00394444">
            <w:pPr>
              <w:jc w:val="right"/>
              <w:rPr>
                <w:i/>
                <w:iCs/>
                <w:szCs w:val="24"/>
              </w:rPr>
            </w:pPr>
            <w:r w:rsidRPr="007F2A0B">
              <w:rPr>
                <w:i/>
                <w:iCs/>
                <w:szCs w:val="24"/>
              </w:rPr>
              <w:t>1</w:t>
            </w:r>
          </w:p>
        </w:tc>
      </w:tr>
      <w:tr w:rsidR="00A82290" w:rsidRPr="007F2A0B" w14:paraId="7C045CC5" w14:textId="77777777" w:rsidTr="00A82290">
        <w:trPr>
          <w:trHeight w:val="300"/>
        </w:trPr>
        <w:tc>
          <w:tcPr>
            <w:tcW w:w="4338" w:type="dxa"/>
            <w:shd w:val="clear" w:color="auto" w:fill="auto"/>
            <w:vAlign w:val="center"/>
            <w:hideMark/>
          </w:tcPr>
          <w:p w14:paraId="04E2D900" w14:textId="77777777" w:rsidR="00A82290" w:rsidRPr="007F2A0B" w:rsidRDefault="00A82290" w:rsidP="00394444">
            <w:pPr>
              <w:rPr>
                <w:i/>
                <w:iCs/>
                <w:szCs w:val="24"/>
              </w:rPr>
            </w:pPr>
            <w:r w:rsidRPr="007F2A0B">
              <w:rPr>
                <w:i/>
                <w:iCs/>
                <w:szCs w:val="24"/>
              </w:rPr>
              <w:t>SHAFIK TORBEY PARK</w:t>
            </w:r>
          </w:p>
        </w:tc>
        <w:tc>
          <w:tcPr>
            <w:tcW w:w="2501" w:type="dxa"/>
            <w:shd w:val="clear" w:color="auto" w:fill="auto"/>
            <w:vAlign w:val="center"/>
            <w:hideMark/>
          </w:tcPr>
          <w:p w14:paraId="0DAB8867" w14:textId="77777777" w:rsidR="00A82290" w:rsidRPr="007F2A0B" w:rsidRDefault="00A82290" w:rsidP="00394444">
            <w:pPr>
              <w:rPr>
                <w:i/>
                <w:iCs/>
                <w:szCs w:val="24"/>
              </w:rPr>
            </w:pPr>
            <w:r w:rsidRPr="007F2A0B">
              <w:rPr>
                <w:i/>
                <w:iCs/>
                <w:szCs w:val="24"/>
              </w:rPr>
              <w:t>DARRA</w:t>
            </w:r>
          </w:p>
        </w:tc>
        <w:tc>
          <w:tcPr>
            <w:tcW w:w="736" w:type="dxa"/>
            <w:shd w:val="clear" w:color="auto" w:fill="auto"/>
            <w:vAlign w:val="center"/>
            <w:hideMark/>
          </w:tcPr>
          <w:p w14:paraId="089CA220" w14:textId="77777777" w:rsidR="00A82290" w:rsidRPr="007F2A0B" w:rsidRDefault="00A82290" w:rsidP="00394444">
            <w:pPr>
              <w:jc w:val="right"/>
              <w:rPr>
                <w:i/>
                <w:iCs/>
                <w:szCs w:val="24"/>
              </w:rPr>
            </w:pPr>
            <w:r w:rsidRPr="007F2A0B">
              <w:rPr>
                <w:i/>
                <w:iCs/>
                <w:szCs w:val="24"/>
              </w:rPr>
              <w:t>1</w:t>
            </w:r>
          </w:p>
        </w:tc>
      </w:tr>
      <w:tr w:rsidR="00A82290" w:rsidRPr="007F2A0B" w14:paraId="730A25E5" w14:textId="77777777" w:rsidTr="00A82290">
        <w:trPr>
          <w:trHeight w:val="300"/>
        </w:trPr>
        <w:tc>
          <w:tcPr>
            <w:tcW w:w="4338" w:type="dxa"/>
            <w:shd w:val="clear" w:color="auto" w:fill="auto"/>
            <w:vAlign w:val="center"/>
            <w:hideMark/>
          </w:tcPr>
          <w:p w14:paraId="4E67E5C8" w14:textId="77777777" w:rsidR="00A82290" w:rsidRPr="007F2A0B" w:rsidRDefault="00A82290" w:rsidP="00394444">
            <w:pPr>
              <w:rPr>
                <w:i/>
                <w:iCs/>
                <w:szCs w:val="24"/>
              </w:rPr>
            </w:pPr>
            <w:r w:rsidRPr="007F2A0B">
              <w:rPr>
                <w:i/>
                <w:iCs/>
                <w:szCs w:val="24"/>
              </w:rPr>
              <w:t>SHAFTESBURY STREET PARK</w:t>
            </w:r>
          </w:p>
        </w:tc>
        <w:tc>
          <w:tcPr>
            <w:tcW w:w="2501" w:type="dxa"/>
            <w:shd w:val="clear" w:color="auto" w:fill="auto"/>
            <w:vAlign w:val="center"/>
            <w:hideMark/>
          </w:tcPr>
          <w:p w14:paraId="02E6F902" w14:textId="77777777" w:rsidR="00A82290" w:rsidRPr="007F2A0B" w:rsidRDefault="00A82290" w:rsidP="00394444">
            <w:pPr>
              <w:rPr>
                <w:i/>
                <w:iCs/>
                <w:szCs w:val="24"/>
              </w:rPr>
            </w:pPr>
            <w:r w:rsidRPr="007F2A0B">
              <w:rPr>
                <w:i/>
                <w:iCs/>
                <w:szCs w:val="24"/>
              </w:rPr>
              <w:t>TARRAGINDI</w:t>
            </w:r>
          </w:p>
        </w:tc>
        <w:tc>
          <w:tcPr>
            <w:tcW w:w="736" w:type="dxa"/>
            <w:shd w:val="clear" w:color="auto" w:fill="auto"/>
            <w:vAlign w:val="center"/>
            <w:hideMark/>
          </w:tcPr>
          <w:p w14:paraId="71EB82E9" w14:textId="77777777" w:rsidR="00A82290" w:rsidRPr="007F2A0B" w:rsidRDefault="00A82290" w:rsidP="00394444">
            <w:pPr>
              <w:jc w:val="right"/>
              <w:rPr>
                <w:i/>
                <w:iCs/>
                <w:szCs w:val="24"/>
              </w:rPr>
            </w:pPr>
            <w:r w:rsidRPr="007F2A0B">
              <w:rPr>
                <w:i/>
                <w:iCs/>
                <w:szCs w:val="24"/>
              </w:rPr>
              <w:t>1</w:t>
            </w:r>
          </w:p>
        </w:tc>
      </w:tr>
      <w:tr w:rsidR="00A82290" w:rsidRPr="007F2A0B" w14:paraId="3FA61250" w14:textId="77777777" w:rsidTr="00A82290">
        <w:trPr>
          <w:trHeight w:val="300"/>
        </w:trPr>
        <w:tc>
          <w:tcPr>
            <w:tcW w:w="4338" w:type="dxa"/>
            <w:shd w:val="clear" w:color="auto" w:fill="auto"/>
            <w:vAlign w:val="center"/>
            <w:hideMark/>
          </w:tcPr>
          <w:p w14:paraId="675CBFB2" w14:textId="77777777" w:rsidR="00A82290" w:rsidRPr="007F2A0B" w:rsidRDefault="00A82290" w:rsidP="00394444">
            <w:pPr>
              <w:rPr>
                <w:i/>
                <w:iCs/>
                <w:szCs w:val="24"/>
              </w:rPr>
            </w:pPr>
            <w:r w:rsidRPr="007F2A0B">
              <w:rPr>
                <w:i/>
                <w:iCs/>
                <w:szCs w:val="24"/>
              </w:rPr>
              <w:t>SHAND STREET PARK (NO.131)</w:t>
            </w:r>
          </w:p>
        </w:tc>
        <w:tc>
          <w:tcPr>
            <w:tcW w:w="2501" w:type="dxa"/>
            <w:shd w:val="clear" w:color="auto" w:fill="auto"/>
            <w:vAlign w:val="center"/>
            <w:hideMark/>
          </w:tcPr>
          <w:p w14:paraId="6C32F317" w14:textId="77777777" w:rsidR="00A82290" w:rsidRPr="007F2A0B" w:rsidRDefault="00A82290" w:rsidP="00394444">
            <w:pPr>
              <w:rPr>
                <w:i/>
                <w:iCs/>
                <w:szCs w:val="24"/>
              </w:rPr>
            </w:pPr>
            <w:r w:rsidRPr="007F2A0B">
              <w:rPr>
                <w:i/>
                <w:iCs/>
                <w:szCs w:val="24"/>
              </w:rPr>
              <w:t>ENOGGERA</w:t>
            </w:r>
          </w:p>
        </w:tc>
        <w:tc>
          <w:tcPr>
            <w:tcW w:w="736" w:type="dxa"/>
            <w:shd w:val="clear" w:color="auto" w:fill="auto"/>
            <w:vAlign w:val="center"/>
            <w:hideMark/>
          </w:tcPr>
          <w:p w14:paraId="79A4BAFA" w14:textId="77777777" w:rsidR="00A82290" w:rsidRPr="007F2A0B" w:rsidRDefault="00A82290" w:rsidP="00394444">
            <w:pPr>
              <w:jc w:val="right"/>
              <w:rPr>
                <w:i/>
                <w:iCs/>
                <w:szCs w:val="24"/>
              </w:rPr>
            </w:pPr>
            <w:r w:rsidRPr="007F2A0B">
              <w:rPr>
                <w:i/>
                <w:iCs/>
                <w:szCs w:val="24"/>
              </w:rPr>
              <w:t>2</w:t>
            </w:r>
          </w:p>
        </w:tc>
      </w:tr>
      <w:tr w:rsidR="00A82290" w:rsidRPr="007F2A0B" w14:paraId="5177B88E" w14:textId="77777777" w:rsidTr="00A82290">
        <w:trPr>
          <w:trHeight w:val="300"/>
        </w:trPr>
        <w:tc>
          <w:tcPr>
            <w:tcW w:w="4338" w:type="dxa"/>
            <w:shd w:val="clear" w:color="auto" w:fill="auto"/>
            <w:vAlign w:val="center"/>
            <w:hideMark/>
          </w:tcPr>
          <w:p w14:paraId="61196CE3" w14:textId="77777777" w:rsidR="00A82290" w:rsidRPr="007F2A0B" w:rsidRDefault="00A82290" w:rsidP="00394444">
            <w:pPr>
              <w:rPr>
                <w:i/>
                <w:iCs/>
                <w:szCs w:val="24"/>
              </w:rPr>
            </w:pPr>
            <w:r w:rsidRPr="007F2A0B">
              <w:rPr>
                <w:i/>
                <w:iCs/>
                <w:szCs w:val="24"/>
              </w:rPr>
              <w:t>SHAW ESTATE PARK</w:t>
            </w:r>
          </w:p>
        </w:tc>
        <w:tc>
          <w:tcPr>
            <w:tcW w:w="2501" w:type="dxa"/>
            <w:shd w:val="clear" w:color="auto" w:fill="auto"/>
            <w:vAlign w:val="center"/>
            <w:hideMark/>
          </w:tcPr>
          <w:p w14:paraId="27733AE6" w14:textId="77777777" w:rsidR="00A82290" w:rsidRPr="007F2A0B" w:rsidRDefault="00A82290" w:rsidP="00394444">
            <w:pPr>
              <w:rPr>
                <w:i/>
                <w:iCs/>
                <w:szCs w:val="24"/>
              </w:rPr>
            </w:pPr>
            <w:r w:rsidRPr="007F2A0B">
              <w:rPr>
                <w:i/>
                <w:iCs/>
                <w:szCs w:val="24"/>
              </w:rPr>
              <w:t>WAVELL HEIGHTS</w:t>
            </w:r>
          </w:p>
        </w:tc>
        <w:tc>
          <w:tcPr>
            <w:tcW w:w="736" w:type="dxa"/>
            <w:shd w:val="clear" w:color="auto" w:fill="auto"/>
            <w:vAlign w:val="center"/>
            <w:hideMark/>
          </w:tcPr>
          <w:p w14:paraId="0AA75BC1" w14:textId="77777777" w:rsidR="00A82290" w:rsidRPr="007F2A0B" w:rsidRDefault="00A82290" w:rsidP="00394444">
            <w:pPr>
              <w:jc w:val="right"/>
              <w:rPr>
                <w:i/>
                <w:iCs/>
                <w:szCs w:val="24"/>
              </w:rPr>
            </w:pPr>
            <w:r w:rsidRPr="007F2A0B">
              <w:rPr>
                <w:i/>
                <w:iCs/>
                <w:szCs w:val="24"/>
              </w:rPr>
              <w:t>2</w:t>
            </w:r>
          </w:p>
        </w:tc>
      </w:tr>
      <w:tr w:rsidR="00A82290" w:rsidRPr="007F2A0B" w14:paraId="023E3CCC" w14:textId="77777777" w:rsidTr="00A82290">
        <w:trPr>
          <w:trHeight w:val="300"/>
        </w:trPr>
        <w:tc>
          <w:tcPr>
            <w:tcW w:w="4338" w:type="dxa"/>
            <w:shd w:val="clear" w:color="auto" w:fill="auto"/>
            <w:vAlign w:val="center"/>
            <w:hideMark/>
          </w:tcPr>
          <w:p w14:paraId="78EFF753" w14:textId="77777777" w:rsidR="00A82290" w:rsidRPr="007F2A0B" w:rsidRDefault="00A82290" w:rsidP="00394444">
            <w:pPr>
              <w:rPr>
                <w:i/>
                <w:iCs/>
                <w:szCs w:val="24"/>
              </w:rPr>
            </w:pPr>
            <w:r w:rsidRPr="007F2A0B">
              <w:rPr>
                <w:i/>
                <w:iCs/>
                <w:szCs w:val="24"/>
              </w:rPr>
              <w:t>SHE-OAK PARK</w:t>
            </w:r>
          </w:p>
        </w:tc>
        <w:tc>
          <w:tcPr>
            <w:tcW w:w="2501" w:type="dxa"/>
            <w:shd w:val="clear" w:color="auto" w:fill="auto"/>
            <w:vAlign w:val="center"/>
            <w:hideMark/>
          </w:tcPr>
          <w:p w14:paraId="28F01FE4" w14:textId="77777777" w:rsidR="00A82290" w:rsidRPr="007F2A0B" w:rsidRDefault="00A82290" w:rsidP="00394444">
            <w:pPr>
              <w:rPr>
                <w:i/>
                <w:iCs/>
                <w:szCs w:val="24"/>
              </w:rPr>
            </w:pPr>
            <w:r w:rsidRPr="007F2A0B">
              <w:rPr>
                <w:i/>
                <w:iCs/>
                <w:szCs w:val="24"/>
              </w:rPr>
              <w:t>TINGALPA</w:t>
            </w:r>
          </w:p>
        </w:tc>
        <w:tc>
          <w:tcPr>
            <w:tcW w:w="736" w:type="dxa"/>
            <w:shd w:val="clear" w:color="auto" w:fill="auto"/>
            <w:vAlign w:val="center"/>
            <w:hideMark/>
          </w:tcPr>
          <w:p w14:paraId="1F0447AB" w14:textId="77777777" w:rsidR="00A82290" w:rsidRPr="007F2A0B" w:rsidRDefault="00A82290" w:rsidP="00394444">
            <w:pPr>
              <w:jc w:val="right"/>
              <w:rPr>
                <w:i/>
                <w:iCs/>
                <w:szCs w:val="24"/>
              </w:rPr>
            </w:pPr>
            <w:r w:rsidRPr="007F2A0B">
              <w:rPr>
                <w:i/>
                <w:iCs/>
                <w:szCs w:val="24"/>
              </w:rPr>
              <w:t>1</w:t>
            </w:r>
          </w:p>
        </w:tc>
      </w:tr>
      <w:tr w:rsidR="00A82290" w:rsidRPr="007F2A0B" w14:paraId="5DA05A9C" w14:textId="77777777" w:rsidTr="00A82290">
        <w:trPr>
          <w:trHeight w:val="300"/>
        </w:trPr>
        <w:tc>
          <w:tcPr>
            <w:tcW w:w="4338" w:type="dxa"/>
            <w:shd w:val="clear" w:color="auto" w:fill="auto"/>
            <w:vAlign w:val="center"/>
            <w:hideMark/>
          </w:tcPr>
          <w:p w14:paraId="28AF1123" w14:textId="77777777" w:rsidR="00A82290" w:rsidRPr="007F2A0B" w:rsidRDefault="00A82290" w:rsidP="00394444">
            <w:pPr>
              <w:rPr>
                <w:i/>
                <w:iCs/>
                <w:szCs w:val="24"/>
              </w:rPr>
            </w:pPr>
            <w:r w:rsidRPr="007F2A0B">
              <w:rPr>
                <w:i/>
                <w:iCs/>
                <w:szCs w:val="24"/>
              </w:rPr>
              <w:t>SHERIFF PARK</w:t>
            </w:r>
          </w:p>
        </w:tc>
        <w:tc>
          <w:tcPr>
            <w:tcW w:w="2501" w:type="dxa"/>
            <w:shd w:val="clear" w:color="auto" w:fill="auto"/>
            <w:vAlign w:val="center"/>
            <w:hideMark/>
          </w:tcPr>
          <w:p w14:paraId="5F3139F1" w14:textId="77777777" w:rsidR="00A82290" w:rsidRPr="007F2A0B" w:rsidRDefault="00A82290" w:rsidP="00394444">
            <w:pPr>
              <w:rPr>
                <w:i/>
                <w:iCs/>
                <w:szCs w:val="24"/>
              </w:rPr>
            </w:pPr>
            <w:r w:rsidRPr="007F2A0B">
              <w:rPr>
                <w:i/>
                <w:iCs/>
                <w:szCs w:val="24"/>
              </w:rPr>
              <w:t>WAKERLEY</w:t>
            </w:r>
          </w:p>
        </w:tc>
        <w:tc>
          <w:tcPr>
            <w:tcW w:w="736" w:type="dxa"/>
            <w:shd w:val="clear" w:color="auto" w:fill="auto"/>
            <w:vAlign w:val="center"/>
            <w:hideMark/>
          </w:tcPr>
          <w:p w14:paraId="7E88B54E" w14:textId="77777777" w:rsidR="00A82290" w:rsidRPr="007F2A0B" w:rsidRDefault="00A82290" w:rsidP="00394444">
            <w:pPr>
              <w:jc w:val="right"/>
              <w:rPr>
                <w:i/>
                <w:iCs/>
                <w:szCs w:val="24"/>
              </w:rPr>
            </w:pPr>
            <w:r w:rsidRPr="007F2A0B">
              <w:rPr>
                <w:i/>
                <w:iCs/>
                <w:szCs w:val="24"/>
              </w:rPr>
              <w:t>1</w:t>
            </w:r>
          </w:p>
        </w:tc>
      </w:tr>
      <w:tr w:rsidR="00A82290" w:rsidRPr="007F2A0B" w14:paraId="1B4A67A8" w14:textId="77777777" w:rsidTr="00A82290">
        <w:trPr>
          <w:trHeight w:val="300"/>
        </w:trPr>
        <w:tc>
          <w:tcPr>
            <w:tcW w:w="4338" w:type="dxa"/>
            <w:shd w:val="clear" w:color="auto" w:fill="auto"/>
            <w:vAlign w:val="center"/>
            <w:hideMark/>
          </w:tcPr>
          <w:p w14:paraId="6BC0F473" w14:textId="77777777" w:rsidR="00A82290" w:rsidRPr="007F2A0B" w:rsidRDefault="00A82290" w:rsidP="00394444">
            <w:pPr>
              <w:rPr>
                <w:i/>
                <w:iCs/>
                <w:szCs w:val="24"/>
              </w:rPr>
            </w:pPr>
            <w:r w:rsidRPr="007F2A0B">
              <w:rPr>
                <w:i/>
                <w:iCs/>
                <w:szCs w:val="24"/>
              </w:rPr>
              <w:t>SHERWOOD ARBORETUM</w:t>
            </w:r>
          </w:p>
        </w:tc>
        <w:tc>
          <w:tcPr>
            <w:tcW w:w="2501" w:type="dxa"/>
            <w:shd w:val="clear" w:color="auto" w:fill="auto"/>
            <w:vAlign w:val="center"/>
            <w:hideMark/>
          </w:tcPr>
          <w:p w14:paraId="646EE18D" w14:textId="77777777" w:rsidR="00A82290" w:rsidRPr="007F2A0B" w:rsidRDefault="00A82290" w:rsidP="00394444">
            <w:pPr>
              <w:rPr>
                <w:i/>
                <w:iCs/>
                <w:szCs w:val="24"/>
              </w:rPr>
            </w:pPr>
            <w:r w:rsidRPr="007F2A0B">
              <w:rPr>
                <w:i/>
                <w:iCs/>
                <w:szCs w:val="24"/>
              </w:rPr>
              <w:t>SHERWOOD</w:t>
            </w:r>
          </w:p>
        </w:tc>
        <w:tc>
          <w:tcPr>
            <w:tcW w:w="736" w:type="dxa"/>
            <w:shd w:val="clear" w:color="auto" w:fill="auto"/>
            <w:vAlign w:val="center"/>
            <w:hideMark/>
          </w:tcPr>
          <w:p w14:paraId="0CCFCF25" w14:textId="77777777" w:rsidR="00A82290" w:rsidRPr="007F2A0B" w:rsidRDefault="00A82290" w:rsidP="00394444">
            <w:pPr>
              <w:jc w:val="right"/>
              <w:rPr>
                <w:i/>
                <w:iCs/>
                <w:szCs w:val="24"/>
              </w:rPr>
            </w:pPr>
            <w:r w:rsidRPr="007F2A0B">
              <w:rPr>
                <w:i/>
                <w:iCs/>
                <w:szCs w:val="24"/>
              </w:rPr>
              <w:t>1</w:t>
            </w:r>
          </w:p>
        </w:tc>
      </w:tr>
      <w:tr w:rsidR="00A82290" w:rsidRPr="007F2A0B" w14:paraId="0ABD9B01" w14:textId="77777777" w:rsidTr="00A82290">
        <w:trPr>
          <w:trHeight w:val="300"/>
        </w:trPr>
        <w:tc>
          <w:tcPr>
            <w:tcW w:w="4338" w:type="dxa"/>
            <w:shd w:val="clear" w:color="auto" w:fill="auto"/>
            <w:vAlign w:val="center"/>
            <w:hideMark/>
          </w:tcPr>
          <w:p w14:paraId="107747C4" w14:textId="77777777" w:rsidR="00A82290" w:rsidRPr="007F2A0B" w:rsidRDefault="00A82290" w:rsidP="00394444">
            <w:pPr>
              <w:rPr>
                <w:i/>
                <w:iCs/>
                <w:szCs w:val="24"/>
              </w:rPr>
            </w:pPr>
            <w:r w:rsidRPr="007F2A0B">
              <w:rPr>
                <w:i/>
                <w:iCs/>
                <w:szCs w:val="24"/>
              </w:rPr>
              <w:t>SHIRLEY SESTER PARK</w:t>
            </w:r>
          </w:p>
        </w:tc>
        <w:tc>
          <w:tcPr>
            <w:tcW w:w="2501" w:type="dxa"/>
            <w:shd w:val="clear" w:color="auto" w:fill="auto"/>
            <w:vAlign w:val="center"/>
            <w:hideMark/>
          </w:tcPr>
          <w:p w14:paraId="4B08D25D" w14:textId="77777777" w:rsidR="00A82290" w:rsidRPr="007F2A0B" w:rsidRDefault="00A82290" w:rsidP="00394444">
            <w:pPr>
              <w:rPr>
                <w:i/>
                <w:iCs/>
                <w:szCs w:val="24"/>
              </w:rPr>
            </w:pPr>
            <w:r w:rsidRPr="007F2A0B">
              <w:rPr>
                <w:i/>
                <w:iCs/>
                <w:szCs w:val="24"/>
              </w:rPr>
              <w:t>RUNCORN</w:t>
            </w:r>
          </w:p>
        </w:tc>
        <w:tc>
          <w:tcPr>
            <w:tcW w:w="736" w:type="dxa"/>
            <w:shd w:val="clear" w:color="auto" w:fill="auto"/>
            <w:vAlign w:val="center"/>
            <w:hideMark/>
          </w:tcPr>
          <w:p w14:paraId="2C7B216A" w14:textId="77777777" w:rsidR="00A82290" w:rsidRPr="007F2A0B" w:rsidRDefault="00A82290" w:rsidP="00394444">
            <w:pPr>
              <w:jc w:val="right"/>
              <w:rPr>
                <w:i/>
                <w:iCs/>
                <w:szCs w:val="24"/>
              </w:rPr>
            </w:pPr>
            <w:r w:rsidRPr="007F2A0B">
              <w:rPr>
                <w:i/>
                <w:iCs/>
                <w:szCs w:val="24"/>
              </w:rPr>
              <w:t>1</w:t>
            </w:r>
          </w:p>
        </w:tc>
      </w:tr>
      <w:tr w:rsidR="00A82290" w:rsidRPr="007F2A0B" w14:paraId="6DF6B6EA" w14:textId="77777777" w:rsidTr="00A82290">
        <w:trPr>
          <w:trHeight w:val="300"/>
        </w:trPr>
        <w:tc>
          <w:tcPr>
            <w:tcW w:w="4338" w:type="dxa"/>
            <w:shd w:val="clear" w:color="auto" w:fill="auto"/>
            <w:vAlign w:val="center"/>
            <w:hideMark/>
          </w:tcPr>
          <w:p w14:paraId="26F03162" w14:textId="77777777" w:rsidR="00A82290" w:rsidRPr="007F2A0B" w:rsidRDefault="00A82290" w:rsidP="00394444">
            <w:pPr>
              <w:rPr>
                <w:i/>
                <w:iCs/>
                <w:szCs w:val="24"/>
              </w:rPr>
            </w:pPr>
            <w:r w:rsidRPr="007F2A0B">
              <w:rPr>
                <w:i/>
                <w:iCs/>
                <w:szCs w:val="24"/>
              </w:rPr>
              <w:t>SHOWGROUND PARK</w:t>
            </w:r>
          </w:p>
        </w:tc>
        <w:tc>
          <w:tcPr>
            <w:tcW w:w="2501" w:type="dxa"/>
            <w:shd w:val="clear" w:color="auto" w:fill="auto"/>
            <w:vAlign w:val="center"/>
            <w:hideMark/>
          </w:tcPr>
          <w:p w14:paraId="67A34308" w14:textId="77777777" w:rsidR="00A82290" w:rsidRPr="007F2A0B" w:rsidRDefault="00A82290" w:rsidP="00394444">
            <w:pPr>
              <w:rPr>
                <w:i/>
                <w:iCs/>
                <w:szCs w:val="24"/>
              </w:rPr>
            </w:pPr>
            <w:r w:rsidRPr="007F2A0B">
              <w:rPr>
                <w:i/>
                <w:iCs/>
                <w:szCs w:val="24"/>
              </w:rPr>
              <w:t>NUDGEE</w:t>
            </w:r>
          </w:p>
        </w:tc>
        <w:tc>
          <w:tcPr>
            <w:tcW w:w="736" w:type="dxa"/>
            <w:shd w:val="clear" w:color="auto" w:fill="auto"/>
            <w:vAlign w:val="center"/>
            <w:hideMark/>
          </w:tcPr>
          <w:p w14:paraId="7D4F8037" w14:textId="77777777" w:rsidR="00A82290" w:rsidRPr="007F2A0B" w:rsidRDefault="00A82290" w:rsidP="00394444">
            <w:pPr>
              <w:jc w:val="right"/>
              <w:rPr>
                <w:i/>
                <w:iCs/>
                <w:szCs w:val="24"/>
              </w:rPr>
            </w:pPr>
            <w:r w:rsidRPr="007F2A0B">
              <w:rPr>
                <w:i/>
                <w:iCs/>
                <w:szCs w:val="24"/>
              </w:rPr>
              <w:t>1</w:t>
            </w:r>
          </w:p>
        </w:tc>
      </w:tr>
      <w:tr w:rsidR="00A82290" w:rsidRPr="007F2A0B" w14:paraId="6497EB92" w14:textId="77777777" w:rsidTr="00A82290">
        <w:trPr>
          <w:trHeight w:val="300"/>
        </w:trPr>
        <w:tc>
          <w:tcPr>
            <w:tcW w:w="4338" w:type="dxa"/>
            <w:shd w:val="clear" w:color="auto" w:fill="auto"/>
            <w:vAlign w:val="center"/>
            <w:hideMark/>
          </w:tcPr>
          <w:p w14:paraId="2CD40F71" w14:textId="77777777" w:rsidR="00A82290" w:rsidRPr="007F2A0B" w:rsidRDefault="00A82290" w:rsidP="00394444">
            <w:pPr>
              <w:rPr>
                <w:i/>
                <w:iCs/>
                <w:szCs w:val="24"/>
              </w:rPr>
            </w:pPr>
            <w:r w:rsidRPr="007F2A0B">
              <w:rPr>
                <w:i/>
                <w:iCs/>
                <w:szCs w:val="24"/>
              </w:rPr>
              <w:t>SILKYOAK CIRCUIT PARK</w:t>
            </w:r>
          </w:p>
        </w:tc>
        <w:tc>
          <w:tcPr>
            <w:tcW w:w="2501" w:type="dxa"/>
            <w:shd w:val="clear" w:color="auto" w:fill="auto"/>
            <w:vAlign w:val="center"/>
            <w:hideMark/>
          </w:tcPr>
          <w:p w14:paraId="5E613332" w14:textId="77777777" w:rsidR="00A82290" w:rsidRPr="007F2A0B" w:rsidRDefault="00A82290" w:rsidP="00394444">
            <w:pPr>
              <w:rPr>
                <w:i/>
                <w:iCs/>
                <w:szCs w:val="24"/>
              </w:rPr>
            </w:pPr>
            <w:r w:rsidRPr="007F2A0B">
              <w:rPr>
                <w:i/>
                <w:iCs/>
                <w:szCs w:val="24"/>
              </w:rPr>
              <w:t>FITZGIBBON</w:t>
            </w:r>
          </w:p>
        </w:tc>
        <w:tc>
          <w:tcPr>
            <w:tcW w:w="736" w:type="dxa"/>
            <w:shd w:val="clear" w:color="auto" w:fill="auto"/>
            <w:vAlign w:val="center"/>
            <w:hideMark/>
          </w:tcPr>
          <w:p w14:paraId="51F5FA80" w14:textId="77777777" w:rsidR="00A82290" w:rsidRPr="007F2A0B" w:rsidRDefault="00A82290" w:rsidP="00394444">
            <w:pPr>
              <w:jc w:val="right"/>
              <w:rPr>
                <w:i/>
                <w:iCs/>
                <w:szCs w:val="24"/>
              </w:rPr>
            </w:pPr>
            <w:r w:rsidRPr="007F2A0B">
              <w:rPr>
                <w:i/>
                <w:iCs/>
                <w:szCs w:val="24"/>
              </w:rPr>
              <w:t>1</w:t>
            </w:r>
          </w:p>
        </w:tc>
      </w:tr>
      <w:tr w:rsidR="00A82290" w:rsidRPr="007F2A0B" w14:paraId="6C080F98" w14:textId="77777777" w:rsidTr="00A82290">
        <w:trPr>
          <w:trHeight w:val="300"/>
        </w:trPr>
        <w:tc>
          <w:tcPr>
            <w:tcW w:w="4338" w:type="dxa"/>
            <w:shd w:val="clear" w:color="auto" w:fill="auto"/>
            <w:vAlign w:val="center"/>
            <w:hideMark/>
          </w:tcPr>
          <w:p w14:paraId="33352F89" w14:textId="77777777" w:rsidR="00A82290" w:rsidRPr="007F2A0B" w:rsidRDefault="00A82290" w:rsidP="00394444">
            <w:pPr>
              <w:rPr>
                <w:i/>
                <w:iCs/>
                <w:szCs w:val="24"/>
              </w:rPr>
            </w:pPr>
            <w:r w:rsidRPr="007F2A0B">
              <w:rPr>
                <w:i/>
                <w:iCs/>
                <w:szCs w:val="24"/>
              </w:rPr>
              <w:t>SILVERTOP STREET PARK</w:t>
            </w:r>
          </w:p>
        </w:tc>
        <w:tc>
          <w:tcPr>
            <w:tcW w:w="2501" w:type="dxa"/>
            <w:shd w:val="clear" w:color="auto" w:fill="auto"/>
            <w:vAlign w:val="center"/>
            <w:hideMark/>
          </w:tcPr>
          <w:p w14:paraId="1A6D590A" w14:textId="77777777" w:rsidR="00A82290" w:rsidRPr="007F2A0B" w:rsidRDefault="00A82290" w:rsidP="00394444">
            <w:pPr>
              <w:rPr>
                <w:i/>
                <w:iCs/>
                <w:szCs w:val="24"/>
              </w:rPr>
            </w:pPr>
            <w:r w:rsidRPr="007F2A0B">
              <w:rPr>
                <w:i/>
                <w:iCs/>
                <w:szCs w:val="24"/>
              </w:rPr>
              <w:t>KEPERRA</w:t>
            </w:r>
          </w:p>
        </w:tc>
        <w:tc>
          <w:tcPr>
            <w:tcW w:w="736" w:type="dxa"/>
            <w:shd w:val="clear" w:color="auto" w:fill="auto"/>
            <w:vAlign w:val="center"/>
            <w:hideMark/>
          </w:tcPr>
          <w:p w14:paraId="6FFD85EF" w14:textId="77777777" w:rsidR="00A82290" w:rsidRPr="007F2A0B" w:rsidRDefault="00A82290" w:rsidP="00394444">
            <w:pPr>
              <w:jc w:val="right"/>
              <w:rPr>
                <w:i/>
                <w:iCs/>
                <w:szCs w:val="24"/>
              </w:rPr>
            </w:pPr>
            <w:r w:rsidRPr="007F2A0B">
              <w:rPr>
                <w:i/>
                <w:iCs/>
                <w:szCs w:val="24"/>
              </w:rPr>
              <w:t>1</w:t>
            </w:r>
          </w:p>
        </w:tc>
      </w:tr>
      <w:tr w:rsidR="00A82290" w:rsidRPr="007F2A0B" w14:paraId="180CACBC" w14:textId="77777777" w:rsidTr="00A82290">
        <w:trPr>
          <w:trHeight w:val="300"/>
        </w:trPr>
        <w:tc>
          <w:tcPr>
            <w:tcW w:w="4338" w:type="dxa"/>
            <w:shd w:val="clear" w:color="auto" w:fill="auto"/>
            <w:vAlign w:val="center"/>
            <w:hideMark/>
          </w:tcPr>
          <w:p w14:paraId="0C4B181B" w14:textId="77777777" w:rsidR="00A82290" w:rsidRPr="007F2A0B" w:rsidRDefault="00A82290" w:rsidP="00394444">
            <w:pPr>
              <w:rPr>
                <w:i/>
                <w:iCs/>
                <w:szCs w:val="24"/>
              </w:rPr>
            </w:pPr>
            <w:r w:rsidRPr="007F2A0B">
              <w:rPr>
                <w:i/>
                <w:iCs/>
                <w:szCs w:val="24"/>
              </w:rPr>
              <w:t>SIR JAMES KILLEN RESERVE</w:t>
            </w:r>
          </w:p>
        </w:tc>
        <w:tc>
          <w:tcPr>
            <w:tcW w:w="2501" w:type="dxa"/>
            <w:shd w:val="clear" w:color="auto" w:fill="auto"/>
            <w:vAlign w:val="center"/>
            <w:hideMark/>
          </w:tcPr>
          <w:p w14:paraId="37E88E37" w14:textId="77777777" w:rsidR="00A82290" w:rsidRPr="007F2A0B" w:rsidRDefault="00A82290" w:rsidP="00394444">
            <w:pPr>
              <w:rPr>
                <w:i/>
                <w:iCs/>
                <w:szCs w:val="24"/>
              </w:rPr>
            </w:pPr>
            <w:r w:rsidRPr="007F2A0B">
              <w:rPr>
                <w:i/>
                <w:iCs/>
                <w:szCs w:val="24"/>
              </w:rPr>
              <w:t>SUNNYBANK HILLS</w:t>
            </w:r>
          </w:p>
        </w:tc>
        <w:tc>
          <w:tcPr>
            <w:tcW w:w="736" w:type="dxa"/>
            <w:shd w:val="clear" w:color="auto" w:fill="auto"/>
            <w:vAlign w:val="center"/>
            <w:hideMark/>
          </w:tcPr>
          <w:p w14:paraId="6FA4959D" w14:textId="77777777" w:rsidR="00A82290" w:rsidRPr="007F2A0B" w:rsidRDefault="00A82290" w:rsidP="00394444">
            <w:pPr>
              <w:jc w:val="right"/>
              <w:rPr>
                <w:i/>
                <w:iCs/>
                <w:szCs w:val="24"/>
              </w:rPr>
            </w:pPr>
            <w:r w:rsidRPr="007F2A0B">
              <w:rPr>
                <w:i/>
                <w:iCs/>
                <w:szCs w:val="24"/>
              </w:rPr>
              <w:t>1</w:t>
            </w:r>
          </w:p>
        </w:tc>
      </w:tr>
      <w:tr w:rsidR="00A82290" w:rsidRPr="007F2A0B" w14:paraId="4978FDD7" w14:textId="77777777" w:rsidTr="00A82290">
        <w:trPr>
          <w:trHeight w:val="300"/>
        </w:trPr>
        <w:tc>
          <w:tcPr>
            <w:tcW w:w="4338" w:type="dxa"/>
            <w:shd w:val="clear" w:color="auto" w:fill="auto"/>
            <w:vAlign w:val="center"/>
            <w:hideMark/>
          </w:tcPr>
          <w:p w14:paraId="394B7626" w14:textId="77777777" w:rsidR="00A82290" w:rsidRPr="007F2A0B" w:rsidRDefault="00A82290" w:rsidP="00394444">
            <w:pPr>
              <w:rPr>
                <w:i/>
                <w:iCs/>
                <w:szCs w:val="24"/>
              </w:rPr>
            </w:pPr>
            <w:r w:rsidRPr="007F2A0B">
              <w:rPr>
                <w:i/>
                <w:iCs/>
                <w:szCs w:val="24"/>
              </w:rPr>
              <w:t>SIR JOHN CHANDLER PARK</w:t>
            </w:r>
          </w:p>
        </w:tc>
        <w:tc>
          <w:tcPr>
            <w:tcW w:w="2501" w:type="dxa"/>
            <w:shd w:val="clear" w:color="auto" w:fill="auto"/>
            <w:vAlign w:val="center"/>
            <w:hideMark/>
          </w:tcPr>
          <w:p w14:paraId="1F005F15" w14:textId="77777777" w:rsidR="00A82290" w:rsidRPr="007F2A0B" w:rsidRDefault="00A82290" w:rsidP="00394444">
            <w:pPr>
              <w:rPr>
                <w:i/>
                <w:iCs/>
                <w:szCs w:val="24"/>
              </w:rPr>
            </w:pPr>
            <w:r w:rsidRPr="007F2A0B">
              <w:rPr>
                <w:i/>
                <w:iCs/>
                <w:szCs w:val="24"/>
              </w:rPr>
              <w:t>INDOOROOPILLY</w:t>
            </w:r>
          </w:p>
        </w:tc>
        <w:tc>
          <w:tcPr>
            <w:tcW w:w="736" w:type="dxa"/>
            <w:shd w:val="clear" w:color="auto" w:fill="auto"/>
            <w:vAlign w:val="center"/>
            <w:hideMark/>
          </w:tcPr>
          <w:p w14:paraId="6C4C62D9" w14:textId="77777777" w:rsidR="00A82290" w:rsidRPr="007F2A0B" w:rsidRDefault="00A82290" w:rsidP="00394444">
            <w:pPr>
              <w:jc w:val="right"/>
              <w:rPr>
                <w:i/>
                <w:iCs/>
                <w:szCs w:val="24"/>
              </w:rPr>
            </w:pPr>
            <w:r w:rsidRPr="007F2A0B">
              <w:rPr>
                <w:i/>
                <w:iCs/>
                <w:szCs w:val="24"/>
              </w:rPr>
              <w:t>1</w:t>
            </w:r>
          </w:p>
        </w:tc>
      </w:tr>
      <w:tr w:rsidR="00A82290" w:rsidRPr="007F2A0B" w14:paraId="1CFE93A8" w14:textId="77777777" w:rsidTr="00A82290">
        <w:trPr>
          <w:trHeight w:val="300"/>
        </w:trPr>
        <w:tc>
          <w:tcPr>
            <w:tcW w:w="4338" w:type="dxa"/>
            <w:shd w:val="clear" w:color="auto" w:fill="auto"/>
            <w:vAlign w:val="center"/>
            <w:hideMark/>
          </w:tcPr>
          <w:p w14:paraId="41AF073C" w14:textId="77777777" w:rsidR="00A82290" w:rsidRPr="007F2A0B" w:rsidRDefault="00A82290" w:rsidP="00394444">
            <w:pPr>
              <w:rPr>
                <w:i/>
                <w:iCs/>
                <w:szCs w:val="24"/>
              </w:rPr>
            </w:pPr>
            <w:r w:rsidRPr="007F2A0B">
              <w:rPr>
                <w:i/>
                <w:iCs/>
                <w:szCs w:val="24"/>
              </w:rPr>
              <w:t>SLEAFORD STREET PARK</w:t>
            </w:r>
          </w:p>
        </w:tc>
        <w:tc>
          <w:tcPr>
            <w:tcW w:w="2501" w:type="dxa"/>
            <w:shd w:val="clear" w:color="auto" w:fill="auto"/>
            <w:vAlign w:val="center"/>
            <w:hideMark/>
          </w:tcPr>
          <w:p w14:paraId="72B55260" w14:textId="77777777" w:rsidR="00A82290" w:rsidRPr="007F2A0B" w:rsidRDefault="00A82290" w:rsidP="00394444">
            <w:pPr>
              <w:rPr>
                <w:i/>
                <w:iCs/>
                <w:szCs w:val="24"/>
              </w:rPr>
            </w:pPr>
            <w:r w:rsidRPr="007F2A0B">
              <w:rPr>
                <w:i/>
                <w:iCs/>
                <w:szCs w:val="24"/>
              </w:rPr>
              <w:t>CHAPEL HILL</w:t>
            </w:r>
          </w:p>
        </w:tc>
        <w:tc>
          <w:tcPr>
            <w:tcW w:w="736" w:type="dxa"/>
            <w:shd w:val="clear" w:color="auto" w:fill="auto"/>
            <w:vAlign w:val="center"/>
            <w:hideMark/>
          </w:tcPr>
          <w:p w14:paraId="312614F4" w14:textId="77777777" w:rsidR="00A82290" w:rsidRPr="007F2A0B" w:rsidRDefault="00A82290" w:rsidP="00394444">
            <w:pPr>
              <w:jc w:val="right"/>
              <w:rPr>
                <w:i/>
                <w:iCs/>
                <w:szCs w:val="24"/>
              </w:rPr>
            </w:pPr>
            <w:r w:rsidRPr="007F2A0B">
              <w:rPr>
                <w:i/>
                <w:iCs/>
                <w:szCs w:val="24"/>
              </w:rPr>
              <w:t>1</w:t>
            </w:r>
          </w:p>
        </w:tc>
      </w:tr>
      <w:tr w:rsidR="00A82290" w:rsidRPr="007F2A0B" w14:paraId="1469EFF7" w14:textId="77777777" w:rsidTr="00A82290">
        <w:trPr>
          <w:trHeight w:val="300"/>
        </w:trPr>
        <w:tc>
          <w:tcPr>
            <w:tcW w:w="4338" w:type="dxa"/>
            <w:shd w:val="clear" w:color="auto" w:fill="auto"/>
            <w:vAlign w:val="center"/>
            <w:hideMark/>
          </w:tcPr>
          <w:p w14:paraId="6D7364A7" w14:textId="77777777" w:rsidR="00A82290" w:rsidRPr="007F2A0B" w:rsidRDefault="00A82290" w:rsidP="00394444">
            <w:pPr>
              <w:rPr>
                <w:i/>
                <w:iCs/>
                <w:szCs w:val="24"/>
              </w:rPr>
            </w:pPr>
            <w:r w:rsidRPr="007F2A0B">
              <w:rPr>
                <w:i/>
                <w:iCs/>
                <w:szCs w:val="24"/>
              </w:rPr>
              <w:t>SOLFERINO PLACE PARK</w:t>
            </w:r>
          </w:p>
        </w:tc>
        <w:tc>
          <w:tcPr>
            <w:tcW w:w="2501" w:type="dxa"/>
            <w:shd w:val="clear" w:color="auto" w:fill="auto"/>
            <w:vAlign w:val="center"/>
            <w:hideMark/>
          </w:tcPr>
          <w:p w14:paraId="7EE94596" w14:textId="77777777" w:rsidR="00A82290" w:rsidRPr="007F2A0B" w:rsidRDefault="00A82290" w:rsidP="00394444">
            <w:pPr>
              <w:rPr>
                <w:i/>
                <w:iCs/>
                <w:szCs w:val="24"/>
              </w:rPr>
            </w:pPr>
            <w:r w:rsidRPr="007F2A0B">
              <w:rPr>
                <w:i/>
                <w:iCs/>
                <w:szCs w:val="24"/>
              </w:rPr>
              <w:t>THE GAP</w:t>
            </w:r>
          </w:p>
        </w:tc>
        <w:tc>
          <w:tcPr>
            <w:tcW w:w="736" w:type="dxa"/>
            <w:shd w:val="clear" w:color="auto" w:fill="auto"/>
            <w:vAlign w:val="center"/>
            <w:hideMark/>
          </w:tcPr>
          <w:p w14:paraId="561F937C" w14:textId="77777777" w:rsidR="00A82290" w:rsidRPr="007F2A0B" w:rsidRDefault="00A82290" w:rsidP="00394444">
            <w:pPr>
              <w:jc w:val="right"/>
              <w:rPr>
                <w:i/>
                <w:iCs/>
                <w:szCs w:val="24"/>
              </w:rPr>
            </w:pPr>
            <w:r w:rsidRPr="007F2A0B">
              <w:rPr>
                <w:i/>
                <w:iCs/>
                <w:szCs w:val="24"/>
              </w:rPr>
              <w:t>1</w:t>
            </w:r>
          </w:p>
        </w:tc>
      </w:tr>
      <w:tr w:rsidR="00A82290" w:rsidRPr="007F2A0B" w14:paraId="584F066E" w14:textId="77777777" w:rsidTr="00A82290">
        <w:trPr>
          <w:trHeight w:val="300"/>
        </w:trPr>
        <w:tc>
          <w:tcPr>
            <w:tcW w:w="4338" w:type="dxa"/>
            <w:shd w:val="clear" w:color="auto" w:fill="auto"/>
            <w:vAlign w:val="center"/>
            <w:hideMark/>
          </w:tcPr>
          <w:p w14:paraId="3F278A22" w14:textId="77777777" w:rsidR="00A82290" w:rsidRPr="007F2A0B" w:rsidRDefault="00A82290" w:rsidP="00394444">
            <w:pPr>
              <w:rPr>
                <w:i/>
                <w:iCs/>
                <w:szCs w:val="24"/>
              </w:rPr>
            </w:pPr>
            <w:r w:rsidRPr="007F2A0B">
              <w:rPr>
                <w:i/>
                <w:iCs/>
                <w:szCs w:val="24"/>
              </w:rPr>
              <w:t>SONGBIRD WAY PARK</w:t>
            </w:r>
          </w:p>
        </w:tc>
        <w:tc>
          <w:tcPr>
            <w:tcW w:w="2501" w:type="dxa"/>
            <w:shd w:val="clear" w:color="auto" w:fill="auto"/>
            <w:vAlign w:val="center"/>
            <w:hideMark/>
          </w:tcPr>
          <w:p w14:paraId="6AEB050E" w14:textId="77777777" w:rsidR="00A82290" w:rsidRPr="007F2A0B" w:rsidRDefault="00A82290" w:rsidP="00394444">
            <w:pPr>
              <w:rPr>
                <w:i/>
                <w:iCs/>
                <w:szCs w:val="24"/>
              </w:rPr>
            </w:pPr>
            <w:r w:rsidRPr="007F2A0B">
              <w:rPr>
                <w:i/>
                <w:iCs/>
                <w:szCs w:val="24"/>
              </w:rPr>
              <w:t>TAIGUM</w:t>
            </w:r>
          </w:p>
        </w:tc>
        <w:tc>
          <w:tcPr>
            <w:tcW w:w="736" w:type="dxa"/>
            <w:shd w:val="clear" w:color="auto" w:fill="auto"/>
            <w:vAlign w:val="center"/>
            <w:hideMark/>
          </w:tcPr>
          <w:p w14:paraId="552DC798" w14:textId="77777777" w:rsidR="00A82290" w:rsidRPr="007F2A0B" w:rsidRDefault="00A82290" w:rsidP="00394444">
            <w:pPr>
              <w:jc w:val="right"/>
              <w:rPr>
                <w:i/>
                <w:iCs/>
                <w:szCs w:val="24"/>
              </w:rPr>
            </w:pPr>
            <w:r w:rsidRPr="007F2A0B">
              <w:rPr>
                <w:i/>
                <w:iCs/>
                <w:szCs w:val="24"/>
              </w:rPr>
              <w:t>1</w:t>
            </w:r>
          </w:p>
        </w:tc>
      </w:tr>
      <w:tr w:rsidR="00A82290" w:rsidRPr="007F2A0B" w14:paraId="084531D6" w14:textId="77777777" w:rsidTr="00A82290">
        <w:trPr>
          <w:trHeight w:val="300"/>
        </w:trPr>
        <w:tc>
          <w:tcPr>
            <w:tcW w:w="4338" w:type="dxa"/>
            <w:shd w:val="clear" w:color="auto" w:fill="auto"/>
            <w:vAlign w:val="center"/>
            <w:hideMark/>
          </w:tcPr>
          <w:p w14:paraId="6AB69F99" w14:textId="77777777" w:rsidR="00A82290" w:rsidRPr="007F2A0B" w:rsidRDefault="00A82290" w:rsidP="00394444">
            <w:pPr>
              <w:rPr>
                <w:i/>
                <w:iCs/>
                <w:szCs w:val="24"/>
              </w:rPr>
            </w:pPr>
            <w:r w:rsidRPr="007F2A0B">
              <w:rPr>
                <w:i/>
                <w:iCs/>
                <w:szCs w:val="24"/>
              </w:rPr>
              <w:t>SPRINGWATER PLACE PARK (NO.27)</w:t>
            </w:r>
          </w:p>
        </w:tc>
        <w:tc>
          <w:tcPr>
            <w:tcW w:w="2501" w:type="dxa"/>
            <w:shd w:val="clear" w:color="auto" w:fill="auto"/>
            <w:vAlign w:val="center"/>
            <w:hideMark/>
          </w:tcPr>
          <w:p w14:paraId="7B159129" w14:textId="77777777" w:rsidR="00A82290" w:rsidRPr="007F2A0B" w:rsidRDefault="00A82290" w:rsidP="00394444">
            <w:pPr>
              <w:rPr>
                <w:i/>
                <w:iCs/>
                <w:szCs w:val="24"/>
              </w:rPr>
            </w:pPr>
            <w:r w:rsidRPr="007F2A0B">
              <w:rPr>
                <w:i/>
                <w:iCs/>
                <w:szCs w:val="24"/>
              </w:rPr>
              <w:t>ALGESTER</w:t>
            </w:r>
          </w:p>
        </w:tc>
        <w:tc>
          <w:tcPr>
            <w:tcW w:w="736" w:type="dxa"/>
            <w:shd w:val="clear" w:color="auto" w:fill="auto"/>
            <w:vAlign w:val="center"/>
            <w:hideMark/>
          </w:tcPr>
          <w:p w14:paraId="056ED745" w14:textId="77777777" w:rsidR="00A82290" w:rsidRPr="007F2A0B" w:rsidRDefault="00A82290" w:rsidP="00394444">
            <w:pPr>
              <w:jc w:val="right"/>
              <w:rPr>
                <w:i/>
                <w:iCs/>
                <w:szCs w:val="24"/>
              </w:rPr>
            </w:pPr>
            <w:r w:rsidRPr="007F2A0B">
              <w:rPr>
                <w:i/>
                <w:iCs/>
                <w:szCs w:val="24"/>
              </w:rPr>
              <w:t>1</w:t>
            </w:r>
          </w:p>
        </w:tc>
      </w:tr>
      <w:tr w:rsidR="00A82290" w:rsidRPr="007F2A0B" w14:paraId="70CCDAB1" w14:textId="77777777" w:rsidTr="00A82290">
        <w:trPr>
          <w:trHeight w:val="300"/>
        </w:trPr>
        <w:tc>
          <w:tcPr>
            <w:tcW w:w="4338" w:type="dxa"/>
            <w:shd w:val="clear" w:color="auto" w:fill="auto"/>
            <w:vAlign w:val="center"/>
            <w:hideMark/>
          </w:tcPr>
          <w:p w14:paraId="619581F5" w14:textId="77777777" w:rsidR="00A82290" w:rsidRPr="007F2A0B" w:rsidRDefault="00A82290" w:rsidP="00394444">
            <w:pPr>
              <w:rPr>
                <w:i/>
                <w:iCs/>
                <w:szCs w:val="24"/>
              </w:rPr>
            </w:pPr>
            <w:r w:rsidRPr="007F2A0B">
              <w:rPr>
                <w:i/>
                <w:iCs/>
                <w:szCs w:val="24"/>
              </w:rPr>
              <w:t>ST ANDREWS AVENUE PARK</w:t>
            </w:r>
          </w:p>
        </w:tc>
        <w:tc>
          <w:tcPr>
            <w:tcW w:w="2501" w:type="dxa"/>
            <w:shd w:val="clear" w:color="auto" w:fill="auto"/>
            <w:vAlign w:val="center"/>
            <w:hideMark/>
          </w:tcPr>
          <w:p w14:paraId="3FA77C14" w14:textId="77777777" w:rsidR="00A82290" w:rsidRPr="007F2A0B" w:rsidRDefault="00A82290" w:rsidP="00394444">
            <w:pPr>
              <w:rPr>
                <w:i/>
                <w:iCs/>
                <w:szCs w:val="24"/>
              </w:rPr>
            </w:pPr>
            <w:r w:rsidRPr="007F2A0B">
              <w:rPr>
                <w:i/>
                <w:iCs/>
                <w:szCs w:val="24"/>
              </w:rPr>
              <w:t>FOREST LAKE</w:t>
            </w:r>
          </w:p>
        </w:tc>
        <w:tc>
          <w:tcPr>
            <w:tcW w:w="736" w:type="dxa"/>
            <w:shd w:val="clear" w:color="auto" w:fill="auto"/>
            <w:vAlign w:val="center"/>
            <w:hideMark/>
          </w:tcPr>
          <w:p w14:paraId="174FF092" w14:textId="77777777" w:rsidR="00A82290" w:rsidRPr="007F2A0B" w:rsidRDefault="00A82290" w:rsidP="00394444">
            <w:pPr>
              <w:jc w:val="right"/>
              <w:rPr>
                <w:i/>
                <w:iCs/>
                <w:szCs w:val="24"/>
              </w:rPr>
            </w:pPr>
            <w:r w:rsidRPr="007F2A0B">
              <w:rPr>
                <w:i/>
                <w:iCs/>
                <w:szCs w:val="24"/>
              </w:rPr>
              <w:t>1</w:t>
            </w:r>
          </w:p>
        </w:tc>
      </w:tr>
      <w:tr w:rsidR="00A82290" w:rsidRPr="007F2A0B" w14:paraId="539A9356" w14:textId="77777777" w:rsidTr="00A82290">
        <w:trPr>
          <w:trHeight w:val="300"/>
        </w:trPr>
        <w:tc>
          <w:tcPr>
            <w:tcW w:w="4338" w:type="dxa"/>
            <w:shd w:val="clear" w:color="auto" w:fill="auto"/>
            <w:vAlign w:val="center"/>
            <w:hideMark/>
          </w:tcPr>
          <w:p w14:paraId="7DEEA757" w14:textId="77777777" w:rsidR="00A82290" w:rsidRPr="007F2A0B" w:rsidRDefault="00A82290" w:rsidP="00394444">
            <w:pPr>
              <w:rPr>
                <w:i/>
                <w:iCs/>
                <w:szCs w:val="24"/>
              </w:rPr>
            </w:pPr>
            <w:r w:rsidRPr="007F2A0B">
              <w:rPr>
                <w:i/>
                <w:iCs/>
                <w:szCs w:val="24"/>
              </w:rPr>
              <w:t>ST JOHNS AVENUE PARK (NOS.7-27)</w:t>
            </w:r>
          </w:p>
        </w:tc>
        <w:tc>
          <w:tcPr>
            <w:tcW w:w="2501" w:type="dxa"/>
            <w:shd w:val="clear" w:color="auto" w:fill="auto"/>
            <w:vAlign w:val="center"/>
            <w:hideMark/>
          </w:tcPr>
          <w:p w14:paraId="4796BC4D" w14:textId="77777777" w:rsidR="00A82290" w:rsidRPr="007F2A0B" w:rsidRDefault="00A82290" w:rsidP="00394444">
            <w:pPr>
              <w:rPr>
                <w:i/>
                <w:iCs/>
                <w:szCs w:val="24"/>
              </w:rPr>
            </w:pPr>
            <w:r w:rsidRPr="007F2A0B">
              <w:rPr>
                <w:i/>
                <w:iCs/>
                <w:szCs w:val="24"/>
              </w:rPr>
              <w:t>ASHGROVE</w:t>
            </w:r>
          </w:p>
        </w:tc>
        <w:tc>
          <w:tcPr>
            <w:tcW w:w="736" w:type="dxa"/>
            <w:shd w:val="clear" w:color="auto" w:fill="auto"/>
            <w:vAlign w:val="center"/>
            <w:hideMark/>
          </w:tcPr>
          <w:p w14:paraId="7CC2AE03" w14:textId="77777777" w:rsidR="00A82290" w:rsidRPr="007F2A0B" w:rsidRDefault="00A82290" w:rsidP="00394444">
            <w:pPr>
              <w:jc w:val="right"/>
              <w:rPr>
                <w:i/>
                <w:iCs/>
                <w:szCs w:val="24"/>
              </w:rPr>
            </w:pPr>
            <w:r w:rsidRPr="007F2A0B">
              <w:rPr>
                <w:i/>
                <w:iCs/>
                <w:szCs w:val="24"/>
              </w:rPr>
              <w:t>1</w:t>
            </w:r>
          </w:p>
        </w:tc>
      </w:tr>
      <w:tr w:rsidR="00A82290" w:rsidRPr="007F2A0B" w14:paraId="631D92F5" w14:textId="77777777" w:rsidTr="00A82290">
        <w:trPr>
          <w:trHeight w:val="300"/>
        </w:trPr>
        <w:tc>
          <w:tcPr>
            <w:tcW w:w="4338" w:type="dxa"/>
            <w:shd w:val="clear" w:color="auto" w:fill="auto"/>
            <w:vAlign w:val="center"/>
            <w:hideMark/>
          </w:tcPr>
          <w:p w14:paraId="6C1339F5" w14:textId="77777777" w:rsidR="00A82290" w:rsidRPr="007F2A0B" w:rsidRDefault="00A82290" w:rsidP="00394444">
            <w:pPr>
              <w:rPr>
                <w:i/>
                <w:iCs/>
                <w:szCs w:val="24"/>
              </w:rPr>
            </w:pPr>
            <w:r w:rsidRPr="007F2A0B">
              <w:rPr>
                <w:i/>
                <w:iCs/>
                <w:szCs w:val="24"/>
              </w:rPr>
              <w:t>ST LUCIA PLAYGROUND PARK</w:t>
            </w:r>
          </w:p>
        </w:tc>
        <w:tc>
          <w:tcPr>
            <w:tcW w:w="2501" w:type="dxa"/>
            <w:shd w:val="clear" w:color="auto" w:fill="auto"/>
            <w:vAlign w:val="center"/>
            <w:hideMark/>
          </w:tcPr>
          <w:p w14:paraId="38A3658A" w14:textId="77777777" w:rsidR="00A82290" w:rsidRPr="007F2A0B" w:rsidRDefault="00A82290" w:rsidP="00394444">
            <w:pPr>
              <w:rPr>
                <w:i/>
                <w:iCs/>
                <w:szCs w:val="24"/>
              </w:rPr>
            </w:pPr>
            <w:r w:rsidRPr="007F2A0B">
              <w:rPr>
                <w:i/>
                <w:iCs/>
                <w:szCs w:val="24"/>
              </w:rPr>
              <w:t>ST LUCIA</w:t>
            </w:r>
          </w:p>
        </w:tc>
        <w:tc>
          <w:tcPr>
            <w:tcW w:w="736" w:type="dxa"/>
            <w:shd w:val="clear" w:color="auto" w:fill="auto"/>
            <w:vAlign w:val="center"/>
            <w:hideMark/>
          </w:tcPr>
          <w:p w14:paraId="6F7B2A95" w14:textId="77777777" w:rsidR="00A82290" w:rsidRPr="007F2A0B" w:rsidRDefault="00A82290" w:rsidP="00394444">
            <w:pPr>
              <w:jc w:val="right"/>
              <w:rPr>
                <w:i/>
                <w:iCs/>
                <w:szCs w:val="24"/>
              </w:rPr>
            </w:pPr>
            <w:r w:rsidRPr="007F2A0B">
              <w:rPr>
                <w:i/>
                <w:iCs/>
                <w:szCs w:val="24"/>
              </w:rPr>
              <w:t>1</w:t>
            </w:r>
          </w:p>
        </w:tc>
      </w:tr>
      <w:tr w:rsidR="00A82290" w:rsidRPr="007F2A0B" w14:paraId="3C6B0D82" w14:textId="77777777" w:rsidTr="00A82290">
        <w:trPr>
          <w:trHeight w:val="300"/>
        </w:trPr>
        <w:tc>
          <w:tcPr>
            <w:tcW w:w="4338" w:type="dxa"/>
            <w:shd w:val="clear" w:color="auto" w:fill="auto"/>
            <w:vAlign w:val="center"/>
            <w:hideMark/>
          </w:tcPr>
          <w:p w14:paraId="009BB286" w14:textId="77777777" w:rsidR="00A82290" w:rsidRPr="007F2A0B" w:rsidRDefault="00A82290" w:rsidP="00394444">
            <w:pPr>
              <w:rPr>
                <w:i/>
                <w:iCs/>
                <w:szCs w:val="24"/>
              </w:rPr>
            </w:pPr>
            <w:r w:rsidRPr="007F2A0B">
              <w:rPr>
                <w:i/>
                <w:iCs/>
                <w:szCs w:val="24"/>
              </w:rPr>
              <w:t>ST VINCENTS ROAD PARK</w:t>
            </w:r>
          </w:p>
        </w:tc>
        <w:tc>
          <w:tcPr>
            <w:tcW w:w="2501" w:type="dxa"/>
            <w:shd w:val="clear" w:color="auto" w:fill="auto"/>
            <w:vAlign w:val="center"/>
            <w:hideMark/>
          </w:tcPr>
          <w:p w14:paraId="701C7945" w14:textId="77777777" w:rsidR="00A82290" w:rsidRPr="007F2A0B" w:rsidRDefault="00A82290" w:rsidP="00394444">
            <w:pPr>
              <w:rPr>
                <w:i/>
                <w:iCs/>
                <w:szCs w:val="24"/>
              </w:rPr>
            </w:pPr>
            <w:r w:rsidRPr="007F2A0B">
              <w:rPr>
                <w:i/>
                <w:iCs/>
                <w:szCs w:val="24"/>
              </w:rPr>
              <w:t>NUDGEE</w:t>
            </w:r>
          </w:p>
        </w:tc>
        <w:tc>
          <w:tcPr>
            <w:tcW w:w="736" w:type="dxa"/>
            <w:shd w:val="clear" w:color="auto" w:fill="auto"/>
            <w:vAlign w:val="center"/>
            <w:hideMark/>
          </w:tcPr>
          <w:p w14:paraId="0F654DEC" w14:textId="77777777" w:rsidR="00A82290" w:rsidRPr="007F2A0B" w:rsidRDefault="00A82290" w:rsidP="00394444">
            <w:pPr>
              <w:jc w:val="right"/>
              <w:rPr>
                <w:i/>
                <w:iCs/>
                <w:szCs w:val="24"/>
              </w:rPr>
            </w:pPr>
            <w:r w:rsidRPr="007F2A0B">
              <w:rPr>
                <w:i/>
                <w:iCs/>
                <w:szCs w:val="24"/>
              </w:rPr>
              <w:t>1</w:t>
            </w:r>
          </w:p>
        </w:tc>
      </w:tr>
      <w:tr w:rsidR="00A82290" w:rsidRPr="007F2A0B" w14:paraId="1A3B42F8" w14:textId="77777777" w:rsidTr="00A82290">
        <w:trPr>
          <w:trHeight w:val="300"/>
        </w:trPr>
        <w:tc>
          <w:tcPr>
            <w:tcW w:w="4338" w:type="dxa"/>
            <w:shd w:val="clear" w:color="auto" w:fill="auto"/>
            <w:vAlign w:val="center"/>
            <w:hideMark/>
          </w:tcPr>
          <w:p w14:paraId="71F20599" w14:textId="77777777" w:rsidR="00A82290" w:rsidRPr="007F2A0B" w:rsidRDefault="00A82290" w:rsidP="00394444">
            <w:pPr>
              <w:rPr>
                <w:i/>
                <w:iCs/>
                <w:szCs w:val="24"/>
              </w:rPr>
            </w:pPr>
            <w:r w:rsidRPr="007F2A0B">
              <w:rPr>
                <w:i/>
                <w:iCs/>
                <w:szCs w:val="24"/>
              </w:rPr>
              <w:t>STANLEY PARK</w:t>
            </w:r>
          </w:p>
        </w:tc>
        <w:tc>
          <w:tcPr>
            <w:tcW w:w="2501" w:type="dxa"/>
            <w:shd w:val="clear" w:color="auto" w:fill="auto"/>
            <w:vAlign w:val="center"/>
            <w:hideMark/>
          </w:tcPr>
          <w:p w14:paraId="6CCDA276" w14:textId="77777777" w:rsidR="00A82290" w:rsidRPr="007F2A0B" w:rsidRDefault="00A82290" w:rsidP="00394444">
            <w:pPr>
              <w:rPr>
                <w:i/>
                <w:iCs/>
                <w:szCs w:val="24"/>
              </w:rPr>
            </w:pPr>
            <w:r w:rsidRPr="007F2A0B">
              <w:rPr>
                <w:i/>
                <w:iCs/>
                <w:szCs w:val="24"/>
              </w:rPr>
              <w:t>DEAGON</w:t>
            </w:r>
          </w:p>
        </w:tc>
        <w:tc>
          <w:tcPr>
            <w:tcW w:w="736" w:type="dxa"/>
            <w:shd w:val="clear" w:color="auto" w:fill="auto"/>
            <w:vAlign w:val="center"/>
            <w:hideMark/>
          </w:tcPr>
          <w:p w14:paraId="27DE67A7" w14:textId="77777777" w:rsidR="00A82290" w:rsidRPr="007F2A0B" w:rsidRDefault="00A82290" w:rsidP="00394444">
            <w:pPr>
              <w:jc w:val="right"/>
              <w:rPr>
                <w:i/>
                <w:iCs/>
                <w:szCs w:val="24"/>
              </w:rPr>
            </w:pPr>
            <w:r w:rsidRPr="007F2A0B">
              <w:rPr>
                <w:i/>
                <w:iCs/>
                <w:szCs w:val="24"/>
              </w:rPr>
              <w:t>1</w:t>
            </w:r>
          </w:p>
        </w:tc>
      </w:tr>
      <w:tr w:rsidR="00A82290" w:rsidRPr="007F2A0B" w14:paraId="53C139B6" w14:textId="77777777" w:rsidTr="00A82290">
        <w:trPr>
          <w:trHeight w:val="300"/>
        </w:trPr>
        <w:tc>
          <w:tcPr>
            <w:tcW w:w="4338" w:type="dxa"/>
            <w:shd w:val="clear" w:color="auto" w:fill="auto"/>
            <w:vAlign w:val="center"/>
            <w:hideMark/>
          </w:tcPr>
          <w:p w14:paraId="6E84DAA4" w14:textId="77777777" w:rsidR="00A82290" w:rsidRPr="007F2A0B" w:rsidRDefault="00A82290" w:rsidP="00394444">
            <w:pPr>
              <w:rPr>
                <w:i/>
                <w:iCs/>
                <w:szCs w:val="24"/>
              </w:rPr>
            </w:pPr>
            <w:r w:rsidRPr="007F2A0B">
              <w:rPr>
                <w:i/>
                <w:iCs/>
                <w:szCs w:val="24"/>
              </w:rPr>
              <w:t>STANWORTH ROAD PARK</w:t>
            </w:r>
          </w:p>
        </w:tc>
        <w:tc>
          <w:tcPr>
            <w:tcW w:w="2501" w:type="dxa"/>
            <w:shd w:val="clear" w:color="auto" w:fill="auto"/>
            <w:vAlign w:val="center"/>
            <w:hideMark/>
          </w:tcPr>
          <w:p w14:paraId="79C4A868" w14:textId="77777777" w:rsidR="00A82290" w:rsidRPr="007F2A0B" w:rsidRDefault="00A82290" w:rsidP="00394444">
            <w:pPr>
              <w:rPr>
                <w:i/>
                <w:iCs/>
                <w:szCs w:val="24"/>
              </w:rPr>
            </w:pPr>
            <w:r w:rsidRPr="007F2A0B">
              <w:rPr>
                <w:i/>
                <w:iCs/>
                <w:szCs w:val="24"/>
              </w:rPr>
              <w:t>BOONDALL</w:t>
            </w:r>
          </w:p>
        </w:tc>
        <w:tc>
          <w:tcPr>
            <w:tcW w:w="736" w:type="dxa"/>
            <w:shd w:val="clear" w:color="auto" w:fill="auto"/>
            <w:vAlign w:val="center"/>
            <w:hideMark/>
          </w:tcPr>
          <w:p w14:paraId="087D8E1A" w14:textId="77777777" w:rsidR="00A82290" w:rsidRPr="007F2A0B" w:rsidRDefault="00A82290" w:rsidP="00394444">
            <w:pPr>
              <w:jc w:val="right"/>
              <w:rPr>
                <w:i/>
                <w:iCs/>
                <w:szCs w:val="24"/>
              </w:rPr>
            </w:pPr>
            <w:r w:rsidRPr="007F2A0B">
              <w:rPr>
                <w:i/>
                <w:iCs/>
                <w:szCs w:val="24"/>
              </w:rPr>
              <w:t>1</w:t>
            </w:r>
          </w:p>
        </w:tc>
      </w:tr>
      <w:tr w:rsidR="00A82290" w:rsidRPr="007F2A0B" w14:paraId="68E5B681" w14:textId="77777777" w:rsidTr="00A82290">
        <w:trPr>
          <w:trHeight w:val="300"/>
        </w:trPr>
        <w:tc>
          <w:tcPr>
            <w:tcW w:w="4338" w:type="dxa"/>
            <w:shd w:val="clear" w:color="auto" w:fill="auto"/>
            <w:vAlign w:val="center"/>
            <w:hideMark/>
          </w:tcPr>
          <w:p w14:paraId="36CFD2C9" w14:textId="77777777" w:rsidR="00A82290" w:rsidRPr="007F2A0B" w:rsidRDefault="00A82290" w:rsidP="00394444">
            <w:pPr>
              <w:rPr>
                <w:i/>
                <w:iCs/>
                <w:szCs w:val="24"/>
              </w:rPr>
            </w:pPr>
            <w:r w:rsidRPr="007F2A0B">
              <w:rPr>
                <w:i/>
                <w:iCs/>
                <w:szCs w:val="24"/>
              </w:rPr>
              <w:t>STRAWBERRY FARM PARK</w:t>
            </w:r>
          </w:p>
        </w:tc>
        <w:tc>
          <w:tcPr>
            <w:tcW w:w="2501" w:type="dxa"/>
            <w:shd w:val="clear" w:color="auto" w:fill="auto"/>
            <w:vAlign w:val="center"/>
            <w:hideMark/>
          </w:tcPr>
          <w:p w14:paraId="5DD6306D" w14:textId="77777777" w:rsidR="00A82290" w:rsidRPr="007F2A0B" w:rsidRDefault="00A82290" w:rsidP="00394444">
            <w:pPr>
              <w:rPr>
                <w:i/>
                <w:iCs/>
                <w:szCs w:val="24"/>
              </w:rPr>
            </w:pPr>
            <w:r w:rsidRPr="007F2A0B">
              <w:rPr>
                <w:i/>
                <w:iCs/>
                <w:szCs w:val="24"/>
              </w:rPr>
              <w:t>CARSELDINE</w:t>
            </w:r>
          </w:p>
        </w:tc>
        <w:tc>
          <w:tcPr>
            <w:tcW w:w="736" w:type="dxa"/>
            <w:shd w:val="clear" w:color="auto" w:fill="auto"/>
            <w:vAlign w:val="center"/>
            <w:hideMark/>
          </w:tcPr>
          <w:p w14:paraId="7D0CA368" w14:textId="77777777" w:rsidR="00A82290" w:rsidRPr="007F2A0B" w:rsidRDefault="00A82290" w:rsidP="00394444">
            <w:pPr>
              <w:jc w:val="right"/>
              <w:rPr>
                <w:i/>
                <w:iCs/>
                <w:szCs w:val="24"/>
              </w:rPr>
            </w:pPr>
            <w:r w:rsidRPr="007F2A0B">
              <w:rPr>
                <w:i/>
                <w:iCs/>
                <w:szCs w:val="24"/>
              </w:rPr>
              <w:t>1</w:t>
            </w:r>
          </w:p>
        </w:tc>
      </w:tr>
      <w:tr w:rsidR="00A82290" w:rsidRPr="007F2A0B" w14:paraId="35B9FA03" w14:textId="77777777" w:rsidTr="00A82290">
        <w:trPr>
          <w:trHeight w:val="300"/>
        </w:trPr>
        <w:tc>
          <w:tcPr>
            <w:tcW w:w="4338" w:type="dxa"/>
            <w:shd w:val="clear" w:color="auto" w:fill="auto"/>
            <w:vAlign w:val="center"/>
            <w:hideMark/>
          </w:tcPr>
          <w:p w14:paraId="4F975817" w14:textId="77777777" w:rsidR="00A82290" w:rsidRPr="007F2A0B" w:rsidRDefault="00A82290" w:rsidP="00394444">
            <w:pPr>
              <w:rPr>
                <w:i/>
                <w:iCs/>
                <w:szCs w:val="24"/>
              </w:rPr>
            </w:pPr>
            <w:r w:rsidRPr="007F2A0B">
              <w:rPr>
                <w:i/>
                <w:iCs/>
                <w:szCs w:val="24"/>
              </w:rPr>
              <w:t>STRICKLAND TERRACE PARK</w:t>
            </w:r>
          </w:p>
        </w:tc>
        <w:tc>
          <w:tcPr>
            <w:tcW w:w="2501" w:type="dxa"/>
            <w:shd w:val="clear" w:color="auto" w:fill="auto"/>
            <w:vAlign w:val="center"/>
            <w:hideMark/>
          </w:tcPr>
          <w:p w14:paraId="7C1B5367" w14:textId="77777777" w:rsidR="00A82290" w:rsidRPr="007F2A0B" w:rsidRDefault="00A82290" w:rsidP="00394444">
            <w:pPr>
              <w:rPr>
                <w:i/>
                <w:iCs/>
                <w:szCs w:val="24"/>
              </w:rPr>
            </w:pPr>
            <w:r w:rsidRPr="007F2A0B">
              <w:rPr>
                <w:i/>
                <w:iCs/>
                <w:szCs w:val="24"/>
              </w:rPr>
              <w:t>SHERWOOD</w:t>
            </w:r>
          </w:p>
        </w:tc>
        <w:tc>
          <w:tcPr>
            <w:tcW w:w="736" w:type="dxa"/>
            <w:shd w:val="clear" w:color="auto" w:fill="auto"/>
            <w:vAlign w:val="center"/>
            <w:hideMark/>
          </w:tcPr>
          <w:p w14:paraId="3F5B8995" w14:textId="77777777" w:rsidR="00A82290" w:rsidRPr="007F2A0B" w:rsidRDefault="00A82290" w:rsidP="00394444">
            <w:pPr>
              <w:jc w:val="right"/>
              <w:rPr>
                <w:i/>
                <w:iCs/>
                <w:szCs w:val="24"/>
              </w:rPr>
            </w:pPr>
            <w:r w:rsidRPr="007F2A0B">
              <w:rPr>
                <w:i/>
                <w:iCs/>
                <w:szCs w:val="24"/>
              </w:rPr>
              <w:t>1</w:t>
            </w:r>
          </w:p>
        </w:tc>
      </w:tr>
      <w:tr w:rsidR="00A82290" w:rsidRPr="007F2A0B" w14:paraId="57F487DA" w14:textId="77777777" w:rsidTr="00A82290">
        <w:trPr>
          <w:trHeight w:val="300"/>
        </w:trPr>
        <w:tc>
          <w:tcPr>
            <w:tcW w:w="4338" w:type="dxa"/>
            <w:shd w:val="clear" w:color="auto" w:fill="auto"/>
            <w:vAlign w:val="center"/>
            <w:hideMark/>
          </w:tcPr>
          <w:p w14:paraId="3AB9199C" w14:textId="77777777" w:rsidR="00A82290" w:rsidRPr="007F2A0B" w:rsidRDefault="00A82290" w:rsidP="00394444">
            <w:pPr>
              <w:rPr>
                <w:i/>
                <w:iCs/>
                <w:szCs w:val="24"/>
              </w:rPr>
            </w:pPr>
            <w:r w:rsidRPr="007F2A0B">
              <w:rPr>
                <w:i/>
                <w:iCs/>
                <w:szCs w:val="24"/>
              </w:rPr>
              <w:t>STUDLEY PARK</w:t>
            </w:r>
          </w:p>
        </w:tc>
        <w:tc>
          <w:tcPr>
            <w:tcW w:w="2501" w:type="dxa"/>
            <w:shd w:val="clear" w:color="auto" w:fill="auto"/>
            <w:vAlign w:val="center"/>
            <w:hideMark/>
          </w:tcPr>
          <w:p w14:paraId="6A184B50" w14:textId="77777777" w:rsidR="00A82290" w:rsidRPr="007F2A0B" w:rsidRDefault="00A82290" w:rsidP="00394444">
            <w:pPr>
              <w:rPr>
                <w:i/>
                <w:iCs/>
                <w:szCs w:val="24"/>
              </w:rPr>
            </w:pPr>
            <w:r w:rsidRPr="007F2A0B">
              <w:rPr>
                <w:i/>
                <w:iCs/>
                <w:szCs w:val="24"/>
              </w:rPr>
              <w:t>WAVELL HEIGHTS</w:t>
            </w:r>
          </w:p>
        </w:tc>
        <w:tc>
          <w:tcPr>
            <w:tcW w:w="736" w:type="dxa"/>
            <w:shd w:val="clear" w:color="auto" w:fill="auto"/>
            <w:vAlign w:val="center"/>
            <w:hideMark/>
          </w:tcPr>
          <w:p w14:paraId="410E2D81" w14:textId="77777777" w:rsidR="00A82290" w:rsidRPr="007F2A0B" w:rsidRDefault="00A82290" w:rsidP="00394444">
            <w:pPr>
              <w:jc w:val="right"/>
              <w:rPr>
                <w:i/>
                <w:iCs/>
                <w:szCs w:val="24"/>
              </w:rPr>
            </w:pPr>
            <w:r w:rsidRPr="007F2A0B">
              <w:rPr>
                <w:i/>
                <w:iCs/>
                <w:szCs w:val="24"/>
              </w:rPr>
              <w:t>1</w:t>
            </w:r>
          </w:p>
        </w:tc>
      </w:tr>
      <w:tr w:rsidR="00A82290" w:rsidRPr="007F2A0B" w14:paraId="0F523364" w14:textId="77777777" w:rsidTr="00A82290">
        <w:trPr>
          <w:trHeight w:val="300"/>
        </w:trPr>
        <w:tc>
          <w:tcPr>
            <w:tcW w:w="4338" w:type="dxa"/>
            <w:shd w:val="clear" w:color="auto" w:fill="auto"/>
            <w:vAlign w:val="center"/>
            <w:hideMark/>
          </w:tcPr>
          <w:p w14:paraId="5B0C95CD" w14:textId="77777777" w:rsidR="00A82290" w:rsidRPr="007F2A0B" w:rsidRDefault="00A82290" w:rsidP="00394444">
            <w:pPr>
              <w:rPr>
                <w:i/>
                <w:iCs/>
                <w:szCs w:val="24"/>
              </w:rPr>
            </w:pPr>
            <w:r w:rsidRPr="007F2A0B">
              <w:rPr>
                <w:i/>
                <w:iCs/>
                <w:szCs w:val="24"/>
              </w:rPr>
              <w:t>SUMMIT STREET PARK</w:t>
            </w:r>
          </w:p>
        </w:tc>
        <w:tc>
          <w:tcPr>
            <w:tcW w:w="2501" w:type="dxa"/>
            <w:shd w:val="clear" w:color="auto" w:fill="auto"/>
            <w:vAlign w:val="center"/>
            <w:hideMark/>
          </w:tcPr>
          <w:p w14:paraId="0CDBD0FD" w14:textId="77777777" w:rsidR="00A82290" w:rsidRPr="007F2A0B" w:rsidRDefault="00A82290" w:rsidP="00394444">
            <w:pPr>
              <w:rPr>
                <w:i/>
                <w:iCs/>
                <w:szCs w:val="24"/>
              </w:rPr>
            </w:pPr>
            <w:r w:rsidRPr="007F2A0B">
              <w:rPr>
                <w:i/>
                <w:iCs/>
                <w:szCs w:val="24"/>
              </w:rPr>
              <w:t>BELMONT</w:t>
            </w:r>
          </w:p>
        </w:tc>
        <w:tc>
          <w:tcPr>
            <w:tcW w:w="736" w:type="dxa"/>
            <w:shd w:val="clear" w:color="auto" w:fill="auto"/>
            <w:vAlign w:val="center"/>
            <w:hideMark/>
          </w:tcPr>
          <w:p w14:paraId="67ED2285" w14:textId="77777777" w:rsidR="00A82290" w:rsidRPr="007F2A0B" w:rsidRDefault="00A82290" w:rsidP="00394444">
            <w:pPr>
              <w:jc w:val="right"/>
              <w:rPr>
                <w:i/>
                <w:iCs/>
                <w:szCs w:val="24"/>
              </w:rPr>
            </w:pPr>
            <w:r w:rsidRPr="007F2A0B">
              <w:rPr>
                <w:i/>
                <w:iCs/>
                <w:szCs w:val="24"/>
              </w:rPr>
              <w:t>1</w:t>
            </w:r>
          </w:p>
        </w:tc>
      </w:tr>
      <w:tr w:rsidR="00A82290" w:rsidRPr="007F2A0B" w14:paraId="3BA1C839" w14:textId="77777777" w:rsidTr="00A82290">
        <w:trPr>
          <w:trHeight w:val="300"/>
        </w:trPr>
        <w:tc>
          <w:tcPr>
            <w:tcW w:w="4338" w:type="dxa"/>
            <w:shd w:val="clear" w:color="auto" w:fill="auto"/>
            <w:vAlign w:val="center"/>
            <w:hideMark/>
          </w:tcPr>
          <w:p w14:paraId="5F8A4C75" w14:textId="77777777" w:rsidR="00A82290" w:rsidRPr="007F2A0B" w:rsidRDefault="00A82290" w:rsidP="00394444">
            <w:pPr>
              <w:rPr>
                <w:i/>
                <w:iCs/>
                <w:szCs w:val="24"/>
              </w:rPr>
            </w:pPr>
            <w:r w:rsidRPr="007F2A0B">
              <w:rPr>
                <w:i/>
                <w:iCs/>
                <w:szCs w:val="24"/>
              </w:rPr>
              <w:t>SUTLING STREET PARK</w:t>
            </w:r>
          </w:p>
        </w:tc>
        <w:tc>
          <w:tcPr>
            <w:tcW w:w="2501" w:type="dxa"/>
            <w:shd w:val="clear" w:color="auto" w:fill="auto"/>
            <w:vAlign w:val="center"/>
            <w:hideMark/>
          </w:tcPr>
          <w:p w14:paraId="57A40922" w14:textId="77777777" w:rsidR="00A82290" w:rsidRPr="007F2A0B" w:rsidRDefault="00A82290" w:rsidP="00394444">
            <w:pPr>
              <w:rPr>
                <w:i/>
                <w:iCs/>
                <w:szCs w:val="24"/>
              </w:rPr>
            </w:pPr>
            <w:r w:rsidRPr="007F2A0B">
              <w:rPr>
                <w:i/>
                <w:iCs/>
                <w:szCs w:val="24"/>
              </w:rPr>
              <w:t>CHAPEL HILL</w:t>
            </w:r>
          </w:p>
        </w:tc>
        <w:tc>
          <w:tcPr>
            <w:tcW w:w="736" w:type="dxa"/>
            <w:shd w:val="clear" w:color="auto" w:fill="auto"/>
            <w:vAlign w:val="center"/>
            <w:hideMark/>
          </w:tcPr>
          <w:p w14:paraId="4AFF3504" w14:textId="77777777" w:rsidR="00A82290" w:rsidRPr="007F2A0B" w:rsidRDefault="00A82290" w:rsidP="00394444">
            <w:pPr>
              <w:jc w:val="right"/>
              <w:rPr>
                <w:i/>
                <w:iCs/>
                <w:szCs w:val="24"/>
              </w:rPr>
            </w:pPr>
            <w:r w:rsidRPr="007F2A0B">
              <w:rPr>
                <w:i/>
                <w:iCs/>
                <w:szCs w:val="24"/>
              </w:rPr>
              <w:t>1</w:t>
            </w:r>
          </w:p>
        </w:tc>
      </w:tr>
      <w:tr w:rsidR="00A82290" w:rsidRPr="007F2A0B" w14:paraId="78E27514" w14:textId="77777777" w:rsidTr="00A82290">
        <w:trPr>
          <w:trHeight w:val="300"/>
        </w:trPr>
        <w:tc>
          <w:tcPr>
            <w:tcW w:w="4338" w:type="dxa"/>
            <w:shd w:val="clear" w:color="auto" w:fill="auto"/>
            <w:vAlign w:val="center"/>
            <w:hideMark/>
          </w:tcPr>
          <w:p w14:paraId="488B1084" w14:textId="77777777" w:rsidR="00A82290" w:rsidRPr="007F2A0B" w:rsidRDefault="00A82290" w:rsidP="00394444">
            <w:pPr>
              <w:rPr>
                <w:i/>
                <w:iCs/>
                <w:szCs w:val="24"/>
              </w:rPr>
            </w:pPr>
            <w:r w:rsidRPr="007F2A0B">
              <w:rPr>
                <w:i/>
                <w:iCs/>
                <w:szCs w:val="24"/>
              </w:rPr>
              <w:t>SVOBODA PARK</w:t>
            </w:r>
          </w:p>
        </w:tc>
        <w:tc>
          <w:tcPr>
            <w:tcW w:w="2501" w:type="dxa"/>
            <w:shd w:val="clear" w:color="auto" w:fill="auto"/>
            <w:vAlign w:val="center"/>
            <w:hideMark/>
          </w:tcPr>
          <w:p w14:paraId="1A0581AE" w14:textId="77777777" w:rsidR="00A82290" w:rsidRPr="007F2A0B" w:rsidRDefault="00A82290" w:rsidP="00394444">
            <w:pPr>
              <w:rPr>
                <w:i/>
                <w:iCs/>
                <w:szCs w:val="24"/>
              </w:rPr>
            </w:pPr>
            <w:r w:rsidRPr="007F2A0B">
              <w:rPr>
                <w:i/>
                <w:iCs/>
                <w:szCs w:val="24"/>
              </w:rPr>
              <w:t>KURABY</w:t>
            </w:r>
          </w:p>
        </w:tc>
        <w:tc>
          <w:tcPr>
            <w:tcW w:w="736" w:type="dxa"/>
            <w:shd w:val="clear" w:color="auto" w:fill="auto"/>
            <w:vAlign w:val="center"/>
            <w:hideMark/>
          </w:tcPr>
          <w:p w14:paraId="604CAF00" w14:textId="77777777" w:rsidR="00A82290" w:rsidRPr="007F2A0B" w:rsidRDefault="00A82290" w:rsidP="00394444">
            <w:pPr>
              <w:jc w:val="right"/>
              <w:rPr>
                <w:i/>
                <w:iCs/>
                <w:szCs w:val="24"/>
              </w:rPr>
            </w:pPr>
            <w:r w:rsidRPr="007F2A0B">
              <w:rPr>
                <w:i/>
                <w:iCs/>
                <w:szCs w:val="24"/>
              </w:rPr>
              <w:t>1</w:t>
            </w:r>
          </w:p>
        </w:tc>
      </w:tr>
      <w:tr w:rsidR="00A82290" w:rsidRPr="007F2A0B" w14:paraId="727635D0" w14:textId="77777777" w:rsidTr="00A82290">
        <w:trPr>
          <w:trHeight w:val="300"/>
        </w:trPr>
        <w:tc>
          <w:tcPr>
            <w:tcW w:w="4338" w:type="dxa"/>
            <w:shd w:val="clear" w:color="auto" w:fill="auto"/>
            <w:vAlign w:val="center"/>
            <w:hideMark/>
          </w:tcPr>
          <w:p w14:paraId="22B2778E" w14:textId="77777777" w:rsidR="00A82290" w:rsidRPr="007F2A0B" w:rsidRDefault="00A82290" w:rsidP="00394444">
            <w:pPr>
              <w:rPr>
                <w:i/>
                <w:iCs/>
                <w:szCs w:val="24"/>
              </w:rPr>
            </w:pPr>
            <w:r w:rsidRPr="007F2A0B">
              <w:rPr>
                <w:i/>
                <w:iCs/>
                <w:szCs w:val="24"/>
              </w:rPr>
              <w:t>SYMONS ROAD PARK</w:t>
            </w:r>
          </w:p>
        </w:tc>
        <w:tc>
          <w:tcPr>
            <w:tcW w:w="2501" w:type="dxa"/>
            <w:shd w:val="clear" w:color="auto" w:fill="auto"/>
            <w:vAlign w:val="center"/>
            <w:hideMark/>
          </w:tcPr>
          <w:p w14:paraId="33A13CA8" w14:textId="77777777" w:rsidR="00A82290" w:rsidRPr="007F2A0B" w:rsidRDefault="00A82290" w:rsidP="00394444">
            <w:pPr>
              <w:rPr>
                <w:i/>
                <w:iCs/>
                <w:szCs w:val="24"/>
              </w:rPr>
            </w:pPr>
            <w:r w:rsidRPr="007F2A0B">
              <w:rPr>
                <w:i/>
                <w:iCs/>
                <w:szCs w:val="24"/>
              </w:rPr>
              <w:t>SUNNYBANK HILLS</w:t>
            </w:r>
          </w:p>
        </w:tc>
        <w:tc>
          <w:tcPr>
            <w:tcW w:w="736" w:type="dxa"/>
            <w:shd w:val="clear" w:color="auto" w:fill="auto"/>
            <w:vAlign w:val="center"/>
            <w:hideMark/>
          </w:tcPr>
          <w:p w14:paraId="4BA0CA1A" w14:textId="77777777" w:rsidR="00A82290" w:rsidRPr="007F2A0B" w:rsidRDefault="00A82290" w:rsidP="00394444">
            <w:pPr>
              <w:jc w:val="right"/>
              <w:rPr>
                <w:i/>
                <w:iCs/>
                <w:szCs w:val="24"/>
              </w:rPr>
            </w:pPr>
            <w:r w:rsidRPr="007F2A0B">
              <w:rPr>
                <w:i/>
                <w:iCs/>
                <w:szCs w:val="24"/>
              </w:rPr>
              <w:t>1</w:t>
            </w:r>
          </w:p>
        </w:tc>
      </w:tr>
      <w:tr w:rsidR="00A82290" w:rsidRPr="007F2A0B" w14:paraId="57F05D66" w14:textId="77777777" w:rsidTr="00A82290">
        <w:trPr>
          <w:trHeight w:val="300"/>
        </w:trPr>
        <w:tc>
          <w:tcPr>
            <w:tcW w:w="4338" w:type="dxa"/>
            <w:shd w:val="clear" w:color="auto" w:fill="auto"/>
            <w:vAlign w:val="center"/>
            <w:hideMark/>
          </w:tcPr>
          <w:p w14:paraId="3BFB5BC2" w14:textId="77777777" w:rsidR="00A82290" w:rsidRPr="007F2A0B" w:rsidRDefault="00A82290" w:rsidP="00394444">
            <w:pPr>
              <w:rPr>
                <w:i/>
                <w:iCs/>
                <w:szCs w:val="24"/>
              </w:rPr>
            </w:pPr>
            <w:r w:rsidRPr="007F2A0B">
              <w:rPr>
                <w:i/>
                <w:iCs/>
                <w:szCs w:val="24"/>
              </w:rPr>
              <w:t>TALISKER PLACE PARK</w:t>
            </w:r>
          </w:p>
        </w:tc>
        <w:tc>
          <w:tcPr>
            <w:tcW w:w="2501" w:type="dxa"/>
            <w:shd w:val="clear" w:color="auto" w:fill="auto"/>
            <w:vAlign w:val="center"/>
            <w:hideMark/>
          </w:tcPr>
          <w:p w14:paraId="34FBEA3C" w14:textId="77777777" w:rsidR="00A82290" w:rsidRPr="007F2A0B" w:rsidRDefault="00A82290" w:rsidP="00394444">
            <w:pPr>
              <w:rPr>
                <w:i/>
                <w:iCs/>
                <w:szCs w:val="24"/>
              </w:rPr>
            </w:pPr>
            <w:r w:rsidRPr="007F2A0B">
              <w:rPr>
                <w:i/>
                <w:iCs/>
                <w:szCs w:val="24"/>
              </w:rPr>
              <w:t>PARKINSON</w:t>
            </w:r>
          </w:p>
        </w:tc>
        <w:tc>
          <w:tcPr>
            <w:tcW w:w="736" w:type="dxa"/>
            <w:shd w:val="clear" w:color="auto" w:fill="auto"/>
            <w:vAlign w:val="center"/>
            <w:hideMark/>
          </w:tcPr>
          <w:p w14:paraId="3F55C196" w14:textId="77777777" w:rsidR="00A82290" w:rsidRPr="007F2A0B" w:rsidRDefault="00A82290" w:rsidP="00394444">
            <w:pPr>
              <w:jc w:val="right"/>
              <w:rPr>
                <w:i/>
                <w:iCs/>
                <w:szCs w:val="24"/>
              </w:rPr>
            </w:pPr>
            <w:r w:rsidRPr="007F2A0B">
              <w:rPr>
                <w:i/>
                <w:iCs/>
                <w:szCs w:val="24"/>
              </w:rPr>
              <w:t>1</w:t>
            </w:r>
          </w:p>
        </w:tc>
      </w:tr>
      <w:tr w:rsidR="00A82290" w:rsidRPr="007F2A0B" w14:paraId="133A3FF1" w14:textId="77777777" w:rsidTr="00A82290">
        <w:trPr>
          <w:trHeight w:val="300"/>
        </w:trPr>
        <w:tc>
          <w:tcPr>
            <w:tcW w:w="4338" w:type="dxa"/>
            <w:shd w:val="clear" w:color="auto" w:fill="auto"/>
            <w:vAlign w:val="center"/>
            <w:hideMark/>
          </w:tcPr>
          <w:p w14:paraId="3B3BFDF4" w14:textId="77777777" w:rsidR="00A82290" w:rsidRPr="007F2A0B" w:rsidRDefault="00A82290" w:rsidP="00394444">
            <w:pPr>
              <w:rPr>
                <w:i/>
                <w:iCs/>
                <w:szCs w:val="24"/>
              </w:rPr>
            </w:pPr>
            <w:r w:rsidRPr="007F2A0B">
              <w:rPr>
                <w:i/>
                <w:iCs/>
                <w:szCs w:val="24"/>
              </w:rPr>
              <w:t>TARANA STREET PARK</w:t>
            </w:r>
          </w:p>
        </w:tc>
        <w:tc>
          <w:tcPr>
            <w:tcW w:w="2501" w:type="dxa"/>
            <w:shd w:val="clear" w:color="auto" w:fill="auto"/>
            <w:vAlign w:val="center"/>
            <w:hideMark/>
          </w:tcPr>
          <w:p w14:paraId="078A42B3" w14:textId="77777777" w:rsidR="00A82290" w:rsidRPr="007F2A0B" w:rsidRDefault="00A82290" w:rsidP="00394444">
            <w:pPr>
              <w:rPr>
                <w:i/>
                <w:iCs/>
                <w:szCs w:val="24"/>
              </w:rPr>
            </w:pPr>
            <w:r w:rsidRPr="007F2A0B">
              <w:rPr>
                <w:i/>
                <w:iCs/>
                <w:szCs w:val="24"/>
              </w:rPr>
              <w:t>CAMP HILL</w:t>
            </w:r>
          </w:p>
        </w:tc>
        <w:tc>
          <w:tcPr>
            <w:tcW w:w="736" w:type="dxa"/>
            <w:shd w:val="clear" w:color="auto" w:fill="auto"/>
            <w:vAlign w:val="center"/>
            <w:hideMark/>
          </w:tcPr>
          <w:p w14:paraId="5E2D8453" w14:textId="77777777" w:rsidR="00A82290" w:rsidRPr="007F2A0B" w:rsidRDefault="00A82290" w:rsidP="00394444">
            <w:pPr>
              <w:jc w:val="right"/>
              <w:rPr>
                <w:i/>
                <w:iCs/>
                <w:szCs w:val="24"/>
              </w:rPr>
            </w:pPr>
            <w:r w:rsidRPr="007F2A0B">
              <w:rPr>
                <w:i/>
                <w:iCs/>
                <w:szCs w:val="24"/>
              </w:rPr>
              <w:t>1</w:t>
            </w:r>
          </w:p>
        </w:tc>
      </w:tr>
      <w:tr w:rsidR="00A82290" w:rsidRPr="007F2A0B" w14:paraId="7CE7FCA8" w14:textId="77777777" w:rsidTr="00A82290">
        <w:trPr>
          <w:trHeight w:val="300"/>
        </w:trPr>
        <w:tc>
          <w:tcPr>
            <w:tcW w:w="4338" w:type="dxa"/>
            <w:shd w:val="clear" w:color="auto" w:fill="auto"/>
            <w:vAlign w:val="center"/>
            <w:hideMark/>
          </w:tcPr>
          <w:p w14:paraId="3CB3C795" w14:textId="77777777" w:rsidR="00A82290" w:rsidRPr="007F2A0B" w:rsidRDefault="00A82290" w:rsidP="00394444">
            <w:pPr>
              <w:rPr>
                <w:i/>
                <w:iCs/>
                <w:szCs w:val="24"/>
              </w:rPr>
            </w:pPr>
            <w:r w:rsidRPr="007F2A0B">
              <w:rPr>
                <w:i/>
                <w:iCs/>
                <w:szCs w:val="24"/>
              </w:rPr>
              <w:t>TAYLOR BRIDGE RESERVE</w:t>
            </w:r>
          </w:p>
        </w:tc>
        <w:tc>
          <w:tcPr>
            <w:tcW w:w="2501" w:type="dxa"/>
            <w:shd w:val="clear" w:color="auto" w:fill="auto"/>
            <w:vAlign w:val="center"/>
            <w:hideMark/>
          </w:tcPr>
          <w:p w14:paraId="57FC8076" w14:textId="77777777" w:rsidR="00A82290" w:rsidRPr="007F2A0B" w:rsidRDefault="00A82290" w:rsidP="00394444">
            <w:pPr>
              <w:rPr>
                <w:i/>
                <w:iCs/>
                <w:szCs w:val="24"/>
              </w:rPr>
            </w:pPr>
            <w:r w:rsidRPr="007F2A0B">
              <w:rPr>
                <w:i/>
                <w:iCs/>
                <w:szCs w:val="24"/>
              </w:rPr>
              <w:t>CHELMER</w:t>
            </w:r>
          </w:p>
        </w:tc>
        <w:tc>
          <w:tcPr>
            <w:tcW w:w="736" w:type="dxa"/>
            <w:shd w:val="clear" w:color="auto" w:fill="auto"/>
            <w:vAlign w:val="center"/>
            <w:hideMark/>
          </w:tcPr>
          <w:p w14:paraId="0CD906D6" w14:textId="77777777" w:rsidR="00A82290" w:rsidRPr="007F2A0B" w:rsidRDefault="00A82290" w:rsidP="00394444">
            <w:pPr>
              <w:jc w:val="right"/>
              <w:rPr>
                <w:i/>
                <w:iCs/>
                <w:szCs w:val="24"/>
              </w:rPr>
            </w:pPr>
            <w:r w:rsidRPr="007F2A0B">
              <w:rPr>
                <w:i/>
                <w:iCs/>
                <w:szCs w:val="24"/>
              </w:rPr>
              <w:t>1</w:t>
            </w:r>
          </w:p>
        </w:tc>
      </w:tr>
      <w:tr w:rsidR="00A82290" w:rsidRPr="007F2A0B" w14:paraId="72BA47DA" w14:textId="77777777" w:rsidTr="00A82290">
        <w:trPr>
          <w:trHeight w:val="300"/>
        </w:trPr>
        <w:tc>
          <w:tcPr>
            <w:tcW w:w="4338" w:type="dxa"/>
            <w:shd w:val="clear" w:color="auto" w:fill="auto"/>
            <w:vAlign w:val="center"/>
            <w:hideMark/>
          </w:tcPr>
          <w:p w14:paraId="6AD4ACB8" w14:textId="77777777" w:rsidR="00A82290" w:rsidRPr="007F2A0B" w:rsidRDefault="00A82290" w:rsidP="00394444">
            <w:pPr>
              <w:rPr>
                <w:i/>
                <w:iCs/>
                <w:szCs w:val="24"/>
              </w:rPr>
            </w:pPr>
            <w:r w:rsidRPr="007F2A0B">
              <w:rPr>
                <w:i/>
                <w:iCs/>
                <w:szCs w:val="24"/>
              </w:rPr>
              <w:t>TENERIFFE PARK</w:t>
            </w:r>
          </w:p>
        </w:tc>
        <w:tc>
          <w:tcPr>
            <w:tcW w:w="2501" w:type="dxa"/>
            <w:shd w:val="clear" w:color="auto" w:fill="auto"/>
            <w:vAlign w:val="center"/>
            <w:hideMark/>
          </w:tcPr>
          <w:p w14:paraId="7BF2FA10" w14:textId="77777777" w:rsidR="00A82290" w:rsidRPr="007F2A0B" w:rsidRDefault="00A82290" w:rsidP="00394444">
            <w:pPr>
              <w:rPr>
                <w:i/>
                <w:iCs/>
                <w:szCs w:val="24"/>
              </w:rPr>
            </w:pPr>
            <w:r w:rsidRPr="007F2A0B">
              <w:rPr>
                <w:i/>
                <w:iCs/>
                <w:szCs w:val="24"/>
              </w:rPr>
              <w:t>TENERIFFE</w:t>
            </w:r>
          </w:p>
        </w:tc>
        <w:tc>
          <w:tcPr>
            <w:tcW w:w="736" w:type="dxa"/>
            <w:shd w:val="clear" w:color="auto" w:fill="auto"/>
            <w:vAlign w:val="center"/>
            <w:hideMark/>
          </w:tcPr>
          <w:p w14:paraId="33703552" w14:textId="77777777" w:rsidR="00A82290" w:rsidRPr="007F2A0B" w:rsidRDefault="00A82290" w:rsidP="00394444">
            <w:pPr>
              <w:jc w:val="right"/>
              <w:rPr>
                <w:i/>
                <w:iCs/>
                <w:szCs w:val="24"/>
              </w:rPr>
            </w:pPr>
            <w:r w:rsidRPr="007F2A0B">
              <w:rPr>
                <w:i/>
                <w:iCs/>
                <w:szCs w:val="24"/>
              </w:rPr>
              <w:t>2</w:t>
            </w:r>
          </w:p>
        </w:tc>
      </w:tr>
      <w:tr w:rsidR="00A82290" w:rsidRPr="007F2A0B" w14:paraId="30E9E319" w14:textId="77777777" w:rsidTr="00A82290">
        <w:trPr>
          <w:trHeight w:val="300"/>
        </w:trPr>
        <w:tc>
          <w:tcPr>
            <w:tcW w:w="4338" w:type="dxa"/>
            <w:shd w:val="clear" w:color="auto" w:fill="auto"/>
            <w:vAlign w:val="center"/>
            <w:hideMark/>
          </w:tcPr>
          <w:p w14:paraId="6F6377D2" w14:textId="77777777" w:rsidR="00A82290" w:rsidRPr="007F2A0B" w:rsidRDefault="00A82290" w:rsidP="00394444">
            <w:pPr>
              <w:rPr>
                <w:i/>
                <w:iCs/>
                <w:szCs w:val="24"/>
              </w:rPr>
            </w:pPr>
            <w:r w:rsidRPr="007F2A0B">
              <w:rPr>
                <w:i/>
                <w:iCs/>
                <w:szCs w:val="24"/>
              </w:rPr>
              <w:t>TENTH AVENUE PARK</w:t>
            </w:r>
          </w:p>
        </w:tc>
        <w:tc>
          <w:tcPr>
            <w:tcW w:w="2501" w:type="dxa"/>
            <w:shd w:val="clear" w:color="auto" w:fill="auto"/>
            <w:vAlign w:val="center"/>
            <w:hideMark/>
          </w:tcPr>
          <w:p w14:paraId="55F8966B" w14:textId="77777777" w:rsidR="00A82290" w:rsidRPr="007F2A0B" w:rsidRDefault="00A82290" w:rsidP="00394444">
            <w:pPr>
              <w:rPr>
                <w:i/>
                <w:iCs/>
                <w:szCs w:val="24"/>
              </w:rPr>
            </w:pPr>
            <w:r w:rsidRPr="007F2A0B">
              <w:rPr>
                <w:i/>
                <w:iCs/>
                <w:szCs w:val="24"/>
              </w:rPr>
              <w:t>BRIGHTON</w:t>
            </w:r>
          </w:p>
        </w:tc>
        <w:tc>
          <w:tcPr>
            <w:tcW w:w="736" w:type="dxa"/>
            <w:shd w:val="clear" w:color="auto" w:fill="auto"/>
            <w:vAlign w:val="center"/>
            <w:hideMark/>
          </w:tcPr>
          <w:p w14:paraId="3CAF6CB3" w14:textId="77777777" w:rsidR="00A82290" w:rsidRPr="007F2A0B" w:rsidRDefault="00A82290" w:rsidP="00394444">
            <w:pPr>
              <w:jc w:val="right"/>
              <w:rPr>
                <w:i/>
                <w:iCs/>
                <w:szCs w:val="24"/>
              </w:rPr>
            </w:pPr>
            <w:r w:rsidRPr="007F2A0B">
              <w:rPr>
                <w:i/>
                <w:iCs/>
                <w:szCs w:val="24"/>
              </w:rPr>
              <w:t>1</w:t>
            </w:r>
          </w:p>
        </w:tc>
      </w:tr>
      <w:tr w:rsidR="00A82290" w:rsidRPr="007F2A0B" w14:paraId="085BF688" w14:textId="77777777" w:rsidTr="00A82290">
        <w:trPr>
          <w:trHeight w:val="300"/>
        </w:trPr>
        <w:tc>
          <w:tcPr>
            <w:tcW w:w="4338" w:type="dxa"/>
            <w:shd w:val="clear" w:color="auto" w:fill="auto"/>
            <w:vAlign w:val="center"/>
            <w:hideMark/>
          </w:tcPr>
          <w:p w14:paraId="17BA0848" w14:textId="77777777" w:rsidR="00A82290" w:rsidRPr="007F2A0B" w:rsidRDefault="00A82290" w:rsidP="00394444">
            <w:pPr>
              <w:rPr>
                <w:i/>
                <w:iCs/>
                <w:szCs w:val="24"/>
              </w:rPr>
            </w:pPr>
            <w:r w:rsidRPr="007F2A0B">
              <w:rPr>
                <w:i/>
                <w:iCs/>
                <w:szCs w:val="24"/>
              </w:rPr>
              <w:t>TERALBA PARK</w:t>
            </w:r>
          </w:p>
        </w:tc>
        <w:tc>
          <w:tcPr>
            <w:tcW w:w="2501" w:type="dxa"/>
            <w:shd w:val="clear" w:color="auto" w:fill="auto"/>
            <w:vAlign w:val="center"/>
            <w:hideMark/>
          </w:tcPr>
          <w:p w14:paraId="56DC6F99" w14:textId="77777777" w:rsidR="00A82290" w:rsidRPr="007F2A0B" w:rsidRDefault="00A82290" w:rsidP="00394444">
            <w:pPr>
              <w:rPr>
                <w:i/>
                <w:iCs/>
                <w:szCs w:val="24"/>
              </w:rPr>
            </w:pPr>
            <w:r w:rsidRPr="007F2A0B">
              <w:rPr>
                <w:i/>
                <w:iCs/>
                <w:szCs w:val="24"/>
              </w:rPr>
              <w:t>EVERTON PARK</w:t>
            </w:r>
          </w:p>
        </w:tc>
        <w:tc>
          <w:tcPr>
            <w:tcW w:w="736" w:type="dxa"/>
            <w:shd w:val="clear" w:color="auto" w:fill="auto"/>
            <w:vAlign w:val="center"/>
            <w:hideMark/>
          </w:tcPr>
          <w:p w14:paraId="61B21852" w14:textId="77777777" w:rsidR="00A82290" w:rsidRPr="007F2A0B" w:rsidRDefault="00A82290" w:rsidP="00394444">
            <w:pPr>
              <w:jc w:val="right"/>
              <w:rPr>
                <w:i/>
                <w:iCs/>
                <w:szCs w:val="24"/>
              </w:rPr>
            </w:pPr>
            <w:r w:rsidRPr="007F2A0B">
              <w:rPr>
                <w:i/>
                <w:iCs/>
                <w:szCs w:val="24"/>
              </w:rPr>
              <w:t>1</w:t>
            </w:r>
          </w:p>
        </w:tc>
      </w:tr>
      <w:tr w:rsidR="00A82290" w:rsidRPr="007F2A0B" w14:paraId="10DE699D" w14:textId="77777777" w:rsidTr="00A82290">
        <w:trPr>
          <w:trHeight w:val="300"/>
        </w:trPr>
        <w:tc>
          <w:tcPr>
            <w:tcW w:w="4338" w:type="dxa"/>
            <w:shd w:val="clear" w:color="auto" w:fill="auto"/>
            <w:vAlign w:val="center"/>
            <w:hideMark/>
          </w:tcPr>
          <w:p w14:paraId="4B0D72BB" w14:textId="77777777" w:rsidR="00A82290" w:rsidRPr="007F2A0B" w:rsidRDefault="00A82290" w:rsidP="00394444">
            <w:pPr>
              <w:rPr>
                <w:i/>
                <w:iCs/>
                <w:szCs w:val="24"/>
              </w:rPr>
            </w:pPr>
            <w:r w:rsidRPr="007F2A0B">
              <w:rPr>
                <w:i/>
                <w:iCs/>
                <w:szCs w:val="24"/>
              </w:rPr>
              <w:t>THE BEIRNE PARK</w:t>
            </w:r>
          </w:p>
        </w:tc>
        <w:tc>
          <w:tcPr>
            <w:tcW w:w="2501" w:type="dxa"/>
            <w:shd w:val="clear" w:color="auto" w:fill="auto"/>
            <w:vAlign w:val="center"/>
            <w:hideMark/>
          </w:tcPr>
          <w:p w14:paraId="5DF75A08" w14:textId="77777777" w:rsidR="00A82290" w:rsidRPr="007F2A0B" w:rsidRDefault="00A82290" w:rsidP="00394444">
            <w:pPr>
              <w:rPr>
                <w:i/>
                <w:iCs/>
                <w:szCs w:val="24"/>
              </w:rPr>
            </w:pPr>
            <w:r w:rsidRPr="007F2A0B">
              <w:rPr>
                <w:i/>
                <w:iCs/>
                <w:szCs w:val="24"/>
              </w:rPr>
              <w:t>HENDRA</w:t>
            </w:r>
          </w:p>
        </w:tc>
        <w:tc>
          <w:tcPr>
            <w:tcW w:w="736" w:type="dxa"/>
            <w:shd w:val="clear" w:color="auto" w:fill="auto"/>
            <w:vAlign w:val="center"/>
            <w:hideMark/>
          </w:tcPr>
          <w:p w14:paraId="7545C689" w14:textId="77777777" w:rsidR="00A82290" w:rsidRPr="007F2A0B" w:rsidRDefault="00A82290" w:rsidP="00394444">
            <w:pPr>
              <w:jc w:val="right"/>
              <w:rPr>
                <w:i/>
                <w:iCs/>
                <w:szCs w:val="24"/>
              </w:rPr>
            </w:pPr>
            <w:r w:rsidRPr="007F2A0B">
              <w:rPr>
                <w:i/>
                <w:iCs/>
                <w:szCs w:val="24"/>
              </w:rPr>
              <w:t>1</w:t>
            </w:r>
          </w:p>
        </w:tc>
      </w:tr>
      <w:tr w:rsidR="00A82290" w:rsidRPr="007F2A0B" w14:paraId="3BF79E81" w14:textId="77777777" w:rsidTr="00A82290">
        <w:trPr>
          <w:trHeight w:val="300"/>
        </w:trPr>
        <w:tc>
          <w:tcPr>
            <w:tcW w:w="4338" w:type="dxa"/>
            <w:shd w:val="clear" w:color="auto" w:fill="auto"/>
            <w:vAlign w:val="center"/>
            <w:hideMark/>
          </w:tcPr>
          <w:p w14:paraId="3F86589E" w14:textId="77777777" w:rsidR="00A82290" w:rsidRPr="007F2A0B" w:rsidRDefault="00A82290" w:rsidP="00394444">
            <w:pPr>
              <w:rPr>
                <w:i/>
                <w:iCs/>
                <w:szCs w:val="24"/>
              </w:rPr>
            </w:pPr>
            <w:r w:rsidRPr="007F2A0B">
              <w:rPr>
                <w:i/>
                <w:iCs/>
                <w:szCs w:val="24"/>
              </w:rPr>
              <w:t>THE COMMON PARK</w:t>
            </w:r>
          </w:p>
        </w:tc>
        <w:tc>
          <w:tcPr>
            <w:tcW w:w="2501" w:type="dxa"/>
            <w:shd w:val="clear" w:color="auto" w:fill="auto"/>
            <w:vAlign w:val="center"/>
            <w:hideMark/>
          </w:tcPr>
          <w:p w14:paraId="20028229" w14:textId="77777777" w:rsidR="00A82290" w:rsidRPr="007F2A0B" w:rsidRDefault="00A82290" w:rsidP="00394444">
            <w:pPr>
              <w:rPr>
                <w:i/>
                <w:iCs/>
                <w:szCs w:val="24"/>
              </w:rPr>
            </w:pPr>
            <w:r w:rsidRPr="007F2A0B">
              <w:rPr>
                <w:i/>
                <w:iCs/>
                <w:szCs w:val="24"/>
              </w:rPr>
              <w:t>EAST BRISBANE</w:t>
            </w:r>
          </w:p>
        </w:tc>
        <w:tc>
          <w:tcPr>
            <w:tcW w:w="736" w:type="dxa"/>
            <w:shd w:val="clear" w:color="auto" w:fill="auto"/>
            <w:vAlign w:val="center"/>
            <w:hideMark/>
          </w:tcPr>
          <w:p w14:paraId="1B4833CA" w14:textId="77777777" w:rsidR="00A82290" w:rsidRPr="007F2A0B" w:rsidRDefault="00A82290" w:rsidP="00394444">
            <w:pPr>
              <w:jc w:val="right"/>
              <w:rPr>
                <w:i/>
                <w:iCs/>
                <w:szCs w:val="24"/>
              </w:rPr>
            </w:pPr>
            <w:r w:rsidRPr="007F2A0B">
              <w:rPr>
                <w:i/>
                <w:iCs/>
                <w:szCs w:val="24"/>
              </w:rPr>
              <w:t>1</w:t>
            </w:r>
          </w:p>
        </w:tc>
      </w:tr>
      <w:tr w:rsidR="00A82290" w:rsidRPr="007F2A0B" w14:paraId="4A4D4B3A" w14:textId="77777777" w:rsidTr="00A82290">
        <w:trPr>
          <w:trHeight w:val="300"/>
        </w:trPr>
        <w:tc>
          <w:tcPr>
            <w:tcW w:w="4338" w:type="dxa"/>
            <w:shd w:val="clear" w:color="auto" w:fill="auto"/>
            <w:vAlign w:val="center"/>
            <w:hideMark/>
          </w:tcPr>
          <w:p w14:paraId="258897B4" w14:textId="77777777" w:rsidR="00A82290" w:rsidRPr="007F2A0B" w:rsidRDefault="00A82290" w:rsidP="00394444">
            <w:pPr>
              <w:rPr>
                <w:i/>
                <w:iCs/>
                <w:szCs w:val="24"/>
              </w:rPr>
            </w:pPr>
            <w:r w:rsidRPr="007F2A0B">
              <w:rPr>
                <w:i/>
                <w:iCs/>
                <w:szCs w:val="24"/>
              </w:rPr>
              <w:t>THE JOHNSON FLORA RESERVE</w:t>
            </w:r>
          </w:p>
        </w:tc>
        <w:tc>
          <w:tcPr>
            <w:tcW w:w="2501" w:type="dxa"/>
            <w:shd w:val="clear" w:color="auto" w:fill="auto"/>
            <w:vAlign w:val="center"/>
            <w:hideMark/>
          </w:tcPr>
          <w:p w14:paraId="043089E5" w14:textId="77777777" w:rsidR="00A82290" w:rsidRPr="007F2A0B" w:rsidRDefault="00A82290" w:rsidP="00394444">
            <w:pPr>
              <w:rPr>
                <w:i/>
                <w:iCs/>
                <w:szCs w:val="24"/>
              </w:rPr>
            </w:pPr>
            <w:r w:rsidRPr="007F2A0B">
              <w:rPr>
                <w:i/>
                <w:iCs/>
                <w:szCs w:val="24"/>
              </w:rPr>
              <w:t>ROBERTSON</w:t>
            </w:r>
          </w:p>
        </w:tc>
        <w:tc>
          <w:tcPr>
            <w:tcW w:w="736" w:type="dxa"/>
            <w:shd w:val="clear" w:color="auto" w:fill="auto"/>
            <w:vAlign w:val="center"/>
            <w:hideMark/>
          </w:tcPr>
          <w:p w14:paraId="5526BDD4" w14:textId="77777777" w:rsidR="00A82290" w:rsidRPr="007F2A0B" w:rsidRDefault="00A82290" w:rsidP="00394444">
            <w:pPr>
              <w:jc w:val="right"/>
              <w:rPr>
                <w:i/>
                <w:iCs/>
                <w:szCs w:val="24"/>
              </w:rPr>
            </w:pPr>
            <w:r w:rsidRPr="007F2A0B">
              <w:rPr>
                <w:i/>
                <w:iCs/>
                <w:szCs w:val="24"/>
              </w:rPr>
              <w:t>1</w:t>
            </w:r>
          </w:p>
        </w:tc>
      </w:tr>
      <w:tr w:rsidR="00A82290" w:rsidRPr="007F2A0B" w14:paraId="7C7AF118" w14:textId="77777777" w:rsidTr="00A82290">
        <w:trPr>
          <w:trHeight w:val="300"/>
        </w:trPr>
        <w:tc>
          <w:tcPr>
            <w:tcW w:w="4338" w:type="dxa"/>
            <w:shd w:val="clear" w:color="auto" w:fill="auto"/>
            <w:vAlign w:val="center"/>
            <w:hideMark/>
          </w:tcPr>
          <w:p w14:paraId="124BC86A" w14:textId="77777777" w:rsidR="00A82290" w:rsidRPr="007F2A0B" w:rsidRDefault="00A82290" w:rsidP="00394444">
            <w:pPr>
              <w:rPr>
                <w:i/>
                <w:iCs/>
                <w:szCs w:val="24"/>
              </w:rPr>
            </w:pPr>
            <w:r w:rsidRPr="007F2A0B">
              <w:rPr>
                <w:i/>
                <w:iCs/>
                <w:szCs w:val="24"/>
              </w:rPr>
              <w:t>THE LAKE PARKLANDS</w:t>
            </w:r>
          </w:p>
        </w:tc>
        <w:tc>
          <w:tcPr>
            <w:tcW w:w="2501" w:type="dxa"/>
            <w:shd w:val="clear" w:color="auto" w:fill="auto"/>
            <w:vAlign w:val="center"/>
            <w:hideMark/>
          </w:tcPr>
          <w:p w14:paraId="005443E8" w14:textId="77777777" w:rsidR="00A82290" w:rsidRPr="007F2A0B" w:rsidRDefault="00A82290" w:rsidP="00394444">
            <w:pPr>
              <w:rPr>
                <w:i/>
                <w:iCs/>
                <w:szCs w:val="24"/>
              </w:rPr>
            </w:pPr>
            <w:r w:rsidRPr="007F2A0B">
              <w:rPr>
                <w:i/>
                <w:iCs/>
                <w:szCs w:val="24"/>
              </w:rPr>
              <w:t>FOREST LAKE</w:t>
            </w:r>
          </w:p>
        </w:tc>
        <w:tc>
          <w:tcPr>
            <w:tcW w:w="736" w:type="dxa"/>
            <w:shd w:val="clear" w:color="auto" w:fill="auto"/>
            <w:vAlign w:val="center"/>
            <w:hideMark/>
          </w:tcPr>
          <w:p w14:paraId="3BBDD401" w14:textId="77777777" w:rsidR="00A82290" w:rsidRPr="007F2A0B" w:rsidRDefault="00A82290" w:rsidP="00394444">
            <w:pPr>
              <w:jc w:val="right"/>
              <w:rPr>
                <w:i/>
                <w:iCs/>
                <w:szCs w:val="24"/>
              </w:rPr>
            </w:pPr>
            <w:r w:rsidRPr="007F2A0B">
              <w:rPr>
                <w:i/>
                <w:iCs/>
                <w:szCs w:val="24"/>
              </w:rPr>
              <w:t>3</w:t>
            </w:r>
          </w:p>
        </w:tc>
      </w:tr>
      <w:tr w:rsidR="00A82290" w:rsidRPr="007F2A0B" w14:paraId="0D3FB2E2" w14:textId="77777777" w:rsidTr="00A82290">
        <w:trPr>
          <w:trHeight w:val="300"/>
        </w:trPr>
        <w:tc>
          <w:tcPr>
            <w:tcW w:w="4338" w:type="dxa"/>
            <w:shd w:val="clear" w:color="auto" w:fill="auto"/>
            <w:vAlign w:val="center"/>
            <w:hideMark/>
          </w:tcPr>
          <w:p w14:paraId="13801FEE" w14:textId="77777777" w:rsidR="00A82290" w:rsidRPr="007F2A0B" w:rsidRDefault="00A82290" w:rsidP="00394444">
            <w:pPr>
              <w:rPr>
                <w:i/>
                <w:iCs/>
                <w:szCs w:val="24"/>
              </w:rPr>
            </w:pPr>
            <w:r w:rsidRPr="007F2A0B">
              <w:rPr>
                <w:i/>
                <w:iCs/>
                <w:szCs w:val="24"/>
              </w:rPr>
              <w:t>THE RAFTING GROUND PARK</w:t>
            </w:r>
          </w:p>
        </w:tc>
        <w:tc>
          <w:tcPr>
            <w:tcW w:w="2501" w:type="dxa"/>
            <w:shd w:val="clear" w:color="auto" w:fill="auto"/>
            <w:vAlign w:val="center"/>
            <w:hideMark/>
          </w:tcPr>
          <w:p w14:paraId="3555AAD4" w14:textId="77777777" w:rsidR="00A82290" w:rsidRPr="007F2A0B" w:rsidRDefault="00A82290" w:rsidP="00394444">
            <w:pPr>
              <w:rPr>
                <w:i/>
                <w:iCs/>
                <w:szCs w:val="24"/>
              </w:rPr>
            </w:pPr>
            <w:r w:rsidRPr="007F2A0B">
              <w:rPr>
                <w:i/>
                <w:iCs/>
                <w:szCs w:val="24"/>
              </w:rPr>
              <w:t>BROOKFIELD</w:t>
            </w:r>
          </w:p>
        </w:tc>
        <w:tc>
          <w:tcPr>
            <w:tcW w:w="736" w:type="dxa"/>
            <w:shd w:val="clear" w:color="auto" w:fill="auto"/>
            <w:vAlign w:val="center"/>
            <w:hideMark/>
          </w:tcPr>
          <w:p w14:paraId="328757CA" w14:textId="77777777" w:rsidR="00A82290" w:rsidRPr="007F2A0B" w:rsidRDefault="00A82290" w:rsidP="00394444">
            <w:pPr>
              <w:jc w:val="right"/>
              <w:rPr>
                <w:i/>
                <w:iCs/>
                <w:szCs w:val="24"/>
              </w:rPr>
            </w:pPr>
            <w:r w:rsidRPr="007F2A0B">
              <w:rPr>
                <w:i/>
                <w:iCs/>
                <w:szCs w:val="24"/>
              </w:rPr>
              <w:t>1</w:t>
            </w:r>
          </w:p>
        </w:tc>
      </w:tr>
      <w:tr w:rsidR="00A82290" w:rsidRPr="007F2A0B" w14:paraId="4755D412" w14:textId="77777777" w:rsidTr="00A82290">
        <w:trPr>
          <w:trHeight w:val="300"/>
        </w:trPr>
        <w:tc>
          <w:tcPr>
            <w:tcW w:w="4338" w:type="dxa"/>
            <w:shd w:val="clear" w:color="auto" w:fill="auto"/>
            <w:vAlign w:val="center"/>
            <w:hideMark/>
          </w:tcPr>
          <w:p w14:paraId="5FBE3B0D" w14:textId="77777777" w:rsidR="00A82290" w:rsidRPr="007F2A0B" w:rsidRDefault="00A82290" w:rsidP="00394444">
            <w:pPr>
              <w:rPr>
                <w:i/>
                <w:iCs/>
                <w:szCs w:val="24"/>
              </w:rPr>
            </w:pPr>
            <w:r w:rsidRPr="007F2A0B">
              <w:rPr>
                <w:i/>
                <w:iCs/>
                <w:szCs w:val="24"/>
              </w:rPr>
              <w:t>THOMAS GRAY PARK</w:t>
            </w:r>
          </w:p>
        </w:tc>
        <w:tc>
          <w:tcPr>
            <w:tcW w:w="2501" w:type="dxa"/>
            <w:shd w:val="clear" w:color="auto" w:fill="auto"/>
            <w:vAlign w:val="center"/>
            <w:hideMark/>
          </w:tcPr>
          <w:p w14:paraId="1FEC4F58" w14:textId="77777777" w:rsidR="00A82290" w:rsidRPr="007F2A0B" w:rsidRDefault="00A82290" w:rsidP="00394444">
            <w:pPr>
              <w:rPr>
                <w:i/>
                <w:iCs/>
                <w:szCs w:val="24"/>
              </w:rPr>
            </w:pPr>
            <w:r w:rsidRPr="007F2A0B">
              <w:rPr>
                <w:i/>
                <w:iCs/>
                <w:szCs w:val="24"/>
              </w:rPr>
              <w:t>BALD HILLS</w:t>
            </w:r>
          </w:p>
        </w:tc>
        <w:tc>
          <w:tcPr>
            <w:tcW w:w="736" w:type="dxa"/>
            <w:shd w:val="clear" w:color="auto" w:fill="auto"/>
            <w:vAlign w:val="center"/>
            <w:hideMark/>
          </w:tcPr>
          <w:p w14:paraId="47ACB2D8" w14:textId="77777777" w:rsidR="00A82290" w:rsidRPr="007F2A0B" w:rsidRDefault="00A82290" w:rsidP="00394444">
            <w:pPr>
              <w:jc w:val="right"/>
              <w:rPr>
                <w:i/>
                <w:iCs/>
                <w:szCs w:val="24"/>
              </w:rPr>
            </w:pPr>
            <w:r w:rsidRPr="007F2A0B">
              <w:rPr>
                <w:i/>
                <w:iCs/>
                <w:szCs w:val="24"/>
              </w:rPr>
              <w:t>1</w:t>
            </w:r>
          </w:p>
        </w:tc>
      </w:tr>
      <w:tr w:rsidR="00A82290" w:rsidRPr="007F2A0B" w14:paraId="59800215" w14:textId="77777777" w:rsidTr="00A82290">
        <w:trPr>
          <w:trHeight w:val="300"/>
        </w:trPr>
        <w:tc>
          <w:tcPr>
            <w:tcW w:w="4338" w:type="dxa"/>
            <w:shd w:val="clear" w:color="auto" w:fill="auto"/>
            <w:vAlign w:val="center"/>
            <w:hideMark/>
          </w:tcPr>
          <w:p w14:paraId="42B59AF1" w14:textId="77777777" w:rsidR="00A82290" w:rsidRPr="007F2A0B" w:rsidRDefault="00A82290" w:rsidP="00394444">
            <w:pPr>
              <w:rPr>
                <w:i/>
                <w:iCs/>
                <w:szCs w:val="24"/>
              </w:rPr>
            </w:pPr>
            <w:r w:rsidRPr="007F2A0B">
              <w:rPr>
                <w:i/>
                <w:iCs/>
                <w:szCs w:val="24"/>
              </w:rPr>
              <w:lastRenderedPageBreak/>
              <w:t>THOMAS McBRIDE PARK</w:t>
            </w:r>
          </w:p>
        </w:tc>
        <w:tc>
          <w:tcPr>
            <w:tcW w:w="2501" w:type="dxa"/>
            <w:shd w:val="clear" w:color="auto" w:fill="auto"/>
            <w:vAlign w:val="center"/>
            <w:hideMark/>
          </w:tcPr>
          <w:p w14:paraId="4C05F8AD" w14:textId="77777777" w:rsidR="00A82290" w:rsidRPr="007F2A0B" w:rsidRDefault="00A82290" w:rsidP="00394444">
            <w:pPr>
              <w:rPr>
                <w:i/>
                <w:iCs/>
                <w:szCs w:val="24"/>
              </w:rPr>
            </w:pPr>
            <w:r w:rsidRPr="007F2A0B">
              <w:rPr>
                <w:i/>
                <w:iCs/>
                <w:szCs w:val="24"/>
              </w:rPr>
              <w:t>PINKENBA</w:t>
            </w:r>
          </w:p>
        </w:tc>
        <w:tc>
          <w:tcPr>
            <w:tcW w:w="736" w:type="dxa"/>
            <w:shd w:val="clear" w:color="auto" w:fill="auto"/>
            <w:vAlign w:val="center"/>
            <w:hideMark/>
          </w:tcPr>
          <w:p w14:paraId="1C21D89F" w14:textId="77777777" w:rsidR="00A82290" w:rsidRPr="007F2A0B" w:rsidRDefault="00A82290" w:rsidP="00394444">
            <w:pPr>
              <w:jc w:val="right"/>
              <w:rPr>
                <w:i/>
                <w:iCs/>
                <w:szCs w:val="24"/>
              </w:rPr>
            </w:pPr>
            <w:r w:rsidRPr="007F2A0B">
              <w:rPr>
                <w:i/>
                <w:iCs/>
                <w:szCs w:val="24"/>
              </w:rPr>
              <w:t>1</w:t>
            </w:r>
          </w:p>
        </w:tc>
      </w:tr>
      <w:tr w:rsidR="00A82290" w:rsidRPr="007F2A0B" w14:paraId="6B853285" w14:textId="77777777" w:rsidTr="00A82290">
        <w:trPr>
          <w:trHeight w:val="300"/>
        </w:trPr>
        <w:tc>
          <w:tcPr>
            <w:tcW w:w="4338" w:type="dxa"/>
            <w:shd w:val="clear" w:color="auto" w:fill="auto"/>
            <w:vAlign w:val="center"/>
            <w:hideMark/>
          </w:tcPr>
          <w:p w14:paraId="1EDCD3EC" w14:textId="77777777" w:rsidR="00A82290" w:rsidRPr="007F2A0B" w:rsidRDefault="00A82290" w:rsidP="00394444">
            <w:pPr>
              <w:rPr>
                <w:i/>
                <w:iCs/>
                <w:szCs w:val="24"/>
              </w:rPr>
            </w:pPr>
            <w:r w:rsidRPr="007F2A0B">
              <w:rPr>
                <w:i/>
                <w:iCs/>
                <w:szCs w:val="24"/>
              </w:rPr>
              <w:t>THREDBO PLACE PARK</w:t>
            </w:r>
          </w:p>
        </w:tc>
        <w:tc>
          <w:tcPr>
            <w:tcW w:w="2501" w:type="dxa"/>
            <w:shd w:val="clear" w:color="auto" w:fill="auto"/>
            <w:vAlign w:val="center"/>
            <w:hideMark/>
          </w:tcPr>
          <w:p w14:paraId="18BAB49E" w14:textId="77777777" w:rsidR="00A82290" w:rsidRPr="007F2A0B" w:rsidRDefault="00A82290" w:rsidP="00394444">
            <w:pPr>
              <w:rPr>
                <w:i/>
                <w:iCs/>
                <w:szCs w:val="24"/>
              </w:rPr>
            </w:pPr>
            <w:r w:rsidRPr="007F2A0B">
              <w:rPr>
                <w:i/>
                <w:iCs/>
                <w:szCs w:val="24"/>
              </w:rPr>
              <w:t>BELMONT</w:t>
            </w:r>
          </w:p>
        </w:tc>
        <w:tc>
          <w:tcPr>
            <w:tcW w:w="736" w:type="dxa"/>
            <w:shd w:val="clear" w:color="auto" w:fill="auto"/>
            <w:vAlign w:val="center"/>
            <w:hideMark/>
          </w:tcPr>
          <w:p w14:paraId="4DAFC77F" w14:textId="77777777" w:rsidR="00A82290" w:rsidRPr="007F2A0B" w:rsidRDefault="00A82290" w:rsidP="00394444">
            <w:pPr>
              <w:jc w:val="right"/>
              <w:rPr>
                <w:i/>
                <w:iCs/>
                <w:szCs w:val="24"/>
              </w:rPr>
            </w:pPr>
            <w:r w:rsidRPr="007F2A0B">
              <w:rPr>
                <w:i/>
                <w:iCs/>
                <w:szCs w:val="24"/>
              </w:rPr>
              <w:t>1</w:t>
            </w:r>
          </w:p>
        </w:tc>
      </w:tr>
      <w:tr w:rsidR="00A82290" w:rsidRPr="007F2A0B" w14:paraId="73E7BDF9" w14:textId="77777777" w:rsidTr="00A82290">
        <w:trPr>
          <w:trHeight w:val="300"/>
        </w:trPr>
        <w:tc>
          <w:tcPr>
            <w:tcW w:w="4338" w:type="dxa"/>
            <w:shd w:val="clear" w:color="auto" w:fill="auto"/>
            <w:vAlign w:val="center"/>
            <w:hideMark/>
          </w:tcPr>
          <w:p w14:paraId="6FEFFAEB" w14:textId="77777777" w:rsidR="00A82290" w:rsidRPr="007F2A0B" w:rsidRDefault="00A82290" w:rsidP="00394444">
            <w:pPr>
              <w:rPr>
                <w:i/>
                <w:iCs/>
                <w:szCs w:val="24"/>
              </w:rPr>
            </w:pPr>
            <w:r w:rsidRPr="007F2A0B">
              <w:rPr>
                <w:i/>
                <w:iCs/>
                <w:szCs w:val="24"/>
              </w:rPr>
              <w:t>THURSTON STREET PARK</w:t>
            </w:r>
          </w:p>
        </w:tc>
        <w:tc>
          <w:tcPr>
            <w:tcW w:w="2501" w:type="dxa"/>
            <w:shd w:val="clear" w:color="auto" w:fill="auto"/>
            <w:vAlign w:val="center"/>
            <w:hideMark/>
          </w:tcPr>
          <w:p w14:paraId="647A0B12" w14:textId="77777777" w:rsidR="00A82290" w:rsidRPr="007F2A0B" w:rsidRDefault="00A82290" w:rsidP="00394444">
            <w:pPr>
              <w:rPr>
                <w:i/>
                <w:iCs/>
                <w:szCs w:val="24"/>
              </w:rPr>
            </w:pPr>
            <w:r w:rsidRPr="007F2A0B">
              <w:rPr>
                <w:i/>
                <w:iCs/>
                <w:szCs w:val="24"/>
              </w:rPr>
              <w:t>TINGALPA</w:t>
            </w:r>
          </w:p>
        </w:tc>
        <w:tc>
          <w:tcPr>
            <w:tcW w:w="736" w:type="dxa"/>
            <w:shd w:val="clear" w:color="auto" w:fill="auto"/>
            <w:vAlign w:val="center"/>
            <w:hideMark/>
          </w:tcPr>
          <w:p w14:paraId="39079B90" w14:textId="77777777" w:rsidR="00A82290" w:rsidRPr="007F2A0B" w:rsidRDefault="00A82290" w:rsidP="00394444">
            <w:pPr>
              <w:jc w:val="right"/>
              <w:rPr>
                <w:i/>
                <w:iCs/>
                <w:szCs w:val="24"/>
              </w:rPr>
            </w:pPr>
            <w:r w:rsidRPr="007F2A0B">
              <w:rPr>
                <w:i/>
                <w:iCs/>
                <w:szCs w:val="24"/>
              </w:rPr>
              <w:t>1</w:t>
            </w:r>
          </w:p>
        </w:tc>
      </w:tr>
      <w:tr w:rsidR="00A82290" w:rsidRPr="007F2A0B" w14:paraId="1530177D" w14:textId="77777777" w:rsidTr="00A82290">
        <w:trPr>
          <w:trHeight w:val="300"/>
        </w:trPr>
        <w:tc>
          <w:tcPr>
            <w:tcW w:w="4338" w:type="dxa"/>
            <w:shd w:val="clear" w:color="auto" w:fill="auto"/>
            <w:vAlign w:val="center"/>
            <w:hideMark/>
          </w:tcPr>
          <w:p w14:paraId="1C6FF16B" w14:textId="77777777" w:rsidR="00A82290" w:rsidRPr="007F2A0B" w:rsidRDefault="00A82290" w:rsidP="00394444">
            <w:pPr>
              <w:rPr>
                <w:i/>
                <w:iCs/>
                <w:szCs w:val="24"/>
              </w:rPr>
            </w:pPr>
            <w:r w:rsidRPr="007F2A0B">
              <w:rPr>
                <w:i/>
                <w:iCs/>
                <w:szCs w:val="24"/>
              </w:rPr>
              <w:t>TIGRIS STREET PARK</w:t>
            </w:r>
          </w:p>
        </w:tc>
        <w:tc>
          <w:tcPr>
            <w:tcW w:w="2501" w:type="dxa"/>
            <w:shd w:val="clear" w:color="auto" w:fill="auto"/>
            <w:vAlign w:val="center"/>
            <w:hideMark/>
          </w:tcPr>
          <w:p w14:paraId="0D8D685F" w14:textId="77777777" w:rsidR="00A82290" w:rsidRPr="007F2A0B" w:rsidRDefault="00A82290" w:rsidP="00394444">
            <w:pPr>
              <w:rPr>
                <w:i/>
                <w:iCs/>
                <w:szCs w:val="24"/>
              </w:rPr>
            </w:pPr>
            <w:r w:rsidRPr="007F2A0B">
              <w:rPr>
                <w:i/>
                <w:iCs/>
                <w:szCs w:val="24"/>
              </w:rPr>
              <w:t>RIVERHILLS</w:t>
            </w:r>
          </w:p>
        </w:tc>
        <w:tc>
          <w:tcPr>
            <w:tcW w:w="736" w:type="dxa"/>
            <w:shd w:val="clear" w:color="auto" w:fill="auto"/>
            <w:vAlign w:val="center"/>
            <w:hideMark/>
          </w:tcPr>
          <w:p w14:paraId="04E9B778" w14:textId="77777777" w:rsidR="00A82290" w:rsidRPr="007F2A0B" w:rsidRDefault="00A82290" w:rsidP="00394444">
            <w:pPr>
              <w:jc w:val="right"/>
              <w:rPr>
                <w:i/>
                <w:iCs/>
                <w:szCs w:val="24"/>
              </w:rPr>
            </w:pPr>
            <w:r w:rsidRPr="007F2A0B">
              <w:rPr>
                <w:i/>
                <w:iCs/>
                <w:szCs w:val="24"/>
              </w:rPr>
              <w:t>1</w:t>
            </w:r>
          </w:p>
        </w:tc>
      </w:tr>
      <w:tr w:rsidR="00A82290" w:rsidRPr="007F2A0B" w14:paraId="5D0621D4" w14:textId="77777777" w:rsidTr="00A82290">
        <w:trPr>
          <w:trHeight w:val="300"/>
        </w:trPr>
        <w:tc>
          <w:tcPr>
            <w:tcW w:w="4338" w:type="dxa"/>
            <w:shd w:val="clear" w:color="auto" w:fill="auto"/>
            <w:vAlign w:val="center"/>
            <w:hideMark/>
          </w:tcPr>
          <w:p w14:paraId="7101E648" w14:textId="77777777" w:rsidR="00A82290" w:rsidRPr="007F2A0B" w:rsidRDefault="00A82290" w:rsidP="00394444">
            <w:pPr>
              <w:rPr>
                <w:i/>
                <w:iCs/>
                <w:szCs w:val="24"/>
              </w:rPr>
            </w:pPr>
            <w:r w:rsidRPr="007F2A0B">
              <w:rPr>
                <w:i/>
                <w:iCs/>
                <w:szCs w:val="24"/>
              </w:rPr>
              <w:t>TILLACK PARK</w:t>
            </w:r>
          </w:p>
        </w:tc>
        <w:tc>
          <w:tcPr>
            <w:tcW w:w="2501" w:type="dxa"/>
            <w:shd w:val="clear" w:color="auto" w:fill="auto"/>
            <w:vAlign w:val="center"/>
            <w:hideMark/>
          </w:tcPr>
          <w:p w14:paraId="70EC4A1F" w14:textId="77777777" w:rsidR="00A82290" w:rsidRPr="007F2A0B" w:rsidRDefault="00A82290" w:rsidP="00394444">
            <w:pPr>
              <w:rPr>
                <w:i/>
                <w:iCs/>
                <w:szCs w:val="24"/>
              </w:rPr>
            </w:pPr>
            <w:r w:rsidRPr="007F2A0B">
              <w:rPr>
                <w:i/>
                <w:iCs/>
                <w:szCs w:val="24"/>
              </w:rPr>
              <w:t>MANSFIELD</w:t>
            </w:r>
          </w:p>
        </w:tc>
        <w:tc>
          <w:tcPr>
            <w:tcW w:w="736" w:type="dxa"/>
            <w:shd w:val="clear" w:color="auto" w:fill="auto"/>
            <w:vAlign w:val="center"/>
            <w:hideMark/>
          </w:tcPr>
          <w:p w14:paraId="33E46BBE" w14:textId="77777777" w:rsidR="00A82290" w:rsidRPr="007F2A0B" w:rsidRDefault="00A82290" w:rsidP="00394444">
            <w:pPr>
              <w:jc w:val="right"/>
              <w:rPr>
                <w:i/>
                <w:iCs/>
                <w:szCs w:val="24"/>
              </w:rPr>
            </w:pPr>
            <w:r w:rsidRPr="007F2A0B">
              <w:rPr>
                <w:i/>
                <w:iCs/>
                <w:szCs w:val="24"/>
              </w:rPr>
              <w:t>1</w:t>
            </w:r>
          </w:p>
        </w:tc>
      </w:tr>
      <w:tr w:rsidR="00A82290" w:rsidRPr="007F2A0B" w14:paraId="681EE628" w14:textId="77777777" w:rsidTr="00A82290">
        <w:trPr>
          <w:trHeight w:val="300"/>
        </w:trPr>
        <w:tc>
          <w:tcPr>
            <w:tcW w:w="4338" w:type="dxa"/>
            <w:shd w:val="clear" w:color="auto" w:fill="auto"/>
            <w:vAlign w:val="center"/>
            <w:hideMark/>
          </w:tcPr>
          <w:p w14:paraId="4F4C98A2" w14:textId="77777777" w:rsidR="00A82290" w:rsidRPr="007F2A0B" w:rsidRDefault="00A82290" w:rsidP="00394444">
            <w:pPr>
              <w:rPr>
                <w:i/>
                <w:iCs/>
                <w:szCs w:val="24"/>
              </w:rPr>
            </w:pPr>
            <w:r w:rsidRPr="007F2A0B">
              <w:rPr>
                <w:i/>
                <w:iCs/>
                <w:szCs w:val="24"/>
              </w:rPr>
              <w:t>TILQUIN STREET PARK</w:t>
            </w:r>
          </w:p>
        </w:tc>
        <w:tc>
          <w:tcPr>
            <w:tcW w:w="2501" w:type="dxa"/>
            <w:shd w:val="clear" w:color="auto" w:fill="auto"/>
            <w:vAlign w:val="center"/>
            <w:hideMark/>
          </w:tcPr>
          <w:p w14:paraId="488857CB" w14:textId="77777777" w:rsidR="00A82290" w:rsidRPr="007F2A0B" w:rsidRDefault="00A82290" w:rsidP="00394444">
            <w:pPr>
              <w:rPr>
                <w:i/>
                <w:iCs/>
                <w:szCs w:val="24"/>
              </w:rPr>
            </w:pPr>
            <w:r w:rsidRPr="007F2A0B">
              <w:rPr>
                <w:i/>
                <w:iCs/>
                <w:szCs w:val="24"/>
              </w:rPr>
              <w:t>THE GAP</w:t>
            </w:r>
          </w:p>
        </w:tc>
        <w:tc>
          <w:tcPr>
            <w:tcW w:w="736" w:type="dxa"/>
            <w:shd w:val="clear" w:color="auto" w:fill="auto"/>
            <w:vAlign w:val="center"/>
            <w:hideMark/>
          </w:tcPr>
          <w:p w14:paraId="319CD187" w14:textId="77777777" w:rsidR="00A82290" w:rsidRPr="007F2A0B" w:rsidRDefault="00A82290" w:rsidP="00394444">
            <w:pPr>
              <w:jc w:val="right"/>
              <w:rPr>
                <w:i/>
                <w:iCs/>
                <w:szCs w:val="24"/>
              </w:rPr>
            </w:pPr>
            <w:r w:rsidRPr="007F2A0B">
              <w:rPr>
                <w:i/>
                <w:iCs/>
                <w:szCs w:val="24"/>
              </w:rPr>
              <w:t>1</w:t>
            </w:r>
          </w:p>
        </w:tc>
      </w:tr>
      <w:tr w:rsidR="00A82290" w:rsidRPr="007F2A0B" w14:paraId="642F7FAD" w14:textId="77777777" w:rsidTr="00A82290">
        <w:trPr>
          <w:trHeight w:val="300"/>
        </w:trPr>
        <w:tc>
          <w:tcPr>
            <w:tcW w:w="4338" w:type="dxa"/>
            <w:shd w:val="clear" w:color="auto" w:fill="auto"/>
            <w:vAlign w:val="center"/>
            <w:hideMark/>
          </w:tcPr>
          <w:p w14:paraId="04707CA1" w14:textId="77777777" w:rsidR="00A82290" w:rsidRPr="007F2A0B" w:rsidRDefault="00A82290" w:rsidP="00394444">
            <w:pPr>
              <w:rPr>
                <w:i/>
                <w:iCs/>
                <w:szCs w:val="24"/>
              </w:rPr>
            </w:pPr>
            <w:r w:rsidRPr="007F2A0B">
              <w:rPr>
                <w:i/>
                <w:iCs/>
                <w:szCs w:val="24"/>
              </w:rPr>
              <w:t>TINCHI TAMBA WETLANDS RESERVE</w:t>
            </w:r>
          </w:p>
        </w:tc>
        <w:tc>
          <w:tcPr>
            <w:tcW w:w="2501" w:type="dxa"/>
            <w:shd w:val="clear" w:color="auto" w:fill="auto"/>
            <w:vAlign w:val="center"/>
            <w:hideMark/>
          </w:tcPr>
          <w:p w14:paraId="6A69D5C6" w14:textId="77777777" w:rsidR="00A82290" w:rsidRPr="007F2A0B" w:rsidRDefault="00A82290" w:rsidP="00394444">
            <w:pPr>
              <w:rPr>
                <w:i/>
                <w:iCs/>
                <w:szCs w:val="24"/>
              </w:rPr>
            </w:pPr>
            <w:r w:rsidRPr="007F2A0B">
              <w:rPr>
                <w:i/>
                <w:iCs/>
                <w:szCs w:val="24"/>
              </w:rPr>
              <w:t>BALD HILLS</w:t>
            </w:r>
          </w:p>
        </w:tc>
        <w:tc>
          <w:tcPr>
            <w:tcW w:w="736" w:type="dxa"/>
            <w:shd w:val="clear" w:color="auto" w:fill="auto"/>
            <w:vAlign w:val="center"/>
            <w:hideMark/>
          </w:tcPr>
          <w:p w14:paraId="793AE9FD" w14:textId="77777777" w:rsidR="00A82290" w:rsidRPr="007F2A0B" w:rsidRDefault="00A82290" w:rsidP="00394444">
            <w:pPr>
              <w:jc w:val="right"/>
              <w:rPr>
                <w:i/>
                <w:iCs/>
                <w:szCs w:val="24"/>
              </w:rPr>
            </w:pPr>
            <w:r w:rsidRPr="007F2A0B">
              <w:rPr>
                <w:i/>
                <w:iCs/>
                <w:szCs w:val="24"/>
              </w:rPr>
              <w:t>1</w:t>
            </w:r>
          </w:p>
        </w:tc>
      </w:tr>
      <w:tr w:rsidR="00A82290" w:rsidRPr="007F2A0B" w14:paraId="65BBD290" w14:textId="77777777" w:rsidTr="00A82290">
        <w:trPr>
          <w:trHeight w:val="300"/>
        </w:trPr>
        <w:tc>
          <w:tcPr>
            <w:tcW w:w="4338" w:type="dxa"/>
            <w:shd w:val="clear" w:color="auto" w:fill="auto"/>
            <w:vAlign w:val="center"/>
            <w:hideMark/>
          </w:tcPr>
          <w:p w14:paraId="0D41F7ED" w14:textId="18DCBE75" w:rsidR="00A82290" w:rsidRPr="007F2A0B" w:rsidRDefault="00A82290" w:rsidP="00394444">
            <w:pPr>
              <w:rPr>
                <w:i/>
                <w:iCs/>
                <w:szCs w:val="24"/>
              </w:rPr>
            </w:pPr>
            <w:r w:rsidRPr="007F2A0B">
              <w:rPr>
                <w:i/>
                <w:iCs/>
                <w:szCs w:val="24"/>
              </w:rPr>
              <w:t>TOM O</w:t>
            </w:r>
            <w:r w:rsidR="00914BF1">
              <w:rPr>
                <w:i/>
                <w:iCs/>
                <w:szCs w:val="24"/>
              </w:rPr>
              <w:t>’</w:t>
            </w:r>
            <w:r w:rsidRPr="007F2A0B">
              <w:rPr>
                <w:i/>
                <w:iCs/>
                <w:szCs w:val="24"/>
              </w:rPr>
              <w:t>NEIL PARK</w:t>
            </w:r>
          </w:p>
        </w:tc>
        <w:tc>
          <w:tcPr>
            <w:tcW w:w="2501" w:type="dxa"/>
            <w:shd w:val="clear" w:color="auto" w:fill="auto"/>
            <w:vAlign w:val="center"/>
            <w:hideMark/>
          </w:tcPr>
          <w:p w14:paraId="36D0FE0A" w14:textId="77777777" w:rsidR="00A82290" w:rsidRPr="007F2A0B" w:rsidRDefault="00A82290" w:rsidP="00394444">
            <w:pPr>
              <w:rPr>
                <w:i/>
                <w:iCs/>
                <w:szCs w:val="24"/>
              </w:rPr>
            </w:pPr>
            <w:r w:rsidRPr="007F2A0B">
              <w:rPr>
                <w:i/>
                <w:iCs/>
                <w:szCs w:val="24"/>
              </w:rPr>
              <w:t>OXLEY</w:t>
            </w:r>
          </w:p>
        </w:tc>
        <w:tc>
          <w:tcPr>
            <w:tcW w:w="736" w:type="dxa"/>
            <w:shd w:val="clear" w:color="auto" w:fill="auto"/>
            <w:vAlign w:val="center"/>
            <w:hideMark/>
          </w:tcPr>
          <w:p w14:paraId="0AAE8F4A" w14:textId="77777777" w:rsidR="00A82290" w:rsidRPr="007F2A0B" w:rsidRDefault="00A82290" w:rsidP="00394444">
            <w:pPr>
              <w:jc w:val="right"/>
              <w:rPr>
                <w:i/>
                <w:iCs/>
                <w:szCs w:val="24"/>
              </w:rPr>
            </w:pPr>
            <w:r w:rsidRPr="007F2A0B">
              <w:rPr>
                <w:i/>
                <w:iCs/>
                <w:szCs w:val="24"/>
              </w:rPr>
              <w:t>2</w:t>
            </w:r>
          </w:p>
        </w:tc>
      </w:tr>
      <w:tr w:rsidR="00A82290" w:rsidRPr="007F2A0B" w14:paraId="0518003D" w14:textId="77777777" w:rsidTr="00A82290">
        <w:trPr>
          <w:trHeight w:val="300"/>
        </w:trPr>
        <w:tc>
          <w:tcPr>
            <w:tcW w:w="4338" w:type="dxa"/>
            <w:shd w:val="clear" w:color="auto" w:fill="auto"/>
            <w:vAlign w:val="center"/>
            <w:hideMark/>
          </w:tcPr>
          <w:p w14:paraId="7189BF7E" w14:textId="77777777" w:rsidR="00A82290" w:rsidRPr="007F2A0B" w:rsidRDefault="00A82290" w:rsidP="00394444">
            <w:pPr>
              <w:rPr>
                <w:i/>
                <w:iCs/>
                <w:szCs w:val="24"/>
              </w:rPr>
            </w:pPr>
            <w:r w:rsidRPr="007F2A0B">
              <w:rPr>
                <w:i/>
                <w:iCs/>
                <w:szCs w:val="24"/>
              </w:rPr>
              <w:t>TONKS STREET PARK</w:t>
            </w:r>
          </w:p>
        </w:tc>
        <w:tc>
          <w:tcPr>
            <w:tcW w:w="2501" w:type="dxa"/>
            <w:shd w:val="clear" w:color="auto" w:fill="auto"/>
            <w:vAlign w:val="center"/>
            <w:hideMark/>
          </w:tcPr>
          <w:p w14:paraId="4C84352A" w14:textId="77777777" w:rsidR="00A82290" w:rsidRPr="007F2A0B" w:rsidRDefault="00A82290" w:rsidP="00394444">
            <w:pPr>
              <w:rPr>
                <w:i/>
                <w:iCs/>
                <w:szCs w:val="24"/>
              </w:rPr>
            </w:pPr>
            <w:r w:rsidRPr="007F2A0B">
              <w:rPr>
                <w:i/>
                <w:iCs/>
                <w:szCs w:val="24"/>
              </w:rPr>
              <w:t>MOOROOKA</w:t>
            </w:r>
          </w:p>
        </w:tc>
        <w:tc>
          <w:tcPr>
            <w:tcW w:w="736" w:type="dxa"/>
            <w:shd w:val="clear" w:color="auto" w:fill="auto"/>
            <w:vAlign w:val="center"/>
            <w:hideMark/>
          </w:tcPr>
          <w:p w14:paraId="06F877C9" w14:textId="77777777" w:rsidR="00A82290" w:rsidRPr="007F2A0B" w:rsidRDefault="00A82290" w:rsidP="00394444">
            <w:pPr>
              <w:jc w:val="right"/>
              <w:rPr>
                <w:i/>
                <w:iCs/>
                <w:szCs w:val="24"/>
              </w:rPr>
            </w:pPr>
            <w:r w:rsidRPr="007F2A0B">
              <w:rPr>
                <w:i/>
                <w:iCs/>
                <w:szCs w:val="24"/>
              </w:rPr>
              <w:t>1</w:t>
            </w:r>
          </w:p>
        </w:tc>
      </w:tr>
      <w:tr w:rsidR="00A82290" w:rsidRPr="007F2A0B" w14:paraId="38908412" w14:textId="77777777" w:rsidTr="00A82290">
        <w:trPr>
          <w:trHeight w:val="300"/>
        </w:trPr>
        <w:tc>
          <w:tcPr>
            <w:tcW w:w="4338" w:type="dxa"/>
            <w:shd w:val="clear" w:color="auto" w:fill="auto"/>
            <w:vAlign w:val="center"/>
            <w:hideMark/>
          </w:tcPr>
          <w:p w14:paraId="04CDC9B4" w14:textId="77777777" w:rsidR="00A82290" w:rsidRPr="007F2A0B" w:rsidRDefault="00A82290" w:rsidP="00394444">
            <w:pPr>
              <w:rPr>
                <w:i/>
                <w:iCs/>
                <w:szCs w:val="24"/>
              </w:rPr>
            </w:pPr>
            <w:r w:rsidRPr="007F2A0B">
              <w:rPr>
                <w:i/>
                <w:iCs/>
                <w:szCs w:val="24"/>
              </w:rPr>
              <w:t>TOOWONG MEMORIAL PARK</w:t>
            </w:r>
          </w:p>
        </w:tc>
        <w:tc>
          <w:tcPr>
            <w:tcW w:w="2501" w:type="dxa"/>
            <w:shd w:val="clear" w:color="auto" w:fill="auto"/>
            <w:vAlign w:val="center"/>
            <w:hideMark/>
          </w:tcPr>
          <w:p w14:paraId="65BFB1F0" w14:textId="77777777" w:rsidR="00A82290" w:rsidRPr="007F2A0B" w:rsidRDefault="00A82290" w:rsidP="00394444">
            <w:pPr>
              <w:rPr>
                <w:i/>
                <w:iCs/>
                <w:szCs w:val="24"/>
              </w:rPr>
            </w:pPr>
            <w:r w:rsidRPr="007F2A0B">
              <w:rPr>
                <w:i/>
                <w:iCs/>
                <w:szCs w:val="24"/>
              </w:rPr>
              <w:t>TOOWONG</w:t>
            </w:r>
          </w:p>
        </w:tc>
        <w:tc>
          <w:tcPr>
            <w:tcW w:w="736" w:type="dxa"/>
            <w:shd w:val="clear" w:color="auto" w:fill="auto"/>
            <w:vAlign w:val="center"/>
            <w:hideMark/>
          </w:tcPr>
          <w:p w14:paraId="061A4332" w14:textId="77777777" w:rsidR="00A82290" w:rsidRPr="007F2A0B" w:rsidRDefault="00A82290" w:rsidP="00394444">
            <w:pPr>
              <w:jc w:val="right"/>
              <w:rPr>
                <w:i/>
                <w:iCs/>
                <w:szCs w:val="24"/>
              </w:rPr>
            </w:pPr>
            <w:r w:rsidRPr="007F2A0B">
              <w:rPr>
                <w:i/>
                <w:iCs/>
                <w:szCs w:val="24"/>
              </w:rPr>
              <w:t>2</w:t>
            </w:r>
          </w:p>
        </w:tc>
      </w:tr>
      <w:tr w:rsidR="00A82290" w:rsidRPr="007F2A0B" w14:paraId="277A8715" w14:textId="77777777" w:rsidTr="00A82290">
        <w:trPr>
          <w:trHeight w:val="300"/>
        </w:trPr>
        <w:tc>
          <w:tcPr>
            <w:tcW w:w="4338" w:type="dxa"/>
            <w:shd w:val="clear" w:color="auto" w:fill="auto"/>
            <w:vAlign w:val="center"/>
            <w:hideMark/>
          </w:tcPr>
          <w:p w14:paraId="1B277524" w14:textId="77777777" w:rsidR="00A82290" w:rsidRPr="007F2A0B" w:rsidRDefault="00A82290" w:rsidP="00394444">
            <w:pPr>
              <w:rPr>
                <w:i/>
                <w:iCs/>
                <w:szCs w:val="24"/>
              </w:rPr>
            </w:pPr>
            <w:r w:rsidRPr="007F2A0B">
              <w:rPr>
                <w:i/>
                <w:iCs/>
                <w:szCs w:val="24"/>
              </w:rPr>
              <w:t>TORRENS CRESCENT PARK</w:t>
            </w:r>
          </w:p>
        </w:tc>
        <w:tc>
          <w:tcPr>
            <w:tcW w:w="2501" w:type="dxa"/>
            <w:shd w:val="clear" w:color="auto" w:fill="auto"/>
            <w:vAlign w:val="center"/>
            <w:hideMark/>
          </w:tcPr>
          <w:p w14:paraId="53C5AE4F" w14:textId="77777777" w:rsidR="00A82290" w:rsidRPr="007F2A0B" w:rsidRDefault="00A82290" w:rsidP="00394444">
            <w:pPr>
              <w:rPr>
                <w:i/>
                <w:iCs/>
                <w:szCs w:val="24"/>
              </w:rPr>
            </w:pPr>
            <w:r w:rsidRPr="007F2A0B">
              <w:rPr>
                <w:i/>
                <w:iCs/>
                <w:szCs w:val="24"/>
              </w:rPr>
              <w:t>WAKERLEY</w:t>
            </w:r>
          </w:p>
        </w:tc>
        <w:tc>
          <w:tcPr>
            <w:tcW w:w="736" w:type="dxa"/>
            <w:shd w:val="clear" w:color="auto" w:fill="auto"/>
            <w:vAlign w:val="center"/>
            <w:hideMark/>
          </w:tcPr>
          <w:p w14:paraId="61BCEA6F" w14:textId="77777777" w:rsidR="00A82290" w:rsidRPr="007F2A0B" w:rsidRDefault="00A82290" w:rsidP="00394444">
            <w:pPr>
              <w:jc w:val="right"/>
              <w:rPr>
                <w:i/>
                <w:iCs/>
                <w:szCs w:val="24"/>
              </w:rPr>
            </w:pPr>
            <w:r w:rsidRPr="007F2A0B">
              <w:rPr>
                <w:i/>
                <w:iCs/>
                <w:szCs w:val="24"/>
              </w:rPr>
              <w:t>1</w:t>
            </w:r>
          </w:p>
        </w:tc>
      </w:tr>
      <w:tr w:rsidR="00A82290" w:rsidRPr="007F2A0B" w14:paraId="031C51FA" w14:textId="77777777" w:rsidTr="00A82290">
        <w:trPr>
          <w:trHeight w:val="300"/>
        </w:trPr>
        <w:tc>
          <w:tcPr>
            <w:tcW w:w="4338" w:type="dxa"/>
            <w:shd w:val="clear" w:color="auto" w:fill="auto"/>
            <w:vAlign w:val="center"/>
            <w:hideMark/>
          </w:tcPr>
          <w:p w14:paraId="229CF38B" w14:textId="77777777" w:rsidR="00A82290" w:rsidRPr="007F2A0B" w:rsidRDefault="00A82290" w:rsidP="00394444">
            <w:pPr>
              <w:rPr>
                <w:i/>
                <w:iCs/>
                <w:szCs w:val="24"/>
              </w:rPr>
            </w:pPr>
            <w:r w:rsidRPr="007F2A0B">
              <w:rPr>
                <w:i/>
                <w:iCs/>
                <w:szCs w:val="24"/>
              </w:rPr>
              <w:t>TRAVORTEN DRIVE PARK</w:t>
            </w:r>
          </w:p>
        </w:tc>
        <w:tc>
          <w:tcPr>
            <w:tcW w:w="2501" w:type="dxa"/>
            <w:shd w:val="clear" w:color="auto" w:fill="auto"/>
            <w:vAlign w:val="center"/>
            <w:hideMark/>
          </w:tcPr>
          <w:p w14:paraId="7A37D6D6" w14:textId="77777777" w:rsidR="00A82290" w:rsidRPr="007F2A0B" w:rsidRDefault="00A82290" w:rsidP="00394444">
            <w:pPr>
              <w:rPr>
                <w:i/>
                <w:iCs/>
                <w:szCs w:val="24"/>
              </w:rPr>
            </w:pPr>
            <w:r w:rsidRPr="007F2A0B">
              <w:rPr>
                <w:i/>
                <w:iCs/>
                <w:szCs w:val="24"/>
              </w:rPr>
              <w:t>BRIDGEMAN DOWNS</w:t>
            </w:r>
          </w:p>
        </w:tc>
        <w:tc>
          <w:tcPr>
            <w:tcW w:w="736" w:type="dxa"/>
            <w:shd w:val="clear" w:color="auto" w:fill="auto"/>
            <w:vAlign w:val="center"/>
            <w:hideMark/>
          </w:tcPr>
          <w:p w14:paraId="4B39CA8D" w14:textId="77777777" w:rsidR="00A82290" w:rsidRPr="007F2A0B" w:rsidRDefault="00A82290" w:rsidP="00394444">
            <w:pPr>
              <w:jc w:val="right"/>
              <w:rPr>
                <w:i/>
                <w:iCs/>
                <w:szCs w:val="24"/>
              </w:rPr>
            </w:pPr>
            <w:r w:rsidRPr="007F2A0B">
              <w:rPr>
                <w:i/>
                <w:iCs/>
                <w:szCs w:val="24"/>
              </w:rPr>
              <w:t>1</w:t>
            </w:r>
          </w:p>
        </w:tc>
      </w:tr>
      <w:tr w:rsidR="00A82290" w:rsidRPr="007F2A0B" w14:paraId="6C63AE72" w14:textId="77777777" w:rsidTr="00A82290">
        <w:trPr>
          <w:trHeight w:val="300"/>
        </w:trPr>
        <w:tc>
          <w:tcPr>
            <w:tcW w:w="4338" w:type="dxa"/>
            <w:shd w:val="clear" w:color="auto" w:fill="auto"/>
            <w:vAlign w:val="center"/>
            <w:hideMark/>
          </w:tcPr>
          <w:p w14:paraId="7081939F" w14:textId="77777777" w:rsidR="00A82290" w:rsidRPr="007F2A0B" w:rsidRDefault="00A82290" w:rsidP="00394444">
            <w:pPr>
              <w:keepNext/>
              <w:keepLines/>
              <w:rPr>
                <w:i/>
                <w:iCs/>
                <w:szCs w:val="24"/>
              </w:rPr>
            </w:pPr>
            <w:r w:rsidRPr="007F2A0B">
              <w:rPr>
                <w:i/>
                <w:iCs/>
                <w:szCs w:val="24"/>
              </w:rPr>
              <w:t>TRISTANIA WAY PARK</w:t>
            </w:r>
          </w:p>
        </w:tc>
        <w:tc>
          <w:tcPr>
            <w:tcW w:w="2501" w:type="dxa"/>
            <w:shd w:val="clear" w:color="auto" w:fill="auto"/>
            <w:vAlign w:val="center"/>
            <w:hideMark/>
          </w:tcPr>
          <w:p w14:paraId="3609369F" w14:textId="77777777" w:rsidR="00A82290" w:rsidRPr="007F2A0B" w:rsidRDefault="00A82290" w:rsidP="00394444">
            <w:pPr>
              <w:keepNext/>
              <w:keepLines/>
              <w:rPr>
                <w:i/>
                <w:iCs/>
                <w:szCs w:val="24"/>
              </w:rPr>
            </w:pPr>
            <w:r w:rsidRPr="007F2A0B">
              <w:rPr>
                <w:i/>
                <w:iCs/>
                <w:szCs w:val="24"/>
              </w:rPr>
              <w:t>MOUNT GRAVATT EAST</w:t>
            </w:r>
          </w:p>
        </w:tc>
        <w:tc>
          <w:tcPr>
            <w:tcW w:w="736" w:type="dxa"/>
            <w:shd w:val="clear" w:color="auto" w:fill="auto"/>
            <w:vAlign w:val="center"/>
            <w:hideMark/>
          </w:tcPr>
          <w:p w14:paraId="1A8145E9" w14:textId="77777777" w:rsidR="00A82290" w:rsidRPr="007F2A0B" w:rsidRDefault="00A82290" w:rsidP="00394444">
            <w:pPr>
              <w:jc w:val="right"/>
              <w:rPr>
                <w:i/>
                <w:iCs/>
                <w:szCs w:val="24"/>
              </w:rPr>
            </w:pPr>
            <w:r w:rsidRPr="007F2A0B">
              <w:rPr>
                <w:i/>
                <w:iCs/>
                <w:szCs w:val="24"/>
              </w:rPr>
              <w:t>1</w:t>
            </w:r>
          </w:p>
        </w:tc>
      </w:tr>
      <w:tr w:rsidR="00A82290" w:rsidRPr="007F2A0B" w14:paraId="472A9793" w14:textId="77777777" w:rsidTr="00A82290">
        <w:trPr>
          <w:trHeight w:val="300"/>
        </w:trPr>
        <w:tc>
          <w:tcPr>
            <w:tcW w:w="4338" w:type="dxa"/>
            <w:shd w:val="clear" w:color="auto" w:fill="auto"/>
            <w:vAlign w:val="center"/>
            <w:hideMark/>
          </w:tcPr>
          <w:p w14:paraId="47282B19" w14:textId="77777777" w:rsidR="00A82290" w:rsidRPr="007F2A0B" w:rsidRDefault="00A82290" w:rsidP="00394444">
            <w:pPr>
              <w:rPr>
                <w:i/>
                <w:iCs/>
                <w:szCs w:val="24"/>
              </w:rPr>
            </w:pPr>
            <w:r w:rsidRPr="007F2A0B">
              <w:rPr>
                <w:i/>
                <w:iCs/>
                <w:szCs w:val="24"/>
              </w:rPr>
              <w:t>TURLEY STREET PARK</w:t>
            </w:r>
          </w:p>
        </w:tc>
        <w:tc>
          <w:tcPr>
            <w:tcW w:w="2501" w:type="dxa"/>
            <w:shd w:val="clear" w:color="auto" w:fill="auto"/>
            <w:vAlign w:val="center"/>
            <w:hideMark/>
          </w:tcPr>
          <w:p w14:paraId="6B0A3645" w14:textId="77777777" w:rsidR="00A82290" w:rsidRPr="007F2A0B" w:rsidRDefault="00A82290" w:rsidP="00394444">
            <w:pPr>
              <w:rPr>
                <w:i/>
                <w:iCs/>
                <w:szCs w:val="24"/>
              </w:rPr>
            </w:pPr>
            <w:r w:rsidRPr="007F2A0B">
              <w:rPr>
                <w:i/>
                <w:iCs/>
                <w:szCs w:val="24"/>
              </w:rPr>
              <w:t>FAIRFIELD</w:t>
            </w:r>
          </w:p>
        </w:tc>
        <w:tc>
          <w:tcPr>
            <w:tcW w:w="736" w:type="dxa"/>
            <w:shd w:val="clear" w:color="auto" w:fill="auto"/>
            <w:vAlign w:val="center"/>
            <w:hideMark/>
          </w:tcPr>
          <w:p w14:paraId="01D0ED41" w14:textId="77777777" w:rsidR="00A82290" w:rsidRPr="007F2A0B" w:rsidRDefault="00A82290" w:rsidP="00394444">
            <w:pPr>
              <w:jc w:val="right"/>
              <w:rPr>
                <w:i/>
                <w:iCs/>
                <w:szCs w:val="24"/>
              </w:rPr>
            </w:pPr>
            <w:r w:rsidRPr="007F2A0B">
              <w:rPr>
                <w:i/>
                <w:iCs/>
                <w:szCs w:val="24"/>
              </w:rPr>
              <w:t>1</w:t>
            </w:r>
          </w:p>
        </w:tc>
      </w:tr>
      <w:tr w:rsidR="00A82290" w:rsidRPr="007F2A0B" w14:paraId="3586B754" w14:textId="77777777" w:rsidTr="00A82290">
        <w:trPr>
          <w:trHeight w:val="300"/>
        </w:trPr>
        <w:tc>
          <w:tcPr>
            <w:tcW w:w="4338" w:type="dxa"/>
            <w:shd w:val="clear" w:color="auto" w:fill="auto"/>
            <w:vAlign w:val="center"/>
            <w:hideMark/>
          </w:tcPr>
          <w:p w14:paraId="4805CEC0" w14:textId="77777777" w:rsidR="00A82290" w:rsidRPr="007F2A0B" w:rsidRDefault="00A82290" w:rsidP="00394444">
            <w:pPr>
              <w:rPr>
                <w:i/>
                <w:iCs/>
                <w:szCs w:val="24"/>
              </w:rPr>
            </w:pPr>
            <w:r w:rsidRPr="007F2A0B">
              <w:rPr>
                <w:i/>
                <w:iCs/>
                <w:szCs w:val="24"/>
              </w:rPr>
              <w:t>UPPER KEDRON RECREATION RESERVE</w:t>
            </w:r>
          </w:p>
        </w:tc>
        <w:tc>
          <w:tcPr>
            <w:tcW w:w="2501" w:type="dxa"/>
            <w:shd w:val="clear" w:color="auto" w:fill="auto"/>
            <w:vAlign w:val="center"/>
            <w:hideMark/>
          </w:tcPr>
          <w:p w14:paraId="21D97F42" w14:textId="77777777" w:rsidR="00A82290" w:rsidRPr="007F2A0B" w:rsidRDefault="00A82290" w:rsidP="00394444">
            <w:pPr>
              <w:rPr>
                <w:i/>
                <w:iCs/>
                <w:szCs w:val="24"/>
              </w:rPr>
            </w:pPr>
            <w:r w:rsidRPr="007F2A0B">
              <w:rPr>
                <w:i/>
                <w:iCs/>
                <w:szCs w:val="24"/>
              </w:rPr>
              <w:t>UPPER KEDRON</w:t>
            </w:r>
          </w:p>
        </w:tc>
        <w:tc>
          <w:tcPr>
            <w:tcW w:w="736" w:type="dxa"/>
            <w:shd w:val="clear" w:color="auto" w:fill="auto"/>
            <w:vAlign w:val="center"/>
            <w:hideMark/>
          </w:tcPr>
          <w:p w14:paraId="2FF3C2D8" w14:textId="77777777" w:rsidR="00A82290" w:rsidRPr="007F2A0B" w:rsidRDefault="00A82290" w:rsidP="00394444">
            <w:pPr>
              <w:jc w:val="right"/>
              <w:rPr>
                <w:i/>
                <w:iCs/>
                <w:szCs w:val="24"/>
              </w:rPr>
            </w:pPr>
            <w:r w:rsidRPr="007F2A0B">
              <w:rPr>
                <w:i/>
                <w:iCs/>
                <w:szCs w:val="24"/>
              </w:rPr>
              <w:t>1</w:t>
            </w:r>
          </w:p>
        </w:tc>
      </w:tr>
      <w:tr w:rsidR="00A82290" w:rsidRPr="007F2A0B" w14:paraId="1A8207EB" w14:textId="77777777" w:rsidTr="00A82290">
        <w:trPr>
          <w:trHeight w:val="300"/>
        </w:trPr>
        <w:tc>
          <w:tcPr>
            <w:tcW w:w="4338" w:type="dxa"/>
            <w:shd w:val="clear" w:color="auto" w:fill="auto"/>
            <w:vAlign w:val="center"/>
            <w:hideMark/>
          </w:tcPr>
          <w:p w14:paraId="0C33E9B6" w14:textId="77777777" w:rsidR="00A82290" w:rsidRPr="007F2A0B" w:rsidRDefault="00A82290" w:rsidP="00394444">
            <w:pPr>
              <w:rPr>
                <w:i/>
                <w:iCs/>
                <w:szCs w:val="24"/>
              </w:rPr>
            </w:pPr>
            <w:r w:rsidRPr="007F2A0B">
              <w:rPr>
                <w:i/>
                <w:iCs/>
                <w:szCs w:val="24"/>
              </w:rPr>
              <w:t>USTINOV CRESCENT PARK</w:t>
            </w:r>
          </w:p>
        </w:tc>
        <w:tc>
          <w:tcPr>
            <w:tcW w:w="2501" w:type="dxa"/>
            <w:shd w:val="clear" w:color="auto" w:fill="auto"/>
            <w:vAlign w:val="center"/>
            <w:hideMark/>
          </w:tcPr>
          <w:p w14:paraId="3E999693" w14:textId="77777777" w:rsidR="00A82290" w:rsidRPr="007F2A0B" w:rsidRDefault="00A82290" w:rsidP="00394444">
            <w:pPr>
              <w:rPr>
                <w:i/>
                <w:iCs/>
                <w:szCs w:val="24"/>
              </w:rPr>
            </w:pPr>
            <w:r w:rsidRPr="007F2A0B">
              <w:rPr>
                <w:i/>
                <w:iCs/>
                <w:szCs w:val="24"/>
              </w:rPr>
              <w:t>MCDOWALL</w:t>
            </w:r>
          </w:p>
        </w:tc>
        <w:tc>
          <w:tcPr>
            <w:tcW w:w="736" w:type="dxa"/>
            <w:shd w:val="clear" w:color="auto" w:fill="auto"/>
            <w:vAlign w:val="center"/>
            <w:hideMark/>
          </w:tcPr>
          <w:p w14:paraId="25326CBB" w14:textId="77777777" w:rsidR="00A82290" w:rsidRPr="007F2A0B" w:rsidRDefault="00A82290" w:rsidP="00394444">
            <w:pPr>
              <w:jc w:val="right"/>
              <w:rPr>
                <w:i/>
                <w:iCs/>
                <w:szCs w:val="24"/>
              </w:rPr>
            </w:pPr>
            <w:r w:rsidRPr="007F2A0B">
              <w:rPr>
                <w:i/>
                <w:iCs/>
                <w:szCs w:val="24"/>
              </w:rPr>
              <w:t>1</w:t>
            </w:r>
          </w:p>
        </w:tc>
      </w:tr>
      <w:tr w:rsidR="00A82290" w:rsidRPr="007F2A0B" w14:paraId="2CFAB490" w14:textId="77777777" w:rsidTr="00A82290">
        <w:trPr>
          <w:trHeight w:val="300"/>
        </w:trPr>
        <w:tc>
          <w:tcPr>
            <w:tcW w:w="4338" w:type="dxa"/>
            <w:shd w:val="clear" w:color="auto" w:fill="auto"/>
            <w:vAlign w:val="center"/>
            <w:hideMark/>
          </w:tcPr>
          <w:p w14:paraId="09768EE0" w14:textId="77777777" w:rsidR="00A82290" w:rsidRPr="007F2A0B" w:rsidRDefault="00A82290" w:rsidP="00394444">
            <w:pPr>
              <w:rPr>
                <w:i/>
                <w:iCs/>
                <w:szCs w:val="24"/>
              </w:rPr>
            </w:pPr>
            <w:r w:rsidRPr="007F2A0B">
              <w:rPr>
                <w:i/>
                <w:iCs/>
                <w:szCs w:val="24"/>
              </w:rPr>
              <w:t>V.MCN.PEACHEY PARK</w:t>
            </w:r>
          </w:p>
        </w:tc>
        <w:tc>
          <w:tcPr>
            <w:tcW w:w="2501" w:type="dxa"/>
            <w:shd w:val="clear" w:color="auto" w:fill="auto"/>
            <w:vAlign w:val="center"/>
            <w:hideMark/>
          </w:tcPr>
          <w:p w14:paraId="2453EC50" w14:textId="77777777" w:rsidR="00A82290" w:rsidRPr="007F2A0B" w:rsidRDefault="00A82290" w:rsidP="00394444">
            <w:pPr>
              <w:rPr>
                <w:i/>
                <w:iCs/>
                <w:szCs w:val="24"/>
              </w:rPr>
            </w:pPr>
            <w:r w:rsidRPr="007F2A0B">
              <w:rPr>
                <w:i/>
                <w:iCs/>
                <w:szCs w:val="24"/>
              </w:rPr>
              <w:t>OXLEY</w:t>
            </w:r>
          </w:p>
        </w:tc>
        <w:tc>
          <w:tcPr>
            <w:tcW w:w="736" w:type="dxa"/>
            <w:shd w:val="clear" w:color="auto" w:fill="auto"/>
            <w:vAlign w:val="center"/>
            <w:hideMark/>
          </w:tcPr>
          <w:p w14:paraId="429D70BC" w14:textId="77777777" w:rsidR="00A82290" w:rsidRPr="007F2A0B" w:rsidRDefault="00A82290" w:rsidP="00394444">
            <w:pPr>
              <w:jc w:val="right"/>
              <w:rPr>
                <w:i/>
                <w:iCs/>
                <w:szCs w:val="24"/>
              </w:rPr>
            </w:pPr>
            <w:r w:rsidRPr="007F2A0B">
              <w:rPr>
                <w:i/>
                <w:iCs/>
                <w:szCs w:val="24"/>
              </w:rPr>
              <w:t>1</w:t>
            </w:r>
          </w:p>
        </w:tc>
      </w:tr>
      <w:tr w:rsidR="00A82290" w:rsidRPr="007F2A0B" w14:paraId="4AF96B86" w14:textId="77777777" w:rsidTr="00A82290">
        <w:trPr>
          <w:trHeight w:val="300"/>
        </w:trPr>
        <w:tc>
          <w:tcPr>
            <w:tcW w:w="4338" w:type="dxa"/>
            <w:shd w:val="clear" w:color="auto" w:fill="auto"/>
            <w:vAlign w:val="center"/>
            <w:hideMark/>
          </w:tcPr>
          <w:p w14:paraId="28EDD11B" w14:textId="77777777" w:rsidR="00A82290" w:rsidRPr="007F2A0B" w:rsidRDefault="00A82290" w:rsidP="00394444">
            <w:pPr>
              <w:rPr>
                <w:i/>
                <w:iCs/>
                <w:szCs w:val="24"/>
              </w:rPr>
            </w:pPr>
            <w:r w:rsidRPr="007F2A0B">
              <w:rPr>
                <w:i/>
                <w:iCs/>
                <w:szCs w:val="24"/>
              </w:rPr>
              <w:t>VALLELY STREET PARK</w:t>
            </w:r>
          </w:p>
        </w:tc>
        <w:tc>
          <w:tcPr>
            <w:tcW w:w="2501" w:type="dxa"/>
            <w:shd w:val="clear" w:color="auto" w:fill="auto"/>
            <w:vAlign w:val="center"/>
            <w:hideMark/>
          </w:tcPr>
          <w:p w14:paraId="467BB5A6" w14:textId="77777777" w:rsidR="00A82290" w:rsidRPr="007F2A0B" w:rsidRDefault="00A82290" w:rsidP="00394444">
            <w:pPr>
              <w:rPr>
                <w:i/>
                <w:iCs/>
                <w:szCs w:val="24"/>
              </w:rPr>
            </w:pPr>
            <w:r w:rsidRPr="007F2A0B">
              <w:rPr>
                <w:i/>
                <w:iCs/>
                <w:szCs w:val="24"/>
              </w:rPr>
              <w:t>ANNERLEY</w:t>
            </w:r>
          </w:p>
        </w:tc>
        <w:tc>
          <w:tcPr>
            <w:tcW w:w="736" w:type="dxa"/>
            <w:shd w:val="clear" w:color="auto" w:fill="auto"/>
            <w:vAlign w:val="center"/>
            <w:hideMark/>
          </w:tcPr>
          <w:p w14:paraId="12F48E07" w14:textId="77777777" w:rsidR="00A82290" w:rsidRPr="007F2A0B" w:rsidRDefault="00A82290" w:rsidP="00394444">
            <w:pPr>
              <w:jc w:val="right"/>
              <w:rPr>
                <w:i/>
                <w:iCs/>
                <w:szCs w:val="24"/>
              </w:rPr>
            </w:pPr>
            <w:r w:rsidRPr="007F2A0B">
              <w:rPr>
                <w:i/>
                <w:iCs/>
                <w:szCs w:val="24"/>
              </w:rPr>
              <w:t>1</w:t>
            </w:r>
          </w:p>
        </w:tc>
      </w:tr>
      <w:tr w:rsidR="00A82290" w:rsidRPr="007F2A0B" w14:paraId="50F0FEAE" w14:textId="77777777" w:rsidTr="00A82290">
        <w:trPr>
          <w:trHeight w:val="300"/>
        </w:trPr>
        <w:tc>
          <w:tcPr>
            <w:tcW w:w="4338" w:type="dxa"/>
            <w:shd w:val="clear" w:color="auto" w:fill="auto"/>
            <w:vAlign w:val="center"/>
            <w:hideMark/>
          </w:tcPr>
          <w:p w14:paraId="5D9ECA5F" w14:textId="77777777" w:rsidR="00A82290" w:rsidRPr="007F2A0B" w:rsidRDefault="00A82290" w:rsidP="00394444">
            <w:pPr>
              <w:rPr>
                <w:i/>
                <w:iCs/>
                <w:szCs w:val="24"/>
              </w:rPr>
            </w:pPr>
            <w:r w:rsidRPr="007F2A0B">
              <w:rPr>
                <w:i/>
                <w:iCs/>
                <w:szCs w:val="24"/>
              </w:rPr>
              <w:t>VERDELHO STREET PARK</w:t>
            </w:r>
          </w:p>
        </w:tc>
        <w:tc>
          <w:tcPr>
            <w:tcW w:w="2501" w:type="dxa"/>
            <w:shd w:val="clear" w:color="auto" w:fill="auto"/>
            <w:vAlign w:val="center"/>
            <w:hideMark/>
          </w:tcPr>
          <w:p w14:paraId="2FC67E6C" w14:textId="77777777" w:rsidR="00A82290" w:rsidRPr="007F2A0B" w:rsidRDefault="00A82290" w:rsidP="00394444">
            <w:pPr>
              <w:rPr>
                <w:i/>
                <w:iCs/>
                <w:szCs w:val="24"/>
              </w:rPr>
            </w:pPr>
            <w:r w:rsidRPr="007F2A0B">
              <w:rPr>
                <w:i/>
                <w:iCs/>
                <w:szCs w:val="24"/>
              </w:rPr>
              <w:t>EIGHT MILE PLAINS</w:t>
            </w:r>
          </w:p>
        </w:tc>
        <w:tc>
          <w:tcPr>
            <w:tcW w:w="736" w:type="dxa"/>
            <w:shd w:val="clear" w:color="auto" w:fill="auto"/>
            <w:vAlign w:val="center"/>
            <w:hideMark/>
          </w:tcPr>
          <w:p w14:paraId="6CECBBE4" w14:textId="77777777" w:rsidR="00A82290" w:rsidRPr="007F2A0B" w:rsidRDefault="00A82290" w:rsidP="00394444">
            <w:pPr>
              <w:jc w:val="right"/>
              <w:rPr>
                <w:i/>
                <w:iCs/>
                <w:szCs w:val="24"/>
              </w:rPr>
            </w:pPr>
            <w:r w:rsidRPr="007F2A0B">
              <w:rPr>
                <w:i/>
                <w:iCs/>
                <w:szCs w:val="24"/>
              </w:rPr>
              <w:t>1</w:t>
            </w:r>
          </w:p>
        </w:tc>
      </w:tr>
      <w:tr w:rsidR="00A82290" w:rsidRPr="007F2A0B" w14:paraId="4EE955F3" w14:textId="77777777" w:rsidTr="00A82290">
        <w:trPr>
          <w:trHeight w:val="300"/>
        </w:trPr>
        <w:tc>
          <w:tcPr>
            <w:tcW w:w="4338" w:type="dxa"/>
            <w:shd w:val="clear" w:color="auto" w:fill="auto"/>
            <w:vAlign w:val="center"/>
            <w:hideMark/>
          </w:tcPr>
          <w:p w14:paraId="486745EF" w14:textId="77777777" w:rsidR="00A82290" w:rsidRPr="007F2A0B" w:rsidRDefault="00A82290" w:rsidP="00394444">
            <w:pPr>
              <w:rPr>
                <w:i/>
                <w:iCs/>
                <w:szCs w:val="24"/>
              </w:rPr>
            </w:pPr>
            <w:r w:rsidRPr="007F2A0B">
              <w:rPr>
                <w:i/>
                <w:iCs/>
                <w:szCs w:val="24"/>
              </w:rPr>
              <w:t>VETERANS PARK</w:t>
            </w:r>
          </w:p>
        </w:tc>
        <w:tc>
          <w:tcPr>
            <w:tcW w:w="2501" w:type="dxa"/>
            <w:shd w:val="clear" w:color="auto" w:fill="auto"/>
            <w:vAlign w:val="center"/>
            <w:hideMark/>
          </w:tcPr>
          <w:p w14:paraId="3CF2AACE" w14:textId="77777777" w:rsidR="00A82290" w:rsidRPr="007F2A0B" w:rsidRDefault="00A82290" w:rsidP="00394444">
            <w:pPr>
              <w:rPr>
                <w:i/>
                <w:iCs/>
                <w:szCs w:val="24"/>
              </w:rPr>
            </w:pPr>
            <w:r w:rsidRPr="007F2A0B">
              <w:rPr>
                <w:i/>
                <w:iCs/>
                <w:szCs w:val="24"/>
              </w:rPr>
              <w:t>MOOROOKA</w:t>
            </w:r>
          </w:p>
        </w:tc>
        <w:tc>
          <w:tcPr>
            <w:tcW w:w="736" w:type="dxa"/>
            <w:shd w:val="clear" w:color="auto" w:fill="auto"/>
            <w:vAlign w:val="center"/>
            <w:hideMark/>
          </w:tcPr>
          <w:p w14:paraId="448F7787" w14:textId="77777777" w:rsidR="00A82290" w:rsidRPr="007F2A0B" w:rsidRDefault="00A82290" w:rsidP="00394444">
            <w:pPr>
              <w:jc w:val="right"/>
              <w:rPr>
                <w:i/>
                <w:iCs/>
                <w:szCs w:val="24"/>
              </w:rPr>
            </w:pPr>
            <w:r w:rsidRPr="007F2A0B">
              <w:rPr>
                <w:i/>
                <w:iCs/>
                <w:szCs w:val="24"/>
              </w:rPr>
              <w:t>1</w:t>
            </w:r>
          </w:p>
        </w:tc>
      </w:tr>
      <w:tr w:rsidR="00A82290" w:rsidRPr="007F2A0B" w14:paraId="2216992C" w14:textId="77777777" w:rsidTr="00A82290">
        <w:trPr>
          <w:trHeight w:val="300"/>
        </w:trPr>
        <w:tc>
          <w:tcPr>
            <w:tcW w:w="4338" w:type="dxa"/>
            <w:shd w:val="clear" w:color="auto" w:fill="auto"/>
            <w:vAlign w:val="center"/>
            <w:hideMark/>
          </w:tcPr>
          <w:p w14:paraId="6893384C" w14:textId="77777777" w:rsidR="00A82290" w:rsidRPr="007F2A0B" w:rsidRDefault="00A82290" w:rsidP="00394444">
            <w:pPr>
              <w:rPr>
                <w:i/>
                <w:iCs/>
                <w:szCs w:val="24"/>
              </w:rPr>
            </w:pPr>
            <w:r w:rsidRPr="007F2A0B">
              <w:rPr>
                <w:i/>
                <w:iCs/>
                <w:szCs w:val="24"/>
              </w:rPr>
              <w:t>W. J. SCOTT PARK</w:t>
            </w:r>
          </w:p>
        </w:tc>
        <w:tc>
          <w:tcPr>
            <w:tcW w:w="2501" w:type="dxa"/>
            <w:shd w:val="clear" w:color="auto" w:fill="auto"/>
            <w:vAlign w:val="center"/>
            <w:hideMark/>
          </w:tcPr>
          <w:p w14:paraId="72E3A076" w14:textId="77777777" w:rsidR="00A82290" w:rsidRPr="007F2A0B" w:rsidRDefault="00A82290" w:rsidP="00394444">
            <w:pPr>
              <w:rPr>
                <w:i/>
                <w:iCs/>
                <w:szCs w:val="24"/>
              </w:rPr>
            </w:pPr>
            <w:r w:rsidRPr="007F2A0B">
              <w:rPr>
                <w:i/>
                <w:iCs/>
                <w:szCs w:val="24"/>
              </w:rPr>
              <w:t>HOLLAND PARK</w:t>
            </w:r>
          </w:p>
        </w:tc>
        <w:tc>
          <w:tcPr>
            <w:tcW w:w="736" w:type="dxa"/>
            <w:shd w:val="clear" w:color="auto" w:fill="auto"/>
            <w:vAlign w:val="center"/>
            <w:hideMark/>
          </w:tcPr>
          <w:p w14:paraId="218FBB71" w14:textId="77777777" w:rsidR="00A82290" w:rsidRPr="007F2A0B" w:rsidRDefault="00A82290" w:rsidP="00394444">
            <w:pPr>
              <w:jc w:val="right"/>
              <w:rPr>
                <w:i/>
                <w:iCs/>
                <w:szCs w:val="24"/>
              </w:rPr>
            </w:pPr>
            <w:r w:rsidRPr="007F2A0B">
              <w:rPr>
                <w:i/>
                <w:iCs/>
                <w:szCs w:val="24"/>
              </w:rPr>
              <w:t>1</w:t>
            </w:r>
          </w:p>
        </w:tc>
      </w:tr>
      <w:tr w:rsidR="00A82290" w:rsidRPr="007F2A0B" w14:paraId="49C43E8D" w14:textId="77777777" w:rsidTr="00A82290">
        <w:trPr>
          <w:trHeight w:val="300"/>
        </w:trPr>
        <w:tc>
          <w:tcPr>
            <w:tcW w:w="4338" w:type="dxa"/>
            <w:shd w:val="clear" w:color="auto" w:fill="auto"/>
            <w:vAlign w:val="center"/>
            <w:hideMark/>
          </w:tcPr>
          <w:p w14:paraId="57FEEC86" w14:textId="77777777" w:rsidR="00A82290" w:rsidRPr="007F2A0B" w:rsidRDefault="00A82290" w:rsidP="00394444">
            <w:pPr>
              <w:rPr>
                <w:i/>
                <w:iCs/>
                <w:szCs w:val="24"/>
              </w:rPr>
            </w:pPr>
            <w:r w:rsidRPr="007F2A0B">
              <w:rPr>
                <w:i/>
                <w:iCs/>
                <w:szCs w:val="24"/>
              </w:rPr>
              <w:t>WAKEFIELD PARK</w:t>
            </w:r>
          </w:p>
        </w:tc>
        <w:tc>
          <w:tcPr>
            <w:tcW w:w="2501" w:type="dxa"/>
            <w:shd w:val="clear" w:color="auto" w:fill="auto"/>
            <w:vAlign w:val="center"/>
            <w:hideMark/>
          </w:tcPr>
          <w:p w14:paraId="69C4ABB7" w14:textId="77777777" w:rsidR="00A82290" w:rsidRPr="007F2A0B" w:rsidRDefault="00A82290" w:rsidP="00394444">
            <w:pPr>
              <w:rPr>
                <w:i/>
                <w:iCs/>
                <w:szCs w:val="24"/>
              </w:rPr>
            </w:pPr>
            <w:r w:rsidRPr="007F2A0B">
              <w:rPr>
                <w:i/>
                <w:iCs/>
                <w:szCs w:val="24"/>
              </w:rPr>
              <w:t>BRIGHTON</w:t>
            </w:r>
          </w:p>
        </w:tc>
        <w:tc>
          <w:tcPr>
            <w:tcW w:w="736" w:type="dxa"/>
            <w:shd w:val="clear" w:color="auto" w:fill="auto"/>
            <w:vAlign w:val="center"/>
            <w:hideMark/>
          </w:tcPr>
          <w:p w14:paraId="38FC7FEB" w14:textId="77777777" w:rsidR="00A82290" w:rsidRPr="007F2A0B" w:rsidRDefault="00A82290" w:rsidP="00394444">
            <w:pPr>
              <w:jc w:val="right"/>
              <w:rPr>
                <w:i/>
                <w:iCs/>
                <w:szCs w:val="24"/>
              </w:rPr>
            </w:pPr>
            <w:r w:rsidRPr="007F2A0B">
              <w:rPr>
                <w:i/>
                <w:iCs/>
                <w:szCs w:val="24"/>
              </w:rPr>
              <w:t>1</w:t>
            </w:r>
          </w:p>
        </w:tc>
      </w:tr>
      <w:tr w:rsidR="00A82290" w:rsidRPr="007F2A0B" w14:paraId="0EF8C1B5" w14:textId="77777777" w:rsidTr="00A82290">
        <w:trPr>
          <w:trHeight w:val="300"/>
        </w:trPr>
        <w:tc>
          <w:tcPr>
            <w:tcW w:w="4338" w:type="dxa"/>
            <w:shd w:val="clear" w:color="auto" w:fill="auto"/>
            <w:vAlign w:val="center"/>
            <w:hideMark/>
          </w:tcPr>
          <w:p w14:paraId="08A07B72" w14:textId="77777777" w:rsidR="00A82290" w:rsidRPr="007F2A0B" w:rsidRDefault="00A82290" w:rsidP="00394444">
            <w:pPr>
              <w:rPr>
                <w:i/>
                <w:iCs/>
                <w:szCs w:val="24"/>
              </w:rPr>
            </w:pPr>
            <w:r w:rsidRPr="007F2A0B">
              <w:rPr>
                <w:i/>
                <w:iCs/>
                <w:szCs w:val="24"/>
              </w:rPr>
              <w:t>WAKERLEY PARK (RUNCORN)</w:t>
            </w:r>
          </w:p>
        </w:tc>
        <w:tc>
          <w:tcPr>
            <w:tcW w:w="2501" w:type="dxa"/>
            <w:shd w:val="clear" w:color="auto" w:fill="auto"/>
            <w:vAlign w:val="center"/>
            <w:hideMark/>
          </w:tcPr>
          <w:p w14:paraId="0FAC7E30" w14:textId="77777777" w:rsidR="00A82290" w:rsidRPr="007F2A0B" w:rsidRDefault="00A82290" w:rsidP="00394444">
            <w:pPr>
              <w:rPr>
                <w:i/>
                <w:iCs/>
                <w:szCs w:val="24"/>
              </w:rPr>
            </w:pPr>
            <w:r w:rsidRPr="007F2A0B">
              <w:rPr>
                <w:i/>
                <w:iCs/>
                <w:szCs w:val="24"/>
              </w:rPr>
              <w:t>RUNCORN</w:t>
            </w:r>
          </w:p>
        </w:tc>
        <w:tc>
          <w:tcPr>
            <w:tcW w:w="736" w:type="dxa"/>
            <w:shd w:val="clear" w:color="auto" w:fill="auto"/>
            <w:vAlign w:val="center"/>
            <w:hideMark/>
          </w:tcPr>
          <w:p w14:paraId="6771ACA2" w14:textId="77777777" w:rsidR="00A82290" w:rsidRPr="007F2A0B" w:rsidRDefault="00A82290" w:rsidP="00394444">
            <w:pPr>
              <w:jc w:val="right"/>
              <w:rPr>
                <w:i/>
                <w:iCs/>
                <w:szCs w:val="24"/>
              </w:rPr>
            </w:pPr>
            <w:r w:rsidRPr="007F2A0B">
              <w:rPr>
                <w:i/>
                <w:iCs/>
                <w:szCs w:val="24"/>
              </w:rPr>
              <w:t>1</w:t>
            </w:r>
          </w:p>
        </w:tc>
      </w:tr>
      <w:tr w:rsidR="00A82290" w:rsidRPr="007F2A0B" w14:paraId="3159EA5C" w14:textId="77777777" w:rsidTr="00A82290">
        <w:trPr>
          <w:trHeight w:val="300"/>
        </w:trPr>
        <w:tc>
          <w:tcPr>
            <w:tcW w:w="4338" w:type="dxa"/>
            <w:shd w:val="clear" w:color="auto" w:fill="auto"/>
            <w:vAlign w:val="center"/>
            <w:hideMark/>
          </w:tcPr>
          <w:p w14:paraId="782C0415" w14:textId="77777777" w:rsidR="00A82290" w:rsidRPr="007F2A0B" w:rsidRDefault="00A82290" w:rsidP="00394444">
            <w:pPr>
              <w:rPr>
                <w:i/>
                <w:iCs/>
                <w:szCs w:val="24"/>
              </w:rPr>
            </w:pPr>
            <w:r w:rsidRPr="007F2A0B">
              <w:rPr>
                <w:i/>
                <w:iCs/>
                <w:szCs w:val="24"/>
              </w:rPr>
              <w:t>WALLAROO WAY PARK</w:t>
            </w:r>
          </w:p>
        </w:tc>
        <w:tc>
          <w:tcPr>
            <w:tcW w:w="2501" w:type="dxa"/>
            <w:shd w:val="clear" w:color="auto" w:fill="auto"/>
            <w:vAlign w:val="center"/>
            <w:hideMark/>
          </w:tcPr>
          <w:p w14:paraId="4BA596D5" w14:textId="77777777" w:rsidR="00A82290" w:rsidRPr="007F2A0B" w:rsidRDefault="00A82290" w:rsidP="00394444">
            <w:pPr>
              <w:rPr>
                <w:i/>
                <w:iCs/>
                <w:szCs w:val="24"/>
              </w:rPr>
            </w:pPr>
            <w:r w:rsidRPr="007F2A0B">
              <w:rPr>
                <w:i/>
                <w:iCs/>
                <w:szCs w:val="24"/>
              </w:rPr>
              <w:t>DOOLANDELLA</w:t>
            </w:r>
          </w:p>
        </w:tc>
        <w:tc>
          <w:tcPr>
            <w:tcW w:w="736" w:type="dxa"/>
            <w:shd w:val="clear" w:color="auto" w:fill="auto"/>
            <w:vAlign w:val="center"/>
            <w:hideMark/>
          </w:tcPr>
          <w:p w14:paraId="2A98574D" w14:textId="77777777" w:rsidR="00A82290" w:rsidRPr="007F2A0B" w:rsidRDefault="00A82290" w:rsidP="00394444">
            <w:pPr>
              <w:jc w:val="right"/>
              <w:rPr>
                <w:i/>
                <w:iCs/>
                <w:szCs w:val="24"/>
              </w:rPr>
            </w:pPr>
            <w:r w:rsidRPr="007F2A0B">
              <w:rPr>
                <w:i/>
                <w:iCs/>
                <w:szCs w:val="24"/>
              </w:rPr>
              <w:t>1</w:t>
            </w:r>
          </w:p>
        </w:tc>
      </w:tr>
      <w:tr w:rsidR="00A82290" w:rsidRPr="007F2A0B" w14:paraId="50CD5AC6" w14:textId="77777777" w:rsidTr="00A82290">
        <w:trPr>
          <w:trHeight w:val="300"/>
        </w:trPr>
        <w:tc>
          <w:tcPr>
            <w:tcW w:w="4338" w:type="dxa"/>
            <w:shd w:val="clear" w:color="auto" w:fill="auto"/>
            <w:vAlign w:val="center"/>
            <w:hideMark/>
          </w:tcPr>
          <w:p w14:paraId="6180868A" w14:textId="77777777" w:rsidR="00A82290" w:rsidRPr="007F2A0B" w:rsidRDefault="00A82290" w:rsidP="00394444">
            <w:pPr>
              <w:rPr>
                <w:i/>
                <w:iCs/>
                <w:szCs w:val="24"/>
              </w:rPr>
            </w:pPr>
            <w:r w:rsidRPr="007F2A0B">
              <w:rPr>
                <w:i/>
                <w:iCs/>
                <w:szCs w:val="24"/>
              </w:rPr>
              <w:t>WALTON BRIDGE RESERVE</w:t>
            </w:r>
          </w:p>
        </w:tc>
        <w:tc>
          <w:tcPr>
            <w:tcW w:w="2501" w:type="dxa"/>
            <w:shd w:val="clear" w:color="auto" w:fill="auto"/>
            <w:vAlign w:val="center"/>
            <w:hideMark/>
          </w:tcPr>
          <w:p w14:paraId="1AB6420A" w14:textId="77777777" w:rsidR="00A82290" w:rsidRPr="007F2A0B" w:rsidRDefault="00A82290" w:rsidP="00394444">
            <w:pPr>
              <w:rPr>
                <w:i/>
                <w:iCs/>
                <w:szCs w:val="24"/>
              </w:rPr>
            </w:pPr>
            <w:r w:rsidRPr="007F2A0B">
              <w:rPr>
                <w:i/>
                <w:iCs/>
                <w:szCs w:val="24"/>
              </w:rPr>
              <w:t>THE GAP</w:t>
            </w:r>
          </w:p>
        </w:tc>
        <w:tc>
          <w:tcPr>
            <w:tcW w:w="736" w:type="dxa"/>
            <w:shd w:val="clear" w:color="auto" w:fill="auto"/>
            <w:vAlign w:val="center"/>
            <w:hideMark/>
          </w:tcPr>
          <w:p w14:paraId="5D102E4E" w14:textId="77777777" w:rsidR="00A82290" w:rsidRPr="007F2A0B" w:rsidRDefault="00A82290" w:rsidP="00394444">
            <w:pPr>
              <w:jc w:val="right"/>
              <w:rPr>
                <w:i/>
                <w:iCs/>
                <w:szCs w:val="24"/>
              </w:rPr>
            </w:pPr>
            <w:r w:rsidRPr="007F2A0B">
              <w:rPr>
                <w:i/>
                <w:iCs/>
                <w:szCs w:val="24"/>
              </w:rPr>
              <w:t>1</w:t>
            </w:r>
          </w:p>
        </w:tc>
      </w:tr>
      <w:tr w:rsidR="00A82290" w:rsidRPr="007F2A0B" w14:paraId="31E27681" w14:textId="77777777" w:rsidTr="00A82290">
        <w:trPr>
          <w:trHeight w:val="300"/>
        </w:trPr>
        <w:tc>
          <w:tcPr>
            <w:tcW w:w="4338" w:type="dxa"/>
            <w:shd w:val="clear" w:color="auto" w:fill="auto"/>
            <w:vAlign w:val="center"/>
            <w:hideMark/>
          </w:tcPr>
          <w:p w14:paraId="7120421B" w14:textId="77777777" w:rsidR="00A82290" w:rsidRPr="007F2A0B" w:rsidRDefault="00A82290" w:rsidP="00394444">
            <w:pPr>
              <w:rPr>
                <w:i/>
                <w:iCs/>
                <w:szCs w:val="24"/>
              </w:rPr>
            </w:pPr>
            <w:r w:rsidRPr="007F2A0B">
              <w:rPr>
                <w:i/>
                <w:iCs/>
                <w:szCs w:val="24"/>
              </w:rPr>
              <w:t>WARRIL PARKLAND</w:t>
            </w:r>
          </w:p>
        </w:tc>
        <w:tc>
          <w:tcPr>
            <w:tcW w:w="2501" w:type="dxa"/>
            <w:shd w:val="clear" w:color="auto" w:fill="auto"/>
            <w:vAlign w:val="center"/>
            <w:hideMark/>
          </w:tcPr>
          <w:p w14:paraId="7D950063" w14:textId="77777777" w:rsidR="00A82290" w:rsidRPr="007F2A0B" w:rsidRDefault="00A82290" w:rsidP="00394444">
            <w:pPr>
              <w:rPr>
                <w:i/>
                <w:iCs/>
                <w:szCs w:val="24"/>
              </w:rPr>
            </w:pPr>
            <w:r w:rsidRPr="007F2A0B">
              <w:rPr>
                <w:i/>
                <w:iCs/>
                <w:szCs w:val="24"/>
              </w:rPr>
              <w:t>LARAPINTA</w:t>
            </w:r>
          </w:p>
        </w:tc>
        <w:tc>
          <w:tcPr>
            <w:tcW w:w="736" w:type="dxa"/>
            <w:shd w:val="clear" w:color="auto" w:fill="auto"/>
            <w:vAlign w:val="center"/>
            <w:hideMark/>
          </w:tcPr>
          <w:p w14:paraId="583CDC76" w14:textId="77777777" w:rsidR="00A82290" w:rsidRPr="007F2A0B" w:rsidRDefault="00A82290" w:rsidP="00394444">
            <w:pPr>
              <w:jc w:val="right"/>
              <w:rPr>
                <w:i/>
                <w:iCs/>
                <w:szCs w:val="24"/>
              </w:rPr>
            </w:pPr>
            <w:r w:rsidRPr="007F2A0B">
              <w:rPr>
                <w:i/>
                <w:iCs/>
                <w:szCs w:val="24"/>
              </w:rPr>
              <w:t>1</w:t>
            </w:r>
          </w:p>
        </w:tc>
      </w:tr>
      <w:tr w:rsidR="00A82290" w:rsidRPr="007F2A0B" w14:paraId="7F5E9A52" w14:textId="77777777" w:rsidTr="00A82290">
        <w:trPr>
          <w:trHeight w:val="300"/>
        </w:trPr>
        <w:tc>
          <w:tcPr>
            <w:tcW w:w="4338" w:type="dxa"/>
            <w:shd w:val="clear" w:color="auto" w:fill="auto"/>
            <w:vAlign w:val="center"/>
            <w:hideMark/>
          </w:tcPr>
          <w:p w14:paraId="57E91252" w14:textId="77777777" w:rsidR="00A82290" w:rsidRPr="007F2A0B" w:rsidRDefault="00A82290" w:rsidP="00394444">
            <w:pPr>
              <w:rPr>
                <w:i/>
                <w:iCs/>
                <w:szCs w:val="24"/>
              </w:rPr>
            </w:pPr>
            <w:r w:rsidRPr="007F2A0B">
              <w:rPr>
                <w:i/>
                <w:iCs/>
                <w:szCs w:val="24"/>
              </w:rPr>
              <w:t>WATERFRONT PARK</w:t>
            </w:r>
          </w:p>
        </w:tc>
        <w:tc>
          <w:tcPr>
            <w:tcW w:w="2501" w:type="dxa"/>
            <w:shd w:val="clear" w:color="auto" w:fill="auto"/>
            <w:vAlign w:val="center"/>
            <w:hideMark/>
          </w:tcPr>
          <w:p w14:paraId="2370BD5D" w14:textId="77777777" w:rsidR="00A82290" w:rsidRPr="007F2A0B" w:rsidRDefault="00A82290" w:rsidP="00394444">
            <w:pPr>
              <w:rPr>
                <w:i/>
                <w:iCs/>
                <w:szCs w:val="24"/>
              </w:rPr>
            </w:pPr>
            <w:r w:rsidRPr="007F2A0B">
              <w:rPr>
                <w:i/>
                <w:iCs/>
                <w:szCs w:val="24"/>
              </w:rPr>
              <w:t>NEWSTEAD</w:t>
            </w:r>
          </w:p>
        </w:tc>
        <w:tc>
          <w:tcPr>
            <w:tcW w:w="736" w:type="dxa"/>
            <w:shd w:val="clear" w:color="auto" w:fill="auto"/>
            <w:vAlign w:val="center"/>
            <w:hideMark/>
          </w:tcPr>
          <w:p w14:paraId="371D7001" w14:textId="77777777" w:rsidR="00A82290" w:rsidRPr="007F2A0B" w:rsidRDefault="00A82290" w:rsidP="00394444">
            <w:pPr>
              <w:jc w:val="right"/>
              <w:rPr>
                <w:i/>
                <w:iCs/>
                <w:szCs w:val="24"/>
              </w:rPr>
            </w:pPr>
            <w:r w:rsidRPr="007F2A0B">
              <w:rPr>
                <w:i/>
                <w:iCs/>
                <w:szCs w:val="24"/>
              </w:rPr>
              <w:t>1</w:t>
            </w:r>
          </w:p>
        </w:tc>
      </w:tr>
      <w:tr w:rsidR="00A82290" w:rsidRPr="007F2A0B" w14:paraId="03212123" w14:textId="77777777" w:rsidTr="00A82290">
        <w:trPr>
          <w:trHeight w:val="300"/>
        </w:trPr>
        <w:tc>
          <w:tcPr>
            <w:tcW w:w="4338" w:type="dxa"/>
            <w:shd w:val="clear" w:color="auto" w:fill="auto"/>
            <w:vAlign w:val="center"/>
            <w:hideMark/>
          </w:tcPr>
          <w:p w14:paraId="6B533253" w14:textId="77777777" w:rsidR="00A82290" w:rsidRPr="007F2A0B" w:rsidRDefault="00A82290" w:rsidP="00394444">
            <w:pPr>
              <w:rPr>
                <w:i/>
                <w:iCs/>
                <w:szCs w:val="24"/>
              </w:rPr>
            </w:pPr>
            <w:r w:rsidRPr="007F2A0B">
              <w:rPr>
                <w:i/>
                <w:iCs/>
                <w:szCs w:val="24"/>
              </w:rPr>
              <w:t>WENDON WAY PARK</w:t>
            </w:r>
          </w:p>
        </w:tc>
        <w:tc>
          <w:tcPr>
            <w:tcW w:w="2501" w:type="dxa"/>
            <w:shd w:val="clear" w:color="auto" w:fill="auto"/>
            <w:vAlign w:val="center"/>
            <w:hideMark/>
          </w:tcPr>
          <w:p w14:paraId="71BE81C7" w14:textId="77777777" w:rsidR="00A82290" w:rsidRPr="007F2A0B" w:rsidRDefault="00A82290" w:rsidP="00394444">
            <w:pPr>
              <w:rPr>
                <w:i/>
                <w:iCs/>
                <w:szCs w:val="24"/>
              </w:rPr>
            </w:pPr>
            <w:r w:rsidRPr="007F2A0B">
              <w:rPr>
                <w:i/>
                <w:iCs/>
                <w:szCs w:val="24"/>
              </w:rPr>
              <w:t>BRIDGEMAN DOWNS</w:t>
            </w:r>
          </w:p>
        </w:tc>
        <w:tc>
          <w:tcPr>
            <w:tcW w:w="736" w:type="dxa"/>
            <w:shd w:val="clear" w:color="auto" w:fill="auto"/>
            <w:vAlign w:val="center"/>
            <w:hideMark/>
          </w:tcPr>
          <w:p w14:paraId="3485913A" w14:textId="77777777" w:rsidR="00A82290" w:rsidRPr="007F2A0B" w:rsidRDefault="00A82290" w:rsidP="00394444">
            <w:pPr>
              <w:jc w:val="right"/>
              <w:rPr>
                <w:i/>
                <w:iCs/>
                <w:szCs w:val="24"/>
              </w:rPr>
            </w:pPr>
            <w:r w:rsidRPr="007F2A0B">
              <w:rPr>
                <w:i/>
                <w:iCs/>
                <w:szCs w:val="24"/>
              </w:rPr>
              <w:t>1</w:t>
            </w:r>
          </w:p>
        </w:tc>
      </w:tr>
      <w:tr w:rsidR="00A82290" w:rsidRPr="007F2A0B" w14:paraId="7A046B0A" w14:textId="77777777" w:rsidTr="00A82290">
        <w:trPr>
          <w:trHeight w:val="300"/>
        </w:trPr>
        <w:tc>
          <w:tcPr>
            <w:tcW w:w="4338" w:type="dxa"/>
            <w:shd w:val="clear" w:color="auto" w:fill="auto"/>
            <w:vAlign w:val="center"/>
            <w:hideMark/>
          </w:tcPr>
          <w:p w14:paraId="2900DEA2" w14:textId="77777777" w:rsidR="00A82290" w:rsidRPr="007F2A0B" w:rsidRDefault="00A82290" w:rsidP="00394444">
            <w:pPr>
              <w:rPr>
                <w:i/>
                <w:iCs/>
                <w:szCs w:val="24"/>
              </w:rPr>
            </w:pPr>
            <w:r w:rsidRPr="007F2A0B">
              <w:rPr>
                <w:i/>
                <w:iCs/>
                <w:szCs w:val="24"/>
              </w:rPr>
              <w:t>WENDY TURNBULL PARK</w:t>
            </w:r>
          </w:p>
        </w:tc>
        <w:tc>
          <w:tcPr>
            <w:tcW w:w="2501" w:type="dxa"/>
            <w:shd w:val="clear" w:color="auto" w:fill="auto"/>
            <w:vAlign w:val="center"/>
            <w:hideMark/>
          </w:tcPr>
          <w:p w14:paraId="2169B90F" w14:textId="77777777" w:rsidR="00A82290" w:rsidRPr="007F2A0B" w:rsidRDefault="00A82290" w:rsidP="00394444">
            <w:pPr>
              <w:rPr>
                <w:i/>
                <w:iCs/>
                <w:szCs w:val="24"/>
              </w:rPr>
            </w:pPr>
            <w:r w:rsidRPr="007F2A0B">
              <w:rPr>
                <w:i/>
                <w:iCs/>
                <w:szCs w:val="24"/>
              </w:rPr>
              <w:t>BRACKEN RIDGE</w:t>
            </w:r>
          </w:p>
        </w:tc>
        <w:tc>
          <w:tcPr>
            <w:tcW w:w="736" w:type="dxa"/>
            <w:shd w:val="clear" w:color="auto" w:fill="auto"/>
            <w:vAlign w:val="center"/>
            <w:hideMark/>
          </w:tcPr>
          <w:p w14:paraId="6FED3483" w14:textId="77777777" w:rsidR="00A82290" w:rsidRPr="007F2A0B" w:rsidRDefault="00A82290" w:rsidP="00394444">
            <w:pPr>
              <w:jc w:val="right"/>
              <w:rPr>
                <w:i/>
                <w:iCs/>
                <w:szCs w:val="24"/>
              </w:rPr>
            </w:pPr>
            <w:r w:rsidRPr="007F2A0B">
              <w:rPr>
                <w:i/>
                <w:iCs/>
                <w:szCs w:val="24"/>
              </w:rPr>
              <w:t>1</w:t>
            </w:r>
          </w:p>
        </w:tc>
      </w:tr>
      <w:tr w:rsidR="00A82290" w:rsidRPr="007F2A0B" w14:paraId="6D4CEA24" w14:textId="77777777" w:rsidTr="00A82290">
        <w:trPr>
          <w:trHeight w:val="300"/>
        </w:trPr>
        <w:tc>
          <w:tcPr>
            <w:tcW w:w="4338" w:type="dxa"/>
            <w:shd w:val="clear" w:color="auto" w:fill="auto"/>
            <w:vAlign w:val="center"/>
            <w:hideMark/>
          </w:tcPr>
          <w:p w14:paraId="168B5CBD" w14:textId="77777777" w:rsidR="00A82290" w:rsidRPr="007F2A0B" w:rsidRDefault="00A82290" w:rsidP="00394444">
            <w:pPr>
              <w:rPr>
                <w:i/>
                <w:iCs/>
                <w:szCs w:val="24"/>
              </w:rPr>
            </w:pPr>
            <w:r w:rsidRPr="007F2A0B">
              <w:rPr>
                <w:i/>
                <w:iCs/>
                <w:szCs w:val="24"/>
              </w:rPr>
              <w:t>WESTAWAY PARK (MOGGILL)</w:t>
            </w:r>
          </w:p>
        </w:tc>
        <w:tc>
          <w:tcPr>
            <w:tcW w:w="2501" w:type="dxa"/>
            <w:shd w:val="clear" w:color="auto" w:fill="auto"/>
            <w:vAlign w:val="center"/>
            <w:hideMark/>
          </w:tcPr>
          <w:p w14:paraId="7B718D1B" w14:textId="77777777" w:rsidR="00A82290" w:rsidRPr="007F2A0B" w:rsidRDefault="00A82290" w:rsidP="00394444">
            <w:pPr>
              <w:rPr>
                <w:i/>
                <w:iCs/>
                <w:szCs w:val="24"/>
              </w:rPr>
            </w:pPr>
            <w:r w:rsidRPr="007F2A0B">
              <w:rPr>
                <w:i/>
                <w:iCs/>
                <w:szCs w:val="24"/>
              </w:rPr>
              <w:t>MOGGILL</w:t>
            </w:r>
          </w:p>
        </w:tc>
        <w:tc>
          <w:tcPr>
            <w:tcW w:w="736" w:type="dxa"/>
            <w:shd w:val="clear" w:color="auto" w:fill="auto"/>
            <w:vAlign w:val="center"/>
            <w:hideMark/>
          </w:tcPr>
          <w:p w14:paraId="4E3F4BD4" w14:textId="77777777" w:rsidR="00A82290" w:rsidRPr="007F2A0B" w:rsidRDefault="00A82290" w:rsidP="00394444">
            <w:pPr>
              <w:jc w:val="right"/>
              <w:rPr>
                <w:i/>
                <w:iCs/>
                <w:szCs w:val="24"/>
              </w:rPr>
            </w:pPr>
            <w:r w:rsidRPr="007F2A0B">
              <w:rPr>
                <w:i/>
                <w:iCs/>
                <w:szCs w:val="24"/>
              </w:rPr>
              <w:t>1</w:t>
            </w:r>
          </w:p>
        </w:tc>
      </w:tr>
      <w:tr w:rsidR="00A82290" w:rsidRPr="007F2A0B" w14:paraId="15CF57CA" w14:textId="77777777" w:rsidTr="00A82290">
        <w:trPr>
          <w:trHeight w:val="300"/>
        </w:trPr>
        <w:tc>
          <w:tcPr>
            <w:tcW w:w="4338" w:type="dxa"/>
            <w:shd w:val="clear" w:color="auto" w:fill="auto"/>
            <w:vAlign w:val="center"/>
            <w:hideMark/>
          </w:tcPr>
          <w:p w14:paraId="3ABF5706" w14:textId="77777777" w:rsidR="00A82290" w:rsidRPr="007F2A0B" w:rsidRDefault="00A82290" w:rsidP="00394444">
            <w:pPr>
              <w:rPr>
                <w:i/>
                <w:iCs/>
                <w:szCs w:val="24"/>
              </w:rPr>
            </w:pPr>
            <w:r w:rsidRPr="007F2A0B">
              <w:rPr>
                <w:i/>
                <w:iCs/>
                <w:szCs w:val="24"/>
              </w:rPr>
              <w:t>WESTBROOK PARK</w:t>
            </w:r>
          </w:p>
        </w:tc>
        <w:tc>
          <w:tcPr>
            <w:tcW w:w="2501" w:type="dxa"/>
            <w:shd w:val="clear" w:color="auto" w:fill="auto"/>
            <w:vAlign w:val="center"/>
            <w:hideMark/>
          </w:tcPr>
          <w:p w14:paraId="597A430A" w14:textId="77777777" w:rsidR="00A82290" w:rsidRPr="007F2A0B" w:rsidRDefault="00A82290" w:rsidP="00394444">
            <w:pPr>
              <w:rPr>
                <w:i/>
                <w:iCs/>
                <w:szCs w:val="24"/>
              </w:rPr>
            </w:pPr>
            <w:r w:rsidRPr="007F2A0B">
              <w:rPr>
                <w:i/>
                <w:iCs/>
                <w:szCs w:val="24"/>
              </w:rPr>
              <w:t>TOOWONG</w:t>
            </w:r>
          </w:p>
        </w:tc>
        <w:tc>
          <w:tcPr>
            <w:tcW w:w="736" w:type="dxa"/>
            <w:shd w:val="clear" w:color="auto" w:fill="auto"/>
            <w:vAlign w:val="center"/>
            <w:hideMark/>
          </w:tcPr>
          <w:p w14:paraId="426AC9DF" w14:textId="77777777" w:rsidR="00A82290" w:rsidRPr="007F2A0B" w:rsidRDefault="00A82290" w:rsidP="00394444">
            <w:pPr>
              <w:jc w:val="right"/>
              <w:rPr>
                <w:i/>
                <w:iCs/>
                <w:szCs w:val="24"/>
              </w:rPr>
            </w:pPr>
            <w:r w:rsidRPr="007F2A0B">
              <w:rPr>
                <w:i/>
                <w:iCs/>
                <w:szCs w:val="24"/>
              </w:rPr>
              <w:t>1</w:t>
            </w:r>
          </w:p>
        </w:tc>
      </w:tr>
      <w:tr w:rsidR="00A82290" w:rsidRPr="007F2A0B" w14:paraId="3E62CA75" w14:textId="77777777" w:rsidTr="00A82290">
        <w:trPr>
          <w:trHeight w:val="300"/>
        </w:trPr>
        <w:tc>
          <w:tcPr>
            <w:tcW w:w="4338" w:type="dxa"/>
            <w:shd w:val="clear" w:color="auto" w:fill="auto"/>
            <w:vAlign w:val="center"/>
            <w:hideMark/>
          </w:tcPr>
          <w:p w14:paraId="4E67A9D0" w14:textId="77777777" w:rsidR="00A82290" w:rsidRPr="007F2A0B" w:rsidRDefault="00A82290" w:rsidP="00394444">
            <w:pPr>
              <w:rPr>
                <w:i/>
                <w:iCs/>
                <w:szCs w:val="24"/>
              </w:rPr>
            </w:pPr>
            <w:r w:rsidRPr="007F2A0B">
              <w:rPr>
                <w:i/>
                <w:iCs/>
                <w:szCs w:val="24"/>
              </w:rPr>
              <w:t>WESTON PLACE PARK</w:t>
            </w:r>
          </w:p>
        </w:tc>
        <w:tc>
          <w:tcPr>
            <w:tcW w:w="2501" w:type="dxa"/>
            <w:shd w:val="clear" w:color="auto" w:fill="auto"/>
            <w:vAlign w:val="center"/>
            <w:hideMark/>
          </w:tcPr>
          <w:p w14:paraId="79EA6AB3" w14:textId="77777777" w:rsidR="00A82290" w:rsidRPr="007F2A0B" w:rsidRDefault="00A82290" w:rsidP="00394444">
            <w:pPr>
              <w:rPr>
                <w:i/>
                <w:iCs/>
                <w:szCs w:val="24"/>
              </w:rPr>
            </w:pPr>
            <w:r w:rsidRPr="007F2A0B">
              <w:rPr>
                <w:i/>
                <w:iCs/>
                <w:szCs w:val="24"/>
              </w:rPr>
              <w:t>OXLEY</w:t>
            </w:r>
          </w:p>
        </w:tc>
        <w:tc>
          <w:tcPr>
            <w:tcW w:w="736" w:type="dxa"/>
            <w:shd w:val="clear" w:color="auto" w:fill="auto"/>
            <w:vAlign w:val="center"/>
            <w:hideMark/>
          </w:tcPr>
          <w:p w14:paraId="310C4293" w14:textId="77777777" w:rsidR="00A82290" w:rsidRPr="007F2A0B" w:rsidRDefault="00A82290" w:rsidP="00394444">
            <w:pPr>
              <w:jc w:val="right"/>
              <w:rPr>
                <w:i/>
                <w:iCs/>
                <w:szCs w:val="24"/>
              </w:rPr>
            </w:pPr>
            <w:r w:rsidRPr="007F2A0B">
              <w:rPr>
                <w:i/>
                <w:iCs/>
                <w:szCs w:val="24"/>
              </w:rPr>
              <w:t>1</w:t>
            </w:r>
          </w:p>
        </w:tc>
      </w:tr>
      <w:tr w:rsidR="00A82290" w:rsidRPr="007F2A0B" w14:paraId="5F45AB87" w14:textId="77777777" w:rsidTr="00A82290">
        <w:trPr>
          <w:trHeight w:val="300"/>
        </w:trPr>
        <w:tc>
          <w:tcPr>
            <w:tcW w:w="4338" w:type="dxa"/>
            <w:shd w:val="clear" w:color="auto" w:fill="auto"/>
            <w:vAlign w:val="center"/>
            <w:hideMark/>
          </w:tcPr>
          <w:p w14:paraId="6EFDC829" w14:textId="77777777" w:rsidR="00A82290" w:rsidRPr="007F2A0B" w:rsidRDefault="00A82290" w:rsidP="00394444">
            <w:pPr>
              <w:rPr>
                <w:i/>
                <w:iCs/>
                <w:szCs w:val="24"/>
              </w:rPr>
            </w:pPr>
            <w:r w:rsidRPr="007F2A0B">
              <w:rPr>
                <w:i/>
                <w:iCs/>
                <w:szCs w:val="24"/>
              </w:rPr>
              <w:t>WHIPBIRD PARK</w:t>
            </w:r>
          </w:p>
        </w:tc>
        <w:tc>
          <w:tcPr>
            <w:tcW w:w="2501" w:type="dxa"/>
            <w:shd w:val="clear" w:color="auto" w:fill="auto"/>
            <w:vAlign w:val="center"/>
            <w:hideMark/>
          </w:tcPr>
          <w:p w14:paraId="18F4CF0C" w14:textId="77777777" w:rsidR="00A82290" w:rsidRPr="007F2A0B" w:rsidRDefault="00A82290" w:rsidP="00394444">
            <w:pPr>
              <w:rPr>
                <w:i/>
                <w:iCs/>
                <w:szCs w:val="24"/>
              </w:rPr>
            </w:pPr>
            <w:r w:rsidRPr="007F2A0B">
              <w:rPr>
                <w:i/>
                <w:iCs/>
                <w:szCs w:val="24"/>
              </w:rPr>
              <w:t>MACGREGOR</w:t>
            </w:r>
          </w:p>
        </w:tc>
        <w:tc>
          <w:tcPr>
            <w:tcW w:w="736" w:type="dxa"/>
            <w:shd w:val="clear" w:color="auto" w:fill="auto"/>
            <w:vAlign w:val="center"/>
            <w:hideMark/>
          </w:tcPr>
          <w:p w14:paraId="02B7C678" w14:textId="77777777" w:rsidR="00A82290" w:rsidRPr="007F2A0B" w:rsidRDefault="00A82290" w:rsidP="00394444">
            <w:pPr>
              <w:jc w:val="right"/>
              <w:rPr>
                <w:i/>
                <w:iCs/>
                <w:szCs w:val="24"/>
              </w:rPr>
            </w:pPr>
            <w:r w:rsidRPr="007F2A0B">
              <w:rPr>
                <w:i/>
                <w:iCs/>
                <w:szCs w:val="24"/>
              </w:rPr>
              <w:t>1</w:t>
            </w:r>
          </w:p>
        </w:tc>
      </w:tr>
      <w:tr w:rsidR="00A82290" w:rsidRPr="007F2A0B" w14:paraId="034F230C" w14:textId="77777777" w:rsidTr="00A82290">
        <w:trPr>
          <w:trHeight w:val="300"/>
        </w:trPr>
        <w:tc>
          <w:tcPr>
            <w:tcW w:w="4338" w:type="dxa"/>
            <w:shd w:val="clear" w:color="auto" w:fill="auto"/>
            <w:vAlign w:val="center"/>
            <w:hideMark/>
          </w:tcPr>
          <w:p w14:paraId="0ED25442" w14:textId="77777777" w:rsidR="00A82290" w:rsidRPr="007F2A0B" w:rsidRDefault="00A82290" w:rsidP="00394444">
            <w:pPr>
              <w:rPr>
                <w:i/>
                <w:iCs/>
                <w:szCs w:val="24"/>
              </w:rPr>
            </w:pPr>
            <w:r w:rsidRPr="007F2A0B">
              <w:rPr>
                <w:i/>
                <w:iCs/>
                <w:szCs w:val="24"/>
              </w:rPr>
              <w:t>WHITES HILL RESERVE</w:t>
            </w:r>
          </w:p>
        </w:tc>
        <w:tc>
          <w:tcPr>
            <w:tcW w:w="2501" w:type="dxa"/>
            <w:shd w:val="clear" w:color="auto" w:fill="auto"/>
            <w:vAlign w:val="center"/>
            <w:hideMark/>
          </w:tcPr>
          <w:p w14:paraId="35F715E9" w14:textId="77777777" w:rsidR="00A82290" w:rsidRPr="007F2A0B" w:rsidRDefault="00A82290" w:rsidP="00394444">
            <w:pPr>
              <w:rPr>
                <w:i/>
                <w:iCs/>
                <w:szCs w:val="24"/>
              </w:rPr>
            </w:pPr>
            <w:r w:rsidRPr="007F2A0B">
              <w:rPr>
                <w:i/>
                <w:iCs/>
                <w:szCs w:val="24"/>
              </w:rPr>
              <w:t>CAMP HILL</w:t>
            </w:r>
          </w:p>
        </w:tc>
        <w:tc>
          <w:tcPr>
            <w:tcW w:w="736" w:type="dxa"/>
            <w:shd w:val="clear" w:color="auto" w:fill="auto"/>
            <w:vAlign w:val="center"/>
            <w:hideMark/>
          </w:tcPr>
          <w:p w14:paraId="63104C61" w14:textId="77777777" w:rsidR="00A82290" w:rsidRPr="007F2A0B" w:rsidRDefault="00A82290" w:rsidP="00394444">
            <w:pPr>
              <w:jc w:val="right"/>
              <w:rPr>
                <w:i/>
                <w:iCs/>
                <w:szCs w:val="24"/>
              </w:rPr>
            </w:pPr>
            <w:r w:rsidRPr="007F2A0B">
              <w:rPr>
                <w:i/>
                <w:iCs/>
                <w:szCs w:val="24"/>
              </w:rPr>
              <w:t>1</w:t>
            </w:r>
          </w:p>
        </w:tc>
      </w:tr>
      <w:tr w:rsidR="00A82290" w:rsidRPr="007F2A0B" w14:paraId="59F9E371" w14:textId="77777777" w:rsidTr="00A82290">
        <w:trPr>
          <w:trHeight w:val="300"/>
        </w:trPr>
        <w:tc>
          <w:tcPr>
            <w:tcW w:w="4338" w:type="dxa"/>
            <w:shd w:val="clear" w:color="auto" w:fill="auto"/>
            <w:vAlign w:val="center"/>
            <w:hideMark/>
          </w:tcPr>
          <w:p w14:paraId="0E0035DD" w14:textId="77777777" w:rsidR="00A82290" w:rsidRPr="007F2A0B" w:rsidRDefault="00A82290" w:rsidP="00394444">
            <w:pPr>
              <w:rPr>
                <w:i/>
                <w:iCs/>
                <w:szCs w:val="24"/>
              </w:rPr>
            </w:pPr>
            <w:r w:rsidRPr="007F2A0B">
              <w:rPr>
                <w:i/>
                <w:iCs/>
                <w:szCs w:val="24"/>
              </w:rPr>
              <w:t>WILHELMINE KRUGER PARK</w:t>
            </w:r>
          </w:p>
        </w:tc>
        <w:tc>
          <w:tcPr>
            <w:tcW w:w="2501" w:type="dxa"/>
            <w:shd w:val="clear" w:color="auto" w:fill="auto"/>
            <w:vAlign w:val="center"/>
            <w:hideMark/>
          </w:tcPr>
          <w:p w14:paraId="391F2319" w14:textId="77777777" w:rsidR="00A82290" w:rsidRPr="007F2A0B" w:rsidRDefault="00A82290" w:rsidP="00394444">
            <w:pPr>
              <w:rPr>
                <w:i/>
                <w:iCs/>
                <w:szCs w:val="24"/>
              </w:rPr>
            </w:pPr>
            <w:r w:rsidRPr="007F2A0B">
              <w:rPr>
                <w:i/>
                <w:iCs/>
                <w:szCs w:val="24"/>
              </w:rPr>
              <w:t>NUDGEE</w:t>
            </w:r>
          </w:p>
        </w:tc>
        <w:tc>
          <w:tcPr>
            <w:tcW w:w="736" w:type="dxa"/>
            <w:shd w:val="clear" w:color="auto" w:fill="auto"/>
            <w:vAlign w:val="center"/>
            <w:hideMark/>
          </w:tcPr>
          <w:p w14:paraId="7A924F52" w14:textId="77777777" w:rsidR="00A82290" w:rsidRPr="007F2A0B" w:rsidRDefault="00A82290" w:rsidP="00394444">
            <w:pPr>
              <w:jc w:val="right"/>
              <w:rPr>
                <w:i/>
                <w:iCs/>
                <w:szCs w:val="24"/>
              </w:rPr>
            </w:pPr>
            <w:r w:rsidRPr="007F2A0B">
              <w:rPr>
                <w:i/>
                <w:iCs/>
                <w:szCs w:val="24"/>
              </w:rPr>
              <w:t>1</w:t>
            </w:r>
          </w:p>
        </w:tc>
      </w:tr>
      <w:tr w:rsidR="00A82290" w:rsidRPr="007F2A0B" w14:paraId="4B4FCBA5" w14:textId="77777777" w:rsidTr="00A82290">
        <w:trPr>
          <w:trHeight w:val="300"/>
        </w:trPr>
        <w:tc>
          <w:tcPr>
            <w:tcW w:w="4338" w:type="dxa"/>
            <w:shd w:val="clear" w:color="auto" w:fill="auto"/>
            <w:vAlign w:val="center"/>
            <w:hideMark/>
          </w:tcPr>
          <w:p w14:paraId="62973A32" w14:textId="77777777" w:rsidR="00A82290" w:rsidRPr="007F2A0B" w:rsidRDefault="00A82290" w:rsidP="00394444">
            <w:pPr>
              <w:rPr>
                <w:i/>
                <w:iCs/>
                <w:szCs w:val="24"/>
              </w:rPr>
            </w:pPr>
            <w:r w:rsidRPr="007F2A0B">
              <w:rPr>
                <w:i/>
                <w:iCs/>
                <w:szCs w:val="24"/>
              </w:rPr>
              <w:t>WILLARD STREET PARK</w:t>
            </w:r>
          </w:p>
        </w:tc>
        <w:tc>
          <w:tcPr>
            <w:tcW w:w="2501" w:type="dxa"/>
            <w:shd w:val="clear" w:color="auto" w:fill="auto"/>
            <w:vAlign w:val="center"/>
            <w:hideMark/>
          </w:tcPr>
          <w:p w14:paraId="5EA06954" w14:textId="77777777" w:rsidR="00A82290" w:rsidRPr="007F2A0B" w:rsidRDefault="00A82290" w:rsidP="00394444">
            <w:pPr>
              <w:rPr>
                <w:i/>
                <w:iCs/>
                <w:szCs w:val="24"/>
              </w:rPr>
            </w:pPr>
            <w:r w:rsidRPr="007F2A0B">
              <w:rPr>
                <w:i/>
                <w:iCs/>
                <w:szCs w:val="24"/>
              </w:rPr>
              <w:t>CARINA HEIGHTS</w:t>
            </w:r>
          </w:p>
        </w:tc>
        <w:tc>
          <w:tcPr>
            <w:tcW w:w="736" w:type="dxa"/>
            <w:shd w:val="clear" w:color="auto" w:fill="auto"/>
            <w:vAlign w:val="center"/>
            <w:hideMark/>
          </w:tcPr>
          <w:p w14:paraId="4AF59B33" w14:textId="77777777" w:rsidR="00A82290" w:rsidRPr="007F2A0B" w:rsidRDefault="00A82290" w:rsidP="00394444">
            <w:pPr>
              <w:jc w:val="right"/>
              <w:rPr>
                <w:i/>
                <w:iCs/>
                <w:szCs w:val="24"/>
              </w:rPr>
            </w:pPr>
            <w:r w:rsidRPr="007F2A0B">
              <w:rPr>
                <w:i/>
                <w:iCs/>
                <w:szCs w:val="24"/>
              </w:rPr>
              <w:t>1</w:t>
            </w:r>
          </w:p>
        </w:tc>
      </w:tr>
      <w:tr w:rsidR="00A82290" w:rsidRPr="007F2A0B" w14:paraId="4A6870F4" w14:textId="77777777" w:rsidTr="00A82290">
        <w:trPr>
          <w:trHeight w:val="300"/>
        </w:trPr>
        <w:tc>
          <w:tcPr>
            <w:tcW w:w="4338" w:type="dxa"/>
            <w:shd w:val="clear" w:color="auto" w:fill="auto"/>
            <w:vAlign w:val="center"/>
            <w:hideMark/>
          </w:tcPr>
          <w:p w14:paraId="4F4443CB" w14:textId="77777777" w:rsidR="00A82290" w:rsidRPr="007F2A0B" w:rsidRDefault="00A82290" w:rsidP="00394444">
            <w:pPr>
              <w:rPr>
                <w:i/>
                <w:iCs/>
                <w:szCs w:val="24"/>
              </w:rPr>
            </w:pPr>
            <w:r w:rsidRPr="007F2A0B">
              <w:rPr>
                <w:i/>
                <w:iCs/>
                <w:szCs w:val="24"/>
              </w:rPr>
              <w:t>WILLIAMS PARK</w:t>
            </w:r>
          </w:p>
        </w:tc>
        <w:tc>
          <w:tcPr>
            <w:tcW w:w="2501" w:type="dxa"/>
            <w:shd w:val="clear" w:color="auto" w:fill="auto"/>
            <w:vAlign w:val="center"/>
            <w:hideMark/>
          </w:tcPr>
          <w:p w14:paraId="08E9AE32" w14:textId="77777777" w:rsidR="00A82290" w:rsidRPr="007F2A0B" w:rsidRDefault="00A82290" w:rsidP="00394444">
            <w:pPr>
              <w:rPr>
                <w:i/>
                <w:iCs/>
                <w:szCs w:val="24"/>
              </w:rPr>
            </w:pPr>
            <w:r w:rsidRPr="007F2A0B">
              <w:rPr>
                <w:i/>
                <w:iCs/>
                <w:szCs w:val="24"/>
              </w:rPr>
              <w:t>RUNCORN</w:t>
            </w:r>
          </w:p>
        </w:tc>
        <w:tc>
          <w:tcPr>
            <w:tcW w:w="736" w:type="dxa"/>
            <w:shd w:val="clear" w:color="auto" w:fill="auto"/>
            <w:vAlign w:val="center"/>
            <w:hideMark/>
          </w:tcPr>
          <w:p w14:paraId="07CC79C7" w14:textId="77777777" w:rsidR="00A82290" w:rsidRPr="007F2A0B" w:rsidRDefault="00A82290" w:rsidP="00394444">
            <w:pPr>
              <w:jc w:val="right"/>
              <w:rPr>
                <w:i/>
                <w:iCs/>
                <w:szCs w:val="24"/>
              </w:rPr>
            </w:pPr>
            <w:r w:rsidRPr="007F2A0B">
              <w:rPr>
                <w:i/>
                <w:iCs/>
                <w:szCs w:val="24"/>
              </w:rPr>
              <w:t>1</w:t>
            </w:r>
          </w:p>
        </w:tc>
      </w:tr>
      <w:tr w:rsidR="00A82290" w:rsidRPr="007F2A0B" w14:paraId="37D79731" w14:textId="77777777" w:rsidTr="00A82290">
        <w:trPr>
          <w:trHeight w:val="300"/>
        </w:trPr>
        <w:tc>
          <w:tcPr>
            <w:tcW w:w="4338" w:type="dxa"/>
            <w:shd w:val="clear" w:color="auto" w:fill="auto"/>
            <w:vAlign w:val="center"/>
            <w:hideMark/>
          </w:tcPr>
          <w:p w14:paraId="23C21A2F" w14:textId="77777777" w:rsidR="00A82290" w:rsidRPr="007F2A0B" w:rsidRDefault="00A82290" w:rsidP="00394444">
            <w:pPr>
              <w:rPr>
                <w:i/>
                <w:iCs/>
                <w:szCs w:val="24"/>
              </w:rPr>
            </w:pPr>
            <w:r w:rsidRPr="007F2A0B">
              <w:rPr>
                <w:i/>
                <w:iCs/>
                <w:szCs w:val="24"/>
              </w:rPr>
              <w:t>WILLMINGTON PARK</w:t>
            </w:r>
          </w:p>
        </w:tc>
        <w:tc>
          <w:tcPr>
            <w:tcW w:w="2501" w:type="dxa"/>
            <w:shd w:val="clear" w:color="auto" w:fill="auto"/>
            <w:vAlign w:val="center"/>
            <w:hideMark/>
          </w:tcPr>
          <w:p w14:paraId="687332DF" w14:textId="77777777" w:rsidR="00A82290" w:rsidRPr="007F2A0B" w:rsidRDefault="00A82290" w:rsidP="00394444">
            <w:pPr>
              <w:rPr>
                <w:i/>
                <w:iCs/>
                <w:szCs w:val="24"/>
              </w:rPr>
            </w:pPr>
            <w:r w:rsidRPr="007F2A0B">
              <w:rPr>
                <w:i/>
                <w:iCs/>
                <w:szCs w:val="24"/>
              </w:rPr>
              <w:t>ALDERLEY</w:t>
            </w:r>
          </w:p>
        </w:tc>
        <w:tc>
          <w:tcPr>
            <w:tcW w:w="736" w:type="dxa"/>
            <w:shd w:val="clear" w:color="auto" w:fill="auto"/>
            <w:vAlign w:val="center"/>
            <w:hideMark/>
          </w:tcPr>
          <w:p w14:paraId="26737EE3" w14:textId="77777777" w:rsidR="00A82290" w:rsidRPr="007F2A0B" w:rsidRDefault="00A82290" w:rsidP="00394444">
            <w:pPr>
              <w:jc w:val="right"/>
              <w:rPr>
                <w:i/>
                <w:iCs/>
                <w:szCs w:val="24"/>
              </w:rPr>
            </w:pPr>
            <w:r w:rsidRPr="007F2A0B">
              <w:rPr>
                <w:i/>
                <w:iCs/>
                <w:szCs w:val="24"/>
              </w:rPr>
              <w:t>1</w:t>
            </w:r>
          </w:p>
        </w:tc>
      </w:tr>
      <w:tr w:rsidR="00A82290" w:rsidRPr="007F2A0B" w14:paraId="73499ACD" w14:textId="77777777" w:rsidTr="00A82290">
        <w:trPr>
          <w:trHeight w:val="300"/>
        </w:trPr>
        <w:tc>
          <w:tcPr>
            <w:tcW w:w="4338" w:type="dxa"/>
            <w:shd w:val="clear" w:color="auto" w:fill="auto"/>
            <w:vAlign w:val="center"/>
            <w:hideMark/>
          </w:tcPr>
          <w:p w14:paraId="64D00CA3" w14:textId="77777777" w:rsidR="00A82290" w:rsidRPr="007F2A0B" w:rsidRDefault="00A82290" w:rsidP="00394444">
            <w:pPr>
              <w:rPr>
                <w:i/>
                <w:iCs/>
                <w:szCs w:val="24"/>
              </w:rPr>
            </w:pPr>
            <w:r w:rsidRPr="007F2A0B">
              <w:rPr>
                <w:i/>
                <w:iCs/>
                <w:szCs w:val="24"/>
              </w:rPr>
              <w:t>WILSTON RECREATION RESERVE</w:t>
            </w:r>
          </w:p>
        </w:tc>
        <w:tc>
          <w:tcPr>
            <w:tcW w:w="2501" w:type="dxa"/>
            <w:shd w:val="clear" w:color="auto" w:fill="auto"/>
            <w:vAlign w:val="center"/>
            <w:hideMark/>
          </w:tcPr>
          <w:p w14:paraId="1C81C141" w14:textId="77777777" w:rsidR="00A82290" w:rsidRPr="007F2A0B" w:rsidRDefault="00A82290" w:rsidP="00394444">
            <w:pPr>
              <w:rPr>
                <w:i/>
                <w:iCs/>
                <w:szCs w:val="24"/>
              </w:rPr>
            </w:pPr>
            <w:r w:rsidRPr="007F2A0B">
              <w:rPr>
                <w:i/>
                <w:iCs/>
                <w:szCs w:val="24"/>
              </w:rPr>
              <w:t>WILSTON</w:t>
            </w:r>
          </w:p>
        </w:tc>
        <w:tc>
          <w:tcPr>
            <w:tcW w:w="736" w:type="dxa"/>
            <w:shd w:val="clear" w:color="auto" w:fill="auto"/>
            <w:vAlign w:val="center"/>
            <w:hideMark/>
          </w:tcPr>
          <w:p w14:paraId="38DF8DA4" w14:textId="77777777" w:rsidR="00A82290" w:rsidRPr="007F2A0B" w:rsidRDefault="00A82290" w:rsidP="00394444">
            <w:pPr>
              <w:jc w:val="right"/>
              <w:rPr>
                <w:i/>
                <w:iCs/>
                <w:szCs w:val="24"/>
              </w:rPr>
            </w:pPr>
            <w:r w:rsidRPr="007F2A0B">
              <w:rPr>
                <w:i/>
                <w:iCs/>
                <w:szCs w:val="24"/>
              </w:rPr>
              <w:t>1</w:t>
            </w:r>
          </w:p>
        </w:tc>
      </w:tr>
      <w:tr w:rsidR="00A82290" w:rsidRPr="007F2A0B" w14:paraId="572E3CC0" w14:textId="77777777" w:rsidTr="00A82290">
        <w:trPr>
          <w:trHeight w:val="300"/>
        </w:trPr>
        <w:tc>
          <w:tcPr>
            <w:tcW w:w="4338" w:type="dxa"/>
            <w:shd w:val="clear" w:color="auto" w:fill="auto"/>
            <w:vAlign w:val="center"/>
            <w:hideMark/>
          </w:tcPr>
          <w:p w14:paraId="69C49C96" w14:textId="77777777" w:rsidR="00A82290" w:rsidRPr="007F2A0B" w:rsidRDefault="00A82290" w:rsidP="00394444">
            <w:pPr>
              <w:rPr>
                <w:i/>
                <w:iCs/>
                <w:szCs w:val="24"/>
              </w:rPr>
            </w:pPr>
            <w:r w:rsidRPr="007F2A0B">
              <w:rPr>
                <w:i/>
                <w:iCs/>
                <w:szCs w:val="24"/>
              </w:rPr>
              <w:t>WINSTANLEY STREET PARK</w:t>
            </w:r>
          </w:p>
        </w:tc>
        <w:tc>
          <w:tcPr>
            <w:tcW w:w="2501" w:type="dxa"/>
            <w:shd w:val="clear" w:color="auto" w:fill="auto"/>
            <w:vAlign w:val="center"/>
            <w:hideMark/>
          </w:tcPr>
          <w:p w14:paraId="36B818E9" w14:textId="77777777" w:rsidR="00A82290" w:rsidRPr="007F2A0B" w:rsidRDefault="00A82290" w:rsidP="00394444">
            <w:pPr>
              <w:rPr>
                <w:i/>
                <w:iCs/>
                <w:szCs w:val="24"/>
              </w:rPr>
            </w:pPr>
            <w:r w:rsidRPr="007F2A0B">
              <w:rPr>
                <w:i/>
                <w:iCs/>
                <w:szCs w:val="24"/>
              </w:rPr>
              <w:t>CARINDALE</w:t>
            </w:r>
          </w:p>
        </w:tc>
        <w:tc>
          <w:tcPr>
            <w:tcW w:w="736" w:type="dxa"/>
            <w:shd w:val="clear" w:color="auto" w:fill="auto"/>
            <w:vAlign w:val="center"/>
            <w:hideMark/>
          </w:tcPr>
          <w:p w14:paraId="4FA06422" w14:textId="77777777" w:rsidR="00A82290" w:rsidRPr="007F2A0B" w:rsidRDefault="00A82290" w:rsidP="00394444">
            <w:pPr>
              <w:jc w:val="right"/>
              <w:rPr>
                <w:i/>
                <w:iCs/>
                <w:szCs w:val="24"/>
              </w:rPr>
            </w:pPr>
            <w:r w:rsidRPr="007F2A0B">
              <w:rPr>
                <w:i/>
                <w:iCs/>
                <w:szCs w:val="24"/>
              </w:rPr>
              <w:t>1</w:t>
            </w:r>
          </w:p>
        </w:tc>
      </w:tr>
      <w:tr w:rsidR="00A82290" w:rsidRPr="007F2A0B" w14:paraId="1ECF535C" w14:textId="77777777" w:rsidTr="00A82290">
        <w:trPr>
          <w:trHeight w:val="300"/>
        </w:trPr>
        <w:tc>
          <w:tcPr>
            <w:tcW w:w="4338" w:type="dxa"/>
            <w:shd w:val="clear" w:color="auto" w:fill="auto"/>
            <w:vAlign w:val="center"/>
            <w:hideMark/>
          </w:tcPr>
          <w:p w14:paraId="23DD67C5" w14:textId="77777777" w:rsidR="00A82290" w:rsidRPr="007F2A0B" w:rsidRDefault="00A82290" w:rsidP="00394444">
            <w:pPr>
              <w:rPr>
                <w:i/>
                <w:iCs/>
                <w:szCs w:val="24"/>
              </w:rPr>
            </w:pPr>
            <w:r w:rsidRPr="007F2A0B">
              <w:rPr>
                <w:i/>
                <w:iCs/>
                <w:szCs w:val="24"/>
              </w:rPr>
              <w:t>WIRILDA STREET PARK</w:t>
            </w:r>
          </w:p>
        </w:tc>
        <w:tc>
          <w:tcPr>
            <w:tcW w:w="2501" w:type="dxa"/>
            <w:shd w:val="clear" w:color="auto" w:fill="auto"/>
            <w:vAlign w:val="center"/>
            <w:hideMark/>
          </w:tcPr>
          <w:p w14:paraId="7FE2B81F" w14:textId="77777777" w:rsidR="00A82290" w:rsidRPr="007F2A0B" w:rsidRDefault="00A82290" w:rsidP="00394444">
            <w:pPr>
              <w:rPr>
                <w:i/>
                <w:iCs/>
                <w:szCs w:val="24"/>
              </w:rPr>
            </w:pPr>
            <w:r w:rsidRPr="007F2A0B">
              <w:rPr>
                <w:i/>
                <w:iCs/>
                <w:szCs w:val="24"/>
              </w:rPr>
              <w:t>MIDDLE PARK</w:t>
            </w:r>
          </w:p>
        </w:tc>
        <w:tc>
          <w:tcPr>
            <w:tcW w:w="736" w:type="dxa"/>
            <w:shd w:val="clear" w:color="auto" w:fill="auto"/>
            <w:vAlign w:val="center"/>
            <w:hideMark/>
          </w:tcPr>
          <w:p w14:paraId="37BE6902" w14:textId="77777777" w:rsidR="00A82290" w:rsidRPr="007F2A0B" w:rsidRDefault="00A82290" w:rsidP="00394444">
            <w:pPr>
              <w:jc w:val="right"/>
              <w:rPr>
                <w:i/>
                <w:iCs/>
                <w:szCs w:val="24"/>
              </w:rPr>
            </w:pPr>
            <w:r w:rsidRPr="007F2A0B">
              <w:rPr>
                <w:i/>
                <w:iCs/>
                <w:szCs w:val="24"/>
              </w:rPr>
              <w:t>1</w:t>
            </w:r>
          </w:p>
        </w:tc>
      </w:tr>
      <w:tr w:rsidR="00A82290" w:rsidRPr="007F2A0B" w14:paraId="32EFD574" w14:textId="77777777" w:rsidTr="00A82290">
        <w:trPr>
          <w:trHeight w:val="300"/>
        </w:trPr>
        <w:tc>
          <w:tcPr>
            <w:tcW w:w="4338" w:type="dxa"/>
            <w:shd w:val="clear" w:color="auto" w:fill="auto"/>
            <w:vAlign w:val="center"/>
            <w:hideMark/>
          </w:tcPr>
          <w:p w14:paraId="12BDBDE7" w14:textId="77777777" w:rsidR="00A82290" w:rsidRPr="007F2A0B" w:rsidRDefault="00A82290" w:rsidP="00394444">
            <w:pPr>
              <w:rPr>
                <w:i/>
                <w:iCs/>
                <w:szCs w:val="24"/>
              </w:rPr>
            </w:pPr>
            <w:r w:rsidRPr="007F2A0B">
              <w:rPr>
                <w:i/>
                <w:iCs/>
                <w:szCs w:val="24"/>
              </w:rPr>
              <w:t>WISHART COMMUNITY PARK</w:t>
            </w:r>
          </w:p>
        </w:tc>
        <w:tc>
          <w:tcPr>
            <w:tcW w:w="2501" w:type="dxa"/>
            <w:shd w:val="clear" w:color="auto" w:fill="auto"/>
            <w:vAlign w:val="center"/>
            <w:hideMark/>
          </w:tcPr>
          <w:p w14:paraId="142AF35A" w14:textId="77777777" w:rsidR="00A82290" w:rsidRPr="007F2A0B" w:rsidRDefault="00A82290" w:rsidP="00394444">
            <w:pPr>
              <w:rPr>
                <w:i/>
                <w:iCs/>
                <w:szCs w:val="24"/>
              </w:rPr>
            </w:pPr>
            <w:r w:rsidRPr="007F2A0B">
              <w:rPr>
                <w:i/>
                <w:iCs/>
                <w:szCs w:val="24"/>
              </w:rPr>
              <w:t>WISHART</w:t>
            </w:r>
          </w:p>
        </w:tc>
        <w:tc>
          <w:tcPr>
            <w:tcW w:w="736" w:type="dxa"/>
            <w:shd w:val="clear" w:color="auto" w:fill="auto"/>
            <w:vAlign w:val="center"/>
            <w:hideMark/>
          </w:tcPr>
          <w:p w14:paraId="4EC69285" w14:textId="77777777" w:rsidR="00A82290" w:rsidRPr="007F2A0B" w:rsidRDefault="00A82290" w:rsidP="00394444">
            <w:pPr>
              <w:jc w:val="right"/>
              <w:rPr>
                <w:i/>
                <w:iCs/>
                <w:szCs w:val="24"/>
              </w:rPr>
            </w:pPr>
            <w:r w:rsidRPr="007F2A0B">
              <w:rPr>
                <w:i/>
                <w:iCs/>
                <w:szCs w:val="24"/>
              </w:rPr>
              <w:t>2</w:t>
            </w:r>
          </w:p>
        </w:tc>
      </w:tr>
      <w:tr w:rsidR="00A82290" w:rsidRPr="007F2A0B" w14:paraId="7051FD96" w14:textId="77777777" w:rsidTr="00A82290">
        <w:trPr>
          <w:trHeight w:val="300"/>
        </w:trPr>
        <w:tc>
          <w:tcPr>
            <w:tcW w:w="4338" w:type="dxa"/>
            <w:shd w:val="clear" w:color="auto" w:fill="auto"/>
            <w:vAlign w:val="center"/>
            <w:hideMark/>
          </w:tcPr>
          <w:p w14:paraId="35DC9484" w14:textId="77777777" w:rsidR="00A82290" w:rsidRPr="007F2A0B" w:rsidRDefault="00A82290" w:rsidP="00394444">
            <w:pPr>
              <w:rPr>
                <w:i/>
                <w:iCs/>
                <w:szCs w:val="24"/>
              </w:rPr>
            </w:pPr>
            <w:r w:rsidRPr="007F2A0B">
              <w:rPr>
                <w:i/>
                <w:iCs/>
                <w:szCs w:val="24"/>
              </w:rPr>
              <w:t>WITTON BARRACKS PARK</w:t>
            </w:r>
          </w:p>
        </w:tc>
        <w:tc>
          <w:tcPr>
            <w:tcW w:w="2501" w:type="dxa"/>
            <w:shd w:val="clear" w:color="auto" w:fill="auto"/>
            <w:vAlign w:val="center"/>
            <w:hideMark/>
          </w:tcPr>
          <w:p w14:paraId="6A3A4978" w14:textId="77777777" w:rsidR="00A82290" w:rsidRPr="007F2A0B" w:rsidRDefault="00A82290" w:rsidP="00394444">
            <w:pPr>
              <w:rPr>
                <w:i/>
                <w:iCs/>
                <w:szCs w:val="24"/>
              </w:rPr>
            </w:pPr>
            <w:r w:rsidRPr="007F2A0B">
              <w:rPr>
                <w:i/>
                <w:iCs/>
                <w:szCs w:val="24"/>
              </w:rPr>
              <w:t>INDOOROOPILLY</w:t>
            </w:r>
          </w:p>
        </w:tc>
        <w:tc>
          <w:tcPr>
            <w:tcW w:w="736" w:type="dxa"/>
            <w:shd w:val="clear" w:color="auto" w:fill="auto"/>
            <w:vAlign w:val="center"/>
            <w:hideMark/>
          </w:tcPr>
          <w:p w14:paraId="59215F4D" w14:textId="77777777" w:rsidR="00A82290" w:rsidRPr="007F2A0B" w:rsidRDefault="00A82290" w:rsidP="00394444">
            <w:pPr>
              <w:jc w:val="right"/>
              <w:rPr>
                <w:i/>
                <w:iCs/>
                <w:szCs w:val="24"/>
              </w:rPr>
            </w:pPr>
            <w:r w:rsidRPr="007F2A0B">
              <w:rPr>
                <w:i/>
                <w:iCs/>
                <w:szCs w:val="24"/>
              </w:rPr>
              <w:t>1</w:t>
            </w:r>
          </w:p>
        </w:tc>
      </w:tr>
      <w:tr w:rsidR="00A82290" w:rsidRPr="007F2A0B" w14:paraId="449C0277" w14:textId="77777777" w:rsidTr="00A82290">
        <w:trPr>
          <w:trHeight w:val="300"/>
        </w:trPr>
        <w:tc>
          <w:tcPr>
            <w:tcW w:w="4338" w:type="dxa"/>
            <w:shd w:val="clear" w:color="auto" w:fill="auto"/>
            <w:vAlign w:val="center"/>
            <w:hideMark/>
          </w:tcPr>
          <w:p w14:paraId="147A63EC" w14:textId="77777777" w:rsidR="00A82290" w:rsidRPr="007F2A0B" w:rsidRDefault="00A82290" w:rsidP="00394444">
            <w:pPr>
              <w:rPr>
                <w:i/>
                <w:iCs/>
                <w:szCs w:val="24"/>
              </w:rPr>
            </w:pPr>
            <w:r w:rsidRPr="007F2A0B">
              <w:rPr>
                <w:i/>
                <w:iCs/>
                <w:szCs w:val="24"/>
              </w:rPr>
              <w:t>WITTONGA PARK</w:t>
            </w:r>
          </w:p>
        </w:tc>
        <w:tc>
          <w:tcPr>
            <w:tcW w:w="2501" w:type="dxa"/>
            <w:shd w:val="clear" w:color="auto" w:fill="auto"/>
            <w:vAlign w:val="center"/>
            <w:hideMark/>
          </w:tcPr>
          <w:p w14:paraId="36581519" w14:textId="77777777" w:rsidR="00A82290" w:rsidRPr="007F2A0B" w:rsidRDefault="00A82290" w:rsidP="00394444">
            <w:pPr>
              <w:rPr>
                <w:i/>
                <w:iCs/>
                <w:szCs w:val="24"/>
              </w:rPr>
            </w:pPr>
            <w:r w:rsidRPr="007F2A0B">
              <w:rPr>
                <w:i/>
                <w:iCs/>
                <w:szCs w:val="24"/>
              </w:rPr>
              <w:t>THE GAP</w:t>
            </w:r>
          </w:p>
        </w:tc>
        <w:tc>
          <w:tcPr>
            <w:tcW w:w="736" w:type="dxa"/>
            <w:shd w:val="clear" w:color="auto" w:fill="auto"/>
            <w:vAlign w:val="center"/>
            <w:hideMark/>
          </w:tcPr>
          <w:p w14:paraId="6C2E3B0B" w14:textId="77777777" w:rsidR="00A82290" w:rsidRPr="007F2A0B" w:rsidRDefault="00A82290" w:rsidP="00394444">
            <w:pPr>
              <w:jc w:val="right"/>
              <w:rPr>
                <w:i/>
                <w:iCs/>
                <w:szCs w:val="24"/>
              </w:rPr>
            </w:pPr>
            <w:r w:rsidRPr="007F2A0B">
              <w:rPr>
                <w:i/>
                <w:iCs/>
                <w:szCs w:val="24"/>
              </w:rPr>
              <w:t>1</w:t>
            </w:r>
          </w:p>
        </w:tc>
      </w:tr>
      <w:tr w:rsidR="00A82290" w:rsidRPr="007F2A0B" w14:paraId="0263204B" w14:textId="77777777" w:rsidTr="00A82290">
        <w:trPr>
          <w:trHeight w:val="300"/>
        </w:trPr>
        <w:tc>
          <w:tcPr>
            <w:tcW w:w="4338" w:type="dxa"/>
            <w:shd w:val="clear" w:color="auto" w:fill="auto"/>
            <w:vAlign w:val="center"/>
            <w:hideMark/>
          </w:tcPr>
          <w:p w14:paraId="3017779B" w14:textId="77777777" w:rsidR="00A82290" w:rsidRPr="007F2A0B" w:rsidRDefault="00A82290" w:rsidP="00394444">
            <w:pPr>
              <w:rPr>
                <w:i/>
                <w:iCs/>
                <w:szCs w:val="24"/>
              </w:rPr>
            </w:pPr>
            <w:r w:rsidRPr="007F2A0B">
              <w:rPr>
                <w:i/>
                <w:iCs/>
                <w:szCs w:val="24"/>
              </w:rPr>
              <w:t>WOOD AVENUE PARK</w:t>
            </w:r>
          </w:p>
        </w:tc>
        <w:tc>
          <w:tcPr>
            <w:tcW w:w="2501" w:type="dxa"/>
            <w:shd w:val="clear" w:color="auto" w:fill="auto"/>
            <w:vAlign w:val="center"/>
            <w:hideMark/>
          </w:tcPr>
          <w:p w14:paraId="0F545020" w14:textId="77777777" w:rsidR="00A82290" w:rsidRPr="007F2A0B" w:rsidRDefault="00A82290" w:rsidP="00394444">
            <w:pPr>
              <w:rPr>
                <w:i/>
                <w:iCs/>
                <w:szCs w:val="24"/>
              </w:rPr>
            </w:pPr>
            <w:r w:rsidRPr="007F2A0B">
              <w:rPr>
                <w:i/>
                <w:iCs/>
                <w:szCs w:val="24"/>
              </w:rPr>
              <w:t>CANNON HILL</w:t>
            </w:r>
          </w:p>
        </w:tc>
        <w:tc>
          <w:tcPr>
            <w:tcW w:w="736" w:type="dxa"/>
            <w:shd w:val="clear" w:color="auto" w:fill="auto"/>
            <w:vAlign w:val="center"/>
            <w:hideMark/>
          </w:tcPr>
          <w:p w14:paraId="309294CC" w14:textId="77777777" w:rsidR="00A82290" w:rsidRPr="007F2A0B" w:rsidRDefault="00A82290" w:rsidP="00394444">
            <w:pPr>
              <w:jc w:val="right"/>
              <w:rPr>
                <w:i/>
                <w:iCs/>
                <w:szCs w:val="24"/>
              </w:rPr>
            </w:pPr>
            <w:r w:rsidRPr="007F2A0B">
              <w:rPr>
                <w:i/>
                <w:iCs/>
                <w:szCs w:val="24"/>
              </w:rPr>
              <w:t>1</w:t>
            </w:r>
          </w:p>
        </w:tc>
      </w:tr>
      <w:tr w:rsidR="00A82290" w:rsidRPr="007F2A0B" w14:paraId="559BDD69" w14:textId="77777777" w:rsidTr="00A82290">
        <w:trPr>
          <w:trHeight w:val="300"/>
        </w:trPr>
        <w:tc>
          <w:tcPr>
            <w:tcW w:w="4338" w:type="dxa"/>
            <w:shd w:val="clear" w:color="auto" w:fill="auto"/>
            <w:vAlign w:val="center"/>
            <w:hideMark/>
          </w:tcPr>
          <w:p w14:paraId="2FDA89FB" w14:textId="77777777" w:rsidR="00A82290" w:rsidRPr="007F2A0B" w:rsidRDefault="00A82290" w:rsidP="00394444">
            <w:pPr>
              <w:rPr>
                <w:i/>
                <w:iCs/>
                <w:szCs w:val="24"/>
              </w:rPr>
            </w:pPr>
            <w:r w:rsidRPr="007F2A0B">
              <w:rPr>
                <w:i/>
                <w:iCs/>
                <w:szCs w:val="24"/>
              </w:rPr>
              <w:lastRenderedPageBreak/>
              <w:t>WOOLCOCK PARK</w:t>
            </w:r>
          </w:p>
        </w:tc>
        <w:tc>
          <w:tcPr>
            <w:tcW w:w="2501" w:type="dxa"/>
            <w:shd w:val="clear" w:color="auto" w:fill="auto"/>
            <w:vAlign w:val="center"/>
            <w:hideMark/>
          </w:tcPr>
          <w:p w14:paraId="6DEC2685" w14:textId="77777777" w:rsidR="00A82290" w:rsidRPr="007F2A0B" w:rsidRDefault="00A82290" w:rsidP="00394444">
            <w:pPr>
              <w:rPr>
                <w:i/>
                <w:iCs/>
                <w:szCs w:val="24"/>
              </w:rPr>
            </w:pPr>
            <w:r w:rsidRPr="007F2A0B">
              <w:rPr>
                <w:i/>
                <w:iCs/>
                <w:szCs w:val="24"/>
              </w:rPr>
              <w:t>RED HILL</w:t>
            </w:r>
          </w:p>
        </w:tc>
        <w:tc>
          <w:tcPr>
            <w:tcW w:w="736" w:type="dxa"/>
            <w:shd w:val="clear" w:color="auto" w:fill="auto"/>
            <w:vAlign w:val="center"/>
            <w:hideMark/>
          </w:tcPr>
          <w:p w14:paraId="178E9FF9" w14:textId="77777777" w:rsidR="00A82290" w:rsidRPr="007F2A0B" w:rsidRDefault="00A82290" w:rsidP="00394444">
            <w:pPr>
              <w:jc w:val="right"/>
              <w:rPr>
                <w:i/>
                <w:iCs/>
                <w:szCs w:val="24"/>
              </w:rPr>
            </w:pPr>
            <w:r w:rsidRPr="007F2A0B">
              <w:rPr>
                <w:i/>
                <w:iCs/>
                <w:szCs w:val="24"/>
              </w:rPr>
              <w:t>1</w:t>
            </w:r>
          </w:p>
        </w:tc>
      </w:tr>
      <w:tr w:rsidR="00A82290" w:rsidRPr="007F2A0B" w14:paraId="33684385" w14:textId="77777777" w:rsidTr="00A82290">
        <w:trPr>
          <w:trHeight w:val="300"/>
        </w:trPr>
        <w:tc>
          <w:tcPr>
            <w:tcW w:w="4338" w:type="dxa"/>
            <w:shd w:val="clear" w:color="auto" w:fill="auto"/>
            <w:vAlign w:val="center"/>
            <w:hideMark/>
          </w:tcPr>
          <w:p w14:paraId="5789E9B2" w14:textId="77777777" w:rsidR="00A82290" w:rsidRPr="007F2A0B" w:rsidRDefault="00A82290" w:rsidP="00394444">
            <w:pPr>
              <w:rPr>
                <w:i/>
                <w:iCs/>
                <w:szCs w:val="24"/>
              </w:rPr>
            </w:pPr>
            <w:r w:rsidRPr="007F2A0B">
              <w:rPr>
                <w:i/>
                <w:iCs/>
                <w:szCs w:val="24"/>
              </w:rPr>
              <w:t>WOOLLOONGABBA ROTARY PARK</w:t>
            </w:r>
          </w:p>
        </w:tc>
        <w:tc>
          <w:tcPr>
            <w:tcW w:w="2501" w:type="dxa"/>
            <w:shd w:val="clear" w:color="auto" w:fill="auto"/>
            <w:vAlign w:val="center"/>
            <w:hideMark/>
          </w:tcPr>
          <w:p w14:paraId="60D748B9" w14:textId="77777777" w:rsidR="00A82290" w:rsidRPr="007F2A0B" w:rsidRDefault="00A82290" w:rsidP="00394444">
            <w:pPr>
              <w:rPr>
                <w:i/>
                <w:iCs/>
                <w:szCs w:val="24"/>
              </w:rPr>
            </w:pPr>
            <w:r w:rsidRPr="007F2A0B">
              <w:rPr>
                <w:i/>
                <w:iCs/>
                <w:szCs w:val="24"/>
              </w:rPr>
              <w:t>EAST BRISBANE</w:t>
            </w:r>
          </w:p>
        </w:tc>
        <w:tc>
          <w:tcPr>
            <w:tcW w:w="736" w:type="dxa"/>
            <w:shd w:val="clear" w:color="auto" w:fill="auto"/>
            <w:vAlign w:val="center"/>
            <w:hideMark/>
          </w:tcPr>
          <w:p w14:paraId="3E0DD319" w14:textId="77777777" w:rsidR="00A82290" w:rsidRPr="007F2A0B" w:rsidRDefault="00A82290" w:rsidP="00394444">
            <w:pPr>
              <w:jc w:val="right"/>
              <w:rPr>
                <w:i/>
                <w:iCs/>
                <w:szCs w:val="24"/>
              </w:rPr>
            </w:pPr>
            <w:r w:rsidRPr="007F2A0B">
              <w:rPr>
                <w:i/>
                <w:iCs/>
                <w:szCs w:val="24"/>
              </w:rPr>
              <w:t>1</w:t>
            </w:r>
          </w:p>
        </w:tc>
      </w:tr>
      <w:tr w:rsidR="00A82290" w:rsidRPr="007F2A0B" w14:paraId="5BD0D415" w14:textId="77777777" w:rsidTr="00A82290">
        <w:trPr>
          <w:trHeight w:val="300"/>
        </w:trPr>
        <w:tc>
          <w:tcPr>
            <w:tcW w:w="4338" w:type="dxa"/>
            <w:shd w:val="clear" w:color="auto" w:fill="auto"/>
            <w:vAlign w:val="center"/>
            <w:hideMark/>
          </w:tcPr>
          <w:p w14:paraId="41F30C33" w14:textId="77777777" w:rsidR="00A82290" w:rsidRPr="007F2A0B" w:rsidRDefault="00A82290" w:rsidP="00394444">
            <w:pPr>
              <w:rPr>
                <w:i/>
                <w:iCs/>
                <w:szCs w:val="24"/>
              </w:rPr>
            </w:pPr>
            <w:r w:rsidRPr="007F2A0B">
              <w:rPr>
                <w:i/>
                <w:iCs/>
                <w:szCs w:val="24"/>
              </w:rPr>
              <w:t>YERONGA MEMORIAL PARK</w:t>
            </w:r>
          </w:p>
        </w:tc>
        <w:tc>
          <w:tcPr>
            <w:tcW w:w="2501" w:type="dxa"/>
            <w:shd w:val="clear" w:color="auto" w:fill="auto"/>
            <w:vAlign w:val="center"/>
            <w:hideMark/>
          </w:tcPr>
          <w:p w14:paraId="2427D3ED" w14:textId="77777777" w:rsidR="00A82290" w:rsidRPr="007F2A0B" w:rsidRDefault="00A82290" w:rsidP="00394444">
            <w:pPr>
              <w:rPr>
                <w:i/>
                <w:iCs/>
                <w:szCs w:val="24"/>
              </w:rPr>
            </w:pPr>
            <w:r w:rsidRPr="007F2A0B">
              <w:rPr>
                <w:i/>
                <w:iCs/>
                <w:szCs w:val="24"/>
              </w:rPr>
              <w:t>YERONGA</w:t>
            </w:r>
          </w:p>
        </w:tc>
        <w:tc>
          <w:tcPr>
            <w:tcW w:w="736" w:type="dxa"/>
            <w:shd w:val="clear" w:color="auto" w:fill="auto"/>
            <w:vAlign w:val="center"/>
            <w:hideMark/>
          </w:tcPr>
          <w:p w14:paraId="26F9E4F2" w14:textId="77777777" w:rsidR="00A82290" w:rsidRPr="007F2A0B" w:rsidRDefault="00A82290" w:rsidP="00394444">
            <w:pPr>
              <w:jc w:val="right"/>
              <w:rPr>
                <w:i/>
                <w:iCs/>
                <w:szCs w:val="24"/>
              </w:rPr>
            </w:pPr>
            <w:r w:rsidRPr="007F2A0B">
              <w:rPr>
                <w:i/>
                <w:iCs/>
                <w:szCs w:val="24"/>
              </w:rPr>
              <w:t>1</w:t>
            </w:r>
          </w:p>
        </w:tc>
      </w:tr>
      <w:tr w:rsidR="00A82290" w:rsidRPr="007F2A0B" w14:paraId="17040E04" w14:textId="77777777" w:rsidTr="00A82290">
        <w:trPr>
          <w:trHeight w:val="300"/>
        </w:trPr>
        <w:tc>
          <w:tcPr>
            <w:tcW w:w="4338" w:type="dxa"/>
            <w:shd w:val="clear" w:color="auto" w:fill="auto"/>
            <w:vAlign w:val="center"/>
            <w:hideMark/>
          </w:tcPr>
          <w:p w14:paraId="7564FDFF" w14:textId="77777777" w:rsidR="00A82290" w:rsidRPr="007F2A0B" w:rsidRDefault="00A82290" w:rsidP="00394444">
            <w:pPr>
              <w:rPr>
                <w:i/>
                <w:iCs/>
                <w:szCs w:val="24"/>
              </w:rPr>
            </w:pPr>
            <w:r w:rsidRPr="007F2A0B">
              <w:rPr>
                <w:i/>
                <w:iCs/>
                <w:szCs w:val="24"/>
              </w:rPr>
              <w:t>YIMBUN PARK</w:t>
            </w:r>
          </w:p>
        </w:tc>
        <w:tc>
          <w:tcPr>
            <w:tcW w:w="2501" w:type="dxa"/>
            <w:shd w:val="clear" w:color="auto" w:fill="auto"/>
            <w:vAlign w:val="center"/>
            <w:hideMark/>
          </w:tcPr>
          <w:p w14:paraId="3E710DB5" w14:textId="77777777" w:rsidR="00A82290" w:rsidRPr="007F2A0B" w:rsidRDefault="00A82290" w:rsidP="00394444">
            <w:pPr>
              <w:rPr>
                <w:i/>
                <w:iCs/>
                <w:szCs w:val="24"/>
              </w:rPr>
            </w:pPr>
            <w:r w:rsidRPr="007F2A0B">
              <w:rPr>
                <w:i/>
                <w:iCs/>
                <w:szCs w:val="24"/>
              </w:rPr>
              <w:t>SUNNYBANK</w:t>
            </w:r>
          </w:p>
        </w:tc>
        <w:tc>
          <w:tcPr>
            <w:tcW w:w="736" w:type="dxa"/>
            <w:shd w:val="clear" w:color="auto" w:fill="auto"/>
            <w:vAlign w:val="center"/>
            <w:hideMark/>
          </w:tcPr>
          <w:p w14:paraId="1227AC27" w14:textId="77777777" w:rsidR="00A82290" w:rsidRPr="007F2A0B" w:rsidRDefault="00A82290" w:rsidP="00394444">
            <w:pPr>
              <w:jc w:val="right"/>
              <w:rPr>
                <w:i/>
                <w:iCs/>
                <w:szCs w:val="24"/>
              </w:rPr>
            </w:pPr>
            <w:r w:rsidRPr="007F2A0B">
              <w:rPr>
                <w:i/>
                <w:iCs/>
                <w:szCs w:val="24"/>
              </w:rPr>
              <w:t>1</w:t>
            </w:r>
          </w:p>
        </w:tc>
      </w:tr>
      <w:tr w:rsidR="00A82290" w:rsidRPr="007F2A0B" w14:paraId="7C3971D7" w14:textId="77777777" w:rsidTr="00A82290">
        <w:trPr>
          <w:trHeight w:val="300"/>
        </w:trPr>
        <w:tc>
          <w:tcPr>
            <w:tcW w:w="4338" w:type="dxa"/>
            <w:shd w:val="clear" w:color="auto" w:fill="auto"/>
            <w:vAlign w:val="center"/>
            <w:hideMark/>
          </w:tcPr>
          <w:p w14:paraId="119A6BA0" w14:textId="77777777" w:rsidR="00A82290" w:rsidRPr="007F2A0B" w:rsidRDefault="00A82290" w:rsidP="00394444">
            <w:pPr>
              <w:rPr>
                <w:b/>
                <w:bCs/>
                <w:i/>
                <w:iCs/>
                <w:szCs w:val="24"/>
              </w:rPr>
            </w:pPr>
            <w:r w:rsidRPr="007F2A0B">
              <w:rPr>
                <w:b/>
                <w:bCs/>
                <w:i/>
                <w:iCs/>
                <w:szCs w:val="24"/>
              </w:rPr>
              <w:t>GRAND TOTAL</w:t>
            </w:r>
          </w:p>
        </w:tc>
        <w:tc>
          <w:tcPr>
            <w:tcW w:w="2501" w:type="dxa"/>
            <w:shd w:val="clear" w:color="auto" w:fill="auto"/>
            <w:vAlign w:val="center"/>
            <w:hideMark/>
          </w:tcPr>
          <w:p w14:paraId="6C1F8721" w14:textId="77777777" w:rsidR="00A82290" w:rsidRPr="007F2A0B" w:rsidRDefault="00A82290" w:rsidP="00394444">
            <w:pPr>
              <w:rPr>
                <w:b/>
                <w:bCs/>
                <w:i/>
                <w:iCs/>
                <w:szCs w:val="24"/>
              </w:rPr>
            </w:pPr>
          </w:p>
        </w:tc>
        <w:tc>
          <w:tcPr>
            <w:tcW w:w="736" w:type="dxa"/>
            <w:shd w:val="clear" w:color="auto" w:fill="auto"/>
            <w:vAlign w:val="center"/>
            <w:hideMark/>
          </w:tcPr>
          <w:p w14:paraId="108FEB10" w14:textId="77777777" w:rsidR="00A82290" w:rsidRPr="007F2A0B" w:rsidRDefault="00A82290" w:rsidP="00394444">
            <w:pPr>
              <w:jc w:val="right"/>
              <w:rPr>
                <w:b/>
                <w:bCs/>
                <w:i/>
                <w:iCs/>
                <w:szCs w:val="24"/>
              </w:rPr>
            </w:pPr>
            <w:r w:rsidRPr="007F2A0B">
              <w:rPr>
                <w:b/>
                <w:bCs/>
                <w:i/>
                <w:iCs/>
                <w:szCs w:val="24"/>
              </w:rPr>
              <w:t>457</w:t>
            </w:r>
          </w:p>
        </w:tc>
      </w:tr>
    </w:tbl>
    <w:p w14:paraId="70A9E368" w14:textId="777BF76C" w:rsidR="00FC1322" w:rsidRPr="00FC1322" w:rsidRDefault="00FC1322" w:rsidP="00394444">
      <w:pPr>
        <w:ind w:left="720" w:hanging="720"/>
        <w:rPr>
          <w:b/>
          <w:bCs/>
        </w:rPr>
      </w:pPr>
    </w:p>
    <w:p w14:paraId="408609FD" w14:textId="71ACA050" w:rsidR="00FC1322" w:rsidRPr="00F8117B" w:rsidRDefault="00FC1322" w:rsidP="00394444">
      <w:pPr>
        <w:ind w:left="720" w:hanging="720"/>
      </w:pPr>
      <w:r w:rsidRPr="00FC1322">
        <w:rPr>
          <w:b/>
        </w:rPr>
        <w:t>Q16.</w:t>
      </w:r>
      <w:r w:rsidRPr="00FC1322">
        <w:rPr>
          <w:b/>
          <w:bCs/>
        </w:rPr>
        <w:tab/>
      </w:r>
      <w:r w:rsidRPr="00F8117B">
        <w:t>Please provide the locations of each Council playground without shade sails</w:t>
      </w:r>
      <w:r w:rsidR="00A82290" w:rsidRPr="00F8117B">
        <w:t>.</w:t>
      </w:r>
      <w:r w:rsidRPr="00F8117B">
        <w:t xml:space="preserve"> </w:t>
      </w:r>
    </w:p>
    <w:p w14:paraId="7139F677" w14:textId="77777777" w:rsidR="00FC1322" w:rsidRPr="00F8117B" w:rsidRDefault="00FC1322" w:rsidP="00394444">
      <w:pPr>
        <w:ind w:left="720" w:hanging="720"/>
        <w:rPr>
          <w:i/>
          <w:iCs/>
        </w:rPr>
      </w:pPr>
    </w:p>
    <w:p w14:paraId="1097C5B8" w14:textId="77777777" w:rsidR="00A82290" w:rsidRPr="00FC1322" w:rsidRDefault="00FC1322" w:rsidP="00394444">
      <w:pPr>
        <w:ind w:left="720" w:hanging="720"/>
        <w:rPr>
          <w:i/>
          <w:iCs/>
        </w:rPr>
      </w:pPr>
      <w:r w:rsidRPr="00FC1322">
        <w:rPr>
          <w:b/>
          <w:i/>
          <w:iCs/>
        </w:rPr>
        <w:t>A16.</w:t>
      </w:r>
      <w:r w:rsidRPr="00FC1322">
        <w:rPr>
          <w:b/>
          <w:i/>
          <w:iCs/>
        </w:rPr>
        <w:tab/>
      </w: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2597"/>
        <w:gridCol w:w="692"/>
      </w:tblGrid>
      <w:tr w:rsidR="00A82290" w:rsidRPr="007F2A0B" w14:paraId="024EBA88" w14:textId="77777777" w:rsidTr="00A82290">
        <w:trPr>
          <w:trHeight w:val="300"/>
          <w:tblHeader/>
        </w:trPr>
        <w:tc>
          <w:tcPr>
            <w:tcW w:w="4780" w:type="dxa"/>
            <w:shd w:val="clear" w:color="auto" w:fill="auto"/>
            <w:vAlign w:val="center"/>
            <w:hideMark/>
          </w:tcPr>
          <w:p w14:paraId="2988D539" w14:textId="77777777" w:rsidR="00A82290" w:rsidRPr="007F2A0B" w:rsidRDefault="00A82290" w:rsidP="00394444">
            <w:pPr>
              <w:keepNext/>
              <w:keepLines/>
              <w:rPr>
                <w:b/>
                <w:bCs/>
                <w:i/>
                <w:iCs/>
                <w:szCs w:val="24"/>
              </w:rPr>
            </w:pPr>
            <w:r w:rsidRPr="007F2A0B">
              <w:rPr>
                <w:b/>
                <w:bCs/>
                <w:i/>
                <w:iCs/>
                <w:szCs w:val="24"/>
              </w:rPr>
              <w:t>Property Name</w:t>
            </w:r>
          </w:p>
        </w:tc>
        <w:tc>
          <w:tcPr>
            <w:tcW w:w="2440" w:type="dxa"/>
            <w:shd w:val="clear" w:color="auto" w:fill="auto"/>
            <w:vAlign w:val="center"/>
            <w:hideMark/>
          </w:tcPr>
          <w:p w14:paraId="0168BA16" w14:textId="77777777" w:rsidR="00A82290" w:rsidRPr="007F2A0B" w:rsidRDefault="00A82290" w:rsidP="00394444">
            <w:pPr>
              <w:keepNext/>
              <w:keepLines/>
              <w:rPr>
                <w:b/>
                <w:bCs/>
                <w:i/>
                <w:iCs/>
                <w:szCs w:val="24"/>
              </w:rPr>
            </w:pPr>
            <w:r w:rsidRPr="007F2A0B">
              <w:rPr>
                <w:b/>
                <w:bCs/>
                <w:i/>
                <w:iCs/>
                <w:szCs w:val="24"/>
              </w:rPr>
              <w:t>Suburb</w:t>
            </w:r>
          </w:p>
        </w:tc>
        <w:tc>
          <w:tcPr>
            <w:tcW w:w="580" w:type="dxa"/>
            <w:shd w:val="clear" w:color="auto" w:fill="auto"/>
            <w:vAlign w:val="center"/>
            <w:hideMark/>
          </w:tcPr>
          <w:p w14:paraId="29B79152" w14:textId="77777777" w:rsidR="00A82290" w:rsidRPr="007F2A0B" w:rsidRDefault="00A82290" w:rsidP="00394444">
            <w:pPr>
              <w:keepNext/>
              <w:keepLines/>
              <w:rPr>
                <w:b/>
                <w:bCs/>
                <w:i/>
                <w:iCs/>
                <w:szCs w:val="24"/>
              </w:rPr>
            </w:pPr>
            <w:r w:rsidRPr="007F2A0B">
              <w:rPr>
                <w:b/>
                <w:bCs/>
                <w:i/>
                <w:iCs/>
                <w:szCs w:val="24"/>
              </w:rPr>
              <w:t>Total</w:t>
            </w:r>
          </w:p>
        </w:tc>
      </w:tr>
      <w:tr w:rsidR="00A82290" w:rsidRPr="007F2A0B" w14:paraId="4F99CAB5" w14:textId="77777777" w:rsidTr="00A82290">
        <w:trPr>
          <w:trHeight w:val="300"/>
        </w:trPr>
        <w:tc>
          <w:tcPr>
            <w:tcW w:w="4780" w:type="dxa"/>
            <w:shd w:val="clear" w:color="auto" w:fill="auto"/>
            <w:vAlign w:val="center"/>
            <w:hideMark/>
          </w:tcPr>
          <w:p w14:paraId="215693D1" w14:textId="77777777" w:rsidR="00A82290" w:rsidRPr="007F2A0B" w:rsidRDefault="00A82290" w:rsidP="00394444">
            <w:pPr>
              <w:rPr>
                <w:i/>
                <w:iCs/>
                <w:szCs w:val="24"/>
              </w:rPr>
            </w:pPr>
            <w:r w:rsidRPr="007F2A0B">
              <w:rPr>
                <w:i/>
                <w:iCs/>
                <w:szCs w:val="24"/>
              </w:rPr>
              <w:t>7TH BRIGADE PARK</w:t>
            </w:r>
          </w:p>
        </w:tc>
        <w:tc>
          <w:tcPr>
            <w:tcW w:w="2440" w:type="dxa"/>
            <w:shd w:val="clear" w:color="auto" w:fill="auto"/>
            <w:vAlign w:val="center"/>
            <w:hideMark/>
          </w:tcPr>
          <w:p w14:paraId="11716EB1" w14:textId="77777777" w:rsidR="00A82290" w:rsidRPr="007F2A0B" w:rsidRDefault="00A82290" w:rsidP="00394444">
            <w:pPr>
              <w:rPr>
                <w:i/>
                <w:iCs/>
                <w:szCs w:val="24"/>
              </w:rPr>
            </w:pPr>
            <w:r w:rsidRPr="007F2A0B">
              <w:rPr>
                <w:i/>
                <w:iCs/>
                <w:szCs w:val="24"/>
              </w:rPr>
              <w:t>CHERMSIDE</w:t>
            </w:r>
          </w:p>
        </w:tc>
        <w:tc>
          <w:tcPr>
            <w:tcW w:w="580" w:type="dxa"/>
            <w:shd w:val="clear" w:color="auto" w:fill="auto"/>
            <w:vAlign w:val="center"/>
            <w:hideMark/>
          </w:tcPr>
          <w:p w14:paraId="47B04026" w14:textId="77777777" w:rsidR="00A82290" w:rsidRPr="007F2A0B" w:rsidRDefault="00A82290" w:rsidP="00394444">
            <w:pPr>
              <w:jc w:val="right"/>
              <w:rPr>
                <w:i/>
                <w:iCs/>
                <w:szCs w:val="24"/>
              </w:rPr>
            </w:pPr>
            <w:r w:rsidRPr="007F2A0B">
              <w:rPr>
                <w:i/>
                <w:iCs/>
                <w:szCs w:val="24"/>
              </w:rPr>
              <w:t>2</w:t>
            </w:r>
          </w:p>
        </w:tc>
      </w:tr>
      <w:tr w:rsidR="00A82290" w:rsidRPr="007F2A0B" w14:paraId="2BBE9765" w14:textId="77777777" w:rsidTr="00A82290">
        <w:trPr>
          <w:trHeight w:val="300"/>
        </w:trPr>
        <w:tc>
          <w:tcPr>
            <w:tcW w:w="4780" w:type="dxa"/>
            <w:shd w:val="clear" w:color="auto" w:fill="auto"/>
            <w:vAlign w:val="center"/>
            <w:hideMark/>
          </w:tcPr>
          <w:p w14:paraId="5A025C44" w14:textId="77777777" w:rsidR="00A82290" w:rsidRPr="007F2A0B" w:rsidRDefault="00A82290" w:rsidP="00394444">
            <w:pPr>
              <w:rPr>
                <w:i/>
                <w:iCs/>
                <w:szCs w:val="24"/>
              </w:rPr>
            </w:pPr>
            <w:r w:rsidRPr="007F2A0B">
              <w:rPr>
                <w:i/>
                <w:iCs/>
                <w:szCs w:val="24"/>
              </w:rPr>
              <w:t>ACACIA PARK</w:t>
            </w:r>
          </w:p>
        </w:tc>
        <w:tc>
          <w:tcPr>
            <w:tcW w:w="2440" w:type="dxa"/>
            <w:shd w:val="clear" w:color="auto" w:fill="auto"/>
            <w:vAlign w:val="center"/>
            <w:hideMark/>
          </w:tcPr>
          <w:p w14:paraId="279A86BA" w14:textId="77777777" w:rsidR="00A82290" w:rsidRPr="007F2A0B" w:rsidRDefault="00A82290" w:rsidP="00394444">
            <w:pPr>
              <w:rPr>
                <w:i/>
                <w:iCs/>
                <w:szCs w:val="24"/>
              </w:rPr>
            </w:pPr>
            <w:r w:rsidRPr="007F2A0B">
              <w:rPr>
                <w:i/>
                <w:iCs/>
                <w:szCs w:val="24"/>
              </w:rPr>
              <w:t>ST LUCIA</w:t>
            </w:r>
          </w:p>
        </w:tc>
        <w:tc>
          <w:tcPr>
            <w:tcW w:w="580" w:type="dxa"/>
            <w:shd w:val="clear" w:color="auto" w:fill="auto"/>
            <w:vAlign w:val="center"/>
            <w:hideMark/>
          </w:tcPr>
          <w:p w14:paraId="6E2F683B" w14:textId="77777777" w:rsidR="00A82290" w:rsidRPr="007F2A0B" w:rsidRDefault="00A82290" w:rsidP="00394444">
            <w:pPr>
              <w:jc w:val="right"/>
              <w:rPr>
                <w:i/>
                <w:iCs/>
                <w:szCs w:val="24"/>
              </w:rPr>
            </w:pPr>
            <w:r w:rsidRPr="007F2A0B">
              <w:rPr>
                <w:i/>
                <w:iCs/>
                <w:szCs w:val="24"/>
              </w:rPr>
              <w:t>1</w:t>
            </w:r>
          </w:p>
        </w:tc>
      </w:tr>
      <w:tr w:rsidR="00A82290" w:rsidRPr="007F2A0B" w14:paraId="413EFD63" w14:textId="77777777" w:rsidTr="00A82290">
        <w:trPr>
          <w:trHeight w:val="300"/>
        </w:trPr>
        <w:tc>
          <w:tcPr>
            <w:tcW w:w="4780" w:type="dxa"/>
            <w:shd w:val="clear" w:color="auto" w:fill="auto"/>
            <w:vAlign w:val="center"/>
            <w:hideMark/>
          </w:tcPr>
          <w:p w14:paraId="49C2D030" w14:textId="77777777" w:rsidR="00A82290" w:rsidRPr="007F2A0B" w:rsidRDefault="00A82290" w:rsidP="00394444">
            <w:pPr>
              <w:rPr>
                <w:i/>
                <w:iCs/>
                <w:szCs w:val="24"/>
              </w:rPr>
            </w:pPr>
            <w:r w:rsidRPr="007F2A0B">
              <w:rPr>
                <w:i/>
                <w:iCs/>
                <w:szCs w:val="24"/>
              </w:rPr>
              <w:t>ADVANX STREET PARK</w:t>
            </w:r>
          </w:p>
        </w:tc>
        <w:tc>
          <w:tcPr>
            <w:tcW w:w="2440" w:type="dxa"/>
            <w:shd w:val="clear" w:color="auto" w:fill="auto"/>
            <w:vAlign w:val="center"/>
            <w:hideMark/>
          </w:tcPr>
          <w:p w14:paraId="51B99AC0" w14:textId="77777777" w:rsidR="00A82290" w:rsidRPr="007F2A0B" w:rsidRDefault="00A82290" w:rsidP="00394444">
            <w:pPr>
              <w:rPr>
                <w:i/>
                <w:iCs/>
                <w:szCs w:val="24"/>
              </w:rPr>
            </w:pPr>
            <w:r w:rsidRPr="007F2A0B">
              <w:rPr>
                <w:i/>
                <w:iCs/>
                <w:szCs w:val="24"/>
              </w:rPr>
              <w:t>KENMORE HILLS</w:t>
            </w:r>
          </w:p>
        </w:tc>
        <w:tc>
          <w:tcPr>
            <w:tcW w:w="580" w:type="dxa"/>
            <w:shd w:val="clear" w:color="auto" w:fill="auto"/>
            <w:vAlign w:val="center"/>
            <w:hideMark/>
          </w:tcPr>
          <w:p w14:paraId="5872A55E" w14:textId="77777777" w:rsidR="00A82290" w:rsidRPr="007F2A0B" w:rsidRDefault="00A82290" w:rsidP="00394444">
            <w:pPr>
              <w:jc w:val="right"/>
              <w:rPr>
                <w:i/>
                <w:iCs/>
                <w:szCs w:val="24"/>
              </w:rPr>
            </w:pPr>
            <w:r w:rsidRPr="007F2A0B">
              <w:rPr>
                <w:i/>
                <w:iCs/>
                <w:szCs w:val="24"/>
              </w:rPr>
              <w:t>1</w:t>
            </w:r>
          </w:p>
        </w:tc>
      </w:tr>
      <w:tr w:rsidR="00A82290" w:rsidRPr="007F2A0B" w14:paraId="576EA119" w14:textId="77777777" w:rsidTr="00A82290">
        <w:trPr>
          <w:trHeight w:val="300"/>
        </w:trPr>
        <w:tc>
          <w:tcPr>
            <w:tcW w:w="4780" w:type="dxa"/>
            <w:shd w:val="clear" w:color="auto" w:fill="auto"/>
            <w:vAlign w:val="center"/>
            <w:hideMark/>
          </w:tcPr>
          <w:p w14:paraId="288B8A92" w14:textId="77777777" w:rsidR="00A82290" w:rsidRPr="007F2A0B" w:rsidRDefault="00A82290" w:rsidP="00394444">
            <w:pPr>
              <w:rPr>
                <w:i/>
                <w:iCs/>
                <w:szCs w:val="24"/>
              </w:rPr>
            </w:pPr>
            <w:r w:rsidRPr="007F2A0B">
              <w:rPr>
                <w:i/>
                <w:iCs/>
                <w:szCs w:val="24"/>
              </w:rPr>
              <w:t>AKUNA STREET PARK</w:t>
            </w:r>
          </w:p>
        </w:tc>
        <w:tc>
          <w:tcPr>
            <w:tcW w:w="2440" w:type="dxa"/>
            <w:shd w:val="clear" w:color="auto" w:fill="auto"/>
            <w:vAlign w:val="center"/>
            <w:hideMark/>
          </w:tcPr>
          <w:p w14:paraId="0C4FC115" w14:textId="77777777" w:rsidR="00A82290" w:rsidRPr="007F2A0B" w:rsidRDefault="00A82290" w:rsidP="00394444">
            <w:pPr>
              <w:rPr>
                <w:i/>
                <w:iCs/>
                <w:szCs w:val="24"/>
              </w:rPr>
            </w:pPr>
            <w:r w:rsidRPr="007F2A0B">
              <w:rPr>
                <w:i/>
                <w:iCs/>
                <w:szCs w:val="24"/>
              </w:rPr>
              <w:t>KENMORE</w:t>
            </w:r>
          </w:p>
        </w:tc>
        <w:tc>
          <w:tcPr>
            <w:tcW w:w="580" w:type="dxa"/>
            <w:shd w:val="clear" w:color="auto" w:fill="auto"/>
            <w:vAlign w:val="center"/>
            <w:hideMark/>
          </w:tcPr>
          <w:p w14:paraId="6AAF0563" w14:textId="77777777" w:rsidR="00A82290" w:rsidRPr="007F2A0B" w:rsidRDefault="00A82290" w:rsidP="00394444">
            <w:pPr>
              <w:jc w:val="right"/>
              <w:rPr>
                <w:i/>
                <w:iCs/>
                <w:szCs w:val="24"/>
              </w:rPr>
            </w:pPr>
            <w:r w:rsidRPr="007F2A0B">
              <w:rPr>
                <w:i/>
                <w:iCs/>
                <w:szCs w:val="24"/>
              </w:rPr>
              <w:t>1</w:t>
            </w:r>
          </w:p>
        </w:tc>
      </w:tr>
      <w:tr w:rsidR="00A82290" w:rsidRPr="007F2A0B" w14:paraId="70E8F0E9" w14:textId="77777777" w:rsidTr="00A82290">
        <w:trPr>
          <w:trHeight w:val="300"/>
        </w:trPr>
        <w:tc>
          <w:tcPr>
            <w:tcW w:w="4780" w:type="dxa"/>
            <w:shd w:val="clear" w:color="auto" w:fill="auto"/>
            <w:vAlign w:val="center"/>
            <w:hideMark/>
          </w:tcPr>
          <w:p w14:paraId="4A2718C5" w14:textId="77777777" w:rsidR="00A82290" w:rsidRPr="007F2A0B" w:rsidRDefault="00A82290" w:rsidP="00394444">
            <w:pPr>
              <w:rPr>
                <w:i/>
                <w:iCs/>
                <w:szCs w:val="24"/>
              </w:rPr>
            </w:pPr>
            <w:r w:rsidRPr="007F2A0B">
              <w:rPr>
                <w:i/>
                <w:iCs/>
                <w:szCs w:val="24"/>
              </w:rPr>
              <w:t>ALAN WILLING PLACE PARK</w:t>
            </w:r>
          </w:p>
        </w:tc>
        <w:tc>
          <w:tcPr>
            <w:tcW w:w="2440" w:type="dxa"/>
            <w:shd w:val="clear" w:color="auto" w:fill="auto"/>
            <w:vAlign w:val="center"/>
            <w:hideMark/>
          </w:tcPr>
          <w:p w14:paraId="58EE0B7E" w14:textId="77777777" w:rsidR="00A82290" w:rsidRPr="007F2A0B" w:rsidRDefault="00A82290" w:rsidP="00394444">
            <w:pPr>
              <w:rPr>
                <w:i/>
                <w:iCs/>
                <w:szCs w:val="24"/>
              </w:rPr>
            </w:pPr>
            <w:r w:rsidRPr="007F2A0B">
              <w:rPr>
                <w:i/>
                <w:iCs/>
                <w:szCs w:val="24"/>
              </w:rPr>
              <w:t>THE GAP</w:t>
            </w:r>
          </w:p>
        </w:tc>
        <w:tc>
          <w:tcPr>
            <w:tcW w:w="580" w:type="dxa"/>
            <w:shd w:val="clear" w:color="auto" w:fill="auto"/>
            <w:vAlign w:val="center"/>
            <w:hideMark/>
          </w:tcPr>
          <w:p w14:paraId="3F3BB704" w14:textId="77777777" w:rsidR="00A82290" w:rsidRPr="007F2A0B" w:rsidRDefault="00A82290" w:rsidP="00394444">
            <w:pPr>
              <w:jc w:val="right"/>
              <w:rPr>
                <w:i/>
                <w:iCs/>
                <w:szCs w:val="24"/>
              </w:rPr>
            </w:pPr>
            <w:r w:rsidRPr="007F2A0B">
              <w:rPr>
                <w:i/>
                <w:iCs/>
                <w:szCs w:val="24"/>
              </w:rPr>
              <w:t>1</w:t>
            </w:r>
          </w:p>
        </w:tc>
      </w:tr>
      <w:tr w:rsidR="00A82290" w:rsidRPr="007F2A0B" w14:paraId="5382E2BC" w14:textId="77777777" w:rsidTr="00A82290">
        <w:trPr>
          <w:trHeight w:val="300"/>
        </w:trPr>
        <w:tc>
          <w:tcPr>
            <w:tcW w:w="4780" w:type="dxa"/>
            <w:shd w:val="clear" w:color="auto" w:fill="auto"/>
            <w:vAlign w:val="center"/>
            <w:hideMark/>
          </w:tcPr>
          <w:p w14:paraId="336F2065" w14:textId="77777777" w:rsidR="00A82290" w:rsidRPr="007F2A0B" w:rsidRDefault="00A82290" w:rsidP="00394444">
            <w:pPr>
              <w:rPr>
                <w:i/>
                <w:iCs/>
                <w:szCs w:val="24"/>
              </w:rPr>
            </w:pPr>
            <w:r w:rsidRPr="007F2A0B">
              <w:rPr>
                <w:i/>
                <w:iCs/>
                <w:szCs w:val="24"/>
              </w:rPr>
              <w:t>ALBANY CREEK ROADSIDE PARK</w:t>
            </w:r>
          </w:p>
        </w:tc>
        <w:tc>
          <w:tcPr>
            <w:tcW w:w="2440" w:type="dxa"/>
            <w:shd w:val="clear" w:color="auto" w:fill="auto"/>
            <w:vAlign w:val="center"/>
            <w:hideMark/>
          </w:tcPr>
          <w:p w14:paraId="493A7F02" w14:textId="77777777" w:rsidR="00A82290" w:rsidRPr="007F2A0B" w:rsidRDefault="00A82290" w:rsidP="00394444">
            <w:pPr>
              <w:rPr>
                <w:i/>
                <w:iCs/>
                <w:szCs w:val="24"/>
              </w:rPr>
            </w:pPr>
            <w:r w:rsidRPr="007F2A0B">
              <w:rPr>
                <w:i/>
                <w:iCs/>
                <w:szCs w:val="24"/>
              </w:rPr>
              <w:t>BRIDGEMAN DOWNS</w:t>
            </w:r>
          </w:p>
        </w:tc>
        <w:tc>
          <w:tcPr>
            <w:tcW w:w="580" w:type="dxa"/>
            <w:shd w:val="clear" w:color="auto" w:fill="auto"/>
            <w:vAlign w:val="center"/>
            <w:hideMark/>
          </w:tcPr>
          <w:p w14:paraId="64275208" w14:textId="77777777" w:rsidR="00A82290" w:rsidRPr="007F2A0B" w:rsidRDefault="00A82290" w:rsidP="00394444">
            <w:pPr>
              <w:jc w:val="right"/>
              <w:rPr>
                <w:i/>
                <w:iCs/>
                <w:szCs w:val="24"/>
              </w:rPr>
            </w:pPr>
            <w:r w:rsidRPr="007F2A0B">
              <w:rPr>
                <w:i/>
                <w:iCs/>
                <w:szCs w:val="24"/>
              </w:rPr>
              <w:t>1</w:t>
            </w:r>
          </w:p>
        </w:tc>
      </w:tr>
      <w:tr w:rsidR="00A82290" w:rsidRPr="007F2A0B" w14:paraId="367314AC" w14:textId="77777777" w:rsidTr="00A82290">
        <w:trPr>
          <w:trHeight w:val="300"/>
        </w:trPr>
        <w:tc>
          <w:tcPr>
            <w:tcW w:w="4780" w:type="dxa"/>
            <w:shd w:val="clear" w:color="auto" w:fill="auto"/>
            <w:vAlign w:val="center"/>
            <w:hideMark/>
          </w:tcPr>
          <w:p w14:paraId="5F411A5D" w14:textId="77777777" w:rsidR="00A82290" w:rsidRPr="007F2A0B" w:rsidRDefault="00A82290" w:rsidP="00394444">
            <w:pPr>
              <w:rPr>
                <w:i/>
                <w:iCs/>
                <w:szCs w:val="24"/>
              </w:rPr>
            </w:pPr>
            <w:r w:rsidRPr="007F2A0B">
              <w:rPr>
                <w:i/>
                <w:iCs/>
                <w:szCs w:val="24"/>
              </w:rPr>
              <w:t>ALBERT BISHOP PARK</w:t>
            </w:r>
          </w:p>
        </w:tc>
        <w:tc>
          <w:tcPr>
            <w:tcW w:w="2440" w:type="dxa"/>
            <w:shd w:val="clear" w:color="auto" w:fill="auto"/>
            <w:vAlign w:val="center"/>
            <w:hideMark/>
          </w:tcPr>
          <w:p w14:paraId="5F9D5A58" w14:textId="77777777" w:rsidR="00A82290" w:rsidRPr="007F2A0B" w:rsidRDefault="00A82290" w:rsidP="00394444">
            <w:pPr>
              <w:rPr>
                <w:i/>
                <w:iCs/>
                <w:szCs w:val="24"/>
              </w:rPr>
            </w:pPr>
            <w:r w:rsidRPr="007F2A0B">
              <w:rPr>
                <w:i/>
                <w:iCs/>
                <w:szCs w:val="24"/>
              </w:rPr>
              <w:t>NUNDAH</w:t>
            </w:r>
          </w:p>
        </w:tc>
        <w:tc>
          <w:tcPr>
            <w:tcW w:w="580" w:type="dxa"/>
            <w:shd w:val="clear" w:color="auto" w:fill="auto"/>
            <w:vAlign w:val="center"/>
            <w:hideMark/>
          </w:tcPr>
          <w:p w14:paraId="329FC5C6" w14:textId="77777777" w:rsidR="00A82290" w:rsidRPr="007F2A0B" w:rsidRDefault="00A82290" w:rsidP="00394444">
            <w:pPr>
              <w:jc w:val="right"/>
              <w:rPr>
                <w:i/>
                <w:iCs/>
                <w:szCs w:val="24"/>
              </w:rPr>
            </w:pPr>
            <w:r w:rsidRPr="007F2A0B">
              <w:rPr>
                <w:i/>
                <w:iCs/>
                <w:szCs w:val="24"/>
              </w:rPr>
              <w:t>2</w:t>
            </w:r>
          </w:p>
        </w:tc>
      </w:tr>
      <w:tr w:rsidR="00A82290" w:rsidRPr="007F2A0B" w14:paraId="5BFE7A11" w14:textId="77777777" w:rsidTr="00A82290">
        <w:trPr>
          <w:trHeight w:val="300"/>
        </w:trPr>
        <w:tc>
          <w:tcPr>
            <w:tcW w:w="4780" w:type="dxa"/>
            <w:shd w:val="clear" w:color="auto" w:fill="auto"/>
            <w:vAlign w:val="center"/>
            <w:hideMark/>
          </w:tcPr>
          <w:p w14:paraId="77ECD8DB" w14:textId="77777777" w:rsidR="00A82290" w:rsidRPr="007F2A0B" w:rsidRDefault="00A82290" w:rsidP="00394444">
            <w:pPr>
              <w:rPr>
                <w:i/>
                <w:iCs/>
                <w:szCs w:val="24"/>
              </w:rPr>
            </w:pPr>
            <w:r w:rsidRPr="007F2A0B">
              <w:rPr>
                <w:i/>
                <w:iCs/>
                <w:szCs w:val="24"/>
              </w:rPr>
              <w:t>ALCHERINGA PLACE PARK</w:t>
            </w:r>
          </w:p>
        </w:tc>
        <w:tc>
          <w:tcPr>
            <w:tcW w:w="2440" w:type="dxa"/>
            <w:shd w:val="clear" w:color="auto" w:fill="auto"/>
            <w:vAlign w:val="center"/>
            <w:hideMark/>
          </w:tcPr>
          <w:p w14:paraId="5448499C" w14:textId="77777777" w:rsidR="00A82290" w:rsidRPr="007F2A0B" w:rsidRDefault="00A82290" w:rsidP="00394444">
            <w:pPr>
              <w:rPr>
                <w:i/>
                <w:iCs/>
                <w:szCs w:val="24"/>
              </w:rPr>
            </w:pPr>
            <w:r w:rsidRPr="007F2A0B">
              <w:rPr>
                <w:i/>
                <w:iCs/>
                <w:szCs w:val="24"/>
              </w:rPr>
              <w:t>ROBERTSON</w:t>
            </w:r>
          </w:p>
        </w:tc>
        <w:tc>
          <w:tcPr>
            <w:tcW w:w="580" w:type="dxa"/>
            <w:shd w:val="clear" w:color="auto" w:fill="auto"/>
            <w:vAlign w:val="center"/>
            <w:hideMark/>
          </w:tcPr>
          <w:p w14:paraId="743CCFD8" w14:textId="77777777" w:rsidR="00A82290" w:rsidRPr="007F2A0B" w:rsidRDefault="00A82290" w:rsidP="00394444">
            <w:pPr>
              <w:jc w:val="right"/>
              <w:rPr>
                <w:i/>
                <w:iCs/>
                <w:szCs w:val="24"/>
              </w:rPr>
            </w:pPr>
            <w:r w:rsidRPr="007F2A0B">
              <w:rPr>
                <w:i/>
                <w:iCs/>
                <w:szCs w:val="24"/>
              </w:rPr>
              <w:t>2</w:t>
            </w:r>
          </w:p>
        </w:tc>
      </w:tr>
      <w:tr w:rsidR="00A82290" w:rsidRPr="007F2A0B" w14:paraId="2B5C6EE3" w14:textId="77777777" w:rsidTr="00A82290">
        <w:trPr>
          <w:trHeight w:val="300"/>
        </w:trPr>
        <w:tc>
          <w:tcPr>
            <w:tcW w:w="4780" w:type="dxa"/>
            <w:shd w:val="clear" w:color="auto" w:fill="auto"/>
            <w:vAlign w:val="center"/>
            <w:hideMark/>
          </w:tcPr>
          <w:p w14:paraId="4C9DCDE5" w14:textId="77777777" w:rsidR="00A82290" w:rsidRPr="007F2A0B" w:rsidRDefault="00A82290" w:rsidP="00394444">
            <w:pPr>
              <w:rPr>
                <w:i/>
                <w:iCs/>
                <w:szCs w:val="24"/>
              </w:rPr>
            </w:pPr>
            <w:r w:rsidRPr="007F2A0B">
              <w:rPr>
                <w:i/>
                <w:iCs/>
                <w:szCs w:val="24"/>
              </w:rPr>
              <w:t>ALDREN STREET PARK</w:t>
            </w:r>
          </w:p>
        </w:tc>
        <w:tc>
          <w:tcPr>
            <w:tcW w:w="2440" w:type="dxa"/>
            <w:shd w:val="clear" w:color="auto" w:fill="auto"/>
            <w:vAlign w:val="center"/>
            <w:hideMark/>
          </w:tcPr>
          <w:p w14:paraId="5CF09D5C" w14:textId="77777777" w:rsidR="00A82290" w:rsidRPr="007F2A0B" w:rsidRDefault="00A82290" w:rsidP="00394444">
            <w:pPr>
              <w:rPr>
                <w:i/>
                <w:iCs/>
                <w:szCs w:val="24"/>
              </w:rPr>
            </w:pPr>
            <w:r w:rsidRPr="007F2A0B">
              <w:rPr>
                <w:i/>
                <w:iCs/>
                <w:szCs w:val="24"/>
              </w:rPr>
              <w:t>STAFFORD HEIGHTS</w:t>
            </w:r>
          </w:p>
        </w:tc>
        <w:tc>
          <w:tcPr>
            <w:tcW w:w="580" w:type="dxa"/>
            <w:shd w:val="clear" w:color="auto" w:fill="auto"/>
            <w:vAlign w:val="center"/>
            <w:hideMark/>
          </w:tcPr>
          <w:p w14:paraId="15D1C417" w14:textId="77777777" w:rsidR="00A82290" w:rsidRPr="007F2A0B" w:rsidRDefault="00A82290" w:rsidP="00394444">
            <w:pPr>
              <w:jc w:val="right"/>
              <w:rPr>
                <w:i/>
                <w:iCs/>
                <w:szCs w:val="24"/>
              </w:rPr>
            </w:pPr>
            <w:r w:rsidRPr="007F2A0B">
              <w:rPr>
                <w:i/>
                <w:iCs/>
                <w:szCs w:val="24"/>
              </w:rPr>
              <w:t>1</w:t>
            </w:r>
          </w:p>
        </w:tc>
      </w:tr>
      <w:tr w:rsidR="00A82290" w:rsidRPr="007F2A0B" w14:paraId="128ABF49" w14:textId="77777777" w:rsidTr="00A82290">
        <w:trPr>
          <w:trHeight w:val="300"/>
        </w:trPr>
        <w:tc>
          <w:tcPr>
            <w:tcW w:w="4780" w:type="dxa"/>
            <w:shd w:val="clear" w:color="auto" w:fill="auto"/>
            <w:vAlign w:val="center"/>
            <w:hideMark/>
          </w:tcPr>
          <w:p w14:paraId="1416CDB7" w14:textId="77777777" w:rsidR="00A82290" w:rsidRPr="007F2A0B" w:rsidRDefault="00A82290" w:rsidP="00394444">
            <w:pPr>
              <w:rPr>
                <w:i/>
                <w:iCs/>
                <w:szCs w:val="24"/>
              </w:rPr>
            </w:pPr>
            <w:r w:rsidRPr="007F2A0B">
              <w:rPr>
                <w:i/>
                <w:iCs/>
                <w:szCs w:val="24"/>
              </w:rPr>
              <w:t>ALGESTER ROAD PARK (NO.515)</w:t>
            </w:r>
          </w:p>
        </w:tc>
        <w:tc>
          <w:tcPr>
            <w:tcW w:w="2440" w:type="dxa"/>
            <w:shd w:val="clear" w:color="auto" w:fill="auto"/>
            <w:vAlign w:val="center"/>
            <w:hideMark/>
          </w:tcPr>
          <w:p w14:paraId="49DE9163" w14:textId="77777777" w:rsidR="00A82290" w:rsidRPr="007F2A0B" w:rsidRDefault="00A82290" w:rsidP="00394444">
            <w:pPr>
              <w:rPr>
                <w:i/>
                <w:iCs/>
                <w:szCs w:val="24"/>
              </w:rPr>
            </w:pPr>
            <w:r w:rsidRPr="007F2A0B">
              <w:rPr>
                <w:i/>
                <w:iCs/>
                <w:szCs w:val="24"/>
              </w:rPr>
              <w:t>PARKINSON</w:t>
            </w:r>
          </w:p>
        </w:tc>
        <w:tc>
          <w:tcPr>
            <w:tcW w:w="580" w:type="dxa"/>
            <w:shd w:val="clear" w:color="auto" w:fill="auto"/>
            <w:vAlign w:val="center"/>
            <w:hideMark/>
          </w:tcPr>
          <w:p w14:paraId="7A7C6DBC" w14:textId="77777777" w:rsidR="00A82290" w:rsidRPr="007F2A0B" w:rsidRDefault="00A82290" w:rsidP="00394444">
            <w:pPr>
              <w:jc w:val="right"/>
              <w:rPr>
                <w:i/>
                <w:iCs/>
                <w:szCs w:val="24"/>
              </w:rPr>
            </w:pPr>
            <w:r w:rsidRPr="007F2A0B">
              <w:rPr>
                <w:i/>
                <w:iCs/>
                <w:szCs w:val="24"/>
              </w:rPr>
              <w:t>1</w:t>
            </w:r>
          </w:p>
        </w:tc>
      </w:tr>
      <w:tr w:rsidR="00A82290" w:rsidRPr="007F2A0B" w14:paraId="62F5F863" w14:textId="77777777" w:rsidTr="00A82290">
        <w:trPr>
          <w:trHeight w:val="300"/>
        </w:trPr>
        <w:tc>
          <w:tcPr>
            <w:tcW w:w="4780" w:type="dxa"/>
            <w:shd w:val="clear" w:color="auto" w:fill="auto"/>
            <w:vAlign w:val="center"/>
            <w:hideMark/>
          </w:tcPr>
          <w:p w14:paraId="6FD8FBE7" w14:textId="77777777" w:rsidR="00A82290" w:rsidRPr="007F2A0B" w:rsidRDefault="00A82290" w:rsidP="00394444">
            <w:pPr>
              <w:rPr>
                <w:i/>
                <w:iCs/>
                <w:szCs w:val="24"/>
              </w:rPr>
            </w:pPr>
            <w:r w:rsidRPr="007F2A0B">
              <w:rPr>
                <w:i/>
                <w:iCs/>
                <w:szCs w:val="24"/>
              </w:rPr>
              <w:t>ALLAMANDA STREET PARK</w:t>
            </w:r>
          </w:p>
        </w:tc>
        <w:tc>
          <w:tcPr>
            <w:tcW w:w="2440" w:type="dxa"/>
            <w:shd w:val="clear" w:color="auto" w:fill="auto"/>
            <w:vAlign w:val="center"/>
            <w:hideMark/>
          </w:tcPr>
          <w:p w14:paraId="7244C972" w14:textId="77777777" w:rsidR="00A82290" w:rsidRPr="007F2A0B" w:rsidRDefault="00A82290" w:rsidP="00394444">
            <w:pPr>
              <w:rPr>
                <w:i/>
                <w:iCs/>
                <w:szCs w:val="24"/>
              </w:rPr>
            </w:pPr>
            <w:r w:rsidRPr="007F2A0B">
              <w:rPr>
                <w:i/>
                <w:iCs/>
                <w:szCs w:val="24"/>
              </w:rPr>
              <w:t>THE GAP</w:t>
            </w:r>
          </w:p>
        </w:tc>
        <w:tc>
          <w:tcPr>
            <w:tcW w:w="580" w:type="dxa"/>
            <w:shd w:val="clear" w:color="auto" w:fill="auto"/>
            <w:vAlign w:val="center"/>
            <w:hideMark/>
          </w:tcPr>
          <w:p w14:paraId="53F1166B" w14:textId="77777777" w:rsidR="00A82290" w:rsidRPr="007F2A0B" w:rsidRDefault="00A82290" w:rsidP="00394444">
            <w:pPr>
              <w:jc w:val="right"/>
              <w:rPr>
                <w:i/>
                <w:iCs/>
                <w:szCs w:val="24"/>
              </w:rPr>
            </w:pPr>
            <w:r w:rsidRPr="007F2A0B">
              <w:rPr>
                <w:i/>
                <w:iCs/>
                <w:szCs w:val="24"/>
              </w:rPr>
              <w:t>1</w:t>
            </w:r>
          </w:p>
        </w:tc>
      </w:tr>
      <w:tr w:rsidR="00A82290" w:rsidRPr="007F2A0B" w14:paraId="08C3D5E4" w14:textId="77777777" w:rsidTr="00A82290">
        <w:trPr>
          <w:trHeight w:val="300"/>
        </w:trPr>
        <w:tc>
          <w:tcPr>
            <w:tcW w:w="4780" w:type="dxa"/>
            <w:shd w:val="clear" w:color="auto" w:fill="auto"/>
            <w:vAlign w:val="center"/>
            <w:hideMark/>
          </w:tcPr>
          <w:p w14:paraId="1146CEED" w14:textId="77777777" w:rsidR="00A82290" w:rsidRPr="007F2A0B" w:rsidRDefault="00A82290" w:rsidP="00394444">
            <w:pPr>
              <w:rPr>
                <w:i/>
                <w:iCs/>
                <w:szCs w:val="24"/>
              </w:rPr>
            </w:pPr>
            <w:r w:rsidRPr="007F2A0B">
              <w:rPr>
                <w:i/>
                <w:iCs/>
                <w:szCs w:val="24"/>
              </w:rPr>
              <w:t>ALLARA PLACE PARK</w:t>
            </w:r>
          </w:p>
        </w:tc>
        <w:tc>
          <w:tcPr>
            <w:tcW w:w="2440" w:type="dxa"/>
            <w:shd w:val="clear" w:color="auto" w:fill="auto"/>
            <w:vAlign w:val="center"/>
            <w:hideMark/>
          </w:tcPr>
          <w:p w14:paraId="647D0F38" w14:textId="77777777" w:rsidR="00A82290" w:rsidRPr="007F2A0B" w:rsidRDefault="00A82290" w:rsidP="00394444">
            <w:pPr>
              <w:rPr>
                <w:i/>
                <w:iCs/>
                <w:szCs w:val="24"/>
              </w:rPr>
            </w:pPr>
            <w:r w:rsidRPr="007F2A0B">
              <w:rPr>
                <w:i/>
                <w:iCs/>
                <w:szCs w:val="24"/>
              </w:rPr>
              <w:t>EIGHT MILE PLAINS</w:t>
            </w:r>
          </w:p>
        </w:tc>
        <w:tc>
          <w:tcPr>
            <w:tcW w:w="580" w:type="dxa"/>
            <w:shd w:val="clear" w:color="auto" w:fill="auto"/>
            <w:vAlign w:val="center"/>
            <w:hideMark/>
          </w:tcPr>
          <w:p w14:paraId="2CBDCF3B" w14:textId="77777777" w:rsidR="00A82290" w:rsidRPr="007F2A0B" w:rsidRDefault="00A82290" w:rsidP="00394444">
            <w:pPr>
              <w:jc w:val="right"/>
              <w:rPr>
                <w:i/>
                <w:iCs/>
                <w:szCs w:val="24"/>
              </w:rPr>
            </w:pPr>
            <w:r w:rsidRPr="007F2A0B">
              <w:rPr>
                <w:i/>
                <w:iCs/>
                <w:szCs w:val="24"/>
              </w:rPr>
              <w:t>1</w:t>
            </w:r>
          </w:p>
        </w:tc>
      </w:tr>
      <w:tr w:rsidR="00A82290" w:rsidRPr="007F2A0B" w14:paraId="5C384EFF" w14:textId="77777777" w:rsidTr="00A82290">
        <w:trPr>
          <w:trHeight w:val="300"/>
        </w:trPr>
        <w:tc>
          <w:tcPr>
            <w:tcW w:w="4780" w:type="dxa"/>
            <w:shd w:val="clear" w:color="auto" w:fill="auto"/>
            <w:vAlign w:val="center"/>
            <w:hideMark/>
          </w:tcPr>
          <w:p w14:paraId="5BF13BEE" w14:textId="77777777" w:rsidR="00A82290" w:rsidRPr="007F2A0B" w:rsidRDefault="00A82290" w:rsidP="00394444">
            <w:pPr>
              <w:rPr>
                <w:i/>
                <w:iCs/>
                <w:szCs w:val="24"/>
              </w:rPr>
            </w:pPr>
            <w:r w:rsidRPr="007F2A0B">
              <w:rPr>
                <w:i/>
                <w:iCs/>
                <w:szCs w:val="24"/>
              </w:rPr>
              <w:t>ALLAWAH STREET PARK</w:t>
            </w:r>
          </w:p>
        </w:tc>
        <w:tc>
          <w:tcPr>
            <w:tcW w:w="2440" w:type="dxa"/>
            <w:shd w:val="clear" w:color="auto" w:fill="auto"/>
            <w:vAlign w:val="center"/>
            <w:hideMark/>
          </w:tcPr>
          <w:p w14:paraId="50950AD4" w14:textId="77777777" w:rsidR="00A82290" w:rsidRPr="007F2A0B" w:rsidRDefault="00A82290" w:rsidP="00394444">
            <w:pPr>
              <w:rPr>
                <w:i/>
                <w:iCs/>
                <w:szCs w:val="24"/>
              </w:rPr>
            </w:pPr>
            <w:r w:rsidRPr="007F2A0B">
              <w:rPr>
                <w:i/>
                <w:iCs/>
                <w:szCs w:val="24"/>
              </w:rPr>
              <w:t>YEERONGPILLY</w:t>
            </w:r>
          </w:p>
        </w:tc>
        <w:tc>
          <w:tcPr>
            <w:tcW w:w="580" w:type="dxa"/>
            <w:shd w:val="clear" w:color="auto" w:fill="auto"/>
            <w:vAlign w:val="center"/>
            <w:hideMark/>
          </w:tcPr>
          <w:p w14:paraId="00CD3A0A" w14:textId="77777777" w:rsidR="00A82290" w:rsidRPr="007F2A0B" w:rsidRDefault="00A82290" w:rsidP="00394444">
            <w:pPr>
              <w:jc w:val="right"/>
              <w:rPr>
                <w:i/>
                <w:iCs/>
                <w:szCs w:val="24"/>
              </w:rPr>
            </w:pPr>
            <w:r w:rsidRPr="007F2A0B">
              <w:rPr>
                <w:i/>
                <w:iCs/>
                <w:szCs w:val="24"/>
              </w:rPr>
              <w:t>1</w:t>
            </w:r>
          </w:p>
        </w:tc>
      </w:tr>
      <w:tr w:rsidR="00A82290" w:rsidRPr="007F2A0B" w14:paraId="329D1447" w14:textId="77777777" w:rsidTr="00A82290">
        <w:trPr>
          <w:trHeight w:val="300"/>
        </w:trPr>
        <w:tc>
          <w:tcPr>
            <w:tcW w:w="4780" w:type="dxa"/>
            <w:shd w:val="clear" w:color="auto" w:fill="auto"/>
            <w:vAlign w:val="center"/>
            <w:hideMark/>
          </w:tcPr>
          <w:p w14:paraId="773B83C5" w14:textId="77777777" w:rsidR="00A82290" w:rsidRPr="007F2A0B" w:rsidRDefault="00A82290" w:rsidP="00394444">
            <w:pPr>
              <w:rPr>
                <w:i/>
                <w:iCs/>
                <w:szCs w:val="24"/>
              </w:rPr>
            </w:pPr>
            <w:r w:rsidRPr="007F2A0B">
              <w:rPr>
                <w:i/>
                <w:iCs/>
                <w:szCs w:val="24"/>
              </w:rPr>
              <w:t>AMARINA AVENUE PARK (ROAD RESERVE)</w:t>
            </w:r>
          </w:p>
        </w:tc>
        <w:tc>
          <w:tcPr>
            <w:tcW w:w="2440" w:type="dxa"/>
            <w:shd w:val="clear" w:color="auto" w:fill="auto"/>
            <w:vAlign w:val="center"/>
            <w:hideMark/>
          </w:tcPr>
          <w:p w14:paraId="413B20E4" w14:textId="77777777" w:rsidR="00A82290" w:rsidRPr="007F2A0B" w:rsidRDefault="00A82290" w:rsidP="00394444">
            <w:pPr>
              <w:rPr>
                <w:i/>
                <w:iCs/>
                <w:szCs w:val="24"/>
              </w:rPr>
            </w:pPr>
            <w:r w:rsidRPr="007F2A0B">
              <w:rPr>
                <w:i/>
                <w:iCs/>
                <w:szCs w:val="24"/>
              </w:rPr>
              <w:t>ASHGROVE</w:t>
            </w:r>
          </w:p>
        </w:tc>
        <w:tc>
          <w:tcPr>
            <w:tcW w:w="580" w:type="dxa"/>
            <w:shd w:val="clear" w:color="auto" w:fill="auto"/>
            <w:vAlign w:val="center"/>
            <w:hideMark/>
          </w:tcPr>
          <w:p w14:paraId="14699C47" w14:textId="77777777" w:rsidR="00A82290" w:rsidRPr="007F2A0B" w:rsidRDefault="00A82290" w:rsidP="00394444">
            <w:pPr>
              <w:jc w:val="right"/>
              <w:rPr>
                <w:i/>
                <w:iCs/>
                <w:szCs w:val="24"/>
              </w:rPr>
            </w:pPr>
            <w:r w:rsidRPr="007F2A0B">
              <w:rPr>
                <w:i/>
                <w:iCs/>
                <w:szCs w:val="24"/>
              </w:rPr>
              <w:t>1</w:t>
            </w:r>
          </w:p>
        </w:tc>
      </w:tr>
      <w:tr w:rsidR="00A82290" w:rsidRPr="007F2A0B" w14:paraId="0293B5CC" w14:textId="77777777" w:rsidTr="00A82290">
        <w:trPr>
          <w:trHeight w:val="300"/>
        </w:trPr>
        <w:tc>
          <w:tcPr>
            <w:tcW w:w="4780" w:type="dxa"/>
            <w:shd w:val="clear" w:color="auto" w:fill="auto"/>
            <w:vAlign w:val="center"/>
            <w:hideMark/>
          </w:tcPr>
          <w:p w14:paraId="4F1FC261" w14:textId="77777777" w:rsidR="00A82290" w:rsidRPr="007F2A0B" w:rsidRDefault="00A82290" w:rsidP="00394444">
            <w:pPr>
              <w:rPr>
                <w:i/>
                <w:iCs/>
                <w:szCs w:val="24"/>
              </w:rPr>
            </w:pPr>
            <w:r w:rsidRPr="007F2A0B">
              <w:rPr>
                <w:i/>
                <w:iCs/>
                <w:szCs w:val="24"/>
              </w:rPr>
              <w:t>AMAZONS PLACE PARK</w:t>
            </w:r>
          </w:p>
        </w:tc>
        <w:tc>
          <w:tcPr>
            <w:tcW w:w="2440" w:type="dxa"/>
            <w:shd w:val="clear" w:color="auto" w:fill="auto"/>
            <w:vAlign w:val="center"/>
            <w:hideMark/>
          </w:tcPr>
          <w:p w14:paraId="1070F43C" w14:textId="77777777" w:rsidR="00A82290" w:rsidRPr="007F2A0B" w:rsidRDefault="00A82290" w:rsidP="00394444">
            <w:pPr>
              <w:rPr>
                <w:i/>
                <w:iCs/>
                <w:szCs w:val="24"/>
              </w:rPr>
            </w:pPr>
            <w:r w:rsidRPr="007F2A0B">
              <w:rPr>
                <w:i/>
                <w:iCs/>
                <w:szCs w:val="24"/>
              </w:rPr>
              <w:t>JINDALEE</w:t>
            </w:r>
          </w:p>
        </w:tc>
        <w:tc>
          <w:tcPr>
            <w:tcW w:w="580" w:type="dxa"/>
            <w:shd w:val="clear" w:color="auto" w:fill="auto"/>
            <w:vAlign w:val="center"/>
            <w:hideMark/>
          </w:tcPr>
          <w:p w14:paraId="585651FA" w14:textId="77777777" w:rsidR="00A82290" w:rsidRPr="007F2A0B" w:rsidRDefault="00A82290" w:rsidP="00394444">
            <w:pPr>
              <w:jc w:val="right"/>
              <w:rPr>
                <w:i/>
                <w:iCs/>
                <w:szCs w:val="24"/>
              </w:rPr>
            </w:pPr>
            <w:r w:rsidRPr="007F2A0B">
              <w:rPr>
                <w:i/>
                <w:iCs/>
                <w:szCs w:val="24"/>
              </w:rPr>
              <w:t>1</w:t>
            </w:r>
          </w:p>
        </w:tc>
      </w:tr>
      <w:tr w:rsidR="00A82290" w:rsidRPr="007F2A0B" w14:paraId="595E2718" w14:textId="77777777" w:rsidTr="00A82290">
        <w:trPr>
          <w:trHeight w:val="300"/>
        </w:trPr>
        <w:tc>
          <w:tcPr>
            <w:tcW w:w="4780" w:type="dxa"/>
            <w:shd w:val="clear" w:color="auto" w:fill="auto"/>
            <w:vAlign w:val="center"/>
            <w:hideMark/>
          </w:tcPr>
          <w:p w14:paraId="77B1FBA4" w14:textId="77777777" w:rsidR="00A82290" w:rsidRPr="007F2A0B" w:rsidRDefault="00A82290" w:rsidP="00394444">
            <w:pPr>
              <w:rPr>
                <w:i/>
                <w:iCs/>
                <w:szCs w:val="24"/>
              </w:rPr>
            </w:pPr>
            <w:r w:rsidRPr="007F2A0B">
              <w:rPr>
                <w:i/>
                <w:iCs/>
                <w:szCs w:val="24"/>
              </w:rPr>
              <w:t>AMBERJACK STREET PARK</w:t>
            </w:r>
          </w:p>
        </w:tc>
        <w:tc>
          <w:tcPr>
            <w:tcW w:w="2440" w:type="dxa"/>
            <w:shd w:val="clear" w:color="auto" w:fill="auto"/>
            <w:vAlign w:val="center"/>
            <w:hideMark/>
          </w:tcPr>
          <w:p w14:paraId="020FCD0D" w14:textId="77777777" w:rsidR="00A82290" w:rsidRPr="007F2A0B" w:rsidRDefault="00A82290" w:rsidP="00394444">
            <w:pPr>
              <w:rPr>
                <w:i/>
                <w:iCs/>
                <w:szCs w:val="24"/>
              </w:rPr>
            </w:pPr>
            <w:r w:rsidRPr="007F2A0B">
              <w:rPr>
                <w:i/>
                <w:iCs/>
                <w:szCs w:val="24"/>
              </w:rPr>
              <w:t>MANLY WEST</w:t>
            </w:r>
          </w:p>
        </w:tc>
        <w:tc>
          <w:tcPr>
            <w:tcW w:w="580" w:type="dxa"/>
            <w:shd w:val="clear" w:color="auto" w:fill="auto"/>
            <w:vAlign w:val="center"/>
            <w:hideMark/>
          </w:tcPr>
          <w:p w14:paraId="333A29B1" w14:textId="77777777" w:rsidR="00A82290" w:rsidRPr="007F2A0B" w:rsidRDefault="00A82290" w:rsidP="00394444">
            <w:pPr>
              <w:jc w:val="right"/>
              <w:rPr>
                <w:i/>
                <w:iCs/>
                <w:szCs w:val="24"/>
              </w:rPr>
            </w:pPr>
            <w:r w:rsidRPr="007F2A0B">
              <w:rPr>
                <w:i/>
                <w:iCs/>
                <w:szCs w:val="24"/>
              </w:rPr>
              <w:t>1</w:t>
            </w:r>
          </w:p>
        </w:tc>
      </w:tr>
      <w:tr w:rsidR="00A82290" w:rsidRPr="007F2A0B" w14:paraId="2D2F105F" w14:textId="77777777" w:rsidTr="00A82290">
        <w:trPr>
          <w:trHeight w:val="300"/>
        </w:trPr>
        <w:tc>
          <w:tcPr>
            <w:tcW w:w="4780" w:type="dxa"/>
            <w:shd w:val="clear" w:color="auto" w:fill="auto"/>
            <w:vAlign w:val="center"/>
            <w:hideMark/>
          </w:tcPr>
          <w:p w14:paraId="0C0EB29E" w14:textId="77777777" w:rsidR="00A82290" w:rsidRPr="007F2A0B" w:rsidRDefault="00A82290" w:rsidP="00394444">
            <w:pPr>
              <w:rPr>
                <w:i/>
                <w:iCs/>
                <w:szCs w:val="24"/>
              </w:rPr>
            </w:pPr>
            <w:r w:rsidRPr="007F2A0B">
              <w:rPr>
                <w:i/>
                <w:iCs/>
                <w:szCs w:val="24"/>
              </w:rPr>
              <w:t>AMELIA PARK</w:t>
            </w:r>
          </w:p>
        </w:tc>
        <w:tc>
          <w:tcPr>
            <w:tcW w:w="2440" w:type="dxa"/>
            <w:shd w:val="clear" w:color="auto" w:fill="auto"/>
            <w:vAlign w:val="center"/>
            <w:hideMark/>
          </w:tcPr>
          <w:p w14:paraId="2AE70448" w14:textId="77777777" w:rsidR="00A82290" w:rsidRPr="007F2A0B" w:rsidRDefault="00A82290" w:rsidP="00394444">
            <w:pPr>
              <w:rPr>
                <w:i/>
                <w:iCs/>
                <w:szCs w:val="24"/>
              </w:rPr>
            </w:pPr>
            <w:r w:rsidRPr="007F2A0B">
              <w:rPr>
                <w:i/>
                <w:iCs/>
                <w:szCs w:val="24"/>
              </w:rPr>
              <w:t>GORDON PARK</w:t>
            </w:r>
          </w:p>
        </w:tc>
        <w:tc>
          <w:tcPr>
            <w:tcW w:w="580" w:type="dxa"/>
            <w:shd w:val="clear" w:color="auto" w:fill="auto"/>
            <w:vAlign w:val="center"/>
            <w:hideMark/>
          </w:tcPr>
          <w:p w14:paraId="7B9C106D" w14:textId="77777777" w:rsidR="00A82290" w:rsidRPr="007F2A0B" w:rsidRDefault="00A82290" w:rsidP="00394444">
            <w:pPr>
              <w:jc w:val="right"/>
              <w:rPr>
                <w:i/>
                <w:iCs/>
                <w:szCs w:val="24"/>
              </w:rPr>
            </w:pPr>
            <w:r w:rsidRPr="007F2A0B">
              <w:rPr>
                <w:i/>
                <w:iCs/>
                <w:szCs w:val="24"/>
              </w:rPr>
              <w:t>1</w:t>
            </w:r>
          </w:p>
        </w:tc>
      </w:tr>
      <w:tr w:rsidR="00A82290" w:rsidRPr="007F2A0B" w14:paraId="6FC3663B" w14:textId="77777777" w:rsidTr="00A82290">
        <w:trPr>
          <w:trHeight w:val="300"/>
        </w:trPr>
        <w:tc>
          <w:tcPr>
            <w:tcW w:w="4780" w:type="dxa"/>
            <w:shd w:val="clear" w:color="auto" w:fill="auto"/>
            <w:vAlign w:val="center"/>
            <w:hideMark/>
          </w:tcPr>
          <w:p w14:paraId="0193E036" w14:textId="77777777" w:rsidR="00A82290" w:rsidRPr="007F2A0B" w:rsidRDefault="00A82290" w:rsidP="00394444">
            <w:pPr>
              <w:rPr>
                <w:i/>
                <w:iCs/>
                <w:szCs w:val="24"/>
              </w:rPr>
            </w:pPr>
            <w:r w:rsidRPr="007F2A0B">
              <w:rPr>
                <w:i/>
                <w:iCs/>
                <w:szCs w:val="24"/>
              </w:rPr>
              <w:t>AMOTT STREET PARK</w:t>
            </w:r>
          </w:p>
        </w:tc>
        <w:tc>
          <w:tcPr>
            <w:tcW w:w="2440" w:type="dxa"/>
            <w:shd w:val="clear" w:color="auto" w:fill="auto"/>
            <w:vAlign w:val="center"/>
            <w:hideMark/>
          </w:tcPr>
          <w:p w14:paraId="210D26F9" w14:textId="77777777" w:rsidR="00A82290" w:rsidRPr="007F2A0B" w:rsidRDefault="00A82290" w:rsidP="00394444">
            <w:pPr>
              <w:rPr>
                <w:i/>
                <w:iCs/>
                <w:szCs w:val="24"/>
              </w:rPr>
            </w:pPr>
            <w:r w:rsidRPr="007F2A0B">
              <w:rPr>
                <w:i/>
                <w:iCs/>
                <w:szCs w:val="24"/>
              </w:rPr>
              <w:t>STAFFORD HEIGHTS</w:t>
            </w:r>
          </w:p>
        </w:tc>
        <w:tc>
          <w:tcPr>
            <w:tcW w:w="580" w:type="dxa"/>
            <w:shd w:val="clear" w:color="auto" w:fill="auto"/>
            <w:vAlign w:val="center"/>
            <w:hideMark/>
          </w:tcPr>
          <w:p w14:paraId="109CF082" w14:textId="77777777" w:rsidR="00A82290" w:rsidRPr="007F2A0B" w:rsidRDefault="00A82290" w:rsidP="00394444">
            <w:pPr>
              <w:jc w:val="right"/>
              <w:rPr>
                <w:i/>
                <w:iCs/>
                <w:szCs w:val="24"/>
              </w:rPr>
            </w:pPr>
            <w:r w:rsidRPr="007F2A0B">
              <w:rPr>
                <w:i/>
                <w:iCs/>
                <w:szCs w:val="24"/>
              </w:rPr>
              <w:t>1</w:t>
            </w:r>
          </w:p>
        </w:tc>
      </w:tr>
      <w:tr w:rsidR="00A82290" w:rsidRPr="007F2A0B" w14:paraId="49FD3712" w14:textId="77777777" w:rsidTr="00A82290">
        <w:trPr>
          <w:trHeight w:val="300"/>
        </w:trPr>
        <w:tc>
          <w:tcPr>
            <w:tcW w:w="4780" w:type="dxa"/>
            <w:shd w:val="clear" w:color="auto" w:fill="auto"/>
            <w:vAlign w:val="center"/>
            <w:hideMark/>
          </w:tcPr>
          <w:p w14:paraId="3635D411" w14:textId="77777777" w:rsidR="00A82290" w:rsidRPr="007F2A0B" w:rsidRDefault="00A82290" w:rsidP="00394444">
            <w:pPr>
              <w:rPr>
                <w:i/>
                <w:iCs/>
                <w:szCs w:val="24"/>
              </w:rPr>
            </w:pPr>
            <w:r w:rsidRPr="007F2A0B">
              <w:rPr>
                <w:i/>
                <w:iCs/>
                <w:szCs w:val="24"/>
              </w:rPr>
              <w:t>ANTRIM STREET PARK</w:t>
            </w:r>
          </w:p>
        </w:tc>
        <w:tc>
          <w:tcPr>
            <w:tcW w:w="2440" w:type="dxa"/>
            <w:shd w:val="clear" w:color="auto" w:fill="auto"/>
            <w:vAlign w:val="center"/>
            <w:hideMark/>
          </w:tcPr>
          <w:p w14:paraId="4A155E53" w14:textId="77777777" w:rsidR="00A82290" w:rsidRPr="007F2A0B" w:rsidRDefault="00A82290" w:rsidP="00394444">
            <w:pPr>
              <w:rPr>
                <w:i/>
                <w:iCs/>
                <w:szCs w:val="24"/>
              </w:rPr>
            </w:pPr>
            <w:r w:rsidRPr="007F2A0B">
              <w:rPr>
                <w:i/>
                <w:iCs/>
                <w:szCs w:val="24"/>
              </w:rPr>
              <w:t>ACACIA RIDGE</w:t>
            </w:r>
          </w:p>
        </w:tc>
        <w:tc>
          <w:tcPr>
            <w:tcW w:w="580" w:type="dxa"/>
            <w:shd w:val="clear" w:color="auto" w:fill="auto"/>
            <w:vAlign w:val="center"/>
            <w:hideMark/>
          </w:tcPr>
          <w:p w14:paraId="30D0814D" w14:textId="77777777" w:rsidR="00A82290" w:rsidRPr="007F2A0B" w:rsidRDefault="00A82290" w:rsidP="00394444">
            <w:pPr>
              <w:jc w:val="right"/>
              <w:rPr>
                <w:i/>
                <w:iCs/>
                <w:szCs w:val="24"/>
              </w:rPr>
            </w:pPr>
            <w:r w:rsidRPr="007F2A0B">
              <w:rPr>
                <w:i/>
                <w:iCs/>
                <w:szCs w:val="24"/>
              </w:rPr>
              <w:t>1</w:t>
            </w:r>
          </w:p>
        </w:tc>
      </w:tr>
      <w:tr w:rsidR="00A82290" w:rsidRPr="007F2A0B" w14:paraId="117C8A8B" w14:textId="77777777" w:rsidTr="00A82290">
        <w:trPr>
          <w:trHeight w:val="300"/>
        </w:trPr>
        <w:tc>
          <w:tcPr>
            <w:tcW w:w="4780" w:type="dxa"/>
            <w:shd w:val="clear" w:color="auto" w:fill="auto"/>
            <w:vAlign w:val="center"/>
            <w:hideMark/>
          </w:tcPr>
          <w:p w14:paraId="12368E0D" w14:textId="77777777" w:rsidR="00A82290" w:rsidRPr="007F2A0B" w:rsidRDefault="00A82290" w:rsidP="00394444">
            <w:pPr>
              <w:rPr>
                <w:i/>
                <w:iCs/>
                <w:szCs w:val="24"/>
              </w:rPr>
            </w:pPr>
            <w:r w:rsidRPr="007F2A0B">
              <w:rPr>
                <w:i/>
                <w:iCs/>
                <w:szCs w:val="24"/>
              </w:rPr>
              <w:t>ANZAC PARK</w:t>
            </w:r>
          </w:p>
        </w:tc>
        <w:tc>
          <w:tcPr>
            <w:tcW w:w="2440" w:type="dxa"/>
            <w:shd w:val="clear" w:color="auto" w:fill="auto"/>
            <w:vAlign w:val="center"/>
            <w:hideMark/>
          </w:tcPr>
          <w:p w14:paraId="51F43A66" w14:textId="77777777" w:rsidR="00A82290" w:rsidRPr="007F2A0B" w:rsidRDefault="00A82290" w:rsidP="00394444">
            <w:pPr>
              <w:rPr>
                <w:i/>
                <w:iCs/>
                <w:szCs w:val="24"/>
              </w:rPr>
            </w:pPr>
            <w:r w:rsidRPr="007F2A0B">
              <w:rPr>
                <w:i/>
                <w:iCs/>
                <w:szCs w:val="24"/>
              </w:rPr>
              <w:t>MOUNT COOT-THA</w:t>
            </w:r>
          </w:p>
        </w:tc>
        <w:tc>
          <w:tcPr>
            <w:tcW w:w="580" w:type="dxa"/>
            <w:shd w:val="clear" w:color="auto" w:fill="auto"/>
            <w:vAlign w:val="center"/>
            <w:hideMark/>
          </w:tcPr>
          <w:p w14:paraId="2171454E" w14:textId="77777777" w:rsidR="00A82290" w:rsidRPr="007F2A0B" w:rsidRDefault="00A82290" w:rsidP="00394444">
            <w:pPr>
              <w:jc w:val="right"/>
              <w:rPr>
                <w:i/>
                <w:iCs/>
                <w:szCs w:val="24"/>
              </w:rPr>
            </w:pPr>
            <w:r w:rsidRPr="007F2A0B">
              <w:rPr>
                <w:i/>
                <w:iCs/>
                <w:szCs w:val="24"/>
              </w:rPr>
              <w:t>1</w:t>
            </w:r>
          </w:p>
        </w:tc>
      </w:tr>
      <w:tr w:rsidR="00A82290" w:rsidRPr="007F2A0B" w14:paraId="7E263563" w14:textId="77777777" w:rsidTr="00A82290">
        <w:trPr>
          <w:trHeight w:val="300"/>
        </w:trPr>
        <w:tc>
          <w:tcPr>
            <w:tcW w:w="4780" w:type="dxa"/>
            <w:shd w:val="clear" w:color="auto" w:fill="auto"/>
            <w:vAlign w:val="center"/>
            <w:hideMark/>
          </w:tcPr>
          <w:p w14:paraId="71DBBBBA" w14:textId="77777777" w:rsidR="00A82290" w:rsidRPr="007F2A0B" w:rsidRDefault="00A82290" w:rsidP="00394444">
            <w:pPr>
              <w:rPr>
                <w:i/>
                <w:iCs/>
                <w:szCs w:val="24"/>
              </w:rPr>
            </w:pPr>
            <w:r w:rsidRPr="007F2A0B">
              <w:rPr>
                <w:i/>
                <w:iCs/>
                <w:szCs w:val="24"/>
              </w:rPr>
              <w:t>APPIA AVENUE PARK</w:t>
            </w:r>
          </w:p>
        </w:tc>
        <w:tc>
          <w:tcPr>
            <w:tcW w:w="2440" w:type="dxa"/>
            <w:shd w:val="clear" w:color="auto" w:fill="auto"/>
            <w:vAlign w:val="center"/>
            <w:hideMark/>
          </w:tcPr>
          <w:p w14:paraId="15BDC87B" w14:textId="77777777" w:rsidR="00A82290" w:rsidRPr="007F2A0B" w:rsidRDefault="00A82290" w:rsidP="00394444">
            <w:pPr>
              <w:rPr>
                <w:i/>
                <w:iCs/>
                <w:szCs w:val="24"/>
              </w:rPr>
            </w:pPr>
            <w:r w:rsidRPr="007F2A0B">
              <w:rPr>
                <w:i/>
                <w:iCs/>
                <w:szCs w:val="24"/>
              </w:rPr>
              <w:t>SEVEN HILLS</w:t>
            </w:r>
          </w:p>
        </w:tc>
        <w:tc>
          <w:tcPr>
            <w:tcW w:w="580" w:type="dxa"/>
            <w:shd w:val="clear" w:color="auto" w:fill="auto"/>
            <w:vAlign w:val="center"/>
            <w:hideMark/>
          </w:tcPr>
          <w:p w14:paraId="2CC0DE8B" w14:textId="77777777" w:rsidR="00A82290" w:rsidRPr="007F2A0B" w:rsidRDefault="00A82290" w:rsidP="00394444">
            <w:pPr>
              <w:jc w:val="right"/>
              <w:rPr>
                <w:i/>
                <w:iCs/>
                <w:szCs w:val="24"/>
              </w:rPr>
            </w:pPr>
            <w:r w:rsidRPr="007F2A0B">
              <w:rPr>
                <w:i/>
                <w:iCs/>
                <w:szCs w:val="24"/>
              </w:rPr>
              <w:t>1</w:t>
            </w:r>
          </w:p>
        </w:tc>
      </w:tr>
      <w:tr w:rsidR="00A82290" w:rsidRPr="007F2A0B" w14:paraId="0C18B968" w14:textId="77777777" w:rsidTr="00A82290">
        <w:trPr>
          <w:trHeight w:val="300"/>
        </w:trPr>
        <w:tc>
          <w:tcPr>
            <w:tcW w:w="4780" w:type="dxa"/>
            <w:shd w:val="clear" w:color="auto" w:fill="auto"/>
            <w:vAlign w:val="center"/>
            <w:hideMark/>
          </w:tcPr>
          <w:p w14:paraId="1ADB0E54" w14:textId="77777777" w:rsidR="00A82290" w:rsidRPr="007F2A0B" w:rsidRDefault="00A82290" w:rsidP="00394444">
            <w:pPr>
              <w:rPr>
                <w:i/>
                <w:iCs/>
                <w:szCs w:val="24"/>
              </w:rPr>
            </w:pPr>
            <w:r w:rsidRPr="007F2A0B">
              <w:rPr>
                <w:i/>
                <w:iCs/>
                <w:szCs w:val="24"/>
              </w:rPr>
              <w:t>ARGYLE PLACE PARK</w:t>
            </w:r>
          </w:p>
        </w:tc>
        <w:tc>
          <w:tcPr>
            <w:tcW w:w="2440" w:type="dxa"/>
            <w:shd w:val="clear" w:color="auto" w:fill="auto"/>
            <w:vAlign w:val="center"/>
            <w:hideMark/>
          </w:tcPr>
          <w:p w14:paraId="60C16DA0"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77978D68" w14:textId="77777777" w:rsidR="00A82290" w:rsidRPr="007F2A0B" w:rsidRDefault="00A82290" w:rsidP="00394444">
            <w:pPr>
              <w:jc w:val="right"/>
              <w:rPr>
                <w:i/>
                <w:iCs/>
                <w:szCs w:val="24"/>
              </w:rPr>
            </w:pPr>
            <w:r w:rsidRPr="007F2A0B">
              <w:rPr>
                <w:i/>
                <w:iCs/>
                <w:szCs w:val="24"/>
              </w:rPr>
              <w:t>1</w:t>
            </w:r>
          </w:p>
        </w:tc>
      </w:tr>
      <w:tr w:rsidR="00A82290" w:rsidRPr="007F2A0B" w14:paraId="07B6B471" w14:textId="77777777" w:rsidTr="00A82290">
        <w:trPr>
          <w:trHeight w:val="300"/>
        </w:trPr>
        <w:tc>
          <w:tcPr>
            <w:tcW w:w="4780" w:type="dxa"/>
            <w:shd w:val="clear" w:color="auto" w:fill="auto"/>
            <w:vAlign w:val="center"/>
            <w:hideMark/>
          </w:tcPr>
          <w:p w14:paraId="2B8D908B" w14:textId="77777777" w:rsidR="00A82290" w:rsidRPr="007F2A0B" w:rsidRDefault="00A82290" w:rsidP="00394444">
            <w:pPr>
              <w:rPr>
                <w:i/>
                <w:iCs/>
                <w:szCs w:val="24"/>
              </w:rPr>
            </w:pPr>
            <w:r w:rsidRPr="007F2A0B">
              <w:rPr>
                <w:i/>
                <w:iCs/>
                <w:szCs w:val="24"/>
              </w:rPr>
              <w:t>ASCOT PARK</w:t>
            </w:r>
          </w:p>
        </w:tc>
        <w:tc>
          <w:tcPr>
            <w:tcW w:w="2440" w:type="dxa"/>
            <w:shd w:val="clear" w:color="auto" w:fill="auto"/>
            <w:vAlign w:val="center"/>
            <w:hideMark/>
          </w:tcPr>
          <w:p w14:paraId="70EEDC17" w14:textId="77777777" w:rsidR="00A82290" w:rsidRPr="007F2A0B" w:rsidRDefault="00A82290" w:rsidP="00394444">
            <w:pPr>
              <w:rPr>
                <w:i/>
                <w:iCs/>
                <w:szCs w:val="24"/>
              </w:rPr>
            </w:pPr>
            <w:r w:rsidRPr="007F2A0B">
              <w:rPr>
                <w:i/>
                <w:iCs/>
                <w:szCs w:val="24"/>
              </w:rPr>
              <w:t>ASCOT</w:t>
            </w:r>
          </w:p>
        </w:tc>
        <w:tc>
          <w:tcPr>
            <w:tcW w:w="580" w:type="dxa"/>
            <w:shd w:val="clear" w:color="auto" w:fill="auto"/>
            <w:vAlign w:val="center"/>
            <w:hideMark/>
          </w:tcPr>
          <w:p w14:paraId="167E5605" w14:textId="77777777" w:rsidR="00A82290" w:rsidRPr="007F2A0B" w:rsidRDefault="00A82290" w:rsidP="00394444">
            <w:pPr>
              <w:jc w:val="right"/>
              <w:rPr>
                <w:i/>
                <w:iCs/>
                <w:szCs w:val="24"/>
              </w:rPr>
            </w:pPr>
            <w:r w:rsidRPr="007F2A0B">
              <w:rPr>
                <w:i/>
                <w:iCs/>
                <w:szCs w:val="24"/>
              </w:rPr>
              <w:t>1</w:t>
            </w:r>
          </w:p>
        </w:tc>
      </w:tr>
      <w:tr w:rsidR="00A82290" w:rsidRPr="007F2A0B" w14:paraId="5B138F6D" w14:textId="77777777" w:rsidTr="00A82290">
        <w:trPr>
          <w:trHeight w:val="300"/>
        </w:trPr>
        <w:tc>
          <w:tcPr>
            <w:tcW w:w="4780" w:type="dxa"/>
            <w:shd w:val="clear" w:color="auto" w:fill="auto"/>
            <w:vAlign w:val="center"/>
            <w:hideMark/>
          </w:tcPr>
          <w:p w14:paraId="0735167D" w14:textId="77777777" w:rsidR="00A82290" w:rsidRPr="007F2A0B" w:rsidRDefault="00A82290" w:rsidP="00394444">
            <w:pPr>
              <w:rPr>
                <w:i/>
                <w:iCs/>
                <w:szCs w:val="24"/>
              </w:rPr>
            </w:pPr>
            <w:r w:rsidRPr="007F2A0B">
              <w:rPr>
                <w:i/>
                <w:iCs/>
                <w:szCs w:val="24"/>
              </w:rPr>
              <w:t>ASHGROVE SPORTSGROUND PARK</w:t>
            </w:r>
          </w:p>
        </w:tc>
        <w:tc>
          <w:tcPr>
            <w:tcW w:w="2440" w:type="dxa"/>
            <w:shd w:val="clear" w:color="auto" w:fill="auto"/>
            <w:vAlign w:val="center"/>
            <w:hideMark/>
          </w:tcPr>
          <w:p w14:paraId="1AAC7F2C" w14:textId="77777777" w:rsidR="00A82290" w:rsidRPr="007F2A0B" w:rsidRDefault="00A82290" w:rsidP="00394444">
            <w:pPr>
              <w:rPr>
                <w:i/>
                <w:iCs/>
                <w:szCs w:val="24"/>
              </w:rPr>
            </w:pPr>
            <w:r w:rsidRPr="007F2A0B">
              <w:rPr>
                <w:i/>
                <w:iCs/>
                <w:szCs w:val="24"/>
              </w:rPr>
              <w:t>ASHGROVE</w:t>
            </w:r>
          </w:p>
        </w:tc>
        <w:tc>
          <w:tcPr>
            <w:tcW w:w="580" w:type="dxa"/>
            <w:shd w:val="clear" w:color="auto" w:fill="auto"/>
            <w:vAlign w:val="center"/>
            <w:hideMark/>
          </w:tcPr>
          <w:p w14:paraId="66977294" w14:textId="77777777" w:rsidR="00A82290" w:rsidRPr="007F2A0B" w:rsidRDefault="00A82290" w:rsidP="00394444">
            <w:pPr>
              <w:jc w:val="right"/>
              <w:rPr>
                <w:i/>
                <w:iCs/>
                <w:szCs w:val="24"/>
              </w:rPr>
            </w:pPr>
            <w:r w:rsidRPr="007F2A0B">
              <w:rPr>
                <w:i/>
                <w:iCs/>
                <w:szCs w:val="24"/>
              </w:rPr>
              <w:t>1</w:t>
            </w:r>
          </w:p>
        </w:tc>
      </w:tr>
      <w:tr w:rsidR="00A82290" w:rsidRPr="007F2A0B" w14:paraId="24D84041" w14:textId="77777777" w:rsidTr="00A82290">
        <w:trPr>
          <w:trHeight w:val="300"/>
        </w:trPr>
        <w:tc>
          <w:tcPr>
            <w:tcW w:w="4780" w:type="dxa"/>
            <w:shd w:val="clear" w:color="auto" w:fill="auto"/>
            <w:vAlign w:val="center"/>
            <w:hideMark/>
          </w:tcPr>
          <w:p w14:paraId="18722583" w14:textId="77777777" w:rsidR="00A82290" w:rsidRPr="007F2A0B" w:rsidRDefault="00A82290" w:rsidP="00394444">
            <w:pPr>
              <w:rPr>
                <w:i/>
                <w:iCs/>
                <w:szCs w:val="24"/>
              </w:rPr>
            </w:pPr>
            <w:r w:rsidRPr="007F2A0B">
              <w:rPr>
                <w:i/>
                <w:iCs/>
                <w:szCs w:val="24"/>
              </w:rPr>
              <w:t>ASPLEY REST PARK</w:t>
            </w:r>
          </w:p>
        </w:tc>
        <w:tc>
          <w:tcPr>
            <w:tcW w:w="2440" w:type="dxa"/>
            <w:shd w:val="clear" w:color="auto" w:fill="auto"/>
            <w:vAlign w:val="center"/>
            <w:hideMark/>
          </w:tcPr>
          <w:p w14:paraId="6E15CF0E" w14:textId="77777777" w:rsidR="00A82290" w:rsidRPr="007F2A0B" w:rsidRDefault="00A82290" w:rsidP="00394444">
            <w:pPr>
              <w:rPr>
                <w:i/>
                <w:iCs/>
                <w:szCs w:val="24"/>
              </w:rPr>
            </w:pPr>
            <w:r w:rsidRPr="007F2A0B">
              <w:rPr>
                <w:i/>
                <w:iCs/>
                <w:szCs w:val="24"/>
              </w:rPr>
              <w:t>CARSELDINE</w:t>
            </w:r>
          </w:p>
        </w:tc>
        <w:tc>
          <w:tcPr>
            <w:tcW w:w="580" w:type="dxa"/>
            <w:shd w:val="clear" w:color="auto" w:fill="auto"/>
            <w:vAlign w:val="center"/>
            <w:hideMark/>
          </w:tcPr>
          <w:p w14:paraId="55B53C54" w14:textId="77777777" w:rsidR="00A82290" w:rsidRPr="007F2A0B" w:rsidRDefault="00A82290" w:rsidP="00394444">
            <w:pPr>
              <w:jc w:val="right"/>
              <w:rPr>
                <w:i/>
                <w:iCs/>
                <w:szCs w:val="24"/>
              </w:rPr>
            </w:pPr>
            <w:r w:rsidRPr="007F2A0B">
              <w:rPr>
                <w:i/>
                <w:iCs/>
                <w:szCs w:val="24"/>
              </w:rPr>
              <w:t>1</w:t>
            </w:r>
          </w:p>
        </w:tc>
      </w:tr>
      <w:tr w:rsidR="00A82290" w:rsidRPr="007F2A0B" w14:paraId="4EB1F12E" w14:textId="77777777" w:rsidTr="00A82290">
        <w:trPr>
          <w:trHeight w:val="300"/>
        </w:trPr>
        <w:tc>
          <w:tcPr>
            <w:tcW w:w="4780" w:type="dxa"/>
            <w:shd w:val="clear" w:color="auto" w:fill="auto"/>
            <w:vAlign w:val="center"/>
            <w:hideMark/>
          </w:tcPr>
          <w:p w14:paraId="1725BA02" w14:textId="77777777" w:rsidR="00A82290" w:rsidRPr="007F2A0B" w:rsidRDefault="00A82290" w:rsidP="00394444">
            <w:pPr>
              <w:rPr>
                <w:i/>
                <w:iCs/>
                <w:szCs w:val="24"/>
              </w:rPr>
            </w:pPr>
            <w:r w:rsidRPr="007F2A0B">
              <w:rPr>
                <w:i/>
                <w:iCs/>
                <w:szCs w:val="24"/>
              </w:rPr>
              <w:t>AUSTIN UHLMANN PARK</w:t>
            </w:r>
          </w:p>
        </w:tc>
        <w:tc>
          <w:tcPr>
            <w:tcW w:w="2440" w:type="dxa"/>
            <w:shd w:val="clear" w:color="auto" w:fill="auto"/>
            <w:vAlign w:val="center"/>
            <w:hideMark/>
          </w:tcPr>
          <w:p w14:paraId="1D5DA1A4" w14:textId="77777777" w:rsidR="00A82290" w:rsidRPr="007F2A0B" w:rsidRDefault="00A82290" w:rsidP="00394444">
            <w:pPr>
              <w:rPr>
                <w:i/>
                <w:iCs/>
                <w:szCs w:val="24"/>
              </w:rPr>
            </w:pPr>
            <w:r w:rsidRPr="007F2A0B">
              <w:rPr>
                <w:i/>
                <w:iCs/>
                <w:szCs w:val="24"/>
              </w:rPr>
              <w:t>MORNINGSIDE</w:t>
            </w:r>
          </w:p>
        </w:tc>
        <w:tc>
          <w:tcPr>
            <w:tcW w:w="580" w:type="dxa"/>
            <w:shd w:val="clear" w:color="auto" w:fill="auto"/>
            <w:vAlign w:val="center"/>
            <w:hideMark/>
          </w:tcPr>
          <w:p w14:paraId="2C0ECBEC" w14:textId="77777777" w:rsidR="00A82290" w:rsidRPr="007F2A0B" w:rsidRDefault="00A82290" w:rsidP="00394444">
            <w:pPr>
              <w:jc w:val="right"/>
              <w:rPr>
                <w:i/>
                <w:iCs/>
                <w:szCs w:val="24"/>
              </w:rPr>
            </w:pPr>
            <w:r w:rsidRPr="007F2A0B">
              <w:rPr>
                <w:i/>
                <w:iCs/>
                <w:szCs w:val="24"/>
              </w:rPr>
              <w:t>1</w:t>
            </w:r>
          </w:p>
        </w:tc>
      </w:tr>
      <w:tr w:rsidR="00A82290" w:rsidRPr="007F2A0B" w14:paraId="00772F25" w14:textId="77777777" w:rsidTr="00A82290">
        <w:trPr>
          <w:trHeight w:val="300"/>
        </w:trPr>
        <w:tc>
          <w:tcPr>
            <w:tcW w:w="4780" w:type="dxa"/>
            <w:shd w:val="clear" w:color="auto" w:fill="auto"/>
            <w:vAlign w:val="center"/>
            <w:hideMark/>
          </w:tcPr>
          <w:p w14:paraId="1B7E4063" w14:textId="77777777" w:rsidR="00A82290" w:rsidRPr="007F2A0B" w:rsidRDefault="00A82290" w:rsidP="00394444">
            <w:pPr>
              <w:rPr>
                <w:i/>
                <w:iCs/>
                <w:szCs w:val="24"/>
              </w:rPr>
            </w:pPr>
            <w:r w:rsidRPr="007F2A0B">
              <w:rPr>
                <w:i/>
                <w:iCs/>
                <w:szCs w:val="24"/>
              </w:rPr>
              <w:t>AVONDALE PARK</w:t>
            </w:r>
          </w:p>
        </w:tc>
        <w:tc>
          <w:tcPr>
            <w:tcW w:w="2440" w:type="dxa"/>
            <w:shd w:val="clear" w:color="auto" w:fill="auto"/>
            <w:vAlign w:val="center"/>
            <w:hideMark/>
          </w:tcPr>
          <w:p w14:paraId="5578E52A" w14:textId="77777777" w:rsidR="00A82290" w:rsidRPr="007F2A0B" w:rsidRDefault="00A82290" w:rsidP="00394444">
            <w:pPr>
              <w:rPr>
                <w:i/>
                <w:iCs/>
                <w:szCs w:val="24"/>
              </w:rPr>
            </w:pPr>
            <w:r w:rsidRPr="007F2A0B">
              <w:rPr>
                <w:i/>
                <w:iCs/>
                <w:szCs w:val="24"/>
              </w:rPr>
              <w:t>SINNAMON PARK</w:t>
            </w:r>
          </w:p>
        </w:tc>
        <w:tc>
          <w:tcPr>
            <w:tcW w:w="580" w:type="dxa"/>
            <w:shd w:val="clear" w:color="auto" w:fill="auto"/>
            <w:vAlign w:val="center"/>
            <w:hideMark/>
          </w:tcPr>
          <w:p w14:paraId="19FC55E0" w14:textId="77777777" w:rsidR="00A82290" w:rsidRPr="007F2A0B" w:rsidRDefault="00A82290" w:rsidP="00394444">
            <w:pPr>
              <w:jc w:val="right"/>
              <w:rPr>
                <w:i/>
                <w:iCs/>
                <w:szCs w:val="24"/>
              </w:rPr>
            </w:pPr>
            <w:r w:rsidRPr="007F2A0B">
              <w:rPr>
                <w:i/>
                <w:iCs/>
                <w:szCs w:val="24"/>
              </w:rPr>
              <w:t>1</w:t>
            </w:r>
          </w:p>
        </w:tc>
      </w:tr>
      <w:tr w:rsidR="00A82290" w:rsidRPr="007F2A0B" w14:paraId="41BAC962" w14:textId="77777777" w:rsidTr="00A82290">
        <w:trPr>
          <w:trHeight w:val="300"/>
        </w:trPr>
        <w:tc>
          <w:tcPr>
            <w:tcW w:w="4780" w:type="dxa"/>
            <w:shd w:val="clear" w:color="auto" w:fill="auto"/>
            <w:vAlign w:val="center"/>
            <w:hideMark/>
          </w:tcPr>
          <w:p w14:paraId="77585DD4" w14:textId="77777777" w:rsidR="00A82290" w:rsidRPr="007F2A0B" w:rsidRDefault="00A82290" w:rsidP="00394444">
            <w:pPr>
              <w:rPr>
                <w:i/>
                <w:iCs/>
                <w:szCs w:val="24"/>
              </w:rPr>
            </w:pPr>
            <w:r w:rsidRPr="007F2A0B">
              <w:rPr>
                <w:i/>
                <w:iCs/>
                <w:szCs w:val="24"/>
              </w:rPr>
              <w:t>BACTON ROAD PARK</w:t>
            </w:r>
          </w:p>
        </w:tc>
        <w:tc>
          <w:tcPr>
            <w:tcW w:w="2440" w:type="dxa"/>
            <w:shd w:val="clear" w:color="auto" w:fill="auto"/>
            <w:vAlign w:val="center"/>
            <w:hideMark/>
          </w:tcPr>
          <w:p w14:paraId="1414817C" w14:textId="77777777" w:rsidR="00A82290" w:rsidRPr="007F2A0B" w:rsidRDefault="00A82290" w:rsidP="00394444">
            <w:pPr>
              <w:rPr>
                <w:i/>
                <w:iCs/>
                <w:szCs w:val="24"/>
              </w:rPr>
            </w:pPr>
            <w:r w:rsidRPr="007F2A0B">
              <w:rPr>
                <w:i/>
                <w:iCs/>
                <w:szCs w:val="24"/>
              </w:rPr>
              <w:t>CHANDLER</w:t>
            </w:r>
          </w:p>
        </w:tc>
        <w:tc>
          <w:tcPr>
            <w:tcW w:w="580" w:type="dxa"/>
            <w:shd w:val="clear" w:color="auto" w:fill="auto"/>
            <w:vAlign w:val="center"/>
            <w:hideMark/>
          </w:tcPr>
          <w:p w14:paraId="71B82D9D" w14:textId="77777777" w:rsidR="00A82290" w:rsidRPr="007F2A0B" w:rsidRDefault="00A82290" w:rsidP="00394444">
            <w:pPr>
              <w:jc w:val="right"/>
              <w:rPr>
                <w:i/>
                <w:iCs/>
                <w:szCs w:val="24"/>
              </w:rPr>
            </w:pPr>
            <w:r w:rsidRPr="007F2A0B">
              <w:rPr>
                <w:i/>
                <w:iCs/>
                <w:szCs w:val="24"/>
              </w:rPr>
              <w:t>1</w:t>
            </w:r>
          </w:p>
        </w:tc>
      </w:tr>
      <w:tr w:rsidR="00A82290" w:rsidRPr="007F2A0B" w14:paraId="7935F45B" w14:textId="77777777" w:rsidTr="00A82290">
        <w:trPr>
          <w:trHeight w:val="300"/>
        </w:trPr>
        <w:tc>
          <w:tcPr>
            <w:tcW w:w="4780" w:type="dxa"/>
            <w:shd w:val="clear" w:color="auto" w:fill="auto"/>
            <w:vAlign w:val="center"/>
            <w:hideMark/>
          </w:tcPr>
          <w:p w14:paraId="35CC9D6D" w14:textId="77777777" w:rsidR="00A82290" w:rsidRPr="007F2A0B" w:rsidRDefault="00A82290" w:rsidP="00394444">
            <w:pPr>
              <w:rPr>
                <w:i/>
                <w:iCs/>
                <w:szCs w:val="24"/>
              </w:rPr>
            </w:pPr>
            <w:r w:rsidRPr="007F2A0B">
              <w:rPr>
                <w:i/>
                <w:iCs/>
                <w:szCs w:val="24"/>
              </w:rPr>
              <w:t>BALLINDERRY STREET PARK</w:t>
            </w:r>
          </w:p>
        </w:tc>
        <w:tc>
          <w:tcPr>
            <w:tcW w:w="2440" w:type="dxa"/>
            <w:shd w:val="clear" w:color="auto" w:fill="auto"/>
            <w:vAlign w:val="center"/>
            <w:hideMark/>
          </w:tcPr>
          <w:p w14:paraId="05C03CDC" w14:textId="77777777" w:rsidR="00A82290" w:rsidRPr="007F2A0B" w:rsidRDefault="00A82290" w:rsidP="00394444">
            <w:pPr>
              <w:rPr>
                <w:i/>
                <w:iCs/>
                <w:szCs w:val="24"/>
              </w:rPr>
            </w:pPr>
            <w:r w:rsidRPr="007F2A0B">
              <w:rPr>
                <w:i/>
                <w:iCs/>
                <w:szCs w:val="24"/>
              </w:rPr>
              <w:t>EVERTON PARK</w:t>
            </w:r>
          </w:p>
        </w:tc>
        <w:tc>
          <w:tcPr>
            <w:tcW w:w="580" w:type="dxa"/>
            <w:shd w:val="clear" w:color="auto" w:fill="auto"/>
            <w:vAlign w:val="center"/>
            <w:hideMark/>
          </w:tcPr>
          <w:p w14:paraId="3AEB8ABB" w14:textId="77777777" w:rsidR="00A82290" w:rsidRPr="007F2A0B" w:rsidRDefault="00A82290" w:rsidP="00394444">
            <w:pPr>
              <w:jc w:val="right"/>
              <w:rPr>
                <w:i/>
                <w:iCs/>
                <w:szCs w:val="24"/>
              </w:rPr>
            </w:pPr>
            <w:r w:rsidRPr="007F2A0B">
              <w:rPr>
                <w:i/>
                <w:iCs/>
                <w:szCs w:val="24"/>
              </w:rPr>
              <w:t>1</w:t>
            </w:r>
          </w:p>
        </w:tc>
      </w:tr>
      <w:tr w:rsidR="00A82290" w:rsidRPr="007F2A0B" w14:paraId="47B23E56" w14:textId="77777777" w:rsidTr="00A82290">
        <w:trPr>
          <w:trHeight w:val="300"/>
        </w:trPr>
        <w:tc>
          <w:tcPr>
            <w:tcW w:w="4780" w:type="dxa"/>
            <w:shd w:val="clear" w:color="auto" w:fill="auto"/>
            <w:vAlign w:val="center"/>
            <w:hideMark/>
          </w:tcPr>
          <w:p w14:paraId="25EC51C1" w14:textId="77777777" w:rsidR="00A82290" w:rsidRPr="007F2A0B" w:rsidRDefault="00A82290" w:rsidP="00394444">
            <w:pPr>
              <w:rPr>
                <w:i/>
                <w:iCs/>
                <w:szCs w:val="24"/>
              </w:rPr>
            </w:pPr>
            <w:r w:rsidRPr="007F2A0B">
              <w:rPr>
                <w:i/>
                <w:iCs/>
                <w:szCs w:val="24"/>
              </w:rPr>
              <w:t>BALMORAL PARK</w:t>
            </w:r>
          </w:p>
        </w:tc>
        <w:tc>
          <w:tcPr>
            <w:tcW w:w="2440" w:type="dxa"/>
            <w:shd w:val="clear" w:color="auto" w:fill="auto"/>
            <w:vAlign w:val="center"/>
            <w:hideMark/>
          </w:tcPr>
          <w:p w14:paraId="760914FA" w14:textId="77777777" w:rsidR="00A82290" w:rsidRPr="007F2A0B" w:rsidRDefault="00A82290" w:rsidP="00394444">
            <w:pPr>
              <w:rPr>
                <w:i/>
                <w:iCs/>
                <w:szCs w:val="24"/>
              </w:rPr>
            </w:pPr>
            <w:r w:rsidRPr="007F2A0B">
              <w:rPr>
                <w:i/>
                <w:iCs/>
                <w:szCs w:val="24"/>
              </w:rPr>
              <w:t>MORNINGSIDE</w:t>
            </w:r>
          </w:p>
        </w:tc>
        <w:tc>
          <w:tcPr>
            <w:tcW w:w="580" w:type="dxa"/>
            <w:shd w:val="clear" w:color="auto" w:fill="auto"/>
            <w:vAlign w:val="center"/>
            <w:hideMark/>
          </w:tcPr>
          <w:p w14:paraId="5576C00B" w14:textId="77777777" w:rsidR="00A82290" w:rsidRPr="007F2A0B" w:rsidRDefault="00A82290" w:rsidP="00394444">
            <w:pPr>
              <w:jc w:val="right"/>
              <w:rPr>
                <w:i/>
                <w:iCs/>
                <w:szCs w:val="24"/>
              </w:rPr>
            </w:pPr>
            <w:r w:rsidRPr="007F2A0B">
              <w:rPr>
                <w:i/>
                <w:iCs/>
                <w:szCs w:val="24"/>
              </w:rPr>
              <w:t>1</w:t>
            </w:r>
          </w:p>
        </w:tc>
      </w:tr>
      <w:tr w:rsidR="00A82290" w:rsidRPr="007F2A0B" w14:paraId="51B8B307" w14:textId="77777777" w:rsidTr="00A82290">
        <w:trPr>
          <w:trHeight w:val="300"/>
        </w:trPr>
        <w:tc>
          <w:tcPr>
            <w:tcW w:w="4780" w:type="dxa"/>
            <w:shd w:val="clear" w:color="auto" w:fill="auto"/>
            <w:vAlign w:val="center"/>
            <w:hideMark/>
          </w:tcPr>
          <w:p w14:paraId="1C0E4901" w14:textId="77777777" w:rsidR="00A82290" w:rsidRPr="007F2A0B" w:rsidRDefault="00A82290" w:rsidP="00394444">
            <w:pPr>
              <w:rPr>
                <w:i/>
                <w:iCs/>
                <w:szCs w:val="24"/>
              </w:rPr>
            </w:pPr>
            <w:r w:rsidRPr="007F2A0B">
              <w:rPr>
                <w:i/>
                <w:iCs/>
                <w:szCs w:val="24"/>
              </w:rPr>
              <w:t>BANCROFT PARK</w:t>
            </w:r>
          </w:p>
        </w:tc>
        <w:tc>
          <w:tcPr>
            <w:tcW w:w="2440" w:type="dxa"/>
            <w:shd w:val="clear" w:color="auto" w:fill="auto"/>
            <w:vAlign w:val="center"/>
            <w:hideMark/>
          </w:tcPr>
          <w:p w14:paraId="6B136415" w14:textId="77777777" w:rsidR="00A82290" w:rsidRPr="007F2A0B" w:rsidRDefault="00A82290" w:rsidP="00394444">
            <w:pPr>
              <w:rPr>
                <w:i/>
                <w:iCs/>
                <w:szCs w:val="24"/>
              </w:rPr>
            </w:pPr>
            <w:r w:rsidRPr="007F2A0B">
              <w:rPr>
                <w:i/>
                <w:iCs/>
                <w:szCs w:val="24"/>
              </w:rPr>
              <w:t>KELVIN GROVE</w:t>
            </w:r>
          </w:p>
        </w:tc>
        <w:tc>
          <w:tcPr>
            <w:tcW w:w="580" w:type="dxa"/>
            <w:shd w:val="clear" w:color="auto" w:fill="auto"/>
            <w:vAlign w:val="center"/>
            <w:hideMark/>
          </w:tcPr>
          <w:p w14:paraId="61F366B9" w14:textId="77777777" w:rsidR="00A82290" w:rsidRPr="007F2A0B" w:rsidRDefault="00A82290" w:rsidP="00394444">
            <w:pPr>
              <w:jc w:val="right"/>
              <w:rPr>
                <w:i/>
                <w:iCs/>
                <w:szCs w:val="24"/>
              </w:rPr>
            </w:pPr>
            <w:r w:rsidRPr="007F2A0B">
              <w:rPr>
                <w:i/>
                <w:iCs/>
                <w:szCs w:val="24"/>
              </w:rPr>
              <w:t>1</w:t>
            </w:r>
          </w:p>
        </w:tc>
      </w:tr>
      <w:tr w:rsidR="00A82290" w:rsidRPr="007F2A0B" w14:paraId="1F25860E" w14:textId="77777777" w:rsidTr="00A82290">
        <w:trPr>
          <w:trHeight w:val="300"/>
        </w:trPr>
        <w:tc>
          <w:tcPr>
            <w:tcW w:w="4780" w:type="dxa"/>
            <w:shd w:val="clear" w:color="auto" w:fill="auto"/>
            <w:vAlign w:val="center"/>
            <w:hideMark/>
          </w:tcPr>
          <w:p w14:paraId="35B8FBFE" w14:textId="77777777" w:rsidR="00A82290" w:rsidRPr="007F2A0B" w:rsidRDefault="00A82290" w:rsidP="00394444">
            <w:pPr>
              <w:rPr>
                <w:i/>
                <w:iCs/>
                <w:szCs w:val="24"/>
              </w:rPr>
            </w:pPr>
            <w:r w:rsidRPr="007F2A0B">
              <w:rPr>
                <w:i/>
                <w:iCs/>
                <w:szCs w:val="24"/>
              </w:rPr>
              <w:t>BANGALOW STREET PARK (NO.192)</w:t>
            </w:r>
          </w:p>
        </w:tc>
        <w:tc>
          <w:tcPr>
            <w:tcW w:w="2440" w:type="dxa"/>
            <w:shd w:val="clear" w:color="auto" w:fill="auto"/>
            <w:vAlign w:val="center"/>
            <w:hideMark/>
          </w:tcPr>
          <w:p w14:paraId="14A8210F" w14:textId="77777777" w:rsidR="00A82290" w:rsidRPr="007F2A0B" w:rsidRDefault="00A82290" w:rsidP="00394444">
            <w:pPr>
              <w:rPr>
                <w:i/>
                <w:iCs/>
                <w:szCs w:val="24"/>
              </w:rPr>
            </w:pPr>
            <w:r w:rsidRPr="007F2A0B">
              <w:rPr>
                <w:i/>
                <w:iCs/>
                <w:szCs w:val="24"/>
              </w:rPr>
              <w:t>BRIDGEMAN DOWNS</w:t>
            </w:r>
          </w:p>
        </w:tc>
        <w:tc>
          <w:tcPr>
            <w:tcW w:w="580" w:type="dxa"/>
            <w:shd w:val="clear" w:color="auto" w:fill="auto"/>
            <w:vAlign w:val="center"/>
            <w:hideMark/>
          </w:tcPr>
          <w:p w14:paraId="1108F180" w14:textId="77777777" w:rsidR="00A82290" w:rsidRPr="007F2A0B" w:rsidRDefault="00A82290" w:rsidP="00394444">
            <w:pPr>
              <w:jc w:val="right"/>
              <w:rPr>
                <w:i/>
                <w:iCs/>
                <w:szCs w:val="24"/>
              </w:rPr>
            </w:pPr>
            <w:r w:rsidRPr="007F2A0B">
              <w:rPr>
                <w:i/>
                <w:iCs/>
                <w:szCs w:val="24"/>
              </w:rPr>
              <w:t>1</w:t>
            </w:r>
          </w:p>
        </w:tc>
      </w:tr>
      <w:tr w:rsidR="00A82290" w:rsidRPr="007F2A0B" w14:paraId="63507C52" w14:textId="77777777" w:rsidTr="00A82290">
        <w:trPr>
          <w:trHeight w:val="300"/>
        </w:trPr>
        <w:tc>
          <w:tcPr>
            <w:tcW w:w="4780" w:type="dxa"/>
            <w:shd w:val="clear" w:color="auto" w:fill="auto"/>
            <w:vAlign w:val="center"/>
            <w:hideMark/>
          </w:tcPr>
          <w:p w14:paraId="7D9496A8" w14:textId="77777777" w:rsidR="00A82290" w:rsidRPr="007F2A0B" w:rsidRDefault="00A82290" w:rsidP="00394444">
            <w:pPr>
              <w:rPr>
                <w:i/>
                <w:iCs/>
                <w:szCs w:val="24"/>
              </w:rPr>
            </w:pPr>
            <w:r w:rsidRPr="007F2A0B">
              <w:rPr>
                <w:i/>
                <w:iCs/>
                <w:szCs w:val="24"/>
              </w:rPr>
              <w:t>BANKSIA VILLAGE PARK</w:t>
            </w:r>
          </w:p>
        </w:tc>
        <w:tc>
          <w:tcPr>
            <w:tcW w:w="2440" w:type="dxa"/>
            <w:shd w:val="clear" w:color="auto" w:fill="auto"/>
            <w:vAlign w:val="center"/>
            <w:hideMark/>
          </w:tcPr>
          <w:p w14:paraId="4864A77D"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587A3502" w14:textId="77777777" w:rsidR="00A82290" w:rsidRPr="007F2A0B" w:rsidRDefault="00A82290" w:rsidP="00394444">
            <w:pPr>
              <w:jc w:val="right"/>
              <w:rPr>
                <w:i/>
                <w:iCs/>
                <w:szCs w:val="24"/>
              </w:rPr>
            </w:pPr>
            <w:r w:rsidRPr="007F2A0B">
              <w:rPr>
                <w:i/>
                <w:iCs/>
                <w:szCs w:val="24"/>
              </w:rPr>
              <w:t>1</w:t>
            </w:r>
          </w:p>
        </w:tc>
      </w:tr>
      <w:tr w:rsidR="00A82290" w:rsidRPr="007F2A0B" w14:paraId="0D4D3C4B" w14:textId="77777777" w:rsidTr="00A82290">
        <w:trPr>
          <w:trHeight w:val="300"/>
        </w:trPr>
        <w:tc>
          <w:tcPr>
            <w:tcW w:w="4780" w:type="dxa"/>
            <w:shd w:val="clear" w:color="auto" w:fill="auto"/>
            <w:vAlign w:val="center"/>
            <w:hideMark/>
          </w:tcPr>
          <w:p w14:paraId="21BE3387" w14:textId="77777777" w:rsidR="00A82290" w:rsidRPr="007F2A0B" w:rsidRDefault="00A82290" w:rsidP="00394444">
            <w:pPr>
              <w:rPr>
                <w:i/>
                <w:iCs/>
                <w:szCs w:val="24"/>
              </w:rPr>
            </w:pPr>
            <w:r w:rsidRPr="007F2A0B">
              <w:rPr>
                <w:i/>
                <w:iCs/>
                <w:szCs w:val="24"/>
              </w:rPr>
              <w:t>BARLOW PLACE PARK</w:t>
            </w:r>
          </w:p>
        </w:tc>
        <w:tc>
          <w:tcPr>
            <w:tcW w:w="2440" w:type="dxa"/>
            <w:shd w:val="clear" w:color="auto" w:fill="auto"/>
            <w:vAlign w:val="center"/>
            <w:hideMark/>
          </w:tcPr>
          <w:p w14:paraId="18CB7E70" w14:textId="77777777" w:rsidR="00A82290" w:rsidRPr="007F2A0B" w:rsidRDefault="00A82290" w:rsidP="00394444">
            <w:pPr>
              <w:rPr>
                <w:i/>
                <w:iCs/>
                <w:szCs w:val="24"/>
              </w:rPr>
            </w:pPr>
            <w:r w:rsidRPr="007F2A0B">
              <w:rPr>
                <w:i/>
                <w:iCs/>
                <w:szCs w:val="24"/>
              </w:rPr>
              <w:t>BOONDALL</w:t>
            </w:r>
          </w:p>
        </w:tc>
        <w:tc>
          <w:tcPr>
            <w:tcW w:w="580" w:type="dxa"/>
            <w:shd w:val="clear" w:color="auto" w:fill="auto"/>
            <w:vAlign w:val="center"/>
            <w:hideMark/>
          </w:tcPr>
          <w:p w14:paraId="51BE5199" w14:textId="77777777" w:rsidR="00A82290" w:rsidRPr="007F2A0B" w:rsidRDefault="00A82290" w:rsidP="00394444">
            <w:pPr>
              <w:jc w:val="right"/>
              <w:rPr>
                <w:i/>
                <w:iCs/>
                <w:szCs w:val="24"/>
              </w:rPr>
            </w:pPr>
            <w:r w:rsidRPr="007F2A0B">
              <w:rPr>
                <w:i/>
                <w:iCs/>
                <w:szCs w:val="24"/>
              </w:rPr>
              <w:t>1</w:t>
            </w:r>
          </w:p>
        </w:tc>
      </w:tr>
      <w:tr w:rsidR="00A82290" w:rsidRPr="007F2A0B" w14:paraId="27EBE49E" w14:textId="77777777" w:rsidTr="00A82290">
        <w:trPr>
          <w:trHeight w:val="300"/>
        </w:trPr>
        <w:tc>
          <w:tcPr>
            <w:tcW w:w="4780" w:type="dxa"/>
            <w:shd w:val="clear" w:color="auto" w:fill="auto"/>
            <w:vAlign w:val="center"/>
            <w:hideMark/>
          </w:tcPr>
          <w:p w14:paraId="670EB753" w14:textId="77777777" w:rsidR="00A82290" w:rsidRPr="007F2A0B" w:rsidRDefault="00A82290" w:rsidP="00394444">
            <w:pPr>
              <w:rPr>
                <w:i/>
                <w:iCs/>
                <w:szCs w:val="24"/>
              </w:rPr>
            </w:pPr>
            <w:r w:rsidRPr="007F2A0B">
              <w:rPr>
                <w:i/>
                <w:iCs/>
                <w:szCs w:val="24"/>
              </w:rPr>
              <w:t>BARRAMUNDI STREET PARK</w:t>
            </w:r>
          </w:p>
        </w:tc>
        <w:tc>
          <w:tcPr>
            <w:tcW w:w="2440" w:type="dxa"/>
            <w:shd w:val="clear" w:color="auto" w:fill="auto"/>
            <w:vAlign w:val="center"/>
            <w:hideMark/>
          </w:tcPr>
          <w:p w14:paraId="3A9BE031" w14:textId="77777777" w:rsidR="00A82290" w:rsidRPr="007F2A0B" w:rsidRDefault="00A82290" w:rsidP="00394444">
            <w:pPr>
              <w:rPr>
                <w:i/>
                <w:iCs/>
                <w:szCs w:val="24"/>
              </w:rPr>
            </w:pPr>
            <w:r w:rsidRPr="007F2A0B">
              <w:rPr>
                <w:i/>
                <w:iCs/>
                <w:szCs w:val="24"/>
              </w:rPr>
              <w:t>MANLY WEST</w:t>
            </w:r>
          </w:p>
        </w:tc>
        <w:tc>
          <w:tcPr>
            <w:tcW w:w="580" w:type="dxa"/>
            <w:shd w:val="clear" w:color="auto" w:fill="auto"/>
            <w:vAlign w:val="center"/>
            <w:hideMark/>
          </w:tcPr>
          <w:p w14:paraId="08F48701" w14:textId="77777777" w:rsidR="00A82290" w:rsidRPr="007F2A0B" w:rsidRDefault="00A82290" w:rsidP="00394444">
            <w:pPr>
              <w:jc w:val="right"/>
              <w:rPr>
                <w:i/>
                <w:iCs/>
                <w:szCs w:val="24"/>
              </w:rPr>
            </w:pPr>
            <w:r w:rsidRPr="007F2A0B">
              <w:rPr>
                <w:i/>
                <w:iCs/>
                <w:szCs w:val="24"/>
              </w:rPr>
              <w:t>1</w:t>
            </w:r>
          </w:p>
        </w:tc>
      </w:tr>
      <w:tr w:rsidR="00A82290" w:rsidRPr="007F2A0B" w14:paraId="3B7A1D32" w14:textId="77777777" w:rsidTr="00A82290">
        <w:trPr>
          <w:trHeight w:val="300"/>
        </w:trPr>
        <w:tc>
          <w:tcPr>
            <w:tcW w:w="4780" w:type="dxa"/>
            <w:shd w:val="clear" w:color="auto" w:fill="auto"/>
            <w:vAlign w:val="center"/>
            <w:hideMark/>
          </w:tcPr>
          <w:p w14:paraId="1FAE3E2B" w14:textId="77777777" w:rsidR="00A82290" w:rsidRPr="007F2A0B" w:rsidRDefault="00A82290" w:rsidP="00394444">
            <w:pPr>
              <w:rPr>
                <w:i/>
                <w:iCs/>
                <w:szCs w:val="24"/>
              </w:rPr>
            </w:pPr>
            <w:r w:rsidRPr="007F2A0B">
              <w:rPr>
                <w:i/>
                <w:iCs/>
                <w:szCs w:val="24"/>
              </w:rPr>
              <w:t>BARRETT STREET PARK (WATER RESERVE)</w:t>
            </w:r>
          </w:p>
        </w:tc>
        <w:tc>
          <w:tcPr>
            <w:tcW w:w="2440" w:type="dxa"/>
            <w:shd w:val="clear" w:color="auto" w:fill="auto"/>
            <w:vAlign w:val="center"/>
            <w:hideMark/>
          </w:tcPr>
          <w:p w14:paraId="7A93B702" w14:textId="77777777" w:rsidR="00A82290" w:rsidRPr="007F2A0B" w:rsidRDefault="00A82290" w:rsidP="00394444">
            <w:pPr>
              <w:rPr>
                <w:i/>
                <w:iCs/>
                <w:szCs w:val="24"/>
              </w:rPr>
            </w:pPr>
            <w:r w:rsidRPr="007F2A0B">
              <w:rPr>
                <w:i/>
                <w:iCs/>
                <w:szCs w:val="24"/>
              </w:rPr>
              <w:t>BRACKEN RIDGE</w:t>
            </w:r>
          </w:p>
        </w:tc>
        <w:tc>
          <w:tcPr>
            <w:tcW w:w="580" w:type="dxa"/>
            <w:shd w:val="clear" w:color="auto" w:fill="auto"/>
            <w:vAlign w:val="center"/>
            <w:hideMark/>
          </w:tcPr>
          <w:p w14:paraId="0FE0BB32" w14:textId="77777777" w:rsidR="00A82290" w:rsidRPr="007F2A0B" w:rsidRDefault="00A82290" w:rsidP="00394444">
            <w:pPr>
              <w:jc w:val="right"/>
              <w:rPr>
                <w:i/>
                <w:iCs/>
                <w:szCs w:val="24"/>
              </w:rPr>
            </w:pPr>
            <w:r w:rsidRPr="007F2A0B">
              <w:rPr>
                <w:i/>
                <w:iCs/>
                <w:szCs w:val="24"/>
              </w:rPr>
              <w:t>1</w:t>
            </w:r>
          </w:p>
        </w:tc>
      </w:tr>
      <w:tr w:rsidR="00A82290" w:rsidRPr="007F2A0B" w14:paraId="67C43DC3" w14:textId="77777777" w:rsidTr="00A82290">
        <w:trPr>
          <w:trHeight w:val="300"/>
        </w:trPr>
        <w:tc>
          <w:tcPr>
            <w:tcW w:w="4780" w:type="dxa"/>
            <w:shd w:val="clear" w:color="auto" w:fill="auto"/>
            <w:vAlign w:val="center"/>
            <w:hideMark/>
          </w:tcPr>
          <w:p w14:paraId="56BECB33" w14:textId="77777777" w:rsidR="00A82290" w:rsidRPr="007F2A0B" w:rsidRDefault="00A82290" w:rsidP="00394444">
            <w:pPr>
              <w:rPr>
                <w:i/>
                <w:iCs/>
                <w:szCs w:val="24"/>
              </w:rPr>
            </w:pPr>
            <w:r w:rsidRPr="007F2A0B">
              <w:rPr>
                <w:i/>
                <w:iCs/>
                <w:szCs w:val="24"/>
              </w:rPr>
              <w:lastRenderedPageBreak/>
              <w:t>BARSTON PLACE PARK</w:t>
            </w:r>
          </w:p>
        </w:tc>
        <w:tc>
          <w:tcPr>
            <w:tcW w:w="2440" w:type="dxa"/>
            <w:shd w:val="clear" w:color="auto" w:fill="auto"/>
            <w:vAlign w:val="center"/>
            <w:hideMark/>
          </w:tcPr>
          <w:p w14:paraId="70863AAB" w14:textId="77777777" w:rsidR="00A82290" w:rsidRPr="007F2A0B" w:rsidRDefault="00A82290" w:rsidP="00394444">
            <w:pPr>
              <w:rPr>
                <w:i/>
                <w:iCs/>
                <w:szCs w:val="24"/>
              </w:rPr>
            </w:pPr>
            <w:r w:rsidRPr="007F2A0B">
              <w:rPr>
                <w:i/>
                <w:iCs/>
                <w:szCs w:val="24"/>
              </w:rPr>
              <w:t>COORPAROO</w:t>
            </w:r>
          </w:p>
        </w:tc>
        <w:tc>
          <w:tcPr>
            <w:tcW w:w="580" w:type="dxa"/>
            <w:shd w:val="clear" w:color="auto" w:fill="auto"/>
            <w:vAlign w:val="center"/>
            <w:hideMark/>
          </w:tcPr>
          <w:p w14:paraId="68859579" w14:textId="77777777" w:rsidR="00A82290" w:rsidRPr="007F2A0B" w:rsidRDefault="00A82290" w:rsidP="00394444">
            <w:pPr>
              <w:jc w:val="right"/>
              <w:rPr>
                <w:i/>
                <w:iCs/>
                <w:szCs w:val="24"/>
              </w:rPr>
            </w:pPr>
            <w:r w:rsidRPr="007F2A0B">
              <w:rPr>
                <w:i/>
                <w:iCs/>
                <w:szCs w:val="24"/>
              </w:rPr>
              <w:t>1</w:t>
            </w:r>
          </w:p>
        </w:tc>
      </w:tr>
      <w:tr w:rsidR="00A82290" w:rsidRPr="007F2A0B" w14:paraId="42FAEF79" w14:textId="77777777" w:rsidTr="00A82290">
        <w:trPr>
          <w:trHeight w:val="300"/>
        </w:trPr>
        <w:tc>
          <w:tcPr>
            <w:tcW w:w="4780" w:type="dxa"/>
            <w:shd w:val="clear" w:color="auto" w:fill="auto"/>
            <w:vAlign w:val="center"/>
            <w:hideMark/>
          </w:tcPr>
          <w:p w14:paraId="6E8256E0" w14:textId="77777777" w:rsidR="00A82290" w:rsidRPr="007F2A0B" w:rsidRDefault="00A82290" w:rsidP="00394444">
            <w:pPr>
              <w:rPr>
                <w:i/>
                <w:iCs/>
                <w:szCs w:val="24"/>
              </w:rPr>
            </w:pPr>
            <w:r w:rsidRPr="007F2A0B">
              <w:rPr>
                <w:i/>
                <w:iCs/>
                <w:szCs w:val="24"/>
              </w:rPr>
              <w:t>BARWIN STREET PARK</w:t>
            </w:r>
          </w:p>
        </w:tc>
        <w:tc>
          <w:tcPr>
            <w:tcW w:w="2440" w:type="dxa"/>
            <w:shd w:val="clear" w:color="auto" w:fill="auto"/>
            <w:vAlign w:val="center"/>
            <w:hideMark/>
          </w:tcPr>
          <w:p w14:paraId="194BC4F1" w14:textId="77777777" w:rsidR="00A82290" w:rsidRPr="007F2A0B" w:rsidRDefault="00A82290" w:rsidP="00394444">
            <w:pPr>
              <w:rPr>
                <w:i/>
                <w:iCs/>
                <w:szCs w:val="24"/>
              </w:rPr>
            </w:pPr>
            <w:r w:rsidRPr="007F2A0B">
              <w:rPr>
                <w:i/>
                <w:iCs/>
                <w:szCs w:val="24"/>
              </w:rPr>
              <w:t>WAKERLEY</w:t>
            </w:r>
          </w:p>
        </w:tc>
        <w:tc>
          <w:tcPr>
            <w:tcW w:w="580" w:type="dxa"/>
            <w:shd w:val="clear" w:color="auto" w:fill="auto"/>
            <w:vAlign w:val="center"/>
            <w:hideMark/>
          </w:tcPr>
          <w:p w14:paraId="0ACF04E1" w14:textId="77777777" w:rsidR="00A82290" w:rsidRPr="007F2A0B" w:rsidRDefault="00A82290" w:rsidP="00394444">
            <w:pPr>
              <w:jc w:val="right"/>
              <w:rPr>
                <w:i/>
                <w:iCs/>
                <w:szCs w:val="24"/>
              </w:rPr>
            </w:pPr>
            <w:r w:rsidRPr="007F2A0B">
              <w:rPr>
                <w:i/>
                <w:iCs/>
                <w:szCs w:val="24"/>
              </w:rPr>
              <w:t>1</w:t>
            </w:r>
          </w:p>
        </w:tc>
      </w:tr>
      <w:tr w:rsidR="00A82290" w:rsidRPr="007F2A0B" w14:paraId="07AA3AAD" w14:textId="77777777" w:rsidTr="00A82290">
        <w:trPr>
          <w:trHeight w:val="300"/>
        </w:trPr>
        <w:tc>
          <w:tcPr>
            <w:tcW w:w="4780" w:type="dxa"/>
            <w:shd w:val="clear" w:color="auto" w:fill="auto"/>
            <w:vAlign w:val="center"/>
            <w:hideMark/>
          </w:tcPr>
          <w:p w14:paraId="2FC1D697" w14:textId="77777777" w:rsidR="00A82290" w:rsidRPr="007F2A0B" w:rsidRDefault="00A82290" w:rsidP="00394444">
            <w:pPr>
              <w:rPr>
                <w:i/>
                <w:iCs/>
                <w:szCs w:val="24"/>
              </w:rPr>
            </w:pPr>
            <w:r w:rsidRPr="007F2A0B">
              <w:rPr>
                <w:i/>
                <w:iCs/>
                <w:szCs w:val="24"/>
              </w:rPr>
              <w:t>BECKETT ROAD PARK</w:t>
            </w:r>
          </w:p>
        </w:tc>
        <w:tc>
          <w:tcPr>
            <w:tcW w:w="2440" w:type="dxa"/>
            <w:shd w:val="clear" w:color="auto" w:fill="auto"/>
            <w:vAlign w:val="center"/>
            <w:hideMark/>
          </w:tcPr>
          <w:p w14:paraId="3A522C55" w14:textId="77777777" w:rsidR="00A82290" w:rsidRPr="007F2A0B" w:rsidRDefault="00A82290" w:rsidP="00394444">
            <w:pPr>
              <w:rPr>
                <w:i/>
                <w:iCs/>
                <w:szCs w:val="24"/>
              </w:rPr>
            </w:pPr>
            <w:r w:rsidRPr="007F2A0B">
              <w:rPr>
                <w:i/>
                <w:iCs/>
                <w:szCs w:val="24"/>
              </w:rPr>
              <w:t>MCDOWALL</w:t>
            </w:r>
          </w:p>
        </w:tc>
        <w:tc>
          <w:tcPr>
            <w:tcW w:w="580" w:type="dxa"/>
            <w:shd w:val="clear" w:color="auto" w:fill="auto"/>
            <w:vAlign w:val="center"/>
            <w:hideMark/>
          </w:tcPr>
          <w:p w14:paraId="7D7B8BAC" w14:textId="77777777" w:rsidR="00A82290" w:rsidRPr="007F2A0B" w:rsidRDefault="00A82290" w:rsidP="00394444">
            <w:pPr>
              <w:jc w:val="right"/>
              <w:rPr>
                <w:i/>
                <w:iCs/>
                <w:szCs w:val="24"/>
              </w:rPr>
            </w:pPr>
            <w:r w:rsidRPr="007F2A0B">
              <w:rPr>
                <w:i/>
                <w:iCs/>
                <w:szCs w:val="24"/>
              </w:rPr>
              <w:t>1</w:t>
            </w:r>
          </w:p>
        </w:tc>
      </w:tr>
      <w:tr w:rsidR="00A82290" w:rsidRPr="007F2A0B" w14:paraId="24055825" w14:textId="77777777" w:rsidTr="00A82290">
        <w:trPr>
          <w:trHeight w:val="300"/>
        </w:trPr>
        <w:tc>
          <w:tcPr>
            <w:tcW w:w="4780" w:type="dxa"/>
            <w:shd w:val="clear" w:color="auto" w:fill="auto"/>
            <w:vAlign w:val="center"/>
            <w:hideMark/>
          </w:tcPr>
          <w:p w14:paraId="2899B59F" w14:textId="77777777" w:rsidR="00A82290" w:rsidRPr="007F2A0B" w:rsidRDefault="00A82290" w:rsidP="00394444">
            <w:pPr>
              <w:rPr>
                <w:i/>
                <w:iCs/>
                <w:szCs w:val="24"/>
              </w:rPr>
            </w:pPr>
            <w:r w:rsidRPr="007F2A0B">
              <w:rPr>
                <w:i/>
                <w:iCs/>
                <w:szCs w:val="24"/>
              </w:rPr>
              <w:t>BEDGOOD PARK</w:t>
            </w:r>
          </w:p>
        </w:tc>
        <w:tc>
          <w:tcPr>
            <w:tcW w:w="2440" w:type="dxa"/>
            <w:shd w:val="clear" w:color="auto" w:fill="auto"/>
            <w:vAlign w:val="center"/>
            <w:hideMark/>
          </w:tcPr>
          <w:p w14:paraId="2BD96623" w14:textId="77777777" w:rsidR="00A82290" w:rsidRPr="007F2A0B" w:rsidRDefault="00A82290" w:rsidP="00394444">
            <w:pPr>
              <w:rPr>
                <w:i/>
                <w:iCs/>
                <w:szCs w:val="24"/>
              </w:rPr>
            </w:pPr>
            <w:r w:rsidRPr="007F2A0B">
              <w:rPr>
                <w:i/>
                <w:iCs/>
                <w:szCs w:val="24"/>
              </w:rPr>
              <w:t>MILTON</w:t>
            </w:r>
          </w:p>
        </w:tc>
        <w:tc>
          <w:tcPr>
            <w:tcW w:w="580" w:type="dxa"/>
            <w:shd w:val="clear" w:color="auto" w:fill="auto"/>
            <w:vAlign w:val="center"/>
            <w:hideMark/>
          </w:tcPr>
          <w:p w14:paraId="4E300A3B" w14:textId="77777777" w:rsidR="00A82290" w:rsidRPr="007F2A0B" w:rsidRDefault="00A82290" w:rsidP="00394444">
            <w:pPr>
              <w:jc w:val="right"/>
              <w:rPr>
                <w:i/>
                <w:iCs/>
                <w:szCs w:val="24"/>
              </w:rPr>
            </w:pPr>
            <w:r w:rsidRPr="007F2A0B">
              <w:rPr>
                <w:i/>
                <w:iCs/>
                <w:szCs w:val="24"/>
              </w:rPr>
              <w:t>1</w:t>
            </w:r>
          </w:p>
        </w:tc>
      </w:tr>
      <w:tr w:rsidR="00A82290" w:rsidRPr="007F2A0B" w14:paraId="77CAE392" w14:textId="77777777" w:rsidTr="00A82290">
        <w:trPr>
          <w:trHeight w:val="300"/>
        </w:trPr>
        <w:tc>
          <w:tcPr>
            <w:tcW w:w="4780" w:type="dxa"/>
            <w:shd w:val="clear" w:color="auto" w:fill="auto"/>
            <w:vAlign w:val="center"/>
            <w:hideMark/>
          </w:tcPr>
          <w:p w14:paraId="7C134DB1" w14:textId="77777777" w:rsidR="00A82290" w:rsidRPr="007F2A0B" w:rsidRDefault="00A82290" w:rsidP="00394444">
            <w:pPr>
              <w:rPr>
                <w:i/>
                <w:iCs/>
                <w:szCs w:val="24"/>
              </w:rPr>
            </w:pPr>
            <w:r w:rsidRPr="007F2A0B">
              <w:rPr>
                <w:i/>
                <w:iCs/>
                <w:szCs w:val="24"/>
              </w:rPr>
              <w:t>BEHAN CRESCENT PARK</w:t>
            </w:r>
          </w:p>
        </w:tc>
        <w:tc>
          <w:tcPr>
            <w:tcW w:w="2440" w:type="dxa"/>
            <w:shd w:val="clear" w:color="auto" w:fill="auto"/>
            <w:vAlign w:val="center"/>
            <w:hideMark/>
          </w:tcPr>
          <w:p w14:paraId="0B987FBB" w14:textId="77777777" w:rsidR="00A82290" w:rsidRPr="007F2A0B" w:rsidRDefault="00A82290" w:rsidP="00394444">
            <w:pPr>
              <w:rPr>
                <w:i/>
                <w:iCs/>
                <w:szCs w:val="24"/>
              </w:rPr>
            </w:pPr>
            <w:r w:rsidRPr="007F2A0B">
              <w:rPr>
                <w:i/>
                <w:iCs/>
                <w:szCs w:val="24"/>
              </w:rPr>
              <w:t>WAKERLEY</w:t>
            </w:r>
          </w:p>
        </w:tc>
        <w:tc>
          <w:tcPr>
            <w:tcW w:w="580" w:type="dxa"/>
            <w:shd w:val="clear" w:color="auto" w:fill="auto"/>
            <w:vAlign w:val="center"/>
            <w:hideMark/>
          </w:tcPr>
          <w:p w14:paraId="7468E94B" w14:textId="77777777" w:rsidR="00A82290" w:rsidRPr="007F2A0B" w:rsidRDefault="00A82290" w:rsidP="00394444">
            <w:pPr>
              <w:jc w:val="right"/>
              <w:rPr>
                <w:i/>
                <w:iCs/>
                <w:szCs w:val="24"/>
              </w:rPr>
            </w:pPr>
            <w:r w:rsidRPr="007F2A0B">
              <w:rPr>
                <w:i/>
                <w:iCs/>
                <w:szCs w:val="24"/>
              </w:rPr>
              <w:t>1</w:t>
            </w:r>
          </w:p>
        </w:tc>
      </w:tr>
      <w:tr w:rsidR="00A82290" w:rsidRPr="007F2A0B" w14:paraId="363F1C6B" w14:textId="77777777" w:rsidTr="00A82290">
        <w:trPr>
          <w:trHeight w:val="300"/>
        </w:trPr>
        <w:tc>
          <w:tcPr>
            <w:tcW w:w="4780" w:type="dxa"/>
            <w:shd w:val="clear" w:color="auto" w:fill="auto"/>
            <w:vAlign w:val="center"/>
            <w:hideMark/>
          </w:tcPr>
          <w:p w14:paraId="3D8945A9" w14:textId="77777777" w:rsidR="00A82290" w:rsidRPr="007F2A0B" w:rsidRDefault="00A82290" w:rsidP="00394444">
            <w:pPr>
              <w:rPr>
                <w:i/>
                <w:iCs/>
                <w:szCs w:val="24"/>
              </w:rPr>
            </w:pPr>
            <w:r w:rsidRPr="007F2A0B">
              <w:rPr>
                <w:i/>
                <w:iCs/>
                <w:szCs w:val="24"/>
              </w:rPr>
              <w:t>BEKKER PLACE PARK</w:t>
            </w:r>
          </w:p>
        </w:tc>
        <w:tc>
          <w:tcPr>
            <w:tcW w:w="2440" w:type="dxa"/>
            <w:shd w:val="clear" w:color="auto" w:fill="auto"/>
            <w:vAlign w:val="center"/>
            <w:hideMark/>
          </w:tcPr>
          <w:p w14:paraId="56423458" w14:textId="77777777" w:rsidR="00A82290" w:rsidRPr="007F2A0B" w:rsidRDefault="00A82290" w:rsidP="00394444">
            <w:pPr>
              <w:rPr>
                <w:i/>
                <w:iCs/>
                <w:szCs w:val="24"/>
              </w:rPr>
            </w:pPr>
            <w:r w:rsidRPr="007F2A0B">
              <w:rPr>
                <w:i/>
                <w:iCs/>
                <w:szCs w:val="24"/>
              </w:rPr>
              <w:t>KURABY</w:t>
            </w:r>
          </w:p>
        </w:tc>
        <w:tc>
          <w:tcPr>
            <w:tcW w:w="580" w:type="dxa"/>
            <w:shd w:val="clear" w:color="auto" w:fill="auto"/>
            <w:vAlign w:val="center"/>
            <w:hideMark/>
          </w:tcPr>
          <w:p w14:paraId="44DEE68A" w14:textId="77777777" w:rsidR="00A82290" w:rsidRPr="007F2A0B" w:rsidRDefault="00A82290" w:rsidP="00394444">
            <w:pPr>
              <w:jc w:val="right"/>
              <w:rPr>
                <w:i/>
                <w:iCs/>
                <w:szCs w:val="24"/>
              </w:rPr>
            </w:pPr>
            <w:r w:rsidRPr="007F2A0B">
              <w:rPr>
                <w:i/>
                <w:iCs/>
                <w:szCs w:val="24"/>
              </w:rPr>
              <w:t>1</w:t>
            </w:r>
          </w:p>
        </w:tc>
      </w:tr>
      <w:tr w:rsidR="00A82290" w:rsidRPr="007F2A0B" w14:paraId="1954C7B8" w14:textId="77777777" w:rsidTr="00A82290">
        <w:trPr>
          <w:trHeight w:val="300"/>
        </w:trPr>
        <w:tc>
          <w:tcPr>
            <w:tcW w:w="4780" w:type="dxa"/>
            <w:shd w:val="clear" w:color="auto" w:fill="auto"/>
            <w:vAlign w:val="center"/>
            <w:hideMark/>
          </w:tcPr>
          <w:p w14:paraId="2E31F802" w14:textId="77777777" w:rsidR="00A82290" w:rsidRPr="007F2A0B" w:rsidRDefault="00A82290" w:rsidP="00394444">
            <w:pPr>
              <w:rPr>
                <w:i/>
                <w:iCs/>
                <w:szCs w:val="24"/>
              </w:rPr>
            </w:pPr>
            <w:r w:rsidRPr="007F2A0B">
              <w:rPr>
                <w:i/>
                <w:iCs/>
                <w:szCs w:val="24"/>
              </w:rPr>
              <w:t>BELDALE PARK</w:t>
            </w:r>
          </w:p>
        </w:tc>
        <w:tc>
          <w:tcPr>
            <w:tcW w:w="2440" w:type="dxa"/>
            <w:shd w:val="clear" w:color="auto" w:fill="auto"/>
            <w:vAlign w:val="center"/>
            <w:hideMark/>
          </w:tcPr>
          <w:p w14:paraId="4E0434F9" w14:textId="77777777" w:rsidR="00A82290" w:rsidRPr="007F2A0B" w:rsidRDefault="00A82290" w:rsidP="00394444">
            <w:pPr>
              <w:rPr>
                <w:i/>
                <w:iCs/>
                <w:szCs w:val="24"/>
              </w:rPr>
            </w:pPr>
            <w:r w:rsidRPr="007F2A0B">
              <w:rPr>
                <w:i/>
                <w:iCs/>
                <w:szCs w:val="24"/>
              </w:rPr>
              <w:t>SUNNYBANK HILLS</w:t>
            </w:r>
          </w:p>
        </w:tc>
        <w:tc>
          <w:tcPr>
            <w:tcW w:w="580" w:type="dxa"/>
            <w:shd w:val="clear" w:color="auto" w:fill="auto"/>
            <w:vAlign w:val="center"/>
            <w:hideMark/>
          </w:tcPr>
          <w:p w14:paraId="127122E8" w14:textId="77777777" w:rsidR="00A82290" w:rsidRPr="007F2A0B" w:rsidRDefault="00A82290" w:rsidP="00394444">
            <w:pPr>
              <w:jc w:val="right"/>
              <w:rPr>
                <w:i/>
                <w:iCs/>
                <w:szCs w:val="24"/>
              </w:rPr>
            </w:pPr>
            <w:r w:rsidRPr="007F2A0B">
              <w:rPr>
                <w:i/>
                <w:iCs/>
                <w:szCs w:val="24"/>
              </w:rPr>
              <w:t>1</w:t>
            </w:r>
          </w:p>
        </w:tc>
      </w:tr>
      <w:tr w:rsidR="00A82290" w:rsidRPr="007F2A0B" w14:paraId="4007E0A3" w14:textId="77777777" w:rsidTr="00A82290">
        <w:trPr>
          <w:trHeight w:val="300"/>
        </w:trPr>
        <w:tc>
          <w:tcPr>
            <w:tcW w:w="4780" w:type="dxa"/>
            <w:shd w:val="clear" w:color="auto" w:fill="auto"/>
            <w:vAlign w:val="center"/>
            <w:hideMark/>
          </w:tcPr>
          <w:p w14:paraId="647EA27A" w14:textId="77777777" w:rsidR="00A82290" w:rsidRPr="007F2A0B" w:rsidRDefault="00A82290" w:rsidP="00394444">
            <w:pPr>
              <w:rPr>
                <w:i/>
                <w:iCs/>
                <w:szCs w:val="24"/>
              </w:rPr>
            </w:pPr>
            <w:r w:rsidRPr="007F2A0B">
              <w:rPr>
                <w:i/>
                <w:iCs/>
                <w:szCs w:val="24"/>
              </w:rPr>
              <w:t>BELLEVUE TERRACE PARK</w:t>
            </w:r>
          </w:p>
        </w:tc>
        <w:tc>
          <w:tcPr>
            <w:tcW w:w="2440" w:type="dxa"/>
            <w:shd w:val="clear" w:color="auto" w:fill="auto"/>
            <w:vAlign w:val="center"/>
            <w:hideMark/>
          </w:tcPr>
          <w:p w14:paraId="692C0AD8" w14:textId="77777777" w:rsidR="00A82290" w:rsidRPr="007F2A0B" w:rsidRDefault="00A82290" w:rsidP="00394444">
            <w:pPr>
              <w:rPr>
                <w:i/>
                <w:iCs/>
                <w:szCs w:val="24"/>
              </w:rPr>
            </w:pPr>
            <w:r w:rsidRPr="007F2A0B">
              <w:rPr>
                <w:i/>
                <w:iCs/>
                <w:szCs w:val="24"/>
              </w:rPr>
              <w:t>ST LUCIA</w:t>
            </w:r>
          </w:p>
        </w:tc>
        <w:tc>
          <w:tcPr>
            <w:tcW w:w="580" w:type="dxa"/>
            <w:shd w:val="clear" w:color="auto" w:fill="auto"/>
            <w:vAlign w:val="center"/>
            <w:hideMark/>
          </w:tcPr>
          <w:p w14:paraId="59A8E938" w14:textId="77777777" w:rsidR="00A82290" w:rsidRPr="007F2A0B" w:rsidRDefault="00A82290" w:rsidP="00394444">
            <w:pPr>
              <w:jc w:val="right"/>
              <w:rPr>
                <w:i/>
                <w:iCs/>
                <w:szCs w:val="24"/>
              </w:rPr>
            </w:pPr>
            <w:r w:rsidRPr="007F2A0B">
              <w:rPr>
                <w:i/>
                <w:iCs/>
                <w:szCs w:val="24"/>
              </w:rPr>
              <w:t>1</w:t>
            </w:r>
          </w:p>
        </w:tc>
      </w:tr>
      <w:tr w:rsidR="00A82290" w:rsidRPr="007F2A0B" w14:paraId="17301687" w14:textId="77777777" w:rsidTr="00A82290">
        <w:trPr>
          <w:trHeight w:val="300"/>
        </w:trPr>
        <w:tc>
          <w:tcPr>
            <w:tcW w:w="4780" w:type="dxa"/>
            <w:shd w:val="clear" w:color="auto" w:fill="auto"/>
            <w:vAlign w:val="center"/>
            <w:hideMark/>
          </w:tcPr>
          <w:p w14:paraId="09419826" w14:textId="77777777" w:rsidR="00A82290" w:rsidRPr="007F2A0B" w:rsidRDefault="00A82290" w:rsidP="00394444">
            <w:pPr>
              <w:rPr>
                <w:i/>
                <w:iCs/>
                <w:szCs w:val="24"/>
              </w:rPr>
            </w:pPr>
            <w:r w:rsidRPr="007F2A0B">
              <w:rPr>
                <w:i/>
                <w:iCs/>
                <w:szCs w:val="24"/>
              </w:rPr>
              <w:t>BENBEK CIRCUIT PARK</w:t>
            </w:r>
          </w:p>
        </w:tc>
        <w:tc>
          <w:tcPr>
            <w:tcW w:w="2440" w:type="dxa"/>
            <w:shd w:val="clear" w:color="auto" w:fill="auto"/>
            <w:vAlign w:val="center"/>
            <w:hideMark/>
          </w:tcPr>
          <w:p w14:paraId="34768F7F" w14:textId="77777777" w:rsidR="00A82290" w:rsidRPr="007F2A0B" w:rsidRDefault="00A82290" w:rsidP="00394444">
            <w:pPr>
              <w:rPr>
                <w:i/>
                <w:iCs/>
                <w:szCs w:val="24"/>
              </w:rPr>
            </w:pPr>
            <w:r w:rsidRPr="007F2A0B">
              <w:rPr>
                <w:i/>
                <w:iCs/>
                <w:szCs w:val="24"/>
              </w:rPr>
              <w:t>SUNNYBANK HILLS</w:t>
            </w:r>
          </w:p>
        </w:tc>
        <w:tc>
          <w:tcPr>
            <w:tcW w:w="580" w:type="dxa"/>
            <w:shd w:val="clear" w:color="auto" w:fill="auto"/>
            <w:vAlign w:val="center"/>
            <w:hideMark/>
          </w:tcPr>
          <w:p w14:paraId="436BBCA0" w14:textId="77777777" w:rsidR="00A82290" w:rsidRPr="007F2A0B" w:rsidRDefault="00A82290" w:rsidP="00394444">
            <w:pPr>
              <w:jc w:val="right"/>
              <w:rPr>
                <w:i/>
                <w:iCs/>
                <w:szCs w:val="24"/>
              </w:rPr>
            </w:pPr>
            <w:r w:rsidRPr="007F2A0B">
              <w:rPr>
                <w:i/>
                <w:iCs/>
                <w:szCs w:val="24"/>
              </w:rPr>
              <w:t>1</w:t>
            </w:r>
          </w:p>
        </w:tc>
      </w:tr>
      <w:tr w:rsidR="00A82290" w:rsidRPr="007F2A0B" w14:paraId="4AB0C802" w14:textId="77777777" w:rsidTr="00A82290">
        <w:trPr>
          <w:trHeight w:val="300"/>
        </w:trPr>
        <w:tc>
          <w:tcPr>
            <w:tcW w:w="4780" w:type="dxa"/>
            <w:shd w:val="clear" w:color="auto" w:fill="auto"/>
            <w:vAlign w:val="center"/>
            <w:hideMark/>
          </w:tcPr>
          <w:p w14:paraId="2ADCE8B3" w14:textId="77777777" w:rsidR="00A82290" w:rsidRPr="007F2A0B" w:rsidRDefault="00A82290" w:rsidP="00394444">
            <w:pPr>
              <w:rPr>
                <w:i/>
                <w:iCs/>
                <w:szCs w:val="24"/>
              </w:rPr>
            </w:pPr>
            <w:r w:rsidRPr="007F2A0B">
              <w:rPr>
                <w:i/>
                <w:iCs/>
                <w:szCs w:val="24"/>
              </w:rPr>
              <w:t>BENDELL PARK</w:t>
            </w:r>
          </w:p>
        </w:tc>
        <w:tc>
          <w:tcPr>
            <w:tcW w:w="2440" w:type="dxa"/>
            <w:shd w:val="clear" w:color="auto" w:fill="auto"/>
            <w:vAlign w:val="center"/>
            <w:hideMark/>
          </w:tcPr>
          <w:p w14:paraId="77D7E295" w14:textId="77777777" w:rsidR="00A82290" w:rsidRPr="007F2A0B" w:rsidRDefault="00A82290" w:rsidP="00394444">
            <w:pPr>
              <w:rPr>
                <w:i/>
                <w:iCs/>
                <w:szCs w:val="24"/>
              </w:rPr>
            </w:pPr>
            <w:r w:rsidRPr="007F2A0B">
              <w:rPr>
                <w:i/>
                <w:iCs/>
                <w:szCs w:val="24"/>
              </w:rPr>
              <w:t>SUNNYBANK HILLS</w:t>
            </w:r>
          </w:p>
        </w:tc>
        <w:tc>
          <w:tcPr>
            <w:tcW w:w="580" w:type="dxa"/>
            <w:shd w:val="clear" w:color="auto" w:fill="auto"/>
            <w:vAlign w:val="center"/>
            <w:hideMark/>
          </w:tcPr>
          <w:p w14:paraId="301C59E1" w14:textId="77777777" w:rsidR="00A82290" w:rsidRPr="007F2A0B" w:rsidRDefault="00A82290" w:rsidP="00394444">
            <w:pPr>
              <w:jc w:val="right"/>
              <w:rPr>
                <w:i/>
                <w:iCs/>
                <w:szCs w:val="24"/>
              </w:rPr>
            </w:pPr>
            <w:r w:rsidRPr="007F2A0B">
              <w:rPr>
                <w:i/>
                <w:iCs/>
                <w:szCs w:val="24"/>
              </w:rPr>
              <w:t>1</w:t>
            </w:r>
          </w:p>
        </w:tc>
      </w:tr>
      <w:tr w:rsidR="00A82290" w:rsidRPr="007F2A0B" w14:paraId="33B1BAD9" w14:textId="77777777" w:rsidTr="00A82290">
        <w:trPr>
          <w:trHeight w:val="300"/>
        </w:trPr>
        <w:tc>
          <w:tcPr>
            <w:tcW w:w="4780" w:type="dxa"/>
            <w:shd w:val="clear" w:color="auto" w:fill="auto"/>
            <w:vAlign w:val="center"/>
            <w:hideMark/>
          </w:tcPr>
          <w:p w14:paraId="7AF5C233" w14:textId="77777777" w:rsidR="00A82290" w:rsidRPr="007F2A0B" w:rsidRDefault="00A82290" w:rsidP="00394444">
            <w:pPr>
              <w:rPr>
                <w:i/>
                <w:iCs/>
                <w:szCs w:val="24"/>
              </w:rPr>
            </w:pPr>
            <w:r w:rsidRPr="007F2A0B">
              <w:rPr>
                <w:i/>
                <w:iCs/>
                <w:szCs w:val="24"/>
              </w:rPr>
              <w:t>BENJAMINA PLACE PARK</w:t>
            </w:r>
          </w:p>
        </w:tc>
        <w:tc>
          <w:tcPr>
            <w:tcW w:w="2440" w:type="dxa"/>
            <w:shd w:val="clear" w:color="auto" w:fill="auto"/>
            <w:vAlign w:val="center"/>
            <w:hideMark/>
          </w:tcPr>
          <w:p w14:paraId="412817B0" w14:textId="77777777" w:rsidR="00A82290" w:rsidRPr="007F2A0B" w:rsidRDefault="00A82290" w:rsidP="00394444">
            <w:pPr>
              <w:rPr>
                <w:i/>
                <w:iCs/>
                <w:szCs w:val="24"/>
              </w:rPr>
            </w:pPr>
            <w:r w:rsidRPr="007F2A0B">
              <w:rPr>
                <w:i/>
                <w:iCs/>
                <w:szCs w:val="24"/>
              </w:rPr>
              <w:t>THE GAP</w:t>
            </w:r>
          </w:p>
        </w:tc>
        <w:tc>
          <w:tcPr>
            <w:tcW w:w="580" w:type="dxa"/>
            <w:shd w:val="clear" w:color="auto" w:fill="auto"/>
            <w:vAlign w:val="center"/>
            <w:hideMark/>
          </w:tcPr>
          <w:p w14:paraId="3A2189D6" w14:textId="77777777" w:rsidR="00A82290" w:rsidRPr="007F2A0B" w:rsidRDefault="00A82290" w:rsidP="00394444">
            <w:pPr>
              <w:jc w:val="right"/>
              <w:rPr>
                <w:i/>
                <w:iCs/>
                <w:szCs w:val="24"/>
              </w:rPr>
            </w:pPr>
            <w:r w:rsidRPr="007F2A0B">
              <w:rPr>
                <w:i/>
                <w:iCs/>
                <w:szCs w:val="24"/>
              </w:rPr>
              <w:t>1</w:t>
            </w:r>
          </w:p>
        </w:tc>
      </w:tr>
      <w:tr w:rsidR="00A82290" w:rsidRPr="007F2A0B" w14:paraId="33A4ACE5" w14:textId="77777777" w:rsidTr="00A82290">
        <w:trPr>
          <w:trHeight w:val="300"/>
        </w:trPr>
        <w:tc>
          <w:tcPr>
            <w:tcW w:w="4780" w:type="dxa"/>
            <w:shd w:val="clear" w:color="auto" w:fill="auto"/>
            <w:vAlign w:val="center"/>
            <w:hideMark/>
          </w:tcPr>
          <w:p w14:paraId="4459E415" w14:textId="77777777" w:rsidR="00A82290" w:rsidRPr="007F2A0B" w:rsidRDefault="00A82290" w:rsidP="00394444">
            <w:pPr>
              <w:rPr>
                <w:i/>
                <w:iCs/>
                <w:szCs w:val="24"/>
              </w:rPr>
            </w:pPr>
            <w:r w:rsidRPr="007F2A0B">
              <w:rPr>
                <w:i/>
                <w:iCs/>
                <w:szCs w:val="24"/>
              </w:rPr>
              <w:t>BENSARA PLACE PARK</w:t>
            </w:r>
          </w:p>
        </w:tc>
        <w:tc>
          <w:tcPr>
            <w:tcW w:w="2440" w:type="dxa"/>
            <w:shd w:val="clear" w:color="auto" w:fill="auto"/>
            <w:vAlign w:val="center"/>
            <w:hideMark/>
          </w:tcPr>
          <w:p w14:paraId="478FDDE2" w14:textId="77777777" w:rsidR="00A82290" w:rsidRPr="007F2A0B" w:rsidRDefault="00A82290" w:rsidP="00394444">
            <w:pPr>
              <w:rPr>
                <w:i/>
                <w:iCs/>
                <w:szCs w:val="24"/>
              </w:rPr>
            </w:pPr>
            <w:r w:rsidRPr="007F2A0B">
              <w:rPr>
                <w:i/>
                <w:iCs/>
                <w:szCs w:val="24"/>
              </w:rPr>
              <w:t>CARSELDINE</w:t>
            </w:r>
          </w:p>
        </w:tc>
        <w:tc>
          <w:tcPr>
            <w:tcW w:w="580" w:type="dxa"/>
            <w:shd w:val="clear" w:color="auto" w:fill="auto"/>
            <w:vAlign w:val="center"/>
            <w:hideMark/>
          </w:tcPr>
          <w:p w14:paraId="75400249" w14:textId="77777777" w:rsidR="00A82290" w:rsidRPr="007F2A0B" w:rsidRDefault="00A82290" w:rsidP="00394444">
            <w:pPr>
              <w:jc w:val="right"/>
              <w:rPr>
                <w:i/>
                <w:iCs/>
                <w:szCs w:val="24"/>
              </w:rPr>
            </w:pPr>
            <w:r w:rsidRPr="007F2A0B">
              <w:rPr>
                <w:i/>
                <w:iCs/>
                <w:szCs w:val="24"/>
              </w:rPr>
              <w:t>1</w:t>
            </w:r>
          </w:p>
        </w:tc>
      </w:tr>
      <w:tr w:rsidR="00A82290" w:rsidRPr="007F2A0B" w14:paraId="564C8482" w14:textId="77777777" w:rsidTr="00A82290">
        <w:trPr>
          <w:trHeight w:val="300"/>
        </w:trPr>
        <w:tc>
          <w:tcPr>
            <w:tcW w:w="4780" w:type="dxa"/>
            <w:shd w:val="clear" w:color="auto" w:fill="auto"/>
            <w:vAlign w:val="center"/>
            <w:hideMark/>
          </w:tcPr>
          <w:p w14:paraId="4F89A921" w14:textId="77777777" w:rsidR="00A82290" w:rsidRPr="007F2A0B" w:rsidRDefault="00A82290" w:rsidP="00394444">
            <w:pPr>
              <w:rPr>
                <w:i/>
                <w:iCs/>
                <w:szCs w:val="24"/>
              </w:rPr>
            </w:pPr>
            <w:r w:rsidRPr="007F2A0B">
              <w:rPr>
                <w:i/>
                <w:iCs/>
                <w:szCs w:val="24"/>
              </w:rPr>
              <w:t>BERKSHIRE CRESCENT PARK</w:t>
            </w:r>
          </w:p>
        </w:tc>
        <w:tc>
          <w:tcPr>
            <w:tcW w:w="2440" w:type="dxa"/>
            <w:shd w:val="clear" w:color="auto" w:fill="auto"/>
            <w:vAlign w:val="center"/>
            <w:hideMark/>
          </w:tcPr>
          <w:p w14:paraId="6F2A2BF4" w14:textId="77777777" w:rsidR="00A82290" w:rsidRPr="007F2A0B" w:rsidRDefault="00A82290" w:rsidP="00394444">
            <w:pPr>
              <w:rPr>
                <w:i/>
                <w:iCs/>
                <w:szCs w:val="24"/>
              </w:rPr>
            </w:pPr>
            <w:r w:rsidRPr="007F2A0B">
              <w:rPr>
                <w:i/>
                <w:iCs/>
                <w:szCs w:val="24"/>
              </w:rPr>
              <w:t>WISHART</w:t>
            </w:r>
          </w:p>
        </w:tc>
        <w:tc>
          <w:tcPr>
            <w:tcW w:w="580" w:type="dxa"/>
            <w:shd w:val="clear" w:color="auto" w:fill="auto"/>
            <w:vAlign w:val="center"/>
            <w:hideMark/>
          </w:tcPr>
          <w:p w14:paraId="3FE52F18" w14:textId="77777777" w:rsidR="00A82290" w:rsidRPr="007F2A0B" w:rsidRDefault="00A82290" w:rsidP="00394444">
            <w:pPr>
              <w:jc w:val="right"/>
              <w:rPr>
                <w:i/>
                <w:iCs/>
                <w:szCs w:val="24"/>
              </w:rPr>
            </w:pPr>
            <w:r w:rsidRPr="007F2A0B">
              <w:rPr>
                <w:i/>
                <w:iCs/>
                <w:szCs w:val="24"/>
              </w:rPr>
              <w:t>1</w:t>
            </w:r>
          </w:p>
        </w:tc>
      </w:tr>
      <w:tr w:rsidR="00A82290" w:rsidRPr="007F2A0B" w14:paraId="631E1A6D" w14:textId="77777777" w:rsidTr="00A82290">
        <w:trPr>
          <w:trHeight w:val="300"/>
        </w:trPr>
        <w:tc>
          <w:tcPr>
            <w:tcW w:w="4780" w:type="dxa"/>
            <w:shd w:val="clear" w:color="auto" w:fill="auto"/>
            <w:vAlign w:val="center"/>
            <w:hideMark/>
          </w:tcPr>
          <w:p w14:paraId="5084526E" w14:textId="77777777" w:rsidR="00A82290" w:rsidRPr="007F2A0B" w:rsidRDefault="00A82290" w:rsidP="00394444">
            <w:pPr>
              <w:rPr>
                <w:i/>
                <w:iCs/>
                <w:szCs w:val="24"/>
              </w:rPr>
            </w:pPr>
            <w:r w:rsidRPr="007F2A0B">
              <w:rPr>
                <w:i/>
                <w:iCs/>
                <w:szCs w:val="24"/>
              </w:rPr>
              <w:t>BERT WOLFE PARK</w:t>
            </w:r>
          </w:p>
        </w:tc>
        <w:tc>
          <w:tcPr>
            <w:tcW w:w="2440" w:type="dxa"/>
            <w:shd w:val="clear" w:color="auto" w:fill="auto"/>
            <w:vAlign w:val="center"/>
            <w:hideMark/>
          </w:tcPr>
          <w:p w14:paraId="7F5B32AE" w14:textId="77777777" w:rsidR="00A82290" w:rsidRPr="007F2A0B" w:rsidRDefault="00A82290" w:rsidP="00394444">
            <w:pPr>
              <w:rPr>
                <w:i/>
                <w:iCs/>
                <w:szCs w:val="24"/>
              </w:rPr>
            </w:pPr>
            <w:r w:rsidRPr="007F2A0B">
              <w:rPr>
                <w:i/>
                <w:iCs/>
                <w:szCs w:val="24"/>
              </w:rPr>
              <w:t>BALD HILLS</w:t>
            </w:r>
          </w:p>
        </w:tc>
        <w:tc>
          <w:tcPr>
            <w:tcW w:w="580" w:type="dxa"/>
            <w:shd w:val="clear" w:color="auto" w:fill="auto"/>
            <w:vAlign w:val="center"/>
            <w:hideMark/>
          </w:tcPr>
          <w:p w14:paraId="68B42C8D" w14:textId="77777777" w:rsidR="00A82290" w:rsidRPr="007F2A0B" w:rsidRDefault="00A82290" w:rsidP="00394444">
            <w:pPr>
              <w:jc w:val="right"/>
              <w:rPr>
                <w:i/>
                <w:iCs/>
                <w:szCs w:val="24"/>
              </w:rPr>
            </w:pPr>
            <w:r w:rsidRPr="007F2A0B">
              <w:rPr>
                <w:i/>
                <w:iCs/>
                <w:szCs w:val="24"/>
              </w:rPr>
              <w:t>1</w:t>
            </w:r>
          </w:p>
        </w:tc>
      </w:tr>
      <w:tr w:rsidR="00A82290" w:rsidRPr="007F2A0B" w14:paraId="3CBF88ED" w14:textId="77777777" w:rsidTr="00A82290">
        <w:trPr>
          <w:trHeight w:val="300"/>
        </w:trPr>
        <w:tc>
          <w:tcPr>
            <w:tcW w:w="4780" w:type="dxa"/>
            <w:shd w:val="clear" w:color="auto" w:fill="auto"/>
            <w:vAlign w:val="center"/>
            <w:hideMark/>
          </w:tcPr>
          <w:p w14:paraId="14E8B572" w14:textId="77777777" w:rsidR="00A82290" w:rsidRPr="007F2A0B" w:rsidRDefault="00A82290" w:rsidP="00394444">
            <w:pPr>
              <w:rPr>
                <w:i/>
                <w:iCs/>
                <w:szCs w:val="24"/>
              </w:rPr>
            </w:pPr>
            <w:r w:rsidRPr="007F2A0B">
              <w:rPr>
                <w:i/>
                <w:iCs/>
                <w:szCs w:val="24"/>
              </w:rPr>
              <w:t>BERYL MCKENZIE PARK</w:t>
            </w:r>
          </w:p>
        </w:tc>
        <w:tc>
          <w:tcPr>
            <w:tcW w:w="2440" w:type="dxa"/>
            <w:shd w:val="clear" w:color="auto" w:fill="auto"/>
            <w:vAlign w:val="center"/>
            <w:hideMark/>
          </w:tcPr>
          <w:p w14:paraId="3E8594D4" w14:textId="77777777" w:rsidR="00A82290" w:rsidRPr="007F2A0B" w:rsidRDefault="00A82290" w:rsidP="00394444">
            <w:pPr>
              <w:rPr>
                <w:i/>
                <w:iCs/>
                <w:szCs w:val="24"/>
              </w:rPr>
            </w:pPr>
            <w:r w:rsidRPr="007F2A0B">
              <w:rPr>
                <w:i/>
                <w:iCs/>
                <w:szCs w:val="24"/>
              </w:rPr>
              <w:t>HOLLAND PARK WEST</w:t>
            </w:r>
          </w:p>
        </w:tc>
        <w:tc>
          <w:tcPr>
            <w:tcW w:w="580" w:type="dxa"/>
            <w:shd w:val="clear" w:color="auto" w:fill="auto"/>
            <w:vAlign w:val="center"/>
            <w:hideMark/>
          </w:tcPr>
          <w:p w14:paraId="25AB6E9F" w14:textId="77777777" w:rsidR="00A82290" w:rsidRPr="007F2A0B" w:rsidRDefault="00A82290" w:rsidP="00394444">
            <w:pPr>
              <w:jc w:val="right"/>
              <w:rPr>
                <w:i/>
                <w:iCs/>
                <w:szCs w:val="24"/>
              </w:rPr>
            </w:pPr>
            <w:r w:rsidRPr="007F2A0B">
              <w:rPr>
                <w:i/>
                <w:iCs/>
                <w:szCs w:val="24"/>
              </w:rPr>
              <w:t>1</w:t>
            </w:r>
          </w:p>
        </w:tc>
      </w:tr>
      <w:tr w:rsidR="00A82290" w:rsidRPr="007F2A0B" w14:paraId="4C305610" w14:textId="77777777" w:rsidTr="00A82290">
        <w:trPr>
          <w:trHeight w:val="300"/>
        </w:trPr>
        <w:tc>
          <w:tcPr>
            <w:tcW w:w="4780" w:type="dxa"/>
            <w:shd w:val="clear" w:color="auto" w:fill="auto"/>
            <w:vAlign w:val="center"/>
            <w:hideMark/>
          </w:tcPr>
          <w:p w14:paraId="1AF4CAA9" w14:textId="77777777" w:rsidR="00A82290" w:rsidRPr="007F2A0B" w:rsidRDefault="00A82290" w:rsidP="00394444">
            <w:pPr>
              <w:rPr>
                <w:i/>
                <w:iCs/>
                <w:szCs w:val="24"/>
              </w:rPr>
            </w:pPr>
            <w:r w:rsidRPr="007F2A0B">
              <w:rPr>
                <w:i/>
                <w:iCs/>
                <w:szCs w:val="24"/>
              </w:rPr>
              <w:t>BIAMI YUMBA PARK</w:t>
            </w:r>
          </w:p>
        </w:tc>
        <w:tc>
          <w:tcPr>
            <w:tcW w:w="2440" w:type="dxa"/>
            <w:shd w:val="clear" w:color="auto" w:fill="auto"/>
            <w:vAlign w:val="center"/>
            <w:hideMark/>
          </w:tcPr>
          <w:p w14:paraId="3C0F71B6" w14:textId="77777777" w:rsidR="00A82290" w:rsidRPr="007F2A0B" w:rsidRDefault="00A82290" w:rsidP="00394444">
            <w:pPr>
              <w:rPr>
                <w:i/>
                <w:iCs/>
                <w:szCs w:val="24"/>
              </w:rPr>
            </w:pPr>
            <w:r w:rsidRPr="007F2A0B">
              <w:rPr>
                <w:i/>
                <w:iCs/>
                <w:szCs w:val="24"/>
              </w:rPr>
              <w:t>FIG TREE POCKET</w:t>
            </w:r>
          </w:p>
        </w:tc>
        <w:tc>
          <w:tcPr>
            <w:tcW w:w="580" w:type="dxa"/>
            <w:shd w:val="clear" w:color="auto" w:fill="auto"/>
            <w:vAlign w:val="center"/>
            <w:hideMark/>
          </w:tcPr>
          <w:p w14:paraId="378A356D" w14:textId="77777777" w:rsidR="00A82290" w:rsidRPr="007F2A0B" w:rsidRDefault="00A82290" w:rsidP="00394444">
            <w:pPr>
              <w:jc w:val="right"/>
              <w:rPr>
                <w:i/>
                <w:iCs/>
                <w:szCs w:val="24"/>
              </w:rPr>
            </w:pPr>
            <w:r w:rsidRPr="007F2A0B">
              <w:rPr>
                <w:i/>
                <w:iCs/>
                <w:szCs w:val="24"/>
              </w:rPr>
              <w:t>1</w:t>
            </w:r>
          </w:p>
        </w:tc>
      </w:tr>
      <w:tr w:rsidR="00A82290" w:rsidRPr="007F2A0B" w14:paraId="79F7E81E" w14:textId="77777777" w:rsidTr="00A82290">
        <w:trPr>
          <w:trHeight w:val="300"/>
        </w:trPr>
        <w:tc>
          <w:tcPr>
            <w:tcW w:w="4780" w:type="dxa"/>
            <w:shd w:val="clear" w:color="auto" w:fill="auto"/>
            <w:vAlign w:val="center"/>
            <w:hideMark/>
          </w:tcPr>
          <w:p w14:paraId="756277E1" w14:textId="77777777" w:rsidR="00A82290" w:rsidRPr="007F2A0B" w:rsidRDefault="00A82290" w:rsidP="00394444">
            <w:pPr>
              <w:rPr>
                <w:i/>
                <w:iCs/>
                <w:szCs w:val="24"/>
              </w:rPr>
            </w:pPr>
            <w:r w:rsidRPr="007F2A0B">
              <w:rPr>
                <w:i/>
                <w:iCs/>
                <w:szCs w:val="24"/>
              </w:rPr>
              <w:t>BILL HEWITT RESERVE</w:t>
            </w:r>
          </w:p>
        </w:tc>
        <w:tc>
          <w:tcPr>
            <w:tcW w:w="2440" w:type="dxa"/>
            <w:shd w:val="clear" w:color="auto" w:fill="auto"/>
            <w:vAlign w:val="center"/>
            <w:hideMark/>
          </w:tcPr>
          <w:p w14:paraId="5D9DEB4C" w14:textId="77777777" w:rsidR="00A82290" w:rsidRPr="007F2A0B" w:rsidRDefault="00A82290" w:rsidP="00394444">
            <w:pPr>
              <w:rPr>
                <w:i/>
                <w:iCs/>
                <w:szCs w:val="24"/>
              </w:rPr>
            </w:pPr>
            <w:r w:rsidRPr="007F2A0B">
              <w:rPr>
                <w:i/>
                <w:iCs/>
                <w:szCs w:val="24"/>
              </w:rPr>
              <w:t>CAMP HILL</w:t>
            </w:r>
          </w:p>
        </w:tc>
        <w:tc>
          <w:tcPr>
            <w:tcW w:w="580" w:type="dxa"/>
            <w:shd w:val="clear" w:color="auto" w:fill="auto"/>
            <w:vAlign w:val="center"/>
            <w:hideMark/>
          </w:tcPr>
          <w:p w14:paraId="0E58A67E" w14:textId="77777777" w:rsidR="00A82290" w:rsidRPr="007F2A0B" w:rsidRDefault="00A82290" w:rsidP="00394444">
            <w:pPr>
              <w:jc w:val="right"/>
              <w:rPr>
                <w:i/>
                <w:iCs/>
                <w:szCs w:val="24"/>
              </w:rPr>
            </w:pPr>
            <w:r w:rsidRPr="007F2A0B">
              <w:rPr>
                <w:i/>
                <w:iCs/>
                <w:szCs w:val="24"/>
              </w:rPr>
              <w:t>1</w:t>
            </w:r>
          </w:p>
        </w:tc>
      </w:tr>
      <w:tr w:rsidR="00A82290" w:rsidRPr="007F2A0B" w14:paraId="1540AED3" w14:textId="77777777" w:rsidTr="00A82290">
        <w:trPr>
          <w:trHeight w:val="300"/>
        </w:trPr>
        <w:tc>
          <w:tcPr>
            <w:tcW w:w="4780" w:type="dxa"/>
            <w:shd w:val="clear" w:color="auto" w:fill="auto"/>
            <w:vAlign w:val="center"/>
            <w:hideMark/>
          </w:tcPr>
          <w:p w14:paraId="3690B784" w14:textId="77777777" w:rsidR="00A82290" w:rsidRPr="007F2A0B" w:rsidRDefault="00A82290" w:rsidP="00394444">
            <w:pPr>
              <w:rPr>
                <w:i/>
                <w:iCs/>
                <w:szCs w:val="24"/>
              </w:rPr>
            </w:pPr>
            <w:r w:rsidRPr="007F2A0B">
              <w:rPr>
                <w:i/>
                <w:iCs/>
                <w:szCs w:val="24"/>
              </w:rPr>
              <w:t>BILL KEY LOCK PLACE PARK</w:t>
            </w:r>
          </w:p>
        </w:tc>
        <w:tc>
          <w:tcPr>
            <w:tcW w:w="2440" w:type="dxa"/>
            <w:shd w:val="clear" w:color="auto" w:fill="auto"/>
            <w:vAlign w:val="center"/>
            <w:hideMark/>
          </w:tcPr>
          <w:p w14:paraId="68DD1D17" w14:textId="77777777" w:rsidR="00A82290" w:rsidRPr="007F2A0B" w:rsidRDefault="00A82290" w:rsidP="00394444">
            <w:pPr>
              <w:rPr>
                <w:i/>
                <w:iCs/>
                <w:szCs w:val="24"/>
              </w:rPr>
            </w:pPr>
            <w:r w:rsidRPr="007F2A0B">
              <w:rPr>
                <w:i/>
                <w:iCs/>
                <w:szCs w:val="24"/>
              </w:rPr>
              <w:t>INALA</w:t>
            </w:r>
          </w:p>
        </w:tc>
        <w:tc>
          <w:tcPr>
            <w:tcW w:w="580" w:type="dxa"/>
            <w:shd w:val="clear" w:color="auto" w:fill="auto"/>
            <w:vAlign w:val="center"/>
            <w:hideMark/>
          </w:tcPr>
          <w:p w14:paraId="05B1E8E8" w14:textId="77777777" w:rsidR="00A82290" w:rsidRPr="007F2A0B" w:rsidRDefault="00A82290" w:rsidP="00394444">
            <w:pPr>
              <w:jc w:val="right"/>
              <w:rPr>
                <w:i/>
                <w:iCs/>
                <w:szCs w:val="24"/>
              </w:rPr>
            </w:pPr>
            <w:r w:rsidRPr="007F2A0B">
              <w:rPr>
                <w:i/>
                <w:iCs/>
                <w:szCs w:val="24"/>
              </w:rPr>
              <w:t>1</w:t>
            </w:r>
          </w:p>
        </w:tc>
      </w:tr>
      <w:tr w:rsidR="00A82290" w:rsidRPr="007F2A0B" w14:paraId="369CA88F" w14:textId="77777777" w:rsidTr="00A82290">
        <w:trPr>
          <w:trHeight w:val="300"/>
        </w:trPr>
        <w:tc>
          <w:tcPr>
            <w:tcW w:w="4780" w:type="dxa"/>
            <w:shd w:val="clear" w:color="auto" w:fill="auto"/>
            <w:vAlign w:val="center"/>
            <w:hideMark/>
          </w:tcPr>
          <w:p w14:paraId="6D7FA460" w14:textId="77777777" w:rsidR="00A82290" w:rsidRPr="007F2A0B" w:rsidRDefault="00A82290" w:rsidP="00394444">
            <w:pPr>
              <w:rPr>
                <w:i/>
                <w:iCs/>
                <w:szCs w:val="24"/>
              </w:rPr>
            </w:pPr>
            <w:r w:rsidRPr="007F2A0B">
              <w:rPr>
                <w:i/>
                <w:iCs/>
                <w:szCs w:val="24"/>
              </w:rPr>
              <w:t>BILL LAMOND PARK</w:t>
            </w:r>
          </w:p>
        </w:tc>
        <w:tc>
          <w:tcPr>
            <w:tcW w:w="2440" w:type="dxa"/>
            <w:shd w:val="clear" w:color="auto" w:fill="auto"/>
            <w:vAlign w:val="center"/>
            <w:hideMark/>
          </w:tcPr>
          <w:p w14:paraId="54D1DAE7" w14:textId="77777777" w:rsidR="00A82290" w:rsidRPr="007F2A0B" w:rsidRDefault="00A82290" w:rsidP="00394444">
            <w:pPr>
              <w:rPr>
                <w:i/>
                <w:iCs/>
                <w:szCs w:val="24"/>
              </w:rPr>
            </w:pPr>
            <w:r w:rsidRPr="007F2A0B">
              <w:rPr>
                <w:i/>
                <w:iCs/>
                <w:szCs w:val="24"/>
              </w:rPr>
              <w:t>LOTA</w:t>
            </w:r>
          </w:p>
        </w:tc>
        <w:tc>
          <w:tcPr>
            <w:tcW w:w="580" w:type="dxa"/>
            <w:shd w:val="clear" w:color="auto" w:fill="auto"/>
            <w:vAlign w:val="center"/>
            <w:hideMark/>
          </w:tcPr>
          <w:p w14:paraId="11C7BCA4" w14:textId="77777777" w:rsidR="00A82290" w:rsidRPr="007F2A0B" w:rsidRDefault="00A82290" w:rsidP="00394444">
            <w:pPr>
              <w:jc w:val="right"/>
              <w:rPr>
                <w:i/>
                <w:iCs/>
                <w:szCs w:val="24"/>
              </w:rPr>
            </w:pPr>
            <w:r w:rsidRPr="007F2A0B">
              <w:rPr>
                <w:i/>
                <w:iCs/>
                <w:szCs w:val="24"/>
              </w:rPr>
              <w:t>2</w:t>
            </w:r>
          </w:p>
        </w:tc>
      </w:tr>
      <w:tr w:rsidR="00A82290" w:rsidRPr="007F2A0B" w14:paraId="5C64721A" w14:textId="77777777" w:rsidTr="00A82290">
        <w:trPr>
          <w:trHeight w:val="300"/>
        </w:trPr>
        <w:tc>
          <w:tcPr>
            <w:tcW w:w="4780" w:type="dxa"/>
            <w:shd w:val="clear" w:color="auto" w:fill="auto"/>
            <w:vAlign w:val="center"/>
            <w:hideMark/>
          </w:tcPr>
          <w:p w14:paraId="32FB4CA4" w14:textId="77777777" w:rsidR="00A82290" w:rsidRPr="007F2A0B" w:rsidRDefault="00A82290" w:rsidP="00394444">
            <w:pPr>
              <w:rPr>
                <w:i/>
                <w:iCs/>
                <w:szCs w:val="24"/>
              </w:rPr>
            </w:pPr>
            <w:r w:rsidRPr="007F2A0B">
              <w:rPr>
                <w:i/>
                <w:iCs/>
                <w:szCs w:val="24"/>
              </w:rPr>
              <w:t>BILL MCFARLANE PARK</w:t>
            </w:r>
          </w:p>
        </w:tc>
        <w:tc>
          <w:tcPr>
            <w:tcW w:w="2440" w:type="dxa"/>
            <w:shd w:val="clear" w:color="auto" w:fill="auto"/>
            <w:vAlign w:val="center"/>
            <w:hideMark/>
          </w:tcPr>
          <w:p w14:paraId="6DB80F7C" w14:textId="77777777" w:rsidR="00A82290" w:rsidRPr="007F2A0B" w:rsidRDefault="00A82290" w:rsidP="00394444">
            <w:pPr>
              <w:rPr>
                <w:i/>
                <w:iCs/>
                <w:szCs w:val="24"/>
              </w:rPr>
            </w:pPr>
            <w:r w:rsidRPr="007F2A0B">
              <w:rPr>
                <w:i/>
                <w:iCs/>
                <w:szCs w:val="24"/>
              </w:rPr>
              <w:t>WAKERLEY</w:t>
            </w:r>
          </w:p>
        </w:tc>
        <w:tc>
          <w:tcPr>
            <w:tcW w:w="580" w:type="dxa"/>
            <w:shd w:val="clear" w:color="auto" w:fill="auto"/>
            <w:vAlign w:val="center"/>
            <w:hideMark/>
          </w:tcPr>
          <w:p w14:paraId="4936F511" w14:textId="77777777" w:rsidR="00A82290" w:rsidRPr="007F2A0B" w:rsidRDefault="00A82290" w:rsidP="00394444">
            <w:pPr>
              <w:jc w:val="right"/>
              <w:rPr>
                <w:i/>
                <w:iCs/>
                <w:szCs w:val="24"/>
              </w:rPr>
            </w:pPr>
            <w:r w:rsidRPr="007F2A0B">
              <w:rPr>
                <w:i/>
                <w:iCs/>
                <w:szCs w:val="24"/>
              </w:rPr>
              <w:t>1</w:t>
            </w:r>
          </w:p>
        </w:tc>
      </w:tr>
      <w:tr w:rsidR="00A82290" w:rsidRPr="007F2A0B" w14:paraId="0B3B8794" w14:textId="77777777" w:rsidTr="00A82290">
        <w:trPr>
          <w:trHeight w:val="300"/>
        </w:trPr>
        <w:tc>
          <w:tcPr>
            <w:tcW w:w="4780" w:type="dxa"/>
            <w:shd w:val="clear" w:color="auto" w:fill="auto"/>
            <w:vAlign w:val="center"/>
            <w:hideMark/>
          </w:tcPr>
          <w:p w14:paraId="147A42FD" w14:textId="77777777" w:rsidR="00A82290" w:rsidRPr="007F2A0B" w:rsidRDefault="00A82290" w:rsidP="00394444">
            <w:pPr>
              <w:rPr>
                <w:i/>
                <w:iCs/>
                <w:szCs w:val="24"/>
              </w:rPr>
            </w:pPr>
            <w:r w:rsidRPr="007F2A0B">
              <w:rPr>
                <w:i/>
                <w:iCs/>
                <w:szCs w:val="24"/>
              </w:rPr>
              <w:t>BILLABONG PLACE PARK</w:t>
            </w:r>
          </w:p>
        </w:tc>
        <w:tc>
          <w:tcPr>
            <w:tcW w:w="2440" w:type="dxa"/>
            <w:shd w:val="clear" w:color="auto" w:fill="auto"/>
            <w:vAlign w:val="center"/>
            <w:hideMark/>
          </w:tcPr>
          <w:p w14:paraId="31689AD5" w14:textId="77777777" w:rsidR="00A82290" w:rsidRPr="007F2A0B" w:rsidRDefault="00A82290" w:rsidP="00394444">
            <w:pPr>
              <w:rPr>
                <w:i/>
                <w:iCs/>
                <w:szCs w:val="24"/>
              </w:rPr>
            </w:pPr>
            <w:r w:rsidRPr="007F2A0B">
              <w:rPr>
                <w:i/>
                <w:iCs/>
                <w:szCs w:val="24"/>
              </w:rPr>
              <w:t>PARKINSON</w:t>
            </w:r>
          </w:p>
        </w:tc>
        <w:tc>
          <w:tcPr>
            <w:tcW w:w="580" w:type="dxa"/>
            <w:shd w:val="clear" w:color="auto" w:fill="auto"/>
            <w:vAlign w:val="center"/>
            <w:hideMark/>
          </w:tcPr>
          <w:p w14:paraId="1508BCB1" w14:textId="77777777" w:rsidR="00A82290" w:rsidRPr="007F2A0B" w:rsidRDefault="00A82290" w:rsidP="00394444">
            <w:pPr>
              <w:jc w:val="right"/>
              <w:rPr>
                <w:i/>
                <w:iCs/>
                <w:szCs w:val="24"/>
              </w:rPr>
            </w:pPr>
            <w:r w:rsidRPr="007F2A0B">
              <w:rPr>
                <w:i/>
                <w:iCs/>
                <w:szCs w:val="24"/>
              </w:rPr>
              <w:t>2</w:t>
            </w:r>
          </w:p>
        </w:tc>
      </w:tr>
      <w:tr w:rsidR="00A82290" w:rsidRPr="007F2A0B" w14:paraId="2233C805" w14:textId="77777777" w:rsidTr="00A82290">
        <w:trPr>
          <w:trHeight w:val="300"/>
        </w:trPr>
        <w:tc>
          <w:tcPr>
            <w:tcW w:w="4780" w:type="dxa"/>
            <w:shd w:val="clear" w:color="auto" w:fill="auto"/>
            <w:vAlign w:val="center"/>
            <w:hideMark/>
          </w:tcPr>
          <w:p w14:paraId="05CCF1DD" w14:textId="77777777" w:rsidR="00A82290" w:rsidRPr="007F2A0B" w:rsidRDefault="00A82290" w:rsidP="00394444">
            <w:pPr>
              <w:rPr>
                <w:i/>
                <w:iCs/>
                <w:szCs w:val="24"/>
              </w:rPr>
            </w:pPr>
            <w:r w:rsidRPr="007F2A0B">
              <w:rPr>
                <w:i/>
                <w:iCs/>
                <w:szCs w:val="24"/>
              </w:rPr>
              <w:t>BLISS STREET PARK (NO.39)</w:t>
            </w:r>
          </w:p>
        </w:tc>
        <w:tc>
          <w:tcPr>
            <w:tcW w:w="2440" w:type="dxa"/>
            <w:shd w:val="clear" w:color="auto" w:fill="auto"/>
            <w:vAlign w:val="center"/>
            <w:hideMark/>
          </w:tcPr>
          <w:p w14:paraId="22676E7F" w14:textId="77777777" w:rsidR="00A82290" w:rsidRPr="007F2A0B" w:rsidRDefault="00A82290" w:rsidP="00394444">
            <w:pPr>
              <w:rPr>
                <w:i/>
                <w:iCs/>
                <w:szCs w:val="24"/>
              </w:rPr>
            </w:pPr>
            <w:r w:rsidRPr="007F2A0B">
              <w:rPr>
                <w:i/>
                <w:iCs/>
                <w:szCs w:val="24"/>
              </w:rPr>
              <w:t>GAYTHORNE</w:t>
            </w:r>
          </w:p>
        </w:tc>
        <w:tc>
          <w:tcPr>
            <w:tcW w:w="580" w:type="dxa"/>
            <w:shd w:val="clear" w:color="auto" w:fill="auto"/>
            <w:vAlign w:val="center"/>
            <w:hideMark/>
          </w:tcPr>
          <w:p w14:paraId="7506D55A" w14:textId="77777777" w:rsidR="00A82290" w:rsidRPr="007F2A0B" w:rsidRDefault="00A82290" w:rsidP="00394444">
            <w:pPr>
              <w:jc w:val="right"/>
              <w:rPr>
                <w:i/>
                <w:iCs/>
                <w:szCs w:val="24"/>
              </w:rPr>
            </w:pPr>
            <w:r w:rsidRPr="007F2A0B">
              <w:rPr>
                <w:i/>
                <w:iCs/>
                <w:szCs w:val="24"/>
              </w:rPr>
              <w:t>1</w:t>
            </w:r>
          </w:p>
        </w:tc>
      </w:tr>
      <w:tr w:rsidR="00A82290" w:rsidRPr="007F2A0B" w14:paraId="1E8AA9EE" w14:textId="77777777" w:rsidTr="00A82290">
        <w:trPr>
          <w:trHeight w:val="300"/>
        </w:trPr>
        <w:tc>
          <w:tcPr>
            <w:tcW w:w="4780" w:type="dxa"/>
            <w:shd w:val="clear" w:color="auto" w:fill="auto"/>
            <w:vAlign w:val="center"/>
            <w:hideMark/>
          </w:tcPr>
          <w:p w14:paraId="378D3811" w14:textId="77777777" w:rsidR="00A82290" w:rsidRPr="007F2A0B" w:rsidRDefault="00A82290" w:rsidP="00394444">
            <w:pPr>
              <w:rPr>
                <w:i/>
                <w:iCs/>
                <w:szCs w:val="24"/>
              </w:rPr>
            </w:pPr>
            <w:r w:rsidRPr="007F2A0B">
              <w:rPr>
                <w:i/>
                <w:iCs/>
                <w:szCs w:val="24"/>
              </w:rPr>
              <w:t>BLUE GUM PARK</w:t>
            </w:r>
          </w:p>
        </w:tc>
        <w:tc>
          <w:tcPr>
            <w:tcW w:w="2440" w:type="dxa"/>
            <w:shd w:val="clear" w:color="auto" w:fill="auto"/>
            <w:vAlign w:val="center"/>
            <w:hideMark/>
          </w:tcPr>
          <w:p w14:paraId="3FACAC42" w14:textId="77777777" w:rsidR="00A82290" w:rsidRPr="007F2A0B" w:rsidRDefault="00A82290" w:rsidP="00394444">
            <w:pPr>
              <w:rPr>
                <w:i/>
                <w:iCs/>
                <w:szCs w:val="24"/>
              </w:rPr>
            </w:pPr>
            <w:r w:rsidRPr="007F2A0B">
              <w:rPr>
                <w:i/>
                <w:iCs/>
                <w:szCs w:val="24"/>
              </w:rPr>
              <w:t>ZILLMERE</w:t>
            </w:r>
          </w:p>
        </w:tc>
        <w:tc>
          <w:tcPr>
            <w:tcW w:w="580" w:type="dxa"/>
            <w:shd w:val="clear" w:color="auto" w:fill="auto"/>
            <w:vAlign w:val="center"/>
            <w:hideMark/>
          </w:tcPr>
          <w:p w14:paraId="5E592FC6" w14:textId="77777777" w:rsidR="00A82290" w:rsidRPr="007F2A0B" w:rsidRDefault="00A82290" w:rsidP="00394444">
            <w:pPr>
              <w:jc w:val="right"/>
              <w:rPr>
                <w:i/>
                <w:iCs/>
                <w:szCs w:val="24"/>
              </w:rPr>
            </w:pPr>
            <w:r w:rsidRPr="007F2A0B">
              <w:rPr>
                <w:i/>
                <w:iCs/>
                <w:szCs w:val="24"/>
              </w:rPr>
              <w:t>1</w:t>
            </w:r>
          </w:p>
        </w:tc>
      </w:tr>
      <w:tr w:rsidR="00A82290" w:rsidRPr="007F2A0B" w14:paraId="33F2F208" w14:textId="77777777" w:rsidTr="00A82290">
        <w:trPr>
          <w:trHeight w:val="300"/>
        </w:trPr>
        <w:tc>
          <w:tcPr>
            <w:tcW w:w="4780" w:type="dxa"/>
            <w:shd w:val="clear" w:color="auto" w:fill="auto"/>
            <w:vAlign w:val="center"/>
            <w:hideMark/>
          </w:tcPr>
          <w:p w14:paraId="48A5D19F" w14:textId="77777777" w:rsidR="00A82290" w:rsidRPr="007F2A0B" w:rsidRDefault="00A82290" w:rsidP="00394444">
            <w:pPr>
              <w:rPr>
                <w:i/>
                <w:iCs/>
                <w:szCs w:val="24"/>
              </w:rPr>
            </w:pPr>
            <w:r w:rsidRPr="007F2A0B">
              <w:rPr>
                <w:i/>
                <w:iCs/>
                <w:szCs w:val="24"/>
              </w:rPr>
              <w:t>BLUE RANGE DRIVE PARK</w:t>
            </w:r>
          </w:p>
        </w:tc>
        <w:tc>
          <w:tcPr>
            <w:tcW w:w="2440" w:type="dxa"/>
            <w:shd w:val="clear" w:color="auto" w:fill="auto"/>
            <w:vAlign w:val="center"/>
            <w:hideMark/>
          </w:tcPr>
          <w:p w14:paraId="1C67A984" w14:textId="77777777" w:rsidR="00A82290" w:rsidRPr="007F2A0B" w:rsidRDefault="00A82290" w:rsidP="00394444">
            <w:pPr>
              <w:rPr>
                <w:i/>
                <w:iCs/>
                <w:szCs w:val="24"/>
              </w:rPr>
            </w:pPr>
            <w:r w:rsidRPr="007F2A0B">
              <w:rPr>
                <w:i/>
                <w:iCs/>
                <w:szCs w:val="24"/>
              </w:rPr>
              <w:t>ALGESTER</w:t>
            </w:r>
          </w:p>
        </w:tc>
        <w:tc>
          <w:tcPr>
            <w:tcW w:w="580" w:type="dxa"/>
            <w:shd w:val="clear" w:color="auto" w:fill="auto"/>
            <w:vAlign w:val="center"/>
            <w:hideMark/>
          </w:tcPr>
          <w:p w14:paraId="4FDEDDE1" w14:textId="77777777" w:rsidR="00A82290" w:rsidRPr="007F2A0B" w:rsidRDefault="00A82290" w:rsidP="00394444">
            <w:pPr>
              <w:jc w:val="right"/>
              <w:rPr>
                <w:i/>
                <w:iCs/>
                <w:szCs w:val="24"/>
              </w:rPr>
            </w:pPr>
            <w:r w:rsidRPr="007F2A0B">
              <w:rPr>
                <w:i/>
                <w:iCs/>
                <w:szCs w:val="24"/>
              </w:rPr>
              <w:t>1</w:t>
            </w:r>
          </w:p>
        </w:tc>
      </w:tr>
      <w:tr w:rsidR="00A82290" w:rsidRPr="007F2A0B" w14:paraId="56B1A005" w14:textId="77777777" w:rsidTr="00A82290">
        <w:trPr>
          <w:trHeight w:val="300"/>
        </w:trPr>
        <w:tc>
          <w:tcPr>
            <w:tcW w:w="4780" w:type="dxa"/>
            <w:shd w:val="clear" w:color="auto" w:fill="auto"/>
            <w:vAlign w:val="center"/>
            <w:hideMark/>
          </w:tcPr>
          <w:p w14:paraId="0A3BE8F6" w14:textId="77777777" w:rsidR="00A82290" w:rsidRPr="007F2A0B" w:rsidRDefault="00A82290" w:rsidP="00394444">
            <w:pPr>
              <w:rPr>
                <w:i/>
                <w:iCs/>
                <w:szCs w:val="24"/>
              </w:rPr>
            </w:pPr>
            <w:r w:rsidRPr="007F2A0B">
              <w:rPr>
                <w:i/>
                <w:iCs/>
                <w:szCs w:val="24"/>
              </w:rPr>
              <w:t>BOGNOR STREET PARK</w:t>
            </w:r>
          </w:p>
        </w:tc>
        <w:tc>
          <w:tcPr>
            <w:tcW w:w="2440" w:type="dxa"/>
            <w:shd w:val="clear" w:color="auto" w:fill="auto"/>
            <w:vAlign w:val="center"/>
            <w:hideMark/>
          </w:tcPr>
          <w:p w14:paraId="3764E6DB" w14:textId="77777777" w:rsidR="00A82290" w:rsidRPr="007F2A0B" w:rsidRDefault="00A82290" w:rsidP="00394444">
            <w:pPr>
              <w:rPr>
                <w:i/>
                <w:iCs/>
                <w:szCs w:val="24"/>
              </w:rPr>
            </w:pPr>
            <w:r w:rsidRPr="007F2A0B">
              <w:rPr>
                <w:i/>
                <w:iCs/>
                <w:szCs w:val="24"/>
              </w:rPr>
              <w:t>TINGALPA</w:t>
            </w:r>
          </w:p>
        </w:tc>
        <w:tc>
          <w:tcPr>
            <w:tcW w:w="580" w:type="dxa"/>
            <w:shd w:val="clear" w:color="auto" w:fill="auto"/>
            <w:vAlign w:val="center"/>
            <w:hideMark/>
          </w:tcPr>
          <w:p w14:paraId="34F92FF5" w14:textId="77777777" w:rsidR="00A82290" w:rsidRPr="007F2A0B" w:rsidRDefault="00A82290" w:rsidP="00394444">
            <w:pPr>
              <w:jc w:val="right"/>
              <w:rPr>
                <w:i/>
                <w:iCs/>
                <w:szCs w:val="24"/>
              </w:rPr>
            </w:pPr>
            <w:r w:rsidRPr="007F2A0B">
              <w:rPr>
                <w:i/>
                <w:iCs/>
                <w:szCs w:val="24"/>
              </w:rPr>
              <w:t>1</w:t>
            </w:r>
          </w:p>
        </w:tc>
      </w:tr>
      <w:tr w:rsidR="00A82290" w:rsidRPr="007F2A0B" w14:paraId="3541D1F7" w14:textId="77777777" w:rsidTr="00A82290">
        <w:trPr>
          <w:trHeight w:val="300"/>
        </w:trPr>
        <w:tc>
          <w:tcPr>
            <w:tcW w:w="4780" w:type="dxa"/>
            <w:shd w:val="clear" w:color="auto" w:fill="auto"/>
            <w:vAlign w:val="center"/>
            <w:hideMark/>
          </w:tcPr>
          <w:p w14:paraId="7754CDBC" w14:textId="77777777" w:rsidR="00A82290" w:rsidRPr="007F2A0B" w:rsidRDefault="00A82290" w:rsidP="00394444">
            <w:pPr>
              <w:rPr>
                <w:i/>
                <w:iCs/>
                <w:szCs w:val="24"/>
              </w:rPr>
            </w:pPr>
            <w:r w:rsidRPr="007F2A0B">
              <w:rPr>
                <w:i/>
                <w:iCs/>
                <w:szCs w:val="24"/>
              </w:rPr>
              <w:t>BOOKER PLACE PARK</w:t>
            </w:r>
          </w:p>
        </w:tc>
        <w:tc>
          <w:tcPr>
            <w:tcW w:w="2440" w:type="dxa"/>
            <w:shd w:val="clear" w:color="auto" w:fill="auto"/>
            <w:vAlign w:val="center"/>
            <w:hideMark/>
          </w:tcPr>
          <w:p w14:paraId="0B65910C" w14:textId="77777777" w:rsidR="00A82290" w:rsidRPr="007F2A0B" w:rsidRDefault="00A82290" w:rsidP="00394444">
            <w:pPr>
              <w:rPr>
                <w:i/>
                <w:iCs/>
                <w:szCs w:val="24"/>
              </w:rPr>
            </w:pPr>
            <w:r w:rsidRPr="007F2A0B">
              <w:rPr>
                <w:i/>
                <w:iCs/>
                <w:szCs w:val="24"/>
              </w:rPr>
              <w:t>BELLBOWRIE</w:t>
            </w:r>
          </w:p>
        </w:tc>
        <w:tc>
          <w:tcPr>
            <w:tcW w:w="580" w:type="dxa"/>
            <w:shd w:val="clear" w:color="auto" w:fill="auto"/>
            <w:vAlign w:val="center"/>
            <w:hideMark/>
          </w:tcPr>
          <w:p w14:paraId="527A34A0" w14:textId="77777777" w:rsidR="00A82290" w:rsidRPr="007F2A0B" w:rsidRDefault="00A82290" w:rsidP="00394444">
            <w:pPr>
              <w:jc w:val="right"/>
              <w:rPr>
                <w:i/>
                <w:iCs/>
                <w:szCs w:val="24"/>
              </w:rPr>
            </w:pPr>
            <w:r w:rsidRPr="007F2A0B">
              <w:rPr>
                <w:i/>
                <w:iCs/>
                <w:szCs w:val="24"/>
              </w:rPr>
              <w:t>1</w:t>
            </w:r>
          </w:p>
        </w:tc>
      </w:tr>
      <w:tr w:rsidR="00A82290" w:rsidRPr="007F2A0B" w14:paraId="2A63CD65" w14:textId="77777777" w:rsidTr="00A82290">
        <w:trPr>
          <w:trHeight w:val="300"/>
        </w:trPr>
        <w:tc>
          <w:tcPr>
            <w:tcW w:w="4780" w:type="dxa"/>
            <w:shd w:val="clear" w:color="auto" w:fill="auto"/>
            <w:vAlign w:val="center"/>
            <w:hideMark/>
          </w:tcPr>
          <w:p w14:paraId="3920C387" w14:textId="77777777" w:rsidR="00A82290" w:rsidRPr="007F2A0B" w:rsidRDefault="00A82290" w:rsidP="00394444">
            <w:pPr>
              <w:rPr>
                <w:i/>
                <w:iCs/>
                <w:szCs w:val="24"/>
              </w:rPr>
            </w:pPr>
            <w:r w:rsidRPr="007F2A0B">
              <w:rPr>
                <w:i/>
                <w:iCs/>
                <w:szCs w:val="24"/>
              </w:rPr>
              <w:t>BOOLOUMBA CRESCENT PARK</w:t>
            </w:r>
          </w:p>
        </w:tc>
        <w:tc>
          <w:tcPr>
            <w:tcW w:w="2440" w:type="dxa"/>
            <w:shd w:val="clear" w:color="auto" w:fill="auto"/>
            <w:vAlign w:val="center"/>
            <w:hideMark/>
          </w:tcPr>
          <w:p w14:paraId="38F9E0DE"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653481C8" w14:textId="77777777" w:rsidR="00A82290" w:rsidRPr="007F2A0B" w:rsidRDefault="00A82290" w:rsidP="00394444">
            <w:pPr>
              <w:jc w:val="right"/>
              <w:rPr>
                <w:i/>
                <w:iCs/>
                <w:szCs w:val="24"/>
              </w:rPr>
            </w:pPr>
            <w:r w:rsidRPr="007F2A0B">
              <w:rPr>
                <w:i/>
                <w:iCs/>
                <w:szCs w:val="24"/>
              </w:rPr>
              <w:t>1</w:t>
            </w:r>
          </w:p>
        </w:tc>
      </w:tr>
      <w:tr w:rsidR="00A82290" w:rsidRPr="007F2A0B" w14:paraId="43625A9D" w14:textId="77777777" w:rsidTr="00A82290">
        <w:trPr>
          <w:trHeight w:val="300"/>
        </w:trPr>
        <w:tc>
          <w:tcPr>
            <w:tcW w:w="4780" w:type="dxa"/>
            <w:shd w:val="clear" w:color="auto" w:fill="auto"/>
            <w:vAlign w:val="center"/>
            <w:hideMark/>
          </w:tcPr>
          <w:p w14:paraId="51CB5935" w14:textId="77777777" w:rsidR="00A82290" w:rsidRPr="007F2A0B" w:rsidRDefault="00A82290" w:rsidP="00394444">
            <w:pPr>
              <w:rPr>
                <w:i/>
                <w:iCs/>
                <w:szCs w:val="24"/>
              </w:rPr>
            </w:pPr>
            <w:r w:rsidRPr="007F2A0B">
              <w:rPr>
                <w:i/>
                <w:iCs/>
                <w:szCs w:val="24"/>
              </w:rPr>
              <w:t>BOONDALL PARK</w:t>
            </w:r>
          </w:p>
        </w:tc>
        <w:tc>
          <w:tcPr>
            <w:tcW w:w="2440" w:type="dxa"/>
            <w:shd w:val="clear" w:color="auto" w:fill="auto"/>
            <w:vAlign w:val="center"/>
            <w:hideMark/>
          </w:tcPr>
          <w:p w14:paraId="012A24F8" w14:textId="77777777" w:rsidR="00A82290" w:rsidRPr="007F2A0B" w:rsidRDefault="00A82290" w:rsidP="00394444">
            <w:pPr>
              <w:rPr>
                <w:i/>
                <w:iCs/>
                <w:szCs w:val="24"/>
              </w:rPr>
            </w:pPr>
            <w:r w:rsidRPr="007F2A0B">
              <w:rPr>
                <w:i/>
                <w:iCs/>
                <w:szCs w:val="24"/>
              </w:rPr>
              <w:t>BOONDALL</w:t>
            </w:r>
          </w:p>
        </w:tc>
        <w:tc>
          <w:tcPr>
            <w:tcW w:w="580" w:type="dxa"/>
            <w:shd w:val="clear" w:color="auto" w:fill="auto"/>
            <w:vAlign w:val="center"/>
            <w:hideMark/>
          </w:tcPr>
          <w:p w14:paraId="48D8E1FC" w14:textId="77777777" w:rsidR="00A82290" w:rsidRPr="007F2A0B" w:rsidRDefault="00A82290" w:rsidP="00394444">
            <w:pPr>
              <w:jc w:val="right"/>
              <w:rPr>
                <w:i/>
                <w:iCs/>
                <w:szCs w:val="24"/>
              </w:rPr>
            </w:pPr>
            <w:r w:rsidRPr="007F2A0B">
              <w:rPr>
                <w:i/>
                <w:iCs/>
                <w:szCs w:val="24"/>
              </w:rPr>
              <w:t>1</w:t>
            </w:r>
          </w:p>
        </w:tc>
      </w:tr>
      <w:tr w:rsidR="00A82290" w:rsidRPr="007F2A0B" w14:paraId="085C63A8" w14:textId="77777777" w:rsidTr="00A82290">
        <w:trPr>
          <w:trHeight w:val="300"/>
        </w:trPr>
        <w:tc>
          <w:tcPr>
            <w:tcW w:w="4780" w:type="dxa"/>
            <w:shd w:val="clear" w:color="auto" w:fill="auto"/>
            <w:vAlign w:val="center"/>
            <w:hideMark/>
          </w:tcPr>
          <w:p w14:paraId="2F3B04B7" w14:textId="77777777" w:rsidR="00A82290" w:rsidRPr="007F2A0B" w:rsidRDefault="00A82290" w:rsidP="00394444">
            <w:pPr>
              <w:rPr>
                <w:i/>
                <w:iCs/>
                <w:szCs w:val="24"/>
              </w:rPr>
            </w:pPr>
            <w:r w:rsidRPr="007F2A0B">
              <w:rPr>
                <w:i/>
                <w:iCs/>
                <w:szCs w:val="24"/>
              </w:rPr>
              <w:t>BOORABBIN PICNIC GROUND</w:t>
            </w:r>
          </w:p>
        </w:tc>
        <w:tc>
          <w:tcPr>
            <w:tcW w:w="2440" w:type="dxa"/>
            <w:shd w:val="clear" w:color="auto" w:fill="auto"/>
            <w:vAlign w:val="center"/>
            <w:hideMark/>
          </w:tcPr>
          <w:p w14:paraId="0630A57E" w14:textId="77777777" w:rsidR="00A82290" w:rsidRPr="007F2A0B" w:rsidRDefault="00A82290" w:rsidP="00394444">
            <w:pPr>
              <w:rPr>
                <w:i/>
                <w:iCs/>
                <w:szCs w:val="24"/>
              </w:rPr>
            </w:pPr>
            <w:r w:rsidRPr="007F2A0B">
              <w:rPr>
                <w:i/>
                <w:iCs/>
                <w:szCs w:val="24"/>
              </w:rPr>
              <w:t>WISHART</w:t>
            </w:r>
          </w:p>
        </w:tc>
        <w:tc>
          <w:tcPr>
            <w:tcW w:w="580" w:type="dxa"/>
            <w:shd w:val="clear" w:color="auto" w:fill="auto"/>
            <w:vAlign w:val="center"/>
            <w:hideMark/>
          </w:tcPr>
          <w:p w14:paraId="1349916B" w14:textId="77777777" w:rsidR="00A82290" w:rsidRPr="007F2A0B" w:rsidRDefault="00A82290" w:rsidP="00394444">
            <w:pPr>
              <w:jc w:val="right"/>
              <w:rPr>
                <w:i/>
                <w:iCs/>
                <w:szCs w:val="24"/>
              </w:rPr>
            </w:pPr>
            <w:r w:rsidRPr="007F2A0B">
              <w:rPr>
                <w:i/>
                <w:iCs/>
                <w:szCs w:val="24"/>
              </w:rPr>
              <w:t>1</w:t>
            </w:r>
          </w:p>
        </w:tc>
      </w:tr>
      <w:tr w:rsidR="00A82290" w:rsidRPr="007F2A0B" w14:paraId="5A092F50" w14:textId="77777777" w:rsidTr="00A82290">
        <w:trPr>
          <w:trHeight w:val="300"/>
        </w:trPr>
        <w:tc>
          <w:tcPr>
            <w:tcW w:w="4780" w:type="dxa"/>
            <w:shd w:val="clear" w:color="auto" w:fill="auto"/>
            <w:vAlign w:val="center"/>
            <w:hideMark/>
          </w:tcPr>
          <w:p w14:paraId="5B67D6D5" w14:textId="77777777" w:rsidR="00A82290" w:rsidRPr="007F2A0B" w:rsidRDefault="00A82290" w:rsidP="00394444">
            <w:pPr>
              <w:rPr>
                <w:i/>
                <w:iCs/>
                <w:szCs w:val="24"/>
              </w:rPr>
            </w:pPr>
            <w:r w:rsidRPr="007F2A0B">
              <w:rPr>
                <w:i/>
                <w:iCs/>
                <w:szCs w:val="24"/>
              </w:rPr>
              <w:t>BORAGE PLACE PARK</w:t>
            </w:r>
          </w:p>
        </w:tc>
        <w:tc>
          <w:tcPr>
            <w:tcW w:w="2440" w:type="dxa"/>
            <w:shd w:val="clear" w:color="auto" w:fill="auto"/>
            <w:vAlign w:val="center"/>
            <w:hideMark/>
          </w:tcPr>
          <w:p w14:paraId="39A98910" w14:textId="77777777" w:rsidR="00A82290" w:rsidRPr="007F2A0B" w:rsidRDefault="00A82290" w:rsidP="00394444">
            <w:pPr>
              <w:rPr>
                <w:i/>
                <w:iCs/>
                <w:szCs w:val="24"/>
              </w:rPr>
            </w:pPr>
            <w:r w:rsidRPr="007F2A0B">
              <w:rPr>
                <w:i/>
                <w:iCs/>
                <w:szCs w:val="24"/>
              </w:rPr>
              <w:t>CALAMVALE</w:t>
            </w:r>
          </w:p>
        </w:tc>
        <w:tc>
          <w:tcPr>
            <w:tcW w:w="580" w:type="dxa"/>
            <w:shd w:val="clear" w:color="auto" w:fill="auto"/>
            <w:vAlign w:val="center"/>
            <w:hideMark/>
          </w:tcPr>
          <w:p w14:paraId="37FC02EE" w14:textId="77777777" w:rsidR="00A82290" w:rsidRPr="007F2A0B" w:rsidRDefault="00A82290" w:rsidP="00394444">
            <w:pPr>
              <w:jc w:val="right"/>
              <w:rPr>
                <w:i/>
                <w:iCs/>
                <w:szCs w:val="24"/>
              </w:rPr>
            </w:pPr>
            <w:r w:rsidRPr="007F2A0B">
              <w:rPr>
                <w:i/>
                <w:iCs/>
                <w:szCs w:val="24"/>
              </w:rPr>
              <w:t>1</w:t>
            </w:r>
          </w:p>
        </w:tc>
      </w:tr>
      <w:tr w:rsidR="00A82290" w:rsidRPr="007F2A0B" w14:paraId="5468E4C3" w14:textId="77777777" w:rsidTr="00A82290">
        <w:trPr>
          <w:trHeight w:val="300"/>
        </w:trPr>
        <w:tc>
          <w:tcPr>
            <w:tcW w:w="4780" w:type="dxa"/>
            <w:shd w:val="clear" w:color="auto" w:fill="auto"/>
            <w:vAlign w:val="center"/>
            <w:hideMark/>
          </w:tcPr>
          <w:p w14:paraId="2D68FB83" w14:textId="77777777" w:rsidR="00A82290" w:rsidRPr="007F2A0B" w:rsidRDefault="00A82290" w:rsidP="00394444">
            <w:pPr>
              <w:rPr>
                <w:i/>
                <w:iCs/>
                <w:szCs w:val="24"/>
              </w:rPr>
            </w:pPr>
            <w:r w:rsidRPr="007F2A0B">
              <w:rPr>
                <w:i/>
                <w:iCs/>
                <w:szCs w:val="24"/>
              </w:rPr>
              <w:t>BORDEAUX STREET PARK</w:t>
            </w:r>
          </w:p>
        </w:tc>
        <w:tc>
          <w:tcPr>
            <w:tcW w:w="2440" w:type="dxa"/>
            <w:shd w:val="clear" w:color="auto" w:fill="auto"/>
            <w:vAlign w:val="center"/>
            <w:hideMark/>
          </w:tcPr>
          <w:p w14:paraId="2F859633" w14:textId="77777777" w:rsidR="00A82290" w:rsidRPr="007F2A0B" w:rsidRDefault="00A82290" w:rsidP="00394444">
            <w:pPr>
              <w:rPr>
                <w:i/>
                <w:iCs/>
                <w:szCs w:val="24"/>
              </w:rPr>
            </w:pPr>
            <w:r w:rsidRPr="007F2A0B">
              <w:rPr>
                <w:i/>
                <w:iCs/>
                <w:szCs w:val="24"/>
              </w:rPr>
              <w:t>EIGHT MILE PLAINS</w:t>
            </w:r>
          </w:p>
        </w:tc>
        <w:tc>
          <w:tcPr>
            <w:tcW w:w="580" w:type="dxa"/>
            <w:shd w:val="clear" w:color="auto" w:fill="auto"/>
            <w:vAlign w:val="center"/>
            <w:hideMark/>
          </w:tcPr>
          <w:p w14:paraId="32DFF28D" w14:textId="77777777" w:rsidR="00A82290" w:rsidRPr="007F2A0B" w:rsidRDefault="00A82290" w:rsidP="00394444">
            <w:pPr>
              <w:jc w:val="right"/>
              <w:rPr>
                <w:i/>
                <w:iCs/>
                <w:szCs w:val="24"/>
              </w:rPr>
            </w:pPr>
            <w:r w:rsidRPr="007F2A0B">
              <w:rPr>
                <w:i/>
                <w:iCs/>
                <w:szCs w:val="24"/>
              </w:rPr>
              <w:t>1</w:t>
            </w:r>
          </w:p>
        </w:tc>
      </w:tr>
      <w:tr w:rsidR="00A82290" w:rsidRPr="007F2A0B" w14:paraId="4D9D6349" w14:textId="77777777" w:rsidTr="00A82290">
        <w:trPr>
          <w:trHeight w:val="300"/>
        </w:trPr>
        <w:tc>
          <w:tcPr>
            <w:tcW w:w="4780" w:type="dxa"/>
            <w:shd w:val="clear" w:color="auto" w:fill="auto"/>
            <w:vAlign w:val="center"/>
            <w:hideMark/>
          </w:tcPr>
          <w:p w14:paraId="571CE900" w14:textId="77777777" w:rsidR="00A82290" w:rsidRPr="007F2A0B" w:rsidRDefault="00A82290" w:rsidP="00394444">
            <w:pPr>
              <w:rPr>
                <w:i/>
                <w:iCs/>
                <w:szCs w:val="24"/>
              </w:rPr>
            </w:pPr>
            <w:r w:rsidRPr="007F2A0B">
              <w:rPr>
                <w:i/>
                <w:iCs/>
                <w:szCs w:val="24"/>
              </w:rPr>
              <w:t>BORELLA ROAD PARK</w:t>
            </w:r>
          </w:p>
        </w:tc>
        <w:tc>
          <w:tcPr>
            <w:tcW w:w="2440" w:type="dxa"/>
            <w:shd w:val="clear" w:color="auto" w:fill="auto"/>
            <w:vAlign w:val="center"/>
            <w:hideMark/>
          </w:tcPr>
          <w:p w14:paraId="0B238EE1" w14:textId="77777777" w:rsidR="00A82290" w:rsidRPr="007F2A0B" w:rsidRDefault="00A82290" w:rsidP="00394444">
            <w:pPr>
              <w:rPr>
                <w:i/>
                <w:iCs/>
                <w:szCs w:val="24"/>
              </w:rPr>
            </w:pPr>
            <w:r w:rsidRPr="007F2A0B">
              <w:rPr>
                <w:i/>
                <w:iCs/>
                <w:szCs w:val="24"/>
              </w:rPr>
              <w:t>SUNNYBANK HILLS</w:t>
            </w:r>
          </w:p>
        </w:tc>
        <w:tc>
          <w:tcPr>
            <w:tcW w:w="580" w:type="dxa"/>
            <w:shd w:val="clear" w:color="auto" w:fill="auto"/>
            <w:vAlign w:val="center"/>
            <w:hideMark/>
          </w:tcPr>
          <w:p w14:paraId="6E2CF419" w14:textId="77777777" w:rsidR="00A82290" w:rsidRPr="007F2A0B" w:rsidRDefault="00A82290" w:rsidP="00394444">
            <w:pPr>
              <w:jc w:val="right"/>
              <w:rPr>
                <w:i/>
                <w:iCs/>
                <w:szCs w:val="24"/>
              </w:rPr>
            </w:pPr>
            <w:r w:rsidRPr="007F2A0B">
              <w:rPr>
                <w:i/>
                <w:iCs/>
                <w:szCs w:val="24"/>
              </w:rPr>
              <w:t>1</w:t>
            </w:r>
          </w:p>
        </w:tc>
      </w:tr>
      <w:tr w:rsidR="00A82290" w:rsidRPr="007F2A0B" w14:paraId="39B10C93" w14:textId="77777777" w:rsidTr="00A82290">
        <w:trPr>
          <w:trHeight w:val="300"/>
        </w:trPr>
        <w:tc>
          <w:tcPr>
            <w:tcW w:w="4780" w:type="dxa"/>
            <w:shd w:val="clear" w:color="auto" w:fill="auto"/>
            <w:vAlign w:val="center"/>
            <w:hideMark/>
          </w:tcPr>
          <w:p w14:paraId="29F6B945" w14:textId="77777777" w:rsidR="00A82290" w:rsidRPr="007F2A0B" w:rsidRDefault="00A82290" w:rsidP="00394444">
            <w:pPr>
              <w:rPr>
                <w:i/>
                <w:iCs/>
                <w:szCs w:val="24"/>
              </w:rPr>
            </w:pPr>
            <w:r w:rsidRPr="007F2A0B">
              <w:rPr>
                <w:i/>
                <w:iCs/>
                <w:szCs w:val="24"/>
              </w:rPr>
              <w:t>BORONIA PARK</w:t>
            </w:r>
          </w:p>
        </w:tc>
        <w:tc>
          <w:tcPr>
            <w:tcW w:w="2440" w:type="dxa"/>
            <w:shd w:val="clear" w:color="auto" w:fill="auto"/>
            <w:vAlign w:val="center"/>
            <w:hideMark/>
          </w:tcPr>
          <w:p w14:paraId="792E460F"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7F429DEA" w14:textId="77777777" w:rsidR="00A82290" w:rsidRPr="007F2A0B" w:rsidRDefault="00A82290" w:rsidP="00394444">
            <w:pPr>
              <w:jc w:val="right"/>
              <w:rPr>
                <w:i/>
                <w:iCs/>
                <w:szCs w:val="24"/>
              </w:rPr>
            </w:pPr>
            <w:r w:rsidRPr="007F2A0B">
              <w:rPr>
                <w:i/>
                <w:iCs/>
                <w:szCs w:val="24"/>
              </w:rPr>
              <w:t>1</w:t>
            </w:r>
          </w:p>
        </w:tc>
      </w:tr>
      <w:tr w:rsidR="00A82290" w:rsidRPr="007F2A0B" w14:paraId="3A29A1D4" w14:textId="77777777" w:rsidTr="00A82290">
        <w:trPr>
          <w:trHeight w:val="300"/>
        </w:trPr>
        <w:tc>
          <w:tcPr>
            <w:tcW w:w="4780" w:type="dxa"/>
            <w:shd w:val="clear" w:color="auto" w:fill="auto"/>
            <w:vAlign w:val="center"/>
            <w:hideMark/>
          </w:tcPr>
          <w:p w14:paraId="583C32E6" w14:textId="3256028C" w:rsidR="00A82290" w:rsidRPr="007F2A0B" w:rsidRDefault="00A82290" w:rsidP="00394444">
            <w:pPr>
              <w:rPr>
                <w:i/>
                <w:iCs/>
                <w:szCs w:val="24"/>
              </w:rPr>
            </w:pPr>
            <w:r w:rsidRPr="007F2A0B">
              <w:rPr>
                <w:i/>
                <w:iCs/>
                <w:szCs w:val="24"/>
              </w:rPr>
              <w:t>BOWIE</w:t>
            </w:r>
            <w:r w:rsidR="00914BF1">
              <w:rPr>
                <w:i/>
                <w:iCs/>
                <w:szCs w:val="24"/>
              </w:rPr>
              <w:t>’</w:t>
            </w:r>
            <w:r w:rsidRPr="007F2A0B">
              <w:rPr>
                <w:i/>
                <w:iCs/>
                <w:szCs w:val="24"/>
              </w:rPr>
              <w:t>S FLAT PARK</w:t>
            </w:r>
          </w:p>
        </w:tc>
        <w:tc>
          <w:tcPr>
            <w:tcW w:w="2440" w:type="dxa"/>
            <w:shd w:val="clear" w:color="auto" w:fill="auto"/>
            <w:vAlign w:val="center"/>
            <w:hideMark/>
          </w:tcPr>
          <w:p w14:paraId="1879970C" w14:textId="77777777" w:rsidR="00A82290" w:rsidRPr="007F2A0B" w:rsidRDefault="00A82290" w:rsidP="00394444">
            <w:pPr>
              <w:rPr>
                <w:i/>
                <w:iCs/>
                <w:szCs w:val="24"/>
              </w:rPr>
            </w:pPr>
            <w:r w:rsidRPr="007F2A0B">
              <w:rPr>
                <w:i/>
                <w:iCs/>
                <w:szCs w:val="24"/>
              </w:rPr>
              <w:t>CAMP HILL</w:t>
            </w:r>
          </w:p>
        </w:tc>
        <w:tc>
          <w:tcPr>
            <w:tcW w:w="580" w:type="dxa"/>
            <w:shd w:val="clear" w:color="auto" w:fill="auto"/>
            <w:vAlign w:val="center"/>
            <w:hideMark/>
          </w:tcPr>
          <w:p w14:paraId="0BA453A5" w14:textId="77777777" w:rsidR="00A82290" w:rsidRPr="007F2A0B" w:rsidRDefault="00A82290" w:rsidP="00394444">
            <w:pPr>
              <w:jc w:val="right"/>
              <w:rPr>
                <w:i/>
                <w:iCs/>
                <w:szCs w:val="24"/>
              </w:rPr>
            </w:pPr>
            <w:r w:rsidRPr="007F2A0B">
              <w:rPr>
                <w:i/>
                <w:iCs/>
                <w:szCs w:val="24"/>
              </w:rPr>
              <w:t>1</w:t>
            </w:r>
          </w:p>
        </w:tc>
      </w:tr>
      <w:tr w:rsidR="00A82290" w:rsidRPr="007F2A0B" w14:paraId="44541E1B" w14:textId="77777777" w:rsidTr="00A82290">
        <w:trPr>
          <w:trHeight w:val="300"/>
        </w:trPr>
        <w:tc>
          <w:tcPr>
            <w:tcW w:w="4780" w:type="dxa"/>
            <w:shd w:val="clear" w:color="auto" w:fill="auto"/>
            <w:vAlign w:val="center"/>
            <w:hideMark/>
          </w:tcPr>
          <w:p w14:paraId="6A322764" w14:textId="77777777" w:rsidR="00A82290" w:rsidRPr="007F2A0B" w:rsidRDefault="00A82290" w:rsidP="00394444">
            <w:pPr>
              <w:rPr>
                <w:i/>
                <w:iCs/>
                <w:szCs w:val="24"/>
              </w:rPr>
            </w:pPr>
            <w:r w:rsidRPr="007F2A0B">
              <w:rPr>
                <w:i/>
                <w:iCs/>
                <w:szCs w:val="24"/>
              </w:rPr>
              <w:t>BOWMAN PARK</w:t>
            </w:r>
          </w:p>
        </w:tc>
        <w:tc>
          <w:tcPr>
            <w:tcW w:w="2440" w:type="dxa"/>
            <w:shd w:val="clear" w:color="auto" w:fill="auto"/>
            <w:vAlign w:val="center"/>
            <w:hideMark/>
          </w:tcPr>
          <w:p w14:paraId="211E1E51" w14:textId="77777777" w:rsidR="00A82290" w:rsidRPr="007F2A0B" w:rsidRDefault="00A82290" w:rsidP="00394444">
            <w:pPr>
              <w:rPr>
                <w:i/>
                <w:iCs/>
                <w:szCs w:val="24"/>
              </w:rPr>
            </w:pPr>
            <w:r w:rsidRPr="007F2A0B">
              <w:rPr>
                <w:i/>
                <w:iCs/>
                <w:szCs w:val="24"/>
              </w:rPr>
              <w:t>BARDON</w:t>
            </w:r>
          </w:p>
        </w:tc>
        <w:tc>
          <w:tcPr>
            <w:tcW w:w="580" w:type="dxa"/>
            <w:shd w:val="clear" w:color="auto" w:fill="auto"/>
            <w:vAlign w:val="center"/>
            <w:hideMark/>
          </w:tcPr>
          <w:p w14:paraId="1B7DCDFD" w14:textId="77777777" w:rsidR="00A82290" w:rsidRPr="007F2A0B" w:rsidRDefault="00A82290" w:rsidP="00394444">
            <w:pPr>
              <w:jc w:val="right"/>
              <w:rPr>
                <w:i/>
                <w:iCs/>
                <w:szCs w:val="24"/>
              </w:rPr>
            </w:pPr>
            <w:r w:rsidRPr="007F2A0B">
              <w:rPr>
                <w:i/>
                <w:iCs/>
                <w:szCs w:val="24"/>
              </w:rPr>
              <w:t>2</w:t>
            </w:r>
          </w:p>
        </w:tc>
      </w:tr>
      <w:tr w:rsidR="00A82290" w:rsidRPr="007F2A0B" w14:paraId="2E931188" w14:textId="77777777" w:rsidTr="00A82290">
        <w:trPr>
          <w:trHeight w:val="300"/>
        </w:trPr>
        <w:tc>
          <w:tcPr>
            <w:tcW w:w="4780" w:type="dxa"/>
            <w:shd w:val="clear" w:color="auto" w:fill="auto"/>
            <w:vAlign w:val="center"/>
            <w:hideMark/>
          </w:tcPr>
          <w:p w14:paraId="6A13B850" w14:textId="77777777" w:rsidR="00A82290" w:rsidRPr="007F2A0B" w:rsidRDefault="00A82290" w:rsidP="00394444">
            <w:pPr>
              <w:rPr>
                <w:i/>
                <w:iCs/>
                <w:szCs w:val="24"/>
              </w:rPr>
            </w:pPr>
            <w:r w:rsidRPr="007F2A0B">
              <w:rPr>
                <w:i/>
                <w:iCs/>
                <w:szCs w:val="24"/>
              </w:rPr>
              <w:t>BOYD TERRACE PARK</w:t>
            </w:r>
          </w:p>
        </w:tc>
        <w:tc>
          <w:tcPr>
            <w:tcW w:w="2440" w:type="dxa"/>
            <w:shd w:val="clear" w:color="auto" w:fill="auto"/>
            <w:vAlign w:val="center"/>
            <w:hideMark/>
          </w:tcPr>
          <w:p w14:paraId="1192D259" w14:textId="77777777" w:rsidR="00A82290" w:rsidRPr="007F2A0B" w:rsidRDefault="00A82290" w:rsidP="00394444">
            <w:pPr>
              <w:rPr>
                <w:i/>
                <w:iCs/>
                <w:szCs w:val="24"/>
              </w:rPr>
            </w:pPr>
            <w:r w:rsidRPr="007F2A0B">
              <w:rPr>
                <w:i/>
                <w:iCs/>
                <w:szCs w:val="24"/>
              </w:rPr>
              <w:t>BROOKFIELD</w:t>
            </w:r>
          </w:p>
        </w:tc>
        <w:tc>
          <w:tcPr>
            <w:tcW w:w="580" w:type="dxa"/>
            <w:shd w:val="clear" w:color="auto" w:fill="auto"/>
            <w:vAlign w:val="center"/>
            <w:hideMark/>
          </w:tcPr>
          <w:p w14:paraId="489C486B" w14:textId="77777777" w:rsidR="00A82290" w:rsidRPr="007F2A0B" w:rsidRDefault="00A82290" w:rsidP="00394444">
            <w:pPr>
              <w:jc w:val="right"/>
              <w:rPr>
                <w:i/>
                <w:iCs/>
                <w:szCs w:val="24"/>
              </w:rPr>
            </w:pPr>
            <w:r w:rsidRPr="007F2A0B">
              <w:rPr>
                <w:i/>
                <w:iCs/>
                <w:szCs w:val="24"/>
              </w:rPr>
              <w:t>1</w:t>
            </w:r>
          </w:p>
        </w:tc>
      </w:tr>
      <w:tr w:rsidR="00A82290" w:rsidRPr="007F2A0B" w14:paraId="6C9BD5DC" w14:textId="77777777" w:rsidTr="00A82290">
        <w:trPr>
          <w:trHeight w:val="300"/>
        </w:trPr>
        <w:tc>
          <w:tcPr>
            <w:tcW w:w="4780" w:type="dxa"/>
            <w:shd w:val="clear" w:color="auto" w:fill="auto"/>
            <w:vAlign w:val="center"/>
            <w:hideMark/>
          </w:tcPr>
          <w:p w14:paraId="5B144E05" w14:textId="77777777" w:rsidR="00A82290" w:rsidRPr="007F2A0B" w:rsidRDefault="00A82290" w:rsidP="00394444">
            <w:pPr>
              <w:rPr>
                <w:i/>
                <w:iCs/>
                <w:szCs w:val="24"/>
              </w:rPr>
            </w:pPr>
            <w:r w:rsidRPr="007F2A0B">
              <w:rPr>
                <w:i/>
                <w:iCs/>
                <w:szCs w:val="24"/>
              </w:rPr>
              <w:t>BRADBURY PARK</w:t>
            </w:r>
          </w:p>
        </w:tc>
        <w:tc>
          <w:tcPr>
            <w:tcW w:w="2440" w:type="dxa"/>
            <w:shd w:val="clear" w:color="auto" w:fill="auto"/>
            <w:vAlign w:val="center"/>
            <w:hideMark/>
          </w:tcPr>
          <w:p w14:paraId="3501F7D3" w14:textId="77777777" w:rsidR="00A82290" w:rsidRPr="007F2A0B" w:rsidRDefault="00A82290" w:rsidP="00394444">
            <w:pPr>
              <w:rPr>
                <w:i/>
                <w:iCs/>
                <w:szCs w:val="24"/>
              </w:rPr>
            </w:pPr>
            <w:r w:rsidRPr="007F2A0B">
              <w:rPr>
                <w:i/>
                <w:iCs/>
                <w:szCs w:val="24"/>
              </w:rPr>
              <w:t>KEDRON</w:t>
            </w:r>
          </w:p>
        </w:tc>
        <w:tc>
          <w:tcPr>
            <w:tcW w:w="580" w:type="dxa"/>
            <w:shd w:val="clear" w:color="auto" w:fill="auto"/>
            <w:vAlign w:val="center"/>
            <w:hideMark/>
          </w:tcPr>
          <w:p w14:paraId="278D239C" w14:textId="77777777" w:rsidR="00A82290" w:rsidRPr="007F2A0B" w:rsidRDefault="00A82290" w:rsidP="00394444">
            <w:pPr>
              <w:jc w:val="right"/>
              <w:rPr>
                <w:i/>
                <w:iCs/>
                <w:szCs w:val="24"/>
              </w:rPr>
            </w:pPr>
            <w:r w:rsidRPr="007F2A0B">
              <w:rPr>
                <w:i/>
                <w:iCs/>
                <w:szCs w:val="24"/>
              </w:rPr>
              <w:t>1</w:t>
            </w:r>
          </w:p>
        </w:tc>
      </w:tr>
      <w:tr w:rsidR="00A82290" w:rsidRPr="007F2A0B" w14:paraId="24202A61" w14:textId="77777777" w:rsidTr="00A82290">
        <w:trPr>
          <w:trHeight w:val="300"/>
        </w:trPr>
        <w:tc>
          <w:tcPr>
            <w:tcW w:w="4780" w:type="dxa"/>
            <w:shd w:val="clear" w:color="auto" w:fill="auto"/>
            <w:vAlign w:val="center"/>
            <w:hideMark/>
          </w:tcPr>
          <w:p w14:paraId="31684FFC" w14:textId="77777777" w:rsidR="00A82290" w:rsidRPr="007F2A0B" w:rsidRDefault="00A82290" w:rsidP="00394444">
            <w:pPr>
              <w:rPr>
                <w:i/>
                <w:iCs/>
                <w:szCs w:val="24"/>
              </w:rPr>
            </w:pPr>
            <w:r w:rsidRPr="007F2A0B">
              <w:rPr>
                <w:i/>
                <w:iCs/>
                <w:szCs w:val="24"/>
              </w:rPr>
              <w:t>BRADSHAW PARK</w:t>
            </w:r>
          </w:p>
        </w:tc>
        <w:tc>
          <w:tcPr>
            <w:tcW w:w="2440" w:type="dxa"/>
            <w:shd w:val="clear" w:color="auto" w:fill="auto"/>
            <w:vAlign w:val="center"/>
            <w:hideMark/>
          </w:tcPr>
          <w:p w14:paraId="09D14227" w14:textId="77777777" w:rsidR="00A82290" w:rsidRPr="007F2A0B" w:rsidRDefault="00A82290" w:rsidP="00394444">
            <w:pPr>
              <w:rPr>
                <w:i/>
                <w:iCs/>
                <w:szCs w:val="24"/>
              </w:rPr>
            </w:pPr>
            <w:r w:rsidRPr="007F2A0B">
              <w:rPr>
                <w:i/>
                <w:iCs/>
                <w:szCs w:val="24"/>
              </w:rPr>
              <w:t>LUTWYCHE</w:t>
            </w:r>
          </w:p>
        </w:tc>
        <w:tc>
          <w:tcPr>
            <w:tcW w:w="580" w:type="dxa"/>
            <w:shd w:val="clear" w:color="auto" w:fill="auto"/>
            <w:vAlign w:val="center"/>
            <w:hideMark/>
          </w:tcPr>
          <w:p w14:paraId="3BE39036" w14:textId="77777777" w:rsidR="00A82290" w:rsidRPr="007F2A0B" w:rsidRDefault="00A82290" w:rsidP="00394444">
            <w:pPr>
              <w:jc w:val="right"/>
              <w:rPr>
                <w:i/>
                <w:iCs/>
                <w:szCs w:val="24"/>
              </w:rPr>
            </w:pPr>
            <w:r w:rsidRPr="007F2A0B">
              <w:rPr>
                <w:i/>
                <w:iCs/>
                <w:szCs w:val="24"/>
              </w:rPr>
              <w:t>1</w:t>
            </w:r>
          </w:p>
        </w:tc>
      </w:tr>
      <w:tr w:rsidR="00A82290" w:rsidRPr="007F2A0B" w14:paraId="009CC01C" w14:textId="77777777" w:rsidTr="00A82290">
        <w:trPr>
          <w:trHeight w:val="300"/>
        </w:trPr>
        <w:tc>
          <w:tcPr>
            <w:tcW w:w="4780" w:type="dxa"/>
            <w:shd w:val="clear" w:color="auto" w:fill="auto"/>
            <w:vAlign w:val="center"/>
            <w:hideMark/>
          </w:tcPr>
          <w:p w14:paraId="01069F03" w14:textId="77777777" w:rsidR="00A82290" w:rsidRPr="007F2A0B" w:rsidRDefault="00A82290" w:rsidP="00394444">
            <w:pPr>
              <w:rPr>
                <w:i/>
                <w:iCs/>
                <w:szCs w:val="24"/>
              </w:rPr>
            </w:pPr>
            <w:r w:rsidRPr="007F2A0B">
              <w:rPr>
                <w:i/>
                <w:iCs/>
                <w:szCs w:val="24"/>
              </w:rPr>
              <w:t>BRADY BUSHLAND PARK</w:t>
            </w:r>
          </w:p>
        </w:tc>
        <w:tc>
          <w:tcPr>
            <w:tcW w:w="2440" w:type="dxa"/>
            <w:shd w:val="clear" w:color="auto" w:fill="auto"/>
            <w:vAlign w:val="center"/>
            <w:hideMark/>
          </w:tcPr>
          <w:p w14:paraId="760EEC69" w14:textId="77777777" w:rsidR="00A82290" w:rsidRPr="007F2A0B" w:rsidRDefault="00A82290" w:rsidP="00394444">
            <w:pPr>
              <w:rPr>
                <w:i/>
                <w:iCs/>
                <w:szCs w:val="24"/>
              </w:rPr>
            </w:pPr>
            <w:r w:rsidRPr="007F2A0B">
              <w:rPr>
                <w:i/>
                <w:iCs/>
                <w:szCs w:val="24"/>
              </w:rPr>
              <w:t>RUNCORN</w:t>
            </w:r>
          </w:p>
        </w:tc>
        <w:tc>
          <w:tcPr>
            <w:tcW w:w="580" w:type="dxa"/>
            <w:shd w:val="clear" w:color="auto" w:fill="auto"/>
            <w:vAlign w:val="center"/>
            <w:hideMark/>
          </w:tcPr>
          <w:p w14:paraId="35906C6F" w14:textId="77777777" w:rsidR="00A82290" w:rsidRPr="007F2A0B" w:rsidRDefault="00A82290" w:rsidP="00394444">
            <w:pPr>
              <w:jc w:val="right"/>
              <w:rPr>
                <w:i/>
                <w:iCs/>
                <w:szCs w:val="24"/>
              </w:rPr>
            </w:pPr>
            <w:r w:rsidRPr="007F2A0B">
              <w:rPr>
                <w:i/>
                <w:iCs/>
                <w:szCs w:val="24"/>
              </w:rPr>
              <w:t>1</w:t>
            </w:r>
          </w:p>
        </w:tc>
      </w:tr>
      <w:tr w:rsidR="00A82290" w:rsidRPr="007F2A0B" w14:paraId="78F1F835" w14:textId="77777777" w:rsidTr="00A82290">
        <w:trPr>
          <w:trHeight w:val="300"/>
        </w:trPr>
        <w:tc>
          <w:tcPr>
            <w:tcW w:w="4780" w:type="dxa"/>
            <w:shd w:val="clear" w:color="auto" w:fill="auto"/>
            <w:vAlign w:val="center"/>
            <w:hideMark/>
          </w:tcPr>
          <w:p w14:paraId="1882A739" w14:textId="77777777" w:rsidR="00A82290" w:rsidRPr="007F2A0B" w:rsidRDefault="00A82290" w:rsidP="00394444">
            <w:pPr>
              <w:rPr>
                <w:i/>
                <w:iCs/>
                <w:szCs w:val="24"/>
              </w:rPr>
            </w:pPr>
            <w:r w:rsidRPr="007F2A0B">
              <w:rPr>
                <w:i/>
                <w:iCs/>
                <w:szCs w:val="24"/>
              </w:rPr>
              <w:t>BRAMPTON STREET PARK</w:t>
            </w:r>
          </w:p>
        </w:tc>
        <w:tc>
          <w:tcPr>
            <w:tcW w:w="2440" w:type="dxa"/>
            <w:shd w:val="clear" w:color="auto" w:fill="auto"/>
            <w:vAlign w:val="center"/>
            <w:hideMark/>
          </w:tcPr>
          <w:p w14:paraId="67560043" w14:textId="77777777" w:rsidR="00A82290" w:rsidRPr="007F2A0B" w:rsidRDefault="00A82290" w:rsidP="00394444">
            <w:pPr>
              <w:rPr>
                <w:i/>
                <w:iCs/>
                <w:szCs w:val="24"/>
              </w:rPr>
            </w:pPr>
            <w:r w:rsidRPr="007F2A0B">
              <w:rPr>
                <w:i/>
                <w:iCs/>
                <w:szCs w:val="24"/>
              </w:rPr>
              <w:t>EIGHT MILE PLAINS</w:t>
            </w:r>
          </w:p>
        </w:tc>
        <w:tc>
          <w:tcPr>
            <w:tcW w:w="580" w:type="dxa"/>
            <w:shd w:val="clear" w:color="auto" w:fill="auto"/>
            <w:vAlign w:val="center"/>
            <w:hideMark/>
          </w:tcPr>
          <w:p w14:paraId="6954E56A" w14:textId="77777777" w:rsidR="00A82290" w:rsidRPr="007F2A0B" w:rsidRDefault="00A82290" w:rsidP="00394444">
            <w:pPr>
              <w:jc w:val="right"/>
              <w:rPr>
                <w:i/>
                <w:iCs/>
                <w:szCs w:val="24"/>
              </w:rPr>
            </w:pPr>
            <w:r w:rsidRPr="007F2A0B">
              <w:rPr>
                <w:i/>
                <w:iCs/>
                <w:szCs w:val="24"/>
              </w:rPr>
              <w:t>1</w:t>
            </w:r>
          </w:p>
        </w:tc>
      </w:tr>
      <w:tr w:rsidR="00A82290" w:rsidRPr="007F2A0B" w14:paraId="135929A0" w14:textId="77777777" w:rsidTr="00A82290">
        <w:trPr>
          <w:trHeight w:val="300"/>
        </w:trPr>
        <w:tc>
          <w:tcPr>
            <w:tcW w:w="4780" w:type="dxa"/>
            <w:shd w:val="clear" w:color="auto" w:fill="auto"/>
            <w:vAlign w:val="center"/>
            <w:hideMark/>
          </w:tcPr>
          <w:p w14:paraId="75CC0E40" w14:textId="77777777" w:rsidR="00A82290" w:rsidRPr="007F2A0B" w:rsidRDefault="00A82290" w:rsidP="00394444">
            <w:pPr>
              <w:rPr>
                <w:i/>
                <w:iCs/>
                <w:szCs w:val="24"/>
              </w:rPr>
            </w:pPr>
            <w:r w:rsidRPr="007F2A0B">
              <w:rPr>
                <w:i/>
                <w:iCs/>
                <w:szCs w:val="24"/>
              </w:rPr>
              <w:t>BREENE COURT PARK</w:t>
            </w:r>
          </w:p>
        </w:tc>
        <w:tc>
          <w:tcPr>
            <w:tcW w:w="2440" w:type="dxa"/>
            <w:shd w:val="clear" w:color="auto" w:fill="auto"/>
            <w:vAlign w:val="center"/>
            <w:hideMark/>
          </w:tcPr>
          <w:p w14:paraId="304B96FA" w14:textId="77777777" w:rsidR="00A82290" w:rsidRPr="007F2A0B" w:rsidRDefault="00A82290" w:rsidP="00394444">
            <w:pPr>
              <w:rPr>
                <w:i/>
                <w:iCs/>
                <w:szCs w:val="24"/>
              </w:rPr>
            </w:pPr>
            <w:r w:rsidRPr="007F2A0B">
              <w:rPr>
                <w:i/>
                <w:iCs/>
                <w:szCs w:val="24"/>
              </w:rPr>
              <w:t>CARINDALE</w:t>
            </w:r>
          </w:p>
        </w:tc>
        <w:tc>
          <w:tcPr>
            <w:tcW w:w="580" w:type="dxa"/>
            <w:shd w:val="clear" w:color="auto" w:fill="auto"/>
            <w:vAlign w:val="center"/>
            <w:hideMark/>
          </w:tcPr>
          <w:p w14:paraId="5EEBB3AF" w14:textId="77777777" w:rsidR="00A82290" w:rsidRPr="007F2A0B" w:rsidRDefault="00A82290" w:rsidP="00394444">
            <w:pPr>
              <w:jc w:val="right"/>
              <w:rPr>
                <w:i/>
                <w:iCs/>
                <w:szCs w:val="24"/>
              </w:rPr>
            </w:pPr>
            <w:r w:rsidRPr="007F2A0B">
              <w:rPr>
                <w:i/>
                <w:iCs/>
                <w:szCs w:val="24"/>
              </w:rPr>
              <w:t>1</w:t>
            </w:r>
          </w:p>
        </w:tc>
      </w:tr>
      <w:tr w:rsidR="00A82290" w:rsidRPr="007F2A0B" w14:paraId="797E4D24" w14:textId="77777777" w:rsidTr="00A82290">
        <w:trPr>
          <w:trHeight w:val="300"/>
        </w:trPr>
        <w:tc>
          <w:tcPr>
            <w:tcW w:w="4780" w:type="dxa"/>
            <w:shd w:val="clear" w:color="auto" w:fill="auto"/>
            <w:vAlign w:val="center"/>
            <w:hideMark/>
          </w:tcPr>
          <w:p w14:paraId="5E9EABED" w14:textId="77777777" w:rsidR="00A82290" w:rsidRPr="007F2A0B" w:rsidRDefault="00A82290" w:rsidP="00394444">
            <w:pPr>
              <w:rPr>
                <w:i/>
                <w:iCs/>
                <w:szCs w:val="24"/>
              </w:rPr>
            </w:pPr>
            <w:r w:rsidRPr="007F2A0B">
              <w:rPr>
                <w:i/>
                <w:iCs/>
                <w:szCs w:val="24"/>
              </w:rPr>
              <w:t>BRETON STREET PARK</w:t>
            </w:r>
          </w:p>
        </w:tc>
        <w:tc>
          <w:tcPr>
            <w:tcW w:w="2440" w:type="dxa"/>
            <w:shd w:val="clear" w:color="auto" w:fill="auto"/>
            <w:vAlign w:val="center"/>
            <w:hideMark/>
          </w:tcPr>
          <w:p w14:paraId="083683E9" w14:textId="77777777" w:rsidR="00A82290" w:rsidRPr="007F2A0B" w:rsidRDefault="00A82290" w:rsidP="00394444">
            <w:pPr>
              <w:rPr>
                <w:i/>
                <w:iCs/>
                <w:szCs w:val="24"/>
              </w:rPr>
            </w:pPr>
            <w:r w:rsidRPr="007F2A0B">
              <w:rPr>
                <w:i/>
                <w:iCs/>
                <w:szCs w:val="24"/>
              </w:rPr>
              <w:t>SUNNYBANK</w:t>
            </w:r>
          </w:p>
        </w:tc>
        <w:tc>
          <w:tcPr>
            <w:tcW w:w="580" w:type="dxa"/>
            <w:shd w:val="clear" w:color="auto" w:fill="auto"/>
            <w:vAlign w:val="center"/>
            <w:hideMark/>
          </w:tcPr>
          <w:p w14:paraId="2E6F28D5" w14:textId="77777777" w:rsidR="00A82290" w:rsidRPr="007F2A0B" w:rsidRDefault="00A82290" w:rsidP="00394444">
            <w:pPr>
              <w:jc w:val="right"/>
              <w:rPr>
                <w:i/>
                <w:iCs/>
                <w:szCs w:val="24"/>
              </w:rPr>
            </w:pPr>
            <w:r w:rsidRPr="007F2A0B">
              <w:rPr>
                <w:i/>
                <w:iCs/>
                <w:szCs w:val="24"/>
              </w:rPr>
              <w:t>1</w:t>
            </w:r>
          </w:p>
        </w:tc>
      </w:tr>
      <w:tr w:rsidR="00A82290" w:rsidRPr="007F2A0B" w14:paraId="0C2B53D0" w14:textId="77777777" w:rsidTr="00A82290">
        <w:trPr>
          <w:trHeight w:val="300"/>
        </w:trPr>
        <w:tc>
          <w:tcPr>
            <w:tcW w:w="4780" w:type="dxa"/>
            <w:shd w:val="clear" w:color="auto" w:fill="auto"/>
            <w:vAlign w:val="center"/>
            <w:hideMark/>
          </w:tcPr>
          <w:p w14:paraId="7D624F24" w14:textId="77777777" w:rsidR="00A82290" w:rsidRPr="007F2A0B" w:rsidRDefault="00A82290" w:rsidP="00394444">
            <w:pPr>
              <w:rPr>
                <w:i/>
                <w:iCs/>
                <w:szCs w:val="24"/>
              </w:rPr>
            </w:pPr>
            <w:r w:rsidRPr="007F2A0B">
              <w:rPr>
                <w:i/>
                <w:iCs/>
                <w:szCs w:val="24"/>
              </w:rPr>
              <w:t>BROADWATER PICNIC GROUND PARK</w:t>
            </w:r>
          </w:p>
        </w:tc>
        <w:tc>
          <w:tcPr>
            <w:tcW w:w="2440" w:type="dxa"/>
            <w:shd w:val="clear" w:color="auto" w:fill="auto"/>
            <w:vAlign w:val="center"/>
            <w:hideMark/>
          </w:tcPr>
          <w:p w14:paraId="3F831C07" w14:textId="77777777" w:rsidR="00A82290" w:rsidRPr="007F2A0B" w:rsidRDefault="00A82290" w:rsidP="00394444">
            <w:pPr>
              <w:rPr>
                <w:i/>
                <w:iCs/>
                <w:szCs w:val="24"/>
              </w:rPr>
            </w:pPr>
            <w:r w:rsidRPr="007F2A0B">
              <w:rPr>
                <w:i/>
                <w:iCs/>
                <w:szCs w:val="24"/>
              </w:rPr>
              <w:t>MANSFIELD</w:t>
            </w:r>
          </w:p>
        </w:tc>
        <w:tc>
          <w:tcPr>
            <w:tcW w:w="580" w:type="dxa"/>
            <w:shd w:val="clear" w:color="auto" w:fill="auto"/>
            <w:vAlign w:val="center"/>
            <w:hideMark/>
          </w:tcPr>
          <w:p w14:paraId="23D70D70" w14:textId="77777777" w:rsidR="00A82290" w:rsidRPr="007F2A0B" w:rsidRDefault="00A82290" w:rsidP="00394444">
            <w:pPr>
              <w:jc w:val="right"/>
              <w:rPr>
                <w:i/>
                <w:iCs/>
                <w:szCs w:val="24"/>
              </w:rPr>
            </w:pPr>
            <w:r w:rsidRPr="007F2A0B">
              <w:rPr>
                <w:i/>
                <w:iCs/>
                <w:szCs w:val="24"/>
              </w:rPr>
              <w:t>1</w:t>
            </w:r>
          </w:p>
        </w:tc>
      </w:tr>
      <w:tr w:rsidR="00A82290" w:rsidRPr="007F2A0B" w14:paraId="333C71B9" w14:textId="77777777" w:rsidTr="00A82290">
        <w:trPr>
          <w:trHeight w:val="300"/>
        </w:trPr>
        <w:tc>
          <w:tcPr>
            <w:tcW w:w="4780" w:type="dxa"/>
            <w:shd w:val="clear" w:color="auto" w:fill="auto"/>
            <w:vAlign w:val="center"/>
            <w:hideMark/>
          </w:tcPr>
          <w:p w14:paraId="753B0908" w14:textId="77777777" w:rsidR="00A82290" w:rsidRPr="007F2A0B" w:rsidRDefault="00A82290" w:rsidP="00394444">
            <w:pPr>
              <w:rPr>
                <w:i/>
                <w:iCs/>
                <w:szCs w:val="24"/>
              </w:rPr>
            </w:pPr>
            <w:r w:rsidRPr="007F2A0B">
              <w:rPr>
                <w:i/>
                <w:iCs/>
                <w:szCs w:val="24"/>
              </w:rPr>
              <w:t>BROOKFIELD RECREATION RESERVE</w:t>
            </w:r>
          </w:p>
        </w:tc>
        <w:tc>
          <w:tcPr>
            <w:tcW w:w="2440" w:type="dxa"/>
            <w:shd w:val="clear" w:color="auto" w:fill="auto"/>
            <w:vAlign w:val="center"/>
            <w:hideMark/>
          </w:tcPr>
          <w:p w14:paraId="74D67A21" w14:textId="77777777" w:rsidR="00A82290" w:rsidRPr="007F2A0B" w:rsidRDefault="00A82290" w:rsidP="00394444">
            <w:pPr>
              <w:rPr>
                <w:i/>
                <w:iCs/>
                <w:szCs w:val="24"/>
              </w:rPr>
            </w:pPr>
            <w:r w:rsidRPr="007F2A0B">
              <w:rPr>
                <w:i/>
                <w:iCs/>
                <w:szCs w:val="24"/>
              </w:rPr>
              <w:t>BROOKFIELD</w:t>
            </w:r>
          </w:p>
        </w:tc>
        <w:tc>
          <w:tcPr>
            <w:tcW w:w="580" w:type="dxa"/>
            <w:shd w:val="clear" w:color="auto" w:fill="auto"/>
            <w:vAlign w:val="center"/>
            <w:hideMark/>
          </w:tcPr>
          <w:p w14:paraId="63183880" w14:textId="77777777" w:rsidR="00A82290" w:rsidRPr="007F2A0B" w:rsidRDefault="00A82290" w:rsidP="00394444">
            <w:pPr>
              <w:jc w:val="right"/>
              <w:rPr>
                <w:i/>
                <w:iCs/>
                <w:szCs w:val="24"/>
              </w:rPr>
            </w:pPr>
            <w:r w:rsidRPr="007F2A0B">
              <w:rPr>
                <w:i/>
                <w:iCs/>
                <w:szCs w:val="24"/>
              </w:rPr>
              <w:t>1</w:t>
            </w:r>
          </w:p>
        </w:tc>
      </w:tr>
      <w:tr w:rsidR="00A82290" w:rsidRPr="007F2A0B" w14:paraId="1F852456" w14:textId="77777777" w:rsidTr="00A82290">
        <w:trPr>
          <w:trHeight w:val="300"/>
        </w:trPr>
        <w:tc>
          <w:tcPr>
            <w:tcW w:w="4780" w:type="dxa"/>
            <w:shd w:val="clear" w:color="auto" w:fill="auto"/>
            <w:vAlign w:val="center"/>
            <w:hideMark/>
          </w:tcPr>
          <w:p w14:paraId="30E39D46" w14:textId="77777777" w:rsidR="00A82290" w:rsidRPr="007F2A0B" w:rsidRDefault="00A82290" w:rsidP="00394444">
            <w:pPr>
              <w:rPr>
                <w:i/>
                <w:iCs/>
                <w:szCs w:val="24"/>
              </w:rPr>
            </w:pPr>
            <w:r w:rsidRPr="007F2A0B">
              <w:rPr>
                <w:i/>
                <w:iCs/>
                <w:szCs w:val="24"/>
              </w:rPr>
              <w:t>BROULA PARK</w:t>
            </w:r>
          </w:p>
        </w:tc>
        <w:tc>
          <w:tcPr>
            <w:tcW w:w="2440" w:type="dxa"/>
            <w:shd w:val="clear" w:color="auto" w:fill="auto"/>
            <w:vAlign w:val="center"/>
            <w:hideMark/>
          </w:tcPr>
          <w:p w14:paraId="271562D1" w14:textId="77777777" w:rsidR="00A82290" w:rsidRPr="007F2A0B" w:rsidRDefault="00A82290" w:rsidP="00394444">
            <w:pPr>
              <w:rPr>
                <w:i/>
                <w:iCs/>
                <w:szCs w:val="24"/>
              </w:rPr>
            </w:pPr>
            <w:r w:rsidRPr="007F2A0B">
              <w:rPr>
                <w:i/>
                <w:iCs/>
                <w:szCs w:val="24"/>
              </w:rPr>
              <w:t>STAFFORD HEIGHTS</w:t>
            </w:r>
          </w:p>
        </w:tc>
        <w:tc>
          <w:tcPr>
            <w:tcW w:w="580" w:type="dxa"/>
            <w:shd w:val="clear" w:color="auto" w:fill="auto"/>
            <w:vAlign w:val="center"/>
            <w:hideMark/>
          </w:tcPr>
          <w:p w14:paraId="7A7CC457" w14:textId="77777777" w:rsidR="00A82290" w:rsidRPr="007F2A0B" w:rsidRDefault="00A82290" w:rsidP="00394444">
            <w:pPr>
              <w:jc w:val="right"/>
              <w:rPr>
                <w:i/>
                <w:iCs/>
                <w:szCs w:val="24"/>
              </w:rPr>
            </w:pPr>
            <w:r w:rsidRPr="007F2A0B">
              <w:rPr>
                <w:i/>
                <w:iCs/>
                <w:szCs w:val="24"/>
              </w:rPr>
              <w:t>1</w:t>
            </w:r>
          </w:p>
        </w:tc>
      </w:tr>
      <w:tr w:rsidR="00A82290" w:rsidRPr="007F2A0B" w14:paraId="37085470" w14:textId="77777777" w:rsidTr="00A82290">
        <w:trPr>
          <w:trHeight w:val="300"/>
        </w:trPr>
        <w:tc>
          <w:tcPr>
            <w:tcW w:w="4780" w:type="dxa"/>
            <w:shd w:val="clear" w:color="auto" w:fill="auto"/>
            <w:vAlign w:val="center"/>
            <w:hideMark/>
          </w:tcPr>
          <w:p w14:paraId="51CFABEB" w14:textId="77777777" w:rsidR="00A82290" w:rsidRPr="007F2A0B" w:rsidRDefault="00A82290" w:rsidP="00394444">
            <w:pPr>
              <w:rPr>
                <w:i/>
                <w:iCs/>
                <w:szCs w:val="24"/>
              </w:rPr>
            </w:pPr>
            <w:r w:rsidRPr="007F2A0B">
              <w:rPr>
                <w:i/>
                <w:iCs/>
                <w:szCs w:val="24"/>
              </w:rPr>
              <w:lastRenderedPageBreak/>
              <w:t>BRUNA STREET PARK</w:t>
            </w:r>
          </w:p>
        </w:tc>
        <w:tc>
          <w:tcPr>
            <w:tcW w:w="2440" w:type="dxa"/>
            <w:shd w:val="clear" w:color="auto" w:fill="auto"/>
            <w:vAlign w:val="center"/>
            <w:hideMark/>
          </w:tcPr>
          <w:p w14:paraId="27032473" w14:textId="77777777" w:rsidR="00A82290" w:rsidRPr="007F2A0B" w:rsidRDefault="00A82290" w:rsidP="00394444">
            <w:pPr>
              <w:rPr>
                <w:i/>
                <w:iCs/>
                <w:szCs w:val="24"/>
              </w:rPr>
            </w:pPr>
            <w:r w:rsidRPr="007F2A0B">
              <w:rPr>
                <w:i/>
                <w:iCs/>
                <w:szCs w:val="24"/>
              </w:rPr>
              <w:t>RUNCORN</w:t>
            </w:r>
          </w:p>
        </w:tc>
        <w:tc>
          <w:tcPr>
            <w:tcW w:w="580" w:type="dxa"/>
            <w:shd w:val="clear" w:color="auto" w:fill="auto"/>
            <w:vAlign w:val="center"/>
            <w:hideMark/>
          </w:tcPr>
          <w:p w14:paraId="3E9A0D98" w14:textId="77777777" w:rsidR="00A82290" w:rsidRPr="007F2A0B" w:rsidRDefault="00A82290" w:rsidP="00394444">
            <w:pPr>
              <w:jc w:val="right"/>
              <w:rPr>
                <w:i/>
                <w:iCs/>
                <w:szCs w:val="24"/>
              </w:rPr>
            </w:pPr>
            <w:r w:rsidRPr="007F2A0B">
              <w:rPr>
                <w:i/>
                <w:iCs/>
                <w:szCs w:val="24"/>
              </w:rPr>
              <w:t>1</w:t>
            </w:r>
          </w:p>
        </w:tc>
      </w:tr>
      <w:tr w:rsidR="00A82290" w:rsidRPr="007F2A0B" w14:paraId="2AA2C545" w14:textId="77777777" w:rsidTr="00A82290">
        <w:trPr>
          <w:trHeight w:val="300"/>
        </w:trPr>
        <w:tc>
          <w:tcPr>
            <w:tcW w:w="4780" w:type="dxa"/>
            <w:shd w:val="clear" w:color="auto" w:fill="auto"/>
            <w:vAlign w:val="center"/>
            <w:hideMark/>
          </w:tcPr>
          <w:p w14:paraId="559C2CD2" w14:textId="77777777" w:rsidR="00A82290" w:rsidRPr="007F2A0B" w:rsidRDefault="00A82290" w:rsidP="00394444">
            <w:pPr>
              <w:rPr>
                <w:i/>
                <w:iCs/>
                <w:szCs w:val="24"/>
              </w:rPr>
            </w:pPr>
            <w:r w:rsidRPr="007F2A0B">
              <w:rPr>
                <w:i/>
                <w:iCs/>
                <w:szCs w:val="24"/>
              </w:rPr>
              <w:t>BRUSH BOX PLACE PARK</w:t>
            </w:r>
          </w:p>
        </w:tc>
        <w:tc>
          <w:tcPr>
            <w:tcW w:w="2440" w:type="dxa"/>
            <w:shd w:val="clear" w:color="auto" w:fill="auto"/>
            <w:vAlign w:val="center"/>
            <w:hideMark/>
          </w:tcPr>
          <w:p w14:paraId="63704FD9" w14:textId="77777777" w:rsidR="00A82290" w:rsidRPr="007F2A0B" w:rsidRDefault="00A82290" w:rsidP="00394444">
            <w:pPr>
              <w:rPr>
                <w:i/>
                <w:iCs/>
                <w:szCs w:val="24"/>
              </w:rPr>
            </w:pPr>
            <w:r w:rsidRPr="007F2A0B">
              <w:rPr>
                <w:i/>
                <w:iCs/>
                <w:szCs w:val="24"/>
              </w:rPr>
              <w:t>HEATHWOOD</w:t>
            </w:r>
          </w:p>
        </w:tc>
        <w:tc>
          <w:tcPr>
            <w:tcW w:w="580" w:type="dxa"/>
            <w:shd w:val="clear" w:color="auto" w:fill="auto"/>
            <w:vAlign w:val="center"/>
            <w:hideMark/>
          </w:tcPr>
          <w:p w14:paraId="66B436AF" w14:textId="77777777" w:rsidR="00A82290" w:rsidRPr="007F2A0B" w:rsidRDefault="00A82290" w:rsidP="00394444">
            <w:pPr>
              <w:jc w:val="right"/>
              <w:rPr>
                <w:i/>
                <w:iCs/>
                <w:szCs w:val="24"/>
              </w:rPr>
            </w:pPr>
            <w:r w:rsidRPr="007F2A0B">
              <w:rPr>
                <w:i/>
                <w:iCs/>
                <w:szCs w:val="24"/>
              </w:rPr>
              <w:t>1</w:t>
            </w:r>
          </w:p>
        </w:tc>
      </w:tr>
      <w:tr w:rsidR="00A82290" w:rsidRPr="007F2A0B" w14:paraId="1347BD06" w14:textId="77777777" w:rsidTr="00A82290">
        <w:trPr>
          <w:trHeight w:val="300"/>
        </w:trPr>
        <w:tc>
          <w:tcPr>
            <w:tcW w:w="4780" w:type="dxa"/>
            <w:shd w:val="clear" w:color="auto" w:fill="auto"/>
            <w:vAlign w:val="center"/>
            <w:hideMark/>
          </w:tcPr>
          <w:p w14:paraId="4176BEE9" w14:textId="77777777" w:rsidR="00A82290" w:rsidRPr="007F2A0B" w:rsidRDefault="00A82290" w:rsidP="00394444">
            <w:pPr>
              <w:rPr>
                <w:i/>
                <w:iCs/>
                <w:szCs w:val="24"/>
              </w:rPr>
            </w:pPr>
            <w:r w:rsidRPr="007F2A0B">
              <w:rPr>
                <w:i/>
                <w:iCs/>
                <w:szCs w:val="24"/>
              </w:rPr>
              <w:t>BUCKLEY STREET PARK</w:t>
            </w:r>
          </w:p>
        </w:tc>
        <w:tc>
          <w:tcPr>
            <w:tcW w:w="2440" w:type="dxa"/>
            <w:shd w:val="clear" w:color="auto" w:fill="auto"/>
            <w:vAlign w:val="center"/>
            <w:hideMark/>
          </w:tcPr>
          <w:p w14:paraId="0386B821" w14:textId="77777777" w:rsidR="00A82290" w:rsidRPr="007F2A0B" w:rsidRDefault="00A82290" w:rsidP="00394444">
            <w:pPr>
              <w:rPr>
                <w:i/>
                <w:iCs/>
                <w:szCs w:val="24"/>
              </w:rPr>
            </w:pPr>
            <w:r w:rsidRPr="007F2A0B">
              <w:rPr>
                <w:i/>
                <w:iCs/>
                <w:szCs w:val="24"/>
              </w:rPr>
              <w:t>CARINA HEIGHTS</w:t>
            </w:r>
          </w:p>
        </w:tc>
        <w:tc>
          <w:tcPr>
            <w:tcW w:w="580" w:type="dxa"/>
            <w:shd w:val="clear" w:color="auto" w:fill="auto"/>
            <w:vAlign w:val="center"/>
            <w:hideMark/>
          </w:tcPr>
          <w:p w14:paraId="62528867" w14:textId="77777777" w:rsidR="00A82290" w:rsidRPr="007F2A0B" w:rsidRDefault="00A82290" w:rsidP="00394444">
            <w:pPr>
              <w:jc w:val="right"/>
              <w:rPr>
                <w:i/>
                <w:iCs/>
                <w:szCs w:val="24"/>
              </w:rPr>
            </w:pPr>
            <w:r w:rsidRPr="007F2A0B">
              <w:rPr>
                <w:i/>
                <w:iCs/>
                <w:szCs w:val="24"/>
              </w:rPr>
              <w:t>1</w:t>
            </w:r>
          </w:p>
        </w:tc>
      </w:tr>
      <w:tr w:rsidR="00A82290" w:rsidRPr="007F2A0B" w14:paraId="4011A883" w14:textId="77777777" w:rsidTr="00A82290">
        <w:trPr>
          <w:trHeight w:val="300"/>
        </w:trPr>
        <w:tc>
          <w:tcPr>
            <w:tcW w:w="4780" w:type="dxa"/>
            <w:shd w:val="clear" w:color="auto" w:fill="auto"/>
            <w:vAlign w:val="center"/>
            <w:hideMark/>
          </w:tcPr>
          <w:p w14:paraId="422B4E58" w14:textId="77777777" w:rsidR="00A82290" w:rsidRPr="007F2A0B" w:rsidRDefault="00A82290" w:rsidP="00394444">
            <w:pPr>
              <w:rPr>
                <w:i/>
                <w:iCs/>
                <w:szCs w:val="24"/>
              </w:rPr>
            </w:pPr>
            <w:r w:rsidRPr="007F2A0B">
              <w:rPr>
                <w:i/>
                <w:iCs/>
                <w:szCs w:val="24"/>
              </w:rPr>
              <w:t>BUNDABAH DRIVE PARK</w:t>
            </w:r>
          </w:p>
        </w:tc>
        <w:tc>
          <w:tcPr>
            <w:tcW w:w="2440" w:type="dxa"/>
            <w:shd w:val="clear" w:color="auto" w:fill="auto"/>
            <w:vAlign w:val="center"/>
            <w:hideMark/>
          </w:tcPr>
          <w:p w14:paraId="12696488" w14:textId="77777777" w:rsidR="00A82290" w:rsidRPr="007F2A0B" w:rsidRDefault="00A82290" w:rsidP="00394444">
            <w:pPr>
              <w:rPr>
                <w:i/>
                <w:iCs/>
                <w:szCs w:val="24"/>
              </w:rPr>
            </w:pPr>
            <w:r w:rsidRPr="007F2A0B">
              <w:rPr>
                <w:i/>
                <w:iCs/>
                <w:szCs w:val="24"/>
              </w:rPr>
              <w:t>CALAMVALE</w:t>
            </w:r>
          </w:p>
        </w:tc>
        <w:tc>
          <w:tcPr>
            <w:tcW w:w="580" w:type="dxa"/>
            <w:shd w:val="clear" w:color="auto" w:fill="auto"/>
            <w:vAlign w:val="center"/>
            <w:hideMark/>
          </w:tcPr>
          <w:p w14:paraId="704271B9" w14:textId="77777777" w:rsidR="00A82290" w:rsidRPr="007F2A0B" w:rsidRDefault="00A82290" w:rsidP="00394444">
            <w:pPr>
              <w:jc w:val="right"/>
              <w:rPr>
                <w:i/>
                <w:iCs/>
                <w:szCs w:val="24"/>
              </w:rPr>
            </w:pPr>
            <w:r w:rsidRPr="007F2A0B">
              <w:rPr>
                <w:i/>
                <w:iCs/>
                <w:szCs w:val="24"/>
              </w:rPr>
              <w:t>1</w:t>
            </w:r>
          </w:p>
        </w:tc>
      </w:tr>
      <w:tr w:rsidR="00A82290" w:rsidRPr="007F2A0B" w14:paraId="1A9BE8CF" w14:textId="77777777" w:rsidTr="00A82290">
        <w:trPr>
          <w:trHeight w:val="300"/>
        </w:trPr>
        <w:tc>
          <w:tcPr>
            <w:tcW w:w="4780" w:type="dxa"/>
            <w:shd w:val="clear" w:color="auto" w:fill="auto"/>
            <w:vAlign w:val="center"/>
            <w:hideMark/>
          </w:tcPr>
          <w:p w14:paraId="007A8F6C" w14:textId="77777777" w:rsidR="00A82290" w:rsidRPr="007F2A0B" w:rsidRDefault="00A82290" w:rsidP="00394444">
            <w:pPr>
              <w:rPr>
                <w:i/>
                <w:iCs/>
                <w:szCs w:val="24"/>
              </w:rPr>
            </w:pPr>
            <w:r w:rsidRPr="007F2A0B">
              <w:rPr>
                <w:i/>
                <w:iCs/>
                <w:szCs w:val="24"/>
              </w:rPr>
              <w:t>BUNDARA PARK</w:t>
            </w:r>
          </w:p>
        </w:tc>
        <w:tc>
          <w:tcPr>
            <w:tcW w:w="2440" w:type="dxa"/>
            <w:shd w:val="clear" w:color="auto" w:fill="auto"/>
            <w:vAlign w:val="center"/>
            <w:hideMark/>
          </w:tcPr>
          <w:p w14:paraId="78DCCFF0" w14:textId="77777777" w:rsidR="00A82290" w:rsidRPr="007F2A0B" w:rsidRDefault="00A82290" w:rsidP="00394444">
            <w:pPr>
              <w:rPr>
                <w:i/>
                <w:iCs/>
                <w:szCs w:val="24"/>
              </w:rPr>
            </w:pPr>
            <w:r w:rsidRPr="007F2A0B">
              <w:rPr>
                <w:i/>
                <w:iCs/>
                <w:szCs w:val="24"/>
              </w:rPr>
              <w:t>KEPERRA</w:t>
            </w:r>
          </w:p>
        </w:tc>
        <w:tc>
          <w:tcPr>
            <w:tcW w:w="580" w:type="dxa"/>
            <w:shd w:val="clear" w:color="auto" w:fill="auto"/>
            <w:vAlign w:val="center"/>
            <w:hideMark/>
          </w:tcPr>
          <w:p w14:paraId="4A2222BF" w14:textId="77777777" w:rsidR="00A82290" w:rsidRPr="007F2A0B" w:rsidRDefault="00A82290" w:rsidP="00394444">
            <w:pPr>
              <w:jc w:val="right"/>
              <w:rPr>
                <w:i/>
                <w:iCs/>
                <w:szCs w:val="24"/>
              </w:rPr>
            </w:pPr>
            <w:r w:rsidRPr="007F2A0B">
              <w:rPr>
                <w:i/>
                <w:iCs/>
                <w:szCs w:val="24"/>
              </w:rPr>
              <w:t>1</w:t>
            </w:r>
          </w:p>
        </w:tc>
      </w:tr>
      <w:tr w:rsidR="00A82290" w:rsidRPr="007F2A0B" w14:paraId="74BA6151" w14:textId="77777777" w:rsidTr="00A82290">
        <w:trPr>
          <w:trHeight w:val="300"/>
        </w:trPr>
        <w:tc>
          <w:tcPr>
            <w:tcW w:w="4780" w:type="dxa"/>
            <w:shd w:val="clear" w:color="auto" w:fill="auto"/>
            <w:vAlign w:val="center"/>
            <w:hideMark/>
          </w:tcPr>
          <w:p w14:paraId="6A3F047E" w14:textId="77777777" w:rsidR="00A82290" w:rsidRPr="007F2A0B" w:rsidRDefault="00A82290" w:rsidP="00394444">
            <w:pPr>
              <w:rPr>
                <w:i/>
                <w:iCs/>
                <w:szCs w:val="24"/>
              </w:rPr>
            </w:pPr>
            <w:r w:rsidRPr="007F2A0B">
              <w:rPr>
                <w:i/>
                <w:iCs/>
                <w:szCs w:val="24"/>
              </w:rPr>
              <w:t>BURANDA PLAYGROUND PARK</w:t>
            </w:r>
          </w:p>
        </w:tc>
        <w:tc>
          <w:tcPr>
            <w:tcW w:w="2440" w:type="dxa"/>
            <w:shd w:val="clear" w:color="auto" w:fill="auto"/>
            <w:vAlign w:val="center"/>
            <w:hideMark/>
          </w:tcPr>
          <w:p w14:paraId="0E9C57ED" w14:textId="77777777" w:rsidR="00A82290" w:rsidRPr="007F2A0B" w:rsidRDefault="00A82290" w:rsidP="00394444">
            <w:pPr>
              <w:rPr>
                <w:i/>
                <w:iCs/>
                <w:szCs w:val="24"/>
              </w:rPr>
            </w:pPr>
            <w:r w:rsidRPr="007F2A0B">
              <w:rPr>
                <w:i/>
                <w:iCs/>
                <w:szCs w:val="24"/>
              </w:rPr>
              <w:t>WOOLLOONGABBA</w:t>
            </w:r>
          </w:p>
        </w:tc>
        <w:tc>
          <w:tcPr>
            <w:tcW w:w="580" w:type="dxa"/>
            <w:shd w:val="clear" w:color="auto" w:fill="auto"/>
            <w:vAlign w:val="center"/>
            <w:hideMark/>
          </w:tcPr>
          <w:p w14:paraId="1EE5E622" w14:textId="77777777" w:rsidR="00A82290" w:rsidRPr="007F2A0B" w:rsidRDefault="00A82290" w:rsidP="00394444">
            <w:pPr>
              <w:jc w:val="right"/>
              <w:rPr>
                <w:i/>
                <w:iCs/>
                <w:szCs w:val="24"/>
              </w:rPr>
            </w:pPr>
            <w:r w:rsidRPr="007F2A0B">
              <w:rPr>
                <w:i/>
                <w:iCs/>
                <w:szCs w:val="24"/>
              </w:rPr>
              <w:t>1</w:t>
            </w:r>
          </w:p>
        </w:tc>
      </w:tr>
      <w:tr w:rsidR="00A82290" w:rsidRPr="007F2A0B" w14:paraId="5E7CE575" w14:textId="77777777" w:rsidTr="00A82290">
        <w:trPr>
          <w:trHeight w:val="300"/>
        </w:trPr>
        <w:tc>
          <w:tcPr>
            <w:tcW w:w="4780" w:type="dxa"/>
            <w:shd w:val="clear" w:color="auto" w:fill="auto"/>
            <w:vAlign w:val="center"/>
            <w:hideMark/>
          </w:tcPr>
          <w:p w14:paraId="2D345EC2" w14:textId="77777777" w:rsidR="00A82290" w:rsidRPr="007F2A0B" w:rsidRDefault="00A82290" w:rsidP="00394444">
            <w:pPr>
              <w:rPr>
                <w:i/>
                <w:iCs/>
                <w:szCs w:val="24"/>
              </w:rPr>
            </w:pPr>
            <w:r w:rsidRPr="007F2A0B">
              <w:rPr>
                <w:i/>
                <w:iCs/>
                <w:szCs w:val="24"/>
              </w:rPr>
              <w:t>BURNIE BRAE PARK</w:t>
            </w:r>
          </w:p>
        </w:tc>
        <w:tc>
          <w:tcPr>
            <w:tcW w:w="2440" w:type="dxa"/>
            <w:shd w:val="clear" w:color="auto" w:fill="auto"/>
            <w:vAlign w:val="center"/>
            <w:hideMark/>
          </w:tcPr>
          <w:p w14:paraId="4D23F58B" w14:textId="77777777" w:rsidR="00A82290" w:rsidRPr="007F2A0B" w:rsidRDefault="00A82290" w:rsidP="00394444">
            <w:pPr>
              <w:rPr>
                <w:i/>
                <w:iCs/>
                <w:szCs w:val="24"/>
              </w:rPr>
            </w:pPr>
            <w:r w:rsidRPr="007F2A0B">
              <w:rPr>
                <w:i/>
                <w:iCs/>
                <w:szCs w:val="24"/>
              </w:rPr>
              <w:t>CHERMSIDE</w:t>
            </w:r>
          </w:p>
        </w:tc>
        <w:tc>
          <w:tcPr>
            <w:tcW w:w="580" w:type="dxa"/>
            <w:shd w:val="clear" w:color="auto" w:fill="auto"/>
            <w:vAlign w:val="center"/>
            <w:hideMark/>
          </w:tcPr>
          <w:p w14:paraId="778FB0C1" w14:textId="77777777" w:rsidR="00A82290" w:rsidRPr="007F2A0B" w:rsidRDefault="00A82290" w:rsidP="00394444">
            <w:pPr>
              <w:jc w:val="right"/>
              <w:rPr>
                <w:i/>
                <w:iCs/>
                <w:szCs w:val="24"/>
              </w:rPr>
            </w:pPr>
            <w:r w:rsidRPr="007F2A0B">
              <w:rPr>
                <w:i/>
                <w:iCs/>
                <w:szCs w:val="24"/>
              </w:rPr>
              <w:t>1</w:t>
            </w:r>
          </w:p>
        </w:tc>
      </w:tr>
      <w:tr w:rsidR="00A82290" w:rsidRPr="007F2A0B" w14:paraId="777BB70B" w14:textId="77777777" w:rsidTr="00A82290">
        <w:trPr>
          <w:trHeight w:val="300"/>
        </w:trPr>
        <w:tc>
          <w:tcPr>
            <w:tcW w:w="4780" w:type="dxa"/>
            <w:shd w:val="clear" w:color="auto" w:fill="auto"/>
            <w:vAlign w:val="center"/>
            <w:hideMark/>
          </w:tcPr>
          <w:p w14:paraId="787B9164" w14:textId="77777777" w:rsidR="00A82290" w:rsidRPr="007F2A0B" w:rsidRDefault="00A82290" w:rsidP="00394444">
            <w:pPr>
              <w:rPr>
                <w:i/>
                <w:iCs/>
                <w:szCs w:val="24"/>
              </w:rPr>
            </w:pPr>
            <w:r w:rsidRPr="007F2A0B">
              <w:rPr>
                <w:i/>
                <w:iCs/>
                <w:szCs w:val="24"/>
              </w:rPr>
              <w:t>BUSHY PARK</w:t>
            </w:r>
          </w:p>
        </w:tc>
        <w:tc>
          <w:tcPr>
            <w:tcW w:w="2440" w:type="dxa"/>
            <w:shd w:val="clear" w:color="auto" w:fill="auto"/>
            <w:vAlign w:val="center"/>
            <w:hideMark/>
          </w:tcPr>
          <w:p w14:paraId="3785AC01" w14:textId="77777777" w:rsidR="00A82290" w:rsidRPr="007F2A0B" w:rsidRDefault="00A82290" w:rsidP="00394444">
            <w:pPr>
              <w:rPr>
                <w:i/>
                <w:iCs/>
                <w:szCs w:val="24"/>
              </w:rPr>
            </w:pPr>
            <w:r w:rsidRPr="007F2A0B">
              <w:rPr>
                <w:i/>
                <w:iCs/>
                <w:szCs w:val="24"/>
              </w:rPr>
              <w:t>SUNNYBANK HILLS</w:t>
            </w:r>
          </w:p>
        </w:tc>
        <w:tc>
          <w:tcPr>
            <w:tcW w:w="580" w:type="dxa"/>
            <w:shd w:val="clear" w:color="auto" w:fill="auto"/>
            <w:vAlign w:val="center"/>
            <w:hideMark/>
          </w:tcPr>
          <w:p w14:paraId="1E2473D0" w14:textId="77777777" w:rsidR="00A82290" w:rsidRPr="007F2A0B" w:rsidRDefault="00A82290" w:rsidP="00394444">
            <w:pPr>
              <w:jc w:val="right"/>
              <w:rPr>
                <w:i/>
                <w:iCs/>
                <w:szCs w:val="24"/>
              </w:rPr>
            </w:pPr>
            <w:r w:rsidRPr="007F2A0B">
              <w:rPr>
                <w:i/>
                <w:iCs/>
                <w:szCs w:val="24"/>
              </w:rPr>
              <w:t>1</w:t>
            </w:r>
          </w:p>
        </w:tc>
      </w:tr>
      <w:tr w:rsidR="00A82290" w:rsidRPr="007F2A0B" w14:paraId="713A4583" w14:textId="77777777" w:rsidTr="00A82290">
        <w:trPr>
          <w:trHeight w:val="300"/>
        </w:trPr>
        <w:tc>
          <w:tcPr>
            <w:tcW w:w="4780" w:type="dxa"/>
            <w:shd w:val="clear" w:color="auto" w:fill="auto"/>
            <w:vAlign w:val="center"/>
            <w:hideMark/>
          </w:tcPr>
          <w:p w14:paraId="602A21F2" w14:textId="77777777" w:rsidR="00A82290" w:rsidRPr="007F2A0B" w:rsidRDefault="00A82290" w:rsidP="00394444">
            <w:pPr>
              <w:rPr>
                <w:i/>
                <w:iCs/>
                <w:szCs w:val="24"/>
              </w:rPr>
            </w:pPr>
            <w:r w:rsidRPr="007F2A0B">
              <w:rPr>
                <w:i/>
                <w:iCs/>
                <w:szCs w:val="24"/>
              </w:rPr>
              <w:t>BYRON STREET PARK</w:t>
            </w:r>
          </w:p>
        </w:tc>
        <w:tc>
          <w:tcPr>
            <w:tcW w:w="2440" w:type="dxa"/>
            <w:shd w:val="clear" w:color="auto" w:fill="auto"/>
            <w:vAlign w:val="center"/>
            <w:hideMark/>
          </w:tcPr>
          <w:p w14:paraId="4B6531FB" w14:textId="77777777" w:rsidR="00A82290" w:rsidRPr="007F2A0B" w:rsidRDefault="00A82290" w:rsidP="00394444">
            <w:pPr>
              <w:rPr>
                <w:i/>
                <w:iCs/>
                <w:szCs w:val="24"/>
              </w:rPr>
            </w:pPr>
            <w:r w:rsidRPr="007F2A0B">
              <w:rPr>
                <w:i/>
                <w:iCs/>
                <w:szCs w:val="24"/>
              </w:rPr>
              <w:t>RUNCORN</w:t>
            </w:r>
          </w:p>
        </w:tc>
        <w:tc>
          <w:tcPr>
            <w:tcW w:w="580" w:type="dxa"/>
            <w:shd w:val="clear" w:color="auto" w:fill="auto"/>
            <w:vAlign w:val="center"/>
            <w:hideMark/>
          </w:tcPr>
          <w:p w14:paraId="043B47B3" w14:textId="77777777" w:rsidR="00A82290" w:rsidRPr="007F2A0B" w:rsidRDefault="00A82290" w:rsidP="00394444">
            <w:pPr>
              <w:jc w:val="right"/>
              <w:rPr>
                <w:i/>
                <w:iCs/>
                <w:szCs w:val="24"/>
              </w:rPr>
            </w:pPr>
            <w:r w:rsidRPr="007F2A0B">
              <w:rPr>
                <w:i/>
                <w:iCs/>
                <w:szCs w:val="24"/>
              </w:rPr>
              <w:t>1</w:t>
            </w:r>
          </w:p>
        </w:tc>
      </w:tr>
      <w:tr w:rsidR="00A82290" w:rsidRPr="007F2A0B" w14:paraId="4861F8C2" w14:textId="77777777" w:rsidTr="00A82290">
        <w:trPr>
          <w:trHeight w:val="300"/>
        </w:trPr>
        <w:tc>
          <w:tcPr>
            <w:tcW w:w="4780" w:type="dxa"/>
            <w:shd w:val="clear" w:color="auto" w:fill="auto"/>
            <w:vAlign w:val="center"/>
            <w:hideMark/>
          </w:tcPr>
          <w:p w14:paraId="6389A83A" w14:textId="77777777" w:rsidR="00A82290" w:rsidRPr="007F2A0B" w:rsidRDefault="00A82290" w:rsidP="00394444">
            <w:pPr>
              <w:rPr>
                <w:i/>
                <w:iCs/>
                <w:szCs w:val="24"/>
              </w:rPr>
            </w:pPr>
            <w:r w:rsidRPr="007F2A0B">
              <w:rPr>
                <w:i/>
                <w:iCs/>
                <w:szCs w:val="24"/>
              </w:rPr>
              <w:t>C. SLAUGHTER PARK</w:t>
            </w:r>
          </w:p>
        </w:tc>
        <w:tc>
          <w:tcPr>
            <w:tcW w:w="2440" w:type="dxa"/>
            <w:shd w:val="clear" w:color="auto" w:fill="auto"/>
            <w:vAlign w:val="center"/>
            <w:hideMark/>
          </w:tcPr>
          <w:p w14:paraId="330799CE" w14:textId="77777777" w:rsidR="00A82290" w:rsidRPr="007F2A0B" w:rsidRDefault="00A82290" w:rsidP="00394444">
            <w:pPr>
              <w:rPr>
                <w:i/>
                <w:iCs/>
                <w:szCs w:val="24"/>
              </w:rPr>
            </w:pPr>
            <w:r w:rsidRPr="007F2A0B">
              <w:rPr>
                <w:i/>
                <w:iCs/>
                <w:szCs w:val="24"/>
              </w:rPr>
              <w:t>BRACKEN RIDGE</w:t>
            </w:r>
          </w:p>
        </w:tc>
        <w:tc>
          <w:tcPr>
            <w:tcW w:w="580" w:type="dxa"/>
            <w:shd w:val="clear" w:color="auto" w:fill="auto"/>
            <w:vAlign w:val="center"/>
            <w:hideMark/>
          </w:tcPr>
          <w:p w14:paraId="45A43A6B" w14:textId="77777777" w:rsidR="00A82290" w:rsidRPr="007F2A0B" w:rsidRDefault="00A82290" w:rsidP="00394444">
            <w:pPr>
              <w:jc w:val="right"/>
              <w:rPr>
                <w:i/>
                <w:iCs/>
                <w:szCs w:val="24"/>
              </w:rPr>
            </w:pPr>
            <w:r w:rsidRPr="007F2A0B">
              <w:rPr>
                <w:i/>
                <w:iCs/>
                <w:szCs w:val="24"/>
              </w:rPr>
              <w:t>1</w:t>
            </w:r>
          </w:p>
        </w:tc>
      </w:tr>
      <w:tr w:rsidR="00A82290" w:rsidRPr="007F2A0B" w14:paraId="09729F15" w14:textId="77777777" w:rsidTr="00A82290">
        <w:trPr>
          <w:trHeight w:val="300"/>
        </w:trPr>
        <w:tc>
          <w:tcPr>
            <w:tcW w:w="4780" w:type="dxa"/>
            <w:shd w:val="clear" w:color="auto" w:fill="auto"/>
            <w:vAlign w:val="center"/>
            <w:hideMark/>
          </w:tcPr>
          <w:p w14:paraId="7190F4CD" w14:textId="77777777" w:rsidR="00A82290" w:rsidRPr="007F2A0B" w:rsidRDefault="00A82290" w:rsidP="00394444">
            <w:pPr>
              <w:rPr>
                <w:i/>
                <w:iCs/>
                <w:szCs w:val="24"/>
              </w:rPr>
            </w:pPr>
            <w:r w:rsidRPr="007F2A0B">
              <w:rPr>
                <w:i/>
                <w:iCs/>
                <w:szCs w:val="24"/>
              </w:rPr>
              <w:t>C.A.O SULLIVAN PARK</w:t>
            </w:r>
          </w:p>
        </w:tc>
        <w:tc>
          <w:tcPr>
            <w:tcW w:w="2440" w:type="dxa"/>
            <w:shd w:val="clear" w:color="auto" w:fill="auto"/>
            <w:vAlign w:val="center"/>
            <w:hideMark/>
          </w:tcPr>
          <w:p w14:paraId="610C63DE" w14:textId="77777777" w:rsidR="00A82290" w:rsidRPr="007F2A0B" w:rsidRDefault="00A82290" w:rsidP="00394444">
            <w:pPr>
              <w:rPr>
                <w:i/>
                <w:iCs/>
                <w:szCs w:val="24"/>
              </w:rPr>
            </w:pPr>
            <w:r w:rsidRPr="007F2A0B">
              <w:rPr>
                <w:i/>
                <w:iCs/>
                <w:szCs w:val="24"/>
              </w:rPr>
              <w:t>ACACIA RIDGE</w:t>
            </w:r>
          </w:p>
        </w:tc>
        <w:tc>
          <w:tcPr>
            <w:tcW w:w="580" w:type="dxa"/>
            <w:shd w:val="clear" w:color="auto" w:fill="auto"/>
            <w:vAlign w:val="center"/>
            <w:hideMark/>
          </w:tcPr>
          <w:p w14:paraId="33601E2E" w14:textId="77777777" w:rsidR="00A82290" w:rsidRPr="007F2A0B" w:rsidRDefault="00A82290" w:rsidP="00394444">
            <w:pPr>
              <w:jc w:val="right"/>
              <w:rPr>
                <w:i/>
                <w:iCs/>
                <w:szCs w:val="24"/>
              </w:rPr>
            </w:pPr>
            <w:r w:rsidRPr="007F2A0B">
              <w:rPr>
                <w:i/>
                <w:iCs/>
                <w:szCs w:val="24"/>
              </w:rPr>
              <w:t>1</w:t>
            </w:r>
          </w:p>
        </w:tc>
      </w:tr>
      <w:tr w:rsidR="00A82290" w:rsidRPr="007F2A0B" w14:paraId="2363F6F4" w14:textId="77777777" w:rsidTr="00A82290">
        <w:trPr>
          <w:trHeight w:val="300"/>
        </w:trPr>
        <w:tc>
          <w:tcPr>
            <w:tcW w:w="4780" w:type="dxa"/>
            <w:shd w:val="clear" w:color="auto" w:fill="auto"/>
            <w:vAlign w:val="center"/>
            <w:hideMark/>
          </w:tcPr>
          <w:p w14:paraId="0D4DB057" w14:textId="77777777" w:rsidR="00A82290" w:rsidRPr="007F2A0B" w:rsidRDefault="00A82290" w:rsidP="00394444">
            <w:pPr>
              <w:rPr>
                <w:i/>
                <w:iCs/>
                <w:szCs w:val="24"/>
              </w:rPr>
            </w:pPr>
            <w:r w:rsidRPr="007F2A0B">
              <w:rPr>
                <w:i/>
                <w:iCs/>
                <w:szCs w:val="24"/>
              </w:rPr>
              <w:t>C.B.MOTT PARK</w:t>
            </w:r>
          </w:p>
        </w:tc>
        <w:tc>
          <w:tcPr>
            <w:tcW w:w="2440" w:type="dxa"/>
            <w:shd w:val="clear" w:color="auto" w:fill="auto"/>
            <w:vAlign w:val="center"/>
            <w:hideMark/>
          </w:tcPr>
          <w:p w14:paraId="7872A68F" w14:textId="77777777" w:rsidR="00A82290" w:rsidRPr="007F2A0B" w:rsidRDefault="00A82290" w:rsidP="00394444">
            <w:pPr>
              <w:rPr>
                <w:i/>
                <w:iCs/>
                <w:szCs w:val="24"/>
              </w:rPr>
            </w:pPr>
            <w:r w:rsidRPr="007F2A0B">
              <w:rPr>
                <w:i/>
                <w:iCs/>
                <w:szCs w:val="24"/>
              </w:rPr>
              <w:t>HOLLAND PARK</w:t>
            </w:r>
          </w:p>
        </w:tc>
        <w:tc>
          <w:tcPr>
            <w:tcW w:w="580" w:type="dxa"/>
            <w:shd w:val="clear" w:color="auto" w:fill="auto"/>
            <w:vAlign w:val="center"/>
            <w:hideMark/>
          </w:tcPr>
          <w:p w14:paraId="616CBB8D" w14:textId="77777777" w:rsidR="00A82290" w:rsidRPr="007F2A0B" w:rsidRDefault="00A82290" w:rsidP="00394444">
            <w:pPr>
              <w:jc w:val="right"/>
              <w:rPr>
                <w:i/>
                <w:iCs/>
                <w:szCs w:val="24"/>
              </w:rPr>
            </w:pPr>
            <w:r w:rsidRPr="007F2A0B">
              <w:rPr>
                <w:i/>
                <w:iCs/>
                <w:szCs w:val="24"/>
              </w:rPr>
              <w:t>2</w:t>
            </w:r>
          </w:p>
        </w:tc>
      </w:tr>
      <w:tr w:rsidR="00A82290" w:rsidRPr="007F2A0B" w14:paraId="76238939" w14:textId="77777777" w:rsidTr="00A82290">
        <w:trPr>
          <w:trHeight w:val="300"/>
        </w:trPr>
        <w:tc>
          <w:tcPr>
            <w:tcW w:w="4780" w:type="dxa"/>
            <w:shd w:val="clear" w:color="auto" w:fill="auto"/>
            <w:vAlign w:val="center"/>
            <w:hideMark/>
          </w:tcPr>
          <w:p w14:paraId="4D05A33D" w14:textId="77777777" w:rsidR="00A82290" w:rsidRPr="007F2A0B" w:rsidRDefault="00A82290" w:rsidP="00394444">
            <w:pPr>
              <w:rPr>
                <w:i/>
                <w:iCs/>
                <w:szCs w:val="24"/>
              </w:rPr>
            </w:pPr>
            <w:r w:rsidRPr="007F2A0B">
              <w:rPr>
                <w:i/>
                <w:iCs/>
                <w:szCs w:val="24"/>
              </w:rPr>
              <w:t>C.J.GREENFIELD COMPLEX PARK</w:t>
            </w:r>
          </w:p>
        </w:tc>
        <w:tc>
          <w:tcPr>
            <w:tcW w:w="2440" w:type="dxa"/>
            <w:shd w:val="clear" w:color="auto" w:fill="auto"/>
            <w:vAlign w:val="center"/>
            <w:hideMark/>
          </w:tcPr>
          <w:p w14:paraId="6C5448A1" w14:textId="77777777" w:rsidR="00A82290" w:rsidRPr="007F2A0B" w:rsidRDefault="00A82290" w:rsidP="00394444">
            <w:pPr>
              <w:rPr>
                <w:i/>
                <w:iCs/>
                <w:szCs w:val="24"/>
              </w:rPr>
            </w:pPr>
            <w:r w:rsidRPr="007F2A0B">
              <w:rPr>
                <w:i/>
                <w:iCs/>
                <w:szCs w:val="24"/>
              </w:rPr>
              <w:t>RICHLANDS</w:t>
            </w:r>
          </w:p>
        </w:tc>
        <w:tc>
          <w:tcPr>
            <w:tcW w:w="580" w:type="dxa"/>
            <w:shd w:val="clear" w:color="auto" w:fill="auto"/>
            <w:vAlign w:val="center"/>
            <w:hideMark/>
          </w:tcPr>
          <w:p w14:paraId="787330C9" w14:textId="77777777" w:rsidR="00A82290" w:rsidRPr="007F2A0B" w:rsidRDefault="00A82290" w:rsidP="00394444">
            <w:pPr>
              <w:jc w:val="right"/>
              <w:rPr>
                <w:i/>
                <w:iCs/>
                <w:szCs w:val="24"/>
              </w:rPr>
            </w:pPr>
            <w:r w:rsidRPr="007F2A0B">
              <w:rPr>
                <w:i/>
                <w:iCs/>
                <w:szCs w:val="24"/>
              </w:rPr>
              <w:t>1</w:t>
            </w:r>
          </w:p>
        </w:tc>
      </w:tr>
      <w:tr w:rsidR="00A82290" w:rsidRPr="007F2A0B" w14:paraId="1CEB97CF" w14:textId="77777777" w:rsidTr="00A82290">
        <w:trPr>
          <w:trHeight w:val="300"/>
        </w:trPr>
        <w:tc>
          <w:tcPr>
            <w:tcW w:w="4780" w:type="dxa"/>
            <w:shd w:val="clear" w:color="auto" w:fill="auto"/>
            <w:vAlign w:val="center"/>
            <w:hideMark/>
          </w:tcPr>
          <w:p w14:paraId="4C5459CD" w14:textId="77777777" w:rsidR="00A82290" w:rsidRPr="007F2A0B" w:rsidRDefault="00A82290" w:rsidP="00394444">
            <w:pPr>
              <w:rPr>
                <w:i/>
                <w:iCs/>
                <w:szCs w:val="24"/>
              </w:rPr>
            </w:pPr>
            <w:r w:rsidRPr="007F2A0B">
              <w:rPr>
                <w:i/>
                <w:iCs/>
                <w:szCs w:val="24"/>
              </w:rPr>
              <w:t>C.P.BOTTOMLEY PARK</w:t>
            </w:r>
          </w:p>
        </w:tc>
        <w:tc>
          <w:tcPr>
            <w:tcW w:w="2440" w:type="dxa"/>
            <w:shd w:val="clear" w:color="auto" w:fill="auto"/>
            <w:vAlign w:val="center"/>
            <w:hideMark/>
          </w:tcPr>
          <w:p w14:paraId="5B05DE52" w14:textId="77777777" w:rsidR="00A82290" w:rsidRPr="007F2A0B" w:rsidRDefault="00A82290" w:rsidP="00394444">
            <w:pPr>
              <w:rPr>
                <w:i/>
                <w:iCs/>
                <w:szCs w:val="24"/>
              </w:rPr>
            </w:pPr>
            <w:r w:rsidRPr="007F2A0B">
              <w:rPr>
                <w:i/>
                <w:iCs/>
                <w:szCs w:val="24"/>
              </w:rPr>
              <w:t>NORMAN PARK</w:t>
            </w:r>
          </w:p>
        </w:tc>
        <w:tc>
          <w:tcPr>
            <w:tcW w:w="580" w:type="dxa"/>
            <w:shd w:val="clear" w:color="auto" w:fill="auto"/>
            <w:vAlign w:val="center"/>
            <w:hideMark/>
          </w:tcPr>
          <w:p w14:paraId="0B2EC942" w14:textId="77777777" w:rsidR="00A82290" w:rsidRPr="007F2A0B" w:rsidRDefault="00A82290" w:rsidP="00394444">
            <w:pPr>
              <w:jc w:val="right"/>
              <w:rPr>
                <w:i/>
                <w:iCs/>
                <w:szCs w:val="24"/>
              </w:rPr>
            </w:pPr>
            <w:r w:rsidRPr="007F2A0B">
              <w:rPr>
                <w:i/>
                <w:iCs/>
                <w:szCs w:val="24"/>
              </w:rPr>
              <w:t>2</w:t>
            </w:r>
          </w:p>
        </w:tc>
      </w:tr>
      <w:tr w:rsidR="00A82290" w:rsidRPr="007F2A0B" w14:paraId="162D8C87" w14:textId="77777777" w:rsidTr="00A82290">
        <w:trPr>
          <w:trHeight w:val="300"/>
        </w:trPr>
        <w:tc>
          <w:tcPr>
            <w:tcW w:w="4780" w:type="dxa"/>
            <w:shd w:val="clear" w:color="auto" w:fill="auto"/>
            <w:vAlign w:val="center"/>
            <w:hideMark/>
          </w:tcPr>
          <w:p w14:paraId="152BA7D5" w14:textId="77777777" w:rsidR="00A82290" w:rsidRPr="007F2A0B" w:rsidRDefault="00A82290" w:rsidP="00394444">
            <w:pPr>
              <w:rPr>
                <w:i/>
                <w:iCs/>
                <w:szCs w:val="24"/>
              </w:rPr>
            </w:pPr>
            <w:r w:rsidRPr="007F2A0B">
              <w:rPr>
                <w:i/>
                <w:iCs/>
                <w:szCs w:val="24"/>
              </w:rPr>
              <w:t>C.T.WHITE PARK</w:t>
            </w:r>
          </w:p>
        </w:tc>
        <w:tc>
          <w:tcPr>
            <w:tcW w:w="2440" w:type="dxa"/>
            <w:shd w:val="clear" w:color="auto" w:fill="auto"/>
            <w:vAlign w:val="center"/>
            <w:hideMark/>
          </w:tcPr>
          <w:p w14:paraId="46D262BB" w14:textId="77777777" w:rsidR="00A82290" w:rsidRPr="007F2A0B" w:rsidRDefault="00A82290" w:rsidP="00394444">
            <w:pPr>
              <w:rPr>
                <w:i/>
                <w:iCs/>
                <w:szCs w:val="24"/>
              </w:rPr>
            </w:pPr>
            <w:r w:rsidRPr="007F2A0B">
              <w:rPr>
                <w:i/>
                <w:iCs/>
                <w:szCs w:val="24"/>
              </w:rPr>
              <w:t>KANGAROO POINT</w:t>
            </w:r>
          </w:p>
        </w:tc>
        <w:tc>
          <w:tcPr>
            <w:tcW w:w="580" w:type="dxa"/>
            <w:shd w:val="clear" w:color="auto" w:fill="auto"/>
            <w:vAlign w:val="center"/>
            <w:hideMark/>
          </w:tcPr>
          <w:p w14:paraId="10227D4C" w14:textId="77777777" w:rsidR="00A82290" w:rsidRPr="007F2A0B" w:rsidRDefault="00A82290" w:rsidP="00394444">
            <w:pPr>
              <w:jc w:val="right"/>
              <w:rPr>
                <w:i/>
                <w:iCs/>
                <w:szCs w:val="24"/>
              </w:rPr>
            </w:pPr>
            <w:r w:rsidRPr="007F2A0B">
              <w:rPr>
                <w:i/>
                <w:iCs/>
                <w:szCs w:val="24"/>
              </w:rPr>
              <w:t>1</w:t>
            </w:r>
          </w:p>
        </w:tc>
      </w:tr>
      <w:tr w:rsidR="00A82290" w:rsidRPr="007F2A0B" w14:paraId="741141C8" w14:textId="77777777" w:rsidTr="00A82290">
        <w:trPr>
          <w:trHeight w:val="300"/>
        </w:trPr>
        <w:tc>
          <w:tcPr>
            <w:tcW w:w="4780" w:type="dxa"/>
            <w:shd w:val="clear" w:color="auto" w:fill="auto"/>
            <w:vAlign w:val="center"/>
            <w:hideMark/>
          </w:tcPr>
          <w:p w14:paraId="6C74C832" w14:textId="77777777" w:rsidR="00A82290" w:rsidRPr="007F2A0B" w:rsidRDefault="00A82290" w:rsidP="00394444">
            <w:pPr>
              <w:rPr>
                <w:i/>
                <w:iCs/>
                <w:szCs w:val="24"/>
              </w:rPr>
            </w:pPr>
            <w:r w:rsidRPr="007F2A0B">
              <w:rPr>
                <w:i/>
                <w:iCs/>
                <w:szCs w:val="24"/>
              </w:rPr>
              <w:t>CAMELOT PARK</w:t>
            </w:r>
          </w:p>
        </w:tc>
        <w:tc>
          <w:tcPr>
            <w:tcW w:w="2440" w:type="dxa"/>
            <w:shd w:val="clear" w:color="auto" w:fill="auto"/>
            <w:vAlign w:val="center"/>
            <w:hideMark/>
          </w:tcPr>
          <w:p w14:paraId="573105FF" w14:textId="77777777" w:rsidR="00A82290" w:rsidRPr="007F2A0B" w:rsidRDefault="00A82290" w:rsidP="00394444">
            <w:pPr>
              <w:rPr>
                <w:i/>
                <w:iCs/>
                <w:szCs w:val="24"/>
              </w:rPr>
            </w:pPr>
            <w:r w:rsidRPr="007F2A0B">
              <w:rPr>
                <w:i/>
                <w:iCs/>
                <w:szCs w:val="24"/>
              </w:rPr>
              <w:t>MIDDLE PARK</w:t>
            </w:r>
          </w:p>
        </w:tc>
        <w:tc>
          <w:tcPr>
            <w:tcW w:w="580" w:type="dxa"/>
            <w:shd w:val="clear" w:color="auto" w:fill="auto"/>
            <w:vAlign w:val="center"/>
            <w:hideMark/>
          </w:tcPr>
          <w:p w14:paraId="0EBFEDC4" w14:textId="77777777" w:rsidR="00A82290" w:rsidRPr="007F2A0B" w:rsidRDefault="00A82290" w:rsidP="00394444">
            <w:pPr>
              <w:jc w:val="right"/>
              <w:rPr>
                <w:i/>
                <w:iCs/>
                <w:szCs w:val="24"/>
              </w:rPr>
            </w:pPr>
            <w:r w:rsidRPr="007F2A0B">
              <w:rPr>
                <w:i/>
                <w:iCs/>
                <w:szCs w:val="24"/>
              </w:rPr>
              <w:t>1</w:t>
            </w:r>
          </w:p>
        </w:tc>
      </w:tr>
      <w:tr w:rsidR="00A82290" w:rsidRPr="007F2A0B" w14:paraId="794A917E" w14:textId="77777777" w:rsidTr="00A82290">
        <w:trPr>
          <w:trHeight w:val="300"/>
        </w:trPr>
        <w:tc>
          <w:tcPr>
            <w:tcW w:w="4780" w:type="dxa"/>
            <w:shd w:val="clear" w:color="auto" w:fill="auto"/>
            <w:vAlign w:val="center"/>
            <w:hideMark/>
          </w:tcPr>
          <w:p w14:paraId="55157DBB" w14:textId="77777777" w:rsidR="00A82290" w:rsidRPr="007F2A0B" w:rsidRDefault="00A82290" w:rsidP="00394444">
            <w:pPr>
              <w:rPr>
                <w:i/>
                <w:iCs/>
                <w:szCs w:val="24"/>
              </w:rPr>
            </w:pPr>
            <w:r w:rsidRPr="007F2A0B">
              <w:rPr>
                <w:i/>
                <w:iCs/>
                <w:szCs w:val="24"/>
              </w:rPr>
              <w:t>CANNON HILL BUSHLAND RESERVE</w:t>
            </w:r>
          </w:p>
        </w:tc>
        <w:tc>
          <w:tcPr>
            <w:tcW w:w="2440" w:type="dxa"/>
            <w:shd w:val="clear" w:color="auto" w:fill="auto"/>
            <w:vAlign w:val="center"/>
            <w:hideMark/>
          </w:tcPr>
          <w:p w14:paraId="34855450" w14:textId="77777777" w:rsidR="00A82290" w:rsidRPr="007F2A0B" w:rsidRDefault="00A82290" w:rsidP="00394444">
            <w:pPr>
              <w:rPr>
                <w:i/>
                <w:iCs/>
                <w:szCs w:val="24"/>
              </w:rPr>
            </w:pPr>
            <w:r w:rsidRPr="007F2A0B">
              <w:rPr>
                <w:i/>
                <w:iCs/>
                <w:szCs w:val="24"/>
              </w:rPr>
              <w:t>CANNON HILL</w:t>
            </w:r>
          </w:p>
        </w:tc>
        <w:tc>
          <w:tcPr>
            <w:tcW w:w="580" w:type="dxa"/>
            <w:shd w:val="clear" w:color="auto" w:fill="auto"/>
            <w:vAlign w:val="center"/>
            <w:hideMark/>
          </w:tcPr>
          <w:p w14:paraId="7A0051AF" w14:textId="77777777" w:rsidR="00A82290" w:rsidRPr="007F2A0B" w:rsidRDefault="00A82290" w:rsidP="00394444">
            <w:pPr>
              <w:jc w:val="right"/>
              <w:rPr>
                <w:i/>
                <w:iCs/>
                <w:szCs w:val="24"/>
              </w:rPr>
            </w:pPr>
            <w:r w:rsidRPr="007F2A0B">
              <w:rPr>
                <w:i/>
                <w:iCs/>
                <w:szCs w:val="24"/>
              </w:rPr>
              <w:t>1</w:t>
            </w:r>
          </w:p>
        </w:tc>
      </w:tr>
      <w:tr w:rsidR="00A82290" w:rsidRPr="007F2A0B" w14:paraId="2AE45577" w14:textId="77777777" w:rsidTr="00A82290">
        <w:trPr>
          <w:trHeight w:val="300"/>
        </w:trPr>
        <w:tc>
          <w:tcPr>
            <w:tcW w:w="4780" w:type="dxa"/>
            <w:shd w:val="clear" w:color="auto" w:fill="auto"/>
            <w:vAlign w:val="center"/>
            <w:hideMark/>
          </w:tcPr>
          <w:p w14:paraId="3CBC96C5" w14:textId="77777777" w:rsidR="00A82290" w:rsidRPr="007F2A0B" w:rsidRDefault="00A82290" w:rsidP="00394444">
            <w:pPr>
              <w:rPr>
                <w:i/>
                <w:iCs/>
                <w:szCs w:val="24"/>
              </w:rPr>
            </w:pPr>
            <w:r w:rsidRPr="007F2A0B">
              <w:rPr>
                <w:i/>
                <w:iCs/>
                <w:szCs w:val="24"/>
              </w:rPr>
              <w:t>CAPITOL DRIVE PARK</w:t>
            </w:r>
          </w:p>
        </w:tc>
        <w:tc>
          <w:tcPr>
            <w:tcW w:w="2440" w:type="dxa"/>
            <w:shd w:val="clear" w:color="auto" w:fill="auto"/>
            <w:vAlign w:val="center"/>
            <w:hideMark/>
          </w:tcPr>
          <w:p w14:paraId="29F0D11E" w14:textId="77777777" w:rsidR="00A82290" w:rsidRPr="007F2A0B" w:rsidRDefault="00A82290" w:rsidP="00394444">
            <w:pPr>
              <w:rPr>
                <w:i/>
                <w:iCs/>
                <w:szCs w:val="24"/>
              </w:rPr>
            </w:pPr>
            <w:r w:rsidRPr="007F2A0B">
              <w:rPr>
                <w:i/>
                <w:iCs/>
                <w:szCs w:val="24"/>
              </w:rPr>
              <w:t>JINDALEE</w:t>
            </w:r>
          </w:p>
        </w:tc>
        <w:tc>
          <w:tcPr>
            <w:tcW w:w="580" w:type="dxa"/>
            <w:shd w:val="clear" w:color="auto" w:fill="auto"/>
            <w:vAlign w:val="center"/>
            <w:hideMark/>
          </w:tcPr>
          <w:p w14:paraId="169345AA" w14:textId="77777777" w:rsidR="00A82290" w:rsidRPr="007F2A0B" w:rsidRDefault="00A82290" w:rsidP="00394444">
            <w:pPr>
              <w:jc w:val="right"/>
              <w:rPr>
                <w:i/>
                <w:iCs/>
                <w:szCs w:val="24"/>
              </w:rPr>
            </w:pPr>
            <w:r w:rsidRPr="007F2A0B">
              <w:rPr>
                <w:i/>
                <w:iCs/>
                <w:szCs w:val="24"/>
              </w:rPr>
              <w:t>1</w:t>
            </w:r>
          </w:p>
        </w:tc>
      </w:tr>
      <w:tr w:rsidR="00A82290" w:rsidRPr="007F2A0B" w14:paraId="05FA0E13" w14:textId="77777777" w:rsidTr="00A82290">
        <w:trPr>
          <w:trHeight w:val="300"/>
        </w:trPr>
        <w:tc>
          <w:tcPr>
            <w:tcW w:w="4780" w:type="dxa"/>
            <w:shd w:val="clear" w:color="auto" w:fill="auto"/>
            <w:vAlign w:val="center"/>
            <w:hideMark/>
          </w:tcPr>
          <w:p w14:paraId="14AF6D61" w14:textId="77777777" w:rsidR="00A82290" w:rsidRPr="007F2A0B" w:rsidRDefault="00A82290" w:rsidP="00394444">
            <w:pPr>
              <w:rPr>
                <w:i/>
                <w:iCs/>
                <w:szCs w:val="24"/>
              </w:rPr>
            </w:pPr>
            <w:r w:rsidRPr="007F2A0B">
              <w:rPr>
                <w:i/>
                <w:iCs/>
                <w:szCs w:val="24"/>
              </w:rPr>
              <w:t>CARAVONICA COURT PARK</w:t>
            </w:r>
          </w:p>
        </w:tc>
        <w:tc>
          <w:tcPr>
            <w:tcW w:w="2440" w:type="dxa"/>
            <w:shd w:val="clear" w:color="auto" w:fill="auto"/>
            <w:vAlign w:val="center"/>
            <w:hideMark/>
          </w:tcPr>
          <w:p w14:paraId="2903F017" w14:textId="77777777" w:rsidR="00A82290" w:rsidRPr="007F2A0B" w:rsidRDefault="00A82290" w:rsidP="00394444">
            <w:pPr>
              <w:rPr>
                <w:i/>
                <w:iCs/>
                <w:szCs w:val="24"/>
              </w:rPr>
            </w:pPr>
            <w:r w:rsidRPr="007F2A0B">
              <w:rPr>
                <w:i/>
                <w:iCs/>
                <w:szCs w:val="24"/>
              </w:rPr>
              <w:t>CALAMVALE</w:t>
            </w:r>
          </w:p>
        </w:tc>
        <w:tc>
          <w:tcPr>
            <w:tcW w:w="580" w:type="dxa"/>
            <w:shd w:val="clear" w:color="auto" w:fill="auto"/>
            <w:vAlign w:val="center"/>
            <w:hideMark/>
          </w:tcPr>
          <w:p w14:paraId="171E71A2" w14:textId="77777777" w:rsidR="00A82290" w:rsidRPr="007F2A0B" w:rsidRDefault="00A82290" w:rsidP="00394444">
            <w:pPr>
              <w:jc w:val="right"/>
              <w:rPr>
                <w:i/>
                <w:iCs/>
                <w:szCs w:val="24"/>
              </w:rPr>
            </w:pPr>
            <w:r w:rsidRPr="007F2A0B">
              <w:rPr>
                <w:i/>
                <w:iCs/>
                <w:szCs w:val="24"/>
              </w:rPr>
              <w:t>1</w:t>
            </w:r>
          </w:p>
        </w:tc>
      </w:tr>
      <w:tr w:rsidR="00A82290" w:rsidRPr="007F2A0B" w14:paraId="6372CDA2" w14:textId="77777777" w:rsidTr="00A82290">
        <w:trPr>
          <w:trHeight w:val="300"/>
        </w:trPr>
        <w:tc>
          <w:tcPr>
            <w:tcW w:w="4780" w:type="dxa"/>
            <w:shd w:val="clear" w:color="auto" w:fill="auto"/>
            <w:vAlign w:val="center"/>
            <w:hideMark/>
          </w:tcPr>
          <w:p w14:paraId="64FAA78C" w14:textId="77777777" w:rsidR="00A82290" w:rsidRPr="007F2A0B" w:rsidRDefault="00A82290" w:rsidP="00394444">
            <w:pPr>
              <w:rPr>
                <w:i/>
                <w:iCs/>
                <w:szCs w:val="24"/>
              </w:rPr>
            </w:pPr>
            <w:r w:rsidRPr="007F2A0B">
              <w:rPr>
                <w:i/>
                <w:iCs/>
                <w:szCs w:val="24"/>
              </w:rPr>
              <w:t>CARINYA STREET PARK</w:t>
            </w:r>
          </w:p>
        </w:tc>
        <w:tc>
          <w:tcPr>
            <w:tcW w:w="2440" w:type="dxa"/>
            <w:shd w:val="clear" w:color="auto" w:fill="auto"/>
            <w:vAlign w:val="center"/>
            <w:hideMark/>
          </w:tcPr>
          <w:p w14:paraId="7EFA8BFC" w14:textId="77777777" w:rsidR="00A82290" w:rsidRPr="007F2A0B" w:rsidRDefault="00A82290" w:rsidP="00394444">
            <w:pPr>
              <w:rPr>
                <w:i/>
                <w:iCs/>
                <w:szCs w:val="24"/>
              </w:rPr>
            </w:pPr>
            <w:r w:rsidRPr="007F2A0B">
              <w:rPr>
                <w:i/>
                <w:iCs/>
                <w:szCs w:val="24"/>
              </w:rPr>
              <w:t>INDOOROOPILLY</w:t>
            </w:r>
          </w:p>
        </w:tc>
        <w:tc>
          <w:tcPr>
            <w:tcW w:w="580" w:type="dxa"/>
            <w:shd w:val="clear" w:color="auto" w:fill="auto"/>
            <w:vAlign w:val="center"/>
            <w:hideMark/>
          </w:tcPr>
          <w:p w14:paraId="6CD9327D" w14:textId="77777777" w:rsidR="00A82290" w:rsidRPr="007F2A0B" w:rsidRDefault="00A82290" w:rsidP="00394444">
            <w:pPr>
              <w:jc w:val="right"/>
              <w:rPr>
                <w:i/>
                <w:iCs/>
                <w:szCs w:val="24"/>
              </w:rPr>
            </w:pPr>
            <w:r w:rsidRPr="007F2A0B">
              <w:rPr>
                <w:i/>
                <w:iCs/>
                <w:szCs w:val="24"/>
              </w:rPr>
              <w:t>1</w:t>
            </w:r>
          </w:p>
        </w:tc>
      </w:tr>
      <w:tr w:rsidR="00A82290" w:rsidRPr="007F2A0B" w14:paraId="7FE308FF" w14:textId="77777777" w:rsidTr="00A82290">
        <w:trPr>
          <w:trHeight w:val="300"/>
        </w:trPr>
        <w:tc>
          <w:tcPr>
            <w:tcW w:w="4780" w:type="dxa"/>
            <w:shd w:val="clear" w:color="auto" w:fill="auto"/>
            <w:vAlign w:val="center"/>
            <w:hideMark/>
          </w:tcPr>
          <w:p w14:paraId="4647B32B" w14:textId="77777777" w:rsidR="00A82290" w:rsidRPr="007F2A0B" w:rsidRDefault="00A82290" w:rsidP="00394444">
            <w:pPr>
              <w:rPr>
                <w:i/>
                <w:iCs/>
                <w:szCs w:val="24"/>
              </w:rPr>
            </w:pPr>
            <w:r w:rsidRPr="007F2A0B">
              <w:rPr>
                <w:i/>
                <w:iCs/>
                <w:szCs w:val="24"/>
              </w:rPr>
              <w:t>CARL STREET PARK</w:t>
            </w:r>
          </w:p>
        </w:tc>
        <w:tc>
          <w:tcPr>
            <w:tcW w:w="2440" w:type="dxa"/>
            <w:shd w:val="clear" w:color="auto" w:fill="auto"/>
            <w:vAlign w:val="center"/>
            <w:hideMark/>
          </w:tcPr>
          <w:p w14:paraId="47B14100" w14:textId="77777777" w:rsidR="00A82290" w:rsidRPr="007F2A0B" w:rsidRDefault="00A82290" w:rsidP="00394444">
            <w:pPr>
              <w:rPr>
                <w:i/>
                <w:iCs/>
                <w:szCs w:val="24"/>
              </w:rPr>
            </w:pPr>
            <w:r w:rsidRPr="007F2A0B">
              <w:rPr>
                <w:i/>
                <w:iCs/>
                <w:szCs w:val="24"/>
              </w:rPr>
              <w:t>WOOLLOONGABBA</w:t>
            </w:r>
          </w:p>
        </w:tc>
        <w:tc>
          <w:tcPr>
            <w:tcW w:w="580" w:type="dxa"/>
            <w:shd w:val="clear" w:color="auto" w:fill="auto"/>
            <w:vAlign w:val="center"/>
            <w:hideMark/>
          </w:tcPr>
          <w:p w14:paraId="761788AB" w14:textId="77777777" w:rsidR="00A82290" w:rsidRPr="007F2A0B" w:rsidRDefault="00A82290" w:rsidP="00394444">
            <w:pPr>
              <w:jc w:val="right"/>
              <w:rPr>
                <w:i/>
                <w:iCs/>
                <w:szCs w:val="24"/>
              </w:rPr>
            </w:pPr>
            <w:r w:rsidRPr="007F2A0B">
              <w:rPr>
                <w:i/>
                <w:iCs/>
                <w:szCs w:val="24"/>
              </w:rPr>
              <w:t>1</w:t>
            </w:r>
          </w:p>
        </w:tc>
      </w:tr>
      <w:tr w:rsidR="00A82290" w:rsidRPr="007F2A0B" w14:paraId="06D57BAD" w14:textId="77777777" w:rsidTr="00A82290">
        <w:trPr>
          <w:trHeight w:val="300"/>
        </w:trPr>
        <w:tc>
          <w:tcPr>
            <w:tcW w:w="4780" w:type="dxa"/>
            <w:shd w:val="clear" w:color="auto" w:fill="auto"/>
            <w:vAlign w:val="center"/>
            <w:hideMark/>
          </w:tcPr>
          <w:p w14:paraId="43DD08A9" w14:textId="77777777" w:rsidR="00A82290" w:rsidRPr="007F2A0B" w:rsidRDefault="00A82290" w:rsidP="00394444">
            <w:pPr>
              <w:rPr>
                <w:i/>
                <w:iCs/>
                <w:szCs w:val="24"/>
              </w:rPr>
            </w:pPr>
            <w:r w:rsidRPr="007F2A0B">
              <w:rPr>
                <w:i/>
                <w:iCs/>
                <w:szCs w:val="24"/>
              </w:rPr>
              <w:t>CARNARVON WAY PARK</w:t>
            </w:r>
          </w:p>
        </w:tc>
        <w:tc>
          <w:tcPr>
            <w:tcW w:w="2440" w:type="dxa"/>
            <w:shd w:val="clear" w:color="auto" w:fill="auto"/>
            <w:vAlign w:val="center"/>
            <w:hideMark/>
          </w:tcPr>
          <w:p w14:paraId="11A21623" w14:textId="77777777" w:rsidR="00A82290" w:rsidRPr="007F2A0B" w:rsidRDefault="00A82290" w:rsidP="00394444">
            <w:pPr>
              <w:rPr>
                <w:i/>
                <w:iCs/>
                <w:szCs w:val="24"/>
              </w:rPr>
            </w:pPr>
            <w:r w:rsidRPr="007F2A0B">
              <w:rPr>
                <w:i/>
                <w:iCs/>
                <w:szCs w:val="24"/>
              </w:rPr>
              <w:t>MURARRIE</w:t>
            </w:r>
          </w:p>
        </w:tc>
        <w:tc>
          <w:tcPr>
            <w:tcW w:w="580" w:type="dxa"/>
            <w:shd w:val="clear" w:color="auto" w:fill="auto"/>
            <w:vAlign w:val="center"/>
            <w:hideMark/>
          </w:tcPr>
          <w:p w14:paraId="1237EEEC" w14:textId="77777777" w:rsidR="00A82290" w:rsidRPr="007F2A0B" w:rsidRDefault="00A82290" w:rsidP="00394444">
            <w:pPr>
              <w:jc w:val="right"/>
              <w:rPr>
                <w:i/>
                <w:iCs/>
                <w:szCs w:val="24"/>
              </w:rPr>
            </w:pPr>
            <w:r w:rsidRPr="007F2A0B">
              <w:rPr>
                <w:i/>
                <w:iCs/>
                <w:szCs w:val="24"/>
              </w:rPr>
              <w:t>1</w:t>
            </w:r>
          </w:p>
        </w:tc>
      </w:tr>
      <w:tr w:rsidR="00A82290" w:rsidRPr="007F2A0B" w14:paraId="330CDD1C" w14:textId="77777777" w:rsidTr="00A82290">
        <w:trPr>
          <w:trHeight w:val="300"/>
        </w:trPr>
        <w:tc>
          <w:tcPr>
            <w:tcW w:w="4780" w:type="dxa"/>
            <w:shd w:val="clear" w:color="auto" w:fill="auto"/>
            <w:vAlign w:val="center"/>
            <w:hideMark/>
          </w:tcPr>
          <w:p w14:paraId="46F64835" w14:textId="77777777" w:rsidR="00A82290" w:rsidRPr="007F2A0B" w:rsidRDefault="00A82290" w:rsidP="00394444">
            <w:pPr>
              <w:rPr>
                <w:i/>
                <w:iCs/>
                <w:szCs w:val="24"/>
              </w:rPr>
            </w:pPr>
            <w:r w:rsidRPr="007F2A0B">
              <w:rPr>
                <w:i/>
                <w:iCs/>
                <w:szCs w:val="24"/>
              </w:rPr>
              <w:t>CASCADE DRIVE PARK (NO.20)</w:t>
            </w:r>
          </w:p>
        </w:tc>
        <w:tc>
          <w:tcPr>
            <w:tcW w:w="2440" w:type="dxa"/>
            <w:shd w:val="clear" w:color="auto" w:fill="auto"/>
            <w:vAlign w:val="center"/>
            <w:hideMark/>
          </w:tcPr>
          <w:p w14:paraId="713CE11C"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4794D06E" w14:textId="77777777" w:rsidR="00A82290" w:rsidRPr="007F2A0B" w:rsidRDefault="00A82290" w:rsidP="00394444">
            <w:pPr>
              <w:jc w:val="right"/>
              <w:rPr>
                <w:i/>
                <w:iCs/>
                <w:szCs w:val="24"/>
              </w:rPr>
            </w:pPr>
            <w:r w:rsidRPr="007F2A0B">
              <w:rPr>
                <w:i/>
                <w:iCs/>
                <w:szCs w:val="24"/>
              </w:rPr>
              <w:t>1</w:t>
            </w:r>
          </w:p>
        </w:tc>
      </w:tr>
      <w:tr w:rsidR="00A82290" w:rsidRPr="007F2A0B" w14:paraId="558FCF42" w14:textId="77777777" w:rsidTr="00A82290">
        <w:trPr>
          <w:trHeight w:val="300"/>
        </w:trPr>
        <w:tc>
          <w:tcPr>
            <w:tcW w:w="4780" w:type="dxa"/>
            <w:shd w:val="clear" w:color="auto" w:fill="auto"/>
            <w:vAlign w:val="center"/>
            <w:hideMark/>
          </w:tcPr>
          <w:p w14:paraId="0F8B4A26" w14:textId="77777777" w:rsidR="00A82290" w:rsidRPr="007F2A0B" w:rsidRDefault="00A82290" w:rsidP="00394444">
            <w:pPr>
              <w:rPr>
                <w:i/>
                <w:iCs/>
                <w:szCs w:val="24"/>
              </w:rPr>
            </w:pPr>
            <w:r w:rsidRPr="007F2A0B">
              <w:rPr>
                <w:i/>
                <w:iCs/>
                <w:szCs w:val="24"/>
              </w:rPr>
              <w:t>CATANIA STREET PARK</w:t>
            </w:r>
          </w:p>
        </w:tc>
        <w:tc>
          <w:tcPr>
            <w:tcW w:w="2440" w:type="dxa"/>
            <w:shd w:val="clear" w:color="auto" w:fill="auto"/>
            <w:vAlign w:val="center"/>
            <w:hideMark/>
          </w:tcPr>
          <w:p w14:paraId="6DA85883" w14:textId="77777777" w:rsidR="00A82290" w:rsidRPr="007F2A0B" w:rsidRDefault="00A82290" w:rsidP="00394444">
            <w:pPr>
              <w:rPr>
                <w:i/>
                <w:iCs/>
                <w:szCs w:val="24"/>
              </w:rPr>
            </w:pPr>
            <w:r w:rsidRPr="007F2A0B">
              <w:rPr>
                <w:i/>
                <w:iCs/>
                <w:szCs w:val="24"/>
              </w:rPr>
              <w:t>WISHART</w:t>
            </w:r>
          </w:p>
        </w:tc>
        <w:tc>
          <w:tcPr>
            <w:tcW w:w="580" w:type="dxa"/>
            <w:shd w:val="clear" w:color="auto" w:fill="auto"/>
            <w:vAlign w:val="center"/>
            <w:hideMark/>
          </w:tcPr>
          <w:p w14:paraId="6E588915" w14:textId="77777777" w:rsidR="00A82290" w:rsidRPr="007F2A0B" w:rsidRDefault="00A82290" w:rsidP="00394444">
            <w:pPr>
              <w:jc w:val="right"/>
              <w:rPr>
                <w:i/>
                <w:iCs/>
                <w:szCs w:val="24"/>
              </w:rPr>
            </w:pPr>
            <w:r w:rsidRPr="007F2A0B">
              <w:rPr>
                <w:i/>
                <w:iCs/>
                <w:szCs w:val="24"/>
              </w:rPr>
              <w:t>1</w:t>
            </w:r>
          </w:p>
        </w:tc>
      </w:tr>
      <w:tr w:rsidR="00A82290" w:rsidRPr="007F2A0B" w14:paraId="1B857202" w14:textId="77777777" w:rsidTr="00A82290">
        <w:trPr>
          <w:trHeight w:val="300"/>
        </w:trPr>
        <w:tc>
          <w:tcPr>
            <w:tcW w:w="4780" w:type="dxa"/>
            <w:shd w:val="clear" w:color="auto" w:fill="auto"/>
            <w:vAlign w:val="center"/>
            <w:hideMark/>
          </w:tcPr>
          <w:p w14:paraId="090EEEB9" w14:textId="77777777" w:rsidR="00A82290" w:rsidRPr="007F2A0B" w:rsidRDefault="00A82290" w:rsidP="00394444">
            <w:pPr>
              <w:rPr>
                <w:i/>
                <w:iCs/>
                <w:szCs w:val="24"/>
              </w:rPr>
            </w:pPr>
            <w:r w:rsidRPr="007F2A0B">
              <w:rPr>
                <w:i/>
                <w:iCs/>
                <w:szCs w:val="24"/>
              </w:rPr>
              <w:t>CAVAY PLAYGROUND PARK</w:t>
            </w:r>
          </w:p>
        </w:tc>
        <w:tc>
          <w:tcPr>
            <w:tcW w:w="2440" w:type="dxa"/>
            <w:shd w:val="clear" w:color="auto" w:fill="auto"/>
            <w:vAlign w:val="center"/>
            <w:hideMark/>
          </w:tcPr>
          <w:p w14:paraId="1CE8D739" w14:textId="77777777" w:rsidR="00A82290" w:rsidRPr="007F2A0B" w:rsidRDefault="00A82290" w:rsidP="00394444">
            <w:pPr>
              <w:rPr>
                <w:i/>
                <w:iCs/>
                <w:szCs w:val="24"/>
              </w:rPr>
            </w:pPr>
            <w:r w:rsidRPr="007F2A0B">
              <w:rPr>
                <w:i/>
                <w:iCs/>
                <w:szCs w:val="24"/>
              </w:rPr>
              <w:t>SUNNYBANK HILLS</w:t>
            </w:r>
          </w:p>
        </w:tc>
        <w:tc>
          <w:tcPr>
            <w:tcW w:w="580" w:type="dxa"/>
            <w:shd w:val="clear" w:color="auto" w:fill="auto"/>
            <w:vAlign w:val="center"/>
            <w:hideMark/>
          </w:tcPr>
          <w:p w14:paraId="2B955909" w14:textId="77777777" w:rsidR="00A82290" w:rsidRPr="007F2A0B" w:rsidRDefault="00A82290" w:rsidP="00394444">
            <w:pPr>
              <w:jc w:val="right"/>
              <w:rPr>
                <w:i/>
                <w:iCs/>
                <w:szCs w:val="24"/>
              </w:rPr>
            </w:pPr>
            <w:r w:rsidRPr="007F2A0B">
              <w:rPr>
                <w:i/>
                <w:iCs/>
                <w:szCs w:val="24"/>
              </w:rPr>
              <w:t>1</w:t>
            </w:r>
          </w:p>
        </w:tc>
      </w:tr>
      <w:tr w:rsidR="00A82290" w:rsidRPr="007F2A0B" w14:paraId="604383B4" w14:textId="77777777" w:rsidTr="00A82290">
        <w:trPr>
          <w:trHeight w:val="300"/>
        </w:trPr>
        <w:tc>
          <w:tcPr>
            <w:tcW w:w="4780" w:type="dxa"/>
            <w:shd w:val="clear" w:color="auto" w:fill="auto"/>
            <w:vAlign w:val="center"/>
            <w:hideMark/>
          </w:tcPr>
          <w:p w14:paraId="697371FE" w14:textId="77777777" w:rsidR="00A82290" w:rsidRPr="007F2A0B" w:rsidRDefault="00A82290" w:rsidP="00394444">
            <w:pPr>
              <w:rPr>
                <w:i/>
                <w:iCs/>
                <w:szCs w:val="24"/>
              </w:rPr>
            </w:pPr>
            <w:r w:rsidRPr="007F2A0B">
              <w:rPr>
                <w:i/>
                <w:iCs/>
                <w:szCs w:val="24"/>
              </w:rPr>
              <w:t>CENTRAL STREET PARK</w:t>
            </w:r>
          </w:p>
        </w:tc>
        <w:tc>
          <w:tcPr>
            <w:tcW w:w="2440" w:type="dxa"/>
            <w:shd w:val="clear" w:color="auto" w:fill="auto"/>
            <w:vAlign w:val="center"/>
            <w:hideMark/>
          </w:tcPr>
          <w:p w14:paraId="0CE9111E"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64425854" w14:textId="77777777" w:rsidR="00A82290" w:rsidRPr="007F2A0B" w:rsidRDefault="00A82290" w:rsidP="00394444">
            <w:pPr>
              <w:jc w:val="right"/>
              <w:rPr>
                <w:i/>
                <w:iCs/>
                <w:szCs w:val="24"/>
              </w:rPr>
            </w:pPr>
            <w:r w:rsidRPr="007F2A0B">
              <w:rPr>
                <w:i/>
                <w:iCs/>
                <w:szCs w:val="24"/>
              </w:rPr>
              <w:t>1</w:t>
            </w:r>
          </w:p>
        </w:tc>
      </w:tr>
      <w:tr w:rsidR="00A82290" w:rsidRPr="007F2A0B" w14:paraId="0A8C2FAE" w14:textId="77777777" w:rsidTr="00A82290">
        <w:trPr>
          <w:trHeight w:val="300"/>
        </w:trPr>
        <w:tc>
          <w:tcPr>
            <w:tcW w:w="4780" w:type="dxa"/>
            <w:shd w:val="clear" w:color="auto" w:fill="auto"/>
            <w:vAlign w:val="center"/>
            <w:hideMark/>
          </w:tcPr>
          <w:p w14:paraId="19206D87" w14:textId="77777777" w:rsidR="00A82290" w:rsidRPr="007F2A0B" w:rsidRDefault="00A82290" w:rsidP="00394444">
            <w:pPr>
              <w:rPr>
                <w:i/>
                <w:iCs/>
                <w:szCs w:val="24"/>
              </w:rPr>
            </w:pPr>
            <w:r w:rsidRPr="007F2A0B">
              <w:rPr>
                <w:i/>
                <w:iCs/>
                <w:szCs w:val="24"/>
              </w:rPr>
              <w:t>CHERMSIDE HILLS RESERVE</w:t>
            </w:r>
          </w:p>
        </w:tc>
        <w:tc>
          <w:tcPr>
            <w:tcW w:w="2440" w:type="dxa"/>
            <w:shd w:val="clear" w:color="auto" w:fill="auto"/>
            <w:vAlign w:val="center"/>
            <w:hideMark/>
          </w:tcPr>
          <w:p w14:paraId="0C16A56B" w14:textId="77777777" w:rsidR="00A82290" w:rsidRPr="007F2A0B" w:rsidRDefault="00A82290" w:rsidP="00394444">
            <w:pPr>
              <w:rPr>
                <w:i/>
                <w:iCs/>
                <w:szCs w:val="24"/>
              </w:rPr>
            </w:pPr>
            <w:r w:rsidRPr="007F2A0B">
              <w:rPr>
                <w:i/>
                <w:iCs/>
                <w:szCs w:val="24"/>
              </w:rPr>
              <w:t>MCDOWALL</w:t>
            </w:r>
          </w:p>
        </w:tc>
        <w:tc>
          <w:tcPr>
            <w:tcW w:w="580" w:type="dxa"/>
            <w:shd w:val="clear" w:color="auto" w:fill="auto"/>
            <w:vAlign w:val="center"/>
            <w:hideMark/>
          </w:tcPr>
          <w:p w14:paraId="5BD4B763" w14:textId="77777777" w:rsidR="00A82290" w:rsidRPr="007F2A0B" w:rsidRDefault="00A82290" w:rsidP="00394444">
            <w:pPr>
              <w:jc w:val="right"/>
              <w:rPr>
                <w:i/>
                <w:iCs/>
                <w:szCs w:val="24"/>
              </w:rPr>
            </w:pPr>
            <w:r w:rsidRPr="007F2A0B">
              <w:rPr>
                <w:i/>
                <w:iCs/>
                <w:szCs w:val="24"/>
              </w:rPr>
              <w:t>1</w:t>
            </w:r>
          </w:p>
        </w:tc>
      </w:tr>
      <w:tr w:rsidR="00A82290" w:rsidRPr="007F2A0B" w14:paraId="6192D1DC" w14:textId="77777777" w:rsidTr="00A82290">
        <w:trPr>
          <w:trHeight w:val="300"/>
        </w:trPr>
        <w:tc>
          <w:tcPr>
            <w:tcW w:w="4780" w:type="dxa"/>
            <w:shd w:val="clear" w:color="auto" w:fill="auto"/>
            <w:vAlign w:val="center"/>
            <w:hideMark/>
          </w:tcPr>
          <w:p w14:paraId="3F0DCA1A" w14:textId="77777777" w:rsidR="00A82290" w:rsidRPr="007F2A0B" w:rsidRDefault="00A82290" w:rsidP="00394444">
            <w:pPr>
              <w:rPr>
                <w:i/>
                <w:iCs/>
                <w:szCs w:val="24"/>
              </w:rPr>
            </w:pPr>
            <w:r w:rsidRPr="007F2A0B">
              <w:rPr>
                <w:i/>
                <w:iCs/>
                <w:szCs w:val="24"/>
              </w:rPr>
              <w:t>CHESTER PARK RESERVE</w:t>
            </w:r>
          </w:p>
        </w:tc>
        <w:tc>
          <w:tcPr>
            <w:tcW w:w="2440" w:type="dxa"/>
            <w:shd w:val="clear" w:color="auto" w:fill="auto"/>
            <w:vAlign w:val="center"/>
            <w:hideMark/>
          </w:tcPr>
          <w:p w14:paraId="0F0F2183" w14:textId="77777777" w:rsidR="00A82290" w:rsidRPr="007F2A0B" w:rsidRDefault="00A82290" w:rsidP="00394444">
            <w:pPr>
              <w:rPr>
                <w:i/>
                <w:iCs/>
                <w:szCs w:val="24"/>
              </w:rPr>
            </w:pPr>
            <w:r w:rsidRPr="007F2A0B">
              <w:rPr>
                <w:i/>
                <w:iCs/>
                <w:szCs w:val="24"/>
              </w:rPr>
              <w:t>MOUNT GRAVATT EAST</w:t>
            </w:r>
          </w:p>
        </w:tc>
        <w:tc>
          <w:tcPr>
            <w:tcW w:w="580" w:type="dxa"/>
            <w:shd w:val="clear" w:color="auto" w:fill="auto"/>
            <w:vAlign w:val="center"/>
            <w:hideMark/>
          </w:tcPr>
          <w:p w14:paraId="52855ECD" w14:textId="77777777" w:rsidR="00A82290" w:rsidRPr="007F2A0B" w:rsidRDefault="00A82290" w:rsidP="00394444">
            <w:pPr>
              <w:jc w:val="right"/>
              <w:rPr>
                <w:i/>
                <w:iCs/>
                <w:szCs w:val="24"/>
              </w:rPr>
            </w:pPr>
            <w:r w:rsidRPr="007F2A0B">
              <w:rPr>
                <w:i/>
                <w:iCs/>
                <w:szCs w:val="24"/>
              </w:rPr>
              <w:t>3</w:t>
            </w:r>
          </w:p>
        </w:tc>
      </w:tr>
      <w:tr w:rsidR="00A82290" w:rsidRPr="007F2A0B" w14:paraId="5783D8D6" w14:textId="77777777" w:rsidTr="00A82290">
        <w:trPr>
          <w:trHeight w:val="300"/>
        </w:trPr>
        <w:tc>
          <w:tcPr>
            <w:tcW w:w="4780" w:type="dxa"/>
            <w:shd w:val="clear" w:color="auto" w:fill="auto"/>
            <w:vAlign w:val="center"/>
            <w:hideMark/>
          </w:tcPr>
          <w:p w14:paraId="5889DAA2" w14:textId="77777777" w:rsidR="00A82290" w:rsidRPr="007F2A0B" w:rsidRDefault="00A82290" w:rsidP="00394444">
            <w:pPr>
              <w:rPr>
                <w:i/>
                <w:iCs/>
                <w:szCs w:val="24"/>
              </w:rPr>
            </w:pPr>
            <w:r w:rsidRPr="007F2A0B">
              <w:rPr>
                <w:i/>
                <w:iCs/>
                <w:szCs w:val="24"/>
              </w:rPr>
              <w:t>CHESTERFIELD CRESCENT PARK</w:t>
            </w:r>
          </w:p>
        </w:tc>
        <w:tc>
          <w:tcPr>
            <w:tcW w:w="2440" w:type="dxa"/>
            <w:shd w:val="clear" w:color="auto" w:fill="auto"/>
            <w:vAlign w:val="center"/>
            <w:hideMark/>
          </w:tcPr>
          <w:p w14:paraId="3B956067" w14:textId="77777777" w:rsidR="00A82290" w:rsidRPr="007F2A0B" w:rsidRDefault="00A82290" w:rsidP="00394444">
            <w:pPr>
              <w:rPr>
                <w:i/>
                <w:iCs/>
                <w:szCs w:val="24"/>
              </w:rPr>
            </w:pPr>
            <w:r w:rsidRPr="007F2A0B">
              <w:rPr>
                <w:i/>
                <w:iCs/>
                <w:szCs w:val="24"/>
              </w:rPr>
              <w:t>KURABY</w:t>
            </w:r>
          </w:p>
        </w:tc>
        <w:tc>
          <w:tcPr>
            <w:tcW w:w="580" w:type="dxa"/>
            <w:shd w:val="clear" w:color="auto" w:fill="auto"/>
            <w:vAlign w:val="center"/>
            <w:hideMark/>
          </w:tcPr>
          <w:p w14:paraId="6CA02A4E" w14:textId="77777777" w:rsidR="00A82290" w:rsidRPr="007F2A0B" w:rsidRDefault="00A82290" w:rsidP="00394444">
            <w:pPr>
              <w:jc w:val="right"/>
              <w:rPr>
                <w:i/>
                <w:iCs/>
                <w:szCs w:val="24"/>
              </w:rPr>
            </w:pPr>
            <w:r w:rsidRPr="007F2A0B">
              <w:rPr>
                <w:i/>
                <w:iCs/>
                <w:szCs w:val="24"/>
              </w:rPr>
              <w:t>1</w:t>
            </w:r>
          </w:p>
        </w:tc>
      </w:tr>
      <w:tr w:rsidR="00A82290" w:rsidRPr="007F2A0B" w14:paraId="4E68078A" w14:textId="77777777" w:rsidTr="00A82290">
        <w:trPr>
          <w:trHeight w:val="300"/>
        </w:trPr>
        <w:tc>
          <w:tcPr>
            <w:tcW w:w="4780" w:type="dxa"/>
            <w:shd w:val="clear" w:color="auto" w:fill="auto"/>
            <w:vAlign w:val="center"/>
            <w:hideMark/>
          </w:tcPr>
          <w:p w14:paraId="78227629" w14:textId="77777777" w:rsidR="00A82290" w:rsidRPr="007F2A0B" w:rsidRDefault="00A82290" w:rsidP="00394444">
            <w:pPr>
              <w:rPr>
                <w:i/>
                <w:iCs/>
                <w:szCs w:val="24"/>
              </w:rPr>
            </w:pPr>
            <w:r w:rsidRPr="007F2A0B">
              <w:rPr>
                <w:i/>
                <w:iCs/>
                <w:szCs w:val="24"/>
              </w:rPr>
              <w:t>CHRISTIAN AND MARGARET NIELSEN PARK</w:t>
            </w:r>
          </w:p>
        </w:tc>
        <w:tc>
          <w:tcPr>
            <w:tcW w:w="2440" w:type="dxa"/>
            <w:shd w:val="clear" w:color="auto" w:fill="auto"/>
            <w:vAlign w:val="center"/>
            <w:hideMark/>
          </w:tcPr>
          <w:p w14:paraId="5D1BFCBA" w14:textId="77777777" w:rsidR="00A82290" w:rsidRPr="007F2A0B" w:rsidRDefault="00A82290" w:rsidP="00394444">
            <w:pPr>
              <w:rPr>
                <w:i/>
                <w:iCs/>
                <w:szCs w:val="24"/>
              </w:rPr>
            </w:pPr>
            <w:r w:rsidRPr="007F2A0B">
              <w:rPr>
                <w:i/>
                <w:iCs/>
                <w:szCs w:val="24"/>
              </w:rPr>
              <w:t>THE GAP</w:t>
            </w:r>
          </w:p>
        </w:tc>
        <w:tc>
          <w:tcPr>
            <w:tcW w:w="580" w:type="dxa"/>
            <w:shd w:val="clear" w:color="auto" w:fill="auto"/>
            <w:vAlign w:val="center"/>
            <w:hideMark/>
          </w:tcPr>
          <w:p w14:paraId="15BB52E6" w14:textId="77777777" w:rsidR="00A82290" w:rsidRPr="007F2A0B" w:rsidRDefault="00A82290" w:rsidP="00394444">
            <w:pPr>
              <w:jc w:val="right"/>
              <w:rPr>
                <w:i/>
                <w:iCs/>
                <w:szCs w:val="24"/>
              </w:rPr>
            </w:pPr>
            <w:r w:rsidRPr="007F2A0B">
              <w:rPr>
                <w:i/>
                <w:iCs/>
                <w:szCs w:val="24"/>
              </w:rPr>
              <w:t>1</w:t>
            </w:r>
          </w:p>
        </w:tc>
      </w:tr>
      <w:tr w:rsidR="00A82290" w:rsidRPr="007F2A0B" w14:paraId="40F95E5F" w14:textId="77777777" w:rsidTr="00A82290">
        <w:trPr>
          <w:trHeight w:val="300"/>
        </w:trPr>
        <w:tc>
          <w:tcPr>
            <w:tcW w:w="4780" w:type="dxa"/>
            <w:shd w:val="clear" w:color="auto" w:fill="auto"/>
            <w:vAlign w:val="center"/>
            <w:hideMark/>
          </w:tcPr>
          <w:p w14:paraId="07F605A3" w14:textId="77777777" w:rsidR="00A82290" w:rsidRPr="007F2A0B" w:rsidRDefault="00A82290" w:rsidP="00394444">
            <w:pPr>
              <w:rPr>
                <w:i/>
                <w:iCs/>
                <w:szCs w:val="24"/>
              </w:rPr>
            </w:pPr>
            <w:r w:rsidRPr="007F2A0B">
              <w:rPr>
                <w:i/>
                <w:iCs/>
                <w:szCs w:val="24"/>
              </w:rPr>
              <w:t>CHURCHILL CIRCUIT PARK</w:t>
            </w:r>
          </w:p>
        </w:tc>
        <w:tc>
          <w:tcPr>
            <w:tcW w:w="2440" w:type="dxa"/>
            <w:shd w:val="clear" w:color="auto" w:fill="auto"/>
            <w:vAlign w:val="center"/>
            <w:hideMark/>
          </w:tcPr>
          <w:p w14:paraId="04430327" w14:textId="77777777" w:rsidR="00A82290" w:rsidRPr="007F2A0B" w:rsidRDefault="00A82290" w:rsidP="00394444">
            <w:pPr>
              <w:rPr>
                <w:i/>
                <w:iCs/>
                <w:szCs w:val="24"/>
              </w:rPr>
            </w:pPr>
            <w:r w:rsidRPr="007F2A0B">
              <w:rPr>
                <w:i/>
                <w:iCs/>
                <w:szCs w:val="24"/>
              </w:rPr>
              <w:t>BANYO</w:t>
            </w:r>
          </w:p>
        </w:tc>
        <w:tc>
          <w:tcPr>
            <w:tcW w:w="580" w:type="dxa"/>
            <w:shd w:val="clear" w:color="auto" w:fill="auto"/>
            <w:vAlign w:val="center"/>
            <w:hideMark/>
          </w:tcPr>
          <w:p w14:paraId="19DCA6D8" w14:textId="77777777" w:rsidR="00A82290" w:rsidRPr="007F2A0B" w:rsidRDefault="00A82290" w:rsidP="00394444">
            <w:pPr>
              <w:jc w:val="right"/>
              <w:rPr>
                <w:i/>
                <w:iCs/>
                <w:szCs w:val="24"/>
              </w:rPr>
            </w:pPr>
            <w:r w:rsidRPr="007F2A0B">
              <w:rPr>
                <w:i/>
                <w:iCs/>
                <w:szCs w:val="24"/>
              </w:rPr>
              <w:t>1</w:t>
            </w:r>
          </w:p>
        </w:tc>
      </w:tr>
      <w:tr w:rsidR="00A82290" w:rsidRPr="007F2A0B" w14:paraId="1D945686" w14:textId="77777777" w:rsidTr="00A82290">
        <w:trPr>
          <w:trHeight w:val="300"/>
        </w:trPr>
        <w:tc>
          <w:tcPr>
            <w:tcW w:w="4780" w:type="dxa"/>
            <w:shd w:val="clear" w:color="auto" w:fill="auto"/>
            <w:vAlign w:val="center"/>
            <w:hideMark/>
          </w:tcPr>
          <w:p w14:paraId="39A63B4D" w14:textId="77777777" w:rsidR="00A82290" w:rsidRPr="007F2A0B" w:rsidRDefault="00A82290" w:rsidP="00394444">
            <w:pPr>
              <w:rPr>
                <w:i/>
                <w:iCs/>
                <w:szCs w:val="24"/>
              </w:rPr>
            </w:pPr>
            <w:r w:rsidRPr="007F2A0B">
              <w:rPr>
                <w:i/>
                <w:iCs/>
                <w:szCs w:val="24"/>
              </w:rPr>
              <w:t>CICADA PARK</w:t>
            </w:r>
          </w:p>
        </w:tc>
        <w:tc>
          <w:tcPr>
            <w:tcW w:w="2440" w:type="dxa"/>
            <w:shd w:val="clear" w:color="auto" w:fill="auto"/>
            <w:vAlign w:val="center"/>
            <w:hideMark/>
          </w:tcPr>
          <w:p w14:paraId="393DDC2E" w14:textId="77777777" w:rsidR="00A82290" w:rsidRPr="007F2A0B" w:rsidRDefault="00A82290" w:rsidP="00394444">
            <w:pPr>
              <w:rPr>
                <w:i/>
                <w:iCs/>
                <w:szCs w:val="24"/>
              </w:rPr>
            </w:pPr>
            <w:r w:rsidRPr="007F2A0B">
              <w:rPr>
                <w:i/>
                <w:iCs/>
                <w:szCs w:val="24"/>
              </w:rPr>
              <w:t>CHAPEL HILL</w:t>
            </w:r>
          </w:p>
        </w:tc>
        <w:tc>
          <w:tcPr>
            <w:tcW w:w="580" w:type="dxa"/>
            <w:shd w:val="clear" w:color="auto" w:fill="auto"/>
            <w:vAlign w:val="center"/>
            <w:hideMark/>
          </w:tcPr>
          <w:p w14:paraId="15349712" w14:textId="77777777" w:rsidR="00A82290" w:rsidRPr="007F2A0B" w:rsidRDefault="00A82290" w:rsidP="00394444">
            <w:pPr>
              <w:jc w:val="right"/>
              <w:rPr>
                <w:i/>
                <w:iCs/>
                <w:szCs w:val="24"/>
              </w:rPr>
            </w:pPr>
            <w:r w:rsidRPr="007F2A0B">
              <w:rPr>
                <w:i/>
                <w:iCs/>
                <w:szCs w:val="24"/>
              </w:rPr>
              <w:t>1</w:t>
            </w:r>
          </w:p>
        </w:tc>
      </w:tr>
      <w:tr w:rsidR="00A82290" w:rsidRPr="007F2A0B" w14:paraId="5D5771DD" w14:textId="77777777" w:rsidTr="00A82290">
        <w:trPr>
          <w:trHeight w:val="300"/>
        </w:trPr>
        <w:tc>
          <w:tcPr>
            <w:tcW w:w="4780" w:type="dxa"/>
            <w:shd w:val="clear" w:color="auto" w:fill="auto"/>
            <w:vAlign w:val="center"/>
            <w:hideMark/>
          </w:tcPr>
          <w:p w14:paraId="5EC80302" w14:textId="77777777" w:rsidR="00A82290" w:rsidRPr="007F2A0B" w:rsidRDefault="00A82290" w:rsidP="00394444">
            <w:pPr>
              <w:rPr>
                <w:i/>
                <w:iCs/>
                <w:szCs w:val="24"/>
              </w:rPr>
            </w:pPr>
            <w:r w:rsidRPr="007F2A0B">
              <w:rPr>
                <w:i/>
                <w:iCs/>
                <w:szCs w:val="24"/>
              </w:rPr>
              <w:t>CLAREMONT PARADE PARK</w:t>
            </w:r>
          </w:p>
        </w:tc>
        <w:tc>
          <w:tcPr>
            <w:tcW w:w="2440" w:type="dxa"/>
            <w:shd w:val="clear" w:color="auto" w:fill="auto"/>
            <w:vAlign w:val="center"/>
            <w:hideMark/>
          </w:tcPr>
          <w:p w14:paraId="3A2843A3"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35B78AE0" w14:textId="77777777" w:rsidR="00A82290" w:rsidRPr="007F2A0B" w:rsidRDefault="00A82290" w:rsidP="00394444">
            <w:pPr>
              <w:jc w:val="right"/>
              <w:rPr>
                <w:i/>
                <w:iCs/>
                <w:szCs w:val="24"/>
              </w:rPr>
            </w:pPr>
            <w:r w:rsidRPr="007F2A0B">
              <w:rPr>
                <w:i/>
                <w:iCs/>
                <w:szCs w:val="24"/>
              </w:rPr>
              <w:t>1</w:t>
            </w:r>
          </w:p>
        </w:tc>
      </w:tr>
      <w:tr w:rsidR="00A82290" w:rsidRPr="007F2A0B" w14:paraId="05ACA7FF" w14:textId="77777777" w:rsidTr="00A82290">
        <w:trPr>
          <w:trHeight w:val="300"/>
        </w:trPr>
        <w:tc>
          <w:tcPr>
            <w:tcW w:w="4780" w:type="dxa"/>
            <w:shd w:val="clear" w:color="auto" w:fill="auto"/>
            <w:vAlign w:val="center"/>
            <w:hideMark/>
          </w:tcPr>
          <w:p w14:paraId="7EB817DA" w14:textId="77777777" w:rsidR="00A82290" w:rsidRPr="007F2A0B" w:rsidRDefault="00A82290" w:rsidP="00394444">
            <w:pPr>
              <w:rPr>
                <w:i/>
                <w:iCs/>
                <w:szCs w:val="24"/>
              </w:rPr>
            </w:pPr>
            <w:r w:rsidRPr="007F2A0B">
              <w:rPr>
                <w:i/>
                <w:iCs/>
                <w:szCs w:val="24"/>
              </w:rPr>
              <w:t>CLARINA STREET PARK</w:t>
            </w:r>
          </w:p>
        </w:tc>
        <w:tc>
          <w:tcPr>
            <w:tcW w:w="2440" w:type="dxa"/>
            <w:shd w:val="clear" w:color="auto" w:fill="auto"/>
            <w:vAlign w:val="center"/>
            <w:hideMark/>
          </w:tcPr>
          <w:p w14:paraId="77780DF6" w14:textId="77777777" w:rsidR="00A82290" w:rsidRPr="007F2A0B" w:rsidRDefault="00A82290" w:rsidP="00394444">
            <w:pPr>
              <w:rPr>
                <w:i/>
                <w:iCs/>
                <w:szCs w:val="24"/>
              </w:rPr>
            </w:pPr>
            <w:r w:rsidRPr="007F2A0B">
              <w:rPr>
                <w:i/>
                <w:iCs/>
                <w:szCs w:val="24"/>
              </w:rPr>
              <w:t>CHAPEL HILL</w:t>
            </w:r>
          </w:p>
        </w:tc>
        <w:tc>
          <w:tcPr>
            <w:tcW w:w="580" w:type="dxa"/>
            <w:shd w:val="clear" w:color="auto" w:fill="auto"/>
            <w:vAlign w:val="center"/>
            <w:hideMark/>
          </w:tcPr>
          <w:p w14:paraId="53BC9BAA" w14:textId="77777777" w:rsidR="00A82290" w:rsidRPr="007F2A0B" w:rsidRDefault="00A82290" w:rsidP="00394444">
            <w:pPr>
              <w:jc w:val="right"/>
              <w:rPr>
                <w:i/>
                <w:iCs/>
                <w:szCs w:val="24"/>
              </w:rPr>
            </w:pPr>
            <w:r w:rsidRPr="007F2A0B">
              <w:rPr>
                <w:i/>
                <w:iCs/>
                <w:szCs w:val="24"/>
              </w:rPr>
              <w:t>1</w:t>
            </w:r>
          </w:p>
        </w:tc>
      </w:tr>
      <w:tr w:rsidR="00A82290" w:rsidRPr="007F2A0B" w14:paraId="0C8D2F2E" w14:textId="77777777" w:rsidTr="00A82290">
        <w:trPr>
          <w:trHeight w:val="300"/>
        </w:trPr>
        <w:tc>
          <w:tcPr>
            <w:tcW w:w="4780" w:type="dxa"/>
            <w:shd w:val="clear" w:color="auto" w:fill="auto"/>
            <w:vAlign w:val="center"/>
            <w:hideMark/>
          </w:tcPr>
          <w:p w14:paraId="4BB58FF1" w14:textId="77777777" w:rsidR="00A82290" w:rsidRPr="007F2A0B" w:rsidRDefault="00A82290" w:rsidP="00394444">
            <w:pPr>
              <w:rPr>
                <w:i/>
                <w:iCs/>
                <w:szCs w:val="24"/>
              </w:rPr>
            </w:pPr>
            <w:r w:rsidRPr="007F2A0B">
              <w:rPr>
                <w:i/>
                <w:iCs/>
                <w:szCs w:val="24"/>
              </w:rPr>
              <w:t>CLARK PARK</w:t>
            </w:r>
          </w:p>
        </w:tc>
        <w:tc>
          <w:tcPr>
            <w:tcW w:w="2440" w:type="dxa"/>
            <w:shd w:val="clear" w:color="auto" w:fill="auto"/>
            <w:vAlign w:val="center"/>
            <w:hideMark/>
          </w:tcPr>
          <w:p w14:paraId="0F5FF422" w14:textId="77777777" w:rsidR="00A82290" w:rsidRPr="007F2A0B" w:rsidRDefault="00A82290" w:rsidP="00394444">
            <w:pPr>
              <w:rPr>
                <w:i/>
                <w:iCs/>
                <w:szCs w:val="24"/>
              </w:rPr>
            </w:pPr>
            <w:r w:rsidRPr="007F2A0B">
              <w:rPr>
                <w:i/>
                <w:iCs/>
                <w:szCs w:val="24"/>
              </w:rPr>
              <w:t>WINDSOR</w:t>
            </w:r>
          </w:p>
        </w:tc>
        <w:tc>
          <w:tcPr>
            <w:tcW w:w="580" w:type="dxa"/>
            <w:shd w:val="clear" w:color="auto" w:fill="auto"/>
            <w:vAlign w:val="center"/>
            <w:hideMark/>
          </w:tcPr>
          <w:p w14:paraId="6F257F2F" w14:textId="77777777" w:rsidR="00A82290" w:rsidRPr="007F2A0B" w:rsidRDefault="00A82290" w:rsidP="00394444">
            <w:pPr>
              <w:jc w:val="right"/>
              <w:rPr>
                <w:i/>
                <w:iCs/>
                <w:szCs w:val="24"/>
              </w:rPr>
            </w:pPr>
            <w:r w:rsidRPr="007F2A0B">
              <w:rPr>
                <w:i/>
                <w:iCs/>
                <w:szCs w:val="24"/>
              </w:rPr>
              <w:t>1</w:t>
            </w:r>
          </w:p>
        </w:tc>
      </w:tr>
      <w:tr w:rsidR="00A82290" w:rsidRPr="007F2A0B" w14:paraId="146C104C" w14:textId="77777777" w:rsidTr="00A82290">
        <w:trPr>
          <w:trHeight w:val="300"/>
        </w:trPr>
        <w:tc>
          <w:tcPr>
            <w:tcW w:w="4780" w:type="dxa"/>
            <w:shd w:val="clear" w:color="auto" w:fill="auto"/>
            <w:vAlign w:val="center"/>
            <w:hideMark/>
          </w:tcPr>
          <w:p w14:paraId="1F57A9FD" w14:textId="77777777" w:rsidR="00A82290" w:rsidRPr="007F2A0B" w:rsidRDefault="00A82290" w:rsidP="00394444">
            <w:pPr>
              <w:rPr>
                <w:i/>
                <w:iCs/>
                <w:szCs w:val="24"/>
              </w:rPr>
            </w:pPr>
            <w:r w:rsidRPr="007F2A0B">
              <w:rPr>
                <w:i/>
                <w:iCs/>
                <w:szCs w:val="24"/>
              </w:rPr>
              <w:t>CLEMBURY PLACE PARK</w:t>
            </w:r>
          </w:p>
        </w:tc>
        <w:tc>
          <w:tcPr>
            <w:tcW w:w="2440" w:type="dxa"/>
            <w:shd w:val="clear" w:color="auto" w:fill="auto"/>
            <w:vAlign w:val="center"/>
            <w:hideMark/>
          </w:tcPr>
          <w:p w14:paraId="0121242F" w14:textId="77777777" w:rsidR="00A82290" w:rsidRPr="007F2A0B" w:rsidRDefault="00A82290" w:rsidP="00394444">
            <w:pPr>
              <w:rPr>
                <w:i/>
                <w:iCs/>
                <w:szCs w:val="24"/>
              </w:rPr>
            </w:pPr>
            <w:r w:rsidRPr="007F2A0B">
              <w:rPr>
                <w:i/>
                <w:iCs/>
                <w:szCs w:val="24"/>
              </w:rPr>
              <w:t>CALAMVALE</w:t>
            </w:r>
          </w:p>
        </w:tc>
        <w:tc>
          <w:tcPr>
            <w:tcW w:w="580" w:type="dxa"/>
            <w:shd w:val="clear" w:color="auto" w:fill="auto"/>
            <w:vAlign w:val="center"/>
            <w:hideMark/>
          </w:tcPr>
          <w:p w14:paraId="6F75C74F" w14:textId="77777777" w:rsidR="00A82290" w:rsidRPr="007F2A0B" w:rsidRDefault="00A82290" w:rsidP="00394444">
            <w:pPr>
              <w:jc w:val="right"/>
              <w:rPr>
                <w:i/>
                <w:iCs/>
                <w:szCs w:val="24"/>
              </w:rPr>
            </w:pPr>
            <w:r w:rsidRPr="007F2A0B">
              <w:rPr>
                <w:i/>
                <w:iCs/>
                <w:szCs w:val="24"/>
              </w:rPr>
              <w:t>1</w:t>
            </w:r>
          </w:p>
        </w:tc>
      </w:tr>
      <w:tr w:rsidR="00A82290" w:rsidRPr="007F2A0B" w14:paraId="0CE278CE" w14:textId="77777777" w:rsidTr="00A82290">
        <w:trPr>
          <w:trHeight w:val="300"/>
        </w:trPr>
        <w:tc>
          <w:tcPr>
            <w:tcW w:w="4780" w:type="dxa"/>
            <w:shd w:val="clear" w:color="auto" w:fill="auto"/>
            <w:vAlign w:val="center"/>
            <w:hideMark/>
          </w:tcPr>
          <w:p w14:paraId="10B9F686" w14:textId="77777777" w:rsidR="00A82290" w:rsidRPr="007F2A0B" w:rsidRDefault="00A82290" w:rsidP="00394444">
            <w:pPr>
              <w:rPr>
                <w:i/>
                <w:iCs/>
                <w:szCs w:val="24"/>
              </w:rPr>
            </w:pPr>
            <w:r w:rsidRPr="007F2A0B">
              <w:rPr>
                <w:i/>
                <w:iCs/>
                <w:szCs w:val="24"/>
              </w:rPr>
              <w:t>CLIVEDEN PARK</w:t>
            </w:r>
          </w:p>
        </w:tc>
        <w:tc>
          <w:tcPr>
            <w:tcW w:w="2440" w:type="dxa"/>
            <w:shd w:val="clear" w:color="auto" w:fill="auto"/>
            <w:vAlign w:val="center"/>
            <w:hideMark/>
          </w:tcPr>
          <w:p w14:paraId="49332E06" w14:textId="77777777" w:rsidR="00A82290" w:rsidRPr="007F2A0B" w:rsidRDefault="00A82290" w:rsidP="00394444">
            <w:pPr>
              <w:rPr>
                <w:i/>
                <w:iCs/>
                <w:szCs w:val="24"/>
              </w:rPr>
            </w:pPr>
            <w:r w:rsidRPr="007F2A0B">
              <w:rPr>
                <w:i/>
                <w:iCs/>
                <w:szCs w:val="24"/>
              </w:rPr>
              <w:t>FIG TREE POCKET</w:t>
            </w:r>
          </w:p>
        </w:tc>
        <w:tc>
          <w:tcPr>
            <w:tcW w:w="580" w:type="dxa"/>
            <w:shd w:val="clear" w:color="auto" w:fill="auto"/>
            <w:vAlign w:val="center"/>
            <w:hideMark/>
          </w:tcPr>
          <w:p w14:paraId="4B7970A0" w14:textId="77777777" w:rsidR="00A82290" w:rsidRPr="007F2A0B" w:rsidRDefault="00A82290" w:rsidP="00394444">
            <w:pPr>
              <w:jc w:val="right"/>
              <w:rPr>
                <w:i/>
                <w:iCs/>
                <w:szCs w:val="24"/>
              </w:rPr>
            </w:pPr>
            <w:r w:rsidRPr="007F2A0B">
              <w:rPr>
                <w:i/>
                <w:iCs/>
                <w:szCs w:val="24"/>
              </w:rPr>
              <w:t>1</w:t>
            </w:r>
          </w:p>
        </w:tc>
      </w:tr>
      <w:tr w:rsidR="00A82290" w:rsidRPr="007F2A0B" w14:paraId="0F1D1260" w14:textId="77777777" w:rsidTr="00A82290">
        <w:trPr>
          <w:trHeight w:val="300"/>
        </w:trPr>
        <w:tc>
          <w:tcPr>
            <w:tcW w:w="4780" w:type="dxa"/>
            <w:shd w:val="clear" w:color="auto" w:fill="auto"/>
            <w:vAlign w:val="center"/>
            <w:hideMark/>
          </w:tcPr>
          <w:p w14:paraId="67411FAB" w14:textId="77777777" w:rsidR="00A82290" w:rsidRPr="007F2A0B" w:rsidRDefault="00A82290" w:rsidP="00394444">
            <w:pPr>
              <w:rPr>
                <w:i/>
                <w:iCs/>
                <w:szCs w:val="24"/>
              </w:rPr>
            </w:pPr>
            <w:r w:rsidRPr="007F2A0B">
              <w:rPr>
                <w:i/>
                <w:iCs/>
                <w:szCs w:val="24"/>
              </w:rPr>
              <w:t>COCKATOO PLACE PARK</w:t>
            </w:r>
          </w:p>
        </w:tc>
        <w:tc>
          <w:tcPr>
            <w:tcW w:w="2440" w:type="dxa"/>
            <w:shd w:val="clear" w:color="auto" w:fill="auto"/>
            <w:vAlign w:val="center"/>
            <w:hideMark/>
          </w:tcPr>
          <w:p w14:paraId="4868E319" w14:textId="77777777" w:rsidR="00A82290" w:rsidRPr="007F2A0B" w:rsidRDefault="00A82290" w:rsidP="00394444">
            <w:pPr>
              <w:rPr>
                <w:i/>
                <w:iCs/>
                <w:szCs w:val="24"/>
              </w:rPr>
            </w:pPr>
            <w:r w:rsidRPr="007F2A0B">
              <w:rPr>
                <w:i/>
                <w:iCs/>
                <w:szCs w:val="24"/>
              </w:rPr>
              <w:t>ROCHEDALE</w:t>
            </w:r>
          </w:p>
        </w:tc>
        <w:tc>
          <w:tcPr>
            <w:tcW w:w="580" w:type="dxa"/>
            <w:shd w:val="clear" w:color="auto" w:fill="auto"/>
            <w:vAlign w:val="center"/>
            <w:hideMark/>
          </w:tcPr>
          <w:p w14:paraId="7ADD1935" w14:textId="77777777" w:rsidR="00A82290" w:rsidRPr="007F2A0B" w:rsidRDefault="00A82290" w:rsidP="00394444">
            <w:pPr>
              <w:jc w:val="right"/>
              <w:rPr>
                <w:i/>
                <w:iCs/>
                <w:szCs w:val="24"/>
              </w:rPr>
            </w:pPr>
            <w:r w:rsidRPr="007F2A0B">
              <w:rPr>
                <w:i/>
                <w:iCs/>
                <w:szCs w:val="24"/>
              </w:rPr>
              <w:t>1</w:t>
            </w:r>
          </w:p>
        </w:tc>
      </w:tr>
      <w:tr w:rsidR="00A82290" w:rsidRPr="007F2A0B" w14:paraId="4A3E0B4B" w14:textId="77777777" w:rsidTr="00A82290">
        <w:trPr>
          <w:trHeight w:val="300"/>
        </w:trPr>
        <w:tc>
          <w:tcPr>
            <w:tcW w:w="4780" w:type="dxa"/>
            <w:shd w:val="clear" w:color="auto" w:fill="auto"/>
            <w:vAlign w:val="center"/>
            <w:hideMark/>
          </w:tcPr>
          <w:p w14:paraId="695693C3" w14:textId="77777777" w:rsidR="00A82290" w:rsidRPr="007F2A0B" w:rsidRDefault="00A82290" w:rsidP="00394444">
            <w:pPr>
              <w:rPr>
                <w:i/>
                <w:iCs/>
                <w:szCs w:val="24"/>
              </w:rPr>
            </w:pPr>
            <w:r w:rsidRPr="007F2A0B">
              <w:rPr>
                <w:i/>
                <w:iCs/>
                <w:szCs w:val="24"/>
              </w:rPr>
              <w:t>COL BENNET PARK</w:t>
            </w:r>
          </w:p>
        </w:tc>
        <w:tc>
          <w:tcPr>
            <w:tcW w:w="2440" w:type="dxa"/>
            <w:shd w:val="clear" w:color="auto" w:fill="auto"/>
            <w:vAlign w:val="center"/>
            <w:hideMark/>
          </w:tcPr>
          <w:p w14:paraId="396F8418" w14:textId="77777777" w:rsidR="00A82290" w:rsidRPr="007F2A0B" w:rsidRDefault="00A82290" w:rsidP="00394444">
            <w:pPr>
              <w:rPr>
                <w:i/>
                <w:iCs/>
                <w:szCs w:val="24"/>
              </w:rPr>
            </w:pPr>
            <w:r w:rsidRPr="007F2A0B">
              <w:rPr>
                <w:i/>
                <w:iCs/>
                <w:szCs w:val="24"/>
              </w:rPr>
              <w:t>ALGESTER</w:t>
            </w:r>
          </w:p>
        </w:tc>
        <w:tc>
          <w:tcPr>
            <w:tcW w:w="580" w:type="dxa"/>
            <w:shd w:val="clear" w:color="auto" w:fill="auto"/>
            <w:vAlign w:val="center"/>
            <w:hideMark/>
          </w:tcPr>
          <w:p w14:paraId="062B67E9" w14:textId="77777777" w:rsidR="00A82290" w:rsidRPr="007F2A0B" w:rsidRDefault="00A82290" w:rsidP="00394444">
            <w:pPr>
              <w:jc w:val="right"/>
              <w:rPr>
                <w:i/>
                <w:iCs/>
                <w:szCs w:val="24"/>
              </w:rPr>
            </w:pPr>
            <w:r w:rsidRPr="007F2A0B">
              <w:rPr>
                <w:i/>
                <w:iCs/>
                <w:szCs w:val="24"/>
              </w:rPr>
              <w:t>1</w:t>
            </w:r>
          </w:p>
        </w:tc>
      </w:tr>
      <w:tr w:rsidR="00A82290" w:rsidRPr="007F2A0B" w14:paraId="0E3D9FB6" w14:textId="77777777" w:rsidTr="00A82290">
        <w:trPr>
          <w:trHeight w:val="300"/>
        </w:trPr>
        <w:tc>
          <w:tcPr>
            <w:tcW w:w="4780" w:type="dxa"/>
            <w:shd w:val="clear" w:color="auto" w:fill="auto"/>
            <w:vAlign w:val="center"/>
            <w:hideMark/>
          </w:tcPr>
          <w:p w14:paraId="4944182F" w14:textId="77777777" w:rsidR="00A82290" w:rsidRPr="007F2A0B" w:rsidRDefault="00A82290" w:rsidP="00394444">
            <w:pPr>
              <w:rPr>
                <w:i/>
                <w:iCs/>
                <w:szCs w:val="24"/>
              </w:rPr>
            </w:pPr>
            <w:r w:rsidRPr="007F2A0B">
              <w:rPr>
                <w:i/>
                <w:iCs/>
                <w:szCs w:val="24"/>
              </w:rPr>
              <w:t>COLMSLIE BEACH RESERVE</w:t>
            </w:r>
          </w:p>
        </w:tc>
        <w:tc>
          <w:tcPr>
            <w:tcW w:w="2440" w:type="dxa"/>
            <w:shd w:val="clear" w:color="auto" w:fill="auto"/>
            <w:vAlign w:val="center"/>
            <w:hideMark/>
          </w:tcPr>
          <w:p w14:paraId="5460980B" w14:textId="77777777" w:rsidR="00A82290" w:rsidRPr="007F2A0B" w:rsidRDefault="00A82290" w:rsidP="00394444">
            <w:pPr>
              <w:rPr>
                <w:i/>
                <w:iCs/>
                <w:szCs w:val="24"/>
              </w:rPr>
            </w:pPr>
            <w:r w:rsidRPr="007F2A0B">
              <w:rPr>
                <w:i/>
                <w:iCs/>
                <w:szCs w:val="24"/>
              </w:rPr>
              <w:t>MURARRIE</w:t>
            </w:r>
          </w:p>
        </w:tc>
        <w:tc>
          <w:tcPr>
            <w:tcW w:w="580" w:type="dxa"/>
            <w:shd w:val="clear" w:color="auto" w:fill="auto"/>
            <w:vAlign w:val="center"/>
            <w:hideMark/>
          </w:tcPr>
          <w:p w14:paraId="18B5B717" w14:textId="77777777" w:rsidR="00A82290" w:rsidRPr="007F2A0B" w:rsidRDefault="00A82290" w:rsidP="00394444">
            <w:pPr>
              <w:jc w:val="right"/>
              <w:rPr>
                <w:i/>
                <w:iCs/>
                <w:szCs w:val="24"/>
              </w:rPr>
            </w:pPr>
            <w:r w:rsidRPr="007F2A0B">
              <w:rPr>
                <w:i/>
                <w:iCs/>
                <w:szCs w:val="24"/>
              </w:rPr>
              <w:t>1</w:t>
            </w:r>
          </w:p>
        </w:tc>
      </w:tr>
      <w:tr w:rsidR="00A82290" w:rsidRPr="007F2A0B" w14:paraId="261370CD" w14:textId="77777777" w:rsidTr="00A82290">
        <w:trPr>
          <w:trHeight w:val="300"/>
        </w:trPr>
        <w:tc>
          <w:tcPr>
            <w:tcW w:w="4780" w:type="dxa"/>
            <w:shd w:val="clear" w:color="auto" w:fill="auto"/>
            <w:vAlign w:val="center"/>
            <w:hideMark/>
          </w:tcPr>
          <w:p w14:paraId="6D24BEFD" w14:textId="77777777" w:rsidR="00A82290" w:rsidRPr="007F2A0B" w:rsidRDefault="00A82290" w:rsidP="00394444">
            <w:pPr>
              <w:rPr>
                <w:i/>
                <w:iCs/>
                <w:szCs w:val="24"/>
              </w:rPr>
            </w:pPr>
            <w:r w:rsidRPr="007F2A0B">
              <w:rPr>
                <w:i/>
                <w:iCs/>
                <w:szCs w:val="24"/>
              </w:rPr>
              <w:t>COLMSLIE RESERVE</w:t>
            </w:r>
          </w:p>
        </w:tc>
        <w:tc>
          <w:tcPr>
            <w:tcW w:w="2440" w:type="dxa"/>
            <w:shd w:val="clear" w:color="auto" w:fill="auto"/>
            <w:vAlign w:val="center"/>
            <w:hideMark/>
          </w:tcPr>
          <w:p w14:paraId="35BFE0C1" w14:textId="77777777" w:rsidR="00A82290" w:rsidRPr="007F2A0B" w:rsidRDefault="00A82290" w:rsidP="00394444">
            <w:pPr>
              <w:rPr>
                <w:i/>
                <w:iCs/>
                <w:szCs w:val="24"/>
              </w:rPr>
            </w:pPr>
            <w:r w:rsidRPr="007F2A0B">
              <w:rPr>
                <w:i/>
                <w:iCs/>
                <w:szCs w:val="24"/>
              </w:rPr>
              <w:t>MORNINGSIDE</w:t>
            </w:r>
          </w:p>
        </w:tc>
        <w:tc>
          <w:tcPr>
            <w:tcW w:w="580" w:type="dxa"/>
            <w:shd w:val="clear" w:color="auto" w:fill="auto"/>
            <w:vAlign w:val="center"/>
            <w:hideMark/>
          </w:tcPr>
          <w:p w14:paraId="1D1E14DF" w14:textId="77777777" w:rsidR="00A82290" w:rsidRPr="007F2A0B" w:rsidRDefault="00A82290" w:rsidP="00394444">
            <w:pPr>
              <w:jc w:val="right"/>
              <w:rPr>
                <w:i/>
                <w:iCs/>
                <w:szCs w:val="24"/>
              </w:rPr>
            </w:pPr>
            <w:r w:rsidRPr="007F2A0B">
              <w:rPr>
                <w:i/>
                <w:iCs/>
                <w:szCs w:val="24"/>
              </w:rPr>
              <w:t>1</w:t>
            </w:r>
          </w:p>
        </w:tc>
      </w:tr>
      <w:tr w:rsidR="00A82290" w:rsidRPr="007F2A0B" w14:paraId="3AE8B13A" w14:textId="77777777" w:rsidTr="00A82290">
        <w:trPr>
          <w:trHeight w:val="300"/>
        </w:trPr>
        <w:tc>
          <w:tcPr>
            <w:tcW w:w="4780" w:type="dxa"/>
            <w:shd w:val="clear" w:color="auto" w:fill="auto"/>
            <w:vAlign w:val="center"/>
            <w:hideMark/>
          </w:tcPr>
          <w:p w14:paraId="52DB2E61" w14:textId="77777777" w:rsidR="00A82290" w:rsidRPr="007F2A0B" w:rsidRDefault="00A82290" w:rsidP="00394444">
            <w:pPr>
              <w:rPr>
                <w:i/>
                <w:iCs/>
                <w:szCs w:val="24"/>
              </w:rPr>
            </w:pPr>
            <w:r w:rsidRPr="007F2A0B">
              <w:rPr>
                <w:i/>
                <w:iCs/>
                <w:szCs w:val="24"/>
              </w:rPr>
              <w:t>CONFERTA PLACE PARK</w:t>
            </w:r>
          </w:p>
        </w:tc>
        <w:tc>
          <w:tcPr>
            <w:tcW w:w="2440" w:type="dxa"/>
            <w:shd w:val="clear" w:color="auto" w:fill="auto"/>
            <w:vAlign w:val="center"/>
            <w:hideMark/>
          </w:tcPr>
          <w:p w14:paraId="3D8F2B23"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3876A6C5" w14:textId="77777777" w:rsidR="00A82290" w:rsidRPr="007F2A0B" w:rsidRDefault="00A82290" w:rsidP="00394444">
            <w:pPr>
              <w:jc w:val="right"/>
              <w:rPr>
                <w:i/>
                <w:iCs/>
                <w:szCs w:val="24"/>
              </w:rPr>
            </w:pPr>
            <w:r w:rsidRPr="007F2A0B">
              <w:rPr>
                <w:i/>
                <w:iCs/>
                <w:szCs w:val="24"/>
              </w:rPr>
              <w:t>1</w:t>
            </w:r>
          </w:p>
        </w:tc>
      </w:tr>
      <w:tr w:rsidR="00A82290" w:rsidRPr="007F2A0B" w14:paraId="4919A06C" w14:textId="77777777" w:rsidTr="00A82290">
        <w:trPr>
          <w:trHeight w:val="300"/>
        </w:trPr>
        <w:tc>
          <w:tcPr>
            <w:tcW w:w="4780" w:type="dxa"/>
            <w:shd w:val="clear" w:color="auto" w:fill="auto"/>
            <w:vAlign w:val="center"/>
            <w:hideMark/>
          </w:tcPr>
          <w:p w14:paraId="0BE3D9DC" w14:textId="77777777" w:rsidR="00A82290" w:rsidRPr="007F2A0B" w:rsidRDefault="00A82290" w:rsidP="00394444">
            <w:pPr>
              <w:rPr>
                <w:i/>
                <w:iCs/>
                <w:szCs w:val="24"/>
              </w:rPr>
            </w:pPr>
            <w:r w:rsidRPr="007F2A0B">
              <w:rPr>
                <w:i/>
                <w:iCs/>
                <w:szCs w:val="24"/>
              </w:rPr>
              <w:t>CONONDALE PARK</w:t>
            </w:r>
          </w:p>
        </w:tc>
        <w:tc>
          <w:tcPr>
            <w:tcW w:w="2440" w:type="dxa"/>
            <w:shd w:val="clear" w:color="auto" w:fill="auto"/>
            <w:vAlign w:val="center"/>
            <w:hideMark/>
          </w:tcPr>
          <w:p w14:paraId="3F2993F4" w14:textId="77777777" w:rsidR="00A82290" w:rsidRPr="007F2A0B" w:rsidRDefault="00A82290" w:rsidP="00394444">
            <w:pPr>
              <w:rPr>
                <w:i/>
                <w:iCs/>
                <w:szCs w:val="24"/>
              </w:rPr>
            </w:pPr>
            <w:r w:rsidRPr="007F2A0B">
              <w:rPr>
                <w:i/>
                <w:iCs/>
                <w:szCs w:val="24"/>
              </w:rPr>
              <w:t>EIGHT MILE PLAINS</w:t>
            </w:r>
          </w:p>
        </w:tc>
        <w:tc>
          <w:tcPr>
            <w:tcW w:w="580" w:type="dxa"/>
            <w:shd w:val="clear" w:color="auto" w:fill="auto"/>
            <w:vAlign w:val="center"/>
            <w:hideMark/>
          </w:tcPr>
          <w:p w14:paraId="391DD8F9" w14:textId="77777777" w:rsidR="00A82290" w:rsidRPr="007F2A0B" w:rsidRDefault="00A82290" w:rsidP="00394444">
            <w:pPr>
              <w:jc w:val="right"/>
              <w:rPr>
                <w:i/>
                <w:iCs/>
                <w:szCs w:val="24"/>
              </w:rPr>
            </w:pPr>
            <w:r w:rsidRPr="007F2A0B">
              <w:rPr>
                <w:i/>
                <w:iCs/>
                <w:szCs w:val="24"/>
              </w:rPr>
              <w:t>2</w:t>
            </w:r>
          </w:p>
        </w:tc>
      </w:tr>
      <w:tr w:rsidR="00A82290" w:rsidRPr="007F2A0B" w14:paraId="08595A99" w14:textId="77777777" w:rsidTr="00A82290">
        <w:trPr>
          <w:trHeight w:val="300"/>
        </w:trPr>
        <w:tc>
          <w:tcPr>
            <w:tcW w:w="4780" w:type="dxa"/>
            <w:shd w:val="clear" w:color="auto" w:fill="auto"/>
            <w:vAlign w:val="center"/>
            <w:hideMark/>
          </w:tcPr>
          <w:p w14:paraId="772C3283" w14:textId="77777777" w:rsidR="00A82290" w:rsidRPr="007F2A0B" w:rsidRDefault="00A82290" w:rsidP="00394444">
            <w:pPr>
              <w:rPr>
                <w:i/>
                <w:iCs/>
                <w:szCs w:val="24"/>
              </w:rPr>
            </w:pPr>
            <w:r w:rsidRPr="007F2A0B">
              <w:rPr>
                <w:i/>
                <w:iCs/>
                <w:szCs w:val="24"/>
              </w:rPr>
              <w:t>CONSTELLATION WAY PARK</w:t>
            </w:r>
          </w:p>
        </w:tc>
        <w:tc>
          <w:tcPr>
            <w:tcW w:w="2440" w:type="dxa"/>
            <w:shd w:val="clear" w:color="auto" w:fill="auto"/>
            <w:vAlign w:val="center"/>
            <w:hideMark/>
          </w:tcPr>
          <w:p w14:paraId="759ABF47" w14:textId="77777777" w:rsidR="00A82290" w:rsidRPr="007F2A0B" w:rsidRDefault="00A82290" w:rsidP="00394444">
            <w:pPr>
              <w:rPr>
                <w:i/>
                <w:iCs/>
                <w:szCs w:val="24"/>
              </w:rPr>
            </w:pPr>
            <w:r w:rsidRPr="007F2A0B">
              <w:rPr>
                <w:i/>
                <w:iCs/>
                <w:szCs w:val="24"/>
              </w:rPr>
              <w:t>WYNNUM</w:t>
            </w:r>
          </w:p>
        </w:tc>
        <w:tc>
          <w:tcPr>
            <w:tcW w:w="580" w:type="dxa"/>
            <w:shd w:val="clear" w:color="auto" w:fill="auto"/>
            <w:vAlign w:val="center"/>
            <w:hideMark/>
          </w:tcPr>
          <w:p w14:paraId="4CA8F204" w14:textId="77777777" w:rsidR="00A82290" w:rsidRPr="007F2A0B" w:rsidRDefault="00A82290" w:rsidP="00394444">
            <w:pPr>
              <w:jc w:val="right"/>
              <w:rPr>
                <w:i/>
                <w:iCs/>
                <w:szCs w:val="24"/>
              </w:rPr>
            </w:pPr>
            <w:r w:rsidRPr="007F2A0B">
              <w:rPr>
                <w:i/>
                <w:iCs/>
                <w:szCs w:val="24"/>
              </w:rPr>
              <w:t>1</w:t>
            </w:r>
          </w:p>
        </w:tc>
      </w:tr>
      <w:tr w:rsidR="00A82290" w:rsidRPr="007F2A0B" w14:paraId="4E145CA5" w14:textId="77777777" w:rsidTr="00A82290">
        <w:trPr>
          <w:trHeight w:val="300"/>
        </w:trPr>
        <w:tc>
          <w:tcPr>
            <w:tcW w:w="4780" w:type="dxa"/>
            <w:shd w:val="clear" w:color="auto" w:fill="auto"/>
            <w:vAlign w:val="center"/>
            <w:hideMark/>
          </w:tcPr>
          <w:p w14:paraId="66F55C92" w14:textId="77777777" w:rsidR="00A82290" w:rsidRPr="007F2A0B" w:rsidRDefault="00A82290" w:rsidP="00394444">
            <w:pPr>
              <w:keepNext/>
              <w:keepLines/>
              <w:rPr>
                <w:i/>
                <w:iCs/>
                <w:szCs w:val="24"/>
              </w:rPr>
            </w:pPr>
            <w:r w:rsidRPr="007F2A0B">
              <w:rPr>
                <w:i/>
                <w:iCs/>
                <w:szCs w:val="24"/>
              </w:rPr>
              <w:lastRenderedPageBreak/>
              <w:t>COOLABAH CRESCENT PARK</w:t>
            </w:r>
          </w:p>
        </w:tc>
        <w:tc>
          <w:tcPr>
            <w:tcW w:w="2440" w:type="dxa"/>
            <w:shd w:val="clear" w:color="auto" w:fill="auto"/>
            <w:vAlign w:val="center"/>
            <w:hideMark/>
          </w:tcPr>
          <w:p w14:paraId="6DED47B2" w14:textId="77777777" w:rsidR="00A82290" w:rsidRPr="007F2A0B" w:rsidRDefault="00A82290" w:rsidP="00394444">
            <w:pPr>
              <w:keepNext/>
              <w:keepLines/>
              <w:rPr>
                <w:i/>
                <w:iCs/>
                <w:szCs w:val="24"/>
              </w:rPr>
            </w:pPr>
            <w:r w:rsidRPr="007F2A0B">
              <w:rPr>
                <w:i/>
                <w:iCs/>
                <w:szCs w:val="24"/>
              </w:rPr>
              <w:t>BRIDGEMAN DOWNS</w:t>
            </w:r>
          </w:p>
        </w:tc>
        <w:tc>
          <w:tcPr>
            <w:tcW w:w="580" w:type="dxa"/>
            <w:shd w:val="clear" w:color="auto" w:fill="auto"/>
            <w:vAlign w:val="center"/>
            <w:hideMark/>
          </w:tcPr>
          <w:p w14:paraId="42E45EC4" w14:textId="77777777" w:rsidR="00A82290" w:rsidRPr="007F2A0B" w:rsidRDefault="00A82290" w:rsidP="00394444">
            <w:pPr>
              <w:jc w:val="right"/>
              <w:rPr>
                <w:i/>
                <w:iCs/>
                <w:szCs w:val="24"/>
              </w:rPr>
            </w:pPr>
            <w:r w:rsidRPr="007F2A0B">
              <w:rPr>
                <w:i/>
                <w:iCs/>
                <w:szCs w:val="24"/>
              </w:rPr>
              <w:t>1</w:t>
            </w:r>
          </w:p>
        </w:tc>
      </w:tr>
      <w:tr w:rsidR="00A82290" w:rsidRPr="007F2A0B" w14:paraId="2BFB47BE" w14:textId="77777777" w:rsidTr="00A82290">
        <w:trPr>
          <w:trHeight w:val="300"/>
        </w:trPr>
        <w:tc>
          <w:tcPr>
            <w:tcW w:w="4780" w:type="dxa"/>
            <w:shd w:val="clear" w:color="auto" w:fill="auto"/>
            <w:vAlign w:val="center"/>
            <w:hideMark/>
          </w:tcPr>
          <w:p w14:paraId="7E32FECE" w14:textId="77777777" w:rsidR="00A82290" w:rsidRPr="007F2A0B" w:rsidRDefault="00A82290" w:rsidP="00394444">
            <w:pPr>
              <w:rPr>
                <w:i/>
                <w:iCs/>
                <w:szCs w:val="24"/>
              </w:rPr>
            </w:pPr>
            <w:r w:rsidRPr="007F2A0B">
              <w:rPr>
                <w:i/>
                <w:iCs/>
                <w:szCs w:val="24"/>
              </w:rPr>
              <w:t>COORA STREET PARK</w:t>
            </w:r>
          </w:p>
        </w:tc>
        <w:tc>
          <w:tcPr>
            <w:tcW w:w="2440" w:type="dxa"/>
            <w:shd w:val="clear" w:color="auto" w:fill="auto"/>
            <w:vAlign w:val="center"/>
            <w:hideMark/>
          </w:tcPr>
          <w:p w14:paraId="05660F03" w14:textId="77777777" w:rsidR="00A82290" w:rsidRPr="007F2A0B" w:rsidRDefault="00A82290" w:rsidP="00394444">
            <w:pPr>
              <w:rPr>
                <w:i/>
                <w:iCs/>
                <w:szCs w:val="24"/>
              </w:rPr>
            </w:pPr>
            <w:r w:rsidRPr="007F2A0B">
              <w:rPr>
                <w:i/>
                <w:iCs/>
                <w:szCs w:val="24"/>
              </w:rPr>
              <w:t>WISHART</w:t>
            </w:r>
          </w:p>
        </w:tc>
        <w:tc>
          <w:tcPr>
            <w:tcW w:w="580" w:type="dxa"/>
            <w:shd w:val="clear" w:color="auto" w:fill="auto"/>
            <w:vAlign w:val="center"/>
            <w:hideMark/>
          </w:tcPr>
          <w:p w14:paraId="375AA867" w14:textId="77777777" w:rsidR="00A82290" w:rsidRPr="007F2A0B" w:rsidRDefault="00A82290" w:rsidP="00394444">
            <w:pPr>
              <w:jc w:val="right"/>
              <w:rPr>
                <w:i/>
                <w:iCs/>
                <w:szCs w:val="24"/>
              </w:rPr>
            </w:pPr>
            <w:r w:rsidRPr="007F2A0B">
              <w:rPr>
                <w:i/>
                <w:iCs/>
                <w:szCs w:val="24"/>
              </w:rPr>
              <w:t>1</w:t>
            </w:r>
          </w:p>
        </w:tc>
      </w:tr>
      <w:tr w:rsidR="00A82290" w:rsidRPr="007F2A0B" w14:paraId="55A85BB8" w14:textId="77777777" w:rsidTr="00A82290">
        <w:trPr>
          <w:trHeight w:val="300"/>
        </w:trPr>
        <w:tc>
          <w:tcPr>
            <w:tcW w:w="4780" w:type="dxa"/>
            <w:shd w:val="clear" w:color="auto" w:fill="auto"/>
            <w:vAlign w:val="center"/>
            <w:hideMark/>
          </w:tcPr>
          <w:p w14:paraId="61FC1312" w14:textId="77777777" w:rsidR="00A82290" w:rsidRPr="007F2A0B" w:rsidRDefault="00A82290" w:rsidP="00394444">
            <w:pPr>
              <w:rPr>
                <w:i/>
                <w:iCs/>
                <w:szCs w:val="24"/>
              </w:rPr>
            </w:pPr>
            <w:r w:rsidRPr="007F2A0B">
              <w:rPr>
                <w:i/>
                <w:iCs/>
                <w:szCs w:val="24"/>
              </w:rPr>
              <w:t>CORBIE STREET PARK</w:t>
            </w:r>
          </w:p>
        </w:tc>
        <w:tc>
          <w:tcPr>
            <w:tcW w:w="2440" w:type="dxa"/>
            <w:shd w:val="clear" w:color="auto" w:fill="auto"/>
            <w:vAlign w:val="center"/>
            <w:hideMark/>
          </w:tcPr>
          <w:p w14:paraId="1E748B95" w14:textId="77777777" w:rsidR="00A82290" w:rsidRPr="007F2A0B" w:rsidRDefault="00A82290" w:rsidP="00394444">
            <w:pPr>
              <w:rPr>
                <w:i/>
                <w:iCs/>
                <w:szCs w:val="24"/>
              </w:rPr>
            </w:pPr>
            <w:r w:rsidRPr="007F2A0B">
              <w:rPr>
                <w:i/>
                <w:iCs/>
                <w:szCs w:val="24"/>
              </w:rPr>
              <w:t>ASHGROVE</w:t>
            </w:r>
          </w:p>
        </w:tc>
        <w:tc>
          <w:tcPr>
            <w:tcW w:w="580" w:type="dxa"/>
            <w:shd w:val="clear" w:color="auto" w:fill="auto"/>
            <w:vAlign w:val="center"/>
            <w:hideMark/>
          </w:tcPr>
          <w:p w14:paraId="781B9823" w14:textId="77777777" w:rsidR="00A82290" w:rsidRPr="007F2A0B" w:rsidRDefault="00A82290" w:rsidP="00394444">
            <w:pPr>
              <w:jc w:val="right"/>
              <w:rPr>
                <w:i/>
                <w:iCs/>
                <w:szCs w:val="24"/>
              </w:rPr>
            </w:pPr>
            <w:r w:rsidRPr="007F2A0B">
              <w:rPr>
                <w:i/>
                <w:iCs/>
                <w:szCs w:val="24"/>
              </w:rPr>
              <w:t>1</w:t>
            </w:r>
          </w:p>
        </w:tc>
      </w:tr>
      <w:tr w:rsidR="00A82290" w:rsidRPr="007F2A0B" w14:paraId="4B848E9C" w14:textId="77777777" w:rsidTr="00A82290">
        <w:trPr>
          <w:trHeight w:val="300"/>
        </w:trPr>
        <w:tc>
          <w:tcPr>
            <w:tcW w:w="4780" w:type="dxa"/>
            <w:shd w:val="clear" w:color="auto" w:fill="auto"/>
            <w:vAlign w:val="center"/>
            <w:hideMark/>
          </w:tcPr>
          <w:p w14:paraId="36D375FD" w14:textId="77777777" w:rsidR="00A82290" w:rsidRPr="007F2A0B" w:rsidRDefault="00A82290" w:rsidP="00394444">
            <w:pPr>
              <w:rPr>
                <w:i/>
                <w:iCs/>
                <w:szCs w:val="24"/>
              </w:rPr>
            </w:pPr>
            <w:r w:rsidRPr="007F2A0B">
              <w:rPr>
                <w:i/>
                <w:iCs/>
                <w:szCs w:val="24"/>
              </w:rPr>
              <w:t>CORMORANT STREET PARK</w:t>
            </w:r>
          </w:p>
        </w:tc>
        <w:tc>
          <w:tcPr>
            <w:tcW w:w="2440" w:type="dxa"/>
            <w:shd w:val="clear" w:color="auto" w:fill="auto"/>
            <w:vAlign w:val="center"/>
            <w:hideMark/>
          </w:tcPr>
          <w:p w14:paraId="69624413" w14:textId="77777777" w:rsidR="00A82290" w:rsidRPr="007F2A0B" w:rsidRDefault="00A82290" w:rsidP="00394444">
            <w:pPr>
              <w:rPr>
                <w:i/>
                <w:iCs/>
                <w:szCs w:val="24"/>
              </w:rPr>
            </w:pPr>
            <w:r w:rsidRPr="007F2A0B">
              <w:rPr>
                <w:i/>
                <w:iCs/>
                <w:szCs w:val="24"/>
              </w:rPr>
              <w:t>INALA</w:t>
            </w:r>
          </w:p>
        </w:tc>
        <w:tc>
          <w:tcPr>
            <w:tcW w:w="580" w:type="dxa"/>
            <w:shd w:val="clear" w:color="auto" w:fill="auto"/>
            <w:vAlign w:val="center"/>
            <w:hideMark/>
          </w:tcPr>
          <w:p w14:paraId="79DA6C95" w14:textId="77777777" w:rsidR="00A82290" w:rsidRPr="007F2A0B" w:rsidRDefault="00A82290" w:rsidP="00394444">
            <w:pPr>
              <w:jc w:val="right"/>
              <w:rPr>
                <w:i/>
                <w:iCs/>
                <w:szCs w:val="24"/>
              </w:rPr>
            </w:pPr>
            <w:r w:rsidRPr="007F2A0B">
              <w:rPr>
                <w:i/>
                <w:iCs/>
                <w:szCs w:val="24"/>
              </w:rPr>
              <w:t>1</w:t>
            </w:r>
          </w:p>
        </w:tc>
      </w:tr>
      <w:tr w:rsidR="00A82290" w:rsidRPr="007F2A0B" w14:paraId="324CFDAE" w14:textId="77777777" w:rsidTr="00A82290">
        <w:trPr>
          <w:trHeight w:val="300"/>
        </w:trPr>
        <w:tc>
          <w:tcPr>
            <w:tcW w:w="4780" w:type="dxa"/>
            <w:shd w:val="clear" w:color="auto" w:fill="auto"/>
            <w:vAlign w:val="center"/>
            <w:hideMark/>
          </w:tcPr>
          <w:p w14:paraId="375FC187" w14:textId="77777777" w:rsidR="00A82290" w:rsidRPr="007F2A0B" w:rsidRDefault="00A82290" w:rsidP="00394444">
            <w:pPr>
              <w:rPr>
                <w:i/>
                <w:iCs/>
                <w:szCs w:val="24"/>
              </w:rPr>
            </w:pPr>
            <w:r w:rsidRPr="007F2A0B">
              <w:rPr>
                <w:i/>
                <w:iCs/>
                <w:szCs w:val="24"/>
              </w:rPr>
              <w:t>CORRAMULLING PARK</w:t>
            </w:r>
          </w:p>
        </w:tc>
        <w:tc>
          <w:tcPr>
            <w:tcW w:w="2440" w:type="dxa"/>
            <w:shd w:val="clear" w:color="auto" w:fill="auto"/>
            <w:vAlign w:val="center"/>
            <w:hideMark/>
          </w:tcPr>
          <w:p w14:paraId="6F901D20" w14:textId="77777777" w:rsidR="00A82290" w:rsidRPr="007F2A0B" w:rsidRDefault="00A82290" w:rsidP="00394444">
            <w:pPr>
              <w:rPr>
                <w:i/>
                <w:iCs/>
                <w:szCs w:val="24"/>
              </w:rPr>
            </w:pPr>
            <w:r w:rsidRPr="007F2A0B">
              <w:rPr>
                <w:i/>
                <w:iCs/>
                <w:szCs w:val="24"/>
              </w:rPr>
              <w:t>THE GAP</w:t>
            </w:r>
          </w:p>
        </w:tc>
        <w:tc>
          <w:tcPr>
            <w:tcW w:w="580" w:type="dxa"/>
            <w:shd w:val="clear" w:color="auto" w:fill="auto"/>
            <w:vAlign w:val="center"/>
            <w:hideMark/>
          </w:tcPr>
          <w:p w14:paraId="06BA409A" w14:textId="77777777" w:rsidR="00A82290" w:rsidRPr="007F2A0B" w:rsidRDefault="00A82290" w:rsidP="00394444">
            <w:pPr>
              <w:jc w:val="right"/>
              <w:rPr>
                <w:i/>
                <w:iCs/>
                <w:szCs w:val="24"/>
              </w:rPr>
            </w:pPr>
            <w:r w:rsidRPr="007F2A0B">
              <w:rPr>
                <w:i/>
                <w:iCs/>
                <w:szCs w:val="24"/>
              </w:rPr>
              <w:t>1</w:t>
            </w:r>
          </w:p>
        </w:tc>
      </w:tr>
      <w:tr w:rsidR="00A82290" w:rsidRPr="007F2A0B" w14:paraId="150673E7" w14:textId="77777777" w:rsidTr="00A82290">
        <w:trPr>
          <w:trHeight w:val="300"/>
        </w:trPr>
        <w:tc>
          <w:tcPr>
            <w:tcW w:w="4780" w:type="dxa"/>
            <w:shd w:val="clear" w:color="auto" w:fill="auto"/>
            <w:vAlign w:val="center"/>
            <w:hideMark/>
          </w:tcPr>
          <w:p w14:paraId="4EACDCB8" w14:textId="77777777" w:rsidR="00A82290" w:rsidRPr="007F2A0B" w:rsidRDefault="00A82290" w:rsidP="00394444">
            <w:pPr>
              <w:rPr>
                <w:i/>
                <w:iCs/>
                <w:szCs w:val="24"/>
              </w:rPr>
            </w:pPr>
            <w:r w:rsidRPr="007F2A0B">
              <w:rPr>
                <w:i/>
                <w:iCs/>
                <w:szCs w:val="24"/>
              </w:rPr>
              <w:t>COWIE ROAD PARK</w:t>
            </w:r>
          </w:p>
        </w:tc>
        <w:tc>
          <w:tcPr>
            <w:tcW w:w="2440" w:type="dxa"/>
            <w:shd w:val="clear" w:color="auto" w:fill="auto"/>
            <w:vAlign w:val="center"/>
            <w:hideMark/>
          </w:tcPr>
          <w:p w14:paraId="589C56E2" w14:textId="77777777" w:rsidR="00A82290" w:rsidRPr="007F2A0B" w:rsidRDefault="00A82290" w:rsidP="00394444">
            <w:pPr>
              <w:rPr>
                <w:i/>
                <w:iCs/>
                <w:szCs w:val="24"/>
              </w:rPr>
            </w:pPr>
            <w:r w:rsidRPr="007F2A0B">
              <w:rPr>
                <w:i/>
                <w:iCs/>
                <w:szCs w:val="24"/>
              </w:rPr>
              <w:t>CARSELDINE</w:t>
            </w:r>
          </w:p>
        </w:tc>
        <w:tc>
          <w:tcPr>
            <w:tcW w:w="580" w:type="dxa"/>
            <w:shd w:val="clear" w:color="auto" w:fill="auto"/>
            <w:vAlign w:val="center"/>
            <w:hideMark/>
          </w:tcPr>
          <w:p w14:paraId="00BE065B" w14:textId="77777777" w:rsidR="00A82290" w:rsidRPr="007F2A0B" w:rsidRDefault="00A82290" w:rsidP="00394444">
            <w:pPr>
              <w:jc w:val="right"/>
              <w:rPr>
                <w:i/>
                <w:iCs/>
                <w:szCs w:val="24"/>
              </w:rPr>
            </w:pPr>
            <w:r w:rsidRPr="007F2A0B">
              <w:rPr>
                <w:i/>
                <w:iCs/>
                <w:szCs w:val="24"/>
              </w:rPr>
              <w:t>1</w:t>
            </w:r>
          </w:p>
        </w:tc>
      </w:tr>
      <w:tr w:rsidR="00A82290" w:rsidRPr="007F2A0B" w14:paraId="77575BD8" w14:textId="77777777" w:rsidTr="00A82290">
        <w:trPr>
          <w:trHeight w:val="300"/>
        </w:trPr>
        <w:tc>
          <w:tcPr>
            <w:tcW w:w="4780" w:type="dxa"/>
            <w:shd w:val="clear" w:color="auto" w:fill="auto"/>
            <w:vAlign w:val="center"/>
            <w:hideMark/>
          </w:tcPr>
          <w:p w14:paraId="33992A27" w14:textId="7AA12C19" w:rsidR="00A82290" w:rsidRPr="007F2A0B" w:rsidRDefault="00A82290" w:rsidP="00394444">
            <w:pPr>
              <w:rPr>
                <w:i/>
                <w:iCs/>
                <w:szCs w:val="24"/>
              </w:rPr>
            </w:pPr>
            <w:r w:rsidRPr="007F2A0B">
              <w:rPr>
                <w:i/>
                <w:iCs/>
                <w:szCs w:val="24"/>
              </w:rPr>
              <w:t>CRACKNELL</w:t>
            </w:r>
            <w:r w:rsidR="00914BF1">
              <w:rPr>
                <w:i/>
                <w:iCs/>
                <w:szCs w:val="24"/>
              </w:rPr>
              <w:t>’</w:t>
            </w:r>
            <w:r w:rsidRPr="007F2A0B">
              <w:rPr>
                <w:i/>
                <w:iCs/>
                <w:szCs w:val="24"/>
              </w:rPr>
              <w:t>S GULLY PARK</w:t>
            </w:r>
          </w:p>
        </w:tc>
        <w:tc>
          <w:tcPr>
            <w:tcW w:w="2440" w:type="dxa"/>
            <w:shd w:val="clear" w:color="auto" w:fill="auto"/>
            <w:vAlign w:val="center"/>
            <w:hideMark/>
          </w:tcPr>
          <w:p w14:paraId="15F2F938" w14:textId="77777777" w:rsidR="00A82290" w:rsidRPr="007F2A0B" w:rsidRDefault="00A82290" w:rsidP="00394444">
            <w:pPr>
              <w:rPr>
                <w:i/>
                <w:iCs/>
                <w:szCs w:val="24"/>
              </w:rPr>
            </w:pPr>
            <w:r w:rsidRPr="007F2A0B">
              <w:rPr>
                <w:i/>
                <w:iCs/>
                <w:szCs w:val="24"/>
              </w:rPr>
              <w:t>TARRAGINDI</w:t>
            </w:r>
          </w:p>
        </w:tc>
        <w:tc>
          <w:tcPr>
            <w:tcW w:w="580" w:type="dxa"/>
            <w:shd w:val="clear" w:color="auto" w:fill="auto"/>
            <w:vAlign w:val="center"/>
            <w:hideMark/>
          </w:tcPr>
          <w:p w14:paraId="254F896A" w14:textId="77777777" w:rsidR="00A82290" w:rsidRPr="007F2A0B" w:rsidRDefault="00A82290" w:rsidP="00394444">
            <w:pPr>
              <w:jc w:val="right"/>
              <w:rPr>
                <w:i/>
                <w:iCs/>
                <w:szCs w:val="24"/>
              </w:rPr>
            </w:pPr>
            <w:r w:rsidRPr="007F2A0B">
              <w:rPr>
                <w:i/>
                <w:iCs/>
                <w:szCs w:val="24"/>
              </w:rPr>
              <w:t>1</w:t>
            </w:r>
          </w:p>
        </w:tc>
      </w:tr>
      <w:tr w:rsidR="00A82290" w:rsidRPr="007F2A0B" w14:paraId="3520BBFE" w14:textId="77777777" w:rsidTr="00A82290">
        <w:trPr>
          <w:trHeight w:val="300"/>
        </w:trPr>
        <w:tc>
          <w:tcPr>
            <w:tcW w:w="4780" w:type="dxa"/>
            <w:shd w:val="clear" w:color="auto" w:fill="auto"/>
            <w:vAlign w:val="center"/>
            <w:hideMark/>
          </w:tcPr>
          <w:p w14:paraId="6D6B55BB" w14:textId="77777777" w:rsidR="00A82290" w:rsidRPr="007F2A0B" w:rsidRDefault="00A82290" w:rsidP="00394444">
            <w:pPr>
              <w:rPr>
                <w:i/>
                <w:iCs/>
                <w:szCs w:val="24"/>
              </w:rPr>
            </w:pPr>
            <w:r w:rsidRPr="007F2A0B">
              <w:rPr>
                <w:i/>
                <w:iCs/>
                <w:szCs w:val="24"/>
              </w:rPr>
              <w:t>CRAWFORD ROAD PARK</w:t>
            </w:r>
          </w:p>
        </w:tc>
        <w:tc>
          <w:tcPr>
            <w:tcW w:w="2440" w:type="dxa"/>
            <w:shd w:val="clear" w:color="auto" w:fill="auto"/>
            <w:vAlign w:val="center"/>
            <w:hideMark/>
          </w:tcPr>
          <w:p w14:paraId="49C4CA83" w14:textId="77777777" w:rsidR="00A82290" w:rsidRPr="007F2A0B" w:rsidRDefault="00A82290" w:rsidP="00394444">
            <w:pPr>
              <w:rPr>
                <w:i/>
                <w:iCs/>
                <w:szCs w:val="24"/>
              </w:rPr>
            </w:pPr>
            <w:r w:rsidRPr="007F2A0B">
              <w:rPr>
                <w:i/>
                <w:iCs/>
                <w:szCs w:val="24"/>
              </w:rPr>
              <w:t>WYNNUM WEST</w:t>
            </w:r>
          </w:p>
        </w:tc>
        <w:tc>
          <w:tcPr>
            <w:tcW w:w="580" w:type="dxa"/>
            <w:shd w:val="clear" w:color="auto" w:fill="auto"/>
            <w:vAlign w:val="center"/>
            <w:hideMark/>
          </w:tcPr>
          <w:p w14:paraId="1D99ECDE" w14:textId="77777777" w:rsidR="00A82290" w:rsidRPr="007F2A0B" w:rsidRDefault="00A82290" w:rsidP="00394444">
            <w:pPr>
              <w:jc w:val="right"/>
              <w:rPr>
                <w:i/>
                <w:iCs/>
                <w:szCs w:val="24"/>
              </w:rPr>
            </w:pPr>
            <w:r w:rsidRPr="007F2A0B">
              <w:rPr>
                <w:i/>
                <w:iCs/>
                <w:szCs w:val="24"/>
              </w:rPr>
              <w:t>1</w:t>
            </w:r>
          </w:p>
        </w:tc>
      </w:tr>
      <w:tr w:rsidR="00A82290" w:rsidRPr="007F2A0B" w14:paraId="747892A4" w14:textId="77777777" w:rsidTr="00A82290">
        <w:trPr>
          <w:trHeight w:val="300"/>
        </w:trPr>
        <w:tc>
          <w:tcPr>
            <w:tcW w:w="4780" w:type="dxa"/>
            <w:shd w:val="clear" w:color="auto" w:fill="auto"/>
            <w:vAlign w:val="center"/>
            <w:hideMark/>
          </w:tcPr>
          <w:p w14:paraId="43D8D3B8" w14:textId="77777777" w:rsidR="00A82290" w:rsidRPr="007F2A0B" w:rsidRDefault="00A82290" w:rsidP="00394444">
            <w:pPr>
              <w:rPr>
                <w:i/>
                <w:iCs/>
                <w:szCs w:val="24"/>
              </w:rPr>
            </w:pPr>
            <w:r w:rsidRPr="007F2A0B">
              <w:rPr>
                <w:i/>
                <w:iCs/>
                <w:szCs w:val="24"/>
              </w:rPr>
              <w:t>CRESTHAVEN PARK</w:t>
            </w:r>
          </w:p>
        </w:tc>
        <w:tc>
          <w:tcPr>
            <w:tcW w:w="2440" w:type="dxa"/>
            <w:shd w:val="clear" w:color="auto" w:fill="auto"/>
            <w:vAlign w:val="center"/>
            <w:hideMark/>
          </w:tcPr>
          <w:p w14:paraId="703F0884" w14:textId="77777777" w:rsidR="00A82290" w:rsidRPr="007F2A0B" w:rsidRDefault="00A82290" w:rsidP="00394444">
            <w:pPr>
              <w:rPr>
                <w:i/>
                <w:iCs/>
                <w:szCs w:val="24"/>
              </w:rPr>
            </w:pPr>
            <w:r w:rsidRPr="007F2A0B">
              <w:rPr>
                <w:i/>
                <w:iCs/>
                <w:szCs w:val="24"/>
              </w:rPr>
              <w:t>MANSFIELD</w:t>
            </w:r>
          </w:p>
        </w:tc>
        <w:tc>
          <w:tcPr>
            <w:tcW w:w="580" w:type="dxa"/>
            <w:shd w:val="clear" w:color="auto" w:fill="auto"/>
            <w:vAlign w:val="center"/>
            <w:hideMark/>
          </w:tcPr>
          <w:p w14:paraId="3D36A584" w14:textId="77777777" w:rsidR="00A82290" w:rsidRPr="007F2A0B" w:rsidRDefault="00A82290" w:rsidP="00394444">
            <w:pPr>
              <w:jc w:val="right"/>
              <w:rPr>
                <w:i/>
                <w:iCs/>
                <w:szCs w:val="24"/>
              </w:rPr>
            </w:pPr>
            <w:r w:rsidRPr="007F2A0B">
              <w:rPr>
                <w:i/>
                <w:iCs/>
                <w:szCs w:val="24"/>
              </w:rPr>
              <w:t>1</w:t>
            </w:r>
          </w:p>
        </w:tc>
      </w:tr>
      <w:tr w:rsidR="00A82290" w:rsidRPr="007F2A0B" w14:paraId="737224D6" w14:textId="77777777" w:rsidTr="00A82290">
        <w:trPr>
          <w:trHeight w:val="300"/>
        </w:trPr>
        <w:tc>
          <w:tcPr>
            <w:tcW w:w="4780" w:type="dxa"/>
            <w:shd w:val="clear" w:color="auto" w:fill="auto"/>
            <w:vAlign w:val="center"/>
            <w:hideMark/>
          </w:tcPr>
          <w:p w14:paraId="509E87AD" w14:textId="77777777" w:rsidR="00A82290" w:rsidRPr="007F2A0B" w:rsidRDefault="00A82290" w:rsidP="00394444">
            <w:pPr>
              <w:rPr>
                <w:i/>
                <w:iCs/>
                <w:szCs w:val="24"/>
              </w:rPr>
            </w:pPr>
            <w:r w:rsidRPr="007F2A0B">
              <w:rPr>
                <w:i/>
                <w:iCs/>
                <w:szCs w:val="24"/>
              </w:rPr>
              <w:t>CRIBB ROAD PARK</w:t>
            </w:r>
          </w:p>
        </w:tc>
        <w:tc>
          <w:tcPr>
            <w:tcW w:w="2440" w:type="dxa"/>
            <w:shd w:val="clear" w:color="auto" w:fill="auto"/>
            <w:vAlign w:val="center"/>
            <w:hideMark/>
          </w:tcPr>
          <w:p w14:paraId="6CC7D97A" w14:textId="77777777" w:rsidR="00A82290" w:rsidRPr="007F2A0B" w:rsidRDefault="00A82290" w:rsidP="00394444">
            <w:pPr>
              <w:rPr>
                <w:i/>
                <w:iCs/>
                <w:szCs w:val="24"/>
              </w:rPr>
            </w:pPr>
            <w:r w:rsidRPr="007F2A0B">
              <w:rPr>
                <w:i/>
                <w:iCs/>
                <w:szCs w:val="24"/>
              </w:rPr>
              <w:t>CARINDALE</w:t>
            </w:r>
          </w:p>
        </w:tc>
        <w:tc>
          <w:tcPr>
            <w:tcW w:w="580" w:type="dxa"/>
            <w:shd w:val="clear" w:color="auto" w:fill="auto"/>
            <w:vAlign w:val="center"/>
            <w:hideMark/>
          </w:tcPr>
          <w:p w14:paraId="49EF1129" w14:textId="77777777" w:rsidR="00A82290" w:rsidRPr="007F2A0B" w:rsidRDefault="00A82290" w:rsidP="00394444">
            <w:pPr>
              <w:jc w:val="right"/>
              <w:rPr>
                <w:i/>
                <w:iCs/>
                <w:szCs w:val="24"/>
              </w:rPr>
            </w:pPr>
            <w:r w:rsidRPr="007F2A0B">
              <w:rPr>
                <w:i/>
                <w:iCs/>
                <w:szCs w:val="24"/>
              </w:rPr>
              <w:t>1</w:t>
            </w:r>
          </w:p>
        </w:tc>
      </w:tr>
      <w:tr w:rsidR="00A82290" w:rsidRPr="007F2A0B" w14:paraId="4064F4F6" w14:textId="77777777" w:rsidTr="00A82290">
        <w:trPr>
          <w:trHeight w:val="300"/>
        </w:trPr>
        <w:tc>
          <w:tcPr>
            <w:tcW w:w="4780" w:type="dxa"/>
            <w:shd w:val="clear" w:color="auto" w:fill="auto"/>
            <w:vAlign w:val="center"/>
            <w:hideMark/>
          </w:tcPr>
          <w:p w14:paraId="7CFC28DD" w14:textId="77777777" w:rsidR="00A82290" w:rsidRPr="007F2A0B" w:rsidRDefault="00A82290" w:rsidP="00394444">
            <w:pPr>
              <w:rPr>
                <w:i/>
                <w:iCs/>
                <w:szCs w:val="24"/>
              </w:rPr>
            </w:pPr>
            <w:r w:rsidRPr="007F2A0B">
              <w:rPr>
                <w:i/>
                <w:iCs/>
                <w:szCs w:val="24"/>
              </w:rPr>
              <w:t>CROSBY PARK</w:t>
            </w:r>
          </w:p>
        </w:tc>
        <w:tc>
          <w:tcPr>
            <w:tcW w:w="2440" w:type="dxa"/>
            <w:shd w:val="clear" w:color="auto" w:fill="auto"/>
            <w:vAlign w:val="center"/>
            <w:hideMark/>
          </w:tcPr>
          <w:p w14:paraId="70B8A1B0" w14:textId="77777777" w:rsidR="00A82290" w:rsidRPr="007F2A0B" w:rsidRDefault="00A82290" w:rsidP="00394444">
            <w:pPr>
              <w:rPr>
                <w:i/>
                <w:iCs/>
                <w:szCs w:val="24"/>
              </w:rPr>
            </w:pPr>
            <w:r w:rsidRPr="007F2A0B">
              <w:rPr>
                <w:i/>
                <w:iCs/>
                <w:szCs w:val="24"/>
              </w:rPr>
              <w:t>ALBION</w:t>
            </w:r>
          </w:p>
        </w:tc>
        <w:tc>
          <w:tcPr>
            <w:tcW w:w="580" w:type="dxa"/>
            <w:shd w:val="clear" w:color="auto" w:fill="auto"/>
            <w:vAlign w:val="center"/>
            <w:hideMark/>
          </w:tcPr>
          <w:p w14:paraId="761FE36E" w14:textId="77777777" w:rsidR="00A82290" w:rsidRPr="007F2A0B" w:rsidRDefault="00A82290" w:rsidP="00394444">
            <w:pPr>
              <w:jc w:val="right"/>
              <w:rPr>
                <w:i/>
                <w:iCs/>
                <w:szCs w:val="24"/>
              </w:rPr>
            </w:pPr>
            <w:r w:rsidRPr="007F2A0B">
              <w:rPr>
                <w:i/>
                <w:iCs/>
                <w:szCs w:val="24"/>
              </w:rPr>
              <w:t>1</w:t>
            </w:r>
          </w:p>
        </w:tc>
      </w:tr>
      <w:tr w:rsidR="00A82290" w:rsidRPr="007F2A0B" w14:paraId="5D3AFAC9" w14:textId="77777777" w:rsidTr="00A82290">
        <w:trPr>
          <w:trHeight w:val="300"/>
        </w:trPr>
        <w:tc>
          <w:tcPr>
            <w:tcW w:w="4780" w:type="dxa"/>
            <w:shd w:val="clear" w:color="auto" w:fill="auto"/>
            <w:vAlign w:val="center"/>
            <w:hideMark/>
          </w:tcPr>
          <w:p w14:paraId="7C1660E6" w14:textId="77777777" w:rsidR="00A82290" w:rsidRPr="007F2A0B" w:rsidRDefault="00A82290" w:rsidP="00394444">
            <w:pPr>
              <w:rPr>
                <w:i/>
                <w:iCs/>
                <w:szCs w:val="24"/>
              </w:rPr>
            </w:pPr>
            <w:r w:rsidRPr="007F2A0B">
              <w:rPr>
                <w:i/>
                <w:iCs/>
                <w:szCs w:val="24"/>
              </w:rPr>
              <w:t>CROYDON ROAD PARK</w:t>
            </w:r>
          </w:p>
        </w:tc>
        <w:tc>
          <w:tcPr>
            <w:tcW w:w="2440" w:type="dxa"/>
            <w:shd w:val="clear" w:color="auto" w:fill="auto"/>
            <w:vAlign w:val="center"/>
            <w:hideMark/>
          </w:tcPr>
          <w:p w14:paraId="0190481A" w14:textId="77777777" w:rsidR="00A82290" w:rsidRPr="007F2A0B" w:rsidRDefault="00A82290" w:rsidP="00394444">
            <w:pPr>
              <w:rPr>
                <w:i/>
                <w:iCs/>
                <w:szCs w:val="24"/>
              </w:rPr>
            </w:pPr>
            <w:r w:rsidRPr="007F2A0B">
              <w:rPr>
                <w:i/>
                <w:iCs/>
                <w:szCs w:val="24"/>
              </w:rPr>
              <w:t>PADDINGTON</w:t>
            </w:r>
          </w:p>
        </w:tc>
        <w:tc>
          <w:tcPr>
            <w:tcW w:w="580" w:type="dxa"/>
            <w:shd w:val="clear" w:color="auto" w:fill="auto"/>
            <w:vAlign w:val="center"/>
            <w:hideMark/>
          </w:tcPr>
          <w:p w14:paraId="172ABA55" w14:textId="77777777" w:rsidR="00A82290" w:rsidRPr="007F2A0B" w:rsidRDefault="00A82290" w:rsidP="00394444">
            <w:pPr>
              <w:jc w:val="right"/>
              <w:rPr>
                <w:i/>
                <w:iCs/>
                <w:szCs w:val="24"/>
              </w:rPr>
            </w:pPr>
            <w:r w:rsidRPr="007F2A0B">
              <w:rPr>
                <w:i/>
                <w:iCs/>
                <w:szCs w:val="24"/>
              </w:rPr>
              <w:t>1</w:t>
            </w:r>
          </w:p>
        </w:tc>
      </w:tr>
      <w:tr w:rsidR="00A82290" w:rsidRPr="007F2A0B" w14:paraId="50442BCB" w14:textId="77777777" w:rsidTr="00A82290">
        <w:trPr>
          <w:trHeight w:val="300"/>
        </w:trPr>
        <w:tc>
          <w:tcPr>
            <w:tcW w:w="4780" w:type="dxa"/>
            <w:shd w:val="clear" w:color="auto" w:fill="auto"/>
            <w:vAlign w:val="center"/>
            <w:hideMark/>
          </w:tcPr>
          <w:p w14:paraId="3AB3E74B" w14:textId="77777777" w:rsidR="00A82290" w:rsidRPr="007F2A0B" w:rsidRDefault="00A82290" w:rsidP="00394444">
            <w:pPr>
              <w:rPr>
                <w:i/>
                <w:iCs/>
                <w:szCs w:val="24"/>
              </w:rPr>
            </w:pPr>
            <w:r w:rsidRPr="007F2A0B">
              <w:rPr>
                <w:i/>
                <w:iCs/>
                <w:szCs w:val="24"/>
              </w:rPr>
              <w:t>CUBBERLA CREEK RESERVE</w:t>
            </w:r>
          </w:p>
        </w:tc>
        <w:tc>
          <w:tcPr>
            <w:tcW w:w="2440" w:type="dxa"/>
            <w:shd w:val="clear" w:color="auto" w:fill="auto"/>
            <w:vAlign w:val="center"/>
            <w:hideMark/>
          </w:tcPr>
          <w:p w14:paraId="22BD0A8E" w14:textId="77777777" w:rsidR="00A82290" w:rsidRPr="007F2A0B" w:rsidRDefault="00A82290" w:rsidP="00394444">
            <w:pPr>
              <w:rPr>
                <w:i/>
                <w:iCs/>
                <w:szCs w:val="24"/>
              </w:rPr>
            </w:pPr>
            <w:r w:rsidRPr="007F2A0B">
              <w:rPr>
                <w:i/>
                <w:iCs/>
                <w:szCs w:val="24"/>
              </w:rPr>
              <w:t>CHAPEL HILL</w:t>
            </w:r>
          </w:p>
        </w:tc>
        <w:tc>
          <w:tcPr>
            <w:tcW w:w="580" w:type="dxa"/>
            <w:shd w:val="clear" w:color="auto" w:fill="auto"/>
            <w:vAlign w:val="center"/>
            <w:hideMark/>
          </w:tcPr>
          <w:p w14:paraId="494AA90D" w14:textId="77777777" w:rsidR="00A82290" w:rsidRPr="007F2A0B" w:rsidRDefault="00A82290" w:rsidP="00394444">
            <w:pPr>
              <w:jc w:val="right"/>
              <w:rPr>
                <w:i/>
                <w:iCs/>
                <w:szCs w:val="24"/>
              </w:rPr>
            </w:pPr>
            <w:r w:rsidRPr="007F2A0B">
              <w:rPr>
                <w:i/>
                <w:iCs/>
                <w:szCs w:val="24"/>
              </w:rPr>
              <w:t>1</w:t>
            </w:r>
          </w:p>
        </w:tc>
      </w:tr>
      <w:tr w:rsidR="00A82290" w:rsidRPr="007F2A0B" w14:paraId="1390EDDA" w14:textId="77777777" w:rsidTr="00A82290">
        <w:trPr>
          <w:trHeight w:val="300"/>
        </w:trPr>
        <w:tc>
          <w:tcPr>
            <w:tcW w:w="4780" w:type="dxa"/>
            <w:shd w:val="clear" w:color="auto" w:fill="auto"/>
            <w:vAlign w:val="center"/>
            <w:hideMark/>
          </w:tcPr>
          <w:p w14:paraId="6250DCF1" w14:textId="77777777" w:rsidR="00A82290" w:rsidRPr="007F2A0B" w:rsidRDefault="00A82290" w:rsidP="00394444">
            <w:pPr>
              <w:rPr>
                <w:i/>
                <w:iCs/>
                <w:szCs w:val="24"/>
              </w:rPr>
            </w:pPr>
            <w:r w:rsidRPr="007F2A0B">
              <w:rPr>
                <w:i/>
                <w:iCs/>
                <w:szCs w:val="24"/>
              </w:rPr>
              <w:t>CYRIL SIMS PARK</w:t>
            </w:r>
          </w:p>
        </w:tc>
        <w:tc>
          <w:tcPr>
            <w:tcW w:w="2440" w:type="dxa"/>
            <w:shd w:val="clear" w:color="auto" w:fill="auto"/>
            <w:vAlign w:val="center"/>
            <w:hideMark/>
          </w:tcPr>
          <w:p w14:paraId="5338ED5B" w14:textId="77777777" w:rsidR="00A82290" w:rsidRPr="007F2A0B" w:rsidRDefault="00A82290" w:rsidP="00394444">
            <w:pPr>
              <w:rPr>
                <w:i/>
                <w:iCs/>
                <w:szCs w:val="24"/>
              </w:rPr>
            </w:pPr>
            <w:r w:rsidRPr="007F2A0B">
              <w:rPr>
                <w:i/>
                <w:iCs/>
                <w:szCs w:val="24"/>
              </w:rPr>
              <w:t>CALAMVALE</w:t>
            </w:r>
          </w:p>
        </w:tc>
        <w:tc>
          <w:tcPr>
            <w:tcW w:w="580" w:type="dxa"/>
            <w:shd w:val="clear" w:color="auto" w:fill="auto"/>
            <w:vAlign w:val="center"/>
            <w:hideMark/>
          </w:tcPr>
          <w:p w14:paraId="49F693CD" w14:textId="77777777" w:rsidR="00A82290" w:rsidRPr="007F2A0B" w:rsidRDefault="00A82290" w:rsidP="00394444">
            <w:pPr>
              <w:jc w:val="right"/>
              <w:rPr>
                <w:i/>
                <w:iCs/>
                <w:szCs w:val="24"/>
              </w:rPr>
            </w:pPr>
            <w:r w:rsidRPr="007F2A0B">
              <w:rPr>
                <w:i/>
                <w:iCs/>
                <w:szCs w:val="24"/>
              </w:rPr>
              <w:t>1</w:t>
            </w:r>
          </w:p>
        </w:tc>
      </w:tr>
      <w:tr w:rsidR="00A82290" w:rsidRPr="007F2A0B" w14:paraId="49DE518E" w14:textId="77777777" w:rsidTr="00A82290">
        <w:trPr>
          <w:trHeight w:val="300"/>
        </w:trPr>
        <w:tc>
          <w:tcPr>
            <w:tcW w:w="4780" w:type="dxa"/>
            <w:shd w:val="clear" w:color="auto" w:fill="auto"/>
            <w:vAlign w:val="center"/>
            <w:hideMark/>
          </w:tcPr>
          <w:p w14:paraId="3A017786" w14:textId="77777777" w:rsidR="00A82290" w:rsidRPr="007F2A0B" w:rsidRDefault="00A82290" w:rsidP="00394444">
            <w:pPr>
              <w:rPr>
                <w:i/>
                <w:iCs/>
                <w:szCs w:val="24"/>
              </w:rPr>
            </w:pPr>
            <w:r w:rsidRPr="007F2A0B">
              <w:rPr>
                <w:i/>
                <w:iCs/>
                <w:szCs w:val="24"/>
              </w:rPr>
              <w:t>DAINTREE DRIVE PARK (NO.65)</w:t>
            </w:r>
          </w:p>
        </w:tc>
        <w:tc>
          <w:tcPr>
            <w:tcW w:w="2440" w:type="dxa"/>
            <w:shd w:val="clear" w:color="auto" w:fill="auto"/>
            <w:vAlign w:val="center"/>
            <w:hideMark/>
          </w:tcPr>
          <w:p w14:paraId="6553136A" w14:textId="77777777" w:rsidR="00A82290" w:rsidRPr="007F2A0B" w:rsidRDefault="00A82290" w:rsidP="00394444">
            <w:pPr>
              <w:rPr>
                <w:i/>
                <w:iCs/>
                <w:szCs w:val="24"/>
              </w:rPr>
            </w:pPr>
            <w:r w:rsidRPr="007F2A0B">
              <w:rPr>
                <w:i/>
                <w:iCs/>
                <w:szCs w:val="24"/>
              </w:rPr>
              <w:t>PARKINSON</w:t>
            </w:r>
          </w:p>
        </w:tc>
        <w:tc>
          <w:tcPr>
            <w:tcW w:w="580" w:type="dxa"/>
            <w:shd w:val="clear" w:color="auto" w:fill="auto"/>
            <w:vAlign w:val="center"/>
            <w:hideMark/>
          </w:tcPr>
          <w:p w14:paraId="3F1CAB24" w14:textId="77777777" w:rsidR="00A82290" w:rsidRPr="007F2A0B" w:rsidRDefault="00A82290" w:rsidP="00394444">
            <w:pPr>
              <w:jc w:val="right"/>
              <w:rPr>
                <w:i/>
                <w:iCs/>
                <w:szCs w:val="24"/>
              </w:rPr>
            </w:pPr>
            <w:r w:rsidRPr="007F2A0B">
              <w:rPr>
                <w:i/>
                <w:iCs/>
                <w:szCs w:val="24"/>
              </w:rPr>
              <w:t>1</w:t>
            </w:r>
          </w:p>
        </w:tc>
      </w:tr>
      <w:tr w:rsidR="00A82290" w:rsidRPr="007F2A0B" w14:paraId="5BDDB8AB" w14:textId="77777777" w:rsidTr="00A82290">
        <w:trPr>
          <w:trHeight w:val="300"/>
        </w:trPr>
        <w:tc>
          <w:tcPr>
            <w:tcW w:w="4780" w:type="dxa"/>
            <w:shd w:val="clear" w:color="auto" w:fill="auto"/>
            <w:vAlign w:val="center"/>
            <w:hideMark/>
          </w:tcPr>
          <w:p w14:paraId="70EB8761" w14:textId="77777777" w:rsidR="00A82290" w:rsidRPr="007F2A0B" w:rsidRDefault="00A82290" w:rsidP="00394444">
            <w:pPr>
              <w:rPr>
                <w:i/>
                <w:iCs/>
                <w:szCs w:val="24"/>
              </w:rPr>
            </w:pPr>
            <w:r w:rsidRPr="007F2A0B">
              <w:rPr>
                <w:i/>
                <w:iCs/>
                <w:szCs w:val="24"/>
              </w:rPr>
              <w:t>DAMON ROAD PARK</w:t>
            </w:r>
          </w:p>
        </w:tc>
        <w:tc>
          <w:tcPr>
            <w:tcW w:w="2440" w:type="dxa"/>
            <w:shd w:val="clear" w:color="auto" w:fill="auto"/>
            <w:vAlign w:val="center"/>
            <w:hideMark/>
          </w:tcPr>
          <w:p w14:paraId="16B5896E" w14:textId="77777777" w:rsidR="00A82290" w:rsidRPr="007F2A0B" w:rsidRDefault="00A82290" w:rsidP="00394444">
            <w:pPr>
              <w:rPr>
                <w:i/>
                <w:iCs/>
                <w:szCs w:val="24"/>
              </w:rPr>
            </w:pPr>
            <w:r w:rsidRPr="007F2A0B">
              <w:rPr>
                <w:i/>
                <w:iCs/>
                <w:szCs w:val="24"/>
              </w:rPr>
              <w:t>LUTWYCHE</w:t>
            </w:r>
          </w:p>
        </w:tc>
        <w:tc>
          <w:tcPr>
            <w:tcW w:w="580" w:type="dxa"/>
            <w:shd w:val="clear" w:color="auto" w:fill="auto"/>
            <w:vAlign w:val="center"/>
            <w:hideMark/>
          </w:tcPr>
          <w:p w14:paraId="4D65F7BC" w14:textId="77777777" w:rsidR="00A82290" w:rsidRPr="007F2A0B" w:rsidRDefault="00A82290" w:rsidP="00394444">
            <w:pPr>
              <w:jc w:val="right"/>
              <w:rPr>
                <w:i/>
                <w:iCs/>
                <w:szCs w:val="24"/>
              </w:rPr>
            </w:pPr>
            <w:r w:rsidRPr="007F2A0B">
              <w:rPr>
                <w:i/>
                <w:iCs/>
                <w:szCs w:val="24"/>
              </w:rPr>
              <w:t>1</w:t>
            </w:r>
          </w:p>
        </w:tc>
      </w:tr>
      <w:tr w:rsidR="00A82290" w:rsidRPr="007F2A0B" w14:paraId="69F50093" w14:textId="77777777" w:rsidTr="00A82290">
        <w:trPr>
          <w:trHeight w:val="300"/>
        </w:trPr>
        <w:tc>
          <w:tcPr>
            <w:tcW w:w="4780" w:type="dxa"/>
            <w:shd w:val="clear" w:color="auto" w:fill="auto"/>
            <w:vAlign w:val="center"/>
            <w:hideMark/>
          </w:tcPr>
          <w:p w14:paraId="64025C00" w14:textId="77777777" w:rsidR="00A82290" w:rsidRPr="007F2A0B" w:rsidRDefault="00A82290" w:rsidP="00394444">
            <w:pPr>
              <w:rPr>
                <w:i/>
                <w:iCs/>
                <w:szCs w:val="24"/>
              </w:rPr>
            </w:pPr>
            <w:r w:rsidRPr="007F2A0B">
              <w:rPr>
                <w:i/>
                <w:iCs/>
                <w:szCs w:val="24"/>
              </w:rPr>
              <w:t>DASYURE PLACE PARK</w:t>
            </w:r>
          </w:p>
        </w:tc>
        <w:tc>
          <w:tcPr>
            <w:tcW w:w="2440" w:type="dxa"/>
            <w:shd w:val="clear" w:color="auto" w:fill="auto"/>
            <w:vAlign w:val="center"/>
            <w:hideMark/>
          </w:tcPr>
          <w:p w14:paraId="49904AB6" w14:textId="77777777" w:rsidR="00A82290" w:rsidRPr="007F2A0B" w:rsidRDefault="00A82290" w:rsidP="00394444">
            <w:pPr>
              <w:rPr>
                <w:i/>
                <w:iCs/>
                <w:szCs w:val="24"/>
              </w:rPr>
            </w:pPr>
            <w:r w:rsidRPr="007F2A0B">
              <w:rPr>
                <w:i/>
                <w:iCs/>
                <w:szCs w:val="24"/>
              </w:rPr>
              <w:t>WYNNUM WEST</w:t>
            </w:r>
          </w:p>
        </w:tc>
        <w:tc>
          <w:tcPr>
            <w:tcW w:w="580" w:type="dxa"/>
            <w:shd w:val="clear" w:color="auto" w:fill="auto"/>
            <w:vAlign w:val="center"/>
            <w:hideMark/>
          </w:tcPr>
          <w:p w14:paraId="3F8EF25F" w14:textId="77777777" w:rsidR="00A82290" w:rsidRPr="007F2A0B" w:rsidRDefault="00A82290" w:rsidP="00394444">
            <w:pPr>
              <w:jc w:val="right"/>
              <w:rPr>
                <w:i/>
                <w:iCs/>
                <w:szCs w:val="24"/>
              </w:rPr>
            </w:pPr>
            <w:r w:rsidRPr="007F2A0B">
              <w:rPr>
                <w:i/>
                <w:iCs/>
                <w:szCs w:val="24"/>
              </w:rPr>
              <w:t>1</w:t>
            </w:r>
          </w:p>
        </w:tc>
      </w:tr>
      <w:tr w:rsidR="00A82290" w:rsidRPr="007F2A0B" w14:paraId="70A05447" w14:textId="77777777" w:rsidTr="00A82290">
        <w:trPr>
          <w:trHeight w:val="300"/>
        </w:trPr>
        <w:tc>
          <w:tcPr>
            <w:tcW w:w="4780" w:type="dxa"/>
            <w:shd w:val="clear" w:color="auto" w:fill="auto"/>
            <w:vAlign w:val="center"/>
            <w:hideMark/>
          </w:tcPr>
          <w:p w14:paraId="7723EDFA" w14:textId="77777777" w:rsidR="00A82290" w:rsidRPr="007F2A0B" w:rsidRDefault="00A82290" w:rsidP="00394444">
            <w:pPr>
              <w:rPr>
                <w:i/>
                <w:iCs/>
                <w:szCs w:val="24"/>
              </w:rPr>
            </w:pPr>
            <w:r w:rsidRPr="007F2A0B">
              <w:rPr>
                <w:i/>
                <w:iCs/>
                <w:szCs w:val="24"/>
              </w:rPr>
              <w:t>DEAGON SPORTSGROUND PARK</w:t>
            </w:r>
          </w:p>
        </w:tc>
        <w:tc>
          <w:tcPr>
            <w:tcW w:w="2440" w:type="dxa"/>
            <w:shd w:val="clear" w:color="auto" w:fill="auto"/>
            <w:vAlign w:val="center"/>
            <w:hideMark/>
          </w:tcPr>
          <w:p w14:paraId="386D8336" w14:textId="77777777" w:rsidR="00A82290" w:rsidRPr="007F2A0B" w:rsidRDefault="00A82290" w:rsidP="00394444">
            <w:pPr>
              <w:rPr>
                <w:i/>
                <w:iCs/>
                <w:szCs w:val="24"/>
              </w:rPr>
            </w:pPr>
            <w:r w:rsidRPr="007F2A0B">
              <w:rPr>
                <w:i/>
                <w:iCs/>
                <w:szCs w:val="24"/>
              </w:rPr>
              <w:t>DEAGON</w:t>
            </w:r>
          </w:p>
        </w:tc>
        <w:tc>
          <w:tcPr>
            <w:tcW w:w="580" w:type="dxa"/>
            <w:shd w:val="clear" w:color="auto" w:fill="auto"/>
            <w:vAlign w:val="center"/>
            <w:hideMark/>
          </w:tcPr>
          <w:p w14:paraId="5C4F7DF7" w14:textId="77777777" w:rsidR="00A82290" w:rsidRPr="007F2A0B" w:rsidRDefault="00A82290" w:rsidP="00394444">
            <w:pPr>
              <w:jc w:val="right"/>
              <w:rPr>
                <w:i/>
                <w:iCs/>
                <w:szCs w:val="24"/>
              </w:rPr>
            </w:pPr>
            <w:r w:rsidRPr="007F2A0B">
              <w:rPr>
                <w:i/>
                <w:iCs/>
                <w:szCs w:val="24"/>
              </w:rPr>
              <w:t>1</w:t>
            </w:r>
          </w:p>
        </w:tc>
      </w:tr>
      <w:tr w:rsidR="00A82290" w:rsidRPr="007F2A0B" w14:paraId="06130850" w14:textId="77777777" w:rsidTr="00A82290">
        <w:trPr>
          <w:trHeight w:val="300"/>
        </w:trPr>
        <w:tc>
          <w:tcPr>
            <w:tcW w:w="4780" w:type="dxa"/>
            <w:shd w:val="clear" w:color="auto" w:fill="auto"/>
            <w:vAlign w:val="center"/>
            <w:hideMark/>
          </w:tcPr>
          <w:p w14:paraId="51CE290B" w14:textId="77777777" w:rsidR="00A82290" w:rsidRPr="007F2A0B" w:rsidRDefault="00A82290" w:rsidP="00394444">
            <w:pPr>
              <w:rPr>
                <w:i/>
                <w:iCs/>
                <w:szCs w:val="24"/>
              </w:rPr>
            </w:pPr>
            <w:r w:rsidRPr="007F2A0B">
              <w:rPr>
                <w:i/>
                <w:iCs/>
                <w:szCs w:val="24"/>
              </w:rPr>
              <w:t>DELAVAN STREET PARK</w:t>
            </w:r>
          </w:p>
        </w:tc>
        <w:tc>
          <w:tcPr>
            <w:tcW w:w="2440" w:type="dxa"/>
            <w:shd w:val="clear" w:color="auto" w:fill="auto"/>
            <w:vAlign w:val="center"/>
            <w:hideMark/>
          </w:tcPr>
          <w:p w14:paraId="6D097192" w14:textId="77777777" w:rsidR="00A82290" w:rsidRPr="007F2A0B" w:rsidRDefault="00A82290" w:rsidP="00394444">
            <w:pPr>
              <w:rPr>
                <w:i/>
                <w:iCs/>
                <w:szCs w:val="24"/>
              </w:rPr>
            </w:pPr>
            <w:r w:rsidRPr="007F2A0B">
              <w:rPr>
                <w:i/>
                <w:iCs/>
                <w:szCs w:val="24"/>
              </w:rPr>
              <w:t>WISHART</w:t>
            </w:r>
          </w:p>
        </w:tc>
        <w:tc>
          <w:tcPr>
            <w:tcW w:w="580" w:type="dxa"/>
            <w:shd w:val="clear" w:color="auto" w:fill="auto"/>
            <w:vAlign w:val="center"/>
            <w:hideMark/>
          </w:tcPr>
          <w:p w14:paraId="1E56E16E" w14:textId="77777777" w:rsidR="00A82290" w:rsidRPr="007F2A0B" w:rsidRDefault="00A82290" w:rsidP="00394444">
            <w:pPr>
              <w:jc w:val="right"/>
              <w:rPr>
                <w:i/>
                <w:iCs/>
                <w:szCs w:val="24"/>
              </w:rPr>
            </w:pPr>
            <w:r w:rsidRPr="007F2A0B">
              <w:rPr>
                <w:i/>
                <w:iCs/>
                <w:szCs w:val="24"/>
              </w:rPr>
              <w:t>1</w:t>
            </w:r>
          </w:p>
        </w:tc>
      </w:tr>
      <w:tr w:rsidR="00A82290" w:rsidRPr="007F2A0B" w14:paraId="1AA15B68" w14:textId="77777777" w:rsidTr="00A82290">
        <w:trPr>
          <w:trHeight w:val="300"/>
        </w:trPr>
        <w:tc>
          <w:tcPr>
            <w:tcW w:w="4780" w:type="dxa"/>
            <w:shd w:val="clear" w:color="auto" w:fill="auto"/>
            <w:vAlign w:val="center"/>
            <w:hideMark/>
          </w:tcPr>
          <w:p w14:paraId="2332A641" w14:textId="77777777" w:rsidR="00A82290" w:rsidRPr="007F2A0B" w:rsidRDefault="00A82290" w:rsidP="00394444">
            <w:pPr>
              <w:rPr>
                <w:i/>
                <w:iCs/>
                <w:szCs w:val="24"/>
              </w:rPr>
            </w:pPr>
            <w:r w:rsidRPr="007F2A0B">
              <w:rPr>
                <w:i/>
                <w:iCs/>
                <w:szCs w:val="24"/>
              </w:rPr>
              <w:t>DENNIS WEBB PARK</w:t>
            </w:r>
          </w:p>
        </w:tc>
        <w:tc>
          <w:tcPr>
            <w:tcW w:w="2440" w:type="dxa"/>
            <w:shd w:val="clear" w:color="auto" w:fill="auto"/>
            <w:vAlign w:val="center"/>
            <w:hideMark/>
          </w:tcPr>
          <w:p w14:paraId="6920C023" w14:textId="77777777" w:rsidR="00A82290" w:rsidRPr="007F2A0B" w:rsidRDefault="00A82290" w:rsidP="00394444">
            <w:pPr>
              <w:rPr>
                <w:i/>
                <w:iCs/>
                <w:szCs w:val="24"/>
              </w:rPr>
            </w:pPr>
            <w:r w:rsidRPr="007F2A0B">
              <w:rPr>
                <w:i/>
                <w:iCs/>
                <w:szCs w:val="24"/>
              </w:rPr>
              <w:t>UPPER MOUNT GRAVATT</w:t>
            </w:r>
          </w:p>
        </w:tc>
        <w:tc>
          <w:tcPr>
            <w:tcW w:w="580" w:type="dxa"/>
            <w:shd w:val="clear" w:color="auto" w:fill="auto"/>
            <w:vAlign w:val="center"/>
            <w:hideMark/>
          </w:tcPr>
          <w:p w14:paraId="2877E538" w14:textId="77777777" w:rsidR="00A82290" w:rsidRPr="007F2A0B" w:rsidRDefault="00A82290" w:rsidP="00394444">
            <w:pPr>
              <w:jc w:val="right"/>
              <w:rPr>
                <w:i/>
                <w:iCs/>
                <w:szCs w:val="24"/>
              </w:rPr>
            </w:pPr>
            <w:r w:rsidRPr="007F2A0B">
              <w:rPr>
                <w:i/>
                <w:iCs/>
                <w:szCs w:val="24"/>
              </w:rPr>
              <w:t>1</w:t>
            </w:r>
          </w:p>
        </w:tc>
      </w:tr>
      <w:tr w:rsidR="00A82290" w:rsidRPr="007F2A0B" w14:paraId="615DE3A7" w14:textId="77777777" w:rsidTr="00A82290">
        <w:trPr>
          <w:trHeight w:val="300"/>
        </w:trPr>
        <w:tc>
          <w:tcPr>
            <w:tcW w:w="4780" w:type="dxa"/>
            <w:shd w:val="clear" w:color="auto" w:fill="auto"/>
            <w:vAlign w:val="center"/>
            <w:hideMark/>
          </w:tcPr>
          <w:p w14:paraId="3B3C51E4" w14:textId="77777777" w:rsidR="00A82290" w:rsidRPr="007F2A0B" w:rsidRDefault="00A82290" w:rsidP="00394444">
            <w:pPr>
              <w:rPr>
                <w:i/>
                <w:iCs/>
                <w:szCs w:val="24"/>
              </w:rPr>
            </w:pPr>
            <w:r w:rsidRPr="007F2A0B">
              <w:rPr>
                <w:i/>
                <w:iCs/>
                <w:szCs w:val="24"/>
              </w:rPr>
              <w:t>DENT PARK</w:t>
            </w:r>
          </w:p>
        </w:tc>
        <w:tc>
          <w:tcPr>
            <w:tcW w:w="2440" w:type="dxa"/>
            <w:shd w:val="clear" w:color="auto" w:fill="auto"/>
            <w:vAlign w:val="center"/>
            <w:hideMark/>
          </w:tcPr>
          <w:p w14:paraId="141E58A5" w14:textId="77777777" w:rsidR="00A82290" w:rsidRPr="007F2A0B" w:rsidRDefault="00A82290" w:rsidP="00394444">
            <w:pPr>
              <w:rPr>
                <w:i/>
                <w:iCs/>
                <w:szCs w:val="24"/>
              </w:rPr>
            </w:pPr>
            <w:r w:rsidRPr="007F2A0B">
              <w:rPr>
                <w:i/>
                <w:iCs/>
                <w:szCs w:val="24"/>
              </w:rPr>
              <w:t>NUDGEE</w:t>
            </w:r>
          </w:p>
        </w:tc>
        <w:tc>
          <w:tcPr>
            <w:tcW w:w="580" w:type="dxa"/>
            <w:shd w:val="clear" w:color="auto" w:fill="auto"/>
            <w:vAlign w:val="center"/>
            <w:hideMark/>
          </w:tcPr>
          <w:p w14:paraId="6B3B69FC" w14:textId="77777777" w:rsidR="00A82290" w:rsidRPr="007F2A0B" w:rsidRDefault="00A82290" w:rsidP="00394444">
            <w:pPr>
              <w:jc w:val="right"/>
              <w:rPr>
                <w:i/>
                <w:iCs/>
                <w:szCs w:val="24"/>
              </w:rPr>
            </w:pPr>
            <w:r w:rsidRPr="007F2A0B">
              <w:rPr>
                <w:i/>
                <w:iCs/>
                <w:szCs w:val="24"/>
              </w:rPr>
              <w:t>1</w:t>
            </w:r>
          </w:p>
        </w:tc>
      </w:tr>
      <w:tr w:rsidR="00A82290" w:rsidRPr="007F2A0B" w14:paraId="1F37AE90" w14:textId="77777777" w:rsidTr="00A82290">
        <w:trPr>
          <w:trHeight w:val="300"/>
        </w:trPr>
        <w:tc>
          <w:tcPr>
            <w:tcW w:w="4780" w:type="dxa"/>
            <w:shd w:val="clear" w:color="auto" w:fill="auto"/>
            <w:vAlign w:val="center"/>
            <w:hideMark/>
          </w:tcPr>
          <w:p w14:paraId="69F3684A" w14:textId="77777777" w:rsidR="00A82290" w:rsidRPr="007F2A0B" w:rsidRDefault="00A82290" w:rsidP="00394444">
            <w:pPr>
              <w:rPr>
                <w:i/>
                <w:iCs/>
                <w:szCs w:val="24"/>
              </w:rPr>
            </w:pPr>
            <w:r w:rsidRPr="007F2A0B">
              <w:rPr>
                <w:i/>
                <w:iCs/>
                <w:szCs w:val="24"/>
              </w:rPr>
              <w:t>DEVITT PARK</w:t>
            </w:r>
          </w:p>
        </w:tc>
        <w:tc>
          <w:tcPr>
            <w:tcW w:w="2440" w:type="dxa"/>
            <w:shd w:val="clear" w:color="auto" w:fill="auto"/>
            <w:vAlign w:val="center"/>
            <w:hideMark/>
          </w:tcPr>
          <w:p w14:paraId="39F4CAEE" w14:textId="77777777" w:rsidR="00A82290" w:rsidRPr="007F2A0B" w:rsidRDefault="00A82290" w:rsidP="00394444">
            <w:pPr>
              <w:rPr>
                <w:i/>
                <w:iCs/>
                <w:szCs w:val="24"/>
              </w:rPr>
            </w:pPr>
            <w:r w:rsidRPr="007F2A0B">
              <w:rPr>
                <w:i/>
                <w:iCs/>
                <w:szCs w:val="24"/>
              </w:rPr>
              <w:t>COOPERS PLAINS</w:t>
            </w:r>
          </w:p>
        </w:tc>
        <w:tc>
          <w:tcPr>
            <w:tcW w:w="580" w:type="dxa"/>
            <w:shd w:val="clear" w:color="auto" w:fill="auto"/>
            <w:vAlign w:val="center"/>
            <w:hideMark/>
          </w:tcPr>
          <w:p w14:paraId="7F19E373" w14:textId="77777777" w:rsidR="00A82290" w:rsidRPr="007F2A0B" w:rsidRDefault="00A82290" w:rsidP="00394444">
            <w:pPr>
              <w:jc w:val="right"/>
              <w:rPr>
                <w:i/>
                <w:iCs/>
                <w:szCs w:val="24"/>
              </w:rPr>
            </w:pPr>
            <w:r w:rsidRPr="007F2A0B">
              <w:rPr>
                <w:i/>
                <w:iCs/>
                <w:szCs w:val="24"/>
              </w:rPr>
              <w:t>1</w:t>
            </w:r>
          </w:p>
        </w:tc>
      </w:tr>
      <w:tr w:rsidR="00A82290" w:rsidRPr="007F2A0B" w14:paraId="639EC7EB" w14:textId="77777777" w:rsidTr="00A82290">
        <w:trPr>
          <w:trHeight w:val="300"/>
        </w:trPr>
        <w:tc>
          <w:tcPr>
            <w:tcW w:w="4780" w:type="dxa"/>
            <w:shd w:val="clear" w:color="auto" w:fill="auto"/>
            <w:vAlign w:val="center"/>
            <w:hideMark/>
          </w:tcPr>
          <w:p w14:paraId="3630807D" w14:textId="77777777" w:rsidR="00A82290" w:rsidRPr="007F2A0B" w:rsidRDefault="00A82290" w:rsidP="00394444">
            <w:pPr>
              <w:rPr>
                <w:i/>
                <w:iCs/>
                <w:szCs w:val="24"/>
              </w:rPr>
            </w:pPr>
            <w:r w:rsidRPr="007F2A0B">
              <w:rPr>
                <w:i/>
                <w:iCs/>
                <w:szCs w:val="24"/>
              </w:rPr>
              <w:t>DEWBERRY CLOSE PARK</w:t>
            </w:r>
          </w:p>
        </w:tc>
        <w:tc>
          <w:tcPr>
            <w:tcW w:w="2440" w:type="dxa"/>
            <w:shd w:val="clear" w:color="auto" w:fill="auto"/>
            <w:vAlign w:val="center"/>
            <w:hideMark/>
          </w:tcPr>
          <w:p w14:paraId="7DBDFB65" w14:textId="77777777" w:rsidR="00A82290" w:rsidRPr="007F2A0B" w:rsidRDefault="00A82290" w:rsidP="00394444">
            <w:pPr>
              <w:rPr>
                <w:i/>
                <w:iCs/>
                <w:szCs w:val="24"/>
              </w:rPr>
            </w:pPr>
            <w:r w:rsidRPr="007F2A0B">
              <w:rPr>
                <w:i/>
                <w:iCs/>
                <w:szCs w:val="24"/>
              </w:rPr>
              <w:t>EIGHT MILE PLAINS</w:t>
            </w:r>
          </w:p>
        </w:tc>
        <w:tc>
          <w:tcPr>
            <w:tcW w:w="580" w:type="dxa"/>
            <w:shd w:val="clear" w:color="auto" w:fill="auto"/>
            <w:vAlign w:val="center"/>
            <w:hideMark/>
          </w:tcPr>
          <w:p w14:paraId="7C625689" w14:textId="77777777" w:rsidR="00A82290" w:rsidRPr="007F2A0B" w:rsidRDefault="00A82290" w:rsidP="00394444">
            <w:pPr>
              <w:jc w:val="right"/>
              <w:rPr>
                <w:i/>
                <w:iCs/>
                <w:szCs w:val="24"/>
              </w:rPr>
            </w:pPr>
            <w:r w:rsidRPr="007F2A0B">
              <w:rPr>
                <w:i/>
                <w:iCs/>
                <w:szCs w:val="24"/>
              </w:rPr>
              <w:t>1</w:t>
            </w:r>
          </w:p>
        </w:tc>
      </w:tr>
      <w:tr w:rsidR="00A82290" w:rsidRPr="007F2A0B" w14:paraId="19DD4DC8" w14:textId="77777777" w:rsidTr="00A82290">
        <w:trPr>
          <w:trHeight w:val="300"/>
        </w:trPr>
        <w:tc>
          <w:tcPr>
            <w:tcW w:w="4780" w:type="dxa"/>
            <w:shd w:val="clear" w:color="auto" w:fill="auto"/>
            <w:vAlign w:val="center"/>
            <w:hideMark/>
          </w:tcPr>
          <w:p w14:paraId="5D686FD7" w14:textId="77777777" w:rsidR="00A82290" w:rsidRPr="007F2A0B" w:rsidRDefault="00A82290" w:rsidP="00394444">
            <w:pPr>
              <w:rPr>
                <w:i/>
                <w:iCs/>
                <w:szCs w:val="24"/>
              </w:rPr>
            </w:pPr>
            <w:r w:rsidRPr="007F2A0B">
              <w:rPr>
                <w:i/>
                <w:iCs/>
                <w:szCs w:val="24"/>
              </w:rPr>
              <w:t>DIANTHUS STREET (SOUTH) PARK</w:t>
            </w:r>
          </w:p>
        </w:tc>
        <w:tc>
          <w:tcPr>
            <w:tcW w:w="2440" w:type="dxa"/>
            <w:shd w:val="clear" w:color="auto" w:fill="auto"/>
            <w:vAlign w:val="center"/>
            <w:hideMark/>
          </w:tcPr>
          <w:p w14:paraId="0A977369" w14:textId="77777777" w:rsidR="00A82290" w:rsidRPr="007F2A0B" w:rsidRDefault="00A82290" w:rsidP="00394444">
            <w:pPr>
              <w:rPr>
                <w:i/>
                <w:iCs/>
                <w:szCs w:val="24"/>
              </w:rPr>
            </w:pPr>
            <w:r w:rsidRPr="007F2A0B">
              <w:rPr>
                <w:i/>
                <w:iCs/>
                <w:szCs w:val="24"/>
              </w:rPr>
              <w:t>WAKERLEY</w:t>
            </w:r>
          </w:p>
        </w:tc>
        <w:tc>
          <w:tcPr>
            <w:tcW w:w="580" w:type="dxa"/>
            <w:shd w:val="clear" w:color="auto" w:fill="auto"/>
            <w:vAlign w:val="center"/>
            <w:hideMark/>
          </w:tcPr>
          <w:p w14:paraId="6F3330A0" w14:textId="77777777" w:rsidR="00A82290" w:rsidRPr="007F2A0B" w:rsidRDefault="00A82290" w:rsidP="00394444">
            <w:pPr>
              <w:jc w:val="right"/>
              <w:rPr>
                <w:i/>
                <w:iCs/>
                <w:szCs w:val="24"/>
              </w:rPr>
            </w:pPr>
            <w:r w:rsidRPr="007F2A0B">
              <w:rPr>
                <w:i/>
                <w:iCs/>
                <w:szCs w:val="24"/>
              </w:rPr>
              <w:t>1</w:t>
            </w:r>
          </w:p>
        </w:tc>
      </w:tr>
      <w:tr w:rsidR="00A82290" w:rsidRPr="007F2A0B" w14:paraId="5198022B" w14:textId="77777777" w:rsidTr="00A82290">
        <w:trPr>
          <w:trHeight w:val="300"/>
        </w:trPr>
        <w:tc>
          <w:tcPr>
            <w:tcW w:w="4780" w:type="dxa"/>
            <w:shd w:val="clear" w:color="auto" w:fill="auto"/>
            <w:vAlign w:val="center"/>
            <w:hideMark/>
          </w:tcPr>
          <w:p w14:paraId="59FDBB9C" w14:textId="77777777" w:rsidR="00A82290" w:rsidRPr="007F2A0B" w:rsidRDefault="00A82290" w:rsidP="00394444">
            <w:pPr>
              <w:rPr>
                <w:i/>
                <w:iCs/>
                <w:szCs w:val="24"/>
              </w:rPr>
            </w:pPr>
            <w:r w:rsidRPr="007F2A0B">
              <w:rPr>
                <w:i/>
                <w:iCs/>
                <w:szCs w:val="24"/>
              </w:rPr>
              <w:t>DICKINSON CLOSE PARK</w:t>
            </w:r>
          </w:p>
        </w:tc>
        <w:tc>
          <w:tcPr>
            <w:tcW w:w="2440" w:type="dxa"/>
            <w:shd w:val="clear" w:color="auto" w:fill="auto"/>
            <w:vAlign w:val="center"/>
            <w:hideMark/>
          </w:tcPr>
          <w:p w14:paraId="76133439" w14:textId="77777777" w:rsidR="00A82290" w:rsidRPr="007F2A0B" w:rsidRDefault="00A82290" w:rsidP="00394444">
            <w:pPr>
              <w:rPr>
                <w:i/>
                <w:iCs/>
                <w:szCs w:val="24"/>
              </w:rPr>
            </w:pPr>
            <w:r w:rsidRPr="007F2A0B">
              <w:rPr>
                <w:i/>
                <w:iCs/>
                <w:szCs w:val="24"/>
              </w:rPr>
              <w:t>COOPERS PLAINS</w:t>
            </w:r>
          </w:p>
        </w:tc>
        <w:tc>
          <w:tcPr>
            <w:tcW w:w="580" w:type="dxa"/>
            <w:shd w:val="clear" w:color="auto" w:fill="auto"/>
            <w:vAlign w:val="center"/>
            <w:hideMark/>
          </w:tcPr>
          <w:p w14:paraId="59C765C4" w14:textId="77777777" w:rsidR="00A82290" w:rsidRPr="007F2A0B" w:rsidRDefault="00A82290" w:rsidP="00394444">
            <w:pPr>
              <w:jc w:val="right"/>
              <w:rPr>
                <w:i/>
                <w:iCs/>
                <w:szCs w:val="24"/>
              </w:rPr>
            </w:pPr>
            <w:r w:rsidRPr="007F2A0B">
              <w:rPr>
                <w:i/>
                <w:iCs/>
                <w:szCs w:val="24"/>
              </w:rPr>
              <w:t>1</w:t>
            </w:r>
          </w:p>
        </w:tc>
      </w:tr>
      <w:tr w:rsidR="00A82290" w:rsidRPr="007F2A0B" w14:paraId="01B3B380" w14:textId="77777777" w:rsidTr="00A82290">
        <w:trPr>
          <w:trHeight w:val="300"/>
        </w:trPr>
        <w:tc>
          <w:tcPr>
            <w:tcW w:w="4780" w:type="dxa"/>
            <w:shd w:val="clear" w:color="auto" w:fill="auto"/>
            <w:vAlign w:val="center"/>
            <w:hideMark/>
          </w:tcPr>
          <w:p w14:paraId="4F981006" w14:textId="77777777" w:rsidR="00A82290" w:rsidRPr="007F2A0B" w:rsidRDefault="00A82290" w:rsidP="00394444">
            <w:pPr>
              <w:rPr>
                <w:i/>
                <w:iCs/>
                <w:szCs w:val="24"/>
              </w:rPr>
            </w:pPr>
            <w:r w:rsidRPr="007F2A0B">
              <w:rPr>
                <w:i/>
                <w:iCs/>
                <w:szCs w:val="24"/>
              </w:rPr>
              <w:t>DIDBROOK STREET PARK</w:t>
            </w:r>
          </w:p>
        </w:tc>
        <w:tc>
          <w:tcPr>
            <w:tcW w:w="2440" w:type="dxa"/>
            <w:shd w:val="clear" w:color="auto" w:fill="auto"/>
            <w:vAlign w:val="center"/>
            <w:hideMark/>
          </w:tcPr>
          <w:p w14:paraId="17AB9F4F" w14:textId="77777777" w:rsidR="00A82290" w:rsidRPr="007F2A0B" w:rsidRDefault="00A82290" w:rsidP="00394444">
            <w:pPr>
              <w:rPr>
                <w:i/>
                <w:iCs/>
                <w:szCs w:val="24"/>
              </w:rPr>
            </w:pPr>
            <w:r w:rsidRPr="007F2A0B">
              <w:rPr>
                <w:i/>
                <w:iCs/>
                <w:szCs w:val="24"/>
              </w:rPr>
              <w:t>ROBERTSON</w:t>
            </w:r>
          </w:p>
        </w:tc>
        <w:tc>
          <w:tcPr>
            <w:tcW w:w="580" w:type="dxa"/>
            <w:shd w:val="clear" w:color="auto" w:fill="auto"/>
            <w:vAlign w:val="center"/>
            <w:hideMark/>
          </w:tcPr>
          <w:p w14:paraId="2E0B471B" w14:textId="77777777" w:rsidR="00A82290" w:rsidRPr="007F2A0B" w:rsidRDefault="00A82290" w:rsidP="00394444">
            <w:pPr>
              <w:jc w:val="right"/>
              <w:rPr>
                <w:i/>
                <w:iCs/>
                <w:szCs w:val="24"/>
              </w:rPr>
            </w:pPr>
            <w:r w:rsidRPr="007F2A0B">
              <w:rPr>
                <w:i/>
                <w:iCs/>
                <w:szCs w:val="24"/>
              </w:rPr>
              <w:t>1</w:t>
            </w:r>
          </w:p>
        </w:tc>
      </w:tr>
      <w:tr w:rsidR="00A82290" w:rsidRPr="007F2A0B" w14:paraId="472CC08A" w14:textId="77777777" w:rsidTr="00A82290">
        <w:trPr>
          <w:trHeight w:val="300"/>
        </w:trPr>
        <w:tc>
          <w:tcPr>
            <w:tcW w:w="4780" w:type="dxa"/>
            <w:shd w:val="clear" w:color="auto" w:fill="auto"/>
            <w:vAlign w:val="center"/>
            <w:hideMark/>
          </w:tcPr>
          <w:p w14:paraId="65F9DD0F" w14:textId="77777777" w:rsidR="00A82290" w:rsidRPr="007F2A0B" w:rsidRDefault="00A82290" w:rsidP="00394444">
            <w:pPr>
              <w:rPr>
                <w:i/>
                <w:iCs/>
                <w:szCs w:val="24"/>
              </w:rPr>
            </w:pPr>
            <w:r w:rsidRPr="007F2A0B">
              <w:rPr>
                <w:i/>
                <w:iCs/>
                <w:szCs w:val="24"/>
              </w:rPr>
              <w:t>DIOSMA STREET PARK</w:t>
            </w:r>
          </w:p>
        </w:tc>
        <w:tc>
          <w:tcPr>
            <w:tcW w:w="2440" w:type="dxa"/>
            <w:shd w:val="clear" w:color="auto" w:fill="auto"/>
            <w:vAlign w:val="center"/>
            <w:hideMark/>
          </w:tcPr>
          <w:p w14:paraId="3DA2850F" w14:textId="77777777" w:rsidR="00A82290" w:rsidRPr="007F2A0B" w:rsidRDefault="00A82290" w:rsidP="00394444">
            <w:pPr>
              <w:rPr>
                <w:i/>
                <w:iCs/>
                <w:szCs w:val="24"/>
              </w:rPr>
            </w:pPr>
            <w:r w:rsidRPr="007F2A0B">
              <w:rPr>
                <w:i/>
                <w:iCs/>
                <w:szCs w:val="24"/>
              </w:rPr>
              <w:t>BELLBOWRIE</w:t>
            </w:r>
          </w:p>
        </w:tc>
        <w:tc>
          <w:tcPr>
            <w:tcW w:w="580" w:type="dxa"/>
            <w:shd w:val="clear" w:color="auto" w:fill="auto"/>
            <w:vAlign w:val="center"/>
            <w:hideMark/>
          </w:tcPr>
          <w:p w14:paraId="1ED75D8E" w14:textId="77777777" w:rsidR="00A82290" w:rsidRPr="007F2A0B" w:rsidRDefault="00A82290" w:rsidP="00394444">
            <w:pPr>
              <w:jc w:val="right"/>
              <w:rPr>
                <w:i/>
                <w:iCs/>
                <w:szCs w:val="24"/>
              </w:rPr>
            </w:pPr>
            <w:r w:rsidRPr="007F2A0B">
              <w:rPr>
                <w:i/>
                <w:iCs/>
                <w:szCs w:val="24"/>
              </w:rPr>
              <w:t>1</w:t>
            </w:r>
          </w:p>
        </w:tc>
      </w:tr>
      <w:tr w:rsidR="00A82290" w:rsidRPr="007F2A0B" w14:paraId="113B456C" w14:textId="77777777" w:rsidTr="00A82290">
        <w:trPr>
          <w:trHeight w:val="300"/>
        </w:trPr>
        <w:tc>
          <w:tcPr>
            <w:tcW w:w="4780" w:type="dxa"/>
            <w:shd w:val="clear" w:color="auto" w:fill="auto"/>
            <w:vAlign w:val="center"/>
            <w:hideMark/>
          </w:tcPr>
          <w:p w14:paraId="1AE35191" w14:textId="77777777" w:rsidR="00A82290" w:rsidRPr="007F2A0B" w:rsidRDefault="00A82290" w:rsidP="00394444">
            <w:pPr>
              <w:rPr>
                <w:i/>
                <w:iCs/>
                <w:szCs w:val="24"/>
              </w:rPr>
            </w:pPr>
            <w:r w:rsidRPr="007F2A0B">
              <w:rPr>
                <w:i/>
                <w:iCs/>
                <w:szCs w:val="24"/>
              </w:rPr>
              <w:t>DITTMER PARK</w:t>
            </w:r>
          </w:p>
        </w:tc>
        <w:tc>
          <w:tcPr>
            <w:tcW w:w="2440" w:type="dxa"/>
            <w:shd w:val="clear" w:color="auto" w:fill="auto"/>
            <w:vAlign w:val="center"/>
            <w:hideMark/>
          </w:tcPr>
          <w:p w14:paraId="1DBCDC94" w14:textId="77777777" w:rsidR="00A82290" w:rsidRPr="007F2A0B" w:rsidRDefault="00A82290" w:rsidP="00394444">
            <w:pPr>
              <w:rPr>
                <w:i/>
                <w:iCs/>
                <w:szCs w:val="24"/>
              </w:rPr>
            </w:pPr>
            <w:r w:rsidRPr="007F2A0B">
              <w:rPr>
                <w:i/>
                <w:iCs/>
                <w:szCs w:val="24"/>
              </w:rPr>
              <w:t>UPPER MOUNT GRAVATT</w:t>
            </w:r>
          </w:p>
        </w:tc>
        <w:tc>
          <w:tcPr>
            <w:tcW w:w="580" w:type="dxa"/>
            <w:shd w:val="clear" w:color="auto" w:fill="auto"/>
            <w:vAlign w:val="center"/>
            <w:hideMark/>
          </w:tcPr>
          <w:p w14:paraId="7166D661" w14:textId="77777777" w:rsidR="00A82290" w:rsidRPr="007F2A0B" w:rsidRDefault="00A82290" w:rsidP="00394444">
            <w:pPr>
              <w:jc w:val="right"/>
              <w:rPr>
                <w:i/>
                <w:iCs/>
                <w:szCs w:val="24"/>
              </w:rPr>
            </w:pPr>
            <w:r w:rsidRPr="007F2A0B">
              <w:rPr>
                <w:i/>
                <w:iCs/>
                <w:szCs w:val="24"/>
              </w:rPr>
              <w:t>1</w:t>
            </w:r>
          </w:p>
        </w:tc>
      </w:tr>
      <w:tr w:rsidR="00A82290" w:rsidRPr="007F2A0B" w14:paraId="172161FE" w14:textId="77777777" w:rsidTr="00A82290">
        <w:trPr>
          <w:trHeight w:val="300"/>
        </w:trPr>
        <w:tc>
          <w:tcPr>
            <w:tcW w:w="4780" w:type="dxa"/>
            <w:shd w:val="clear" w:color="auto" w:fill="auto"/>
            <w:vAlign w:val="center"/>
            <w:hideMark/>
          </w:tcPr>
          <w:p w14:paraId="29E2EF37" w14:textId="77777777" w:rsidR="00A82290" w:rsidRPr="007F2A0B" w:rsidRDefault="00A82290" w:rsidP="00394444">
            <w:pPr>
              <w:rPr>
                <w:i/>
                <w:iCs/>
                <w:szCs w:val="24"/>
              </w:rPr>
            </w:pPr>
            <w:r w:rsidRPr="007F2A0B">
              <w:rPr>
                <w:i/>
                <w:iCs/>
                <w:szCs w:val="24"/>
              </w:rPr>
              <w:t>DONNINGTON STREET PARK SOUTH</w:t>
            </w:r>
          </w:p>
        </w:tc>
        <w:tc>
          <w:tcPr>
            <w:tcW w:w="2440" w:type="dxa"/>
            <w:shd w:val="clear" w:color="auto" w:fill="auto"/>
            <w:vAlign w:val="center"/>
            <w:hideMark/>
          </w:tcPr>
          <w:p w14:paraId="01FFE68D" w14:textId="77777777" w:rsidR="00A82290" w:rsidRPr="007F2A0B" w:rsidRDefault="00A82290" w:rsidP="00394444">
            <w:pPr>
              <w:rPr>
                <w:i/>
                <w:iCs/>
                <w:szCs w:val="24"/>
              </w:rPr>
            </w:pPr>
            <w:r w:rsidRPr="007F2A0B">
              <w:rPr>
                <w:i/>
                <w:iCs/>
                <w:szCs w:val="24"/>
              </w:rPr>
              <w:t>CARINDALE</w:t>
            </w:r>
          </w:p>
        </w:tc>
        <w:tc>
          <w:tcPr>
            <w:tcW w:w="580" w:type="dxa"/>
            <w:shd w:val="clear" w:color="auto" w:fill="auto"/>
            <w:vAlign w:val="center"/>
            <w:hideMark/>
          </w:tcPr>
          <w:p w14:paraId="513C7355" w14:textId="77777777" w:rsidR="00A82290" w:rsidRPr="007F2A0B" w:rsidRDefault="00A82290" w:rsidP="00394444">
            <w:pPr>
              <w:jc w:val="right"/>
              <w:rPr>
                <w:i/>
                <w:iCs/>
                <w:szCs w:val="24"/>
              </w:rPr>
            </w:pPr>
            <w:r w:rsidRPr="007F2A0B">
              <w:rPr>
                <w:i/>
                <w:iCs/>
                <w:szCs w:val="24"/>
              </w:rPr>
              <w:t>1</w:t>
            </w:r>
          </w:p>
        </w:tc>
      </w:tr>
      <w:tr w:rsidR="00A82290" w:rsidRPr="007F2A0B" w14:paraId="309DDC12" w14:textId="77777777" w:rsidTr="00A82290">
        <w:trPr>
          <w:trHeight w:val="300"/>
        </w:trPr>
        <w:tc>
          <w:tcPr>
            <w:tcW w:w="4780" w:type="dxa"/>
            <w:shd w:val="clear" w:color="auto" w:fill="auto"/>
            <w:vAlign w:val="center"/>
            <w:hideMark/>
          </w:tcPr>
          <w:p w14:paraId="76B91D25" w14:textId="77777777" w:rsidR="00A82290" w:rsidRPr="007F2A0B" w:rsidRDefault="00A82290" w:rsidP="00394444">
            <w:pPr>
              <w:rPr>
                <w:i/>
                <w:iCs/>
                <w:szCs w:val="24"/>
              </w:rPr>
            </w:pPr>
            <w:r w:rsidRPr="007F2A0B">
              <w:rPr>
                <w:i/>
                <w:iCs/>
                <w:szCs w:val="24"/>
              </w:rPr>
              <w:t>DORRINGTON PARK</w:t>
            </w:r>
          </w:p>
        </w:tc>
        <w:tc>
          <w:tcPr>
            <w:tcW w:w="2440" w:type="dxa"/>
            <w:shd w:val="clear" w:color="auto" w:fill="auto"/>
            <w:vAlign w:val="center"/>
            <w:hideMark/>
          </w:tcPr>
          <w:p w14:paraId="36A00669" w14:textId="77777777" w:rsidR="00A82290" w:rsidRPr="007F2A0B" w:rsidRDefault="00A82290" w:rsidP="00394444">
            <w:pPr>
              <w:rPr>
                <w:i/>
                <w:iCs/>
                <w:szCs w:val="24"/>
              </w:rPr>
            </w:pPr>
            <w:r w:rsidRPr="007F2A0B">
              <w:rPr>
                <w:i/>
                <w:iCs/>
                <w:szCs w:val="24"/>
              </w:rPr>
              <w:t>ASHGROVE</w:t>
            </w:r>
          </w:p>
        </w:tc>
        <w:tc>
          <w:tcPr>
            <w:tcW w:w="580" w:type="dxa"/>
            <w:shd w:val="clear" w:color="auto" w:fill="auto"/>
            <w:vAlign w:val="center"/>
            <w:hideMark/>
          </w:tcPr>
          <w:p w14:paraId="3422A843" w14:textId="77777777" w:rsidR="00A82290" w:rsidRPr="007F2A0B" w:rsidRDefault="00A82290" w:rsidP="00394444">
            <w:pPr>
              <w:jc w:val="right"/>
              <w:rPr>
                <w:i/>
                <w:iCs/>
                <w:szCs w:val="24"/>
              </w:rPr>
            </w:pPr>
            <w:r w:rsidRPr="007F2A0B">
              <w:rPr>
                <w:i/>
                <w:iCs/>
                <w:szCs w:val="24"/>
              </w:rPr>
              <w:t>1</w:t>
            </w:r>
          </w:p>
        </w:tc>
      </w:tr>
      <w:tr w:rsidR="00A82290" w:rsidRPr="007F2A0B" w14:paraId="36F3C1EB" w14:textId="77777777" w:rsidTr="00A82290">
        <w:trPr>
          <w:trHeight w:val="300"/>
        </w:trPr>
        <w:tc>
          <w:tcPr>
            <w:tcW w:w="4780" w:type="dxa"/>
            <w:shd w:val="clear" w:color="auto" w:fill="auto"/>
            <w:vAlign w:val="center"/>
            <w:hideMark/>
          </w:tcPr>
          <w:p w14:paraId="33106E30" w14:textId="77777777" w:rsidR="00A82290" w:rsidRPr="007F2A0B" w:rsidRDefault="00A82290" w:rsidP="00394444">
            <w:pPr>
              <w:rPr>
                <w:i/>
                <w:iCs/>
                <w:szCs w:val="24"/>
              </w:rPr>
            </w:pPr>
            <w:r w:rsidRPr="007F2A0B">
              <w:rPr>
                <w:i/>
                <w:iCs/>
                <w:szCs w:val="24"/>
              </w:rPr>
              <w:t>DOWNEY PARK</w:t>
            </w:r>
          </w:p>
        </w:tc>
        <w:tc>
          <w:tcPr>
            <w:tcW w:w="2440" w:type="dxa"/>
            <w:shd w:val="clear" w:color="auto" w:fill="auto"/>
            <w:vAlign w:val="center"/>
            <w:hideMark/>
          </w:tcPr>
          <w:p w14:paraId="18600480" w14:textId="77777777" w:rsidR="00A82290" w:rsidRPr="007F2A0B" w:rsidRDefault="00A82290" w:rsidP="00394444">
            <w:pPr>
              <w:rPr>
                <w:i/>
                <w:iCs/>
                <w:szCs w:val="24"/>
              </w:rPr>
            </w:pPr>
            <w:r w:rsidRPr="007F2A0B">
              <w:rPr>
                <w:i/>
                <w:iCs/>
                <w:szCs w:val="24"/>
              </w:rPr>
              <w:t>WINDSOR</w:t>
            </w:r>
          </w:p>
        </w:tc>
        <w:tc>
          <w:tcPr>
            <w:tcW w:w="580" w:type="dxa"/>
            <w:shd w:val="clear" w:color="auto" w:fill="auto"/>
            <w:vAlign w:val="center"/>
            <w:hideMark/>
          </w:tcPr>
          <w:p w14:paraId="36996CE8" w14:textId="77777777" w:rsidR="00A82290" w:rsidRPr="007F2A0B" w:rsidRDefault="00A82290" w:rsidP="00394444">
            <w:pPr>
              <w:jc w:val="right"/>
              <w:rPr>
                <w:i/>
                <w:iCs/>
                <w:szCs w:val="24"/>
              </w:rPr>
            </w:pPr>
            <w:r w:rsidRPr="007F2A0B">
              <w:rPr>
                <w:i/>
                <w:iCs/>
                <w:szCs w:val="24"/>
              </w:rPr>
              <w:t>1</w:t>
            </w:r>
          </w:p>
        </w:tc>
      </w:tr>
      <w:tr w:rsidR="00A82290" w:rsidRPr="007F2A0B" w14:paraId="789C1ED1" w14:textId="77777777" w:rsidTr="00A82290">
        <w:trPr>
          <w:trHeight w:val="300"/>
        </w:trPr>
        <w:tc>
          <w:tcPr>
            <w:tcW w:w="4780" w:type="dxa"/>
            <w:shd w:val="clear" w:color="auto" w:fill="auto"/>
            <w:vAlign w:val="center"/>
            <w:hideMark/>
          </w:tcPr>
          <w:p w14:paraId="406332B5" w14:textId="77777777" w:rsidR="00A82290" w:rsidRPr="007F2A0B" w:rsidRDefault="00A82290" w:rsidP="00394444">
            <w:pPr>
              <w:rPr>
                <w:i/>
                <w:iCs/>
                <w:szCs w:val="24"/>
              </w:rPr>
            </w:pPr>
            <w:r w:rsidRPr="007F2A0B">
              <w:rPr>
                <w:i/>
                <w:iCs/>
                <w:szCs w:val="24"/>
              </w:rPr>
              <w:t>DOWNFALL CREEK RESERVE</w:t>
            </w:r>
          </w:p>
        </w:tc>
        <w:tc>
          <w:tcPr>
            <w:tcW w:w="2440" w:type="dxa"/>
            <w:shd w:val="clear" w:color="auto" w:fill="auto"/>
            <w:vAlign w:val="center"/>
            <w:hideMark/>
          </w:tcPr>
          <w:p w14:paraId="389D1788" w14:textId="77777777" w:rsidR="00A82290" w:rsidRPr="007F2A0B" w:rsidRDefault="00A82290" w:rsidP="00394444">
            <w:pPr>
              <w:rPr>
                <w:i/>
                <w:iCs/>
                <w:szCs w:val="24"/>
              </w:rPr>
            </w:pPr>
            <w:r w:rsidRPr="007F2A0B">
              <w:rPr>
                <w:i/>
                <w:iCs/>
                <w:szCs w:val="24"/>
              </w:rPr>
              <w:t>VIRGINIA</w:t>
            </w:r>
          </w:p>
        </w:tc>
        <w:tc>
          <w:tcPr>
            <w:tcW w:w="580" w:type="dxa"/>
            <w:shd w:val="clear" w:color="auto" w:fill="auto"/>
            <w:vAlign w:val="center"/>
            <w:hideMark/>
          </w:tcPr>
          <w:p w14:paraId="7D9C84B5" w14:textId="77777777" w:rsidR="00A82290" w:rsidRPr="007F2A0B" w:rsidRDefault="00A82290" w:rsidP="00394444">
            <w:pPr>
              <w:jc w:val="right"/>
              <w:rPr>
                <w:i/>
                <w:iCs/>
                <w:szCs w:val="24"/>
              </w:rPr>
            </w:pPr>
            <w:r w:rsidRPr="007F2A0B">
              <w:rPr>
                <w:i/>
                <w:iCs/>
                <w:szCs w:val="24"/>
              </w:rPr>
              <w:t>1</w:t>
            </w:r>
          </w:p>
        </w:tc>
      </w:tr>
      <w:tr w:rsidR="00A82290" w:rsidRPr="007F2A0B" w14:paraId="0448931E" w14:textId="77777777" w:rsidTr="00A82290">
        <w:trPr>
          <w:trHeight w:val="300"/>
        </w:trPr>
        <w:tc>
          <w:tcPr>
            <w:tcW w:w="4780" w:type="dxa"/>
            <w:shd w:val="clear" w:color="auto" w:fill="auto"/>
            <w:vAlign w:val="center"/>
            <w:hideMark/>
          </w:tcPr>
          <w:p w14:paraId="18573CED" w14:textId="77777777" w:rsidR="00A82290" w:rsidRPr="007F2A0B" w:rsidRDefault="00A82290" w:rsidP="00394444">
            <w:pPr>
              <w:rPr>
                <w:i/>
                <w:iCs/>
                <w:szCs w:val="24"/>
              </w:rPr>
            </w:pPr>
            <w:r w:rsidRPr="007F2A0B">
              <w:rPr>
                <w:i/>
                <w:iCs/>
                <w:szCs w:val="24"/>
              </w:rPr>
              <w:t>DUCIE STREET PARK</w:t>
            </w:r>
          </w:p>
        </w:tc>
        <w:tc>
          <w:tcPr>
            <w:tcW w:w="2440" w:type="dxa"/>
            <w:shd w:val="clear" w:color="auto" w:fill="auto"/>
            <w:vAlign w:val="center"/>
            <w:hideMark/>
          </w:tcPr>
          <w:p w14:paraId="65C91375" w14:textId="77777777" w:rsidR="00A82290" w:rsidRPr="007F2A0B" w:rsidRDefault="00A82290" w:rsidP="00394444">
            <w:pPr>
              <w:rPr>
                <w:i/>
                <w:iCs/>
                <w:szCs w:val="24"/>
              </w:rPr>
            </w:pPr>
            <w:r w:rsidRPr="007F2A0B">
              <w:rPr>
                <w:i/>
                <w:iCs/>
                <w:szCs w:val="24"/>
              </w:rPr>
              <w:t>DARRA</w:t>
            </w:r>
          </w:p>
        </w:tc>
        <w:tc>
          <w:tcPr>
            <w:tcW w:w="580" w:type="dxa"/>
            <w:shd w:val="clear" w:color="auto" w:fill="auto"/>
            <w:vAlign w:val="center"/>
            <w:hideMark/>
          </w:tcPr>
          <w:p w14:paraId="6DFC54A8" w14:textId="77777777" w:rsidR="00A82290" w:rsidRPr="007F2A0B" w:rsidRDefault="00A82290" w:rsidP="00394444">
            <w:pPr>
              <w:jc w:val="right"/>
              <w:rPr>
                <w:i/>
                <w:iCs/>
                <w:szCs w:val="24"/>
              </w:rPr>
            </w:pPr>
            <w:r w:rsidRPr="007F2A0B">
              <w:rPr>
                <w:i/>
                <w:iCs/>
                <w:szCs w:val="24"/>
              </w:rPr>
              <w:t>1</w:t>
            </w:r>
          </w:p>
        </w:tc>
      </w:tr>
      <w:tr w:rsidR="00A82290" w:rsidRPr="007F2A0B" w14:paraId="5F36428C" w14:textId="77777777" w:rsidTr="00A82290">
        <w:trPr>
          <w:trHeight w:val="300"/>
        </w:trPr>
        <w:tc>
          <w:tcPr>
            <w:tcW w:w="4780" w:type="dxa"/>
            <w:shd w:val="clear" w:color="auto" w:fill="auto"/>
            <w:vAlign w:val="center"/>
            <w:hideMark/>
          </w:tcPr>
          <w:p w14:paraId="6F409088" w14:textId="77777777" w:rsidR="00A82290" w:rsidRPr="007F2A0B" w:rsidRDefault="00A82290" w:rsidP="00394444">
            <w:pPr>
              <w:rPr>
                <w:i/>
                <w:iCs/>
                <w:szCs w:val="24"/>
              </w:rPr>
            </w:pPr>
            <w:r w:rsidRPr="007F2A0B">
              <w:rPr>
                <w:i/>
                <w:iCs/>
                <w:szCs w:val="24"/>
              </w:rPr>
              <w:t>DURELLA STREET PARK</w:t>
            </w:r>
          </w:p>
        </w:tc>
        <w:tc>
          <w:tcPr>
            <w:tcW w:w="2440" w:type="dxa"/>
            <w:shd w:val="clear" w:color="auto" w:fill="auto"/>
            <w:vAlign w:val="center"/>
            <w:hideMark/>
          </w:tcPr>
          <w:p w14:paraId="1AF598CF" w14:textId="77777777" w:rsidR="00A82290" w:rsidRPr="007F2A0B" w:rsidRDefault="00A82290" w:rsidP="00394444">
            <w:pPr>
              <w:rPr>
                <w:i/>
                <w:iCs/>
                <w:szCs w:val="24"/>
              </w:rPr>
            </w:pPr>
            <w:r w:rsidRPr="007F2A0B">
              <w:rPr>
                <w:i/>
                <w:iCs/>
                <w:szCs w:val="24"/>
              </w:rPr>
              <w:t>DURACK</w:t>
            </w:r>
          </w:p>
        </w:tc>
        <w:tc>
          <w:tcPr>
            <w:tcW w:w="580" w:type="dxa"/>
            <w:shd w:val="clear" w:color="auto" w:fill="auto"/>
            <w:vAlign w:val="center"/>
            <w:hideMark/>
          </w:tcPr>
          <w:p w14:paraId="5AF40A26" w14:textId="77777777" w:rsidR="00A82290" w:rsidRPr="007F2A0B" w:rsidRDefault="00A82290" w:rsidP="00394444">
            <w:pPr>
              <w:jc w:val="right"/>
              <w:rPr>
                <w:i/>
                <w:iCs/>
                <w:szCs w:val="24"/>
              </w:rPr>
            </w:pPr>
            <w:r w:rsidRPr="007F2A0B">
              <w:rPr>
                <w:i/>
                <w:iCs/>
                <w:szCs w:val="24"/>
              </w:rPr>
              <w:t>2</w:t>
            </w:r>
          </w:p>
        </w:tc>
      </w:tr>
      <w:tr w:rsidR="00A82290" w:rsidRPr="007F2A0B" w14:paraId="6057AD5A" w14:textId="77777777" w:rsidTr="00A82290">
        <w:trPr>
          <w:trHeight w:val="300"/>
        </w:trPr>
        <w:tc>
          <w:tcPr>
            <w:tcW w:w="4780" w:type="dxa"/>
            <w:shd w:val="clear" w:color="auto" w:fill="auto"/>
            <w:vAlign w:val="center"/>
            <w:hideMark/>
          </w:tcPr>
          <w:p w14:paraId="3FA3E088" w14:textId="77777777" w:rsidR="00A82290" w:rsidRPr="007F2A0B" w:rsidRDefault="00A82290" w:rsidP="00394444">
            <w:pPr>
              <w:rPr>
                <w:i/>
                <w:iCs/>
                <w:szCs w:val="24"/>
              </w:rPr>
            </w:pPr>
            <w:r w:rsidRPr="007F2A0B">
              <w:rPr>
                <w:i/>
                <w:iCs/>
                <w:szCs w:val="24"/>
              </w:rPr>
              <w:t>E. E. MCCASKIE OVAL</w:t>
            </w:r>
          </w:p>
        </w:tc>
        <w:tc>
          <w:tcPr>
            <w:tcW w:w="2440" w:type="dxa"/>
            <w:shd w:val="clear" w:color="auto" w:fill="auto"/>
            <w:vAlign w:val="center"/>
            <w:hideMark/>
          </w:tcPr>
          <w:p w14:paraId="0CE99BEC" w14:textId="77777777" w:rsidR="00A82290" w:rsidRPr="007F2A0B" w:rsidRDefault="00A82290" w:rsidP="00394444">
            <w:pPr>
              <w:rPr>
                <w:i/>
                <w:iCs/>
                <w:szCs w:val="24"/>
              </w:rPr>
            </w:pPr>
            <w:r w:rsidRPr="007F2A0B">
              <w:rPr>
                <w:i/>
                <w:iCs/>
                <w:szCs w:val="24"/>
              </w:rPr>
              <w:t>KELVIN GROVE</w:t>
            </w:r>
          </w:p>
        </w:tc>
        <w:tc>
          <w:tcPr>
            <w:tcW w:w="580" w:type="dxa"/>
            <w:shd w:val="clear" w:color="auto" w:fill="auto"/>
            <w:vAlign w:val="center"/>
            <w:hideMark/>
          </w:tcPr>
          <w:p w14:paraId="790F7064" w14:textId="77777777" w:rsidR="00A82290" w:rsidRPr="007F2A0B" w:rsidRDefault="00A82290" w:rsidP="00394444">
            <w:pPr>
              <w:jc w:val="right"/>
              <w:rPr>
                <w:i/>
                <w:iCs/>
                <w:szCs w:val="24"/>
              </w:rPr>
            </w:pPr>
            <w:r w:rsidRPr="007F2A0B">
              <w:rPr>
                <w:i/>
                <w:iCs/>
                <w:szCs w:val="24"/>
              </w:rPr>
              <w:t>1</w:t>
            </w:r>
          </w:p>
        </w:tc>
      </w:tr>
      <w:tr w:rsidR="00A82290" w:rsidRPr="007F2A0B" w14:paraId="72D4C331" w14:textId="77777777" w:rsidTr="00A82290">
        <w:trPr>
          <w:trHeight w:val="300"/>
        </w:trPr>
        <w:tc>
          <w:tcPr>
            <w:tcW w:w="4780" w:type="dxa"/>
            <w:shd w:val="clear" w:color="auto" w:fill="auto"/>
            <w:vAlign w:val="center"/>
            <w:hideMark/>
          </w:tcPr>
          <w:p w14:paraId="1EA24DCF" w14:textId="77777777" w:rsidR="00A82290" w:rsidRPr="007F2A0B" w:rsidRDefault="00A82290" w:rsidP="00394444">
            <w:pPr>
              <w:rPr>
                <w:i/>
                <w:iCs/>
                <w:szCs w:val="24"/>
              </w:rPr>
            </w:pPr>
            <w:r w:rsidRPr="007F2A0B">
              <w:rPr>
                <w:i/>
                <w:iCs/>
                <w:szCs w:val="24"/>
              </w:rPr>
              <w:t>EARLSDON PLACE</w:t>
            </w:r>
          </w:p>
        </w:tc>
        <w:tc>
          <w:tcPr>
            <w:tcW w:w="2440" w:type="dxa"/>
            <w:shd w:val="clear" w:color="auto" w:fill="auto"/>
            <w:vAlign w:val="center"/>
            <w:hideMark/>
          </w:tcPr>
          <w:p w14:paraId="538FB831" w14:textId="77777777" w:rsidR="00A82290" w:rsidRPr="007F2A0B" w:rsidRDefault="00A82290" w:rsidP="00394444">
            <w:pPr>
              <w:rPr>
                <w:i/>
                <w:iCs/>
                <w:szCs w:val="24"/>
              </w:rPr>
            </w:pPr>
            <w:r w:rsidRPr="007F2A0B">
              <w:rPr>
                <w:i/>
                <w:iCs/>
                <w:szCs w:val="24"/>
              </w:rPr>
              <w:t>CORINDA</w:t>
            </w:r>
          </w:p>
        </w:tc>
        <w:tc>
          <w:tcPr>
            <w:tcW w:w="580" w:type="dxa"/>
            <w:shd w:val="clear" w:color="auto" w:fill="auto"/>
            <w:vAlign w:val="center"/>
            <w:hideMark/>
          </w:tcPr>
          <w:p w14:paraId="4B9A2045" w14:textId="77777777" w:rsidR="00A82290" w:rsidRPr="007F2A0B" w:rsidRDefault="00A82290" w:rsidP="00394444">
            <w:pPr>
              <w:jc w:val="right"/>
              <w:rPr>
                <w:i/>
                <w:iCs/>
                <w:szCs w:val="24"/>
              </w:rPr>
            </w:pPr>
            <w:r w:rsidRPr="007F2A0B">
              <w:rPr>
                <w:i/>
                <w:iCs/>
                <w:szCs w:val="24"/>
              </w:rPr>
              <w:t>1</w:t>
            </w:r>
          </w:p>
        </w:tc>
      </w:tr>
      <w:tr w:rsidR="00A82290" w:rsidRPr="007F2A0B" w14:paraId="026CA979" w14:textId="77777777" w:rsidTr="00A82290">
        <w:trPr>
          <w:trHeight w:val="300"/>
        </w:trPr>
        <w:tc>
          <w:tcPr>
            <w:tcW w:w="4780" w:type="dxa"/>
            <w:shd w:val="clear" w:color="auto" w:fill="auto"/>
            <w:vAlign w:val="center"/>
            <w:hideMark/>
          </w:tcPr>
          <w:p w14:paraId="67511D9E" w14:textId="77777777" w:rsidR="00A82290" w:rsidRPr="007F2A0B" w:rsidRDefault="00A82290" w:rsidP="00394444">
            <w:pPr>
              <w:rPr>
                <w:i/>
                <w:iCs/>
                <w:szCs w:val="24"/>
              </w:rPr>
            </w:pPr>
            <w:r w:rsidRPr="007F2A0B">
              <w:rPr>
                <w:i/>
                <w:iCs/>
                <w:szCs w:val="24"/>
              </w:rPr>
              <w:t>EASTWOOD DRIVE PARK</w:t>
            </w:r>
          </w:p>
        </w:tc>
        <w:tc>
          <w:tcPr>
            <w:tcW w:w="2440" w:type="dxa"/>
            <w:shd w:val="clear" w:color="auto" w:fill="auto"/>
            <w:vAlign w:val="center"/>
            <w:hideMark/>
          </w:tcPr>
          <w:p w14:paraId="2DEA291D" w14:textId="77777777" w:rsidR="00A82290" w:rsidRPr="007F2A0B" w:rsidRDefault="00A82290" w:rsidP="00394444">
            <w:pPr>
              <w:rPr>
                <w:i/>
                <w:iCs/>
                <w:szCs w:val="24"/>
              </w:rPr>
            </w:pPr>
            <w:r w:rsidRPr="007F2A0B">
              <w:rPr>
                <w:i/>
                <w:iCs/>
                <w:szCs w:val="24"/>
              </w:rPr>
              <w:t>MANSFIELD</w:t>
            </w:r>
          </w:p>
        </w:tc>
        <w:tc>
          <w:tcPr>
            <w:tcW w:w="580" w:type="dxa"/>
            <w:shd w:val="clear" w:color="auto" w:fill="auto"/>
            <w:vAlign w:val="center"/>
            <w:hideMark/>
          </w:tcPr>
          <w:p w14:paraId="0B381AE6" w14:textId="77777777" w:rsidR="00A82290" w:rsidRPr="007F2A0B" w:rsidRDefault="00A82290" w:rsidP="00394444">
            <w:pPr>
              <w:jc w:val="right"/>
              <w:rPr>
                <w:i/>
                <w:iCs/>
                <w:szCs w:val="24"/>
              </w:rPr>
            </w:pPr>
            <w:r w:rsidRPr="007F2A0B">
              <w:rPr>
                <w:i/>
                <w:iCs/>
                <w:szCs w:val="24"/>
              </w:rPr>
              <w:t>1</w:t>
            </w:r>
          </w:p>
        </w:tc>
      </w:tr>
      <w:tr w:rsidR="00A82290" w:rsidRPr="007F2A0B" w14:paraId="02ECD9C9" w14:textId="77777777" w:rsidTr="00A82290">
        <w:trPr>
          <w:trHeight w:val="300"/>
        </w:trPr>
        <w:tc>
          <w:tcPr>
            <w:tcW w:w="4780" w:type="dxa"/>
            <w:shd w:val="clear" w:color="auto" w:fill="auto"/>
            <w:vAlign w:val="center"/>
            <w:hideMark/>
          </w:tcPr>
          <w:p w14:paraId="1DAE381D" w14:textId="77777777" w:rsidR="00A82290" w:rsidRPr="007F2A0B" w:rsidRDefault="00A82290" w:rsidP="00394444">
            <w:pPr>
              <w:rPr>
                <w:i/>
                <w:iCs/>
                <w:szCs w:val="24"/>
              </w:rPr>
            </w:pPr>
            <w:r w:rsidRPr="007F2A0B">
              <w:rPr>
                <w:i/>
                <w:iCs/>
                <w:szCs w:val="24"/>
              </w:rPr>
              <w:t>EDEN ELM STREET PARK</w:t>
            </w:r>
          </w:p>
        </w:tc>
        <w:tc>
          <w:tcPr>
            <w:tcW w:w="2440" w:type="dxa"/>
            <w:shd w:val="clear" w:color="auto" w:fill="auto"/>
            <w:vAlign w:val="center"/>
            <w:hideMark/>
          </w:tcPr>
          <w:p w14:paraId="3FAB6A02" w14:textId="77777777" w:rsidR="00A82290" w:rsidRPr="007F2A0B" w:rsidRDefault="00A82290" w:rsidP="00394444">
            <w:pPr>
              <w:rPr>
                <w:i/>
                <w:iCs/>
                <w:szCs w:val="24"/>
              </w:rPr>
            </w:pPr>
            <w:r w:rsidRPr="007F2A0B">
              <w:rPr>
                <w:i/>
                <w:iCs/>
                <w:szCs w:val="24"/>
              </w:rPr>
              <w:t>CALAMVALE</w:t>
            </w:r>
          </w:p>
        </w:tc>
        <w:tc>
          <w:tcPr>
            <w:tcW w:w="580" w:type="dxa"/>
            <w:shd w:val="clear" w:color="auto" w:fill="auto"/>
            <w:vAlign w:val="center"/>
            <w:hideMark/>
          </w:tcPr>
          <w:p w14:paraId="2E0EA56C" w14:textId="77777777" w:rsidR="00A82290" w:rsidRPr="007F2A0B" w:rsidRDefault="00A82290" w:rsidP="00394444">
            <w:pPr>
              <w:jc w:val="right"/>
              <w:rPr>
                <w:i/>
                <w:iCs/>
                <w:szCs w:val="24"/>
              </w:rPr>
            </w:pPr>
            <w:r w:rsidRPr="007F2A0B">
              <w:rPr>
                <w:i/>
                <w:iCs/>
                <w:szCs w:val="24"/>
              </w:rPr>
              <w:t>1</w:t>
            </w:r>
          </w:p>
        </w:tc>
      </w:tr>
      <w:tr w:rsidR="00A82290" w:rsidRPr="007F2A0B" w14:paraId="4AF1FD78" w14:textId="77777777" w:rsidTr="00A82290">
        <w:trPr>
          <w:trHeight w:val="300"/>
        </w:trPr>
        <w:tc>
          <w:tcPr>
            <w:tcW w:w="4780" w:type="dxa"/>
            <w:shd w:val="clear" w:color="auto" w:fill="auto"/>
            <w:vAlign w:val="center"/>
            <w:hideMark/>
          </w:tcPr>
          <w:p w14:paraId="536B9450" w14:textId="77777777" w:rsidR="00A82290" w:rsidRPr="007F2A0B" w:rsidRDefault="00A82290" w:rsidP="00394444">
            <w:pPr>
              <w:rPr>
                <w:i/>
                <w:iCs/>
                <w:szCs w:val="24"/>
              </w:rPr>
            </w:pPr>
            <w:r w:rsidRPr="007F2A0B">
              <w:rPr>
                <w:i/>
                <w:iCs/>
                <w:szCs w:val="24"/>
              </w:rPr>
              <w:t>EDENBROOKE PARK</w:t>
            </w:r>
          </w:p>
        </w:tc>
        <w:tc>
          <w:tcPr>
            <w:tcW w:w="2440" w:type="dxa"/>
            <w:shd w:val="clear" w:color="auto" w:fill="auto"/>
            <w:vAlign w:val="center"/>
            <w:hideMark/>
          </w:tcPr>
          <w:p w14:paraId="6125A5EB" w14:textId="77777777" w:rsidR="00A82290" w:rsidRPr="007F2A0B" w:rsidRDefault="00A82290" w:rsidP="00394444">
            <w:pPr>
              <w:rPr>
                <w:i/>
                <w:iCs/>
                <w:szCs w:val="24"/>
              </w:rPr>
            </w:pPr>
            <w:r w:rsidRPr="007F2A0B">
              <w:rPr>
                <w:i/>
                <w:iCs/>
                <w:szCs w:val="24"/>
              </w:rPr>
              <w:t>SEVENTEEN MILE ROCKS</w:t>
            </w:r>
          </w:p>
        </w:tc>
        <w:tc>
          <w:tcPr>
            <w:tcW w:w="580" w:type="dxa"/>
            <w:shd w:val="clear" w:color="auto" w:fill="auto"/>
            <w:vAlign w:val="center"/>
            <w:hideMark/>
          </w:tcPr>
          <w:p w14:paraId="7C5B0594" w14:textId="77777777" w:rsidR="00A82290" w:rsidRPr="007F2A0B" w:rsidRDefault="00A82290" w:rsidP="00394444">
            <w:pPr>
              <w:jc w:val="right"/>
              <w:rPr>
                <w:i/>
                <w:iCs/>
                <w:szCs w:val="24"/>
              </w:rPr>
            </w:pPr>
            <w:r w:rsidRPr="007F2A0B">
              <w:rPr>
                <w:i/>
                <w:iCs/>
                <w:szCs w:val="24"/>
              </w:rPr>
              <w:t>1</w:t>
            </w:r>
          </w:p>
        </w:tc>
      </w:tr>
      <w:tr w:rsidR="00A82290" w:rsidRPr="007F2A0B" w14:paraId="4736BBFD" w14:textId="77777777" w:rsidTr="00A82290">
        <w:trPr>
          <w:trHeight w:val="300"/>
        </w:trPr>
        <w:tc>
          <w:tcPr>
            <w:tcW w:w="4780" w:type="dxa"/>
            <w:shd w:val="clear" w:color="auto" w:fill="auto"/>
            <w:vAlign w:val="center"/>
            <w:hideMark/>
          </w:tcPr>
          <w:p w14:paraId="4095C46D" w14:textId="77777777" w:rsidR="00A82290" w:rsidRPr="007F2A0B" w:rsidRDefault="00A82290" w:rsidP="00394444">
            <w:pPr>
              <w:rPr>
                <w:i/>
                <w:iCs/>
                <w:szCs w:val="24"/>
              </w:rPr>
            </w:pPr>
            <w:r w:rsidRPr="007F2A0B">
              <w:rPr>
                <w:i/>
                <w:iCs/>
                <w:szCs w:val="24"/>
              </w:rPr>
              <w:t>EDWARD KELK PARK</w:t>
            </w:r>
          </w:p>
        </w:tc>
        <w:tc>
          <w:tcPr>
            <w:tcW w:w="2440" w:type="dxa"/>
            <w:shd w:val="clear" w:color="auto" w:fill="auto"/>
            <w:vAlign w:val="center"/>
            <w:hideMark/>
          </w:tcPr>
          <w:p w14:paraId="4C9D6FA6" w14:textId="77777777" w:rsidR="00A82290" w:rsidRPr="007F2A0B" w:rsidRDefault="00A82290" w:rsidP="00394444">
            <w:pPr>
              <w:rPr>
                <w:i/>
                <w:iCs/>
                <w:szCs w:val="24"/>
              </w:rPr>
            </w:pPr>
            <w:r w:rsidRPr="007F2A0B">
              <w:rPr>
                <w:i/>
                <w:iCs/>
                <w:szCs w:val="24"/>
              </w:rPr>
              <w:t>WYNNUM WEST</w:t>
            </w:r>
          </w:p>
        </w:tc>
        <w:tc>
          <w:tcPr>
            <w:tcW w:w="580" w:type="dxa"/>
            <w:shd w:val="clear" w:color="auto" w:fill="auto"/>
            <w:vAlign w:val="center"/>
            <w:hideMark/>
          </w:tcPr>
          <w:p w14:paraId="4ED11C47" w14:textId="77777777" w:rsidR="00A82290" w:rsidRPr="007F2A0B" w:rsidRDefault="00A82290" w:rsidP="00394444">
            <w:pPr>
              <w:jc w:val="right"/>
              <w:rPr>
                <w:i/>
                <w:iCs/>
                <w:szCs w:val="24"/>
              </w:rPr>
            </w:pPr>
            <w:r w:rsidRPr="007F2A0B">
              <w:rPr>
                <w:i/>
                <w:iCs/>
                <w:szCs w:val="24"/>
              </w:rPr>
              <w:t>1</w:t>
            </w:r>
          </w:p>
        </w:tc>
      </w:tr>
      <w:tr w:rsidR="00A82290" w:rsidRPr="007F2A0B" w14:paraId="4F63175C" w14:textId="77777777" w:rsidTr="00A82290">
        <w:trPr>
          <w:trHeight w:val="300"/>
        </w:trPr>
        <w:tc>
          <w:tcPr>
            <w:tcW w:w="4780" w:type="dxa"/>
            <w:shd w:val="clear" w:color="auto" w:fill="auto"/>
            <w:vAlign w:val="center"/>
            <w:hideMark/>
          </w:tcPr>
          <w:p w14:paraId="19D6BDD7" w14:textId="77777777" w:rsidR="00A82290" w:rsidRPr="007F2A0B" w:rsidRDefault="00A82290" w:rsidP="00394444">
            <w:pPr>
              <w:rPr>
                <w:i/>
                <w:iCs/>
                <w:szCs w:val="24"/>
              </w:rPr>
            </w:pPr>
            <w:r w:rsidRPr="007F2A0B">
              <w:rPr>
                <w:i/>
                <w:iCs/>
                <w:szCs w:val="24"/>
              </w:rPr>
              <w:t>EDWARDS PARK</w:t>
            </w:r>
          </w:p>
        </w:tc>
        <w:tc>
          <w:tcPr>
            <w:tcW w:w="2440" w:type="dxa"/>
            <w:shd w:val="clear" w:color="auto" w:fill="auto"/>
            <w:vAlign w:val="center"/>
            <w:hideMark/>
          </w:tcPr>
          <w:p w14:paraId="5E3DAE48" w14:textId="77777777" w:rsidR="00A82290" w:rsidRPr="007F2A0B" w:rsidRDefault="00A82290" w:rsidP="00394444">
            <w:pPr>
              <w:rPr>
                <w:i/>
                <w:iCs/>
                <w:szCs w:val="24"/>
              </w:rPr>
            </w:pPr>
            <w:r w:rsidRPr="007F2A0B">
              <w:rPr>
                <w:i/>
                <w:iCs/>
                <w:szCs w:val="24"/>
              </w:rPr>
              <w:t>CARINDALE</w:t>
            </w:r>
          </w:p>
        </w:tc>
        <w:tc>
          <w:tcPr>
            <w:tcW w:w="580" w:type="dxa"/>
            <w:shd w:val="clear" w:color="auto" w:fill="auto"/>
            <w:vAlign w:val="center"/>
            <w:hideMark/>
          </w:tcPr>
          <w:p w14:paraId="7F53DD70" w14:textId="77777777" w:rsidR="00A82290" w:rsidRPr="007F2A0B" w:rsidRDefault="00A82290" w:rsidP="00394444">
            <w:pPr>
              <w:jc w:val="right"/>
              <w:rPr>
                <w:i/>
                <w:iCs/>
                <w:szCs w:val="24"/>
              </w:rPr>
            </w:pPr>
            <w:r w:rsidRPr="007F2A0B">
              <w:rPr>
                <w:i/>
                <w:iCs/>
                <w:szCs w:val="24"/>
              </w:rPr>
              <w:t>2</w:t>
            </w:r>
          </w:p>
        </w:tc>
      </w:tr>
      <w:tr w:rsidR="00A82290" w:rsidRPr="007F2A0B" w14:paraId="3EC60FC7" w14:textId="77777777" w:rsidTr="00A82290">
        <w:trPr>
          <w:trHeight w:val="300"/>
        </w:trPr>
        <w:tc>
          <w:tcPr>
            <w:tcW w:w="4780" w:type="dxa"/>
            <w:shd w:val="clear" w:color="auto" w:fill="auto"/>
            <w:vAlign w:val="center"/>
            <w:hideMark/>
          </w:tcPr>
          <w:p w14:paraId="27840010" w14:textId="77777777" w:rsidR="00A82290" w:rsidRPr="007F2A0B" w:rsidRDefault="00A82290" w:rsidP="00394444">
            <w:pPr>
              <w:rPr>
                <w:i/>
                <w:iCs/>
                <w:szCs w:val="24"/>
              </w:rPr>
            </w:pPr>
            <w:r w:rsidRPr="007F2A0B">
              <w:rPr>
                <w:i/>
                <w:iCs/>
                <w:szCs w:val="24"/>
              </w:rPr>
              <w:t>EFFIE JOHNSON PARK</w:t>
            </w:r>
          </w:p>
        </w:tc>
        <w:tc>
          <w:tcPr>
            <w:tcW w:w="2440" w:type="dxa"/>
            <w:shd w:val="clear" w:color="auto" w:fill="auto"/>
            <w:vAlign w:val="center"/>
            <w:hideMark/>
          </w:tcPr>
          <w:p w14:paraId="0E031EE9" w14:textId="77777777" w:rsidR="00A82290" w:rsidRPr="007F2A0B" w:rsidRDefault="00A82290" w:rsidP="00394444">
            <w:pPr>
              <w:rPr>
                <w:i/>
                <w:iCs/>
                <w:szCs w:val="24"/>
              </w:rPr>
            </w:pPr>
            <w:r w:rsidRPr="007F2A0B">
              <w:rPr>
                <w:i/>
                <w:iCs/>
                <w:szCs w:val="24"/>
              </w:rPr>
              <w:t>SUNNYBANK HILLS</w:t>
            </w:r>
          </w:p>
        </w:tc>
        <w:tc>
          <w:tcPr>
            <w:tcW w:w="580" w:type="dxa"/>
            <w:shd w:val="clear" w:color="auto" w:fill="auto"/>
            <w:vAlign w:val="center"/>
            <w:hideMark/>
          </w:tcPr>
          <w:p w14:paraId="28C593DB" w14:textId="77777777" w:rsidR="00A82290" w:rsidRPr="007F2A0B" w:rsidRDefault="00A82290" w:rsidP="00394444">
            <w:pPr>
              <w:jc w:val="right"/>
              <w:rPr>
                <w:i/>
                <w:iCs/>
                <w:szCs w:val="24"/>
              </w:rPr>
            </w:pPr>
            <w:r w:rsidRPr="007F2A0B">
              <w:rPr>
                <w:i/>
                <w:iCs/>
                <w:szCs w:val="24"/>
              </w:rPr>
              <w:t>1</w:t>
            </w:r>
          </w:p>
        </w:tc>
      </w:tr>
      <w:tr w:rsidR="00A82290" w:rsidRPr="007F2A0B" w14:paraId="3932EC22" w14:textId="77777777" w:rsidTr="00A82290">
        <w:trPr>
          <w:trHeight w:val="300"/>
        </w:trPr>
        <w:tc>
          <w:tcPr>
            <w:tcW w:w="4780" w:type="dxa"/>
            <w:shd w:val="clear" w:color="auto" w:fill="auto"/>
            <w:vAlign w:val="center"/>
            <w:hideMark/>
          </w:tcPr>
          <w:p w14:paraId="4F580941" w14:textId="77777777" w:rsidR="00A82290" w:rsidRPr="007F2A0B" w:rsidRDefault="00A82290" w:rsidP="00394444">
            <w:pPr>
              <w:rPr>
                <w:i/>
                <w:iCs/>
                <w:szCs w:val="24"/>
              </w:rPr>
            </w:pPr>
            <w:r w:rsidRPr="007F2A0B">
              <w:rPr>
                <w:i/>
                <w:iCs/>
                <w:szCs w:val="24"/>
              </w:rPr>
              <w:t>EINBUNPIN LAGOON PARK</w:t>
            </w:r>
          </w:p>
        </w:tc>
        <w:tc>
          <w:tcPr>
            <w:tcW w:w="2440" w:type="dxa"/>
            <w:shd w:val="clear" w:color="auto" w:fill="auto"/>
            <w:vAlign w:val="center"/>
            <w:hideMark/>
          </w:tcPr>
          <w:p w14:paraId="7F67D2C8" w14:textId="77777777" w:rsidR="00A82290" w:rsidRPr="007F2A0B" w:rsidRDefault="00A82290" w:rsidP="00394444">
            <w:pPr>
              <w:rPr>
                <w:i/>
                <w:iCs/>
                <w:szCs w:val="24"/>
              </w:rPr>
            </w:pPr>
            <w:r w:rsidRPr="007F2A0B">
              <w:rPr>
                <w:i/>
                <w:iCs/>
                <w:szCs w:val="24"/>
              </w:rPr>
              <w:t>SANDGATE</w:t>
            </w:r>
          </w:p>
        </w:tc>
        <w:tc>
          <w:tcPr>
            <w:tcW w:w="580" w:type="dxa"/>
            <w:shd w:val="clear" w:color="auto" w:fill="auto"/>
            <w:vAlign w:val="center"/>
            <w:hideMark/>
          </w:tcPr>
          <w:p w14:paraId="4D0E507F" w14:textId="77777777" w:rsidR="00A82290" w:rsidRPr="007F2A0B" w:rsidRDefault="00A82290" w:rsidP="00394444">
            <w:pPr>
              <w:jc w:val="right"/>
              <w:rPr>
                <w:i/>
                <w:iCs/>
                <w:szCs w:val="24"/>
              </w:rPr>
            </w:pPr>
            <w:r w:rsidRPr="007F2A0B">
              <w:rPr>
                <w:i/>
                <w:iCs/>
                <w:szCs w:val="24"/>
              </w:rPr>
              <w:t>1</w:t>
            </w:r>
          </w:p>
        </w:tc>
      </w:tr>
      <w:tr w:rsidR="00A82290" w:rsidRPr="007F2A0B" w14:paraId="7988B2E3" w14:textId="77777777" w:rsidTr="00A82290">
        <w:trPr>
          <w:trHeight w:val="300"/>
        </w:trPr>
        <w:tc>
          <w:tcPr>
            <w:tcW w:w="4780" w:type="dxa"/>
            <w:shd w:val="clear" w:color="auto" w:fill="auto"/>
            <w:vAlign w:val="center"/>
            <w:hideMark/>
          </w:tcPr>
          <w:p w14:paraId="71999F94" w14:textId="77777777" w:rsidR="00A82290" w:rsidRPr="007F2A0B" w:rsidRDefault="00A82290" w:rsidP="00394444">
            <w:pPr>
              <w:rPr>
                <w:i/>
                <w:iCs/>
                <w:szCs w:val="24"/>
              </w:rPr>
            </w:pPr>
            <w:r w:rsidRPr="007F2A0B">
              <w:rPr>
                <w:i/>
                <w:iCs/>
                <w:szCs w:val="24"/>
              </w:rPr>
              <w:t>EKIBIN MEMORIAL PARK</w:t>
            </w:r>
          </w:p>
        </w:tc>
        <w:tc>
          <w:tcPr>
            <w:tcW w:w="2440" w:type="dxa"/>
            <w:shd w:val="clear" w:color="auto" w:fill="auto"/>
            <w:vAlign w:val="center"/>
            <w:hideMark/>
          </w:tcPr>
          <w:p w14:paraId="2D8BD8B1" w14:textId="77777777" w:rsidR="00A82290" w:rsidRPr="007F2A0B" w:rsidRDefault="00A82290" w:rsidP="00394444">
            <w:pPr>
              <w:rPr>
                <w:i/>
                <w:iCs/>
                <w:szCs w:val="24"/>
              </w:rPr>
            </w:pPr>
            <w:r w:rsidRPr="007F2A0B">
              <w:rPr>
                <w:i/>
                <w:iCs/>
                <w:szCs w:val="24"/>
              </w:rPr>
              <w:t>TARRAGINDI</w:t>
            </w:r>
          </w:p>
        </w:tc>
        <w:tc>
          <w:tcPr>
            <w:tcW w:w="580" w:type="dxa"/>
            <w:shd w:val="clear" w:color="auto" w:fill="auto"/>
            <w:vAlign w:val="center"/>
            <w:hideMark/>
          </w:tcPr>
          <w:p w14:paraId="6904D5BD" w14:textId="77777777" w:rsidR="00A82290" w:rsidRPr="007F2A0B" w:rsidRDefault="00A82290" w:rsidP="00394444">
            <w:pPr>
              <w:jc w:val="right"/>
              <w:rPr>
                <w:i/>
                <w:iCs/>
                <w:szCs w:val="24"/>
              </w:rPr>
            </w:pPr>
            <w:r w:rsidRPr="007F2A0B">
              <w:rPr>
                <w:i/>
                <w:iCs/>
                <w:szCs w:val="24"/>
              </w:rPr>
              <w:t>1</w:t>
            </w:r>
          </w:p>
        </w:tc>
      </w:tr>
      <w:tr w:rsidR="00A82290" w:rsidRPr="007F2A0B" w14:paraId="13888B38" w14:textId="77777777" w:rsidTr="00A82290">
        <w:trPr>
          <w:trHeight w:val="300"/>
        </w:trPr>
        <w:tc>
          <w:tcPr>
            <w:tcW w:w="4780" w:type="dxa"/>
            <w:shd w:val="clear" w:color="auto" w:fill="auto"/>
            <w:vAlign w:val="center"/>
            <w:hideMark/>
          </w:tcPr>
          <w:p w14:paraId="0C4398A4" w14:textId="77777777" w:rsidR="00A82290" w:rsidRPr="007F2A0B" w:rsidRDefault="00A82290" w:rsidP="00394444">
            <w:pPr>
              <w:rPr>
                <w:i/>
                <w:iCs/>
                <w:szCs w:val="24"/>
              </w:rPr>
            </w:pPr>
            <w:r w:rsidRPr="007F2A0B">
              <w:rPr>
                <w:i/>
                <w:iCs/>
                <w:szCs w:val="24"/>
              </w:rPr>
              <w:t>EKIBIN PARK EAST</w:t>
            </w:r>
          </w:p>
        </w:tc>
        <w:tc>
          <w:tcPr>
            <w:tcW w:w="2440" w:type="dxa"/>
            <w:shd w:val="clear" w:color="auto" w:fill="auto"/>
            <w:vAlign w:val="center"/>
            <w:hideMark/>
          </w:tcPr>
          <w:p w14:paraId="18438DE4" w14:textId="77777777" w:rsidR="00A82290" w:rsidRPr="007F2A0B" w:rsidRDefault="00A82290" w:rsidP="00394444">
            <w:pPr>
              <w:rPr>
                <w:i/>
                <w:iCs/>
                <w:szCs w:val="24"/>
              </w:rPr>
            </w:pPr>
            <w:r w:rsidRPr="007F2A0B">
              <w:rPr>
                <w:i/>
                <w:iCs/>
                <w:szCs w:val="24"/>
              </w:rPr>
              <w:t>GREENSLOPES</w:t>
            </w:r>
          </w:p>
        </w:tc>
        <w:tc>
          <w:tcPr>
            <w:tcW w:w="580" w:type="dxa"/>
            <w:shd w:val="clear" w:color="auto" w:fill="auto"/>
            <w:vAlign w:val="center"/>
            <w:hideMark/>
          </w:tcPr>
          <w:p w14:paraId="72A73426" w14:textId="77777777" w:rsidR="00A82290" w:rsidRPr="007F2A0B" w:rsidRDefault="00A82290" w:rsidP="00394444">
            <w:pPr>
              <w:jc w:val="right"/>
              <w:rPr>
                <w:i/>
                <w:iCs/>
                <w:szCs w:val="24"/>
              </w:rPr>
            </w:pPr>
            <w:r w:rsidRPr="007F2A0B">
              <w:rPr>
                <w:i/>
                <w:iCs/>
                <w:szCs w:val="24"/>
              </w:rPr>
              <w:t>1</w:t>
            </w:r>
          </w:p>
        </w:tc>
      </w:tr>
      <w:tr w:rsidR="00A82290" w:rsidRPr="007F2A0B" w14:paraId="414A7F37" w14:textId="77777777" w:rsidTr="00A82290">
        <w:trPr>
          <w:trHeight w:val="300"/>
        </w:trPr>
        <w:tc>
          <w:tcPr>
            <w:tcW w:w="4780" w:type="dxa"/>
            <w:shd w:val="clear" w:color="auto" w:fill="auto"/>
            <w:vAlign w:val="center"/>
            <w:hideMark/>
          </w:tcPr>
          <w:p w14:paraId="7851AF18" w14:textId="77777777" w:rsidR="00A82290" w:rsidRPr="007F2A0B" w:rsidRDefault="00A82290" w:rsidP="00394444">
            <w:pPr>
              <w:rPr>
                <w:i/>
                <w:iCs/>
                <w:szCs w:val="24"/>
              </w:rPr>
            </w:pPr>
            <w:r w:rsidRPr="007F2A0B">
              <w:rPr>
                <w:i/>
                <w:iCs/>
                <w:szCs w:val="24"/>
              </w:rPr>
              <w:lastRenderedPageBreak/>
              <w:t>ELINGA STREET PARK</w:t>
            </w:r>
          </w:p>
        </w:tc>
        <w:tc>
          <w:tcPr>
            <w:tcW w:w="2440" w:type="dxa"/>
            <w:shd w:val="clear" w:color="auto" w:fill="auto"/>
            <w:vAlign w:val="center"/>
            <w:hideMark/>
          </w:tcPr>
          <w:p w14:paraId="70B71E0F" w14:textId="77777777" w:rsidR="00A82290" w:rsidRPr="007F2A0B" w:rsidRDefault="00A82290" w:rsidP="00394444">
            <w:pPr>
              <w:rPr>
                <w:i/>
                <w:iCs/>
                <w:szCs w:val="24"/>
              </w:rPr>
            </w:pPr>
            <w:r w:rsidRPr="007F2A0B">
              <w:rPr>
                <w:i/>
                <w:iCs/>
                <w:szCs w:val="24"/>
              </w:rPr>
              <w:t>JINDALEE</w:t>
            </w:r>
          </w:p>
        </w:tc>
        <w:tc>
          <w:tcPr>
            <w:tcW w:w="580" w:type="dxa"/>
            <w:shd w:val="clear" w:color="auto" w:fill="auto"/>
            <w:vAlign w:val="center"/>
            <w:hideMark/>
          </w:tcPr>
          <w:p w14:paraId="3C09067B" w14:textId="77777777" w:rsidR="00A82290" w:rsidRPr="007F2A0B" w:rsidRDefault="00A82290" w:rsidP="00394444">
            <w:pPr>
              <w:jc w:val="right"/>
              <w:rPr>
                <w:i/>
                <w:iCs/>
                <w:szCs w:val="24"/>
              </w:rPr>
            </w:pPr>
            <w:r w:rsidRPr="007F2A0B">
              <w:rPr>
                <w:i/>
                <w:iCs/>
                <w:szCs w:val="24"/>
              </w:rPr>
              <w:t>1</w:t>
            </w:r>
          </w:p>
        </w:tc>
      </w:tr>
      <w:tr w:rsidR="00A82290" w:rsidRPr="007F2A0B" w14:paraId="087092E7" w14:textId="77777777" w:rsidTr="00A82290">
        <w:trPr>
          <w:trHeight w:val="300"/>
        </w:trPr>
        <w:tc>
          <w:tcPr>
            <w:tcW w:w="4780" w:type="dxa"/>
            <w:shd w:val="clear" w:color="auto" w:fill="auto"/>
            <w:vAlign w:val="center"/>
            <w:hideMark/>
          </w:tcPr>
          <w:p w14:paraId="61FF3559" w14:textId="77777777" w:rsidR="00A82290" w:rsidRPr="007F2A0B" w:rsidRDefault="00A82290" w:rsidP="00394444">
            <w:pPr>
              <w:rPr>
                <w:i/>
                <w:iCs/>
                <w:szCs w:val="24"/>
              </w:rPr>
            </w:pPr>
            <w:r w:rsidRPr="007F2A0B">
              <w:rPr>
                <w:i/>
                <w:iCs/>
                <w:szCs w:val="24"/>
              </w:rPr>
              <w:t>EPALA STREET PARK</w:t>
            </w:r>
          </w:p>
        </w:tc>
        <w:tc>
          <w:tcPr>
            <w:tcW w:w="2440" w:type="dxa"/>
            <w:shd w:val="clear" w:color="auto" w:fill="auto"/>
            <w:vAlign w:val="center"/>
            <w:hideMark/>
          </w:tcPr>
          <w:p w14:paraId="16AE8568" w14:textId="77777777" w:rsidR="00A82290" w:rsidRPr="007F2A0B" w:rsidRDefault="00A82290" w:rsidP="00394444">
            <w:pPr>
              <w:rPr>
                <w:i/>
                <w:iCs/>
                <w:szCs w:val="24"/>
              </w:rPr>
            </w:pPr>
            <w:r w:rsidRPr="007F2A0B">
              <w:rPr>
                <w:i/>
                <w:iCs/>
                <w:szCs w:val="24"/>
              </w:rPr>
              <w:t>CARINA</w:t>
            </w:r>
          </w:p>
        </w:tc>
        <w:tc>
          <w:tcPr>
            <w:tcW w:w="580" w:type="dxa"/>
            <w:shd w:val="clear" w:color="auto" w:fill="auto"/>
            <w:vAlign w:val="center"/>
            <w:hideMark/>
          </w:tcPr>
          <w:p w14:paraId="404093BD" w14:textId="77777777" w:rsidR="00A82290" w:rsidRPr="007F2A0B" w:rsidRDefault="00A82290" w:rsidP="00394444">
            <w:pPr>
              <w:jc w:val="right"/>
              <w:rPr>
                <w:i/>
                <w:iCs/>
                <w:szCs w:val="24"/>
              </w:rPr>
            </w:pPr>
            <w:r w:rsidRPr="007F2A0B">
              <w:rPr>
                <w:i/>
                <w:iCs/>
                <w:szCs w:val="24"/>
              </w:rPr>
              <w:t>1</w:t>
            </w:r>
          </w:p>
        </w:tc>
      </w:tr>
      <w:tr w:rsidR="00A82290" w:rsidRPr="007F2A0B" w14:paraId="4A8E7F3F" w14:textId="77777777" w:rsidTr="00A82290">
        <w:trPr>
          <w:trHeight w:val="300"/>
        </w:trPr>
        <w:tc>
          <w:tcPr>
            <w:tcW w:w="4780" w:type="dxa"/>
            <w:shd w:val="clear" w:color="auto" w:fill="auto"/>
            <w:vAlign w:val="center"/>
            <w:hideMark/>
          </w:tcPr>
          <w:p w14:paraId="61C06834" w14:textId="77777777" w:rsidR="00A82290" w:rsidRPr="007F2A0B" w:rsidRDefault="00A82290" w:rsidP="00394444">
            <w:pPr>
              <w:rPr>
                <w:i/>
                <w:iCs/>
                <w:szCs w:val="24"/>
              </w:rPr>
            </w:pPr>
            <w:r w:rsidRPr="007F2A0B">
              <w:rPr>
                <w:i/>
                <w:iCs/>
                <w:szCs w:val="24"/>
              </w:rPr>
              <w:t>ERIC SIVELL PARK</w:t>
            </w:r>
          </w:p>
        </w:tc>
        <w:tc>
          <w:tcPr>
            <w:tcW w:w="2440" w:type="dxa"/>
            <w:shd w:val="clear" w:color="auto" w:fill="auto"/>
            <w:vAlign w:val="center"/>
            <w:hideMark/>
          </w:tcPr>
          <w:p w14:paraId="2D6A8D40" w14:textId="77777777" w:rsidR="00A82290" w:rsidRPr="007F2A0B" w:rsidRDefault="00A82290" w:rsidP="00394444">
            <w:pPr>
              <w:rPr>
                <w:i/>
                <w:iCs/>
                <w:szCs w:val="24"/>
              </w:rPr>
            </w:pPr>
            <w:r w:rsidRPr="007F2A0B">
              <w:rPr>
                <w:i/>
                <w:iCs/>
                <w:szCs w:val="24"/>
              </w:rPr>
              <w:t>COORPAROO</w:t>
            </w:r>
          </w:p>
        </w:tc>
        <w:tc>
          <w:tcPr>
            <w:tcW w:w="580" w:type="dxa"/>
            <w:shd w:val="clear" w:color="auto" w:fill="auto"/>
            <w:vAlign w:val="center"/>
            <w:hideMark/>
          </w:tcPr>
          <w:p w14:paraId="6BB99B7A" w14:textId="77777777" w:rsidR="00A82290" w:rsidRPr="007F2A0B" w:rsidRDefault="00A82290" w:rsidP="00394444">
            <w:pPr>
              <w:jc w:val="right"/>
              <w:rPr>
                <w:i/>
                <w:iCs/>
                <w:szCs w:val="24"/>
              </w:rPr>
            </w:pPr>
            <w:r w:rsidRPr="007F2A0B">
              <w:rPr>
                <w:i/>
                <w:iCs/>
                <w:szCs w:val="24"/>
              </w:rPr>
              <w:t>1</w:t>
            </w:r>
          </w:p>
        </w:tc>
      </w:tr>
      <w:tr w:rsidR="00A82290" w:rsidRPr="007F2A0B" w14:paraId="4130A9BF" w14:textId="77777777" w:rsidTr="00A82290">
        <w:trPr>
          <w:trHeight w:val="300"/>
        </w:trPr>
        <w:tc>
          <w:tcPr>
            <w:tcW w:w="4780" w:type="dxa"/>
            <w:shd w:val="clear" w:color="auto" w:fill="auto"/>
            <w:vAlign w:val="center"/>
            <w:hideMark/>
          </w:tcPr>
          <w:p w14:paraId="57B46B54" w14:textId="77777777" w:rsidR="00A82290" w:rsidRPr="007F2A0B" w:rsidRDefault="00A82290" w:rsidP="00394444">
            <w:pPr>
              <w:rPr>
                <w:i/>
                <w:iCs/>
                <w:szCs w:val="24"/>
              </w:rPr>
            </w:pPr>
            <w:r w:rsidRPr="007F2A0B">
              <w:rPr>
                <w:i/>
                <w:iCs/>
                <w:szCs w:val="24"/>
              </w:rPr>
              <w:t>ERIDANUS STREET PARK</w:t>
            </w:r>
          </w:p>
        </w:tc>
        <w:tc>
          <w:tcPr>
            <w:tcW w:w="2440" w:type="dxa"/>
            <w:shd w:val="clear" w:color="auto" w:fill="auto"/>
            <w:vAlign w:val="center"/>
            <w:hideMark/>
          </w:tcPr>
          <w:p w14:paraId="3F864E62" w14:textId="77777777" w:rsidR="00A82290" w:rsidRPr="007F2A0B" w:rsidRDefault="00A82290" w:rsidP="00394444">
            <w:pPr>
              <w:rPr>
                <w:i/>
                <w:iCs/>
                <w:szCs w:val="24"/>
              </w:rPr>
            </w:pPr>
            <w:r w:rsidRPr="007F2A0B">
              <w:rPr>
                <w:i/>
                <w:iCs/>
                <w:szCs w:val="24"/>
              </w:rPr>
              <w:t>INALA</w:t>
            </w:r>
          </w:p>
        </w:tc>
        <w:tc>
          <w:tcPr>
            <w:tcW w:w="580" w:type="dxa"/>
            <w:shd w:val="clear" w:color="auto" w:fill="auto"/>
            <w:vAlign w:val="center"/>
            <w:hideMark/>
          </w:tcPr>
          <w:p w14:paraId="1E79C96A" w14:textId="77777777" w:rsidR="00A82290" w:rsidRPr="007F2A0B" w:rsidRDefault="00A82290" w:rsidP="00394444">
            <w:pPr>
              <w:jc w:val="right"/>
              <w:rPr>
                <w:i/>
                <w:iCs/>
                <w:szCs w:val="24"/>
              </w:rPr>
            </w:pPr>
            <w:r w:rsidRPr="007F2A0B">
              <w:rPr>
                <w:i/>
                <w:iCs/>
                <w:szCs w:val="24"/>
              </w:rPr>
              <w:t>1</w:t>
            </w:r>
          </w:p>
        </w:tc>
      </w:tr>
      <w:tr w:rsidR="00A82290" w:rsidRPr="007F2A0B" w14:paraId="7EA40D20" w14:textId="77777777" w:rsidTr="00A82290">
        <w:trPr>
          <w:trHeight w:val="300"/>
        </w:trPr>
        <w:tc>
          <w:tcPr>
            <w:tcW w:w="4780" w:type="dxa"/>
            <w:shd w:val="clear" w:color="auto" w:fill="auto"/>
            <w:vAlign w:val="center"/>
            <w:hideMark/>
          </w:tcPr>
          <w:p w14:paraId="02ECCDBF" w14:textId="77777777" w:rsidR="00A82290" w:rsidRPr="007F2A0B" w:rsidRDefault="00A82290" w:rsidP="00394444">
            <w:pPr>
              <w:rPr>
                <w:i/>
                <w:iCs/>
                <w:szCs w:val="24"/>
              </w:rPr>
            </w:pPr>
            <w:r w:rsidRPr="007F2A0B">
              <w:rPr>
                <w:i/>
                <w:iCs/>
                <w:szCs w:val="24"/>
              </w:rPr>
              <w:t>ESSEX ROAD PARK</w:t>
            </w:r>
          </w:p>
        </w:tc>
        <w:tc>
          <w:tcPr>
            <w:tcW w:w="2440" w:type="dxa"/>
            <w:shd w:val="clear" w:color="auto" w:fill="auto"/>
            <w:vAlign w:val="center"/>
            <w:hideMark/>
          </w:tcPr>
          <w:p w14:paraId="519DC531" w14:textId="77777777" w:rsidR="00A82290" w:rsidRPr="007F2A0B" w:rsidRDefault="00A82290" w:rsidP="00394444">
            <w:pPr>
              <w:rPr>
                <w:i/>
                <w:iCs/>
                <w:szCs w:val="24"/>
              </w:rPr>
            </w:pPr>
            <w:r w:rsidRPr="007F2A0B">
              <w:rPr>
                <w:i/>
                <w:iCs/>
                <w:szCs w:val="24"/>
              </w:rPr>
              <w:t>INDOOROOPILLY</w:t>
            </w:r>
          </w:p>
        </w:tc>
        <w:tc>
          <w:tcPr>
            <w:tcW w:w="580" w:type="dxa"/>
            <w:shd w:val="clear" w:color="auto" w:fill="auto"/>
            <w:vAlign w:val="center"/>
            <w:hideMark/>
          </w:tcPr>
          <w:p w14:paraId="2CA2DA79" w14:textId="77777777" w:rsidR="00A82290" w:rsidRPr="007F2A0B" w:rsidRDefault="00A82290" w:rsidP="00394444">
            <w:pPr>
              <w:jc w:val="right"/>
              <w:rPr>
                <w:i/>
                <w:iCs/>
                <w:szCs w:val="24"/>
              </w:rPr>
            </w:pPr>
            <w:r w:rsidRPr="007F2A0B">
              <w:rPr>
                <w:i/>
                <w:iCs/>
                <w:szCs w:val="24"/>
              </w:rPr>
              <w:t>1</w:t>
            </w:r>
          </w:p>
        </w:tc>
      </w:tr>
      <w:tr w:rsidR="00A82290" w:rsidRPr="007F2A0B" w14:paraId="64EBAD03" w14:textId="77777777" w:rsidTr="00A82290">
        <w:trPr>
          <w:trHeight w:val="300"/>
        </w:trPr>
        <w:tc>
          <w:tcPr>
            <w:tcW w:w="4780" w:type="dxa"/>
            <w:shd w:val="clear" w:color="auto" w:fill="auto"/>
            <w:vAlign w:val="center"/>
            <w:hideMark/>
          </w:tcPr>
          <w:p w14:paraId="7698752A" w14:textId="77777777" w:rsidR="00A82290" w:rsidRPr="007F2A0B" w:rsidRDefault="00A82290" w:rsidP="00394444">
            <w:pPr>
              <w:rPr>
                <w:i/>
                <w:iCs/>
                <w:szCs w:val="24"/>
              </w:rPr>
            </w:pPr>
            <w:r w:rsidRPr="007F2A0B">
              <w:rPr>
                <w:i/>
                <w:iCs/>
                <w:szCs w:val="24"/>
              </w:rPr>
              <w:t>EUNGELLA TERRACE PARK</w:t>
            </w:r>
          </w:p>
        </w:tc>
        <w:tc>
          <w:tcPr>
            <w:tcW w:w="2440" w:type="dxa"/>
            <w:shd w:val="clear" w:color="auto" w:fill="auto"/>
            <w:vAlign w:val="center"/>
            <w:hideMark/>
          </w:tcPr>
          <w:p w14:paraId="51D3C5DE"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445AA7FF" w14:textId="77777777" w:rsidR="00A82290" w:rsidRPr="007F2A0B" w:rsidRDefault="00A82290" w:rsidP="00394444">
            <w:pPr>
              <w:jc w:val="right"/>
              <w:rPr>
                <w:i/>
                <w:iCs/>
                <w:szCs w:val="24"/>
              </w:rPr>
            </w:pPr>
            <w:r w:rsidRPr="007F2A0B">
              <w:rPr>
                <w:i/>
                <w:iCs/>
                <w:szCs w:val="24"/>
              </w:rPr>
              <w:t>2</w:t>
            </w:r>
          </w:p>
        </w:tc>
      </w:tr>
      <w:tr w:rsidR="00A82290" w:rsidRPr="007F2A0B" w14:paraId="7A341514" w14:textId="77777777" w:rsidTr="00A82290">
        <w:trPr>
          <w:trHeight w:val="300"/>
        </w:trPr>
        <w:tc>
          <w:tcPr>
            <w:tcW w:w="4780" w:type="dxa"/>
            <w:shd w:val="clear" w:color="auto" w:fill="auto"/>
            <w:vAlign w:val="center"/>
            <w:hideMark/>
          </w:tcPr>
          <w:p w14:paraId="405941F4" w14:textId="77777777" w:rsidR="00A82290" w:rsidRPr="007F2A0B" w:rsidRDefault="00A82290" w:rsidP="00394444">
            <w:pPr>
              <w:rPr>
                <w:i/>
                <w:iCs/>
                <w:szCs w:val="24"/>
              </w:rPr>
            </w:pPr>
            <w:r w:rsidRPr="007F2A0B">
              <w:rPr>
                <w:i/>
                <w:iCs/>
                <w:szCs w:val="24"/>
              </w:rPr>
              <w:t>EWAN PLACE PARK</w:t>
            </w:r>
          </w:p>
        </w:tc>
        <w:tc>
          <w:tcPr>
            <w:tcW w:w="2440" w:type="dxa"/>
            <w:shd w:val="clear" w:color="auto" w:fill="auto"/>
            <w:vAlign w:val="center"/>
            <w:hideMark/>
          </w:tcPr>
          <w:p w14:paraId="3B43FCC4" w14:textId="77777777" w:rsidR="00A82290" w:rsidRPr="007F2A0B" w:rsidRDefault="00A82290" w:rsidP="00394444">
            <w:pPr>
              <w:rPr>
                <w:i/>
                <w:iCs/>
                <w:szCs w:val="24"/>
              </w:rPr>
            </w:pPr>
            <w:r w:rsidRPr="007F2A0B">
              <w:rPr>
                <w:i/>
                <w:iCs/>
                <w:szCs w:val="24"/>
              </w:rPr>
              <w:t>BRACKEN RIDGE</w:t>
            </w:r>
          </w:p>
        </w:tc>
        <w:tc>
          <w:tcPr>
            <w:tcW w:w="580" w:type="dxa"/>
            <w:shd w:val="clear" w:color="auto" w:fill="auto"/>
            <w:vAlign w:val="center"/>
            <w:hideMark/>
          </w:tcPr>
          <w:p w14:paraId="3A44BDDA" w14:textId="77777777" w:rsidR="00A82290" w:rsidRPr="007F2A0B" w:rsidRDefault="00A82290" w:rsidP="00394444">
            <w:pPr>
              <w:jc w:val="right"/>
              <w:rPr>
                <w:i/>
                <w:iCs/>
                <w:szCs w:val="24"/>
              </w:rPr>
            </w:pPr>
            <w:r w:rsidRPr="007F2A0B">
              <w:rPr>
                <w:i/>
                <w:iCs/>
                <w:szCs w:val="24"/>
              </w:rPr>
              <w:t>1</w:t>
            </w:r>
          </w:p>
        </w:tc>
      </w:tr>
      <w:tr w:rsidR="00A82290" w:rsidRPr="007F2A0B" w14:paraId="5021C70F" w14:textId="77777777" w:rsidTr="00A82290">
        <w:trPr>
          <w:trHeight w:val="300"/>
        </w:trPr>
        <w:tc>
          <w:tcPr>
            <w:tcW w:w="4780" w:type="dxa"/>
            <w:shd w:val="clear" w:color="auto" w:fill="auto"/>
            <w:vAlign w:val="center"/>
            <w:hideMark/>
          </w:tcPr>
          <w:p w14:paraId="3B19AC02" w14:textId="77777777" w:rsidR="00A82290" w:rsidRPr="007F2A0B" w:rsidRDefault="00A82290" w:rsidP="00394444">
            <w:pPr>
              <w:rPr>
                <w:i/>
                <w:iCs/>
                <w:szCs w:val="24"/>
              </w:rPr>
            </w:pPr>
            <w:r w:rsidRPr="007F2A0B">
              <w:rPr>
                <w:i/>
                <w:iCs/>
                <w:szCs w:val="24"/>
              </w:rPr>
              <w:t>F.R.CATERSON PARK</w:t>
            </w:r>
          </w:p>
        </w:tc>
        <w:tc>
          <w:tcPr>
            <w:tcW w:w="2440" w:type="dxa"/>
            <w:shd w:val="clear" w:color="auto" w:fill="auto"/>
            <w:vAlign w:val="center"/>
            <w:hideMark/>
          </w:tcPr>
          <w:p w14:paraId="62E8996C" w14:textId="77777777" w:rsidR="00A82290" w:rsidRPr="007F2A0B" w:rsidRDefault="00A82290" w:rsidP="00394444">
            <w:pPr>
              <w:rPr>
                <w:i/>
                <w:iCs/>
                <w:szCs w:val="24"/>
              </w:rPr>
            </w:pPr>
            <w:r w:rsidRPr="007F2A0B">
              <w:rPr>
                <w:i/>
                <w:iCs/>
                <w:szCs w:val="24"/>
              </w:rPr>
              <w:t>MANSFIELD</w:t>
            </w:r>
          </w:p>
        </w:tc>
        <w:tc>
          <w:tcPr>
            <w:tcW w:w="580" w:type="dxa"/>
            <w:shd w:val="clear" w:color="auto" w:fill="auto"/>
            <w:vAlign w:val="center"/>
            <w:hideMark/>
          </w:tcPr>
          <w:p w14:paraId="1052B621" w14:textId="77777777" w:rsidR="00A82290" w:rsidRPr="007F2A0B" w:rsidRDefault="00A82290" w:rsidP="00394444">
            <w:pPr>
              <w:jc w:val="right"/>
              <w:rPr>
                <w:i/>
                <w:iCs/>
                <w:szCs w:val="24"/>
              </w:rPr>
            </w:pPr>
            <w:r w:rsidRPr="007F2A0B">
              <w:rPr>
                <w:i/>
                <w:iCs/>
                <w:szCs w:val="24"/>
              </w:rPr>
              <w:t>1</w:t>
            </w:r>
          </w:p>
        </w:tc>
      </w:tr>
      <w:tr w:rsidR="00A82290" w:rsidRPr="007F2A0B" w14:paraId="32122590" w14:textId="77777777" w:rsidTr="00A82290">
        <w:trPr>
          <w:trHeight w:val="300"/>
        </w:trPr>
        <w:tc>
          <w:tcPr>
            <w:tcW w:w="4780" w:type="dxa"/>
            <w:shd w:val="clear" w:color="auto" w:fill="auto"/>
            <w:vAlign w:val="center"/>
            <w:hideMark/>
          </w:tcPr>
          <w:p w14:paraId="3ADE77B2" w14:textId="77777777" w:rsidR="00A82290" w:rsidRPr="007F2A0B" w:rsidRDefault="00A82290" w:rsidP="00394444">
            <w:pPr>
              <w:rPr>
                <w:i/>
                <w:iCs/>
                <w:szCs w:val="24"/>
              </w:rPr>
            </w:pPr>
            <w:r w:rsidRPr="007F2A0B">
              <w:rPr>
                <w:i/>
                <w:iCs/>
                <w:szCs w:val="24"/>
              </w:rPr>
              <w:t>FAIRFIELD PARK</w:t>
            </w:r>
          </w:p>
        </w:tc>
        <w:tc>
          <w:tcPr>
            <w:tcW w:w="2440" w:type="dxa"/>
            <w:shd w:val="clear" w:color="auto" w:fill="auto"/>
            <w:vAlign w:val="center"/>
            <w:hideMark/>
          </w:tcPr>
          <w:p w14:paraId="03A2BB10" w14:textId="77777777" w:rsidR="00A82290" w:rsidRPr="007F2A0B" w:rsidRDefault="00A82290" w:rsidP="00394444">
            <w:pPr>
              <w:rPr>
                <w:i/>
                <w:iCs/>
                <w:szCs w:val="24"/>
              </w:rPr>
            </w:pPr>
            <w:r w:rsidRPr="007F2A0B">
              <w:rPr>
                <w:i/>
                <w:iCs/>
                <w:szCs w:val="24"/>
              </w:rPr>
              <w:t>FAIRFIELD</w:t>
            </w:r>
          </w:p>
        </w:tc>
        <w:tc>
          <w:tcPr>
            <w:tcW w:w="580" w:type="dxa"/>
            <w:shd w:val="clear" w:color="auto" w:fill="auto"/>
            <w:vAlign w:val="center"/>
            <w:hideMark/>
          </w:tcPr>
          <w:p w14:paraId="14EF0EA9" w14:textId="77777777" w:rsidR="00A82290" w:rsidRPr="007F2A0B" w:rsidRDefault="00A82290" w:rsidP="00394444">
            <w:pPr>
              <w:jc w:val="right"/>
              <w:rPr>
                <w:i/>
                <w:iCs/>
                <w:szCs w:val="24"/>
              </w:rPr>
            </w:pPr>
            <w:r w:rsidRPr="007F2A0B">
              <w:rPr>
                <w:i/>
                <w:iCs/>
                <w:szCs w:val="24"/>
              </w:rPr>
              <w:t>1</w:t>
            </w:r>
          </w:p>
        </w:tc>
      </w:tr>
      <w:tr w:rsidR="00A82290" w:rsidRPr="007F2A0B" w14:paraId="3F00106E" w14:textId="77777777" w:rsidTr="00A82290">
        <w:trPr>
          <w:trHeight w:val="300"/>
        </w:trPr>
        <w:tc>
          <w:tcPr>
            <w:tcW w:w="4780" w:type="dxa"/>
            <w:shd w:val="clear" w:color="auto" w:fill="auto"/>
            <w:vAlign w:val="center"/>
            <w:hideMark/>
          </w:tcPr>
          <w:p w14:paraId="7D37D9AE" w14:textId="77777777" w:rsidR="00A82290" w:rsidRPr="007F2A0B" w:rsidRDefault="00A82290" w:rsidP="00394444">
            <w:pPr>
              <w:rPr>
                <w:i/>
                <w:iCs/>
                <w:szCs w:val="24"/>
              </w:rPr>
            </w:pPr>
            <w:r w:rsidRPr="007F2A0B">
              <w:rPr>
                <w:i/>
                <w:iCs/>
                <w:szCs w:val="24"/>
              </w:rPr>
              <w:t>FAULKNER PARK</w:t>
            </w:r>
          </w:p>
        </w:tc>
        <w:tc>
          <w:tcPr>
            <w:tcW w:w="2440" w:type="dxa"/>
            <w:shd w:val="clear" w:color="auto" w:fill="auto"/>
            <w:vAlign w:val="center"/>
            <w:hideMark/>
          </w:tcPr>
          <w:p w14:paraId="62A6D647" w14:textId="77777777" w:rsidR="00A82290" w:rsidRPr="007F2A0B" w:rsidRDefault="00A82290" w:rsidP="00394444">
            <w:pPr>
              <w:rPr>
                <w:i/>
                <w:iCs/>
                <w:szCs w:val="24"/>
              </w:rPr>
            </w:pPr>
            <w:r w:rsidRPr="007F2A0B">
              <w:rPr>
                <w:i/>
                <w:iCs/>
                <w:szCs w:val="24"/>
              </w:rPr>
              <w:t>GRACEVILLE</w:t>
            </w:r>
          </w:p>
        </w:tc>
        <w:tc>
          <w:tcPr>
            <w:tcW w:w="580" w:type="dxa"/>
            <w:shd w:val="clear" w:color="auto" w:fill="auto"/>
            <w:vAlign w:val="center"/>
            <w:hideMark/>
          </w:tcPr>
          <w:p w14:paraId="35775B8D" w14:textId="77777777" w:rsidR="00A82290" w:rsidRPr="007F2A0B" w:rsidRDefault="00A82290" w:rsidP="00394444">
            <w:pPr>
              <w:jc w:val="right"/>
              <w:rPr>
                <w:i/>
                <w:iCs/>
                <w:szCs w:val="24"/>
              </w:rPr>
            </w:pPr>
            <w:r w:rsidRPr="007F2A0B">
              <w:rPr>
                <w:i/>
                <w:iCs/>
                <w:szCs w:val="24"/>
              </w:rPr>
              <w:t>1</w:t>
            </w:r>
          </w:p>
        </w:tc>
      </w:tr>
      <w:tr w:rsidR="00A82290" w:rsidRPr="007F2A0B" w14:paraId="10D08398" w14:textId="77777777" w:rsidTr="00A82290">
        <w:trPr>
          <w:trHeight w:val="300"/>
        </w:trPr>
        <w:tc>
          <w:tcPr>
            <w:tcW w:w="4780" w:type="dxa"/>
            <w:shd w:val="clear" w:color="auto" w:fill="auto"/>
            <w:vAlign w:val="center"/>
            <w:hideMark/>
          </w:tcPr>
          <w:p w14:paraId="00832E7F" w14:textId="77777777" w:rsidR="00A82290" w:rsidRPr="007F2A0B" w:rsidRDefault="00A82290" w:rsidP="00394444">
            <w:pPr>
              <w:rPr>
                <w:i/>
                <w:iCs/>
                <w:szCs w:val="24"/>
              </w:rPr>
            </w:pPr>
            <w:r w:rsidRPr="007F2A0B">
              <w:rPr>
                <w:i/>
                <w:iCs/>
                <w:szCs w:val="24"/>
              </w:rPr>
              <w:t>FEHLBERG PARK</w:t>
            </w:r>
          </w:p>
        </w:tc>
        <w:tc>
          <w:tcPr>
            <w:tcW w:w="2440" w:type="dxa"/>
            <w:shd w:val="clear" w:color="auto" w:fill="auto"/>
            <w:vAlign w:val="center"/>
            <w:hideMark/>
          </w:tcPr>
          <w:p w14:paraId="439B6C25" w14:textId="77777777" w:rsidR="00A82290" w:rsidRPr="007F2A0B" w:rsidRDefault="00A82290" w:rsidP="00394444">
            <w:pPr>
              <w:rPr>
                <w:i/>
                <w:iCs/>
                <w:szCs w:val="24"/>
              </w:rPr>
            </w:pPr>
            <w:r w:rsidRPr="007F2A0B">
              <w:rPr>
                <w:i/>
                <w:iCs/>
                <w:szCs w:val="24"/>
              </w:rPr>
              <w:t>FAIRFIELD</w:t>
            </w:r>
          </w:p>
        </w:tc>
        <w:tc>
          <w:tcPr>
            <w:tcW w:w="580" w:type="dxa"/>
            <w:shd w:val="clear" w:color="auto" w:fill="auto"/>
            <w:vAlign w:val="center"/>
            <w:hideMark/>
          </w:tcPr>
          <w:p w14:paraId="3C908F26" w14:textId="77777777" w:rsidR="00A82290" w:rsidRPr="007F2A0B" w:rsidRDefault="00A82290" w:rsidP="00394444">
            <w:pPr>
              <w:jc w:val="right"/>
              <w:rPr>
                <w:i/>
                <w:iCs/>
                <w:szCs w:val="24"/>
              </w:rPr>
            </w:pPr>
            <w:r w:rsidRPr="007F2A0B">
              <w:rPr>
                <w:i/>
                <w:iCs/>
                <w:szCs w:val="24"/>
              </w:rPr>
              <w:t>1</w:t>
            </w:r>
          </w:p>
        </w:tc>
      </w:tr>
      <w:tr w:rsidR="00A82290" w:rsidRPr="007F2A0B" w14:paraId="12179CC3" w14:textId="77777777" w:rsidTr="00A82290">
        <w:trPr>
          <w:trHeight w:val="300"/>
        </w:trPr>
        <w:tc>
          <w:tcPr>
            <w:tcW w:w="4780" w:type="dxa"/>
            <w:shd w:val="clear" w:color="auto" w:fill="auto"/>
            <w:vAlign w:val="center"/>
            <w:hideMark/>
          </w:tcPr>
          <w:p w14:paraId="2A550914" w14:textId="77777777" w:rsidR="00A82290" w:rsidRPr="007F2A0B" w:rsidRDefault="00A82290" w:rsidP="00394444">
            <w:pPr>
              <w:rPr>
                <w:i/>
                <w:iCs/>
                <w:szCs w:val="24"/>
              </w:rPr>
            </w:pPr>
            <w:r w:rsidRPr="007F2A0B">
              <w:rPr>
                <w:i/>
                <w:iCs/>
                <w:szCs w:val="24"/>
              </w:rPr>
              <w:t>FELDT STREET PARK</w:t>
            </w:r>
          </w:p>
        </w:tc>
        <w:tc>
          <w:tcPr>
            <w:tcW w:w="2440" w:type="dxa"/>
            <w:shd w:val="clear" w:color="auto" w:fill="auto"/>
            <w:vAlign w:val="center"/>
            <w:hideMark/>
          </w:tcPr>
          <w:p w14:paraId="1B4A1A36" w14:textId="77777777" w:rsidR="00A82290" w:rsidRPr="007F2A0B" w:rsidRDefault="00A82290" w:rsidP="00394444">
            <w:pPr>
              <w:rPr>
                <w:i/>
                <w:iCs/>
                <w:szCs w:val="24"/>
              </w:rPr>
            </w:pPr>
            <w:r w:rsidRPr="007F2A0B">
              <w:rPr>
                <w:i/>
                <w:iCs/>
                <w:szCs w:val="24"/>
              </w:rPr>
              <w:t>MOOROOKA</w:t>
            </w:r>
          </w:p>
        </w:tc>
        <w:tc>
          <w:tcPr>
            <w:tcW w:w="580" w:type="dxa"/>
            <w:shd w:val="clear" w:color="auto" w:fill="auto"/>
            <w:vAlign w:val="center"/>
            <w:hideMark/>
          </w:tcPr>
          <w:p w14:paraId="04DC4A36" w14:textId="77777777" w:rsidR="00A82290" w:rsidRPr="007F2A0B" w:rsidRDefault="00A82290" w:rsidP="00394444">
            <w:pPr>
              <w:jc w:val="right"/>
              <w:rPr>
                <w:i/>
                <w:iCs/>
                <w:szCs w:val="24"/>
              </w:rPr>
            </w:pPr>
            <w:r w:rsidRPr="007F2A0B">
              <w:rPr>
                <w:i/>
                <w:iCs/>
                <w:szCs w:val="24"/>
              </w:rPr>
              <w:t>1</w:t>
            </w:r>
          </w:p>
        </w:tc>
      </w:tr>
      <w:tr w:rsidR="00A82290" w:rsidRPr="007F2A0B" w14:paraId="3655E0DA" w14:textId="77777777" w:rsidTr="00A82290">
        <w:trPr>
          <w:trHeight w:val="300"/>
        </w:trPr>
        <w:tc>
          <w:tcPr>
            <w:tcW w:w="4780" w:type="dxa"/>
            <w:shd w:val="clear" w:color="auto" w:fill="auto"/>
            <w:vAlign w:val="center"/>
            <w:hideMark/>
          </w:tcPr>
          <w:p w14:paraId="2EE59F96" w14:textId="77777777" w:rsidR="00A82290" w:rsidRPr="007F2A0B" w:rsidRDefault="00A82290" w:rsidP="00394444">
            <w:pPr>
              <w:rPr>
                <w:i/>
                <w:iCs/>
                <w:szCs w:val="24"/>
              </w:rPr>
            </w:pPr>
            <w:r w:rsidRPr="007F2A0B">
              <w:rPr>
                <w:i/>
                <w:iCs/>
                <w:szCs w:val="24"/>
              </w:rPr>
              <w:t>FELSPAR STREET PARK</w:t>
            </w:r>
          </w:p>
        </w:tc>
        <w:tc>
          <w:tcPr>
            <w:tcW w:w="2440" w:type="dxa"/>
            <w:shd w:val="clear" w:color="auto" w:fill="auto"/>
            <w:vAlign w:val="center"/>
            <w:hideMark/>
          </w:tcPr>
          <w:p w14:paraId="3A28008E" w14:textId="77777777" w:rsidR="00A82290" w:rsidRPr="007F2A0B" w:rsidRDefault="00A82290" w:rsidP="00394444">
            <w:pPr>
              <w:rPr>
                <w:i/>
                <w:iCs/>
                <w:szCs w:val="24"/>
              </w:rPr>
            </w:pPr>
            <w:r w:rsidRPr="007F2A0B">
              <w:rPr>
                <w:i/>
                <w:iCs/>
                <w:szCs w:val="24"/>
              </w:rPr>
              <w:t>EIGHT MILE PLAINS</w:t>
            </w:r>
          </w:p>
        </w:tc>
        <w:tc>
          <w:tcPr>
            <w:tcW w:w="580" w:type="dxa"/>
            <w:shd w:val="clear" w:color="auto" w:fill="auto"/>
            <w:vAlign w:val="center"/>
            <w:hideMark/>
          </w:tcPr>
          <w:p w14:paraId="2BAA10DE" w14:textId="77777777" w:rsidR="00A82290" w:rsidRPr="007F2A0B" w:rsidRDefault="00A82290" w:rsidP="00394444">
            <w:pPr>
              <w:jc w:val="right"/>
              <w:rPr>
                <w:i/>
                <w:iCs/>
                <w:szCs w:val="24"/>
              </w:rPr>
            </w:pPr>
            <w:r w:rsidRPr="007F2A0B">
              <w:rPr>
                <w:i/>
                <w:iCs/>
                <w:szCs w:val="24"/>
              </w:rPr>
              <w:t>1</w:t>
            </w:r>
          </w:p>
        </w:tc>
      </w:tr>
      <w:tr w:rsidR="00A82290" w:rsidRPr="007F2A0B" w14:paraId="1F373098" w14:textId="77777777" w:rsidTr="00A82290">
        <w:trPr>
          <w:trHeight w:val="300"/>
        </w:trPr>
        <w:tc>
          <w:tcPr>
            <w:tcW w:w="4780" w:type="dxa"/>
            <w:shd w:val="clear" w:color="auto" w:fill="auto"/>
            <w:vAlign w:val="center"/>
            <w:hideMark/>
          </w:tcPr>
          <w:p w14:paraId="179FDA9F" w14:textId="77777777" w:rsidR="00A82290" w:rsidRPr="007F2A0B" w:rsidRDefault="00A82290" w:rsidP="00394444">
            <w:pPr>
              <w:rPr>
                <w:i/>
                <w:iCs/>
                <w:szCs w:val="24"/>
              </w:rPr>
            </w:pPr>
            <w:r w:rsidRPr="007F2A0B">
              <w:rPr>
                <w:i/>
                <w:iCs/>
                <w:szCs w:val="24"/>
              </w:rPr>
              <w:t>FERGUSON PARK (ENOGGERA)</w:t>
            </w:r>
          </w:p>
        </w:tc>
        <w:tc>
          <w:tcPr>
            <w:tcW w:w="2440" w:type="dxa"/>
            <w:shd w:val="clear" w:color="auto" w:fill="auto"/>
            <w:vAlign w:val="center"/>
            <w:hideMark/>
          </w:tcPr>
          <w:p w14:paraId="6A92CDEA" w14:textId="77777777" w:rsidR="00A82290" w:rsidRPr="007F2A0B" w:rsidRDefault="00A82290" w:rsidP="00394444">
            <w:pPr>
              <w:rPr>
                <w:i/>
                <w:iCs/>
                <w:szCs w:val="24"/>
              </w:rPr>
            </w:pPr>
            <w:r w:rsidRPr="007F2A0B">
              <w:rPr>
                <w:i/>
                <w:iCs/>
                <w:szCs w:val="24"/>
              </w:rPr>
              <w:t>ENOGGERA</w:t>
            </w:r>
          </w:p>
        </w:tc>
        <w:tc>
          <w:tcPr>
            <w:tcW w:w="580" w:type="dxa"/>
            <w:shd w:val="clear" w:color="auto" w:fill="auto"/>
            <w:vAlign w:val="center"/>
            <w:hideMark/>
          </w:tcPr>
          <w:p w14:paraId="1CF28724" w14:textId="77777777" w:rsidR="00A82290" w:rsidRPr="007F2A0B" w:rsidRDefault="00A82290" w:rsidP="00394444">
            <w:pPr>
              <w:jc w:val="right"/>
              <w:rPr>
                <w:i/>
                <w:iCs/>
                <w:szCs w:val="24"/>
              </w:rPr>
            </w:pPr>
            <w:r w:rsidRPr="007F2A0B">
              <w:rPr>
                <w:i/>
                <w:iCs/>
                <w:szCs w:val="24"/>
              </w:rPr>
              <w:t>1</w:t>
            </w:r>
          </w:p>
        </w:tc>
      </w:tr>
      <w:tr w:rsidR="00A82290" w:rsidRPr="007F2A0B" w14:paraId="55B8D9D5" w14:textId="77777777" w:rsidTr="00A82290">
        <w:trPr>
          <w:trHeight w:val="300"/>
        </w:trPr>
        <w:tc>
          <w:tcPr>
            <w:tcW w:w="4780" w:type="dxa"/>
            <w:shd w:val="clear" w:color="auto" w:fill="auto"/>
            <w:vAlign w:val="center"/>
            <w:hideMark/>
          </w:tcPr>
          <w:p w14:paraId="234FF9C2" w14:textId="77777777" w:rsidR="00A82290" w:rsidRPr="007F2A0B" w:rsidRDefault="00A82290" w:rsidP="00394444">
            <w:pPr>
              <w:rPr>
                <w:i/>
                <w:iCs/>
                <w:szCs w:val="24"/>
              </w:rPr>
            </w:pPr>
            <w:r w:rsidRPr="007F2A0B">
              <w:rPr>
                <w:i/>
                <w:iCs/>
                <w:szCs w:val="24"/>
              </w:rPr>
              <w:t>FERNY GROVE PICNIC GROUND PARK</w:t>
            </w:r>
          </w:p>
        </w:tc>
        <w:tc>
          <w:tcPr>
            <w:tcW w:w="2440" w:type="dxa"/>
            <w:shd w:val="clear" w:color="auto" w:fill="auto"/>
            <w:vAlign w:val="center"/>
            <w:hideMark/>
          </w:tcPr>
          <w:p w14:paraId="4E2D4657" w14:textId="77777777" w:rsidR="00A82290" w:rsidRPr="007F2A0B" w:rsidRDefault="00A82290" w:rsidP="00394444">
            <w:pPr>
              <w:rPr>
                <w:i/>
                <w:iCs/>
                <w:szCs w:val="24"/>
              </w:rPr>
            </w:pPr>
            <w:r w:rsidRPr="007F2A0B">
              <w:rPr>
                <w:i/>
                <w:iCs/>
                <w:szCs w:val="24"/>
              </w:rPr>
              <w:t>FERNY GROVE</w:t>
            </w:r>
          </w:p>
        </w:tc>
        <w:tc>
          <w:tcPr>
            <w:tcW w:w="580" w:type="dxa"/>
            <w:shd w:val="clear" w:color="auto" w:fill="auto"/>
            <w:vAlign w:val="center"/>
            <w:hideMark/>
          </w:tcPr>
          <w:p w14:paraId="39F060A8" w14:textId="77777777" w:rsidR="00A82290" w:rsidRPr="007F2A0B" w:rsidRDefault="00A82290" w:rsidP="00394444">
            <w:pPr>
              <w:jc w:val="right"/>
              <w:rPr>
                <w:i/>
                <w:iCs/>
                <w:szCs w:val="24"/>
              </w:rPr>
            </w:pPr>
            <w:r w:rsidRPr="007F2A0B">
              <w:rPr>
                <w:i/>
                <w:iCs/>
                <w:szCs w:val="24"/>
              </w:rPr>
              <w:t>1</w:t>
            </w:r>
          </w:p>
        </w:tc>
      </w:tr>
      <w:tr w:rsidR="00A82290" w:rsidRPr="007F2A0B" w14:paraId="333A218D" w14:textId="77777777" w:rsidTr="00A82290">
        <w:trPr>
          <w:trHeight w:val="300"/>
        </w:trPr>
        <w:tc>
          <w:tcPr>
            <w:tcW w:w="4780" w:type="dxa"/>
            <w:shd w:val="clear" w:color="auto" w:fill="auto"/>
            <w:vAlign w:val="center"/>
            <w:hideMark/>
          </w:tcPr>
          <w:p w14:paraId="2F89A130" w14:textId="77777777" w:rsidR="00A82290" w:rsidRPr="007F2A0B" w:rsidRDefault="00A82290" w:rsidP="00394444">
            <w:pPr>
              <w:rPr>
                <w:i/>
                <w:iCs/>
                <w:szCs w:val="24"/>
              </w:rPr>
            </w:pPr>
            <w:r w:rsidRPr="007F2A0B">
              <w:rPr>
                <w:i/>
                <w:iCs/>
                <w:szCs w:val="24"/>
              </w:rPr>
              <w:t>FIDDLEWOOD CRESCENT PARK</w:t>
            </w:r>
          </w:p>
        </w:tc>
        <w:tc>
          <w:tcPr>
            <w:tcW w:w="2440" w:type="dxa"/>
            <w:shd w:val="clear" w:color="auto" w:fill="auto"/>
            <w:vAlign w:val="center"/>
            <w:hideMark/>
          </w:tcPr>
          <w:p w14:paraId="4DF97BFD" w14:textId="77777777" w:rsidR="00A82290" w:rsidRPr="007F2A0B" w:rsidRDefault="00A82290" w:rsidP="00394444">
            <w:pPr>
              <w:rPr>
                <w:i/>
                <w:iCs/>
                <w:szCs w:val="24"/>
              </w:rPr>
            </w:pPr>
            <w:r w:rsidRPr="007F2A0B">
              <w:rPr>
                <w:i/>
                <w:iCs/>
                <w:szCs w:val="24"/>
              </w:rPr>
              <w:t>BELLBOWRIE</w:t>
            </w:r>
          </w:p>
        </w:tc>
        <w:tc>
          <w:tcPr>
            <w:tcW w:w="580" w:type="dxa"/>
            <w:shd w:val="clear" w:color="auto" w:fill="auto"/>
            <w:vAlign w:val="center"/>
            <w:hideMark/>
          </w:tcPr>
          <w:p w14:paraId="771672AC" w14:textId="77777777" w:rsidR="00A82290" w:rsidRPr="007F2A0B" w:rsidRDefault="00A82290" w:rsidP="00394444">
            <w:pPr>
              <w:jc w:val="right"/>
              <w:rPr>
                <w:i/>
                <w:iCs/>
                <w:szCs w:val="24"/>
              </w:rPr>
            </w:pPr>
            <w:r w:rsidRPr="007F2A0B">
              <w:rPr>
                <w:i/>
                <w:iCs/>
                <w:szCs w:val="24"/>
              </w:rPr>
              <w:t>1</w:t>
            </w:r>
          </w:p>
        </w:tc>
      </w:tr>
      <w:tr w:rsidR="00A82290" w:rsidRPr="007F2A0B" w14:paraId="12CF3E0E" w14:textId="77777777" w:rsidTr="00A82290">
        <w:trPr>
          <w:trHeight w:val="300"/>
        </w:trPr>
        <w:tc>
          <w:tcPr>
            <w:tcW w:w="4780" w:type="dxa"/>
            <w:shd w:val="clear" w:color="auto" w:fill="auto"/>
            <w:vAlign w:val="center"/>
            <w:hideMark/>
          </w:tcPr>
          <w:p w14:paraId="5825FBCF" w14:textId="77777777" w:rsidR="00A82290" w:rsidRPr="007F2A0B" w:rsidRDefault="00A82290" w:rsidP="00394444">
            <w:pPr>
              <w:rPr>
                <w:i/>
                <w:iCs/>
                <w:szCs w:val="24"/>
              </w:rPr>
            </w:pPr>
            <w:r w:rsidRPr="007F2A0B">
              <w:rPr>
                <w:i/>
                <w:iCs/>
                <w:szCs w:val="24"/>
              </w:rPr>
              <w:t>FIFTEEN MILE CORNER</w:t>
            </w:r>
          </w:p>
        </w:tc>
        <w:tc>
          <w:tcPr>
            <w:tcW w:w="2440" w:type="dxa"/>
            <w:shd w:val="clear" w:color="auto" w:fill="auto"/>
            <w:vAlign w:val="center"/>
            <w:hideMark/>
          </w:tcPr>
          <w:p w14:paraId="443A0905" w14:textId="77777777" w:rsidR="00A82290" w:rsidRPr="007F2A0B" w:rsidRDefault="00A82290" w:rsidP="00394444">
            <w:pPr>
              <w:rPr>
                <w:i/>
                <w:iCs/>
                <w:szCs w:val="24"/>
              </w:rPr>
            </w:pPr>
            <w:r w:rsidRPr="007F2A0B">
              <w:rPr>
                <w:i/>
                <w:iCs/>
                <w:szCs w:val="24"/>
              </w:rPr>
              <w:t>CORINDA</w:t>
            </w:r>
          </w:p>
        </w:tc>
        <w:tc>
          <w:tcPr>
            <w:tcW w:w="580" w:type="dxa"/>
            <w:shd w:val="clear" w:color="auto" w:fill="auto"/>
            <w:vAlign w:val="center"/>
            <w:hideMark/>
          </w:tcPr>
          <w:p w14:paraId="0178CFF9" w14:textId="77777777" w:rsidR="00A82290" w:rsidRPr="007F2A0B" w:rsidRDefault="00A82290" w:rsidP="00394444">
            <w:pPr>
              <w:jc w:val="right"/>
              <w:rPr>
                <w:i/>
                <w:iCs/>
                <w:szCs w:val="24"/>
              </w:rPr>
            </w:pPr>
            <w:r w:rsidRPr="007F2A0B">
              <w:rPr>
                <w:i/>
                <w:iCs/>
                <w:szCs w:val="24"/>
              </w:rPr>
              <w:t>1</w:t>
            </w:r>
          </w:p>
        </w:tc>
      </w:tr>
      <w:tr w:rsidR="00A82290" w:rsidRPr="007F2A0B" w14:paraId="2CE2BB17" w14:textId="77777777" w:rsidTr="00A82290">
        <w:trPr>
          <w:trHeight w:val="300"/>
        </w:trPr>
        <w:tc>
          <w:tcPr>
            <w:tcW w:w="4780" w:type="dxa"/>
            <w:shd w:val="clear" w:color="auto" w:fill="auto"/>
            <w:vAlign w:val="center"/>
            <w:hideMark/>
          </w:tcPr>
          <w:p w14:paraId="338C5436" w14:textId="77777777" w:rsidR="00A82290" w:rsidRPr="007F2A0B" w:rsidRDefault="00A82290" w:rsidP="00394444">
            <w:pPr>
              <w:rPr>
                <w:i/>
                <w:iCs/>
                <w:szCs w:val="24"/>
              </w:rPr>
            </w:pPr>
            <w:r w:rsidRPr="007F2A0B">
              <w:rPr>
                <w:i/>
                <w:iCs/>
                <w:szCs w:val="24"/>
              </w:rPr>
              <w:t>FIG TREE COMMON PARK</w:t>
            </w:r>
          </w:p>
        </w:tc>
        <w:tc>
          <w:tcPr>
            <w:tcW w:w="2440" w:type="dxa"/>
            <w:shd w:val="clear" w:color="auto" w:fill="auto"/>
            <w:vAlign w:val="center"/>
            <w:hideMark/>
          </w:tcPr>
          <w:p w14:paraId="298778A4" w14:textId="77777777" w:rsidR="00A82290" w:rsidRPr="007F2A0B" w:rsidRDefault="00A82290" w:rsidP="00394444">
            <w:pPr>
              <w:rPr>
                <w:i/>
                <w:iCs/>
                <w:szCs w:val="24"/>
              </w:rPr>
            </w:pPr>
            <w:r w:rsidRPr="007F2A0B">
              <w:rPr>
                <w:i/>
                <w:iCs/>
                <w:szCs w:val="24"/>
              </w:rPr>
              <w:t>FIG TREE POCKET</w:t>
            </w:r>
          </w:p>
        </w:tc>
        <w:tc>
          <w:tcPr>
            <w:tcW w:w="580" w:type="dxa"/>
            <w:shd w:val="clear" w:color="auto" w:fill="auto"/>
            <w:vAlign w:val="center"/>
            <w:hideMark/>
          </w:tcPr>
          <w:p w14:paraId="4D2C05AE" w14:textId="77777777" w:rsidR="00A82290" w:rsidRPr="007F2A0B" w:rsidRDefault="00A82290" w:rsidP="00394444">
            <w:pPr>
              <w:jc w:val="right"/>
              <w:rPr>
                <w:i/>
                <w:iCs/>
                <w:szCs w:val="24"/>
              </w:rPr>
            </w:pPr>
            <w:r w:rsidRPr="007F2A0B">
              <w:rPr>
                <w:i/>
                <w:iCs/>
                <w:szCs w:val="24"/>
              </w:rPr>
              <w:t>1</w:t>
            </w:r>
          </w:p>
        </w:tc>
      </w:tr>
      <w:tr w:rsidR="00A82290" w:rsidRPr="007F2A0B" w14:paraId="38914F23" w14:textId="77777777" w:rsidTr="00A82290">
        <w:trPr>
          <w:trHeight w:val="300"/>
        </w:trPr>
        <w:tc>
          <w:tcPr>
            <w:tcW w:w="4780" w:type="dxa"/>
            <w:shd w:val="clear" w:color="auto" w:fill="auto"/>
            <w:vAlign w:val="center"/>
            <w:hideMark/>
          </w:tcPr>
          <w:p w14:paraId="11303F78" w14:textId="77777777" w:rsidR="00A82290" w:rsidRPr="007F2A0B" w:rsidRDefault="00A82290" w:rsidP="00394444">
            <w:pPr>
              <w:rPr>
                <w:i/>
                <w:iCs/>
                <w:szCs w:val="24"/>
              </w:rPr>
            </w:pPr>
            <w:r w:rsidRPr="007F2A0B">
              <w:rPr>
                <w:i/>
                <w:iCs/>
                <w:szCs w:val="24"/>
              </w:rPr>
              <w:t>FIG TREE POCKET RIVERSIDE RESERVE</w:t>
            </w:r>
          </w:p>
        </w:tc>
        <w:tc>
          <w:tcPr>
            <w:tcW w:w="2440" w:type="dxa"/>
            <w:shd w:val="clear" w:color="auto" w:fill="auto"/>
            <w:vAlign w:val="center"/>
            <w:hideMark/>
          </w:tcPr>
          <w:p w14:paraId="02FF9778" w14:textId="77777777" w:rsidR="00A82290" w:rsidRPr="007F2A0B" w:rsidRDefault="00A82290" w:rsidP="00394444">
            <w:pPr>
              <w:rPr>
                <w:i/>
                <w:iCs/>
                <w:szCs w:val="24"/>
              </w:rPr>
            </w:pPr>
            <w:r w:rsidRPr="007F2A0B">
              <w:rPr>
                <w:i/>
                <w:iCs/>
                <w:szCs w:val="24"/>
              </w:rPr>
              <w:t>FIG TREE POCKET</w:t>
            </w:r>
          </w:p>
        </w:tc>
        <w:tc>
          <w:tcPr>
            <w:tcW w:w="580" w:type="dxa"/>
            <w:shd w:val="clear" w:color="auto" w:fill="auto"/>
            <w:vAlign w:val="center"/>
            <w:hideMark/>
          </w:tcPr>
          <w:p w14:paraId="226284E7" w14:textId="77777777" w:rsidR="00A82290" w:rsidRPr="007F2A0B" w:rsidRDefault="00A82290" w:rsidP="00394444">
            <w:pPr>
              <w:jc w:val="right"/>
              <w:rPr>
                <w:i/>
                <w:iCs/>
                <w:szCs w:val="24"/>
              </w:rPr>
            </w:pPr>
            <w:r w:rsidRPr="007F2A0B">
              <w:rPr>
                <w:i/>
                <w:iCs/>
                <w:szCs w:val="24"/>
              </w:rPr>
              <w:t>1</w:t>
            </w:r>
          </w:p>
        </w:tc>
      </w:tr>
      <w:tr w:rsidR="00A82290" w:rsidRPr="007F2A0B" w14:paraId="6B2B255F" w14:textId="77777777" w:rsidTr="00A82290">
        <w:trPr>
          <w:trHeight w:val="300"/>
        </w:trPr>
        <w:tc>
          <w:tcPr>
            <w:tcW w:w="4780" w:type="dxa"/>
            <w:shd w:val="clear" w:color="auto" w:fill="auto"/>
            <w:vAlign w:val="center"/>
            <w:hideMark/>
          </w:tcPr>
          <w:p w14:paraId="3995CB8E" w14:textId="77777777" w:rsidR="00A82290" w:rsidRPr="007F2A0B" w:rsidRDefault="00A82290" w:rsidP="00394444">
            <w:pPr>
              <w:rPr>
                <w:i/>
                <w:iCs/>
                <w:szCs w:val="24"/>
              </w:rPr>
            </w:pPr>
            <w:r w:rsidRPr="007F2A0B">
              <w:rPr>
                <w:i/>
                <w:iCs/>
                <w:szCs w:val="24"/>
              </w:rPr>
              <w:t>FINNEY ROAD PARK</w:t>
            </w:r>
          </w:p>
        </w:tc>
        <w:tc>
          <w:tcPr>
            <w:tcW w:w="2440" w:type="dxa"/>
            <w:shd w:val="clear" w:color="auto" w:fill="auto"/>
            <w:vAlign w:val="center"/>
            <w:hideMark/>
          </w:tcPr>
          <w:p w14:paraId="42AED842" w14:textId="77777777" w:rsidR="00A82290" w:rsidRPr="007F2A0B" w:rsidRDefault="00A82290" w:rsidP="00394444">
            <w:pPr>
              <w:rPr>
                <w:i/>
                <w:iCs/>
                <w:szCs w:val="24"/>
              </w:rPr>
            </w:pPr>
            <w:r w:rsidRPr="007F2A0B">
              <w:rPr>
                <w:i/>
                <w:iCs/>
                <w:szCs w:val="24"/>
              </w:rPr>
              <w:t>INDOOROOPILLY</w:t>
            </w:r>
          </w:p>
        </w:tc>
        <w:tc>
          <w:tcPr>
            <w:tcW w:w="580" w:type="dxa"/>
            <w:shd w:val="clear" w:color="auto" w:fill="auto"/>
            <w:vAlign w:val="center"/>
            <w:hideMark/>
          </w:tcPr>
          <w:p w14:paraId="48AB355E" w14:textId="77777777" w:rsidR="00A82290" w:rsidRPr="007F2A0B" w:rsidRDefault="00A82290" w:rsidP="00394444">
            <w:pPr>
              <w:jc w:val="right"/>
              <w:rPr>
                <w:i/>
                <w:iCs/>
                <w:szCs w:val="24"/>
              </w:rPr>
            </w:pPr>
            <w:r w:rsidRPr="007F2A0B">
              <w:rPr>
                <w:i/>
                <w:iCs/>
                <w:szCs w:val="24"/>
              </w:rPr>
              <w:t>1</w:t>
            </w:r>
          </w:p>
        </w:tc>
      </w:tr>
      <w:tr w:rsidR="00A82290" w:rsidRPr="007F2A0B" w14:paraId="4053FBD1" w14:textId="77777777" w:rsidTr="00A82290">
        <w:trPr>
          <w:trHeight w:val="300"/>
        </w:trPr>
        <w:tc>
          <w:tcPr>
            <w:tcW w:w="4780" w:type="dxa"/>
            <w:shd w:val="clear" w:color="auto" w:fill="auto"/>
            <w:vAlign w:val="center"/>
            <w:hideMark/>
          </w:tcPr>
          <w:p w14:paraId="71459FA0" w14:textId="06B12FB8" w:rsidR="00A82290" w:rsidRPr="007F2A0B" w:rsidRDefault="00A82290" w:rsidP="00394444">
            <w:pPr>
              <w:rPr>
                <w:i/>
                <w:iCs/>
                <w:szCs w:val="24"/>
              </w:rPr>
            </w:pPr>
            <w:r w:rsidRPr="007F2A0B">
              <w:rPr>
                <w:i/>
                <w:iCs/>
                <w:szCs w:val="24"/>
              </w:rPr>
              <w:t>FISHERMAN</w:t>
            </w:r>
            <w:r w:rsidR="00914BF1">
              <w:rPr>
                <w:i/>
                <w:iCs/>
                <w:szCs w:val="24"/>
              </w:rPr>
              <w:t>’</w:t>
            </w:r>
            <w:r w:rsidRPr="007F2A0B">
              <w:rPr>
                <w:i/>
                <w:iCs/>
                <w:szCs w:val="24"/>
              </w:rPr>
              <w:t>S BEND PARK</w:t>
            </w:r>
          </w:p>
        </w:tc>
        <w:tc>
          <w:tcPr>
            <w:tcW w:w="2440" w:type="dxa"/>
            <w:shd w:val="clear" w:color="auto" w:fill="auto"/>
            <w:vAlign w:val="center"/>
            <w:hideMark/>
          </w:tcPr>
          <w:p w14:paraId="1709AF8B" w14:textId="77777777" w:rsidR="00A82290" w:rsidRPr="007F2A0B" w:rsidRDefault="00A82290" w:rsidP="00394444">
            <w:pPr>
              <w:rPr>
                <w:i/>
                <w:iCs/>
                <w:szCs w:val="24"/>
              </w:rPr>
            </w:pPr>
            <w:r w:rsidRPr="007F2A0B">
              <w:rPr>
                <w:i/>
                <w:iCs/>
                <w:szCs w:val="24"/>
              </w:rPr>
              <w:t>BALMORAL</w:t>
            </w:r>
          </w:p>
        </w:tc>
        <w:tc>
          <w:tcPr>
            <w:tcW w:w="580" w:type="dxa"/>
            <w:shd w:val="clear" w:color="auto" w:fill="auto"/>
            <w:vAlign w:val="center"/>
            <w:hideMark/>
          </w:tcPr>
          <w:p w14:paraId="69A0290E" w14:textId="77777777" w:rsidR="00A82290" w:rsidRPr="007F2A0B" w:rsidRDefault="00A82290" w:rsidP="00394444">
            <w:pPr>
              <w:jc w:val="right"/>
              <w:rPr>
                <w:i/>
                <w:iCs/>
                <w:szCs w:val="24"/>
              </w:rPr>
            </w:pPr>
            <w:r w:rsidRPr="007F2A0B">
              <w:rPr>
                <w:i/>
                <w:iCs/>
                <w:szCs w:val="24"/>
              </w:rPr>
              <w:t>1</w:t>
            </w:r>
          </w:p>
        </w:tc>
      </w:tr>
      <w:tr w:rsidR="00A82290" w:rsidRPr="007F2A0B" w14:paraId="73BAEBEF" w14:textId="77777777" w:rsidTr="00A82290">
        <w:trPr>
          <w:trHeight w:val="300"/>
        </w:trPr>
        <w:tc>
          <w:tcPr>
            <w:tcW w:w="4780" w:type="dxa"/>
            <w:shd w:val="clear" w:color="auto" w:fill="auto"/>
            <w:vAlign w:val="center"/>
            <w:hideMark/>
          </w:tcPr>
          <w:p w14:paraId="70F052D2" w14:textId="77777777" w:rsidR="00A82290" w:rsidRPr="007F2A0B" w:rsidRDefault="00A82290" w:rsidP="00394444">
            <w:pPr>
              <w:rPr>
                <w:i/>
                <w:iCs/>
                <w:szCs w:val="24"/>
              </w:rPr>
            </w:pPr>
            <w:r w:rsidRPr="007F2A0B">
              <w:rPr>
                <w:i/>
                <w:iCs/>
                <w:szCs w:val="24"/>
              </w:rPr>
              <w:t>FLAMETREE STREET PARK</w:t>
            </w:r>
          </w:p>
        </w:tc>
        <w:tc>
          <w:tcPr>
            <w:tcW w:w="2440" w:type="dxa"/>
            <w:shd w:val="clear" w:color="auto" w:fill="auto"/>
            <w:vAlign w:val="center"/>
            <w:hideMark/>
          </w:tcPr>
          <w:p w14:paraId="4EA63095" w14:textId="77777777" w:rsidR="00A82290" w:rsidRPr="007F2A0B" w:rsidRDefault="00A82290" w:rsidP="00394444">
            <w:pPr>
              <w:rPr>
                <w:i/>
                <w:iCs/>
                <w:szCs w:val="24"/>
              </w:rPr>
            </w:pPr>
            <w:r w:rsidRPr="007F2A0B">
              <w:rPr>
                <w:i/>
                <w:iCs/>
                <w:szCs w:val="24"/>
              </w:rPr>
              <w:t>BRIDGEMAN DOWNS</w:t>
            </w:r>
          </w:p>
        </w:tc>
        <w:tc>
          <w:tcPr>
            <w:tcW w:w="580" w:type="dxa"/>
            <w:shd w:val="clear" w:color="auto" w:fill="auto"/>
            <w:vAlign w:val="center"/>
            <w:hideMark/>
          </w:tcPr>
          <w:p w14:paraId="58A2AC5A" w14:textId="77777777" w:rsidR="00A82290" w:rsidRPr="007F2A0B" w:rsidRDefault="00A82290" w:rsidP="00394444">
            <w:pPr>
              <w:jc w:val="right"/>
              <w:rPr>
                <w:i/>
                <w:iCs/>
                <w:szCs w:val="24"/>
              </w:rPr>
            </w:pPr>
            <w:r w:rsidRPr="007F2A0B">
              <w:rPr>
                <w:i/>
                <w:iCs/>
                <w:szCs w:val="24"/>
              </w:rPr>
              <w:t>1</w:t>
            </w:r>
          </w:p>
        </w:tc>
      </w:tr>
      <w:tr w:rsidR="00A82290" w:rsidRPr="007F2A0B" w14:paraId="6972EB86" w14:textId="77777777" w:rsidTr="00A82290">
        <w:trPr>
          <w:trHeight w:val="300"/>
        </w:trPr>
        <w:tc>
          <w:tcPr>
            <w:tcW w:w="4780" w:type="dxa"/>
            <w:shd w:val="clear" w:color="auto" w:fill="auto"/>
            <w:vAlign w:val="center"/>
            <w:hideMark/>
          </w:tcPr>
          <w:p w14:paraId="64FA1799" w14:textId="77777777" w:rsidR="00A82290" w:rsidRPr="007F2A0B" w:rsidRDefault="00A82290" w:rsidP="00394444">
            <w:pPr>
              <w:rPr>
                <w:i/>
                <w:iCs/>
                <w:szCs w:val="24"/>
              </w:rPr>
            </w:pPr>
            <w:r w:rsidRPr="007F2A0B">
              <w:rPr>
                <w:i/>
                <w:iCs/>
                <w:szCs w:val="24"/>
              </w:rPr>
              <w:t>FLETCHER PARADE PARK (NOS.161-231)</w:t>
            </w:r>
          </w:p>
        </w:tc>
        <w:tc>
          <w:tcPr>
            <w:tcW w:w="2440" w:type="dxa"/>
            <w:shd w:val="clear" w:color="auto" w:fill="auto"/>
            <w:vAlign w:val="center"/>
            <w:hideMark/>
          </w:tcPr>
          <w:p w14:paraId="69683873" w14:textId="77777777" w:rsidR="00A82290" w:rsidRPr="007F2A0B" w:rsidRDefault="00A82290" w:rsidP="00394444">
            <w:pPr>
              <w:rPr>
                <w:i/>
                <w:iCs/>
                <w:szCs w:val="24"/>
              </w:rPr>
            </w:pPr>
            <w:r w:rsidRPr="007F2A0B">
              <w:rPr>
                <w:i/>
                <w:iCs/>
                <w:szCs w:val="24"/>
              </w:rPr>
              <w:t>BARDON</w:t>
            </w:r>
          </w:p>
        </w:tc>
        <w:tc>
          <w:tcPr>
            <w:tcW w:w="580" w:type="dxa"/>
            <w:shd w:val="clear" w:color="auto" w:fill="auto"/>
            <w:vAlign w:val="center"/>
            <w:hideMark/>
          </w:tcPr>
          <w:p w14:paraId="5E4A74E2" w14:textId="77777777" w:rsidR="00A82290" w:rsidRPr="007F2A0B" w:rsidRDefault="00A82290" w:rsidP="00394444">
            <w:pPr>
              <w:jc w:val="right"/>
              <w:rPr>
                <w:i/>
                <w:iCs/>
                <w:szCs w:val="24"/>
              </w:rPr>
            </w:pPr>
            <w:r w:rsidRPr="007F2A0B">
              <w:rPr>
                <w:i/>
                <w:iCs/>
                <w:szCs w:val="24"/>
              </w:rPr>
              <w:t>1</w:t>
            </w:r>
          </w:p>
        </w:tc>
      </w:tr>
      <w:tr w:rsidR="00A82290" w:rsidRPr="007F2A0B" w14:paraId="5EE9B212" w14:textId="77777777" w:rsidTr="00A82290">
        <w:trPr>
          <w:trHeight w:val="300"/>
        </w:trPr>
        <w:tc>
          <w:tcPr>
            <w:tcW w:w="4780" w:type="dxa"/>
            <w:shd w:val="clear" w:color="auto" w:fill="auto"/>
            <w:vAlign w:val="center"/>
            <w:hideMark/>
          </w:tcPr>
          <w:p w14:paraId="78C26352" w14:textId="77777777" w:rsidR="00A82290" w:rsidRPr="007F2A0B" w:rsidRDefault="00A82290" w:rsidP="00394444">
            <w:pPr>
              <w:rPr>
                <w:i/>
                <w:iCs/>
                <w:szCs w:val="24"/>
              </w:rPr>
            </w:pPr>
            <w:r w:rsidRPr="007F2A0B">
              <w:rPr>
                <w:i/>
                <w:iCs/>
                <w:szCs w:val="24"/>
              </w:rPr>
              <w:t>FLOCKTON STREET PARK</w:t>
            </w:r>
          </w:p>
        </w:tc>
        <w:tc>
          <w:tcPr>
            <w:tcW w:w="2440" w:type="dxa"/>
            <w:shd w:val="clear" w:color="auto" w:fill="auto"/>
            <w:vAlign w:val="center"/>
            <w:hideMark/>
          </w:tcPr>
          <w:p w14:paraId="5469335A" w14:textId="77777777" w:rsidR="00A82290" w:rsidRPr="007F2A0B" w:rsidRDefault="00A82290" w:rsidP="00394444">
            <w:pPr>
              <w:rPr>
                <w:i/>
                <w:iCs/>
                <w:szCs w:val="24"/>
              </w:rPr>
            </w:pPr>
            <w:r w:rsidRPr="007F2A0B">
              <w:rPr>
                <w:i/>
                <w:iCs/>
                <w:szCs w:val="24"/>
              </w:rPr>
              <w:t>STAFFORD HEIGHTS</w:t>
            </w:r>
          </w:p>
        </w:tc>
        <w:tc>
          <w:tcPr>
            <w:tcW w:w="580" w:type="dxa"/>
            <w:shd w:val="clear" w:color="auto" w:fill="auto"/>
            <w:vAlign w:val="center"/>
            <w:hideMark/>
          </w:tcPr>
          <w:p w14:paraId="62E3F98E" w14:textId="77777777" w:rsidR="00A82290" w:rsidRPr="007F2A0B" w:rsidRDefault="00A82290" w:rsidP="00394444">
            <w:pPr>
              <w:jc w:val="right"/>
              <w:rPr>
                <w:i/>
                <w:iCs/>
                <w:szCs w:val="24"/>
              </w:rPr>
            </w:pPr>
            <w:r w:rsidRPr="007F2A0B">
              <w:rPr>
                <w:i/>
                <w:iCs/>
                <w:szCs w:val="24"/>
              </w:rPr>
              <w:t>1</w:t>
            </w:r>
          </w:p>
        </w:tc>
      </w:tr>
      <w:tr w:rsidR="00A82290" w:rsidRPr="007F2A0B" w14:paraId="628467D8" w14:textId="77777777" w:rsidTr="00A82290">
        <w:trPr>
          <w:trHeight w:val="300"/>
        </w:trPr>
        <w:tc>
          <w:tcPr>
            <w:tcW w:w="4780" w:type="dxa"/>
            <w:shd w:val="clear" w:color="auto" w:fill="auto"/>
            <w:vAlign w:val="center"/>
            <w:hideMark/>
          </w:tcPr>
          <w:p w14:paraId="4661558C" w14:textId="77777777" w:rsidR="00A82290" w:rsidRPr="007F2A0B" w:rsidRDefault="00A82290" w:rsidP="00394444">
            <w:pPr>
              <w:rPr>
                <w:i/>
                <w:iCs/>
                <w:szCs w:val="24"/>
              </w:rPr>
            </w:pPr>
            <w:r w:rsidRPr="007F2A0B">
              <w:rPr>
                <w:i/>
                <w:iCs/>
                <w:szCs w:val="24"/>
              </w:rPr>
              <w:t>FLORENCE PLACE PARK</w:t>
            </w:r>
          </w:p>
        </w:tc>
        <w:tc>
          <w:tcPr>
            <w:tcW w:w="2440" w:type="dxa"/>
            <w:shd w:val="clear" w:color="auto" w:fill="auto"/>
            <w:vAlign w:val="center"/>
            <w:hideMark/>
          </w:tcPr>
          <w:p w14:paraId="1F1BC31D" w14:textId="77777777" w:rsidR="00A82290" w:rsidRPr="007F2A0B" w:rsidRDefault="00A82290" w:rsidP="00394444">
            <w:pPr>
              <w:rPr>
                <w:i/>
                <w:iCs/>
                <w:szCs w:val="24"/>
              </w:rPr>
            </w:pPr>
            <w:r w:rsidRPr="007F2A0B">
              <w:rPr>
                <w:i/>
                <w:iCs/>
                <w:szCs w:val="24"/>
              </w:rPr>
              <w:t>OXLEY</w:t>
            </w:r>
          </w:p>
        </w:tc>
        <w:tc>
          <w:tcPr>
            <w:tcW w:w="580" w:type="dxa"/>
            <w:shd w:val="clear" w:color="auto" w:fill="auto"/>
            <w:vAlign w:val="center"/>
            <w:hideMark/>
          </w:tcPr>
          <w:p w14:paraId="0718EE8E" w14:textId="77777777" w:rsidR="00A82290" w:rsidRPr="007F2A0B" w:rsidRDefault="00A82290" w:rsidP="00394444">
            <w:pPr>
              <w:jc w:val="right"/>
              <w:rPr>
                <w:i/>
                <w:iCs/>
                <w:szCs w:val="24"/>
              </w:rPr>
            </w:pPr>
            <w:r w:rsidRPr="007F2A0B">
              <w:rPr>
                <w:i/>
                <w:iCs/>
                <w:szCs w:val="24"/>
              </w:rPr>
              <w:t>1</w:t>
            </w:r>
          </w:p>
        </w:tc>
      </w:tr>
      <w:tr w:rsidR="00A82290" w:rsidRPr="007F2A0B" w14:paraId="52AA925F" w14:textId="77777777" w:rsidTr="00A82290">
        <w:trPr>
          <w:trHeight w:val="300"/>
        </w:trPr>
        <w:tc>
          <w:tcPr>
            <w:tcW w:w="4780" w:type="dxa"/>
            <w:shd w:val="clear" w:color="auto" w:fill="auto"/>
            <w:vAlign w:val="center"/>
            <w:hideMark/>
          </w:tcPr>
          <w:p w14:paraId="0C90B465" w14:textId="77777777" w:rsidR="00A82290" w:rsidRPr="007F2A0B" w:rsidRDefault="00A82290" w:rsidP="00394444">
            <w:pPr>
              <w:rPr>
                <w:i/>
                <w:iCs/>
                <w:szCs w:val="24"/>
              </w:rPr>
            </w:pPr>
            <w:r w:rsidRPr="007F2A0B">
              <w:rPr>
                <w:i/>
                <w:iCs/>
                <w:szCs w:val="24"/>
              </w:rPr>
              <w:t>FLORIBUNDA PLACE PARK</w:t>
            </w:r>
          </w:p>
        </w:tc>
        <w:tc>
          <w:tcPr>
            <w:tcW w:w="2440" w:type="dxa"/>
            <w:shd w:val="clear" w:color="auto" w:fill="auto"/>
            <w:vAlign w:val="center"/>
            <w:hideMark/>
          </w:tcPr>
          <w:p w14:paraId="266541E3" w14:textId="77777777" w:rsidR="00A82290" w:rsidRPr="007F2A0B" w:rsidRDefault="00A82290" w:rsidP="00394444">
            <w:pPr>
              <w:rPr>
                <w:i/>
                <w:iCs/>
                <w:szCs w:val="24"/>
              </w:rPr>
            </w:pPr>
            <w:r w:rsidRPr="007F2A0B">
              <w:rPr>
                <w:i/>
                <w:iCs/>
                <w:szCs w:val="24"/>
              </w:rPr>
              <w:t>SUNNYBANK HILLS</w:t>
            </w:r>
          </w:p>
        </w:tc>
        <w:tc>
          <w:tcPr>
            <w:tcW w:w="580" w:type="dxa"/>
            <w:shd w:val="clear" w:color="auto" w:fill="auto"/>
            <w:vAlign w:val="center"/>
            <w:hideMark/>
          </w:tcPr>
          <w:p w14:paraId="159D67FA" w14:textId="77777777" w:rsidR="00A82290" w:rsidRPr="007F2A0B" w:rsidRDefault="00A82290" w:rsidP="00394444">
            <w:pPr>
              <w:jc w:val="right"/>
              <w:rPr>
                <w:i/>
                <w:iCs/>
                <w:szCs w:val="24"/>
              </w:rPr>
            </w:pPr>
            <w:r w:rsidRPr="007F2A0B">
              <w:rPr>
                <w:i/>
                <w:iCs/>
                <w:szCs w:val="24"/>
              </w:rPr>
              <w:t>1</w:t>
            </w:r>
          </w:p>
        </w:tc>
      </w:tr>
      <w:tr w:rsidR="00A82290" w:rsidRPr="007F2A0B" w14:paraId="2CAEB619" w14:textId="77777777" w:rsidTr="00A82290">
        <w:trPr>
          <w:trHeight w:val="300"/>
        </w:trPr>
        <w:tc>
          <w:tcPr>
            <w:tcW w:w="4780" w:type="dxa"/>
            <w:shd w:val="clear" w:color="auto" w:fill="auto"/>
            <w:vAlign w:val="center"/>
            <w:hideMark/>
          </w:tcPr>
          <w:p w14:paraId="74BE3B52" w14:textId="77777777" w:rsidR="00A82290" w:rsidRPr="007F2A0B" w:rsidRDefault="00A82290" w:rsidP="00394444">
            <w:pPr>
              <w:rPr>
                <w:i/>
                <w:iCs/>
                <w:szCs w:val="24"/>
              </w:rPr>
            </w:pPr>
            <w:r w:rsidRPr="007F2A0B">
              <w:rPr>
                <w:i/>
                <w:iCs/>
                <w:szCs w:val="24"/>
              </w:rPr>
              <w:t>FORBES PARK</w:t>
            </w:r>
          </w:p>
        </w:tc>
        <w:tc>
          <w:tcPr>
            <w:tcW w:w="2440" w:type="dxa"/>
            <w:shd w:val="clear" w:color="auto" w:fill="auto"/>
            <w:vAlign w:val="center"/>
            <w:hideMark/>
          </w:tcPr>
          <w:p w14:paraId="40F6BFCF" w14:textId="77777777" w:rsidR="00A82290" w:rsidRPr="007F2A0B" w:rsidRDefault="00A82290" w:rsidP="00394444">
            <w:pPr>
              <w:rPr>
                <w:i/>
                <w:iCs/>
                <w:szCs w:val="24"/>
              </w:rPr>
            </w:pPr>
            <w:r w:rsidRPr="007F2A0B">
              <w:rPr>
                <w:i/>
                <w:iCs/>
                <w:szCs w:val="24"/>
              </w:rPr>
              <w:t>INALA</w:t>
            </w:r>
          </w:p>
        </w:tc>
        <w:tc>
          <w:tcPr>
            <w:tcW w:w="580" w:type="dxa"/>
            <w:shd w:val="clear" w:color="auto" w:fill="auto"/>
            <w:vAlign w:val="center"/>
            <w:hideMark/>
          </w:tcPr>
          <w:p w14:paraId="55294E53" w14:textId="77777777" w:rsidR="00A82290" w:rsidRPr="007F2A0B" w:rsidRDefault="00A82290" w:rsidP="00394444">
            <w:pPr>
              <w:jc w:val="right"/>
              <w:rPr>
                <w:i/>
                <w:iCs/>
                <w:szCs w:val="24"/>
              </w:rPr>
            </w:pPr>
            <w:r w:rsidRPr="007F2A0B">
              <w:rPr>
                <w:i/>
                <w:iCs/>
                <w:szCs w:val="24"/>
              </w:rPr>
              <w:t>1</w:t>
            </w:r>
          </w:p>
        </w:tc>
      </w:tr>
      <w:tr w:rsidR="00A82290" w:rsidRPr="007F2A0B" w14:paraId="4F5C4CEB" w14:textId="77777777" w:rsidTr="00A82290">
        <w:trPr>
          <w:trHeight w:val="300"/>
        </w:trPr>
        <w:tc>
          <w:tcPr>
            <w:tcW w:w="4780" w:type="dxa"/>
            <w:shd w:val="clear" w:color="auto" w:fill="auto"/>
            <w:vAlign w:val="center"/>
            <w:hideMark/>
          </w:tcPr>
          <w:p w14:paraId="458C9ECB" w14:textId="77777777" w:rsidR="00A82290" w:rsidRPr="007F2A0B" w:rsidRDefault="00A82290" w:rsidP="00394444">
            <w:pPr>
              <w:rPr>
                <w:i/>
                <w:iCs/>
                <w:szCs w:val="24"/>
              </w:rPr>
            </w:pPr>
            <w:r w:rsidRPr="007F2A0B">
              <w:rPr>
                <w:i/>
                <w:iCs/>
                <w:szCs w:val="24"/>
              </w:rPr>
              <w:t>FOREST LAKE LIONS PARK</w:t>
            </w:r>
          </w:p>
        </w:tc>
        <w:tc>
          <w:tcPr>
            <w:tcW w:w="2440" w:type="dxa"/>
            <w:shd w:val="clear" w:color="auto" w:fill="auto"/>
            <w:vAlign w:val="center"/>
            <w:hideMark/>
          </w:tcPr>
          <w:p w14:paraId="3EB4B70D"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35DF3761" w14:textId="77777777" w:rsidR="00A82290" w:rsidRPr="007F2A0B" w:rsidRDefault="00A82290" w:rsidP="00394444">
            <w:pPr>
              <w:jc w:val="right"/>
              <w:rPr>
                <w:i/>
                <w:iCs/>
                <w:szCs w:val="24"/>
              </w:rPr>
            </w:pPr>
            <w:r w:rsidRPr="007F2A0B">
              <w:rPr>
                <w:i/>
                <w:iCs/>
                <w:szCs w:val="24"/>
              </w:rPr>
              <w:t>1</w:t>
            </w:r>
          </w:p>
        </w:tc>
      </w:tr>
      <w:tr w:rsidR="00A82290" w:rsidRPr="007F2A0B" w14:paraId="53368186" w14:textId="77777777" w:rsidTr="00A82290">
        <w:trPr>
          <w:trHeight w:val="300"/>
        </w:trPr>
        <w:tc>
          <w:tcPr>
            <w:tcW w:w="4780" w:type="dxa"/>
            <w:shd w:val="clear" w:color="auto" w:fill="auto"/>
            <w:vAlign w:val="center"/>
            <w:hideMark/>
          </w:tcPr>
          <w:p w14:paraId="22FFB48E" w14:textId="77777777" w:rsidR="00A82290" w:rsidRPr="007F2A0B" w:rsidRDefault="00A82290" w:rsidP="00394444">
            <w:pPr>
              <w:rPr>
                <w:i/>
                <w:iCs/>
                <w:szCs w:val="24"/>
              </w:rPr>
            </w:pPr>
            <w:r w:rsidRPr="007F2A0B">
              <w:rPr>
                <w:i/>
                <w:iCs/>
                <w:szCs w:val="24"/>
              </w:rPr>
              <w:t>FRANK ROBERTS PARK</w:t>
            </w:r>
          </w:p>
        </w:tc>
        <w:tc>
          <w:tcPr>
            <w:tcW w:w="2440" w:type="dxa"/>
            <w:shd w:val="clear" w:color="auto" w:fill="auto"/>
            <w:vAlign w:val="center"/>
            <w:hideMark/>
          </w:tcPr>
          <w:p w14:paraId="46BE759D" w14:textId="77777777" w:rsidR="00A82290" w:rsidRPr="007F2A0B" w:rsidRDefault="00A82290" w:rsidP="00394444">
            <w:pPr>
              <w:rPr>
                <w:i/>
                <w:iCs/>
                <w:szCs w:val="24"/>
              </w:rPr>
            </w:pPr>
            <w:r w:rsidRPr="007F2A0B">
              <w:rPr>
                <w:i/>
                <w:iCs/>
                <w:szCs w:val="24"/>
              </w:rPr>
              <w:t>WAVELL HEIGHTS</w:t>
            </w:r>
          </w:p>
        </w:tc>
        <w:tc>
          <w:tcPr>
            <w:tcW w:w="580" w:type="dxa"/>
            <w:shd w:val="clear" w:color="auto" w:fill="auto"/>
            <w:vAlign w:val="center"/>
            <w:hideMark/>
          </w:tcPr>
          <w:p w14:paraId="13B2F38F" w14:textId="77777777" w:rsidR="00A82290" w:rsidRPr="007F2A0B" w:rsidRDefault="00A82290" w:rsidP="00394444">
            <w:pPr>
              <w:jc w:val="right"/>
              <w:rPr>
                <w:i/>
                <w:iCs/>
                <w:szCs w:val="24"/>
              </w:rPr>
            </w:pPr>
            <w:r w:rsidRPr="007F2A0B">
              <w:rPr>
                <w:i/>
                <w:iCs/>
                <w:szCs w:val="24"/>
              </w:rPr>
              <w:t>1</w:t>
            </w:r>
          </w:p>
        </w:tc>
      </w:tr>
      <w:tr w:rsidR="00A82290" w:rsidRPr="007F2A0B" w14:paraId="1C5D3F4D" w14:textId="77777777" w:rsidTr="00A82290">
        <w:trPr>
          <w:trHeight w:val="300"/>
        </w:trPr>
        <w:tc>
          <w:tcPr>
            <w:tcW w:w="4780" w:type="dxa"/>
            <w:shd w:val="clear" w:color="auto" w:fill="auto"/>
            <w:vAlign w:val="center"/>
            <w:hideMark/>
          </w:tcPr>
          <w:p w14:paraId="6D13E3F1" w14:textId="77777777" w:rsidR="00A82290" w:rsidRPr="007F2A0B" w:rsidRDefault="00A82290" w:rsidP="00394444">
            <w:pPr>
              <w:rPr>
                <w:i/>
                <w:iCs/>
                <w:szCs w:val="24"/>
              </w:rPr>
            </w:pPr>
            <w:r w:rsidRPr="007F2A0B">
              <w:rPr>
                <w:i/>
                <w:iCs/>
                <w:szCs w:val="24"/>
              </w:rPr>
              <w:t>FRANK WATERS PARK</w:t>
            </w:r>
          </w:p>
        </w:tc>
        <w:tc>
          <w:tcPr>
            <w:tcW w:w="2440" w:type="dxa"/>
            <w:shd w:val="clear" w:color="auto" w:fill="auto"/>
            <w:vAlign w:val="center"/>
            <w:hideMark/>
          </w:tcPr>
          <w:p w14:paraId="2F1C94D4" w14:textId="77777777" w:rsidR="00A82290" w:rsidRPr="007F2A0B" w:rsidRDefault="00A82290" w:rsidP="00394444">
            <w:pPr>
              <w:rPr>
                <w:i/>
                <w:iCs/>
                <w:szCs w:val="24"/>
              </w:rPr>
            </w:pPr>
            <w:r w:rsidRPr="007F2A0B">
              <w:rPr>
                <w:i/>
                <w:iCs/>
                <w:szCs w:val="24"/>
              </w:rPr>
              <w:t>ASHGROVE</w:t>
            </w:r>
          </w:p>
        </w:tc>
        <w:tc>
          <w:tcPr>
            <w:tcW w:w="580" w:type="dxa"/>
            <w:shd w:val="clear" w:color="auto" w:fill="auto"/>
            <w:vAlign w:val="center"/>
            <w:hideMark/>
          </w:tcPr>
          <w:p w14:paraId="768661A7" w14:textId="77777777" w:rsidR="00A82290" w:rsidRPr="007F2A0B" w:rsidRDefault="00A82290" w:rsidP="00394444">
            <w:pPr>
              <w:jc w:val="right"/>
              <w:rPr>
                <w:i/>
                <w:iCs/>
                <w:szCs w:val="24"/>
              </w:rPr>
            </w:pPr>
            <w:r w:rsidRPr="007F2A0B">
              <w:rPr>
                <w:i/>
                <w:iCs/>
                <w:szCs w:val="24"/>
              </w:rPr>
              <w:t>1</w:t>
            </w:r>
          </w:p>
        </w:tc>
      </w:tr>
      <w:tr w:rsidR="00A82290" w:rsidRPr="007F2A0B" w14:paraId="146CBFA8" w14:textId="77777777" w:rsidTr="00A82290">
        <w:trPr>
          <w:trHeight w:val="300"/>
        </w:trPr>
        <w:tc>
          <w:tcPr>
            <w:tcW w:w="4780" w:type="dxa"/>
            <w:shd w:val="clear" w:color="auto" w:fill="auto"/>
            <w:vAlign w:val="center"/>
            <w:hideMark/>
          </w:tcPr>
          <w:p w14:paraId="40523BB9" w14:textId="77777777" w:rsidR="00A82290" w:rsidRPr="007F2A0B" w:rsidRDefault="00A82290" w:rsidP="00394444">
            <w:pPr>
              <w:rPr>
                <w:i/>
                <w:iCs/>
                <w:szCs w:val="24"/>
              </w:rPr>
            </w:pPr>
            <w:r w:rsidRPr="007F2A0B">
              <w:rPr>
                <w:i/>
                <w:iCs/>
                <w:szCs w:val="24"/>
              </w:rPr>
              <w:t>FREE STREET PARK</w:t>
            </w:r>
          </w:p>
        </w:tc>
        <w:tc>
          <w:tcPr>
            <w:tcW w:w="2440" w:type="dxa"/>
            <w:shd w:val="clear" w:color="auto" w:fill="auto"/>
            <w:vAlign w:val="center"/>
            <w:hideMark/>
          </w:tcPr>
          <w:p w14:paraId="2DC9FE60" w14:textId="77777777" w:rsidR="00A82290" w:rsidRPr="007F2A0B" w:rsidRDefault="00A82290" w:rsidP="00394444">
            <w:pPr>
              <w:rPr>
                <w:i/>
                <w:iCs/>
                <w:szCs w:val="24"/>
              </w:rPr>
            </w:pPr>
            <w:r w:rsidRPr="007F2A0B">
              <w:rPr>
                <w:i/>
                <w:iCs/>
                <w:szCs w:val="24"/>
              </w:rPr>
              <w:t>NEWMARKET</w:t>
            </w:r>
          </w:p>
        </w:tc>
        <w:tc>
          <w:tcPr>
            <w:tcW w:w="580" w:type="dxa"/>
            <w:shd w:val="clear" w:color="auto" w:fill="auto"/>
            <w:vAlign w:val="center"/>
            <w:hideMark/>
          </w:tcPr>
          <w:p w14:paraId="39307E5E" w14:textId="77777777" w:rsidR="00A82290" w:rsidRPr="007F2A0B" w:rsidRDefault="00A82290" w:rsidP="00394444">
            <w:pPr>
              <w:jc w:val="right"/>
              <w:rPr>
                <w:i/>
                <w:iCs/>
                <w:szCs w:val="24"/>
              </w:rPr>
            </w:pPr>
            <w:r w:rsidRPr="007F2A0B">
              <w:rPr>
                <w:i/>
                <w:iCs/>
                <w:szCs w:val="24"/>
              </w:rPr>
              <w:t>1</w:t>
            </w:r>
          </w:p>
        </w:tc>
      </w:tr>
      <w:tr w:rsidR="00A82290" w:rsidRPr="007F2A0B" w14:paraId="577A33EC" w14:textId="77777777" w:rsidTr="00A82290">
        <w:trPr>
          <w:trHeight w:val="300"/>
        </w:trPr>
        <w:tc>
          <w:tcPr>
            <w:tcW w:w="4780" w:type="dxa"/>
            <w:shd w:val="clear" w:color="auto" w:fill="auto"/>
            <w:vAlign w:val="center"/>
            <w:hideMark/>
          </w:tcPr>
          <w:p w14:paraId="2B014BE7" w14:textId="77777777" w:rsidR="00A82290" w:rsidRPr="007F2A0B" w:rsidRDefault="00A82290" w:rsidP="00394444">
            <w:pPr>
              <w:rPr>
                <w:i/>
                <w:iCs/>
                <w:szCs w:val="24"/>
              </w:rPr>
            </w:pPr>
            <w:r w:rsidRPr="007F2A0B">
              <w:rPr>
                <w:i/>
                <w:iCs/>
                <w:szCs w:val="24"/>
              </w:rPr>
              <w:t>FREW PARK</w:t>
            </w:r>
          </w:p>
        </w:tc>
        <w:tc>
          <w:tcPr>
            <w:tcW w:w="2440" w:type="dxa"/>
            <w:shd w:val="clear" w:color="auto" w:fill="auto"/>
            <w:vAlign w:val="center"/>
            <w:hideMark/>
          </w:tcPr>
          <w:p w14:paraId="6BC99569" w14:textId="77777777" w:rsidR="00A82290" w:rsidRPr="007F2A0B" w:rsidRDefault="00A82290" w:rsidP="00394444">
            <w:pPr>
              <w:rPr>
                <w:i/>
                <w:iCs/>
                <w:szCs w:val="24"/>
              </w:rPr>
            </w:pPr>
            <w:r w:rsidRPr="007F2A0B">
              <w:rPr>
                <w:i/>
                <w:iCs/>
                <w:szCs w:val="24"/>
              </w:rPr>
              <w:t>MILTON</w:t>
            </w:r>
          </w:p>
        </w:tc>
        <w:tc>
          <w:tcPr>
            <w:tcW w:w="580" w:type="dxa"/>
            <w:shd w:val="clear" w:color="auto" w:fill="auto"/>
            <w:vAlign w:val="center"/>
            <w:hideMark/>
          </w:tcPr>
          <w:p w14:paraId="2F75DBB3" w14:textId="77777777" w:rsidR="00A82290" w:rsidRPr="007F2A0B" w:rsidRDefault="00A82290" w:rsidP="00394444">
            <w:pPr>
              <w:jc w:val="right"/>
              <w:rPr>
                <w:i/>
                <w:iCs/>
                <w:szCs w:val="24"/>
              </w:rPr>
            </w:pPr>
            <w:r w:rsidRPr="007F2A0B">
              <w:rPr>
                <w:i/>
                <w:iCs/>
                <w:szCs w:val="24"/>
              </w:rPr>
              <w:t>1</w:t>
            </w:r>
          </w:p>
        </w:tc>
      </w:tr>
      <w:tr w:rsidR="00A82290" w:rsidRPr="007F2A0B" w14:paraId="355C53D4" w14:textId="77777777" w:rsidTr="00A82290">
        <w:trPr>
          <w:trHeight w:val="300"/>
        </w:trPr>
        <w:tc>
          <w:tcPr>
            <w:tcW w:w="4780" w:type="dxa"/>
            <w:shd w:val="clear" w:color="auto" w:fill="auto"/>
            <w:vAlign w:val="center"/>
            <w:hideMark/>
          </w:tcPr>
          <w:p w14:paraId="0626D308" w14:textId="77777777" w:rsidR="00A82290" w:rsidRPr="007F2A0B" w:rsidRDefault="00A82290" w:rsidP="00394444">
            <w:pPr>
              <w:rPr>
                <w:i/>
                <w:iCs/>
                <w:szCs w:val="24"/>
              </w:rPr>
            </w:pPr>
            <w:r w:rsidRPr="007F2A0B">
              <w:rPr>
                <w:i/>
                <w:iCs/>
                <w:szCs w:val="24"/>
              </w:rPr>
              <w:t>FRINTON STREET PARK</w:t>
            </w:r>
          </w:p>
        </w:tc>
        <w:tc>
          <w:tcPr>
            <w:tcW w:w="2440" w:type="dxa"/>
            <w:shd w:val="clear" w:color="auto" w:fill="auto"/>
            <w:vAlign w:val="center"/>
            <w:hideMark/>
          </w:tcPr>
          <w:p w14:paraId="1A7A9BC5" w14:textId="77777777" w:rsidR="00A82290" w:rsidRPr="007F2A0B" w:rsidRDefault="00A82290" w:rsidP="00394444">
            <w:pPr>
              <w:rPr>
                <w:i/>
                <w:iCs/>
                <w:szCs w:val="24"/>
              </w:rPr>
            </w:pPr>
            <w:r w:rsidRPr="007F2A0B">
              <w:rPr>
                <w:i/>
                <w:iCs/>
                <w:szCs w:val="24"/>
              </w:rPr>
              <w:t>WISHART</w:t>
            </w:r>
          </w:p>
        </w:tc>
        <w:tc>
          <w:tcPr>
            <w:tcW w:w="580" w:type="dxa"/>
            <w:shd w:val="clear" w:color="auto" w:fill="auto"/>
            <w:vAlign w:val="center"/>
            <w:hideMark/>
          </w:tcPr>
          <w:p w14:paraId="6CB6A171" w14:textId="77777777" w:rsidR="00A82290" w:rsidRPr="007F2A0B" w:rsidRDefault="00A82290" w:rsidP="00394444">
            <w:pPr>
              <w:jc w:val="right"/>
              <w:rPr>
                <w:i/>
                <w:iCs/>
                <w:szCs w:val="24"/>
              </w:rPr>
            </w:pPr>
            <w:r w:rsidRPr="007F2A0B">
              <w:rPr>
                <w:i/>
                <w:iCs/>
                <w:szCs w:val="24"/>
              </w:rPr>
              <w:t>1</w:t>
            </w:r>
          </w:p>
        </w:tc>
      </w:tr>
      <w:tr w:rsidR="00A82290" w:rsidRPr="007F2A0B" w14:paraId="3370E4AD" w14:textId="77777777" w:rsidTr="00A82290">
        <w:trPr>
          <w:trHeight w:val="300"/>
        </w:trPr>
        <w:tc>
          <w:tcPr>
            <w:tcW w:w="4780" w:type="dxa"/>
            <w:shd w:val="clear" w:color="auto" w:fill="auto"/>
            <w:vAlign w:val="center"/>
            <w:hideMark/>
          </w:tcPr>
          <w:p w14:paraId="3208B585" w14:textId="77777777" w:rsidR="00A82290" w:rsidRPr="007F2A0B" w:rsidRDefault="00A82290" w:rsidP="00394444">
            <w:pPr>
              <w:rPr>
                <w:i/>
                <w:iCs/>
                <w:szCs w:val="24"/>
              </w:rPr>
            </w:pPr>
            <w:r w:rsidRPr="007F2A0B">
              <w:rPr>
                <w:i/>
                <w:iCs/>
                <w:szCs w:val="24"/>
              </w:rPr>
              <w:t>GAGER STREET PARK</w:t>
            </w:r>
          </w:p>
        </w:tc>
        <w:tc>
          <w:tcPr>
            <w:tcW w:w="2440" w:type="dxa"/>
            <w:shd w:val="clear" w:color="auto" w:fill="auto"/>
            <w:vAlign w:val="center"/>
            <w:hideMark/>
          </w:tcPr>
          <w:p w14:paraId="1328906D" w14:textId="77777777" w:rsidR="00A82290" w:rsidRPr="007F2A0B" w:rsidRDefault="00A82290" w:rsidP="00394444">
            <w:pPr>
              <w:rPr>
                <w:i/>
                <w:iCs/>
                <w:szCs w:val="24"/>
              </w:rPr>
            </w:pPr>
            <w:r w:rsidRPr="007F2A0B">
              <w:rPr>
                <w:i/>
                <w:iCs/>
                <w:szCs w:val="24"/>
              </w:rPr>
              <w:t>SUNNYBANK</w:t>
            </w:r>
          </w:p>
        </w:tc>
        <w:tc>
          <w:tcPr>
            <w:tcW w:w="580" w:type="dxa"/>
            <w:shd w:val="clear" w:color="auto" w:fill="auto"/>
            <w:vAlign w:val="center"/>
            <w:hideMark/>
          </w:tcPr>
          <w:p w14:paraId="163968A9" w14:textId="77777777" w:rsidR="00A82290" w:rsidRPr="007F2A0B" w:rsidRDefault="00A82290" w:rsidP="00394444">
            <w:pPr>
              <w:jc w:val="right"/>
              <w:rPr>
                <w:i/>
                <w:iCs/>
                <w:szCs w:val="24"/>
              </w:rPr>
            </w:pPr>
            <w:r w:rsidRPr="007F2A0B">
              <w:rPr>
                <w:i/>
                <w:iCs/>
                <w:szCs w:val="24"/>
              </w:rPr>
              <w:t>1</w:t>
            </w:r>
          </w:p>
        </w:tc>
      </w:tr>
      <w:tr w:rsidR="00A82290" w:rsidRPr="007F2A0B" w14:paraId="3EDDBC22" w14:textId="77777777" w:rsidTr="00A82290">
        <w:trPr>
          <w:trHeight w:val="300"/>
        </w:trPr>
        <w:tc>
          <w:tcPr>
            <w:tcW w:w="4780" w:type="dxa"/>
            <w:shd w:val="clear" w:color="auto" w:fill="auto"/>
            <w:vAlign w:val="center"/>
            <w:hideMark/>
          </w:tcPr>
          <w:p w14:paraId="0D018D0E" w14:textId="77777777" w:rsidR="00A82290" w:rsidRPr="007F2A0B" w:rsidRDefault="00A82290" w:rsidP="00394444">
            <w:pPr>
              <w:rPr>
                <w:i/>
                <w:iCs/>
                <w:szCs w:val="24"/>
              </w:rPr>
            </w:pPr>
            <w:r w:rsidRPr="007F2A0B">
              <w:rPr>
                <w:i/>
                <w:iCs/>
                <w:szCs w:val="24"/>
              </w:rPr>
              <w:t>GARTH WEBB PARK</w:t>
            </w:r>
          </w:p>
        </w:tc>
        <w:tc>
          <w:tcPr>
            <w:tcW w:w="2440" w:type="dxa"/>
            <w:shd w:val="clear" w:color="auto" w:fill="auto"/>
            <w:vAlign w:val="center"/>
            <w:hideMark/>
          </w:tcPr>
          <w:p w14:paraId="0F8CFB26" w14:textId="77777777" w:rsidR="00A82290" w:rsidRPr="007F2A0B" w:rsidRDefault="00A82290" w:rsidP="00394444">
            <w:pPr>
              <w:rPr>
                <w:i/>
                <w:iCs/>
                <w:szCs w:val="24"/>
              </w:rPr>
            </w:pPr>
            <w:r w:rsidRPr="007F2A0B">
              <w:rPr>
                <w:i/>
                <w:iCs/>
                <w:szCs w:val="24"/>
              </w:rPr>
              <w:t>CAMP HILL</w:t>
            </w:r>
          </w:p>
        </w:tc>
        <w:tc>
          <w:tcPr>
            <w:tcW w:w="580" w:type="dxa"/>
            <w:shd w:val="clear" w:color="auto" w:fill="auto"/>
            <w:vAlign w:val="center"/>
            <w:hideMark/>
          </w:tcPr>
          <w:p w14:paraId="2E8BA8F6" w14:textId="77777777" w:rsidR="00A82290" w:rsidRPr="007F2A0B" w:rsidRDefault="00A82290" w:rsidP="00394444">
            <w:pPr>
              <w:jc w:val="right"/>
              <w:rPr>
                <w:i/>
                <w:iCs/>
                <w:szCs w:val="24"/>
              </w:rPr>
            </w:pPr>
            <w:r w:rsidRPr="007F2A0B">
              <w:rPr>
                <w:i/>
                <w:iCs/>
                <w:szCs w:val="24"/>
              </w:rPr>
              <w:t>1</w:t>
            </w:r>
          </w:p>
        </w:tc>
      </w:tr>
      <w:tr w:rsidR="00A82290" w:rsidRPr="007F2A0B" w14:paraId="14A93DEB" w14:textId="77777777" w:rsidTr="00A82290">
        <w:trPr>
          <w:trHeight w:val="300"/>
        </w:trPr>
        <w:tc>
          <w:tcPr>
            <w:tcW w:w="4780" w:type="dxa"/>
            <w:shd w:val="clear" w:color="auto" w:fill="auto"/>
            <w:vAlign w:val="center"/>
            <w:hideMark/>
          </w:tcPr>
          <w:p w14:paraId="5B874B3A" w14:textId="77777777" w:rsidR="00A82290" w:rsidRPr="007F2A0B" w:rsidRDefault="00A82290" w:rsidP="00394444">
            <w:pPr>
              <w:rPr>
                <w:i/>
                <w:iCs/>
                <w:szCs w:val="24"/>
              </w:rPr>
            </w:pPr>
            <w:r w:rsidRPr="007F2A0B">
              <w:rPr>
                <w:i/>
                <w:iCs/>
                <w:szCs w:val="24"/>
              </w:rPr>
              <w:t>GEOFF TOAKLEY PARK</w:t>
            </w:r>
          </w:p>
        </w:tc>
        <w:tc>
          <w:tcPr>
            <w:tcW w:w="2440" w:type="dxa"/>
            <w:shd w:val="clear" w:color="auto" w:fill="auto"/>
            <w:vAlign w:val="center"/>
            <w:hideMark/>
          </w:tcPr>
          <w:p w14:paraId="705DD8F8" w14:textId="77777777" w:rsidR="00A82290" w:rsidRPr="007F2A0B" w:rsidRDefault="00A82290" w:rsidP="00394444">
            <w:pPr>
              <w:rPr>
                <w:i/>
                <w:iCs/>
                <w:szCs w:val="24"/>
              </w:rPr>
            </w:pPr>
            <w:r w:rsidRPr="007F2A0B">
              <w:rPr>
                <w:i/>
                <w:iCs/>
                <w:szCs w:val="24"/>
              </w:rPr>
              <w:t>MOUNT GRAVATT EAST</w:t>
            </w:r>
          </w:p>
        </w:tc>
        <w:tc>
          <w:tcPr>
            <w:tcW w:w="580" w:type="dxa"/>
            <w:shd w:val="clear" w:color="auto" w:fill="auto"/>
            <w:vAlign w:val="center"/>
            <w:hideMark/>
          </w:tcPr>
          <w:p w14:paraId="5B598752" w14:textId="77777777" w:rsidR="00A82290" w:rsidRPr="007F2A0B" w:rsidRDefault="00A82290" w:rsidP="00394444">
            <w:pPr>
              <w:jc w:val="right"/>
              <w:rPr>
                <w:i/>
                <w:iCs/>
                <w:szCs w:val="24"/>
              </w:rPr>
            </w:pPr>
            <w:r w:rsidRPr="007F2A0B">
              <w:rPr>
                <w:i/>
                <w:iCs/>
                <w:szCs w:val="24"/>
              </w:rPr>
              <w:t>1</w:t>
            </w:r>
          </w:p>
        </w:tc>
      </w:tr>
      <w:tr w:rsidR="00A82290" w:rsidRPr="007F2A0B" w14:paraId="1501C66B" w14:textId="77777777" w:rsidTr="00A82290">
        <w:trPr>
          <w:trHeight w:val="300"/>
        </w:trPr>
        <w:tc>
          <w:tcPr>
            <w:tcW w:w="4780" w:type="dxa"/>
            <w:shd w:val="clear" w:color="auto" w:fill="auto"/>
            <w:vAlign w:val="center"/>
            <w:hideMark/>
          </w:tcPr>
          <w:p w14:paraId="3BB90DC7" w14:textId="77777777" w:rsidR="00A82290" w:rsidRPr="007F2A0B" w:rsidRDefault="00A82290" w:rsidP="00394444">
            <w:pPr>
              <w:rPr>
                <w:i/>
                <w:iCs/>
                <w:szCs w:val="24"/>
              </w:rPr>
            </w:pPr>
            <w:r w:rsidRPr="007F2A0B">
              <w:rPr>
                <w:i/>
                <w:iCs/>
                <w:szCs w:val="24"/>
              </w:rPr>
              <w:t>GIBBINS STREET PARK</w:t>
            </w:r>
          </w:p>
        </w:tc>
        <w:tc>
          <w:tcPr>
            <w:tcW w:w="2440" w:type="dxa"/>
            <w:shd w:val="clear" w:color="auto" w:fill="auto"/>
            <w:vAlign w:val="center"/>
            <w:hideMark/>
          </w:tcPr>
          <w:p w14:paraId="455267FB" w14:textId="77777777" w:rsidR="00A82290" w:rsidRPr="007F2A0B" w:rsidRDefault="00A82290" w:rsidP="00394444">
            <w:pPr>
              <w:rPr>
                <w:i/>
                <w:iCs/>
                <w:szCs w:val="24"/>
              </w:rPr>
            </w:pPr>
            <w:r w:rsidRPr="007F2A0B">
              <w:rPr>
                <w:i/>
                <w:iCs/>
                <w:szCs w:val="24"/>
              </w:rPr>
              <w:t>SUNNYBANK HILLS</w:t>
            </w:r>
          </w:p>
        </w:tc>
        <w:tc>
          <w:tcPr>
            <w:tcW w:w="580" w:type="dxa"/>
            <w:shd w:val="clear" w:color="auto" w:fill="auto"/>
            <w:vAlign w:val="center"/>
            <w:hideMark/>
          </w:tcPr>
          <w:p w14:paraId="056BD61D" w14:textId="77777777" w:rsidR="00A82290" w:rsidRPr="007F2A0B" w:rsidRDefault="00A82290" w:rsidP="00394444">
            <w:pPr>
              <w:jc w:val="right"/>
              <w:rPr>
                <w:i/>
                <w:iCs/>
                <w:szCs w:val="24"/>
              </w:rPr>
            </w:pPr>
            <w:r w:rsidRPr="007F2A0B">
              <w:rPr>
                <w:i/>
                <w:iCs/>
                <w:szCs w:val="24"/>
              </w:rPr>
              <w:t>1</w:t>
            </w:r>
          </w:p>
        </w:tc>
      </w:tr>
      <w:tr w:rsidR="00A82290" w:rsidRPr="007F2A0B" w14:paraId="4AC91CD2" w14:textId="77777777" w:rsidTr="00A82290">
        <w:trPr>
          <w:trHeight w:val="300"/>
        </w:trPr>
        <w:tc>
          <w:tcPr>
            <w:tcW w:w="4780" w:type="dxa"/>
            <w:shd w:val="clear" w:color="auto" w:fill="auto"/>
            <w:vAlign w:val="center"/>
            <w:hideMark/>
          </w:tcPr>
          <w:p w14:paraId="0025ACF9" w14:textId="77777777" w:rsidR="00A82290" w:rsidRPr="007F2A0B" w:rsidRDefault="00A82290" w:rsidP="00394444">
            <w:pPr>
              <w:rPr>
                <w:i/>
                <w:iCs/>
                <w:szCs w:val="24"/>
              </w:rPr>
            </w:pPr>
            <w:r w:rsidRPr="007F2A0B">
              <w:rPr>
                <w:i/>
                <w:iCs/>
                <w:szCs w:val="24"/>
              </w:rPr>
              <w:t>GIBSON CRESCENT PARK</w:t>
            </w:r>
          </w:p>
        </w:tc>
        <w:tc>
          <w:tcPr>
            <w:tcW w:w="2440" w:type="dxa"/>
            <w:shd w:val="clear" w:color="auto" w:fill="auto"/>
            <w:vAlign w:val="center"/>
            <w:hideMark/>
          </w:tcPr>
          <w:p w14:paraId="4069857A" w14:textId="77777777" w:rsidR="00A82290" w:rsidRPr="007F2A0B" w:rsidRDefault="00A82290" w:rsidP="00394444">
            <w:pPr>
              <w:rPr>
                <w:i/>
                <w:iCs/>
                <w:szCs w:val="24"/>
              </w:rPr>
            </w:pPr>
            <w:r w:rsidRPr="007F2A0B">
              <w:rPr>
                <w:i/>
                <w:iCs/>
                <w:szCs w:val="24"/>
              </w:rPr>
              <w:t>BELLBOWRIE</w:t>
            </w:r>
          </w:p>
        </w:tc>
        <w:tc>
          <w:tcPr>
            <w:tcW w:w="580" w:type="dxa"/>
            <w:shd w:val="clear" w:color="auto" w:fill="auto"/>
            <w:vAlign w:val="center"/>
            <w:hideMark/>
          </w:tcPr>
          <w:p w14:paraId="2B327BEE" w14:textId="77777777" w:rsidR="00A82290" w:rsidRPr="007F2A0B" w:rsidRDefault="00A82290" w:rsidP="00394444">
            <w:pPr>
              <w:jc w:val="right"/>
              <w:rPr>
                <w:i/>
                <w:iCs/>
                <w:szCs w:val="24"/>
              </w:rPr>
            </w:pPr>
            <w:r w:rsidRPr="007F2A0B">
              <w:rPr>
                <w:i/>
                <w:iCs/>
                <w:szCs w:val="24"/>
              </w:rPr>
              <w:t>1</w:t>
            </w:r>
          </w:p>
        </w:tc>
      </w:tr>
      <w:tr w:rsidR="00A82290" w:rsidRPr="007F2A0B" w14:paraId="25DEC8DD" w14:textId="77777777" w:rsidTr="00A82290">
        <w:trPr>
          <w:trHeight w:val="300"/>
        </w:trPr>
        <w:tc>
          <w:tcPr>
            <w:tcW w:w="4780" w:type="dxa"/>
            <w:shd w:val="clear" w:color="auto" w:fill="auto"/>
            <w:vAlign w:val="center"/>
            <w:hideMark/>
          </w:tcPr>
          <w:p w14:paraId="20638972" w14:textId="77777777" w:rsidR="00A82290" w:rsidRPr="007F2A0B" w:rsidRDefault="00A82290" w:rsidP="00394444">
            <w:pPr>
              <w:rPr>
                <w:i/>
                <w:iCs/>
                <w:szCs w:val="24"/>
              </w:rPr>
            </w:pPr>
            <w:r w:rsidRPr="007F2A0B">
              <w:rPr>
                <w:i/>
                <w:iCs/>
                <w:szCs w:val="24"/>
              </w:rPr>
              <w:t>GIBSON PARK</w:t>
            </w:r>
          </w:p>
        </w:tc>
        <w:tc>
          <w:tcPr>
            <w:tcW w:w="2440" w:type="dxa"/>
            <w:shd w:val="clear" w:color="auto" w:fill="auto"/>
            <w:vAlign w:val="center"/>
            <w:hideMark/>
          </w:tcPr>
          <w:p w14:paraId="259C9622" w14:textId="77777777" w:rsidR="00A82290" w:rsidRPr="007F2A0B" w:rsidRDefault="00A82290" w:rsidP="00394444">
            <w:pPr>
              <w:rPr>
                <w:i/>
                <w:iCs/>
                <w:szCs w:val="24"/>
              </w:rPr>
            </w:pPr>
            <w:r w:rsidRPr="007F2A0B">
              <w:rPr>
                <w:i/>
                <w:iCs/>
                <w:szCs w:val="24"/>
              </w:rPr>
              <w:t>STAFFORD</w:t>
            </w:r>
          </w:p>
        </w:tc>
        <w:tc>
          <w:tcPr>
            <w:tcW w:w="580" w:type="dxa"/>
            <w:shd w:val="clear" w:color="auto" w:fill="auto"/>
            <w:vAlign w:val="center"/>
            <w:hideMark/>
          </w:tcPr>
          <w:p w14:paraId="03386747" w14:textId="77777777" w:rsidR="00A82290" w:rsidRPr="007F2A0B" w:rsidRDefault="00A82290" w:rsidP="00394444">
            <w:pPr>
              <w:jc w:val="right"/>
              <w:rPr>
                <w:i/>
                <w:iCs/>
                <w:szCs w:val="24"/>
              </w:rPr>
            </w:pPr>
            <w:r w:rsidRPr="007F2A0B">
              <w:rPr>
                <w:i/>
                <w:iCs/>
                <w:szCs w:val="24"/>
              </w:rPr>
              <w:t>1</w:t>
            </w:r>
          </w:p>
        </w:tc>
      </w:tr>
      <w:tr w:rsidR="00A82290" w:rsidRPr="007F2A0B" w14:paraId="1435B0F0" w14:textId="77777777" w:rsidTr="00A82290">
        <w:trPr>
          <w:trHeight w:val="300"/>
        </w:trPr>
        <w:tc>
          <w:tcPr>
            <w:tcW w:w="4780" w:type="dxa"/>
            <w:shd w:val="clear" w:color="auto" w:fill="auto"/>
            <w:vAlign w:val="center"/>
            <w:hideMark/>
          </w:tcPr>
          <w:p w14:paraId="6ECC975B" w14:textId="77777777" w:rsidR="00A82290" w:rsidRPr="007F2A0B" w:rsidRDefault="00A82290" w:rsidP="00394444">
            <w:pPr>
              <w:keepNext/>
              <w:keepLines/>
              <w:rPr>
                <w:i/>
                <w:iCs/>
                <w:szCs w:val="24"/>
              </w:rPr>
            </w:pPr>
            <w:r w:rsidRPr="007F2A0B">
              <w:rPr>
                <w:i/>
                <w:iCs/>
                <w:szCs w:val="24"/>
              </w:rPr>
              <w:t>GIBSON PLACE PARK</w:t>
            </w:r>
          </w:p>
        </w:tc>
        <w:tc>
          <w:tcPr>
            <w:tcW w:w="2440" w:type="dxa"/>
            <w:shd w:val="clear" w:color="auto" w:fill="auto"/>
            <w:vAlign w:val="center"/>
            <w:hideMark/>
          </w:tcPr>
          <w:p w14:paraId="39D7836F" w14:textId="77777777" w:rsidR="00A82290" w:rsidRPr="007F2A0B" w:rsidRDefault="00A82290" w:rsidP="00394444">
            <w:pPr>
              <w:keepNext/>
              <w:keepLines/>
              <w:rPr>
                <w:i/>
                <w:iCs/>
                <w:szCs w:val="24"/>
              </w:rPr>
            </w:pPr>
            <w:r w:rsidRPr="007F2A0B">
              <w:rPr>
                <w:i/>
                <w:iCs/>
                <w:szCs w:val="24"/>
              </w:rPr>
              <w:t>HOLLAND PARK WEST</w:t>
            </w:r>
          </w:p>
        </w:tc>
        <w:tc>
          <w:tcPr>
            <w:tcW w:w="580" w:type="dxa"/>
            <w:shd w:val="clear" w:color="auto" w:fill="auto"/>
            <w:vAlign w:val="center"/>
            <w:hideMark/>
          </w:tcPr>
          <w:p w14:paraId="1BD9F917" w14:textId="77777777" w:rsidR="00A82290" w:rsidRPr="007F2A0B" w:rsidRDefault="00A82290" w:rsidP="00394444">
            <w:pPr>
              <w:jc w:val="right"/>
              <w:rPr>
                <w:i/>
                <w:iCs/>
                <w:szCs w:val="24"/>
              </w:rPr>
            </w:pPr>
            <w:r w:rsidRPr="007F2A0B">
              <w:rPr>
                <w:i/>
                <w:iCs/>
                <w:szCs w:val="24"/>
              </w:rPr>
              <w:t>1</w:t>
            </w:r>
          </w:p>
        </w:tc>
      </w:tr>
      <w:tr w:rsidR="00A82290" w:rsidRPr="007F2A0B" w14:paraId="11DB9773" w14:textId="77777777" w:rsidTr="00A82290">
        <w:trPr>
          <w:trHeight w:val="300"/>
        </w:trPr>
        <w:tc>
          <w:tcPr>
            <w:tcW w:w="4780" w:type="dxa"/>
            <w:shd w:val="clear" w:color="auto" w:fill="auto"/>
            <w:vAlign w:val="center"/>
            <w:hideMark/>
          </w:tcPr>
          <w:p w14:paraId="6AD1A8E6" w14:textId="77777777" w:rsidR="00A82290" w:rsidRPr="007F2A0B" w:rsidRDefault="00A82290" w:rsidP="00394444">
            <w:pPr>
              <w:rPr>
                <w:i/>
                <w:iCs/>
                <w:szCs w:val="24"/>
              </w:rPr>
            </w:pPr>
            <w:r w:rsidRPr="007F2A0B">
              <w:rPr>
                <w:i/>
                <w:iCs/>
                <w:szCs w:val="24"/>
              </w:rPr>
              <w:t>GLADSTONE STREET PARK (NOS 48-58)</w:t>
            </w:r>
          </w:p>
        </w:tc>
        <w:tc>
          <w:tcPr>
            <w:tcW w:w="2440" w:type="dxa"/>
            <w:shd w:val="clear" w:color="auto" w:fill="auto"/>
            <w:vAlign w:val="center"/>
            <w:hideMark/>
          </w:tcPr>
          <w:p w14:paraId="084964DD" w14:textId="77777777" w:rsidR="00A82290" w:rsidRPr="007F2A0B" w:rsidRDefault="00A82290" w:rsidP="00394444">
            <w:pPr>
              <w:rPr>
                <w:i/>
                <w:iCs/>
                <w:szCs w:val="24"/>
              </w:rPr>
            </w:pPr>
            <w:r w:rsidRPr="007F2A0B">
              <w:rPr>
                <w:i/>
                <w:iCs/>
                <w:szCs w:val="24"/>
              </w:rPr>
              <w:t>COORPAROO</w:t>
            </w:r>
          </w:p>
        </w:tc>
        <w:tc>
          <w:tcPr>
            <w:tcW w:w="580" w:type="dxa"/>
            <w:shd w:val="clear" w:color="auto" w:fill="auto"/>
            <w:vAlign w:val="center"/>
            <w:hideMark/>
          </w:tcPr>
          <w:p w14:paraId="02AF1595" w14:textId="77777777" w:rsidR="00A82290" w:rsidRPr="007F2A0B" w:rsidRDefault="00A82290" w:rsidP="00394444">
            <w:pPr>
              <w:jc w:val="right"/>
              <w:rPr>
                <w:i/>
                <w:iCs/>
                <w:szCs w:val="24"/>
              </w:rPr>
            </w:pPr>
            <w:r w:rsidRPr="007F2A0B">
              <w:rPr>
                <w:i/>
                <w:iCs/>
                <w:szCs w:val="24"/>
              </w:rPr>
              <w:t>1</w:t>
            </w:r>
          </w:p>
        </w:tc>
      </w:tr>
      <w:tr w:rsidR="00A82290" w:rsidRPr="007F2A0B" w14:paraId="4EEFA72C" w14:textId="77777777" w:rsidTr="00A82290">
        <w:trPr>
          <w:trHeight w:val="300"/>
        </w:trPr>
        <w:tc>
          <w:tcPr>
            <w:tcW w:w="4780" w:type="dxa"/>
            <w:shd w:val="clear" w:color="auto" w:fill="auto"/>
            <w:vAlign w:val="center"/>
            <w:hideMark/>
          </w:tcPr>
          <w:p w14:paraId="304DD19A" w14:textId="77777777" w:rsidR="00A82290" w:rsidRPr="007F2A0B" w:rsidRDefault="00A82290" w:rsidP="00394444">
            <w:pPr>
              <w:rPr>
                <w:i/>
                <w:iCs/>
                <w:szCs w:val="24"/>
              </w:rPr>
            </w:pPr>
            <w:r w:rsidRPr="007F2A0B">
              <w:rPr>
                <w:i/>
                <w:iCs/>
                <w:szCs w:val="24"/>
              </w:rPr>
              <w:t>GLENALWYN STREET PARK</w:t>
            </w:r>
          </w:p>
        </w:tc>
        <w:tc>
          <w:tcPr>
            <w:tcW w:w="2440" w:type="dxa"/>
            <w:shd w:val="clear" w:color="auto" w:fill="auto"/>
            <w:vAlign w:val="center"/>
            <w:hideMark/>
          </w:tcPr>
          <w:p w14:paraId="346EBB9D" w14:textId="77777777" w:rsidR="00A82290" w:rsidRPr="007F2A0B" w:rsidRDefault="00A82290" w:rsidP="00394444">
            <w:pPr>
              <w:rPr>
                <w:i/>
                <w:iCs/>
                <w:szCs w:val="24"/>
              </w:rPr>
            </w:pPr>
            <w:r w:rsidRPr="007F2A0B">
              <w:rPr>
                <w:i/>
                <w:iCs/>
                <w:szCs w:val="24"/>
              </w:rPr>
              <w:t>HOLLAND PARK</w:t>
            </w:r>
          </w:p>
        </w:tc>
        <w:tc>
          <w:tcPr>
            <w:tcW w:w="580" w:type="dxa"/>
            <w:shd w:val="clear" w:color="auto" w:fill="auto"/>
            <w:vAlign w:val="center"/>
            <w:hideMark/>
          </w:tcPr>
          <w:p w14:paraId="1720587E" w14:textId="77777777" w:rsidR="00A82290" w:rsidRPr="007F2A0B" w:rsidRDefault="00A82290" w:rsidP="00394444">
            <w:pPr>
              <w:jc w:val="right"/>
              <w:rPr>
                <w:i/>
                <w:iCs/>
                <w:szCs w:val="24"/>
              </w:rPr>
            </w:pPr>
            <w:r w:rsidRPr="007F2A0B">
              <w:rPr>
                <w:i/>
                <w:iCs/>
                <w:szCs w:val="24"/>
              </w:rPr>
              <w:t>1</w:t>
            </w:r>
          </w:p>
        </w:tc>
      </w:tr>
      <w:tr w:rsidR="00A82290" w:rsidRPr="007F2A0B" w14:paraId="311E759F" w14:textId="77777777" w:rsidTr="00A82290">
        <w:trPr>
          <w:trHeight w:val="300"/>
        </w:trPr>
        <w:tc>
          <w:tcPr>
            <w:tcW w:w="4780" w:type="dxa"/>
            <w:shd w:val="clear" w:color="auto" w:fill="auto"/>
            <w:vAlign w:val="center"/>
            <w:hideMark/>
          </w:tcPr>
          <w:p w14:paraId="5AED352C" w14:textId="77777777" w:rsidR="00A82290" w:rsidRPr="007F2A0B" w:rsidRDefault="00A82290" w:rsidP="00394444">
            <w:pPr>
              <w:rPr>
                <w:i/>
                <w:iCs/>
                <w:szCs w:val="24"/>
              </w:rPr>
            </w:pPr>
            <w:r w:rsidRPr="007F2A0B">
              <w:rPr>
                <w:i/>
                <w:iCs/>
                <w:szCs w:val="24"/>
              </w:rPr>
              <w:t>GLINDEMANN PARK</w:t>
            </w:r>
          </w:p>
        </w:tc>
        <w:tc>
          <w:tcPr>
            <w:tcW w:w="2440" w:type="dxa"/>
            <w:shd w:val="clear" w:color="auto" w:fill="auto"/>
            <w:vAlign w:val="center"/>
            <w:hideMark/>
          </w:tcPr>
          <w:p w14:paraId="591DD24B" w14:textId="77777777" w:rsidR="00A82290" w:rsidRPr="007F2A0B" w:rsidRDefault="00A82290" w:rsidP="00394444">
            <w:pPr>
              <w:rPr>
                <w:i/>
                <w:iCs/>
                <w:szCs w:val="24"/>
              </w:rPr>
            </w:pPr>
            <w:r w:rsidRPr="007F2A0B">
              <w:rPr>
                <w:i/>
                <w:iCs/>
                <w:szCs w:val="24"/>
              </w:rPr>
              <w:t>HOLLAND PARK WEST</w:t>
            </w:r>
          </w:p>
        </w:tc>
        <w:tc>
          <w:tcPr>
            <w:tcW w:w="580" w:type="dxa"/>
            <w:shd w:val="clear" w:color="auto" w:fill="auto"/>
            <w:vAlign w:val="center"/>
            <w:hideMark/>
          </w:tcPr>
          <w:p w14:paraId="68196401" w14:textId="77777777" w:rsidR="00A82290" w:rsidRPr="007F2A0B" w:rsidRDefault="00A82290" w:rsidP="00394444">
            <w:pPr>
              <w:jc w:val="right"/>
              <w:rPr>
                <w:i/>
                <w:iCs/>
                <w:szCs w:val="24"/>
              </w:rPr>
            </w:pPr>
            <w:r w:rsidRPr="007F2A0B">
              <w:rPr>
                <w:i/>
                <w:iCs/>
                <w:szCs w:val="24"/>
              </w:rPr>
              <w:t>2</w:t>
            </w:r>
          </w:p>
        </w:tc>
      </w:tr>
      <w:tr w:rsidR="00A82290" w:rsidRPr="007F2A0B" w14:paraId="7AB20F97" w14:textId="77777777" w:rsidTr="00A82290">
        <w:trPr>
          <w:trHeight w:val="300"/>
        </w:trPr>
        <w:tc>
          <w:tcPr>
            <w:tcW w:w="4780" w:type="dxa"/>
            <w:shd w:val="clear" w:color="auto" w:fill="auto"/>
            <w:vAlign w:val="center"/>
            <w:hideMark/>
          </w:tcPr>
          <w:p w14:paraId="789326E1" w14:textId="77777777" w:rsidR="00A82290" w:rsidRPr="007F2A0B" w:rsidRDefault="00A82290" w:rsidP="00394444">
            <w:pPr>
              <w:rPr>
                <w:i/>
                <w:iCs/>
                <w:szCs w:val="24"/>
              </w:rPr>
            </w:pPr>
            <w:r w:rsidRPr="007F2A0B">
              <w:rPr>
                <w:i/>
                <w:iCs/>
                <w:szCs w:val="24"/>
              </w:rPr>
              <w:t>GLORIOUS WAY PARK</w:t>
            </w:r>
          </w:p>
        </w:tc>
        <w:tc>
          <w:tcPr>
            <w:tcW w:w="2440" w:type="dxa"/>
            <w:shd w:val="clear" w:color="auto" w:fill="auto"/>
            <w:vAlign w:val="center"/>
            <w:hideMark/>
          </w:tcPr>
          <w:p w14:paraId="404788F0"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135D3B21" w14:textId="77777777" w:rsidR="00A82290" w:rsidRPr="007F2A0B" w:rsidRDefault="00A82290" w:rsidP="00394444">
            <w:pPr>
              <w:jc w:val="right"/>
              <w:rPr>
                <w:i/>
                <w:iCs/>
                <w:szCs w:val="24"/>
              </w:rPr>
            </w:pPr>
            <w:r w:rsidRPr="007F2A0B">
              <w:rPr>
                <w:i/>
                <w:iCs/>
                <w:szCs w:val="24"/>
              </w:rPr>
              <w:t>1</w:t>
            </w:r>
          </w:p>
        </w:tc>
      </w:tr>
      <w:tr w:rsidR="00A82290" w:rsidRPr="007F2A0B" w14:paraId="23C29FC2" w14:textId="77777777" w:rsidTr="00A82290">
        <w:trPr>
          <w:trHeight w:val="300"/>
        </w:trPr>
        <w:tc>
          <w:tcPr>
            <w:tcW w:w="4780" w:type="dxa"/>
            <w:shd w:val="clear" w:color="auto" w:fill="auto"/>
            <w:vAlign w:val="center"/>
            <w:hideMark/>
          </w:tcPr>
          <w:p w14:paraId="1C0D1350" w14:textId="77777777" w:rsidR="00A82290" w:rsidRPr="007F2A0B" w:rsidRDefault="00A82290" w:rsidP="00394444">
            <w:pPr>
              <w:rPr>
                <w:i/>
                <w:iCs/>
                <w:szCs w:val="24"/>
              </w:rPr>
            </w:pPr>
            <w:r w:rsidRPr="007F2A0B">
              <w:rPr>
                <w:i/>
                <w:iCs/>
                <w:szCs w:val="24"/>
              </w:rPr>
              <w:t>GOLDBERG PLACE PARK</w:t>
            </w:r>
          </w:p>
        </w:tc>
        <w:tc>
          <w:tcPr>
            <w:tcW w:w="2440" w:type="dxa"/>
            <w:shd w:val="clear" w:color="auto" w:fill="auto"/>
            <w:vAlign w:val="center"/>
            <w:hideMark/>
          </w:tcPr>
          <w:p w14:paraId="3CAA967D" w14:textId="77777777" w:rsidR="00A82290" w:rsidRPr="007F2A0B" w:rsidRDefault="00A82290" w:rsidP="00394444">
            <w:pPr>
              <w:rPr>
                <w:i/>
                <w:iCs/>
                <w:szCs w:val="24"/>
              </w:rPr>
            </w:pPr>
            <w:r w:rsidRPr="007F2A0B">
              <w:rPr>
                <w:i/>
                <w:iCs/>
                <w:szCs w:val="24"/>
              </w:rPr>
              <w:t>BRIDGEMAN DOWNS</w:t>
            </w:r>
          </w:p>
        </w:tc>
        <w:tc>
          <w:tcPr>
            <w:tcW w:w="580" w:type="dxa"/>
            <w:shd w:val="clear" w:color="auto" w:fill="auto"/>
            <w:vAlign w:val="center"/>
            <w:hideMark/>
          </w:tcPr>
          <w:p w14:paraId="775C1C9D" w14:textId="77777777" w:rsidR="00A82290" w:rsidRPr="007F2A0B" w:rsidRDefault="00A82290" w:rsidP="00394444">
            <w:pPr>
              <w:jc w:val="right"/>
              <w:rPr>
                <w:i/>
                <w:iCs/>
                <w:szCs w:val="24"/>
              </w:rPr>
            </w:pPr>
            <w:r w:rsidRPr="007F2A0B">
              <w:rPr>
                <w:i/>
                <w:iCs/>
                <w:szCs w:val="24"/>
              </w:rPr>
              <w:t>1</w:t>
            </w:r>
          </w:p>
        </w:tc>
      </w:tr>
      <w:tr w:rsidR="00A82290" w:rsidRPr="007F2A0B" w14:paraId="2E7D8281" w14:textId="77777777" w:rsidTr="00A82290">
        <w:trPr>
          <w:trHeight w:val="300"/>
        </w:trPr>
        <w:tc>
          <w:tcPr>
            <w:tcW w:w="4780" w:type="dxa"/>
            <w:shd w:val="clear" w:color="auto" w:fill="auto"/>
            <w:vAlign w:val="center"/>
            <w:hideMark/>
          </w:tcPr>
          <w:p w14:paraId="7C779E87" w14:textId="77777777" w:rsidR="00A82290" w:rsidRPr="007F2A0B" w:rsidRDefault="00A82290" w:rsidP="00394444">
            <w:pPr>
              <w:rPr>
                <w:i/>
                <w:iCs/>
                <w:szCs w:val="24"/>
              </w:rPr>
            </w:pPr>
            <w:r w:rsidRPr="007F2A0B">
              <w:rPr>
                <w:i/>
                <w:iCs/>
                <w:szCs w:val="24"/>
              </w:rPr>
              <w:lastRenderedPageBreak/>
              <w:t>GORDON CRESCENT PARK</w:t>
            </w:r>
          </w:p>
        </w:tc>
        <w:tc>
          <w:tcPr>
            <w:tcW w:w="2440" w:type="dxa"/>
            <w:shd w:val="clear" w:color="auto" w:fill="auto"/>
            <w:vAlign w:val="center"/>
            <w:hideMark/>
          </w:tcPr>
          <w:p w14:paraId="1409A512" w14:textId="77777777" w:rsidR="00A82290" w:rsidRPr="007F2A0B" w:rsidRDefault="00A82290" w:rsidP="00394444">
            <w:pPr>
              <w:rPr>
                <w:i/>
                <w:iCs/>
                <w:szCs w:val="24"/>
              </w:rPr>
            </w:pPr>
            <w:r w:rsidRPr="007F2A0B">
              <w:rPr>
                <w:i/>
                <w:iCs/>
                <w:szCs w:val="24"/>
              </w:rPr>
              <w:t>WAKERLEY</w:t>
            </w:r>
          </w:p>
        </w:tc>
        <w:tc>
          <w:tcPr>
            <w:tcW w:w="580" w:type="dxa"/>
            <w:shd w:val="clear" w:color="auto" w:fill="auto"/>
            <w:vAlign w:val="center"/>
            <w:hideMark/>
          </w:tcPr>
          <w:p w14:paraId="510E591D" w14:textId="77777777" w:rsidR="00A82290" w:rsidRPr="007F2A0B" w:rsidRDefault="00A82290" w:rsidP="00394444">
            <w:pPr>
              <w:jc w:val="right"/>
              <w:rPr>
                <w:i/>
                <w:iCs/>
                <w:szCs w:val="24"/>
              </w:rPr>
            </w:pPr>
            <w:r w:rsidRPr="007F2A0B">
              <w:rPr>
                <w:i/>
                <w:iCs/>
                <w:szCs w:val="24"/>
              </w:rPr>
              <w:t>1</w:t>
            </w:r>
          </w:p>
        </w:tc>
      </w:tr>
      <w:tr w:rsidR="00A82290" w:rsidRPr="007F2A0B" w14:paraId="0370C518" w14:textId="77777777" w:rsidTr="00A82290">
        <w:trPr>
          <w:trHeight w:val="300"/>
        </w:trPr>
        <w:tc>
          <w:tcPr>
            <w:tcW w:w="4780" w:type="dxa"/>
            <w:shd w:val="clear" w:color="auto" w:fill="auto"/>
            <w:vAlign w:val="center"/>
            <w:hideMark/>
          </w:tcPr>
          <w:p w14:paraId="200467F5" w14:textId="77777777" w:rsidR="00A82290" w:rsidRPr="007F2A0B" w:rsidRDefault="00A82290" w:rsidP="00394444">
            <w:pPr>
              <w:rPr>
                <w:i/>
                <w:iCs/>
                <w:szCs w:val="24"/>
              </w:rPr>
            </w:pPr>
            <w:r w:rsidRPr="007F2A0B">
              <w:rPr>
                <w:i/>
                <w:iCs/>
                <w:szCs w:val="24"/>
              </w:rPr>
              <w:t>GORDON THOMSON PARK</w:t>
            </w:r>
          </w:p>
        </w:tc>
        <w:tc>
          <w:tcPr>
            <w:tcW w:w="2440" w:type="dxa"/>
            <w:shd w:val="clear" w:color="auto" w:fill="auto"/>
            <w:vAlign w:val="center"/>
            <w:hideMark/>
          </w:tcPr>
          <w:p w14:paraId="6414D45B" w14:textId="77777777" w:rsidR="00A82290" w:rsidRPr="007F2A0B" w:rsidRDefault="00A82290" w:rsidP="00394444">
            <w:pPr>
              <w:rPr>
                <w:i/>
                <w:iCs/>
                <w:szCs w:val="24"/>
              </w:rPr>
            </w:pPr>
            <w:r w:rsidRPr="007F2A0B">
              <w:rPr>
                <w:i/>
                <w:iCs/>
                <w:szCs w:val="24"/>
              </w:rPr>
              <w:t>CHELMER</w:t>
            </w:r>
          </w:p>
        </w:tc>
        <w:tc>
          <w:tcPr>
            <w:tcW w:w="580" w:type="dxa"/>
            <w:shd w:val="clear" w:color="auto" w:fill="auto"/>
            <w:vAlign w:val="center"/>
            <w:hideMark/>
          </w:tcPr>
          <w:p w14:paraId="0E23834C" w14:textId="77777777" w:rsidR="00A82290" w:rsidRPr="007F2A0B" w:rsidRDefault="00A82290" w:rsidP="00394444">
            <w:pPr>
              <w:jc w:val="right"/>
              <w:rPr>
                <w:i/>
                <w:iCs/>
                <w:szCs w:val="24"/>
              </w:rPr>
            </w:pPr>
            <w:r w:rsidRPr="007F2A0B">
              <w:rPr>
                <w:i/>
                <w:iCs/>
                <w:szCs w:val="24"/>
              </w:rPr>
              <w:t>1</w:t>
            </w:r>
          </w:p>
        </w:tc>
      </w:tr>
      <w:tr w:rsidR="00A82290" w:rsidRPr="007F2A0B" w14:paraId="15FF8EF1" w14:textId="77777777" w:rsidTr="00A82290">
        <w:trPr>
          <w:trHeight w:val="300"/>
        </w:trPr>
        <w:tc>
          <w:tcPr>
            <w:tcW w:w="4780" w:type="dxa"/>
            <w:shd w:val="clear" w:color="auto" w:fill="auto"/>
            <w:vAlign w:val="center"/>
            <w:hideMark/>
          </w:tcPr>
          <w:p w14:paraId="1845CBF7" w14:textId="77777777" w:rsidR="00A82290" w:rsidRPr="007F2A0B" w:rsidRDefault="00A82290" w:rsidP="00394444">
            <w:pPr>
              <w:rPr>
                <w:i/>
                <w:iCs/>
                <w:szCs w:val="24"/>
              </w:rPr>
            </w:pPr>
            <w:r w:rsidRPr="007F2A0B">
              <w:rPr>
                <w:i/>
                <w:iCs/>
                <w:szCs w:val="24"/>
              </w:rPr>
              <w:t>GORMAN CRINNEN PARK</w:t>
            </w:r>
          </w:p>
        </w:tc>
        <w:tc>
          <w:tcPr>
            <w:tcW w:w="2440" w:type="dxa"/>
            <w:shd w:val="clear" w:color="auto" w:fill="auto"/>
            <w:vAlign w:val="center"/>
            <w:hideMark/>
          </w:tcPr>
          <w:p w14:paraId="48AE7695" w14:textId="77777777" w:rsidR="00A82290" w:rsidRPr="007F2A0B" w:rsidRDefault="00A82290" w:rsidP="00394444">
            <w:pPr>
              <w:rPr>
                <w:i/>
                <w:iCs/>
                <w:szCs w:val="24"/>
              </w:rPr>
            </w:pPr>
            <w:r w:rsidRPr="007F2A0B">
              <w:rPr>
                <w:i/>
                <w:iCs/>
                <w:szCs w:val="24"/>
              </w:rPr>
              <w:t>RUNCORN</w:t>
            </w:r>
          </w:p>
        </w:tc>
        <w:tc>
          <w:tcPr>
            <w:tcW w:w="580" w:type="dxa"/>
            <w:shd w:val="clear" w:color="auto" w:fill="auto"/>
            <w:vAlign w:val="center"/>
            <w:hideMark/>
          </w:tcPr>
          <w:p w14:paraId="68080047" w14:textId="77777777" w:rsidR="00A82290" w:rsidRPr="007F2A0B" w:rsidRDefault="00A82290" w:rsidP="00394444">
            <w:pPr>
              <w:jc w:val="right"/>
              <w:rPr>
                <w:i/>
                <w:iCs/>
                <w:szCs w:val="24"/>
              </w:rPr>
            </w:pPr>
            <w:r w:rsidRPr="007F2A0B">
              <w:rPr>
                <w:i/>
                <w:iCs/>
                <w:szCs w:val="24"/>
              </w:rPr>
              <w:t>1</w:t>
            </w:r>
          </w:p>
        </w:tc>
      </w:tr>
      <w:tr w:rsidR="00A82290" w:rsidRPr="007F2A0B" w14:paraId="11D86432" w14:textId="77777777" w:rsidTr="00A82290">
        <w:trPr>
          <w:trHeight w:val="300"/>
        </w:trPr>
        <w:tc>
          <w:tcPr>
            <w:tcW w:w="4780" w:type="dxa"/>
            <w:shd w:val="clear" w:color="auto" w:fill="auto"/>
            <w:vAlign w:val="center"/>
            <w:hideMark/>
          </w:tcPr>
          <w:p w14:paraId="081B83A7" w14:textId="77777777" w:rsidR="00A82290" w:rsidRPr="007F2A0B" w:rsidRDefault="00A82290" w:rsidP="00394444">
            <w:pPr>
              <w:rPr>
                <w:i/>
                <w:iCs/>
                <w:szCs w:val="24"/>
              </w:rPr>
            </w:pPr>
            <w:r w:rsidRPr="007F2A0B">
              <w:rPr>
                <w:i/>
                <w:iCs/>
                <w:szCs w:val="24"/>
              </w:rPr>
              <w:t>GOWER STREET PARK</w:t>
            </w:r>
          </w:p>
        </w:tc>
        <w:tc>
          <w:tcPr>
            <w:tcW w:w="2440" w:type="dxa"/>
            <w:shd w:val="clear" w:color="auto" w:fill="auto"/>
            <w:vAlign w:val="center"/>
            <w:hideMark/>
          </w:tcPr>
          <w:p w14:paraId="229657D0" w14:textId="77777777" w:rsidR="00A82290" w:rsidRPr="007F2A0B" w:rsidRDefault="00A82290" w:rsidP="00394444">
            <w:pPr>
              <w:rPr>
                <w:i/>
                <w:iCs/>
                <w:szCs w:val="24"/>
              </w:rPr>
            </w:pPr>
            <w:r w:rsidRPr="007F2A0B">
              <w:rPr>
                <w:i/>
                <w:iCs/>
                <w:szCs w:val="24"/>
              </w:rPr>
              <w:t>TOOWONG</w:t>
            </w:r>
          </w:p>
        </w:tc>
        <w:tc>
          <w:tcPr>
            <w:tcW w:w="580" w:type="dxa"/>
            <w:shd w:val="clear" w:color="auto" w:fill="auto"/>
            <w:vAlign w:val="center"/>
            <w:hideMark/>
          </w:tcPr>
          <w:p w14:paraId="7CB39E9A" w14:textId="77777777" w:rsidR="00A82290" w:rsidRPr="007F2A0B" w:rsidRDefault="00A82290" w:rsidP="00394444">
            <w:pPr>
              <w:jc w:val="right"/>
              <w:rPr>
                <w:i/>
                <w:iCs/>
                <w:szCs w:val="24"/>
              </w:rPr>
            </w:pPr>
            <w:r w:rsidRPr="007F2A0B">
              <w:rPr>
                <w:i/>
                <w:iCs/>
                <w:szCs w:val="24"/>
              </w:rPr>
              <w:t>1</w:t>
            </w:r>
          </w:p>
        </w:tc>
      </w:tr>
      <w:tr w:rsidR="00A82290" w:rsidRPr="007F2A0B" w14:paraId="23777303" w14:textId="77777777" w:rsidTr="00A82290">
        <w:trPr>
          <w:trHeight w:val="300"/>
        </w:trPr>
        <w:tc>
          <w:tcPr>
            <w:tcW w:w="4780" w:type="dxa"/>
            <w:shd w:val="clear" w:color="auto" w:fill="auto"/>
            <w:vAlign w:val="center"/>
            <w:hideMark/>
          </w:tcPr>
          <w:p w14:paraId="35889B85" w14:textId="77777777" w:rsidR="00A82290" w:rsidRPr="007F2A0B" w:rsidRDefault="00A82290" w:rsidP="00394444">
            <w:pPr>
              <w:rPr>
                <w:i/>
                <w:iCs/>
                <w:szCs w:val="24"/>
              </w:rPr>
            </w:pPr>
            <w:r w:rsidRPr="007F2A0B">
              <w:rPr>
                <w:i/>
                <w:iCs/>
                <w:szCs w:val="24"/>
              </w:rPr>
              <w:t>GRACEVILLE RIVERSIDE PARKLANDS</w:t>
            </w:r>
          </w:p>
        </w:tc>
        <w:tc>
          <w:tcPr>
            <w:tcW w:w="2440" w:type="dxa"/>
            <w:shd w:val="clear" w:color="auto" w:fill="auto"/>
            <w:vAlign w:val="center"/>
            <w:hideMark/>
          </w:tcPr>
          <w:p w14:paraId="54C3107C" w14:textId="77777777" w:rsidR="00A82290" w:rsidRPr="007F2A0B" w:rsidRDefault="00A82290" w:rsidP="00394444">
            <w:pPr>
              <w:rPr>
                <w:i/>
                <w:iCs/>
                <w:szCs w:val="24"/>
              </w:rPr>
            </w:pPr>
            <w:r w:rsidRPr="007F2A0B">
              <w:rPr>
                <w:i/>
                <w:iCs/>
                <w:szCs w:val="24"/>
              </w:rPr>
              <w:t>GRACEVILLE</w:t>
            </w:r>
          </w:p>
        </w:tc>
        <w:tc>
          <w:tcPr>
            <w:tcW w:w="580" w:type="dxa"/>
            <w:shd w:val="clear" w:color="auto" w:fill="auto"/>
            <w:vAlign w:val="center"/>
            <w:hideMark/>
          </w:tcPr>
          <w:p w14:paraId="5A5C56B6" w14:textId="77777777" w:rsidR="00A82290" w:rsidRPr="007F2A0B" w:rsidRDefault="00A82290" w:rsidP="00394444">
            <w:pPr>
              <w:jc w:val="right"/>
              <w:rPr>
                <w:i/>
                <w:iCs/>
                <w:szCs w:val="24"/>
              </w:rPr>
            </w:pPr>
            <w:r w:rsidRPr="007F2A0B">
              <w:rPr>
                <w:i/>
                <w:iCs/>
                <w:szCs w:val="24"/>
              </w:rPr>
              <w:t>1</w:t>
            </w:r>
          </w:p>
        </w:tc>
      </w:tr>
      <w:tr w:rsidR="00A82290" w:rsidRPr="007F2A0B" w14:paraId="1341FD68" w14:textId="77777777" w:rsidTr="00A82290">
        <w:trPr>
          <w:trHeight w:val="300"/>
        </w:trPr>
        <w:tc>
          <w:tcPr>
            <w:tcW w:w="4780" w:type="dxa"/>
            <w:shd w:val="clear" w:color="auto" w:fill="auto"/>
            <w:vAlign w:val="center"/>
            <w:hideMark/>
          </w:tcPr>
          <w:p w14:paraId="38840D56" w14:textId="77777777" w:rsidR="00A82290" w:rsidRPr="007F2A0B" w:rsidRDefault="00A82290" w:rsidP="00394444">
            <w:pPr>
              <w:rPr>
                <w:i/>
                <w:iCs/>
                <w:szCs w:val="24"/>
              </w:rPr>
            </w:pPr>
            <w:r w:rsidRPr="007F2A0B">
              <w:rPr>
                <w:i/>
                <w:iCs/>
                <w:szCs w:val="24"/>
              </w:rPr>
              <w:t>GRAHAM LORD PARK</w:t>
            </w:r>
          </w:p>
        </w:tc>
        <w:tc>
          <w:tcPr>
            <w:tcW w:w="2440" w:type="dxa"/>
            <w:shd w:val="clear" w:color="auto" w:fill="auto"/>
            <w:vAlign w:val="center"/>
            <w:hideMark/>
          </w:tcPr>
          <w:p w14:paraId="3D006E84" w14:textId="77777777" w:rsidR="00A82290" w:rsidRPr="007F2A0B" w:rsidRDefault="00A82290" w:rsidP="00394444">
            <w:pPr>
              <w:rPr>
                <w:i/>
                <w:iCs/>
                <w:szCs w:val="24"/>
              </w:rPr>
            </w:pPr>
            <w:r w:rsidRPr="007F2A0B">
              <w:rPr>
                <w:i/>
                <w:iCs/>
                <w:szCs w:val="24"/>
              </w:rPr>
              <w:t>MOUNT GRAVATT EAST</w:t>
            </w:r>
          </w:p>
        </w:tc>
        <w:tc>
          <w:tcPr>
            <w:tcW w:w="580" w:type="dxa"/>
            <w:shd w:val="clear" w:color="auto" w:fill="auto"/>
            <w:vAlign w:val="center"/>
            <w:hideMark/>
          </w:tcPr>
          <w:p w14:paraId="549C825D" w14:textId="77777777" w:rsidR="00A82290" w:rsidRPr="007F2A0B" w:rsidRDefault="00A82290" w:rsidP="00394444">
            <w:pPr>
              <w:jc w:val="right"/>
              <w:rPr>
                <w:i/>
                <w:iCs/>
                <w:szCs w:val="24"/>
              </w:rPr>
            </w:pPr>
            <w:r w:rsidRPr="007F2A0B">
              <w:rPr>
                <w:i/>
                <w:iCs/>
                <w:szCs w:val="24"/>
              </w:rPr>
              <w:t>1</w:t>
            </w:r>
          </w:p>
        </w:tc>
      </w:tr>
      <w:tr w:rsidR="00A82290" w:rsidRPr="007F2A0B" w14:paraId="0688D0B3" w14:textId="77777777" w:rsidTr="00A82290">
        <w:trPr>
          <w:trHeight w:val="300"/>
        </w:trPr>
        <w:tc>
          <w:tcPr>
            <w:tcW w:w="4780" w:type="dxa"/>
            <w:shd w:val="clear" w:color="auto" w:fill="auto"/>
            <w:vAlign w:val="center"/>
            <w:hideMark/>
          </w:tcPr>
          <w:p w14:paraId="65A34D87" w14:textId="77777777" w:rsidR="00A82290" w:rsidRPr="007F2A0B" w:rsidRDefault="00A82290" w:rsidP="00394444">
            <w:pPr>
              <w:rPr>
                <w:i/>
                <w:iCs/>
                <w:szCs w:val="24"/>
              </w:rPr>
            </w:pPr>
            <w:r w:rsidRPr="007F2A0B">
              <w:rPr>
                <w:i/>
                <w:iCs/>
                <w:szCs w:val="24"/>
              </w:rPr>
              <w:t>GRANDVIEW PLACE PARK</w:t>
            </w:r>
          </w:p>
        </w:tc>
        <w:tc>
          <w:tcPr>
            <w:tcW w:w="2440" w:type="dxa"/>
            <w:shd w:val="clear" w:color="auto" w:fill="auto"/>
            <w:vAlign w:val="center"/>
            <w:hideMark/>
          </w:tcPr>
          <w:p w14:paraId="44E23093" w14:textId="77777777" w:rsidR="00A82290" w:rsidRPr="007F2A0B" w:rsidRDefault="00A82290" w:rsidP="00394444">
            <w:pPr>
              <w:rPr>
                <w:i/>
                <w:iCs/>
                <w:szCs w:val="24"/>
              </w:rPr>
            </w:pPr>
            <w:r w:rsidRPr="007F2A0B">
              <w:rPr>
                <w:i/>
                <w:iCs/>
                <w:szCs w:val="24"/>
              </w:rPr>
              <w:t>CARINDALE</w:t>
            </w:r>
          </w:p>
        </w:tc>
        <w:tc>
          <w:tcPr>
            <w:tcW w:w="580" w:type="dxa"/>
            <w:shd w:val="clear" w:color="auto" w:fill="auto"/>
            <w:vAlign w:val="center"/>
            <w:hideMark/>
          </w:tcPr>
          <w:p w14:paraId="346E4CE6" w14:textId="77777777" w:rsidR="00A82290" w:rsidRPr="007F2A0B" w:rsidRDefault="00A82290" w:rsidP="00394444">
            <w:pPr>
              <w:jc w:val="right"/>
              <w:rPr>
                <w:i/>
                <w:iCs/>
                <w:szCs w:val="24"/>
              </w:rPr>
            </w:pPr>
            <w:r w:rsidRPr="007F2A0B">
              <w:rPr>
                <w:i/>
                <w:iCs/>
                <w:szCs w:val="24"/>
              </w:rPr>
              <w:t>1</w:t>
            </w:r>
          </w:p>
        </w:tc>
      </w:tr>
      <w:tr w:rsidR="00A82290" w:rsidRPr="007F2A0B" w14:paraId="7A1F8AD4" w14:textId="77777777" w:rsidTr="00A82290">
        <w:trPr>
          <w:trHeight w:val="300"/>
        </w:trPr>
        <w:tc>
          <w:tcPr>
            <w:tcW w:w="4780" w:type="dxa"/>
            <w:shd w:val="clear" w:color="auto" w:fill="auto"/>
            <w:vAlign w:val="center"/>
            <w:hideMark/>
          </w:tcPr>
          <w:p w14:paraId="49BB1EE5" w14:textId="77777777" w:rsidR="00A82290" w:rsidRPr="007F2A0B" w:rsidRDefault="00A82290" w:rsidP="00394444">
            <w:pPr>
              <w:rPr>
                <w:i/>
                <w:iCs/>
                <w:szCs w:val="24"/>
              </w:rPr>
            </w:pPr>
            <w:r w:rsidRPr="007F2A0B">
              <w:rPr>
                <w:i/>
                <w:iCs/>
                <w:szCs w:val="24"/>
              </w:rPr>
              <w:t>GRANGE FOREST PARK</w:t>
            </w:r>
          </w:p>
        </w:tc>
        <w:tc>
          <w:tcPr>
            <w:tcW w:w="2440" w:type="dxa"/>
            <w:shd w:val="clear" w:color="auto" w:fill="auto"/>
            <w:vAlign w:val="center"/>
            <w:hideMark/>
          </w:tcPr>
          <w:p w14:paraId="2A9D160D" w14:textId="77777777" w:rsidR="00A82290" w:rsidRPr="007F2A0B" w:rsidRDefault="00A82290" w:rsidP="00394444">
            <w:pPr>
              <w:rPr>
                <w:i/>
                <w:iCs/>
                <w:szCs w:val="24"/>
              </w:rPr>
            </w:pPr>
            <w:r w:rsidRPr="007F2A0B">
              <w:rPr>
                <w:i/>
                <w:iCs/>
                <w:szCs w:val="24"/>
              </w:rPr>
              <w:t>GRANGE</w:t>
            </w:r>
          </w:p>
        </w:tc>
        <w:tc>
          <w:tcPr>
            <w:tcW w:w="580" w:type="dxa"/>
            <w:shd w:val="clear" w:color="auto" w:fill="auto"/>
            <w:vAlign w:val="center"/>
            <w:hideMark/>
          </w:tcPr>
          <w:p w14:paraId="6763C8E9" w14:textId="77777777" w:rsidR="00A82290" w:rsidRPr="007F2A0B" w:rsidRDefault="00A82290" w:rsidP="00394444">
            <w:pPr>
              <w:jc w:val="right"/>
              <w:rPr>
                <w:i/>
                <w:iCs/>
                <w:szCs w:val="24"/>
              </w:rPr>
            </w:pPr>
            <w:r w:rsidRPr="007F2A0B">
              <w:rPr>
                <w:i/>
                <w:iCs/>
                <w:szCs w:val="24"/>
              </w:rPr>
              <w:t>2</w:t>
            </w:r>
          </w:p>
        </w:tc>
      </w:tr>
      <w:tr w:rsidR="00A82290" w:rsidRPr="007F2A0B" w14:paraId="50DCE644" w14:textId="77777777" w:rsidTr="00A82290">
        <w:trPr>
          <w:trHeight w:val="300"/>
        </w:trPr>
        <w:tc>
          <w:tcPr>
            <w:tcW w:w="4780" w:type="dxa"/>
            <w:shd w:val="clear" w:color="auto" w:fill="auto"/>
            <w:vAlign w:val="center"/>
            <w:hideMark/>
          </w:tcPr>
          <w:p w14:paraId="271DCE58" w14:textId="77777777" w:rsidR="00A82290" w:rsidRPr="007F2A0B" w:rsidRDefault="00A82290" w:rsidP="00394444">
            <w:pPr>
              <w:rPr>
                <w:i/>
                <w:iCs/>
                <w:szCs w:val="24"/>
              </w:rPr>
            </w:pPr>
            <w:r w:rsidRPr="007F2A0B">
              <w:rPr>
                <w:i/>
                <w:iCs/>
                <w:szCs w:val="24"/>
              </w:rPr>
              <w:t>GREENE PARK</w:t>
            </w:r>
          </w:p>
        </w:tc>
        <w:tc>
          <w:tcPr>
            <w:tcW w:w="2440" w:type="dxa"/>
            <w:shd w:val="clear" w:color="auto" w:fill="auto"/>
            <w:vAlign w:val="center"/>
            <w:hideMark/>
          </w:tcPr>
          <w:p w14:paraId="3D81CC07" w14:textId="77777777" w:rsidR="00A82290" w:rsidRPr="007F2A0B" w:rsidRDefault="00A82290" w:rsidP="00394444">
            <w:pPr>
              <w:rPr>
                <w:i/>
                <w:iCs/>
                <w:szCs w:val="24"/>
              </w:rPr>
            </w:pPr>
            <w:r w:rsidRPr="007F2A0B">
              <w:rPr>
                <w:i/>
                <w:iCs/>
                <w:szCs w:val="24"/>
              </w:rPr>
              <w:t>WYNNUM</w:t>
            </w:r>
          </w:p>
        </w:tc>
        <w:tc>
          <w:tcPr>
            <w:tcW w:w="580" w:type="dxa"/>
            <w:shd w:val="clear" w:color="auto" w:fill="auto"/>
            <w:vAlign w:val="center"/>
            <w:hideMark/>
          </w:tcPr>
          <w:p w14:paraId="377CFC04" w14:textId="77777777" w:rsidR="00A82290" w:rsidRPr="007F2A0B" w:rsidRDefault="00A82290" w:rsidP="00394444">
            <w:pPr>
              <w:jc w:val="right"/>
              <w:rPr>
                <w:i/>
                <w:iCs/>
                <w:szCs w:val="24"/>
              </w:rPr>
            </w:pPr>
            <w:r w:rsidRPr="007F2A0B">
              <w:rPr>
                <w:i/>
                <w:iCs/>
                <w:szCs w:val="24"/>
              </w:rPr>
              <w:t>1</w:t>
            </w:r>
          </w:p>
        </w:tc>
      </w:tr>
      <w:tr w:rsidR="00A82290" w:rsidRPr="007F2A0B" w14:paraId="007EEAB0" w14:textId="77777777" w:rsidTr="00A82290">
        <w:trPr>
          <w:trHeight w:val="300"/>
        </w:trPr>
        <w:tc>
          <w:tcPr>
            <w:tcW w:w="4780" w:type="dxa"/>
            <w:shd w:val="clear" w:color="auto" w:fill="auto"/>
            <w:vAlign w:val="center"/>
            <w:hideMark/>
          </w:tcPr>
          <w:p w14:paraId="457A9D1D" w14:textId="77777777" w:rsidR="00A82290" w:rsidRPr="007F2A0B" w:rsidRDefault="00A82290" w:rsidP="00394444">
            <w:pPr>
              <w:rPr>
                <w:i/>
                <w:iCs/>
                <w:szCs w:val="24"/>
              </w:rPr>
            </w:pPr>
            <w:r w:rsidRPr="007F2A0B">
              <w:rPr>
                <w:i/>
                <w:iCs/>
                <w:szCs w:val="24"/>
              </w:rPr>
              <w:t>GREENHILLS PARK</w:t>
            </w:r>
          </w:p>
        </w:tc>
        <w:tc>
          <w:tcPr>
            <w:tcW w:w="2440" w:type="dxa"/>
            <w:shd w:val="clear" w:color="auto" w:fill="auto"/>
            <w:vAlign w:val="center"/>
            <w:hideMark/>
          </w:tcPr>
          <w:p w14:paraId="0BEA3648" w14:textId="77777777" w:rsidR="00A82290" w:rsidRPr="007F2A0B" w:rsidRDefault="00A82290" w:rsidP="00394444">
            <w:pPr>
              <w:rPr>
                <w:i/>
                <w:iCs/>
                <w:szCs w:val="24"/>
              </w:rPr>
            </w:pPr>
            <w:r w:rsidRPr="007F2A0B">
              <w:rPr>
                <w:i/>
                <w:iCs/>
                <w:szCs w:val="24"/>
              </w:rPr>
              <w:t>ALDERLEY</w:t>
            </w:r>
          </w:p>
        </w:tc>
        <w:tc>
          <w:tcPr>
            <w:tcW w:w="580" w:type="dxa"/>
            <w:shd w:val="clear" w:color="auto" w:fill="auto"/>
            <w:vAlign w:val="center"/>
            <w:hideMark/>
          </w:tcPr>
          <w:p w14:paraId="33312C58" w14:textId="77777777" w:rsidR="00A82290" w:rsidRPr="007F2A0B" w:rsidRDefault="00A82290" w:rsidP="00394444">
            <w:pPr>
              <w:jc w:val="right"/>
              <w:rPr>
                <w:i/>
                <w:iCs/>
                <w:szCs w:val="24"/>
              </w:rPr>
            </w:pPr>
            <w:r w:rsidRPr="007F2A0B">
              <w:rPr>
                <w:i/>
                <w:iCs/>
                <w:szCs w:val="24"/>
              </w:rPr>
              <w:t>1</w:t>
            </w:r>
          </w:p>
        </w:tc>
      </w:tr>
      <w:tr w:rsidR="00A82290" w:rsidRPr="007F2A0B" w14:paraId="4F07064E" w14:textId="77777777" w:rsidTr="00A82290">
        <w:trPr>
          <w:trHeight w:val="300"/>
        </w:trPr>
        <w:tc>
          <w:tcPr>
            <w:tcW w:w="4780" w:type="dxa"/>
            <w:shd w:val="clear" w:color="auto" w:fill="auto"/>
            <w:vAlign w:val="center"/>
            <w:hideMark/>
          </w:tcPr>
          <w:p w14:paraId="1FFE16B0" w14:textId="77777777" w:rsidR="00A82290" w:rsidRPr="007F2A0B" w:rsidRDefault="00A82290" w:rsidP="00394444">
            <w:pPr>
              <w:rPr>
                <w:i/>
                <w:iCs/>
                <w:szCs w:val="24"/>
              </w:rPr>
            </w:pPr>
            <w:r w:rsidRPr="007F2A0B">
              <w:rPr>
                <w:i/>
                <w:iCs/>
                <w:szCs w:val="24"/>
              </w:rPr>
              <w:t>GREVILLEA PARK</w:t>
            </w:r>
          </w:p>
        </w:tc>
        <w:tc>
          <w:tcPr>
            <w:tcW w:w="2440" w:type="dxa"/>
            <w:shd w:val="clear" w:color="auto" w:fill="auto"/>
            <w:vAlign w:val="center"/>
            <w:hideMark/>
          </w:tcPr>
          <w:p w14:paraId="71B932FB" w14:textId="77777777" w:rsidR="00A82290" w:rsidRPr="007F2A0B" w:rsidRDefault="00A82290" w:rsidP="00394444">
            <w:pPr>
              <w:rPr>
                <w:i/>
                <w:iCs/>
                <w:szCs w:val="24"/>
              </w:rPr>
            </w:pPr>
            <w:r w:rsidRPr="007F2A0B">
              <w:rPr>
                <w:i/>
                <w:iCs/>
                <w:szCs w:val="24"/>
              </w:rPr>
              <w:t>MANSFIELD</w:t>
            </w:r>
          </w:p>
        </w:tc>
        <w:tc>
          <w:tcPr>
            <w:tcW w:w="580" w:type="dxa"/>
            <w:shd w:val="clear" w:color="auto" w:fill="auto"/>
            <w:vAlign w:val="center"/>
            <w:hideMark/>
          </w:tcPr>
          <w:p w14:paraId="68E5B2BE" w14:textId="77777777" w:rsidR="00A82290" w:rsidRPr="007F2A0B" w:rsidRDefault="00A82290" w:rsidP="00394444">
            <w:pPr>
              <w:jc w:val="right"/>
              <w:rPr>
                <w:i/>
                <w:iCs/>
                <w:szCs w:val="24"/>
              </w:rPr>
            </w:pPr>
            <w:r w:rsidRPr="007F2A0B">
              <w:rPr>
                <w:i/>
                <w:iCs/>
                <w:szCs w:val="24"/>
              </w:rPr>
              <w:t>1</w:t>
            </w:r>
          </w:p>
        </w:tc>
      </w:tr>
      <w:tr w:rsidR="00A82290" w:rsidRPr="007F2A0B" w14:paraId="7A0FAA9D" w14:textId="77777777" w:rsidTr="00A82290">
        <w:trPr>
          <w:trHeight w:val="300"/>
        </w:trPr>
        <w:tc>
          <w:tcPr>
            <w:tcW w:w="4780" w:type="dxa"/>
            <w:shd w:val="clear" w:color="auto" w:fill="auto"/>
            <w:vAlign w:val="center"/>
            <w:hideMark/>
          </w:tcPr>
          <w:p w14:paraId="5B89ABA9" w14:textId="77777777" w:rsidR="00A82290" w:rsidRPr="007F2A0B" w:rsidRDefault="00A82290" w:rsidP="00394444">
            <w:pPr>
              <w:rPr>
                <w:i/>
                <w:iCs/>
                <w:szCs w:val="24"/>
              </w:rPr>
            </w:pPr>
            <w:r w:rsidRPr="007F2A0B">
              <w:rPr>
                <w:i/>
                <w:iCs/>
                <w:szCs w:val="24"/>
              </w:rPr>
              <w:t>GREY GUM PARK</w:t>
            </w:r>
          </w:p>
        </w:tc>
        <w:tc>
          <w:tcPr>
            <w:tcW w:w="2440" w:type="dxa"/>
            <w:shd w:val="clear" w:color="auto" w:fill="auto"/>
            <w:vAlign w:val="center"/>
            <w:hideMark/>
          </w:tcPr>
          <w:p w14:paraId="4B8B5D9E" w14:textId="77777777" w:rsidR="00A82290" w:rsidRPr="007F2A0B" w:rsidRDefault="00A82290" w:rsidP="00394444">
            <w:pPr>
              <w:rPr>
                <w:i/>
                <w:iCs/>
                <w:szCs w:val="24"/>
              </w:rPr>
            </w:pPr>
            <w:r w:rsidRPr="007F2A0B">
              <w:rPr>
                <w:i/>
                <w:iCs/>
                <w:szCs w:val="24"/>
              </w:rPr>
              <w:t>STAFFORD HEIGHTS</w:t>
            </w:r>
          </w:p>
        </w:tc>
        <w:tc>
          <w:tcPr>
            <w:tcW w:w="580" w:type="dxa"/>
            <w:shd w:val="clear" w:color="auto" w:fill="auto"/>
            <w:vAlign w:val="center"/>
            <w:hideMark/>
          </w:tcPr>
          <w:p w14:paraId="3C934D77" w14:textId="77777777" w:rsidR="00A82290" w:rsidRPr="007F2A0B" w:rsidRDefault="00A82290" w:rsidP="00394444">
            <w:pPr>
              <w:jc w:val="right"/>
              <w:rPr>
                <w:i/>
                <w:iCs/>
                <w:szCs w:val="24"/>
              </w:rPr>
            </w:pPr>
            <w:r w:rsidRPr="007F2A0B">
              <w:rPr>
                <w:i/>
                <w:iCs/>
                <w:szCs w:val="24"/>
              </w:rPr>
              <w:t>1</w:t>
            </w:r>
          </w:p>
        </w:tc>
      </w:tr>
      <w:tr w:rsidR="00A82290" w:rsidRPr="007F2A0B" w14:paraId="30585DF1" w14:textId="77777777" w:rsidTr="00A82290">
        <w:trPr>
          <w:trHeight w:val="300"/>
        </w:trPr>
        <w:tc>
          <w:tcPr>
            <w:tcW w:w="4780" w:type="dxa"/>
            <w:shd w:val="clear" w:color="auto" w:fill="auto"/>
            <w:vAlign w:val="center"/>
            <w:hideMark/>
          </w:tcPr>
          <w:p w14:paraId="461147D0" w14:textId="77777777" w:rsidR="00A82290" w:rsidRPr="007F2A0B" w:rsidRDefault="00A82290" w:rsidP="00394444">
            <w:pPr>
              <w:rPr>
                <w:i/>
                <w:iCs/>
                <w:szCs w:val="24"/>
              </w:rPr>
            </w:pPr>
            <w:r w:rsidRPr="007F2A0B">
              <w:rPr>
                <w:i/>
                <w:iCs/>
                <w:szCs w:val="24"/>
              </w:rPr>
              <w:t>GRINSTEAD PARK</w:t>
            </w:r>
          </w:p>
        </w:tc>
        <w:tc>
          <w:tcPr>
            <w:tcW w:w="2440" w:type="dxa"/>
            <w:shd w:val="clear" w:color="auto" w:fill="auto"/>
            <w:vAlign w:val="center"/>
            <w:hideMark/>
          </w:tcPr>
          <w:p w14:paraId="1FFCDD4B" w14:textId="77777777" w:rsidR="00A82290" w:rsidRPr="007F2A0B" w:rsidRDefault="00A82290" w:rsidP="00394444">
            <w:pPr>
              <w:rPr>
                <w:i/>
                <w:iCs/>
                <w:szCs w:val="24"/>
              </w:rPr>
            </w:pPr>
            <w:r w:rsidRPr="007F2A0B">
              <w:rPr>
                <w:i/>
                <w:iCs/>
                <w:szCs w:val="24"/>
              </w:rPr>
              <w:t>ALDERLEY</w:t>
            </w:r>
          </w:p>
        </w:tc>
        <w:tc>
          <w:tcPr>
            <w:tcW w:w="580" w:type="dxa"/>
            <w:shd w:val="clear" w:color="auto" w:fill="auto"/>
            <w:vAlign w:val="center"/>
            <w:hideMark/>
          </w:tcPr>
          <w:p w14:paraId="42C23AD9" w14:textId="77777777" w:rsidR="00A82290" w:rsidRPr="007F2A0B" w:rsidRDefault="00A82290" w:rsidP="00394444">
            <w:pPr>
              <w:jc w:val="right"/>
              <w:rPr>
                <w:i/>
                <w:iCs/>
                <w:szCs w:val="24"/>
              </w:rPr>
            </w:pPr>
            <w:r w:rsidRPr="007F2A0B">
              <w:rPr>
                <w:i/>
                <w:iCs/>
                <w:szCs w:val="24"/>
              </w:rPr>
              <w:t>1</w:t>
            </w:r>
          </w:p>
        </w:tc>
      </w:tr>
      <w:tr w:rsidR="00A82290" w:rsidRPr="007F2A0B" w14:paraId="404B2CDF" w14:textId="77777777" w:rsidTr="00A82290">
        <w:trPr>
          <w:trHeight w:val="300"/>
        </w:trPr>
        <w:tc>
          <w:tcPr>
            <w:tcW w:w="4780" w:type="dxa"/>
            <w:shd w:val="clear" w:color="auto" w:fill="auto"/>
            <w:vAlign w:val="center"/>
            <w:hideMark/>
          </w:tcPr>
          <w:p w14:paraId="4918A87D" w14:textId="77777777" w:rsidR="00A82290" w:rsidRPr="007F2A0B" w:rsidRDefault="00A82290" w:rsidP="00394444">
            <w:pPr>
              <w:rPr>
                <w:i/>
                <w:iCs/>
                <w:szCs w:val="24"/>
              </w:rPr>
            </w:pPr>
            <w:r w:rsidRPr="007F2A0B">
              <w:rPr>
                <w:i/>
                <w:iCs/>
                <w:szCs w:val="24"/>
              </w:rPr>
              <w:t>GUM NUT NOOK</w:t>
            </w:r>
          </w:p>
        </w:tc>
        <w:tc>
          <w:tcPr>
            <w:tcW w:w="2440" w:type="dxa"/>
            <w:shd w:val="clear" w:color="auto" w:fill="auto"/>
            <w:vAlign w:val="center"/>
            <w:hideMark/>
          </w:tcPr>
          <w:p w14:paraId="52049741" w14:textId="77777777" w:rsidR="00A82290" w:rsidRPr="007F2A0B" w:rsidRDefault="00A82290" w:rsidP="00394444">
            <w:pPr>
              <w:rPr>
                <w:i/>
                <w:iCs/>
                <w:szCs w:val="24"/>
              </w:rPr>
            </w:pPr>
            <w:r w:rsidRPr="007F2A0B">
              <w:rPr>
                <w:i/>
                <w:iCs/>
                <w:szCs w:val="24"/>
              </w:rPr>
              <w:t>MCDOWALL</w:t>
            </w:r>
          </w:p>
        </w:tc>
        <w:tc>
          <w:tcPr>
            <w:tcW w:w="580" w:type="dxa"/>
            <w:shd w:val="clear" w:color="auto" w:fill="auto"/>
            <w:vAlign w:val="center"/>
            <w:hideMark/>
          </w:tcPr>
          <w:p w14:paraId="152B7C45" w14:textId="77777777" w:rsidR="00A82290" w:rsidRPr="007F2A0B" w:rsidRDefault="00A82290" w:rsidP="00394444">
            <w:pPr>
              <w:jc w:val="right"/>
              <w:rPr>
                <w:i/>
                <w:iCs/>
                <w:szCs w:val="24"/>
              </w:rPr>
            </w:pPr>
            <w:r w:rsidRPr="007F2A0B">
              <w:rPr>
                <w:i/>
                <w:iCs/>
                <w:szCs w:val="24"/>
              </w:rPr>
              <w:t>1</w:t>
            </w:r>
          </w:p>
        </w:tc>
      </w:tr>
      <w:tr w:rsidR="00A82290" w:rsidRPr="007F2A0B" w14:paraId="29CE5724" w14:textId="77777777" w:rsidTr="00A82290">
        <w:trPr>
          <w:trHeight w:val="300"/>
        </w:trPr>
        <w:tc>
          <w:tcPr>
            <w:tcW w:w="4780" w:type="dxa"/>
            <w:shd w:val="clear" w:color="auto" w:fill="auto"/>
            <w:vAlign w:val="center"/>
            <w:hideMark/>
          </w:tcPr>
          <w:p w14:paraId="1F053DA2" w14:textId="77777777" w:rsidR="00A82290" w:rsidRPr="007F2A0B" w:rsidRDefault="00A82290" w:rsidP="00394444">
            <w:pPr>
              <w:rPr>
                <w:i/>
                <w:iCs/>
                <w:szCs w:val="24"/>
              </w:rPr>
            </w:pPr>
            <w:r w:rsidRPr="007F2A0B">
              <w:rPr>
                <w:i/>
                <w:iCs/>
                <w:szCs w:val="24"/>
              </w:rPr>
              <w:t>GUYATT PARK</w:t>
            </w:r>
          </w:p>
        </w:tc>
        <w:tc>
          <w:tcPr>
            <w:tcW w:w="2440" w:type="dxa"/>
            <w:shd w:val="clear" w:color="auto" w:fill="auto"/>
            <w:vAlign w:val="center"/>
            <w:hideMark/>
          </w:tcPr>
          <w:p w14:paraId="271A226E" w14:textId="77777777" w:rsidR="00A82290" w:rsidRPr="007F2A0B" w:rsidRDefault="00A82290" w:rsidP="00394444">
            <w:pPr>
              <w:rPr>
                <w:i/>
                <w:iCs/>
                <w:szCs w:val="24"/>
              </w:rPr>
            </w:pPr>
            <w:r w:rsidRPr="007F2A0B">
              <w:rPr>
                <w:i/>
                <w:iCs/>
                <w:szCs w:val="24"/>
              </w:rPr>
              <w:t>ST LUCIA</w:t>
            </w:r>
          </w:p>
        </w:tc>
        <w:tc>
          <w:tcPr>
            <w:tcW w:w="580" w:type="dxa"/>
            <w:shd w:val="clear" w:color="auto" w:fill="auto"/>
            <w:vAlign w:val="center"/>
            <w:hideMark/>
          </w:tcPr>
          <w:p w14:paraId="30A7A0BE" w14:textId="77777777" w:rsidR="00A82290" w:rsidRPr="007F2A0B" w:rsidRDefault="00A82290" w:rsidP="00394444">
            <w:pPr>
              <w:jc w:val="right"/>
              <w:rPr>
                <w:i/>
                <w:iCs/>
                <w:szCs w:val="24"/>
              </w:rPr>
            </w:pPr>
            <w:r w:rsidRPr="007F2A0B">
              <w:rPr>
                <w:i/>
                <w:iCs/>
                <w:szCs w:val="24"/>
              </w:rPr>
              <w:t>1</w:t>
            </w:r>
          </w:p>
        </w:tc>
      </w:tr>
      <w:tr w:rsidR="00A82290" w:rsidRPr="007F2A0B" w14:paraId="3FC29977" w14:textId="77777777" w:rsidTr="00A82290">
        <w:trPr>
          <w:trHeight w:val="300"/>
        </w:trPr>
        <w:tc>
          <w:tcPr>
            <w:tcW w:w="4780" w:type="dxa"/>
            <w:shd w:val="clear" w:color="auto" w:fill="auto"/>
            <w:vAlign w:val="center"/>
            <w:hideMark/>
          </w:tcPr>
          <w:p w14:paraId="6BF1C9CE" w14:textId="77777777" w:rsidR="00A82290" w:rsidRPr="007F2A0B" w:rsidRDefault="00A82290" w:rsidP="00394444">
            <w:pPr>
              <w:rPr>
                <w:i/>
                <w:iCs/>
                <w:szCs w:val="24"/>
              </w:rPr>
            </w:pPr>
            <w:r w:rsidRPr="007F2A0B">
              <w:rPr>
                <w:i/>
                <w:iCs/>
                <w:szCs w:val="24"/>
              </w:rPr>
              <w:t>HABITAT PLACE SOUTH PARK</w:t>
            </w:r>
          </w:p>
        </w:tc>
        <w:tc>
          <w:tcPr>
            <w:tcW w:w="2440" w:type="dxa"/>
            <w:shd w:val="clear" w:color="auto" w:fill="auto"/>
            <w:vAlign w:val="center"/>
            <w:hideMark/>
          </w:tcPr>
          <w:p w14:paraId="35D7D9D9" w14:textId="77777777" w:rsidR="00A82290" w:rsidRPr="007F2A0B" w:rsidRDefault="00A82290" w:rsidP="00394444">
            <w:pPr>
              <w:rPr>
                <w:i/>
                <w:iCs/>
                <w:szCs w:val="24"/>
              </w:rPr>
            </w:pPr>
            <w:r w:rsidRPr="007F2A0B">
              <w:rPr>
                <w:i/>
                <w:iCs/>
                <w:szCs w:val="24"/>
              </w:rPr>
              <w:t>DREWVALE</w:t>
            </w:r>
          </w:p>
        </w:tc>
        <w:tc>
          <w:tcPr>
            <w:tcW w:w="580" w:type="dxa"/>
            <w:shd w:val="clear" w:color="auto" w:fill="auto"/>
            <w:vAlign w:val="center"/>
            <w:hideMark/>
          </w:tcPr>
          <w:p w14:paraId="34CD36F8" w14:textId="77777777" w:rsidR="00A82290" w:rsidRPr="007F2A0B" w:rsidRDefault="00A82290" w:rsidP="00394444">
            <w:pPr>
              <w:jc w:val="right"/>
              <w:rPr>
                <w:i/>
                <w:iCs/>
                <w:szCs w:val="24"/>
              </w:rPr>
            </w:pPr>
            <w:r w:rsidRPr="007F2A0B">
              <w:rPr>
                <w:i/>
                <w:iCs/>
                <w:szCs w:val="24"/>
              </w:rPr>
              <w:t>1</w:t>
            </w:r>
          </w:p>
        </w:tc>
      </w:tr>
      <w:tr w:rsidR="00A82290" w:rsidRPr="007F2A0B" w14:paraId="2DC29B20" w14:textId="77777777" w:rsidTr="00A82290">
        <w:trPr>
          <w:trHeight w:val="300"/>
        </w:trPr>
        <w:tc>
          <w:tcPr>
            <w:tcW w:w="4780" w:type="dxa"/>
            <w:shd w:val="clear" w:color="auto" w:fill="auto"/>
            <w:vAlign w:val="center"/>
            <w:hideMark/>
          </w:tcPr>
          <w:p w14:paraId="27864E1D" w14:textId="77777777" w:rsidR="00A82290" w:rsidRPr="007F2A0B" w:rsidRDefault="00A82290" w:rsidP="00394444">
            <w:pPr>
              <w:rPr>
                <w:i/>
                <w:iCs/>
                <w:szCs w:val="24"/>
              </w:rPr>
            </w:pPr>
            <w:r w:rsidRPr="007F2A0B">
              <w:rPr>
                <w:i/>
                <w:iCs/>
                <w:szCs w:val="24"/>
              </w:rPr>
              <w:t>HAIR PARK</w:t>
            </w:r>
          </w:p>
        </w:tc>
        <w:tc>
          <w:tcPr>
            <w:tcW w:w="2440" w:type="dxa"/>
            <w:shd w:val="clear" w:color="auto" w:fill="auto"/>
            <w:vAlign w:val="center"/>
            <w:hideMark/>
          </w:tcPr>
          <w:p w14:paraId="666F66E1" w14:textId="77777777" w:rsidR="00A82290" w:rsidRPr="007F2A0B" w:rsidRDefault="00A82290" w:rsidP="00394444">
            <w:pPr>
              <w:rPr>
                <w:i/>
                <w:iCs/>
                <w:szCs w:val="24"/>
              </w:rPr>
            </w:pPr>
            <w:r w:rsidRPr="007F2A0B">
              <w:rPr>
                <w:i/>
                <w:iCs/>
                <w:szCs w:val="24"/>
              </w:rPr>
              <w:t>RUNCORN</w:t>
            </w:r>
          </w:p>
        </w:tc>
        <w:tc>
          <w:tcPr>
            <w:tcW w:w="580" w:type="dxa"/>
            <w:shd w:val="clear" w:color="auto" w:fill="auto"/>
            <w:vAlign w:val="center"/>
            <w:hideMark/>
          </w:tcPr>
          <w:p w14:paraId="5ACAB65B" w14:textId="77777777" w:rsidR="00A82290" w:rsidRPr="007F2A0B" w:rsidRDefault="00A82290" w:rsidP="00394444">
            <w:pPr>
              <w:jc w:val="right"/>
              <w:rPr>
                <w:i/>
                <w:iCs/>
                <w:szCs w:val="24"/>
              </w:rPr>
            </w:pPr>
            <w:r w:rsidRPr="007F2A0B">
              <w:rPr>
                <w:i/>
                <w:iCs/>
                <w:szCs w:val="24"/>
              </w:rPr>
              <w:t>1</w:t>
            </w:r>
          </w:p>
        </w:tc>
      </w:tr>
      <w:tr w:rsidR="00A82290" w:rsidRPr="007F2A0B" w14:paraId="3C29D494" w14:textId="77777777" w:rsidTr="00A82290">
        <w:trPr>
          <w:trHeight w:val="300"/>
        </w:trPr>
        <w:tc>
          <w:tcPr>
            <w:tcW w:w="4780" w:type="dxa"/>
            <w:shd w:val="clear" w:color="auto" w:fill="auto"/>
            <w:vAlign w:val="center"/>
            <w:hideMark/>
          </w:tcPr>
          <w:p w14:paraId="1DC5DAD7" w14:textId="77777777" w:rsidR="00A82290" w:rsidRPr="007F2A0B" w:rsidRDefault="00A82290" w:rsidP="00394444">
            <w:pPr>
              <w:rPr>
                <w:i/>
                <w:iCs/>
                <w:szCs w:val="24"/>
              </w:rPr>
            </w:pPr>
            <w:r w:rsidRPr="007F2A0B">
              <w:rPr>
                <w:i/>
                <w:iCs/>
                <w:szCs w:val="24"/>
              </w:rPr>
              <w:t>HALFORD PARK</w:t>
            </w:r>
          </w:p>
        </w:tc>
        <w:tc>
          <w:tcPr>
            <w:tcW w:w="2440" w:type="dxa"/>
            <w:shd w:val="clear" w:color="auto" w:fill="auto"/>
            <w:vAlign w:val="center"/>
            <w:hideMark/>
          </w:tcPr>
          <w:p w14:paraId="4A693722" w14:textId="77777777" w:rsidR="00A82290" w:rsidRPr="007F2A0B" w:rsidRDefault="00A82290" w:rsidP="00394444">
            <w:pPr>
              <w:rPr>
                <w:i/>
                <w:iCs/>
                <w:szCs w:val="24"/>
              </w:rPr>
            </w:pPr>
            <w:r w:rsidRPr="007F2A0B">
              <w:rPr>
                <w:i/>
                <w:iCs/>
                <w:szCs w:val="24"/>
              </w:rPr>
              <w:t>GRANGE</w:t>
            </w:r>
          </w:p>
        </w:tc>
        <w:tc>
          <w:tcPr>
            <w:tcW w:w="580" w:type="dxa"/>
            <w:shd w:val="clear" w:color="auto" w:fill="auto"/>
            <w:vAlign w:val="center"/>
            <w:hideMark/>
          </w:tcPr>
          <w:p w14:paraId="4174E2B3" w14:textId="77777777" w:rsidR="00A82290" w:rsidRPr="007F2A0B" w:rsidRDefault="00A82290" w:rsidP="00394444">
            <w:pPr>
              <w:jc w:val="right"/>
              <w:rPr>
                <w:i/>
                <w:iCs/>
                <w:szCs w:val="24"/>
              </w:rPr>
            </w:pPr>
            <w:r w:rsidRPr="007F2A0B">
              <w:rPr>
                <w:i/>
                <w:iCs/>
                <w:szCs w:val="24"/>
              </w:rPr>
              <w:t>1</w:t>
            </w:r>
          </w:p>
        </w:tc>
      </w:tr>
      <w:tr w:rsidR="00A82290" w:rsidRPr="007F2A0B" w14:paraId="652CF08A" w14:textId="77777777" w:rsidTr="00A82290">
        <w:trPr>
          <w:trHeight w:val="300"/>
        </w:trPr>
        <w:tc>
          <w:tcPr>
            <w:tcW w:w="4780" w:type="dxa"/>
            <w:shd w:val="clear" w:color="auto" w:fill="auto"/>
            <w:vAlign w:val="center"/>
            <w:hideMark/>
          </w:tcPr>
          <w:p w14:paraId="2BCD0CA8" w14:textId="77777777" w:rsidR="00A82290" w:rsidRPr="007F2A0B" w:rsidRDefault="00A82290" w:rsidP="00394444">
            <w:pPr>
              <w:rPr>
                <w:i/>
                <w:iCs/>
                <w:szCs w:val="24"/>
              </w:rPr>
            </w:pPr>
            <w:r w:rsidRPr="007F2A0B">
              <w:rPr>
                <w:i/>
                <w:iCs/>
                <w:szCs w:val="24"/>
              </w:rPr>
              <w:t>HAMISH STREET PARK</w:t>
            </w:r>
          </w:p>
        </w:tc>
        <w:tc>
          <w:tcPr>
            <w:tcW w:w="2440" w:type="dxa"/>
            <w:shd w:val="clear" w:color="auto" w:fill="auto"/>
            <w:vAlign w:val="center"/>
            <w:hideMark/>
          </w:tcPr>
          <w:p w14:paraId="746B492B" w14:textId="77777777" w:rsidR="00A82290" w:rsidRPr="007F2A0B" w:rsidRDefault="00A82290" w:rsidP="00394444">
            <w:pPr>
              <w:rPr>
                <w:i/>
                <w:iCs/>
                <w:szCs w:val="24"/>
              </w:rPr>
            </w:pPr>
            <w:r w:rsidRPr="007F2A0B">
              <w:rPr>
                <w:i/>
                <w:iCs/>
                <w:szCs w:val="24"/>
              </w:rPr>
              <w:t>CALAMVALE</w:t>
            </w:r>
          </w:p>
        </w:tc>
        <w:tc>
          <w:tcPr>
            <w:tcW w:w="580" w:type="dxa"/>
            <w:shd w:val="clear" w:color="auto" w:fill="auto"/>
            <w:vAlign w:val="center"/>
            <w:hideMark/>
          </w:tcPr>
          <w:p w14:paraId="52E2E30B" w14:textId="77777777" w:rsidR="00A82290" w:rsidRPr="007F2A0B" w:rsidRDefault="00A82290" w:rsidP="00394444">
            <w:pPr>
              <w:jc w:val="right"/>
              <w:rPr>
                <w:i/>
                <w:iCs/>
                <w:szCs w:val="24"/>
              </w:rPr>
            </w:pPr>
            <w:r w:rsidRPr="007F2A0B">
              <w:rPr>
                <w:i/>
                <w:iCs/>
                <w:szCs w:val="24"/>
              </w:rPr>
              <w:t>1</w:t>
            </w:r>
          </w:p>
        </w:tc>
      </w:tr>
      <w:tr w:rsidR="00A82290" w:rsidRPr="007F2A0B" w14:paraId="7A534269" w14:textId="77777777" w:rsidTr="00A82290">
        <w:trPr>
          <w:trHeight w:val="300"/>
        </w:trPr>
        <w:tc>
          <w:tcPr>
            <w:tcW w:w="4780" w:type="dxa"/>
            <w:shd w:val="clear" w:color="auto" w:fill="auto"/>
            <w:vAlign w:val="center"/>
            <w:hideMark/>
          </w:tcPr>
          <w:p w14:paraId="0814CC48" w14:textId="77777777" w:rsidR="00A82290" w:rsidRPr="007F2A0B" w:rsidRDefault="00A82290" w:rsidP="00394444">
            <w:pPr>
              <w:rPr>
                <w:i/>
                <w:iCs/>
                <w:szCs w:val="24"/>
              </w:rPr>
            </w:pPr>
            <w:r w:rsidRPr="007F2A0B">
              <w:rPr>
                <w:i/>
                <w:iCs/>
                <w:szCs w:val="24"/>
              </w:rPr>
              <w:t>HANCOCK PARK - PINE VILLAGE PARK</w:t>
            </w:r>
          </w:p>
        </w:tc>
        <w:tc>
          <w:tcPr>
            <w:tcW w:w="2440" w:type="dxa"/>
            <w:shd w:val="clear" w:color="auto" w:fill="auto"/>
            <w:vAlign w:val="center"/>
            <w:hideMark/>
          </w:tcPr>
          <w:p w14:paraId="20ED9A15"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563CECBF" w14:textId="77777777" w:rsidR="00A82290" w:rsidRPr="007F2A0B" w:rsidRDefault="00A82290" w:rsidP="00394444">
            <w:pPr>
              <w:jc w:val="right"/>
              <w:rPr>
                <w:i/>
                <w:iCs/>
                <w:szCs w:val="24"/>
              </w:rPr>
            </w:pPr>
            <w:r w:rsidRPr="007F2A0B">
              <w:rPr>
                <w:i/>
                <w:iCs/>
                <w:szCs w:val="24"/>
              </w:rPr>
              <w:t>2</w:t>
            </w:r>
          </w:p>
        </w:tc>
      </w:tr>
      <w:tr w:rsidR="00A82290" w:rsidRPr="007F2A0B" w14:paraId="180DFDED" w14:textId="77777777" w:rsidTr="00A82290">
        <w:trPr>
          <w:trHeight w:val="300"/>
        </w:trPr>
        <w:tc>
          <w:tcPr>
            <w:tcW w:w="4780" w:type="dxa"/>
            <w:shd w:val="clear" w:color="auto" w:fill="auto"/>
            <w:vAlign w:val="center"/>
            <w:hideMark/>
          </w:tcPr>
          <w:p w14:paraId="6727ACFB" w14:textId="77777777" w:rsidR="00A82290" w:rsidRPr="007F2A0B" w:rsidRDefault="00A82290" w:rsidP="00394444">
            <w:pPr>
              <w:rPr>
                <w:i/>
                <w:iCs/>
                <w:szCs w:val="24"/>
              </w:rPr>
            </w:pPr>
            <w:r w:rsidRPr="007F2A0B">
              <w:rPr>
                <w:i/>
                <w:iCs/>
                <w:szCs w:val="24"/>
              </w:rPr>
              <w:t>HANLON PARK</w:t>
            </w:r>
          </w:p>
        </w:tc>
        <w:tc>
          <w:tcPr>
            <w:tcW w:w="2440" w:type="dxa"/>
            <w:shd w:val="clear" w:color="auto" w:fill="auto"/>
            <w:vAlign w:val="center"/>
            <w:hideMark/>
          </w:tcPr>
          <w:p w14:paraId="7823F651" w14:textId="77777777" w:rsidR="00A82290" w:rsidRPr="007F2A0B" w:rsidRDefault="00A82290" w:rsidP="00394444">
            <w:pPr>
              <w:rPr>
                <w:i/>
                <w:iCs/>
                <w:szCs w:val="24"/>
              </w:rPr>
            </w:pPr>
            <w:r w:rsidRPr="007F2A0B">
              <w:rPr>
                <w:i/>
                <w:iCs/>
                <w:szCs w:val="24"/>
              </w:rPr>
              <w:t>GREENSLOPES</w:t>
            </w:r>
          </w:p>
        </w:tc>
        <w:tc>
          <w:tcPr>
            <w:tcW w:w="580" w:type="dxa"/>
            <w:shd w:val="clear" w:color="auto" w:fill="auto"/>
            <w:vAlign w:val="center"/>
            <w:hideMark/>
          </w:tcPr>
          <w:p w14:paraId="16AD792A" w14:textId="77777777" w:rsidR="00A82290" w:rsidRPr="007F2A0B" w:rsidRDefault="00A82290" w:rsidP="00394444">
            <w:pPr>
              <w:jc w:val="right"/>
              <w:rPr>
                <w:i/>
                <w:iCs/>
                <w:szCs w:val="24"/>
              </w:rPr>
            </w:pPr>
            <w:r w:rsidRPr="007F2A0B">
              <w:rPr>
                <w:i/>
                <w:iCs/>
                <w:szCs w:val="24"/>
              </w:rPr>
              <w:t>2</w:t>
            </w:r>
          </w:p>
        </w:tc>
      </w:tr>
      <w:tr w:rsidR="00A82290" w:rsidRPr="007F2A0B" w14:paraId="5BBE393C" w14:textId="77777777" w:rsidTr="00A82290">
        <w:trPr>
          <w:trHeight w:val="300"/>
        </w:trPr>
        <w:tc>
          <w:tcPr>
            <w:tcW w:w="4780" w:type="dxa"/>
            <w:shd w:val="clear" w:color="auto" w:fill="auto"/>
            <w:vAlign w:val="center"/>
            <w:hideMark/>
          </w:tcPr>
          <w:p w14:paraId="6BD33361" w14:textId="77777777" w:rsidR="00A82290" w:rsidRPr="007F2A0B" w:rsidRDefault="00A82290" w:rsidP="00394444">
            <w:pPr>
              <w:rPr>
                <w:i/>
                <w:iCs/>
                <w:szCs w:val="24"/>
              </w:rPr>
            </w:pPr>
            <w:r w:rsidRPr="007F2A0B">
              <w:rPr>
                <w:i/>
                <w:iCs/>
                <w:szCs w:val="24"/>
              </w:rPr>
              <w:t>HARDCASTLE PARK</w:t>
            </w:r>
          </w:p>
        </w:tc>
        <w:tc>
          <w:tcPr>
            <w:tcW w:w="2440" w:type="dxa"/>
            <w:shd w:val="clear" w:color="auto" w:fill="auto"/>
            <w:vAlign w:val="center"/>
            <w:hideMark/>
          </w:tcPr>
          <w:p w14:paraId="2066F89E" w14:textId="77777777" w:rsidR="00A82290" w:rsidRPr="007F2A0B" w:rsidRDefault="00A82290" w:rsidP="00394444">
            <w:pPr>
              <w:rPr>
                <w:i/>
                <w:iCs/>
                <w:szCs w:val="24"/>
              </w:rPr>
            </w:pPr>
            <w:r w:rsidRPr="007F2A0B">
              <w:rPr>
                <w:i/>
                <w:iCs/>
                <w:szCs w:val="24"/>
              </w:rPr>
              <w:t>HAWTHORNE</w:t>
            </w:r>
          </w:p>
        </w:tc>
        <w:tc>
          <w:tcPr>
            <w:tcW w:w="580" w:type="dxa"/>
            <w:shd w:val="clear" w:color="auto" w:fill="auto"/>
            <w:vAlign w:val="center"/>
            <w:hideMark/>
          </w:tcPr>
          <w:p w14:paraId="295C79ED" w14:textId="77777777" w:rsidR="00A82290" w:rsidRPr="007F2A0B" w:rsidRDefault="00A82290" w:rsidP="00394444">
            <w:pPr>
              <w:jc w:val="right"/>
              <w:rPr>
                <w:i/>
                <w:iCs/>
                <w:szCs w:val="24"/>
              </w:rPr>
            </w:pPr>
            <w:r w:rsidRPr="007F2A0B">
              <w:rPr>
                <w:i/>
                <w:iCs/>
                <w:szCs w:val="24"/>
              </w:rPr>
              <w:t>1</w:t>
            </w:r>
          </w:p>
        </w:tc>
      </w:tr>
      <w:tr w:rsidR="00A82290" w:rsidRPr="007F2A0B" w14:paraId="0E940513" w14:textId="77777777" w:rsidTr="00A82290">
        <w:trPr>
          <w:trHeight w:val="300"/>
        </w:trPr>
        <w:tc>
          <w:tcPr>
            <w:tcW w:w="4780" w:type="dxa"/>
            <w:shd w:val="clear" w:color="auto" w:fill="auto"/>
            <w:vAlign w:val="center"/>
            <w:hideMark/>
          </w:tcPr>
          <w:p w14:paraId="2BA69F38" w14:textId="77777777" w:rsidR="00A82290" w:rsidRPr="007F2A0B" w:rsidRDefault="00A82290" w:rsidP="00394444">
            <w:pPr>
              <w:rPr>
                <w:i/>
                <w:iCs/>
                <w:szCs w:val="24"/>
              </w:rPr>
            </w:pPr>
            <w:r w:rsidRPr="007F2A0B">
              <w:rPr>
                <w:i/>
                <w:iCs/>
                <w:szCs w:val="24"/>
              </w:rPr>
              <w:t>HARRISON CRESCENT PARK</w:t>
            </w:r>
          </w:p>
        </w:tc>
        <w:tc>
          <w:tcPr>
            <w:tcW w:w="2440" w:type="dxa"/>
            <w:shd w:val="clear" w:color="auto" w:fill="auto"/>
            <w:vAlign w:val="center"/>
            <w:hideMark/>
          </w:tcPr>
          <w:p w14:paraId="3236FAD1"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0240E4BE" w14:textId="77777777" w:rsidR="00A82290" w:rsidRPr="007F2A0B" w:rsidRDefault="00A82290" w:rsidP="00394444">
            <w:pPr>
              <w:jc w:val="right"/>
              <w:rPr>
                <w:i/>
                <w:iCs/>
                <w:szCs w:val="24"/>
              </w:rPr>
            </w:pPr>
            <w:r w:rsidRPr="007F2A0B">
              <w:rPr>
                <w:i/>
                <w:iCs/>
                <w:szCs w:val="24"/>
              </w:rPr>
              <w:t>1</w:t>
            </w:r>
          </w:p>
        </w:tc>
      </w:tr>
      <w:tr w:rsidR="00A82290" w:rsidRPr="007F2A0B" w14:paraId="36208524" w14:textId="77777777" w:rsidTr="00A82290">
        <w:trPr>
          <w:trHeight w:val="300"/>
        </w:trPr>
        <w:tc>
          <w:tcPr>
            <w:tcW w:w="4780" w:type="dxa"/>
            <w:shd w:val="clear" w:color="auto" w:fill="auto"/>
            <w:vAlign w:val="center"/>
            <w:hideMark/>
          </w:tcPr>
          <w:p w14:paraId="5F935849" w14:textId="77777777" w:rsidR="00A82290" w:rsidRPr="007F2A0B" w:rsidRDefault="00A82290" w:rsidP="00394444">
            <w:pPr>
              <w:rPr>
                <w:i/>
                <w:iCs/>
                <w:szCs w:val="24"/>
              </w:rPr>
            </w:pPr>
            <w:r w:rsidRPr="007F2A0B">
              <w:rPr>
                <w:i/>
                <w:iCs/>
                <w:szCs w:val="24"/>
              </w:rPr>
              <w:t>HARRY KIRBY PARK</w:t>
            </w:r>
          </w:p>
        </w:tc>
        <w:tc>
          <w:tcPr>
            <w:tcW w:w="2440" w:type="dxa"/>
            <w:shd w:val="clear" w:color="auto" w:fill="auto"/>
            <w:vAlign w:val="center"/>
            <w:hideMark/>
          </w:tcPr>
          <w:p w14:paraId="32AEC3B5" w14:textId="77777777" w:rsidR="00A82290" w:rsidRPr="007F2A0B" w:rsidRDefault="00A82290" w:rsidP="00394444">
            <w:pPr>
              <w:rPr>
                <w:i/>
                <w:iCs/>
                <w:szCs w:val="24"/>
              </w:rPr>
            </w:pPr>
            <w:r w:rsidRPr="007F2A0B">
              <w:rPr>
                <w:i/>
                <w:iCs/>
                <w:szCs w:val="24"/>
              </w:rPr>
              <w:t>ASPLEY</w:t>
            </w:r>
          </w:p>
        </w:tc>
        <w:tc>
          <w:tcPr>
            <w:tcW w:w="580" w:type="dxa"/>
            <w:shd w:val="clear" w:color="auto" w:fill="auto"/>
            <w:vAlign w:val="center"/>
            <w:hideMark/>
          </w:tcPr>
          <w:p w14:paraId="7596D2C3" w14:textId="77777777" w:rsidR="00A82290" w:rsidRPr="007F2A0B" w:rsidRDefault="00A82290" w:rsidP="00394444">
            <w:pPr>
              <w:jc w:val="right"/>
              <w:rPr>
                <w:i/>
                <w:iCs/>
                <w:szCs w:val="24"/>
              </w:rPr>
            </w:pPr>
            <w:r w:rsidRPr="007F2A0B">
              <w:rPr>
                <w:i/>
                <w:iCs/>
                <w:szCs w:val="24"/>
              </w:rPr>
              <w:t>1</w:t>
            </w:r>
          </w:p>
        </w:tc>
      </w:tr>
      <w:tr w:rsidR="00A82290" w:rsidRPr="007F2A0B" w14:paraId="115C9637" w14:textId="77777777" w:rsidTr="00A82290">
        <w:trPr>
          <w:trHeight w:val="300"/>
        </w:trPr>
        <w:tc>
          <w:tcPr>
            <w:tcW w:w="4780" w:type="dxa"/>
            <w:shd w:val="clear" w:color="auto" w:fill="auto"/>
            <w:vAlign w:val="center"/>
            <w:hideMark/>
          </w:tcPr>
          <w:p w14:paraId="18A08B20" w14:textId="77777777" w:rsidR="00A82290" w:rsidRPr="007F2A0B" w:rsidRDefault="00A82290" w:rsidP="00394444">
            <w:pPr>
              <w:rPr>
                <w:i/>
                <w:iCs/>
                <w:szCs w:val="24"/>
              </w:rPr>
            </w:pPr>
            <w:r w:rsidRPr="007F2A0B">
              <w:rPr>
                <w:i/>
                <w:iCs/>
                <w:szCs w:val="24"/>
              </w:rPr>
              <w:t>HAUGHTON PARK</w:t>
            </w:r>
          </w:p>
        </w:tc>
        <w:tc>
          <w:tcPr>
            <w:tcW w:w="2440" w:type="dxa"/>
            <w:shd w:val="clear" w:color="auto" w:fill="auto"/>
            <w:vAlign w:val="center"/>
            <w:hideMark/>
          </w:tcPr>
          <w:p w14:paraId="62060451" w14:textId="77777777" w:rsidR="00A82290" w:rsidRPr="007F2A0B" w:rsidRDefault="00A82290" w:rsidP="00394444">
            <w:pPr>
              <w:rPr>
                <w:i/>
                <w:iCs/>
                <w:szCs w:val="24"/>
              </w:rPr>
            </w:pPr>
            <w:r w:rsidRPr="007F2A0B">
              <w:rPr>
                <w:i/>
                <w:iCs/>
                <w:szCs w:val="24"/>
              </w:rPr>
              <w:t>OXLEY</w:t>
            </w:r>
          </w:p>
        </w:tc>
        <w:tc>
          <w:tcPr>
            <w:tcW w:w="580" w:type="dxa"/>
            <w:shd w:val="clear" w:color="auto" w:fill="auto"/>
            <w:vAlign w:val="center"/>
            <w:hideMark/>
          </w:tcPr>
          <w:p w14:paraId="1BE09263" w14:textId="77777777" w:rsidR="00A82290" w:rsidRPr="007F2A0B" w:rsidRDefault="00A82290" w:rsidP="00394444">
            <w:pPr>
              <w:jc w:val="right"/>
              <w:rPr>
                <w:i/>
                <w:iCs/>
                <w:szCs w:val="24"/>
              </w:rPr>
            </w:pPr>
            <w:r w:rsidRPr="007F2A0B">
              <w:rPr>
                <w:i/>
                <w:iCs/>
                <w:szCs w:val="24"/>
              </w:rPr>
              <w:t>1</w:t>
            </w:r>
          </w:p>
        </w:tc>
      </w:tr>
      <w:tr w:rsidR="00A82290" w:rsidRPr="007F2A0B" w14:paraId="401A45AE" w14:textId="77777777" w:rsidTr="00A82290">
        <w:trPr>
          <w:trHeight w:val="300"/>
        </w:trPr>
        <w:tc>
          <w:tcPr>
            <w:tcW w:w="4780" w:type="dxa"/>
            <w:shd w:val="clear" w:color="auto" w:fill="auto"/>
            <w:vAlign w:val="center"/>
            <w:hideMark/>
          </w:tcPr>
          <w:p w14:paraId="27FB82F0" w14:textId="77777777" w:rsidR="00A82290" w:rsidRPr="007F2A0B" w:rsidRDefault="00A82290" w:rsidP="00394444">
            <w:pPr>
              <w:rPr>
                <w:i/>
                <w:iCs/>
                <w:szCs w:val="24"/>
              </w:rPr>
            </w:pPr>
            <w:r w:rsidRPr="007F2A0B">
              <w:rPr>
                <w:i/>
                <w:iCs/>
                <w:szCs w:val="24"/>
              </w:rPr>
              <w:t>HAWERA CRESCENT PARK</w:t>
            </w:r>
          </w:p>
        </w:tc>
        <w:tc>
          <w:tcPr>
            <w:tcW w:w="2440" w:type="dxa"/>
            <w:shd w:val="clear" w:color="auto" w:fill="auto"/>
            <w:vAlign w:val="center"/>
            <w:hideMark/>
          </w:tcPr>
          <w:p w14:paraId="76DB0B8C" w14:textId="77777777" w:rsidR="00A82290" w:rsidRPr="007F2A0B" w:rsidRDefault="00A82290" w:rsidP="00394444">
            <w:pPr>
              <w:rPr>
                <w:i/>
                <w:iCs/>
                <w:szCs w:val="24"/>
              </w:rPr>
            </w:pPr>
            <w:r w:rsidRPr="007F2A0B">
              <w:rPr>
                <w:i/>
                <w:iCs/>
                <w:szCs w:val="24"/>
              </w:rPr>
              <w:t>ASPLEY</w:t>
            </w:r>
          </w:p>
        </w:tc>
        <w:tc>
          <w:tcPr>
            <w:tcW w:w="580" w:type="dxa"/>
            <w:shd w:val="clear" w:color="auto" w:fill="auto"/>
            <w:vAlign w:val="center"/>
            <w:hideMark/>
          </w:tcPr>
          <w:p w14:paraId="4C56FC4F" w14:textId="77777777" w:rsidR="00A82290" w:rsidRPr="007F2A0B" w:rsidRDefault="00A82290" w:rsidP="00394444">
            <w:pPr>
              <w:jc w:val="right"/>
              <w:rPr>
                <w:i/>
                <w:iCs/>
                <w:szCs w:val="24"/>
              </w:rPr>
            </w:pPr>
            <w:r w:rsidRPr="007F2A0B">
              <w:rPr>
                <w:i/>
                <w:iCs/>
                <w:szCs w:val="24"/>
              </w:rPr>
              <w:t>1</w:t>
            </w:r>
          </w:p>
        </w:tc>
      </w:tr>
      <w:tr w:rsidR="00A82290" w:rsidRPr="007F2A0B" w14:paraId="7301E487" w14:textId="77777777" w:rsidTr="00A82290">
        <w:trPr>
          <w:trHeight w:val="300"/>
        </w:trPr>
        <w:tc>
          <w:tcPr>
            <w:tcW w:w="4780" w:type="dxa"/>
            <w:shd w:val="clear" w:color="auto" w:fill="auto"/>
            <w:vAlign w:val="center"/>
            <w:hideMark/>
          </w:tcPr>
          <w:p w14:paraId="4AEFFC07" w14:textId="77777777" w:rsidR="00A82290" w:rsidRPr="007F2A0B" w:rsidRDefault="00A82290" w:rsidP="00394444">
            <w:pPr>
              <w:rPr>
                <w:i/>
                <w:iCs/>
                <w:szCs w:val="24"/>
              </w:rPr>
            </w:pPr>
            <w:r w:rsidRPr="007F2A0B">
              <w:rPr>
                <w:i/>
                <w:iCs/>
                <w:szCs w:val="24"/>
              </w:rPr>
              <w:t>HAZEL STREET PARK</w:t>
            </w:r>
          </w:p>
        </w:tc>
        <w:tc>
          <w:tcPr>
            <w:tcW w:w="2440" w:type="dxa"/>
            <w:shd w:val="clear" w:color="auto" w:fill="auto"/>
            <w:vAlign w:val="center"/>
            <w:hideMark/>
          </w:tcPr>
          <w:p w14:paraId="73A46DE2" w14:textId="77777777" w:rsidR="00A82290" w:rsidRPr="007F2A0B" w:rsidRDefault="00A82290" w:rsidP="00394444">
            <w:pPr>
              <w:rPr>
                <w:i/>
                <w:iCs/>
                <w:szCs w:val="24"/>
              </w:rPr>
            </w:pPr>
            <w:r w:rsidRPr="007F2A0B">
              <w:rPr>
                <w:i/>
                <w:iCs/>
                <w:szCs w:val="24"/>
              </w:rPr>
              <w:t>HEATHWOOD</w:t>
            </w:r>
          </w:p>
        </w:tc>
        <w:tc>
          <w:tcPr>
            <w:tcW w:w="580" w:type="dxa"/>
            <w:shd w:val="clear" w:color="auto" w:fill="auto"/>
            <w:vAlign w:val="center"/>
            <w:hideMark/>
          </w:tcPr>
          <w:p w14:paraId="06187309" w14:textId="77777777" w:rsidR="00A82290" w:rsidRPr="007F2A0B" w:rsidRDefault="00A82290" w:rsidP="00394444">
            <w:pPr>
              <w:jc w:val="right"/>
              <w:rPr>
                <w:i/>
                <w:iCs/>
                <w:szCs w:val="24"/>
              </w:rPr>
            </w:pPr>
            <w:r w:rsidRPr="007F2A0B">
              <w:rPr>
                <w:i/>
                <w:iCs/>
                <w:szCs w:val="24"/>
              </w:rPr>
              <w:t>1</w:t>
            </w:r>
          </w:p>
        </w:tc>
      </w:tr>
      <w:tr w:rsidR="00A82290" w:rsidRPr="007F2A0B" w14:paraId="29AD4D12" w14:textId="77777777" w:rsidTr="00A82290">
        <w:trPr>
          <w:trHeight w:val="300"/>
        </w:trPr>
        <w:tc>
          <w:tcPr>
            <w:tcW w:w="4780" w:type="dxa"/>
            <w:shd w:val="clear" w:color="auto" w:fill="auto"/>
            <w:vAlign w:val="center"/>
            <w:hideMark/>
          </w:tcPr>
          <w:p w14:paraId="2AA8FB17" w14:textId="77777777" w:rsidR="00A82290" w:rsidRPr="007F2A0B" w:rsidRDefault="00A82290" w:rsidP="00394444">
            <w:pPr>
              <w:rPr>
                <w:i/>
                <w:iCs/>
                <w:szCs w:val="24"/>
              </w:rPr>
            </w:pPr>
            <w:r w:rsidRPr="007F2A0B">
              <w:rPr>
                <w:i/>
                <w:iCs/>
                <w:szCs w:val="24"/>
              </w:rPr>
              <w:t>HEATH STREET PARK</w:t>
            </w:r>
          </w:p>
        </w:tc>
        <w:tc>
          <w:tcPr>
            <w:tcW w:w="2440" w:type="dxa"/>
            <w:shd w:val="clear" w:color="auto" w:fill="auto"/>
            <w:vAlign w:val="center"/>
            <w:hideMark/>
          </w:tcPr>
          <w:p w14:paraId="2FB57880"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5FDC837D" w14:textId="77777777" w:rsidR="00A82290" w:rsidRPr="007F2A0B" w:rsidRDefault="00A82290" w:rsidP="00394444">
            <w:pPr>
              <w:jc w:val="right"/>
              <w:rPr>
                <w:i/>
                <w:iCs/>
                <w:szCs w:val="24"/>
              </w:rPr>
            </w:pPr>
            <w:r w:rsidRPr="007F2A0B">
              <w:rPr>
                <w:i/>
                <w:iCs/>
                <w:szCs w:val="24"/>
              </w:rPr>
              <w:t>1</w:t>
            </w:r>
          </w:p>
        </w:tc>
      </w:tr>
      <w:tr w:rsidR="00A82290" w:rsidRPr="007F2A0B" w14:paraId="52B68A70" w14:textId="77777777" w:rsidTr="00A82290">
        <w:trPr>
          <w:trHeight w:val="300"/>
        </w:trPr>
        <w:tc>
          <w:tcPr>
            <w:tcW w:w="4780" w:type="dxa"/>
            <w:shd w:val="clear" w:color="auto" w:fill="auto"/>
            <w:vAlign w:val="center"/>
            <w:hideMark/>
          </w:tcPr>
          <w:p w14:paraId="78726C46" w14:textId="77777777" w:rsidR="00A82290" w:rsidRPr="007F2A0B" w:rsidRDefault="00A82290" w:rsidP="00394444">
            <w:pPr>
              <w:rPr>
                <w:i/>
                <w:iCs/>
                <w:szCs w:val="24"/>
              </w:rPr>
            </w:pPr>
            <w:r w:rsidRPr="007F2A0B">
              <w:rPr>
                <w:i/>
                <w:iCs/>
                <w:szCs w:val="24"/>
              </w:rPr>
              <w:t>HEATHWOOD PARK</w:t>
            </w:r>
          </w:p>
        </w:tc>
        <w:tc>
          <w:tcPr>
            <w:tcW w:w="2440" w:type="dxa"/>
            <w:shd w:val="clear" w:color="auto" w:fill="auto"/>
            <w:vAlign w:val="center"/>
            <w:hideMark/>
          </w:tcPr>
          <w:p w14:paraId="58B0B73C" w14:textId="77777777" w:rsidR="00A82290" w:rsidRPr="007F2A0B" w:rsidRDefault="00A82290" w:rsidP="00394444">
            <w:pPr>
              <w:rPr>
                <w:i/>
                <w:iCs/>
                <w:szCs w:val="24"/>
              </w:rPr>
            </w:pPr>
            <w:r w:rsidRPr="007F2A0B">
              <w:rPr>
                <w:i/>
                <w:iCs/>
                <w:szCs w:val="24"/>
              </w:rPr>
              <w:t>HEATHWOOD</w:t>
            </w:r>
          </w:p>
        </w:tc>
        <w:tc>
          <w:tcPr>
            <w:tcW w:w="580" w:type="dxa"/>
            <w:shd w:val="clear" w:color="auto" w:fill="auto"/>
            <w:vAlign w:val="center"/>
            <w:hideMark/>
          </w:tcPr>
          <w:p w14:paraId="0E7251BD" w14:textId="77777777" w:rsidR="00A82290" w:rsidRPr="007F2A0B" w:rsidRDefault="00A82290" w:rsidP="00394444">
            <w:pPr>
              <w:jc w:val="right"/>
              <w:rPr>
                <w:i/>
                <w:iCs/>
                <w:szCs w:val="24"/>
              </w:rPr>
            </w:pPr>
            <w:r w:rsidRPr="007F2A0B">
              <w:rPr>
                <w:i/>
                <w:iCs/>
                <w:szCs w:val="24"/>
              </w:rPr>
              <w:t>1</w:t>
            </w:r>
          </w:p>
        </w:tc>
      </w:tr>
      <w:tr w:rsidR="00A82290" w:rsidRPr="007F2A0B" w14:paraId="5AE10707" w14:textId="77777777" w:rsidTr="00A82290">
        <w:trPr>
          <w:trHeight w:val="300"/>
        </w:trPr>
        <w:tc>
          <w:tcPr>
            <w:tcW w:w="4780" w:type="dxa"/>
            <w:shd w:val="clear" w:color="auto" w:fill="auto"/>
            <w:vAlign w:val="center"/>
            <w:hideMark/>
          </w:tcPr>
          <w:p w14:paraId="3FE9CF2B" w14:textId="77777777" w:rsidR="00A82290" w:rsidRPr="007F2A0B" w:rsidRDefault="00A82290" w:rsidP="00394444">
            <w:pPr>
              <w:rPr>
                <w:i/>
                <w:iCs/>
                <w:szCs w:val="24"/>
              </w:rPr>
            </w:pPr>
            <w:r w:rsidRPr="007F2A0B">
              <w:rPr>
                <w:i/>
                <w:iCs/>
                <w:szCs w:val="24"/>
              </w:rPr>
              <w:t>HEDLEY BARKER PARK</w:t>
            </w:r>
          </w:p>
        </w:tc>
        <w:tc>
          <w:tcPr>
            <w:tcW w:w="2440" w:type="dxa"/>
            <w:shd w:val="clear" w:color="auto" w:fill="auto"/>
            <w:vAlign w:val="center"/>
            <w:hideMark/>
          </w:tcPr>
          <w:p w14:paraId="07BD6E5B" w14:textId="77777777" w:rsidR="00A82290" w:rsidRPr="007F2A0B" w:rsidRDefault="00A82290" w:rsidP="00394444">
            <w:pPr>
              <w:rPr>
                <w:i/>
                <w:iCs/>
                <w:szCs w:val="24"/>
              </w:rPr>
            </w:pPr>
            <w:r w:rsidRPr="007F2A0B">
              <w:rPr>
                <w:i/>
                <w:iCs/>
                <w:szCs w:val="24"/>
              </w:rPr>
              <w:t>ASPLEY</w:t>
            </w:r>
          </w:p>
        </w:tc>
        <w:tc>
          <w:tcPr>
            <w:tcW w:w="580" w:type="dxa"/>
            <w:shd w:val="clear" w:color="auto" w:fill="auto"/>
            <w:vAlign w:val="center"/>
            <w:hideMark/>
          </w:tcPr>
          <w:p w14:paraId="093F4259" w14:textId="77777777" w:rsidR="00A82290" w:rsidRPr="007F2A0B" w:rsidRDefault="00A82290" w:rsidP="00394444">
            <w:pPr>
              <w:jc w:val="right"/>
              <w:rPr>
                <w:i/>
                <w:iCs/>
                <w:szCs w:val="24"/>
              </w:rPr>
            </w:pPr>
            <w:r w:rsidRPr="007F2A0B">
              <w:rPr>
                <w:i/>
                <w:iCs/>
                <w:szCs w:val="24"/>
              </w:rPr>
              <w:t>1</w:t>
            </w:r>
          </w:p>
        </w:tc>
      </w:tr>
      <w:tr w:rsidR="00A82290" w:rsidRPr="007F2A0B" w14:paraId="40F4E090" w14:textId="77777777" w:rsidTr="00A82290">
        <w:trPr>
          <w:trHeight w:val="300"/>
        </w:trPr>
        <w:tc>
          <w:tcPr>
            <w:tcW w:w="4780" w:type="dxa"/>
            <w:shd w:val="clear" w:color="auto" w:fill="auto"/>
            <w:vAlign w:val="center"/>
            <w:hideMark/>
          </w:tcPr>
          <w:p w14:paraId="05D78850" w14:textId="77777777" w:rsidR="00A82290" w:rsidRPr="007F2A0B" w:rsidRDefault="00A82290" w:rsidP="00394444">
            <w:pPr>
              <w:rPr>
                <w:i/>
                <w:iCs/>
                <w:szCs w:val="24"/>
              </w:rPr>
            </w:pPr>
            <w:r w:rsidRPr="007F2A0B">
              <w:rPr>
                <w:i/>
                <w:iCs/>
                <w:szCs w:val="24"/>
              </w:rPr>
              <w:t>HEERS PARK</w:t>
            </w:r>
          </w:p>
        </w:tc>
        <w:tc>
          <w:tcPr>
            <w:tcW w:w="2440" w:type="dxa"/>
            <w:shd w:val="clear" w:color="auto" w:fill="auto"/>
            <w:vAlign w:val="center"/>
            <w:hideMark/>
          </w:tcPr>
          <w:p w14:paraId="389526B3" w14:textId="77777777" w:rsidR="00A82290" w:rsidRPr="007F2A0B" w:rsidRDefault="00A82290" w:rsidP="00394444">
            <w:pPr>
              <w:rPr>
                <w:i/>
                <w:iCs/>
                <w:szCs w:val="24"/>
              </w:rPr>
            </w:pPr>
            <w:r w:rsidRPr="007F2A0B">
              <w:rPr>
                <w:i/>
                <w:iCs/>
                <w:szCs w:val="24"/>
              </w:rPr>
              <w:t>MANLY WEST</w:t>
            </w:r>
          </w:p>
        </w:tc>
        <w:tc>
          <w:tcPr>
            <w:tcW w:w="580" w:type="dxa"/>
            <w:shd w:val="clear" w:color="auto" w:fill="auto"/>
            <w:vAlign w:val="center"/>
            <w:hideMark/>
          </w:tcPr>
          <w:p w14:paraId="4CFA7F5D" w14:textId="77777777" w:rsidR="00A82290" w:rsidRPr="007F2A0B" w:rsidRDefault="00A82290" w:rsidP="00394444">
            <w:pPr>
              <w:jc w:val="right"/>
              <w:rPr>
                <w:i/>
                <w:iCs/>
                <w:szCs w:val="24"/>
              </w:rPr>
            </w:pPr>
            <w:r w:rsidRPr="007F2A0B">
              <w:rPr>
                <w:i/>
                <w:iCs/>
                <w:szCs w:val="24"/>
              </w:rPr>
              <w:t>1</w:t>
            </w:r>
          </w:p>
        </w:tc>
      </w:tr>
      <w:tr w:rsidR="00A82290" w:rsidRPr="007F2A0B" w14:paraId="6C566AFD" w14:textId="77777777" w:rsidTr="00A82290">
        <w:trPr>
          <w:trHeight w:val="300"/>
        </w:trPr>
        <w:tc>
          <w:tcPr>
            <w:tcW w:w="4780" w:type="dxa"/>
            <w:shd w:val="clear" w:color="auto" w:fill="auto"/>
            <w:vAlign w:val="center"/>
            <w:hideMark/>
          </w:tcPr>
          <w:p w14:paraId="0D57BC9F" w14:textId="77777777" w:rsidR="00A82290" w:rsidRPr="007F2A0B" w:rsidRDefault="00A82290" w:rsidP="00394444">
            <w:pPr>
              <w:rPr>
                <w:i/>
                <w:iCs/>
                <w:szCs w:val="24"/>
              </w:rPr>
            </w:pPr>
            <w:r w:rsidRPr="007F2A0B">
              <w:rPr>
                <w:i/>
                <w:iCs/>
                <w:szCs w:val="24"/>
              </w:rPr>
              <w:t>HEFFERAN PARK</w:t>
            </w:r>
          </w:p>
        </w:tc>
        <w:tc>
          <w:tcPr>
            <w:tcW w:w="2440" w:type="dxa"/>
            <w:shd w:val="clear" w:color="auto" w:fill="auto"/>
            <w:vAlign w:val="center"/>
            <w:hideMark/>
          </w:tcPr>
          <w:p w14:paraId="79EBDE19" w14:textId="77777777" w:rsidR="00A82290" w:rsidRPr="007F2A0B" w:rsidRDefault="00A82290" w:rsidP="00394444">
            <w:pPr>
              <w:rPr>
                <w:i/>
                <w:iCs/>
                <w:szCs w:val="24"/>
              </w:rPr>
            </w:pPr>
            <w:r w:rsidRPr="007F2A0B">
              <w:rPr>
                <w:i/>
                <w:iCs/>
                <w:szCs w:val="24"/>
              </w:rPr>
              <w:t>ANNERLEY</w:t>
            </w:r>
          </w:p>
        </w:tc>
        <w:tc>
          <w:tcPr>
            <w:tcW w:w="580" w:type="dxa"/>
            <w:shd w:val="clear" w:color="auto" w:fill="auto"/>
            <w:vAlign w:val="center"/>
            <w:hideMark/>
          </w:tcPr>
          <w:p w14:paraId="68B46A14" w14:textId="77777777" w:rsidR="00A82290" w:rsidRPr="007F2A0B" w:rsidRDefault="00A82290" w:rsidP="00394444">
            <w:pPr>
              <w:jc w:val="right"/>
              <w:rPr>
                <w:i/>
                <w:iCs/>
                <w:szCs w:val="24"/>
              </w:rPr>
            </w:pPr>
            <w:r w:rsidRPr="007F2A0B">
              <w:rPr>
                <w:i/>
                <w:iCs/>
                <w:szCs w:val="24"/>
              </w:rPr>
              <w:t>1</w:t>
            </w:r>
          </w:p>
        </w:tc>
      </w:tr>
      <w:tr w:rsidR="00A82290" w:rsidRPr="007F2A0B" w14:paraId="241BBAE7" w14:textId="77777777" w:rsidTr="00A82290">
        <w:trPr>
          <w:trHeight w:val="300"/>
        </w:trPr>
        <w:tc>
          <w:tcPr>
            <w:tcW w:w="4780" w:type="dxa"/>
            <w:shd w:val="clear" w:color="auto" w:fill="auto"/>
            <w:vAlign w:val="center"/>
            <w:hideMark/>
          </w:tcPr>
          <w:p w14:paraId="4A535110" w14:textId="77777777" w:rsidR="00A82290" w:rsidRPr="007F2A0B" w:rsidRDefault="00A82290" w:rsidP="00394444">
            <w:pPr>
              <w:rPr>
                <w:i/>
                <w:iCs/>
                <w:szCs w:val="24"/>
              </w:rPr>
            </w:pPr>
            <w:r w:rsidRPr="007F2A0B">
              <w:rPr>
                <w:i/>
                <w:iCs/>
                <w:szCs w:val="24"/>
              </w:rPr>
              <w:t>HEMMANT RECREATION RESERVE</w:t>
            </w:r>
          </w:p>
        </w:tc>
        <w:tc>
          <w:tcPr>
            <w:tcW w:w="2440" w:type="dxa"/>
            <w:shd w:val="clear" w:color="auto" w:fill="auto"/>
            <w:vAlign w:val="center"/>
            <w:hideMark/>
          </w:tcPr>
          <w:p w14:paraId="7959B50A" w14:textId="77777777" w:rsidR="00A82290" w:rsidRPr="007F2A0B" w:rsidRDefault="00A82290" w:rsidP="00394444">
            <w:pPr>
              <w:rPr>
                <w:i/>
                <w:iCs/>
                <w:szCs w:val="24"/>
              </w:rPr>
            </w:pPr>
            <w:r w:rsidRPr="007F2A0B">
              <w:rPr>
                <w:i/>
                <w:iCs/>
                <w:szCs w:val="24"/>
              </w:rPr>
              <w:t>HEMMANT</w:t>
            </w:r>
          </w:p>
        </w:tc>
        <w:tc>
          <w:tcPr>
            <w:tcW w:w="580" w:type="dxa"/>
            <w:shd w:val="clear" w:color="auto" w:fill="auto"/>
            <w:vAlign w:val="center"/>
            <w:hideMark/>
          </w:tcPr>
          <w:p w14:paraId="018345DC" w14:textId="77777777" w:rsidR="00A82290" w:rsidRPr="007F2A0B" w:rsidRDefault="00A82290" w:rsidP="00394444">
            <w:pPr>
              <w:jc w:val="right"/>
              <w:rPr>
                <w:i/>
                <w:iCs/>
                <w:szCs w:val="24"/>
              </w:rPr>
            </w:pPr>
            <w:r w:rsidRPr="007F2A0B">
              <w:rPr>
                <w:i/>
                <w:iCs/>
                <w:szCs w:val="24"/>
              </w:rPr>
              <w:t>1</w:t>
            </w:r>
          </w:p>
        </w:tc>
      </w:tr>
      <w:tr w:rsidR="00A82290" w:rsidRPr="007F2A0B" w14:paraId="2E2F42BF" w14:textId="77777777" w:rsidTr="00A82290">
        <w:trPr>
          <w:trHeight w:val="300"/>
        </w:trPr>
        <w:tc>
          <w:tcPr>
            <w:tcW w:w="4780" w:type="dxa"/>
            <w:shd w:val="clear" w:color="auto" w:fill="auto"/>
            <w:vAlign w:val="center"/>
            <w:hideMark/>
          </w:tcPr>
          <w:p w14:paraId="56DDE950" w14:textId="77777777" w:rsidR="00A82290" w:rsidRPr="007F2A0B" w:rsidRDefault="00A82290" w:rsidP="00394444">
            <w:pPr>
              <w:rPr>
                <w:i/>
                <w:iCs/>
                <w:szCs w:val="24"/>
              </w:rPr>
            </w:pPr>
            <w:r w:rsidRPr="007F2A0B">
              <w:rPr>
                <w:i/>
                <w:iCs/>
                <w:szCs w:val="24"/>
              </w:rPr>
              <w:t>HERB HOLZ PARK</w:t>
            </w:r>
          </w:p>
        </w:tc>
        <w:tc>
          <w:tcPr>
            <w:tcW w:w="2440" w:type="dxa"/>
            <w:shd w:val="clear" w:color="auto" w:fill="auto"/>
            <w:vAlign w:val="center"/>
            <w:hideMark/>
          </w:tcPr>
          <w:p w14:paraId="1A4C8CA7" w14:textId="77777777" w:rsidR="00A82290" w:rsidRPr="007F2A0B" w:rsidRDefault="00A82290" w:rsidP="00394444">
            <w:pPr>
              <w:rPr>
                <w:i/>
                <w:iCs/>
                <w:szCs w:val="24"/>
              </w:rPr>
            </w:pPr>
            <w:r w:rsidRPr="007F2A0B">
              <w:rPr>
                <w:i/>
                <w:iCs/>
                <w:szCs w:val="24"/>
              </w:rPr>
              <w:t>DEAGON</w:t>
            </w:r>
          </w:p>
        </w:tc>
        <w:tc>
          <w:tcPr>
            <w:tcW w:w="580" w:type="dxa"/>
            <w:shd w:val="clear" w:color="auto" w:fill="auto"/>
            <w:vAlign w:val="center"/>
            <w:hideMark/>
          </w:tcPr>
          <w:p w14:paraId="05BC91BA" w14:textId="77777777" w:rsidR="00A82290" w:rsidRPr="007F2A0B" w:rsidRDefault="00A82290" w:rsidP="00394444">
            <w:pPr>
              <w:jc w:val="right"/>
              <w:rPr>
                <w:i/>
                <w:iCs/>
                <w:szCs w:val="24"/>
              </w:rPr>
            </w:pPr>
            <w:r w:rsidRPr="007F2A0B">
              <w:rPr>
                <w:i/>
                <w:iCs/>
                <w:szCs w:val="24"/>
              </w:rPr>
              <w:t>1</w:t>
            </w:r>
          </w:p>
        </w:tc>
      </w:tr>
      <w:tr w:rsidR="00A82290" w:rsidRPr="007F2A0B" w14:paraId="6DCAB5C7" w14:textId="77777777" w:rsidTr="00A82290">
        <w:trPr>
          <w:trHeight w:val="300"/>
        </w:trPr>
        <w:tc>
          <w:tcPr>
            <w:tcW w:w="4780" w:type="dxa"/>
            <w:shd w:val="clear" w:color="auto" w:fill="auto"/>
            <w:vAlign w:val="center"/>
            <w:hideMark/>
          </w:tcPr>
          <w:p w14:paraId="66205960" w14:textId="77777777" w:rsidR="00A82290" w:rsidRPr="007F2A0B" w:rsidRDefault="00A82290" w:rsidP="00394444">
            <w:pPr>
              <w:rPr>
                <w:i/>
                <w:iCs/>
                <w:szCs w:val="24"/>
              </w:rPr>
            </w:pPr>
            <w:r w:rsidRPr="007F2A0B">
              <w:rPr>
                <w:i/>
                <w:iCs/>
                <w:szCs w:val="24"/>
              </w:rPr>
              <w:t>HERITAGE PARK</w:t>
            </w:r>
          </w:p>
        </w:tc>
        <w:tc>
          <w:tcPr>
            <w:tcW w:w="2440" w:type="dxa"/>
            <w:shd w:val="clear" w:color="auto" w:fill="auto"/>
            <w:vAlign w:val="center"/>
            <w:hideMark/>
          </w:tcPr>
          <w:p w14:paraId="0211965D" w14:textId="77777777" w:rsidR="00A82290" w:rsidRPr="007F2A0B" w:rsidRDefault="00A82290" w:rsidP="00394444">
            <w:pPr>
              <w:rPr>
                <w:i/>
                <w:iCs/>
                <w:szCs w:val="24"/>
              </w:rPr>
            </w:pPr>
            <w:r w:rsidRPr="007F2A0B">
              <w:rPr>
                <w:i/>
                <w:iCs/>
                <w:szCs w:val="24"/>
              </w:rPr>
              <w:t>KARANA DOWNS</w:t>
            </w:r>
          </w:p>
        </w:tc>
        <w:tc>
          <w:tcPr>
            <w:tcW w:w="580" w:type="dxa"/>
            <w:shd w:val="clear" w:color="auto" w:fill="auto"/>
            <w:vAlign w:val="center"/>
            <w:hideMark/>
          </w:tcPr>
          <w:p w14:paraId="77C22322" w14:textId="77777777" w:rsidR="00A82290" w:rsidRPr="007F2A0B" w:rsidRDefault="00A82290" w:rsidP="00394444">
            <w:pPr>
              <w:jc w:val="right"/>
              <w:rPr>
                <w:i/>
                <w:iCs/>
                <w:szCs w:val="24"/>
              </w:rPr>
            </w:pPr>
            <w:r w:rsidRPr="007F2A0B">
              <w:rPr>
                <w:i/>
                <w:iCs/>
                <w:szCs w:val="24"/>
              </w:rPr>
              <w:t>1</w:t>
            </w:r>
          </w:p>
        </w:tc>
      </w:tr>
      <w:tr w:rsidR="00A82290" w:rsidRPr="007F2A0B" w14:paraId="5FD314D5" w14:textId="77777777" w:rsidTr="00A82290">
        <w:trPr>
          <w:trHeight w:val="300"/>
        </w:trPr>
        <w:tc>
          <w:tcPr>
            <w:tcW w:w="4780" w:type="dxa"/>
            <w:shd w:val="clear" w:color="auto" w:fill="auto"/>
            <w:vAlign w:val="center"/>
            <w:hideMark/>
          </w:tcPr>
          <w:p w14:paraId="14AC8FC0" w14:textId="77777777" w:rsidR="00A82290" w:rsidRPr="007F2A0B" w:rsidRDefault="00A82290" w:rsidP="00394444">
            <w:pPr>
              <w:rPr>
                <w:i/>
                <w:iCs/>
                <w:szCs w:val="24"/>
              </w:rPr>
            </w:pPr>
            <w:r w:rsidRPr="007F2A0B">
              <w:rPr>
                <w:i/>
                <w:iCs/>
                <w:szCs w:val="24"/>
              </w:rPr>
              <w:t>HICKEY PARK</w:t>
            </w:r>
          </w:p>
        </w:tc>
        <w:tc>
          <w:tcPr>
            <w:tcW w:w="2440" w:type="dxa"/>
            <w:shd w:val="clear" w:color="auto" w:fill="auto"/>
            <w:vAlign w:val="center"/>
            <w:hideMark/>
          </w:tcPr>
          <w:p w14:paraId="3B13875A" w14:textId="77777777" w:rsidR="00A82290" w:rsidRPr="007F2A0B" w:rsidRDefault="00A82290" w:rsidP="00394444">
            <w:pPr>
              <w:rPr>
                <w:i/>
                <w:iCs/>
                <w:szCs w:val="24"/>
              </w:rPr>
            </w:pPr>
            <w:r w:rsidRPr="007F2A0B">
              <w:rPr>
                <w:i/>
                <w:iCs/>
                <w:szCs w:val="24"/>
              </w:rPr>
              <w:t>STAFFORD</w:t>
            </w:r>
          </w:p>
        </w:tc>
        <w:tc>
          <w:tcPr>
            <w:tcW w:w="580" w:type="dxa"/>
            <w:shd w:val="clear" w:color="auto" w:fill="auto"/>
            <w:vAlign w:val="center"/>
            <w:hideMark/>
          </w:tcPr>
          <w:p w14:paraId="773C4FEC" w14:textId="77777777" w:rsidR="00A82290" w:rsidRPr="007F2A0B" w:rsidRDefault="00A82290" w:rsidP="00394444">
            <w:pPr>
              <w:jc w:val="right"/>
              <w:rPr>
                <w:i/>
                <w:iCs/>
                <w:szCs w:val="24"/>
              </w:rPr>
            </w:pPr>
            <w:r w:rsidRPr="007F2A0B">
              <w:rPr>
                <w:i/>
                <w:iCs/>
                <w:szCs w:val="24"/>
              </w:rPr>
              <w:t>1</w:t>
            </w:r>
          </w:p>
        </w:tc>
      </w:tr>
      <w:tr w:rsidR="00A82290" w:rsidRPr="007F2A0B" w14:paraId="396DC207" w14:textId="77777777" w:rsidTr="00A82290">
        <w:trPr>
          <w:trHeight w:val="300"/>
        </w:trPr>
        <w:tc>
          <w:tcPr>
            <w:tcW w:w="4780" w:type="dxa"/>
            <w:shd w:val="clear" w:color="auto" w:fill="auto"/>
            <w:vAlign w:val="center"/>
            <w:hideMark/>
          </w:tcPr>
          <w:p w14:paraId="3FD31236" w14:textId="77777777" w:rsidR="00A82290" w:rsidRPr="007F2A0B" w:rsidRDefault="00A82290" w:rsidP="00394444">
            <w:pPr>
              <w:rPr>
                <w:i/>
                <w:iCs/>
                <w:szCs w:val="24"/>
              </w:rPr>
            </w:pPr>
            <w:r w:rsidRPr="007F2A0B">
              <w:rPr>
                <w:i/>
                <w:iCs/>
                <w:szCs w:val="24"/>
              </w:rPr>
              <w:t>HINCHINBROOK CIRCUIT PARK</w:t>
            </w:r>
          </w:p>
        </w:tc>
        <w:tc>
          <w:tcPr>
            <w:tcW w:w="2440" w:type="dxa"/>
            <w:shd w:val="clear" w:color="auto" w:fill="auto"/>
            <w:vAlign w:val="center"/>
            <w:hideMark/>
          </w:tcPr>
          <w:p w14:paraId="1F6E6B80"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6A1EC4B8" w14:textId="77777777" w:rsidR="00A82290" w:rsidRPr="007F2A0B" w:rsidRDefault="00A82290" w:rsidP="00394444">
            <w:pPr>
              <w:jc w:val="right"/>
              <w:rPr>
                <w:i/>
                <w:iCs/>
                <w:szCs w:val="24"/>
              </w:rPr>
            </w:pPr>
            <w:r w:rsidRPr="007F2A0B">
              <w:rPr>
                <w:i/>
                <w:iCs/>
                <w:szCs w:val="24"/>
              </w:rPr>
              <w:t>1</w:t>
            </w:r>
          </w:p>
        </w:tc>
      </w:tr>
      <w:tr w:rsidR="00A82290" w:rsidRPr="007F2A0B" w14:paraId="797145C5" w14:textId="77777777" w:rsidTr="00A82290">
        <w:trPr>
          <w:trHeight w:val="300"/>
        </w:trPr>
        <w:tc>
          <w:tcPr>
            <w:tcW w:w="4780" w:type="dxa"/>
            <w:shd w:val="clear" w:color="auto" w:fill="auto"/>
            <w:vAlign w:val="center"/>
            <w:hideMark/>
          </w:tcPr>
          <w:p w14:paraId="42B951B2" w14:textId="77777777" w:rsidR="00A82290" w:rsidRPr="007F2A0B" w:rsidRDefault="00A82290" w:rsidP="00394444">
            <w:pPr>
              <w:rPr>
                <w:i/>
                <w:iCs/>
                <w:szCs w:val="24"/>
              </w:rPr>
            </w:pPr>
            <w:r w:rsidRPr="007F2A0B">
              <w:rPr>
                <w:i/>
                <w:iCs/>
                <w:szCs w:val="24"/>
              </w:rPr>
              <w:t>HINKLER PARK</w:t>
            </w:r>
          </w:p>
        </w:tc>
        <w:tc>
          <w:tcPr>
            <w:tcW w:w="2440" w:type="dxa"/>
            <w:shd w:val="clear" w:color="auto" w:fill="auto"/>
            <w:vAlign w:val="center"/>
            <w:hideMark/>
          </w:tcPr>
          <w:p w14:paraId="5A7FFA9F" w14:textId="77777777" w:rsidR="00A82290" w:rsidRPr="007F2A0B" w:rsidRDefault="00A82290" w:rsidP="00394444">
            <w:pPr>
              <w:rPr>
                <w:i/>
                <w:iCs/>
                <w:szCs w:val="24"/>
              </w:rPr>
            </w:pPr>
            <w:r w:rsidRPr="007F2A0B">
              <w:rPr>
                <w:i/>
                <w:iCs/>
                <w:szCs w:val="24"/>
              </w:rPr>
              <w:t>WINDSOR</w:t>
            </w:r>
          </w:p>
        </w:tc>
        <w:tc>
          <w:tcPr>
            <w:tcW w:w="580" w:type="dxa"/>
            <w:shd w:val="clear" w:color="auto" w:fill="auto"/>
            <w:vAlign w:val="center"/>
            <w:hideMark/>
          </w:tcPr>
          <w:p w14:paraId="7ABE813F" w14:textId="77777777" w:rsidR="00A82290" w:rsidRPr="007F2A0B" w:rsidRDefault="00A82290" w:rsidP="00394444">
            <w:pPr>
              <w:jc w:val="right"/>
              <w:rPr>
                <w:i/>
                <w:iCs/>
                <w:szCs w:val="24"/>
              </w:rPr>
            </w:pPr>
            <w:r w:rsidRPr="007F2A0B">
              <w:rPr>
                <w:i/>
                <w:iCs/>
                <w:szCs w:val="24"/>
              </w:rPr>
              <w:t>1</w:t>
            </w:r>
          </w:p>
        </w:tc>
      </w:tr>
      <w:tr w:rsidR="00A82290" w:rsidRPr="007F2A0B" w14:paraId="61295868" w14:textId="77777777" w:rsidTr="00A82290">
        <w:trPr>
          <w:trHeight w:val="300"/>
        </w:trPr>
        <w:tc>
          <w:tcPr>
            <w:tcW w:w="4780" w:type="dxa"/>
            <w:shd w:val="clear" w:color="auto" w:fill="auto"/>
            <w:vAlign w:val="center"/>
            <w:hideMark/>
          </w:tcPr>
          <w:p w14:paraId="098E8863" w14:textId="77777777" w:rsidR="00A82290" w:rsidRPr="007F2A0B" w:rsidRDefault="00A82290" w:rsidP="00394444">
            <w:pPr>
              <w:rPr>
                <w:i/>
                <w:iCs/>
                <w:szCs w:val="24"/>
              </w:rPr>
            </w:pPr>
            <w:r w:rsidRPr="007F2A0B">
              <w:rPr>
                <w:i/>
                <w:iCs/>
                <w:szCs w:val="24"/>
              </w:rPr>
              <w:t>HIVES PARK</w:t>
            </w:r>
          </w:p>
        </w:tc>
        <w:tc>
          <w:tcPr>
            <w:tcW w:w="2440" w:type="dxa"/>
            <w:shd w:val="clear" w:color="auto" w:fill="auto"/>
            <w:vAlign w:val="center"/>
            <w:hideMark/>
          </w:tcPr>
          <w:p w14:paraId="3C12EE25" w14:textId="77777777" w:rsidR="00A82290" w:rsidRPr="007F2A0B" w:rsidRDefault="00A82290" w:rsidP="00394444">
            <w:pPr>
              <w:rPr>
                <w:i/>
                <w:iCs/>
                <w:szCs w:val="24"/>
              </w:rPr>
            </w:pPr>
            <w:r w:rsidRPr="007F2A0B">
              <w:rPr>
                <w:i/>
                <w:iCs/>
                <w:szCs w:val="24"/>
              </w:rPr>
              <w:t>SHERWOOD</w:t>
            </w:r>
          </w:p>
        </w:tc>
        <w:tc>
          <w:tcPr>
            <w:tcW w:w="580" w:type="dxa"/>
            <w:shd w:val="clear" w:color="auto" w:fill="auto"/>
            <w:vAlign w:val="center"/>
            <w:hideMark/>
          </w:tcPr>
          <w:p w14:paraId="3D46D36A" w14:textId="77777777" w:rsidR="00A82290" w:rsidRPr="007F2A0B" w:rsidRDefault="00A82290" w:rsidP="00394444">
            <w:pPr>
              <w:jc w:val="right"/>
              <w:rPr>
                <w:i/>
                <w:iCs/>
                <w:szCs w:val="24"/>
              </w:rPr>
            </w:pPr>
            <w:r w:rsidRPr="007F2A0B">
              <w:rPr>
                <w:i/>
                <w:iCs/>
                <w:szCs w:val="24"/>
              </w:rPr>
              <w:t>1</w:t>
            </w:r>
          </w:p>
        </w:tc>
      </w:tr>
      <w:tr w:rsidR="00A82290" w:rsidRPr="007F2A0B" w14:paraId="41FC657C" w14:textId="77777777" w:rsidTr="00A82290">
        <w:trPr>
          <w:trHeight w:val="300"/>
        </w:trPr>
        <w:tc>
          <w:tcPr>
            <w:tcW w:w="4780" w:type="dxa"/>
            <w:shd w:val="clear" w:color="auto" w:fill="auto"/>
            <w:vAlign w:val="center"/>
            <w:hideMark/>
          </w:tcPr>
          <w:p w14:paraId="0A3171E4" w14:textId="77777777" w:rsidR="00A82290" w:rsidRPr="007F2A0B" w:rsidRDefault="00A82290" w:rsidP="00394444">
            <w:pPr>
              <w:rPr>
                <w:i/>
                <w:iCs/>
                <w:szCs w:val="24"/>
              </w:rPr>
            </w:pPr>
            <w:r w:rsidRPr="007F2A0B">
              <w:rPr>
                <w:i/>
                <w:iCs/>
                <w:szCs w:val="24"/>
              </w:rPr>
              <w:t>HOCK DAVIS PARK</w:t>
            </w:r>
          </w:p>
        </w:tc>
        <w:tc>
          <w:tcPr>
            <w:tcW w:w="2440" w:type="dxa"/>
            <w:shd w:val="clear" w:color="auto" w:fill="auto"/>
            <w:vAlign w:val="center"/>
            <w:hideMark/>
          </w:tcPr>
          <w:p w14:paraId="25EADEB8" w14:textId="77777777" w:rsidR="00A82290" w:rsidRPr="007F2A0B" w:rsidRDefault="00A82290" w:rsidP="00394444">
            <w:pPr>
              <w:rPr>
                <w:i/>
                <w:iCs/>
                <w:szCs w:val="24"/>
              </w:rPr>
            </w:pPr>
            <w:r w:rsidRPr="007F2A0B">
              <w:rPr>
                <w:i/>
                <w:iCs/>
                <w:szCs w:val="24"/>
              </w:rPr>
              <w:t>INALA</w:t>
            </w:r>
          </w:p>
        </w:tc>
        <w:tc>
          <w:tcPr>
            <w:tcW w:w="580" w:type="dxa"/>
            <w:shd w:val="clear" w:color="auto" w:fill="auto"/>
            <w:vAlign w:val="center"/>
            <w:hideMark/>
          </w:tcPr>
          <w:p w14:paraId="3E6EF6BC" w14:textId="77777777" w:rsidR="00A82290" w:rsidRPr="007F2A0B" w:rsidRDefault="00A82290" w:rsidP="00394444">
            <w:pPr>
              <w:jc w:val="right"/>
              <w:rPr>
                <w:i/>
                <w:iCs/>
                <w:szCs w:val="24"/>
              </w:rPr>
            </w:pPr>
            <w:r w:rsidRPr="007F2A0B">
              <w:rPr>
                <w:i/>
                <w:iCs/>
                <w:szCs w:val="24"/>
              </w:rPr>
              <w:t>1</w:t>
            </w:r>
          </w:p>
        </w:tc>
      </w:tr>
      <w:tr w:rsidR="00A82290" w:rsidRPr="007F2A0B" w14:paraId="60DB48EA" w14:textId="77777777" w:rsidTr="00A82290">
        <w:trPr>
          <w:trHeight w:val="300"/>
        </w:trPr>
        <w:tc>
          <w:tcPr>
            <w:tcW w:w="4780" w:type="dxa"/>
            <w:shd w:val="clear" w:color="auto" w:fill="auto"/>
            <w:vAlign w:val="center"/>
            <w:hideMark/>
          </w:tcPr>
          <w:p w14:paraId="0ACE2210" w14:textId="77777777" w:rsidR="00A82290" w:rsidRPr="007F2A0B" w:rsidRDefault="00A82290" w:rsidP="00394444">
            <w:pPr>
              <w:rPr>
                <w:i/>
                <w:iCs/>
                <w:szCs w:val="24"/>
              </w:rPr>
            </w:pPr>
            <w:r w:rsidRPr="007F2A0B">
              <w:rPr>
                <w:i/>
                <w:iCs/>
                <w:szCs w:val="24"/>
              </w:rPr>
              <w:t>HOLDEN PARK</w:t>
            </w:r>
          </w:p>
        </w:tc>
        <w:tc>
          <w:tcPr>
            <w:tcW w:w="2440" w:type="dxa"/>
            <w:shd w:val="clear" w:color="auto" w:fill="auto"/>
            <w:vAlign w:val="center"/>
            <w:hideMark/>
          </w:tcPr>
          <w:p w14:paraId="20FD7563" w14:textId="77777777" w:rsidR="00A82290" w:rsidRPr="007F2A0B" w:rsidRDefault="00A82290" w:rsidP="00394444">
            <w:pPr>
              <w:rPr>
                <w:i/>
                <w:iCs/>
                <w:szCs w:val="24"/>
              </w:rPr>
            </w:pPr>
            <w:r w:rsidRPr="007F2A0B">
              <w:rPr>
                <w:i/>
                <w:iCs/>
                <w:szCs w:val="24"/>
              </w:rPr>
              <w:t>SUNNYBANK HILLS</w:t>
            </w:r>
          </w:p>
        </w:tc>
        <w:tc>
          <w:tcPr>
            <w:tcW w:w="580" w:type="dxa"/>
            <w:shd w:val="clear" w:color="auto" w:fill="auto"/>
            <w:vAlign w:val="center"/>
            <w:hideMark/>
          </w:tcPr>
          <w:p w14:paraId="368D2BEF" w14:textId="77777777" w:rsidR="00A82290" w:rsidRPr="007F2A0B" w:rsidRDefault="00A82290" w:rsidP="00394444">
            <w:pPr>
              <w:jc w:val="right"/>
              <w:rPr>
                <w:i/>
                <w:iCs/>
                <w:szCs w:val="24"/>
              </w:rPr>
            </w:pPr>
            <w:r w:rsidRPr="007F2A0B">
              <w:rPr>
                <w:i/>
                <w:iCs/>
                <w:szCs w:val="24"/>
              </w:rPr>
              <w:t>1</w:t>
            </w:r>
          </w:p>
        </w:tc>
      </w:tr>
      <w:tr w:rsidR="00A82290" w:rsidRPr="007F2A0B" w14:paraId="25F66ECD" w14:textId="77777777" w:rsidTr="00A82290">
        <w:trPr>
          <w:trHeight w:val="300"/>
        </w:trPr>
        <w:tc>
          <w:tcPr>
            <w:tcW w:w="4780" w:type="dxa"/>
            <w:shd w:val="clear" w:color="auto" w:fill="auto"/>
            <w:vAlign w:val="center"/>
            <w:hideMark/>
          </w:tcPr>
          <w:p w14:paraId="578911B9" w14:textId="77777777" w:rsidR="00A82290" w:rsidRPr="007F2A0B" w:rsidRDefault="00A82290" w:rsidP="00394444">
            <w:pPr>
              <w:rPr>
                <w:i/>
                <w:iCs/>
                <w:szCs w:val="24"/>
              </w:rPr>
            </w:pPr>
            <w:r w:rsidRPr="007F2A0B">
              <w:rPr>
                <w:i/>
                <w:iCs/>
                <w:szCs w:val="24"/>
              </w:rPr>
              <w:t>HOLLYMAN PARK</w:t>
            </w:r>
          </w:p>
        </w:tc>
        <w:tc>
          <w:tcPr>
            <w:tcW w:w="2440" w:type="dxa"/>
            <w:shd w:val="clear" w:color="auto" w:fill="auto"/>
            <w:vAlign w:val="center"/>
            <w:hideMark/>
          </w:tcPr>
          <w:p w14:paraId="4079C272" w14:textId="77777777" w:rsidR="00A82290" w:rsidRPr="007F2A0B" w:rsidRDefault="00A82290" w:rsidP="00394444">
            <w:pPr>
              <w:rPr>
                <w:i/>
                <w:iCs/>
                <w:szCs w:val="24"/>
              </w:rPr>
            </w:pPr>
            <w:r w:rsidRPr="007F2A0B">
              <w:rPr>
                <w:i/>
                <w:iCs/>
                <w:szCs w:val="24"/>
              </w:rPr>
              <w:t>RUNCORN</w:t>
            </w:r>
          </w:p>
        </w:tc>
        <w:tc>
          <w:tcPr>
            <w:tcW w:w="580" w:type="dxa"/>
            <w:shd w:val="clear" w:color="auto" w:fill="auto"/>
            <w:vAlign w:val="center"/>
            <w:hideMark/>
          </w:tcPr>
          <w:p w14:paraId="1A2559E5" w14:textId="77777777" w:rsidR="00A82290" w:rsidRPr="007F2A0B" w:rsidRDefault="00A82290" w:rsidP="00394444">
            <w:pPr>
              <w:jc w:val="right"/>
              <w:rPr>
                <w:i/>
                <w:iCs/>
                <w:szCs w:val="24"/>
              </w:rPr>
            </w:pPr>
            <w:r w:rsidRPr="007F2A0B">
              <w:rPr>
                <w:i/>
                <w:iCs/>
                <w:szCs w:val="24"/>
              </w:rPr>
              <w:t>1</w:t>
            </w:r>
          </w:p>
        </w:tc>
      </w:tr>
      <w:tr w:rsidR="00A82290" w:rsidRPr="007F2A0B" w14:paraId="1C976E3C" w14:textId="77777777" w:rsidTr="00A82290">
        <w:trPr>
          <w:trHeight w:val="300"/>
        </w:trPr>
        <w:tc>
          <w:tcPr>
            <w:tcW w:w="4780" w:type="dxa"/>
            <w:shd w:val="clear" w:color="auto" w:fill="auto"/>
            <w:vAlign w:val="center"/>
            <w:hideMark/>
          </w:tcPr>
          <w:p w14:paraId="7A056252" w14:textId="77777777" w:rsidR="00A82290" w:rsidRPr="007F2A0B" w:rsidRDefault="00A82290" w:rsidP="00394444">
            <w:pPr>
              <w:rPr>
                <w:i/>
                <w:iCs/>
                <w:szCs w:val="24"/>
              </w:rPr>
            </w:pPr>
            <w:r w:rsidRPr="007F2A0B">
              <w:rPr>
                <w:i/>
                <w:iCs/>
                <w:szCs w:val="24"/>
              </w:rPr>
              <w:t>HOMESTEAD PARK</w:t>
            </w:r>
          </w:p>
        </w:tc>
        <w:tc>
          <w:tcPr>
            <w:tcW w:w="2440" w:type="dxa"/>
            <w:shd w:val="clear" w:color="auto" w:fill="auto"/>
            <w:vAlign w:val="center"/>
            <w:hideMark/>
          </w:tcPr>
          <w:p w14:paraId="3B99D84E"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180BED33" w14:textId="77777777" w:rsidR="00A82290" w:rsidRPr="007F2A0B" w:rsidRDefault="00A82290" w:rsidP="00394444">
            <w:pPr>
              <w:jc w:val="right"/>
              <w:rPr>
                <w:i/>
                <w:iCs/>
                <w:szCs w:val="24"/>
              </w:rPr>
            </w:pPr>
            <w:r w:rsidRPr="007F2A0B">
              <w:rPr>
                <w:i/>
                <w:iCs/>
                <w:szCs w:val="24"/>
              </w:rPr>
              <w:t>1</w:t>
            </w:r>
          </w:p>
        </w:tc>
      </w:tr>
      <w:tr w:rsidR="00A82290" w:rsidRPr="007F2A0B" w14:paraId="29CFD6F0" w14:textId="77777777" w:rsidTr="00A82290">
        <w:trPr>
          <w:trHeight w:val="300"/>
        </w:trPr>
        <w:tc>
          <w:tcPr>
            <w:tcW w:w="4780" w:type="dxa"/>
            <w:shd w:val="clear" w:color="auto" w:fill="auto"/>
            <w:vAlign w:val="center"/>
            <w:hideMark/>
          </w:tcPr>
          <w:p w14:paraId="786CA9D1" w14:textId="77777777" w:rsidR="00A82290" w:rsidRPr="007F2A0B" w:rsidRDefault="00A82290" w:rsidP="00394444">
            <w:pPr>
              <w:rPr>
                <w:i/>
                <w:iCs/>
                <w:szCs w:val="24"/>
              </w:rPr>
            </w:pPr>
            <w:r w:rsidRPr="007F2A0B">
              <w:rPr>
                <w:i/>
                <w:iCs/>
                <w:szCs w:val="24"/>
              </w:rPr>
              <w:t>HONEYWOOD STREET PARK</w:t>
            </w:r>
          </w:p>
        </w:tc>
        <w:tc>
          <w:tcPr>
            <w:tcW w:w="2440" w:type="dxa"/>
            <w:shd w:val="clear" w:color="auto" w:fill="auto"/>
            <w:vAlign w:val="center"/>
            <w:hideMark/>
          </w:tcPr>
          <w:p w14:paraId="7BBBB5B3" w14:textId="77777777" w:rsidR="00A82290" w:rsidRPr="007F2A0B" w:rsidRDefault="00A82290" w:rsidP="00394444">
            <w:pPr>
              <w:rPr>
                <w:i/>
                <w:iCs/>
                <w:szCs w:val="24"/>
              </w:rPr>
            </w:pPr>
            <w:r w:rsidRPr="007F2A0B">
              <w:rPr>
                <w:i/>
                <w:iCs/>
                <w:szCs w:val="24"/>
              </w:rPr>
              <w:t>SUNNYBANK HILLS</w:t>
            </w:r>
          </w:p>
        </w:tc>
        <w:tc>
          <w:tcPr>
            <w:tcW w:w="580" w:type="dxa"/>
            <w:shd w:val="clear" w:color="auto" w:fill="auto"/>
            <w:vAlign w:val="center"/>
            <w:hideMark/>
          </w:tcPr>
          <w:p w14:paraId="6B36A11D" w14:textId="77777777" w:rsidR="00A82290" w:rsidRPr="007F2A0B" w:rsidRDefault="00A82290" w:rsidP="00394444">
            <w:pPr>
              <w:jc w:val="right"/>
              <w:rPr>
                <w:i/>
                <w:iCs/>
                <w:szCs w:val="24"/>
              </w:rPr>
            </w:pPr>
            <w:r w:rsidRPr="007F2A0B">
              <w:rPr>
                <w:i/>
                <w:iCs/>
                <w:szCs w:val="24"/>
              </w:rPr>
              <w:t>1</w:t>
            </w:r>
          </w:p>
        </w:tc>
      </w:tr>
      <w:tr w:rsidR="00A82290" w:rsidRPr="007F2A0B" w14:paraId="1D7A9F1C" w14:textId="77777777" w:rsidTr="00A82290">
        <w:trPr>
          <w:trHeight w:val="300"/>
        </w:trPr>
        <w:tc>
          <w:tcPr>
            <w:tcW w:w="4780" w:type="dxa"/>
            <w:shd w:val="clear" w:color="auto" w:fill="auto"/>
            <w:vAlign w:val="center"/>
            <w:hideMark/>
          </w:tcPr>
          <w:p w14:paraId="25758357" w14:textId="77777777" w:rsidR="00A82290" w:rsidRPr="007F2A0B" w:rsidRDefault="00A82290" w:rsidP="00394444">
            <w:pPr>
              <w:rPr>
                <w:i/>
                <w:iCs/>
                <w:szCs w:val="24"/>
              </w:rPr>
            </w:pPr>
            <w:r w:rsidRPr="007F2A0B">
              <w:rPr>
                <w:i/>
                <w:iCs/>
                <w:szCs w:val="24"/>
              </w:rPr>
              <w:t>HORIZON DRIVE PARK</w:t>
            </w:r>
          </w:p>
        </w:tc>
        <w:tc>
          <w:tcPr>
            <w:tcW w:w="2440" w:type="dxa"/>
            <w:shd w:val="clear" w:color="auto" w:fill="auto"/>
            <w:vAlign w:val="center"/>
            <w:hideMark/>
          </w:tcPr>
          <w:p w14:paraId="283C6564" w14:textId="77777777" w:rsidR="00A82290" w:rsidRPr="007F2A0B" w:rsidRDefault="00A82290" w:rsidP="00394444">
            <w:pPr>
              <w:rPr>
                <w:i/>
                <w:iCs/>
                <w:szCs w:val="24"/>
              </w:rPr>
            </w:pPr>
            <w:r w:rsidRPr="007F2A0B">
              <w:rPr>
                <w:i/>
                <w:iCs/>
                <w:szCs w:val="24"/>
              </w:rPr>
              <w:t>MIDDLE PARK</w:t>
            </w:r>
          </w:p>
        </w:tc>
        <w:tc>
          <w:tcPr>
            <w:tcW w:w="580" w:type="dxa"/>
            <w:shd w:val="clear" w:color="auto" w:fill="auto"/>
            <w:vAlign w:val="center"/>
            <w:hideMark/>
          </w:tcPr>
          <w:p w14:paraId="300A7D6E" w14:textId="77777777" w:rsidR="00A82290" w:rsidRPr="007F2A0B" w:rsidRDefault="00A82290" w:rsidP="00394444">
            <w:pPr>
              <w:jc w:val="right"/>
              <w:rPr>
                <w:i/>
                <w:iCs/>
                <w:szCs w:val="24"/>
              </w:rPr>
            </w:pPr>
            <w:r w:rsidRPr="007F2A0B">
              <w:rPr>
                <w:i/>
                <w:iCs/>
                <w:szCs w:val="24"/>
              </w:rPr>
              <w:t>1</w:t>
            </w:r>
          </w:p>
        </w:tc>
      </w:tr>
      <w:tr w:rsidR="00A82290" w:rsidRPr="007F2A0B" w14:paraId="18AAB1FB" w14:textId="77777777" w:rsidTr="00A82290">
        <w:trPr>
          <w:trHeight w:val="300"/>
        </w:trPr>
        <w:tc>
          <w:tcPr>
            <w:tcW w:w="4780" w:type="dxa"/>
            <w:shd w:val="clear" w:color="auto" w:fill="auto"/>
            <w:vAlign w:val="center"/>
            <w:hideMark/>
          </w:tcPr>
          <w:p w14:paraId="0436A6DA" w14:textId="77777777" w:rsidR="00A82290" w:rsidRPr="007F2A0B" w:rsidRDefault="00A82290" w:rsidP="00394444">
            <w:pPr>
              <w:rPr>
                <w:i/>
                <w:iCs/>
                <w:szCs w:val="24"/>
              </w:rPr>
            </w:pPr>
            <w:r w:rsidRPr="007F2A0B">
              <w:rPr>
                <w:i/>
                <w:iCs/>
                <w:szCs w:val="24"/>
              </w:rPr>
              <w:lastRenderedPageBreak/>
              <w:t>HOYLAND STREET PARK (NO.10)</w:t>
            </w:r>
          </w:p>
        </w:tc>
        <w:tc>
          <w:tcPr>
            <w:tcW w:w="2440" w:type="dxa"/>
            <w:shd w:val="clear" w:color="auto" w:fill="auto"/>
            <w:vAlign w:val="center"/>
            <w:hideMark/>
          </w:tcPr>
          <w:p w14:paraId="3FABBD15" w14:textId="77777777" w:rsidR="00A82290" w:rsidRPr="007F2A0B" w:rsidRDefault="00A82290" w:rsidP="00394444">
            <w:pPr>
              <w:rPr>
                <w:i/>
                <w:iCs/>
                <w:szCs w:val="24"/>
              </w:rPr>
            </w:pPr>
            <w:r w:rsidRPr="007F2A0B">
              <w:rPr>
                <w:i/>
                <w:iCs/>
                <w:szCs w:val="24"/>
              </w:rPr>
              <w:t>BALD HILLS</w:t>
            </w:r>
          </w:p>
        </w:tc>
        <w:tc>
          <w:tcPr>
            <w:tcW w:w="580" w:type="dxa"/>
            <w:shd w:val="clear" w:color="auto" w:fill="auto"/>
            <w:vAlign w:val="center"/>
            <w:hideMark/>
          </w:tcPr>
          <w:p w14:paraId="3A8197D6" w14:textId="77777777" w:rsidR="00A82290" w:rsidRPr="007F2A0B" w:rsidRDefault="00A82290" w:rsidP="00394444">
            <w:pPr>
              <w:jc w:val="right"/>
              <w:rPr>
                <w:i/>
                <w:iCs/>
                <w:szCs w:val="24"/>
              </w:rPr>
            </w:pPr>
            <w:r w:rsidRPr="007F2A0B">
              <w:rPr>
                <w:i/>
                <w:iCs/>
                <w:szCs w:val="24"/>
              </w:rPr>
              <w:t>1</w:t>
            </w:r>
          </w:p>
        </w:tc>
      </w:tr>
      <w:tr w:rsidR="00A82290" w:rsidRPr="007F2A0B" w14:paraId="6FFF06DE" w14:textId="77777777" w:rsidTr="00A82290">
        <w:trPr>
          <w:trHeight w:val="300"/>
        </w:trPr>
        <w:tc>
          <w:tcPr>
            <w:tcW w:w="4780" w:type="dxa"/>
            <w:shd w:val="clear" w:color="auto" w:fill="auto"/>
            <w:vAlign w:val="center"/>
            <w:hideMark/>
          </w:tcPr>
          <w:p w14:paraId="677A975D" w14:textId="77777777" w:rsidR="00A82290" w:rsidRPr="007F2A0B" w:rsidRDefault="00A82290" w:rsidP="00394444">
            <w:pPr>
              <w:rPr>
                <w:i/>
                <w:iCs/>
                <w:szCs w:val="24"/>
              </w:rPr>
            </w:pPr>
            <w:r w:rsidRPr="007F2A0B">
              <w:rPr>
                <w:i/>
                <w:iCs/>
                <w:szCs w:val="24"/>
              </w:rPr>
              <w:t>HUTCHISON PARK</w:t>
            </w:r>
          </w:p>
        </w:tc>
        <w:tc>
          <w:tcPr>
            <w:tcW w:w="2440" w:type="dxa"/>
            <w:shd w:val="clear" w:color="auto" w:fill="auto"/>
            <w:vAlign w:val="center"/>
            <w:hideMark/>
          </w:tcPr>
          <w:p w14:paraId="650DB8EE" w14:textId="77777777" w:rsidR="00A82290" w:rsidRPr="007F2A0B" w:rsidRDefault="00A82290" w:rsidP="00394444">
            <w:pPr>
              <w:rPr>
                <w:i/>
                <w:iCs/>
                <w:szCs w:val="24"/>
              </w:rPr>
            </w:pPr>
            <w:r w:rsidRPr="007F2A0B">
              <w:rPr>
                <w:i/>
                <w:iCs/>
                <w:szCs w:val="24"/>
              </w:rPr>
              <w:t>SHORNCLIFFE</w:t>
            </w:r>
          </w:p>
        </w:tc>
        <w:tc>
          <w:tcPr>
            <w:tcW w:w="580" w:type="dxa"/>
            <w:shd w:val="clear" w:color="auto" w:fill="auto"/>
            <w:vAlign w:val="center"/>
            <w:hideMark/>
          </w:tcPr>
          <w:p w14:paraId="5A7C5CC0" w14:textId="77777777" w:rsidR="00A82290" w:rsidRPr="007F2A0B" w:rsidRDefault="00A82290" w:rsidP="00394444">
            <w:pPr>
              <w:jc w:val="right"/>
              <w:rPr>
                <w:i/>
                <w:iCs/>
                <w:szCs w:val="24"/>
              </w:rPr>
            </w:pPr>
            <w:r w:rsidRPr="007F2A0B">
              <w:rPr>
                <w:i/>
                <w:iCs/>
                <w:szCs w:val="24"/>
              </w:rPr>
              <w:t>1</w:t>
            </w:r>
          </w:p>
        </w:tc>
      </w:tr>
      <w:tr w:rsidR="00A82290" w:rsidRPr="007F2A0B" w14:paraId="6047EF9E" w14:textId="77777777" w:rsidTr="00A82290">
        <w:trPr>
          <w:trHeight w:val="300"/>
        </w:trPr>
        <w:tc>
          <w:tcPr>
            <w:tcW w:w="4780" w:type="dxa"/>
            <w:shd w:val="clear" w:color="auto" w:fill="auto"/>
            <w:vAlign w:val="center"/>
            <w:hideMark/>
          </w:tcPr>
          <w:p w14:paraId="25B759AD" w14:textId="77777777" w:rsidR="00A82290" w:rsidRPr="007F2A0B" w:rsidRDefault="00A82290" w:rsidP="00394444">
            <w:pPr>
              <w:rPr>
                <w:i/>
                <w:iCs/>
                <w:szCs w:val="24"/>
              </w:rPr>
            </w:pPr>
            <w:r w:rsidRPr="007F2A0B">
              <w:rPr>
                <w:i/>
                <w:iCs/>
                <w:szCs w:val="24"/>
              </w:rPr>
              <w:t>HUXTABLE PARK</w:t>
            </w:r>
          </w:p>
        </w:tc>
        <w:tc>
          <w:tcPr>
            <w:tcW w:w="2440" w:type="dxa"/>
            <w:shd w:val="clear" w:color="auto" w:fill="auto"/>
            <w:vAlign w:val="center"/>
            <w:hideMark/>
          </w:tcPr>
          <w:p w14:paraId="05F81266" w14:textId="77777777" w:rsidR="00A82290" w:rsidRPr="007F2A0B" w:rsidRDefault="00A82290" w:rsidP="00394444">
            <w:pPr>
              <w:rPr>
                <w:i/>
                <w:iCs/>
                <w:szCs w:val="24"/>
              </w:rPr>
            </w:pPr>
            <w:r w:rsidRPr="007F2A0B">
              <w:rPr>
                <w:i/>
                <w:iCs/>
                <w:szCs w:val="24"/>
              </w:rPr>
              <w:t>CHERMSIDE WEST</w:t>
            </w:r>
          </w:p>
        </w:tc>
        <w:tc>
          <w:tcPr>
            <w:tcW w:w="580" w:type="dxa"/>
            <w:shd w:val="clear" w:color="auto" w:fill="auto"/>
            <w:vAlign w:val="center"/>
            <w:hideMark/>
          </w:tcPr>
          <w:p w14:paraId="18E690A6" w14:textId="77777777" w:rsidR="00A82290" w:rsidRPr="007F2A0B" w:rsidRDefault="00A82290" w:rsidP="00394444">
            <w:pPr>
              <w:jc w:val="right"/>
              <w:rPr>
                <w:i/>
                <w:iCs/>
                <w:szCs w:val="24"/>
              </w:rPr>
            </w:pPr>
            <w:r w:rsidRPr="007F2A0B">
              <w:rPr>
                <w:i/>
                <w:iCs/>
                <w:szCs w:val="24"/>
              </w:rPr>
              <w:t>3</w:t>
            </w:r>
          </w:p>
        </w:tc>
      </w:tr>
      <w:tr w:rsidR="00A82290" w:rsidRPr="007F2A0B" w14:paraId="5BEFA96E" w14:textId="77777777" w:rsidTr="00A82290">
        <w:trPr>
          <w:trHeight w:val="300"/>
        </w:trPr>
        <w:tc>
          <w:tcPr>
            <w:tcW w:w="4780" w:type="dxa"/>
            <w:shd w:val="clear" w:color="auto" w:fill="auto"/>
            <w:vAlign w:val="center"/>
            <w:hideMark/>
          </w:tcPr>
          <w:p w14:paraId="42C06CE5" w14:textId="77777777" w:rsidR="00A82290" w:rsidRPr="007F2A0B" w:rsidRDefault="00A82290" w:rsidP="00394444">
            <w:pPr>
              <w:rPr>
                <w:i/>
                <w:iCs/>
                <w:szCs w:val="24"/>
              </w:rPr>
            </w:pPr>
            <w:r w:rsidRPr="007F2A0B">
              <w:rPr>
                <w:i/>
                <w:iCs/>
                <w:szCs w:val="24"/>
              </w:rPr>
              <w:t>ILLAWONG RESERVE</w:t>
            </w:r>
          </w:p>
        </w:tc>
        <w:tc>
          <w:tcPr>
            <w:tcW w:w="2440" w:type="dxa"/>
            <w:shd w:val="clear" w:color="auto" w:fill="auto"/>
            <w:vAlign w:val="center"/>
            <w:hideMark/>
          </w:tcPr>
          <w:p w14:paraId="6B1E67A1" w14:textId="77777777" w:rsidR="00A82290" w:rsidRPr="007F2A0B" w:rsidRDefault="00A82290" w:rsidP="00394444">
            <w:pPr>
              <w:rPr>
                <w:i/>
                <w:iCs/>
                <w:szCs w:val="24"/>
              </w:rPr>
            </w:pPr>
            <w:r w:rsidRPr="007F2A0B">
              <w:rPr>
                <w:i/>
                <w:iCs/>
                <w:szCs w:val="24"/>
              </w:rPr>
              <w:t>KARANA DOWNS</w:t>
            </w:r>
          </w:p>
        </w:tc>
        <w:tc>
          <w:tcPr>
            <w:tcW w:w="580" w:type="dxa"/>
            <w:shd w:val="clear" w:color="auto" w:fill="auto"/>
            <w:vAlign w:val="center"/>
            <w:hideMark/>
          </w:tcPr>
          <w:p w14:paraId="087A6E8C" w14:textId="77777777" w:rsidR="00A82290" w:rsidRPr="007F2A0B" w:rsidRDefault="00A82290" w:rsidP="00394444">
            <w:pPr>
              <w:jc w:val="right"/>
              <w:rPr>
                <w:i/>
                <w:iCs/>
                <w:szCs w:val="24"/>
              </w:rPr>
            </w:pPr>
            <w:r w:rsidRPr="007F2A0B">
              <w:rPr>
                <w:i/>
                <w:iCs/>
                <w:szCs w:val="24"/>
              </w:rPr>
              <w:t>1</w:t>
            </w:r>
          </w:p>
        </w:tc>
      </w:tr>
      <w:tr w:rsidR="00A82290" w:rsidRPr="007F2A0B" w14:paraId="22914801" w14:textId="77777777" w:rsidTr="00A82290">
        <w:trPr>
          <w:trHeight w:val="300"/>
        </w:trPr>
        <w:tc>
          <w:tcPr>
            <w:tcW w:w="4780" w:type="dxa"/>
            <w:shd w:val="clear" w:color="auto" w:fill="auto"/>
            <w:vAlign w:val="center"/>
            <w:hideMark/>
          </w:tcPr>
          <w:p w14:paraId="1443C01F" w14:textId="77777777" w:rsidR="00A82290" w:rsidRPr="007F2A0B" w:rsidRDefault="00A82290" w:rsidP="00394444">
            <w:pPr>
              <w:rPr>
                <w:i/>
                <w:iCs/>
                <w:szCs w:val="24"/>
              </w:rPr>
            </w:pPr>
            <w:r w:rsidRPr="007F2A0B">
              <w:rPr>
                <w:i/>
                <w:iCs/>
                <w:szCs w:val="24"/>
              </w:rPr>
              <w:t>ILLOURA PARK</w:t>
            </w:r>
          </w:p>
        </w:tc>
        <w:tc>
          <w:tcPr>
            <w:tcW w:w="2440" w:type="dxa"/>
            <w:shd w:val="clear" w:color="auto" w:fill="auto"/>
            <w:vAlign w:val="center"/>
            <w:hideMark/>
          </w:tcPr>
          <w:p w14:paraId="062E32F7" w14:textId="77777777" w:rsidR="00A82290" w:rsidRPr="007F2A0B" w:rsidRDefault="00A82290" w:rsidP="00394444">
            <w:pPr>
              <w:rPr>
                <w:i/>
                <w:iCs/>
                <w:szCs w:val="24"/>
              </w:rPr>
            </w:pPr>
            <w:r w:rsidRPr="007F2A0B">
              <w:rPr>
                <w:i/>
                <w:iCs/>
                <w:szCs w:val="24"/>
              </w:rPr>
              <w:t>MANSFIELD</w:t>
            </w:r>
          </w:p>
        </w:tc>
        <w:tc>
          <w:tcPr>
            <w:tcW w:w="580" w:type="dxa"/>
            <w:shd w:val="clear" w:color="auto" w:fill="auto"/>
            <w:vAlign w:val="center"/>
            <w:hideMark/>
          </w:tcPr>
          <w:p w14:paraId="3565EF12" w14:textId="77777777" w:rsidR="00A82290" w:rsidRPr="007F2A0B" w:rsidRDefault="00A82290" w:rsidP="00394444">
            <w:pPr>
              <w:jc w:val="right"/>
              <w:rPr>
                <w:i/>
                <w:iCs/>
                <w:szCs w:val="24"/>
              </w:rPr>
            </w:pPr>
            <w:r w:rsidRPr="007F2A0B">
              <w:rPr>
                <w:i/>
                <w:iCs/>
                <w:szCs w:val="24"/>
              </w:rPr>
              <w:t>1</w:t>
            </w:r>
          </w:p>
        </w:tc>
      </w:tr>
      <w:tr w:rsidR="00A82290" w:rsidRPr="007F2A0B" w14:paraId="76FCB8C2" w14:textId="77777777" w:rsidTr="00A82290">
        <w:trPr>
          <w:trHeight w:val="300"/>
        </w:trPr>
        <w:tc>
          <w:tcPr>
            <w:tcW w:w="4780" w:type="dxa"/>
            <w:shd w:val="clear" w:color="auto" w:fill="auto"/>
            <w:vAlign w:val="center"/>
            <w:hideMark/>
          </w:tcPr>
          <w:p w14:paraId="3A840643" w14:textId="77777777" w:rsidR="00A82290" w:rsidRPr="007F2A0B" w:rsidRDefault="00A82290" w:rsidP="00394444">
            <w:pPr>
              <w:rPr>
                <w:i/>
                <w:iCs/>
                <w:szCs w:val="24"/>
              </w:rPr>
            </w:pPr>
            <w:r w:rsidRPr="007F2A0B">
              <w:rPr>
                <w:i/>
                <w:iCs/>
                <w:szCs w:val="24"/>
              </w:rPr>
              <w:t>INVERNESS STREET PARK</w:t>
            </w:r>
          </w:p>
        </w:tc>
        <w:tc>
          <w:tcPr>
            <w:tcW w:w="2440" w:type="dxa"/>
            <w:shd w:val="clear" w:color="auto" w:fill="auto"/>
            <w:vAlign w:val="center"/>
            <w:hideMark/>
          </w:tcPr>
          <w:p w14:paraId="75F0FF25" w14:textId="77777777" w:rsidR="00A82290" w:rsidRPr="007F2A0B" w:rsidRDefault="00A82290" w:rsidP="00394444">
            <w:pPr>
              <w:rPr>
                <w:i/>
                <w:iCs/>
                <w:szCs w:val="24"/>
              </w:rPr>
            </w:pPr>
            <w:r w:rsidRPr="007F2A0B">
              <w:rPr>
                <w:i/>
                <w:iCs/>
                <w:szCs w:val="24"/>
              </w:rPr>
              <w:t>UPPER KEDRON</w:t>
            </w:r>
          </w:p>
        </w:tc>
        <w:tc>
          <w:tcPr>
            <w:tcW w:w="580" w:type="dxa"/>
            <w:shd w:val="clear" w:color="auto" w:fill="auto"/>
            <w:vAlign w:val="center"/>
            <w:hideMark/>
          </w:tcPr>
          <w:p w14:paraId="3979213B" w14:textId="77777777" w:rsidR="00A82290" w:rsidRPr="007F2A0B" w:rsidRDefault="00A82290" w:rsidP="00394444">
            <w:pPr>
              <w:jc w:val="right"/>
              <w:rPr>
                <w:i/>
                <w:iCs/>
                <w:szCs w:val="24"/>
              </w:rPr>
            </w:pPr>
            <w:r w:rsidRPr="007F2A0B">
              <w:rPr>
                <w:i/>
                <w:iCs/>
                <w:szCs w:val="24"/>
              </w:rPr>
              <w:t>1</w:t>
            </w:r>
          </w:p>
        </w:tc>
      </w:tr>
      <w:tr w:rsidR="00A82290" w:rsidRPr="007F2A0B" w14:paraId="66FF5B49" w14:textId="77777777" w:rsidTr="00A82290">
        <w:trPr>
          <w:trHeight w:val="300"/>
        </w:trPr>
        <w:tc>
          <w:tcPr>
            <w:tcW w:w="4780" w:type="dxa"/>
            <w:shd w:val="clear" w:color="auto" w:fill="auto"/>
            <w:vAlign w:val="center"/>
            <w:hideMark/>
          </w:tcPr>
          <w:p w14:paraId="5848F2FF" w14:textId="77777777" w:rsidR="00A82290" w:rsidRPr="007F2A0B" w:rsidRDefault="00A82290" w:rsidP="00394444">
            <w:pPr>
              <w:rPr>
                <w:i/>
                <w:iCs/>
                <w:szCs w:val="24"/>
              </w:rPr>
            </w:pPr>
            <w:r w:rsidRPr="007F2A0B">
              <w:rPr>
                <w:i/>
                <w:iCs/>
                <w:szCs w:val="24"/>
              </w:rPr>
              <w:t>IONA CLOSE PARK</w:t>
            </w:r>
          </w:p>
        </w:tc>
        <w:tc>
          <w:tcPr>
            <w:tcW w:w="2440" w:type="dxa"/>
            <w:shd w:val="clear" w:color="auto" w:fill="auto"/>
            <w:vAlign w:val="center"/>
            <w:hideMark/>
          </w:tcPr>
          <w:p w14:paraId="019EF8AE" w14:textId="77777777" w:rsidR="00A82290" w:rsidRPr="007F2A0B" w:rsidRDefault="00A82290" w:rsidP="00394444">
            <w:pPr>
              <w:rPr>
                <w:i/>
                <w:iCs/>
                <w:szCs w:val="24"/>
              </w:rPr>
            </w:pPr>
            <w:r w:rsidRPr="007F2A0B">
              <w:rPr>
                <w:i/>
                <w:iCs/>
                <w:szCs w:val="24"/>
              </w:rPr>
              <w:t>BELMONT</w:t>
            </w:r>
          </w:p>
        </w:tc>
        <w:tc>
          <w:tcPr>
            <w:tcW w:w="580" w:type="dxa"/>
            <w:shd w:val="clear" w:color="auto" w:fill="auto"/>
            <w:vAlign w:val="center"/>
            <w:hideMark/>
          </w:tcPr>
          <w:p w14:paraId="4AB6EF18" w14:textId="77777777" w:rsidR="00A82290" w:rsidRPr="007F2A0B" w:rsidRDefault="00A82290" w:rsidP="00394444">
            <w:pPr>
              <w:jc w:val="right"/>
              <w:rPr>
                <w:i/>
                <w:iCs/>
                <w:szCs w:val="24"/>
              </w:rPr>
            </w:pPr>
            <w:r w:rsidRPr="007F2A0B">
              <w:rPr>
                <w:i/>
                <w:iCs/>
                <w:szCs w:val="24"/>
              </w:rPr>
              <w:t>1</w:t>
            </w:r>
          </w:p>
        </w:tc>
      </w:tr>
      <w:tr w:rsidR="00A82290" w:rsidRPr="007F2A0B" w14:paraId="47E8897A" w14:textId="77777777" w:rsidTr="00A82290">
        <w:trPr>
          <w:trHeight w:val="300"/>
        </w:trPr>
        <w:tc>
          <w:tcPr>
            <w:tcW w:w="4780" w:type="dxa"/>
            <w:shd w:val="clear" w:color="auto" w:fill="auto"/>
            <w:vAlign w:val="center"/>
            <w:hideMark/>
          </w:tcPr>
          <w:p w14:paraId="6D5DF694" w14:textId="77777777" w:rsidR="00A82290" w:rsidRPr="007F2A0B" w:rsidRDefault="00A82290" w:rsidP="00394444">
            <w:pPr>
              <w:rPr>
                <w:i/>
                <w:iCs/>
                <w:szCs w:val="24"/>
              </w:rPr>
            </w:pPr>
            <w:r w:rsidRPr="007F2A0B">
              <w:rPr>
                <w:i/>
                <w:iCs/>
                <w:szCs w:val="24"/>
              </w:rPr>
              <w:t>IRIS PLACE PARK</w:t>
            </w:r>
          </w:p>
        </w:tc>
        <w:tc>
          <w:tcPr>
            <w:tcW w:w="2440" w:type="dxa"/>
            <w:shd w:val="clear" w:color="auto" w:fill="auto"/>
            <w:vAlign w:val="center"/>
            <w:hideMark/>
          </w:tcPr>
          <w:p w14:paraId="48C97DA8" w14:textId="77777777" w:rsidR="00A82290" w:rsidRPr="007F2A0B" w:rsidRDefault="00A82290" w:rsidP="00394444">
            <w:pPr>
              <w:rPr>
                <w:i/>
                <w:iCs/>
                <w:szCs w:val="24"/>
              </w:rPr>
            </w:pPr>
            <w:r w:rsidRPr="007F2A0B">
              <w:rPr>
                <w:i/>
                <w:iCs/>
                <w:szCs w:val="24"/>
              </w:rPr>
              <w:t>FITZGIBBON</w:t>
            </w:r>
          </w:p>
        </w:tc>
        <w:tc>
          <w:tcPr>
            <w:tcW w:w="580" w:type="dxa"/>
            <w:shd w:val="clear" w:color="auto" w:fill="auto"/>
            <w:vAlign w:val="center"/>
            <w:hideMark/>
          </w:tcPr>
          <w:p w14:paraId="74E67377" w14:textId="77777777" w:rsidR="00A82290" w:rsidRPr="007F2A0B" w:rsidRDefault="00A82290" w:rsidP="00394444">
            <w:pPr>
              <w:jc w:val="right"/>
              <w:rPr>
                <w:i/>
                <w:iCs/>
                <w:szCs w:val="24"/>
              </w:rPr>
            </w:pPr>
            <w:r w:rsidRPr="007F2A0B">
              <w:rPr>
                <w:i/>
                <w:iCs/>
                <w:szCs w:val="24"/>
              </w:rPr>
              <w:t>1</w:t>
            </w:r>
          </w:p>
        </w:tc>
      </w:tr>
      <w:tr w:rsidR="00A82290" w:rsidRPr="007F2A0B" w14:paraId="13307672" w14:textId="77777777" w:rsidTr="00A82290">
        <w:trPr>
          <w:trHeight w:val="300"/>
        </w:trPr>
        <w:tc>
          <w:tcPr>
            <w:tcW w:w="4780" w:type="dxa"/>
            <w:shd w:val="clear" w:color="auto" w:fill="auto"/>
            <w:vAlign w:val="center"/>
            <w:hideMark/>
          </w:tcPr>
          <w:p w14:paraId="3EEEE0DE" w14:textId="77777777" w:rsidR="00A82290" w:rsidRPr="007F2A0B" w:rsidRDefault="00A82290" w:rsidP="00394444">
            <w:pPr>
              <w:rPr>
                <w:i/>
                <w:iCs/>
                <w:szCs w:val="24"/>
              </w:rPr>
            </w:pPr>
            <w:r w:rsidRPr="007F2A0B">
              <w:rPr>
                <w:i/>
                <w:iCs/>
                <w:szCs w:val="24"/>
              </w:rPr>
              <w:t>ISAAC BEST PARK</w:t>
            </w:r>
          </w:p>
        </w:tc>
        <w:tc>
          <w:tcPr>
            <w:tcW w:w="2440" w:type="dxa"/>
            <w:shd w:val="clear" w:color="auto" w:fill="auto"/>
            <w:vAlign w:val="center"/>
            <w:hideMark/>
          </w:tcPr>
          <w:p w14:paraId="6D356C6D" w14:textId="77777777" w:rsidR="00A82290" w:rsidRPr="007F2A0B" w:rsidRDefault="00A82290" w:rsidP="00394444">
            <w:pPr>
              <w:rPr>
                <w:i/>
                <w:iCs/>
                <w:szCs w:val="24"/>
              </w:rPr>
            </w:pPr>
            <w:r w:rsidRPr="007F2A0B">
              <w:rPr>
                <w:i/>
                <w:iCs/>
                <w:szCs w:val="24"/>
              </w:rPr>
              <w:t>BRACKEN RIDGE</w:t>
            </w:r>
          </w:p>
        </w:tc>
        <w:tc>
          <w:tcPr>
            <w:tcW w:w="580" w:type="dxa"/>
            <w:shd w:val="clear" w:color="auto" w:fill="auto"/>
            <w:vAlign w:val="center"/>
            <w:hideMark/>
          </w:tcPr>
          <w:p w14:paraId="358D9240" w14:textId="77777777" w:rsidR="00A82290" w:rsidRPr="007F2A0B" w:rsidRDefault="00A82290" w:rsidP="00394444">
            <w:pPr>
              <w:jc w:val="right"/>
              <w:rPr>
                <w:i/>
                <w:iCs/>
                <w:szCs w:val="24"/>
              </w:rPr>
            </w:pPr>
            <w:r w:rsidRPr="007F2A0B">
              <w:rPr>
                <w:i/>
                <w:iCs/>
                <w:szCs w:val="24"/>
              </w:rPr>
              <w:t>1</w:t>
            </w:r>
          </w:p>
        </w:tc>
      </w:tr>
      <w:tr w:rsidR="00A82290" w:rsidRPr="007F2A0B" w14:paraId="47DAE499" w14:textId="77777777" w:rsidTr="00A82290">
        <w:trPr>
          <w:trHeight w:val="300"/>
        </w:trPr>
        <w:tc>
          <w:tcPr>
            <w:tcW w:w="4780" w:type="dxa"/>
            <w:shd w:val="clear" w:color="auto" w:fill="auto"/>
            <w:vAlign w:val="center"/>
            <w:hideMark/>
          </w:tcPr>
          <w:p w14:paraId="453CBB0C" w14:textId="77777777" w:rsidR="00A82290" w:rsidRPr="007F2A0B" w:rsidRDefault="00A82290" w:rsidP="00394444">
            <w:pPr>
              <w:rPr>
                <w:i/>
                <w:iCs/>
                <w:szCs w:val="24"/>
              </w:rPr>
            </w:pPr>
            <w:r w:rsidRPr="007F2A0B">
              <w:rPr>
                <w:i/>
                <w:iCs/>
                <w:szCs w:val="24"/>
              </w:rPr>
              <w:t>JACARANDA PLACE PARK</w:t>
            </w:r>
          </w:p>
        </w:tc>
        <w:tc>
          <w:tcPr>
            <w:tcW w:w="2440" w:type="dxa"/>
            <w:shd w:val="clear" w:color="auto" w:fill="auto"/>
            <w:vAlign w:val="center"/>
            <w:hideMark/>
          </w:tcPr>
          <w:p w14:paraId="45E087B6" w14:textId="77777777" w:rsidR="00A82290" w:rsidRPr="007F2A0B" w:rsidRDefault="00A82290" w:rsidP="00394444">
            <w:pPr>
              <w:rPr>
                <w:i/>
                <w:iCs/>
                <w:szCs w:val="24"/>
              </w:rPr>
            </w:pPr>
            <w:r w:rsidRPr="007F2A0B">
              <w:rPr>
                <w:i/>
                <w:iCs/>
                <w:szCs w:val="24"/>
              </w:rPr>
              <w:t>EIGHT MILE PLAINS</w:t>
            </w:r>
          </w:p>
        </w:tc>
        <w:tc>
          <w:tcPr>
            <w:tcW w:w="580" w:type="dxa"/>
            <w:shd w:val="clear" w:color="auto" w:fill="auto"/>
            <w:vAlign w:val="center"/>
            <w:hideMark/>
          </w:tcPr>
          <w:p w14:paraId="51C32E7A" w14:textId="77777777" w:rsidR="00A82290" w:rsidRPr="007F2A0B" w:rsidRDefault="00A82290" w:rsidP="00394444">
            <w:pPr>
              <w:jc w:val="right"/>
              <w:rPr>
                <w:i/>
                <w:iCs/>
                <w:szCs w:val="24"/>
              </w:rPr>
            </w:pPr>
            <w:r w:rsidRPr="007F2A0B">
              <w:rPr>
                <w:i/>
                <w:iCs/>
                <w:szCs w:val="24"/>
              </w:rPr>
              <w:t>1</w:t>
            </w:r>
          </w:p>
        </w:tc>
      </w:tr>
      <w:tr w:rsidR="00A82290" w:rsidRPr="007F2A0B" w14:paraId="14E2EE6D" w14:textId="77777777" w:rsidTr="00A82290">
        <w:trPr>
          <w:trHeight w:val="300"/>
        </w:trPr>
        <w:tc>
          <w:tcPr>
            <w:tcW w:w="4780" w:type="dxa"/>
            <w:shd w:val="clear" w:color="auto" w:fill="auto"/>
            <w:vAlign w:val="center"/>
            <w:hideMark/>
          </w:tcPr>
          <w:p w14:paraId="33809919" w14:textId="77777777" w:rsidR="00A82290" w:rsidRPr="007F2A0B" w:rsidRDefault="00A82290" w:rsidP="00394444">
            <w:pPr>
              <w:rPr>
                <w:i/>
                <w:iCs/>
                <w:szCs w:val="24"/>
              </w:rPr>
            </w:pPr>
            <w:r w:rsidRPr="007F2A0B">
              <w:rPr>
                <w:i/>
                <w:iCs/>
                <w:szCs w:val="24"/>
              </w:rPr>
              <w:t>JACK COOK MEMORIAL PARK</w:t>
            </w:r>
          </w:p>
        </w:tc>
        <w:tc>
          <w:tcPr>
            <w:tcW w:w="2440" w:type="dxa"/>
            <w:shd w:val="clear" w:color="auto" w:fill="auto"/>
            <w:vAlign w:val="center"/>
            <w:hideMark/>
          </w:tcPr>
          <w:p w14:paraId="677E33EA" w14:textId="77777777" w:rsidR="00A82290" w:rsidRPr="007F2A0B" w:rsidRDefault="00A82290" w:rsidP="00394444">
            <w:pPr>
              <w:rPr>
                <w:i/>
                <w:iCs/>
                <w:szCs w:val="24"/>
              </w:rPr>
            </w:pPr>
            <w:r w:rsidRPr="007F2A0B">
              <w:rPr>
                <w:i/>
                <w:iCs/>
                <w:szCs w:val="24"/>
              </w:rPr>
              <w:t>TARINGA</w:t>
            </w:r>
          </w:p>
        </w:tc>
        <w:tc>
          <w:tcPr>
            <w:tcW w:w="580" w:type="dxa"/>
            <w:shd w:val="clear" w:color="auto" w:fill="auto"/>
            <w:vAlign w:val="center"/>
            <w:hideMark/>
          </w:tcPr>
          <w:p w14:paraId="6F9A7E0F" w14:textId="77777777" w:rsidR="00A82290" w:rsidRPr="007F2A0B" w:rsidRDefault="00A82290" w:rsidP="00394444">
            <w:pPr>
              <w:jc w:val="right"/>
              <w:rPr>
                <w:i/>
                <w:iCs/>
                <w:szCs w:val="24"/>
              </w:rPr>
            </w:pPr>
            <w:r w:rsidRPr="007F2A0B">
              <w:rPr>
                <w:i/>
                <w:iCs/>
                <w:szCs w:val="24"/>
              </w:rPr>
              <w:t>1</w:t>
            </w:r>
          </w:p>
        </w:tc>
      </w:tr>
      <w:tr w:rsidR="00A82290" w:rsidRPr="007F2A0B" w14:paraId="31D9A0DA" w14:textId="77777777" w:rsidTr="00A82290">
        <w:trPr>
          <w:trHeight w:val="300"/>
        </w:trPr>
        <w:tc>
          <w:tcPr>
            <w:tcW w:w="4780" w:type="dxa"/>
            <w:shd w:val="clear" w:color="auto" w:fill="auto"/>
            <w:vAlign w:val="center"/>
            <w:hideMark/>
          </w:tcPr>
          <w:p w14:paraId="60E19181" w14:textId="77777777" w:rsidR="00A82290" w:rsidRPr="007F2A0B" w:rsidRDefault="00A82290" w:rsidP="00394444">
            <w:pPr>
              <w:rPr>
                <w:i/>
                <w:iCs/>
                <w:szCs w:val="24"/>
              </w:rPr>
            </w:pPr>
            <w:r w:rsidRPr="007F2A0B">
              <w:rPr>
                <w:i/>
                <w:iCs/>
                <w:szCs w:val="24"/>
              </w:rPr>
              <w:t>JACK PYLE PARK</w:t>
            </w:r>
          </w:p>
        </w:tc>
        <w:tc>
          <w:tcPr>
            <w:tcW w:w="2440" w:type="dxa"/>
            <w:shd w:val="clear" w:color="auto" w:fill="auto"/>
            <w:vAlign w:val="center"/>
            <w:hideMark/>
          </w:tcPr>
          <w:p w14:paraId="4897EDC3" w14:textId="77777777" w:rsidR="00A82290" w:rsidRPr="007F2A0B" w:rsidRDefault="00A82290" w:rsidP="00394444">
            <w:pPr>
              <w:rPr>
                <w:i/>
                <w:iCs/>
                <w:szCs w:val="24"/>
              </w:rPr>
            </w:pPr>
            <w:r w:rsidRPr="007F2A0B">
              <w:rPr>
                <w:i/>
                <w:iCs/>
                <w:szCs w:val="24"/>
              </w:rPr>
              <w:t>SUNNYBANK HILLS</w:t>
            </w:r>
          </w:p>
        </w:tc>
        <w:tc>
          <w:tcPr>
            <w:tcW w:w="580" w:type="dxa"/>
            <w:shd w:val="clear" w:color="auto" w:fill="auto"/>
            <w:vAlign w:val="center"/>
            <w:hideMark/>
          </w:tcPr>
          <w:p w14:paraId="07891AE6" w14:textId="77777777" w:rsidR="00A82290" w:rsidRPr="007F2A0B" w:rsidRDefault="00A82290" w:rsidP="00394444">
            <w:pPr>
              <w:jc w:val="right"/>
              <w:rPr>
                <w:i/>
                <w:iCs/>
                <w:szCs w:val="24"/>
              </w:rPr>
            </w:pPr>
            <w:r w:rsidRPr="007F2A0B">
              <w:rPr>
                <w:i/>
                <w:iCs/>
                <w:szCs w:val="24"/>
              </w:rPr>
              <w:t>1</w:t>
            </w:r>
          </w:p>
        </w:tc>
      </w:tr>
      <w:tr w:rsidR="00A82290" w:rsidRPr="007F2A0B" w14:paraId="1836A220" w14:textId="77777777" w:rsidTr="00A82290">
        <w:trPr>
          <w:trHeight w:val="300"/>
        </w:trPr>
        <w:tc>
          <w:tcPr>
            <w:tcW w:w="4780" w:type="dxa"/>
            <w:shd w:val="clear" w:color="auto" w:fill="auto"/>
            <w:vAlign w:val="center"/>
            <w:hideMark/>
          </w:tcPr>
          <w:p w14:paraId="04FCA6FD" w14:textId="77777777" w:rsidR="00A82290" w:rsidRPr="007F2A0B" w:rsidRDefault="00A82290" w:rsidP="00394444">
            <w:pPr>
              <w:rPr>
                <w:i/>
                <w:iCs/>
                <w:szCs w:val="24"/>
              </w:rPr>
            </w:pPr>
            <w:r w:rsidRPr="007F2A0B">
              <w:rPr>
                <w:i/>
                <w:iCs/>
                <w:szCs w:val="24"/>
              </w:rPr>
              <w:t>JAGERA PARK</w:t>
            </w:r>
          </w:p>
        </w:tc>
        <w:tc>
          <w:tcPr>
            <w:tcW w:w="2440" w:type="dxa"/>
            <w:shd w:val="clear" w:color="auto" w:fill="auto"/>
            <w:vAlign w:val="center"/>
            <w:hideMark/>
          </w:tcPr>
          <w:p w14:paraId="6B9ED894" w14:textId="77777777" w:rsidR="00A82290" w:rsidRPr="007F2A0B" w:rsidRDefault="00A82290" w:rsidP="00394444">
            <w:pPr>
              <w:rPr>
                <w:i/>
                <w:iCs/>
                <w:szCs w:val="24"/>
              </w:rPr>
            </w:pPr>
            <w:r w:rsidRPr="007F2A0B">
              <w:rPr>
                <w:i/>
                <w:iCs/>
                <w:szCs w:val="24"/>
              </w:rPr>
              <w:t>RUNCORN</w:t>
            </w:r>
          </w:p>
        </w:tc>
        <w:tc>
          <w:tcPr>
            <w:tcW w:w="580" w:type="dxa"/>
            <w:shd w:val="clear" w:color="auto" w:fill="auto"/>
            <w:vAlign w:val="center"/>
            <w:hideMark/>
          </w:tcPr>
          <w:p w14:paraId="47E78719" w14:textId="77777777" w:rsidR="00A82290" w:rsidRPr="007F2A0B" w:rsidRDefault="00A82290" w:rsidP="00394444">
            <w:pPr>
              <w:jc w:val="right"/>
              <w:rPr>
                <w:i/>
                <w:iCs/>
                <w:szCs w:val="24"/>
              </w:rPr>
            </w:pPr>
            <w:r w:rsidRPr="007F2A0B">
              <w:rPr>
                <w:i/>
                <w:iCs/>
                <w:szCs w:val="24"/>
              </w:rPr>
              <w:t>1</w:t>
            </w:r>
          </w:p>
        </w:tc>
      </w:tr>
      <w:tr w:rsidR="00A82290" w:rsidRPr="007F2A0B" w14:paraId="554FFC84" w14:textId="77777777" w:rsidTr="00A82290">
        <w:trPr>
          <w:trHeight w:val="300"/>
        </w:trPr>
        <w:tc>
          <w:tcPr>
            <w:tcW w:w="4780" w:type="dxa"/>
            <w:shd w:val="clear" w:color="auto" w:fill="auto"/>
            <w:vAlign w:val="center"/>
            <w:hideMark/>
          </w:tcPr>
          <w:p w14:paraId="02F66984" w14:textId="77777777" w:rsidR="00A82290" w:rsidRPr="007F2A0B" w:rsidRDefault="00A82290" w:rsidP="00394444">
            <w:pPr>
              <w:rPr>
                <w:i/>
                <w:iCs/>
                <w:szCs w:val="24"/>
              </w:rPr>
            </w:pPr>
            <w:r w:rsidRPr="007F2A0B">
              <w:rPr>
                <w:i/>
                <w:iCs/>
                <w:szCs w:val="24"/>
              </w:rPr>
              <w:t>JALOON STREET PARK</w:t>
            </w:r>
          </w:p>
        </w:tc>
        <w:tc>
          <w:tcPr>
            <w:tcW w:w="2440" w:type="dxa"/>
            <w:shd w:val="clear" w:color="auto" w:fill="auto"/>
            <w:vAlign w:val="center"/>
            <w:hideMark/>
          </w:tcPr>
          <w:p w14:paraId="423A8FCC" w14:textId="77777777" w:rsidR="00A82290" w:rsidRPr="007F2A0B" w:rsidRDefault="00A82290" w:rsidP="00394444">
            <w:pPr>
              <w:rPr>
                <w:i/>
                <w:iCs/>
                <w:szCs w:val="24"/>
              </w:rPr>
            </w:pPr>
            <w:r w:rsidRPr="007F2A0B">
              <w:rPr>
                <w:i/>
                <w:iCs/>
                <w:szCs w:val="24"/>
              </w:rPr>
              <w:t>ASHGROVE</w:t>
            </w:r>
          </w:p>
        </w:tc>
        <w:tc>
          <w:tcPr>
            <w:tcW w:w="580" w:type="dxa"/>
            <w:shd w:val="clear" w:color="auto" w:fill="auto"/>
            <w:vAlign w:val="center"/>
            <w:hideMark/>
          </w:tcPr>
          <w:p w14:paraId="5BAB4A58" w14:textId="77777777" w:rsidR="00A82290" w:rsidRPr="007F2A0B" w:rsidRDefault="00A82290" w:rsidP="00394444">
            <w:pPr>
              <w:jc w:val="right"/>
              <w:rPr>
                <w:i/>
                <w:iCs/>
                <w:szCs w:val="24"/>
              </w:rPr>
            </w:pPr>
            <w:r w:rsidRPr="007F2A0B">
              <w:rPr>
                <w:i/>
                <w:iCs/>
                <w:szCs w:val="24"/>
              </w:rPr>
              <w:t>1</w:t>
            </w:r>
          </w:p>
        </w:tc>
      </w:tr>
      <w:tr w:rsidR="00A82290" w:rsidRPr="007F2A0B" w14:paraId="7DEFB6FA" w14:textId="77777777" w:rsidTr="00A82290">
        <w:trPr>
          <w:trHeight w:val="300"/>
        </w:trPr>
        <w:tc>
          <w:tcPr>
            <w:tcW w:w="4780" w:type="dxa"/>
            <w:shd w:val="clear" w:color="auto" w:fill="auto"/>
            <w:vAlign w:val="center"/>
            <w:hideMark/>
          </w:tcPr>
          <w:p w14:paraId="78973907" w14:textId="77777777" w:rsidR="00A82290" w:rsidRPr="007F2A0B" w:rsidRDefault="00A82290" w:rsidP="00394444">
            <w:pPr>
              <w:rPr>
                <w:i/>
                <w:iCs/>
                <w:szCs w:val="24"/>
              </w:rPr>
            </w:pPr>
            <w:r w:rsidRPr="007F2A0B">
              <w:rPr>
                <w:i/>
                <w:iCs/>
                <w:szCs w:val="24"/>
              </w:rPr>
              <w:t>JAMBOREE LIONS COMMUNITY PARK</w:t>
            </w:r>
          </w:p>
        </w:tc>
        <w:tc>
          <w:tcPr>
            <w:tcW w:w="2440" w:type="dxa"/>
            <w:shd w:val="clear" w:color="auto" w:fill="auto"/>
            <w:vAlign w:val="center"/>
            <w:hideMark/>
          </w:tcPr>
          <w:p w14:paraId="5C73C305" w14:textId="77777777" w:rsidR="00A82290" w:rsidRPr="007F2A0B" w:rsidRDefault="00A82290" w:rsidP="00394444">
            <w:pPr>
              <w:rPr>
                <w:i/>
                <w:iCs/>
                <w:szCs w:val="24"/>
              </w:rPr>
            </w:pPr>
            <w:r w:rsidRPr="007F2A0B">
              <w:rPr>
                <w:i/>
                <w:iCs/>
                <w:szCs w:val="24"/>
              </w:rPr>
              <w:t>MIDDLE PARK</w:t>
            </w:r>
          </w:p>
        </w:tc>
        <w:tc>
          <w:tcPr>
            <w:tcW w:w="580" w:type="dxa"/>
            <w:shd w:val="clear" w:color="auto" w:fill="auto"/>
            <w:vAlign w:val="center"/>
            <w:hideMark/>
          </w:tcPr>
          <w:p w14:paraId="600D6BDC" w14:textId="77777777" w:rsidR="00A82290" w:rsidRPr="007F2A0B" w:rsidRDefault="00A82290" w:rsidP="00394444">
            <w:pPr>
              <w:jc w:val="right"/>
              <w:rPr>
                <w:i/>
                <w:iCs/>
                <w:szCs w:val="24"/>
              </w:rPr>
            </w:pPr>
            <w:r w:rsidRPr="007F2A0B">
              <w:rPr>
                <w:i/>
                <w:iCs/>
                <w:szCs w:val="24"/>
              </w:rPr>
              <w:t>1</w:t>
            </w:r>
          </w:p>
        </w:tc>
      </w:tr>
      <w:tr w:rsidR="00A82290" w:rsidRPr="007F2A0B" w14:paraId="37713049" w14:textId="77777777" w:rsidTr="00A82290">
        <w:trPr>
          <w:trHeight w:val="300"/>
        </w:trPr>
        <w:tc>
          <w:tcPr>
            <w:tcW w:w="4780" w:type="dxa"/>
            <w:shd w:val="clear" w:color="auto" w:fill="auto"/>
            <w:vAlign w:val="center"/>
            <w:hideMark/>
          </w:tcPr>
          <w:p w14:paraId="704B8FC6" w14:textId="77777777" w:rsidR="00A82290" w:rsidRPr="007F2A0B" w:rsidRDefault="00A82290" w:rsidP="00394444">
            <w:pPr>
              <w:rPr>
                <w:i/>
                <w:iCs/>
                <w:szCs w:val="24"/>
              </w:rPr>
            </w:pPr>
            <w:r w:rsidRPr="007F2A0B">
              <w:rPr>
                <w:i/>
                <w:iCs/>
                <w:szCs w:val="24"/>
              </w:rPr>
              <w:t>JAMES FRENEY PARK</w:t>
            </w:r>
          </w:p>
        </w:tc>
        <w:tc>
          <w:tcPr>
            <w:tcW w:w="2440" w:type="dxa"/>
            <w:shd w:val="clear" w:color="auto" w:fill="auto"/>
            <w:vAlign w:val="center"/>
            <w:hideMark/>
          </w:tcPr>
          <w:p w14:paraId="1DD7A1FB" w14:textId="77777777" w:rsidR="00A82290" w:rsidRPr="007F2A0B" w:rsidRDefault="00A82290" w:rsidP="00394444">
            <w:pPr>
              <w:rPr>
                <w:i/>
                <w:iCs/>
                <w:szCs w:val="24"/>
              </w:rPr>
            </w:pPr>
            <w:r w:rsidRPr="007F2A0B">
              <w:rPr>
                <w:i/>
                <w:iCs/>
                <w:szCs w:val="24"/>
              </w:rPr>
              <w:t>ACACIA RIDGE</w:t>
            </w:r>
          </w:p>
        </w:tc>
        <w:tc>
          <w:tcPr>
            <w:tcW w:w="580" w:type="dxa"/>
            <w:shd w:val="clear" w:color="auto" w:fill="auto"/>
            <w:vAlign w:val="center"/>
            <w:hideMark/>
          </w:tcPr>
          <w:p w14:paraId="746DE82E" w14:textId="77777777" w:rsidR="00A82290" w:rsidRPr="007F2A0B" w:rsidRDefault="00A82290" w:rsidP="00394444">
            <w:pPr>
              <w:jc w:val="right"/>
              <w:rPr>
                <w:i/>
                <w:iCs/>
                <w:szCs w:val="24"/>
              </w:rPr>
            </w:pPr>
            <w:r w:rsidRPr="007F2A0B">
              <w:rPr>
                <w:i/>
                <w:iCs/>
                <w:szCs w:val="24"/>
              </w:rPr>
              <w:t>1</w:t>
            </w:r>
          </w:p>
        </w:tc>
      </w:tr>
      <w:tr w:rsidR="00A82290" w:rsidRPr="007F2A0B" w14:paraId="1951FB58" w14:textId="77777777" w:rsidTr="00A82290">
        <w:trPr>
          <w:trHeight w:val="300"/>
        </w:trPr>
        <w:tc>
          <w:tcPr>
            <w:tcW w:w="4780" w:type="dxa"/>
            <w:shd w:val="clear" w:color="auto" w:fill="auto"/>
            <w:vAlign w:val="center"/>
            <w:hideMark/>
          </w:tcPr>
          <w:p w14:paraId="0C5638DD" w14:textId="1440185A" w:rsidR="00A82290" w:rsidRPr="007F2A0B" w:rsidRDefault="00A82290" w:rsidP="00394444">
            <w:pPr>
              <w:rPr>
                <w:i/>
                <w:iCs/>
                <w:szCs w:val="24"/>
              </w:rPr>
            </w:pPr>
            <w:r w:rsidRPr="007F2A0B">
              <w:rPr>
                <w:i/>
                <w:iCs/>
                <w:szCs w:val="24"/>
              </w:rPr>
              <w:t>JEREMIAH O</w:t>
            </w:r>
            <w:r w:rsidR="00914BF1">
              <w:rPr>
                <w:i/>
                <w:iCs/>
                <w:szCs w:val="24"/>
              </w:rPr>
              <w:t>’</w:t>
            </w:r>
            <w:r w:rsidRPr="007F2A0B">
              <w:rPr>
                <w:i/>
                <w:iCs/>
                <w:szCs w:val="24"/>
              </w:rPr>
              <w:t>TOOLE PARK</w:t>
            </w:r>
          </w:p>
        </w:tc>
        <w:tc>
          <w:tcPr>
            <w:tcW w:w="2440" w:type="dxa"/>
            <w:shd w:val="clear" w:color="auto" w:fill="auto"/>
            <w:vAlign w:val="center"/>
            <w:hideMark/>
          </w:tcPr>
          <w:p w14:paraId="62D02FAE" w14:textId="77777777" w:rsidR="00A82290" w:rsidRPr="007F2A0B" w:rsidRDefault="00A82290" w:rsidP="00394444">
            <w:pPr>
              <w:rPr>
                <w:i/>
                <w:iCs/>
                <w:szCs w:val="24"/>
              </w:rPr>
            </w:pPr>
            <w:r w:rsidRPr="007F2A0B">
              <w:rPr>
                <w:i/>
                <w:iCs/>
                <w:szCs w:val="24"/>
              </w:rPr>
              <w:t>MORNINGSIDE</w:t>
            </w:r>
          </w:p>
        </w:tc>
        <w:tc>
          <w:tcPr>
            <w:tcW w:w="580" w:type="dxa"/>
            <w:shd w:val="clear" w:color="auto" w:fill="auto"/>
            <w:vAlign w:val="center"/>
            <w:hideMark/>
          </w:tcPr>
          <w:p w14:paraId="67C2054B" w14:textId="77777777" w:rsidR="00A82290" w:rsidRPr="007F2A0B" w:rsidRDefault="00A82290" w:rsidP="00394444">
            <w:pPr>
              <w:jc w:val="right"/>
              <w:rPr>
                <w:i/>
                <w:iCs/>
                <w:szCs w:val="24"/>
              </w:rPr>
            </w:pPr>
            <w:r w:rsidRPr="007F2A0B">
              <w:rPr>
                <w:i/>
                <w:iCs/>
                <w:szCs w:val="24"/>
              </w:rPr>
              <w:t>1</w:t>
            </w:r>
          </w:p>
        </w:tc>
      </w:tr>
      <w:tr w:rsidR="00A82290" w:rsidRPr="007F2A0B" w14:paraId="05D19850" w14:textId="77777777" w:rsidTr="00A82290">
        <w:trPr>
          <w:trHeight w:val="300"/>
        </w:trPr>
        <w:tc>
          <w:tcPr>
            <w:tcW w:w="4780" w:type="dxa"/>
            <w:shd w:val="clear" w:color="auto" w:fill="auto"/>
            <w:vAlign w:val="center"/>
            <w:hideMark/>
          </w:tcPr>
          <w:p w14:paraId="7924246D" w14:textId="77777777" w:rsidR="00A82290" w:rsidRPr="007F2A0B" w:rsidRDefault="00A82290" w:rsidP="00394444">
            <w:pPr>
              <w:rPr>
                <w:i/>
                <w:iCs/>
                <w:szCs w:val="24"/>
              </w:rPr>
            </w:pPr>
            <w:r w:rsidRPr="007F2A0B">
              <w:rPr>
                <w:i/>
                <w:iCs/>
                <w:szCs w:val="24"/>
              </w:rPr>
              <w:t>JILL STREET PARK</w:t>
            </w:r>
          </w:p>
        </w:tc>
        <w:tc>
          <w:tcPr>
            <w:tcW w:w="2440" w:type="dxa"/>
            <w:shd w:val="clear" w:color="auto" w:fill="auto"/>
            <w:vAlign w:val="center"/>
            <w:hideMark/>
          </w:tcPr>
          <w:p w14:paraId="7A96520B" w14:textId="77777777" w:rsidR="00A82290" w:rsidRPr="007F2A0B" w:rsidRDefault="00A82290" w:rsidP="00394444">
            <w:pPr>
              <w:rPr>
                <w:i/>
                <w:iCs/>
                <w:szCs w:val="24"/>
              </w:rPr>
            </w:pPr>
            <w:r w:rsidRPr="007F2A0B">
              <w:rPr>
                <w:i/>
                <w:iCs/>
                <w:szCs w:val="24"/>
              </w:rPr>
              <w:t>BRIGHTON</w:t>
            </w:r>
          </w:p>
        </w:tc>
        <w:tc>
          <w:tcPr>
            <w:tcW w:w="580" w:type="dxa"/>
            <w:shd w:val="clear" w:color="auto" w:fill="auto"/>
            <w:vAlign w:val="center"/>
            <w:hideMark/>
          </w:tcPr>
          <w:p w14:paraId="73D6784A" w14:textId="77777777" w:rsidR="00A82290" w:rsidRPr="007F2A0B" w:rsidRDefault="00A82290" w:rsidP="00394444">
            <w:pPr>
              <w:jc w:val="right"/>
              <w:rPr>
                <w:i/>
                <w:iCs/>
                <w:szCs w:val="24"/>
              </w:rPr>
            </w:pPr>
            <w:r w:rsidRPr="007F2A0B">
              <w:rPr>
                <w:i/>
                <w:iCs/>
                <w:szCs w:val="24"/>
              </w:rPr>
              <w:t>1</w:t>
            </w:r>
          </w:p>
        </w:tc>
      </w:tr>
      <w:tr w:rsidR="00A82290" w:rsidRPr="007F2A0B" w14:paraId="6002A9AF" w14:textId="77777777" w:rsidTr="00A82290">
        <w:trPr>
          <w:trHeight w:val="300"/>
        </w:trPr>
        <w:tc>
          <w:tcPr>
            <w:tcW w:w="4780" w:type="dxa"/>
            <w:shd w:val="clear" w:color="auto" w:fill="auto"/>
            <w:vAlign w:val="center"/>
            <w:hideMark/>
          </w:tcPr>
          <w:p w14:paraId="54CCD80E" w14:textId="77777777" w:rsidR="00A82290" w:rsidRPr="007F2A0B" w:rsidRDefault="00A82290" w:rsidP="00394444">
            <w:pPr>
              <w:rPr>
                <w:i/>
                <w:iCs/>
                <w:szCs w:val="24"/>
              </w:rPr>
            </w:pPr>
            <w:r w:rsidRPr="007F2A0B">
              <w:rPr>
                <w:i/>
                <w:iCs/>
                <w:szCs w:val="24"/>
              </w:rPr>
              <w:t>JOACHIM STREET PARK</w:t>
            </w:r>
          </w:p>
        </w:tc>
        <w:tc>
          <w:tcPr>
            <w:tcW w:w="2440" w:type="dxa"/>
            <w:shd w:val="clear" w:color="auto" w:fill="auto"/>
            <w:vAlign w:val="center"/>
            <w:hideMark/>
          </w:tcPr>
          <w:p w14:paraId="51896441" w14:textId="77777777" w:rsidR="00A82290" w:rsidRPr="007F2A0B" w:rsidRDefault="00A82290" w:rsidP="00394444">
            <w:pPr>
              <w:rPr>
                <w:i/>
                <w:iCs/>
                <w:szCs w:val="24"/>
              </w:rPr>
            </w:pPr>
            <w:r w:rsidRPr="007F2A0B">
              <w:rPr>
                <w:i/>
                <w:iCs/>
                <w:szCs w:val="24"/>
              </w:rPr>
              <w:t>HOLLAND PARK WEST</w:t>
            </w:r>
          </w:p>
        </w:tc>
        <w:tc>
          <w:tcPr>
            <w:tcW w:w="580" w:type="dxa"/>
            <w:shd w:val="clear" w:color="auto" w:fill="auto"/>
            <w:vAlign w:val="center"/>
            <w:hideMark/>
          </w:tcPr>
          <w:p w14:paraId="1ED80348" w14:textId="77777777" w:rsidR="00A82290" w:rsidRPr="007F2A0B" w:rsidRDefault="00A82290" w:rsidP="00394444">
            <w:pPr>
              <w:jc w:val="right"/>
              <w:rPr>
                <w:i/>
                <w:iCs/>
                <w:szCs w:val="24"/>
              </w:rPr>
            </w:pPr>
            <w:r w:rsidRPr="007F2A0B">
              <w:rPr>
                <w:i/>
                <w:iCs/>
                <w:szCs w:val="24"/>
              </w:rPr>
              <w:t>1</w:t>
            </w:r>
          </w:p>
        </w:tc>
      </w:tr>
      <w:tr w:rsidR="00A82290" w:rsidRPr="007F2A0B" w14:paraId="68093BA4" w14:textId="77777777" w:rsidTr="00A82290">
        <w:trPr>
          <w:trHeight w:val="300"/>
        </w:trPr>
        <w:tc>
          <w:tcPr>
            <w:tcW w:w="4780" w:type="dxa"/>
            <w:shd w:val="clear" w:color="auto" w:fill="auto"/>
            <w:vAlign w:val="center"/>
            <w:hideMark/>
          </w:tcPr>
          <w:p w14:paraId="6134982E" w14:textId="77777777" w:rsidR="00A82290" w:rsidRPr="007F2A0B" w:rsidRDefault="00A82290" w:rsidP="00394444">
            <w:pPr>
              <w:rPr>
                <w:i/>
                <w:iCs/>
                <w:szCs w:val="24"/>
              </w:rPr>
            </w:pPr>
            <w:r w:rsidRPr="007F2A0B">
              <w:rPr>
                <w:i/>
                <w:iCs/>
                <w:szCs w:val="24"/>
              </w:rPr>
              <w:t>JOCK HING PARK</w:t>
            </w:r>
          </w:p>
        </w:tc>
        <w:tc>
          <w:tcPr>
            <w:tcW w:w="2440" w:type="dxa"/>
            <w:shd w:val="clear" w:color="auto" w:fill="auto"/>
            <w:vAlign w:val="center"/>
            <w:hideMark/>
          </w:tcPr>
          <w:p w14:paraId="39BF1559" w14:textId="77777777" w:rsidR="00A82290" w:rsidRPr="007F2A0B" w:rsidRDefault="00A82290" w:rsidP="00394444">
            <w:pPr>
              <w:rPr>
                <w:i/>
                <w:iCs/>
                <w:szCs w:val="24"/>
              </w:rPr>
            </w:pPr>
            <w:r w:rsidRPr="007F2A0B">
              <w:rPr>
                <w:i/>
                <w:iCs/>
                <w:szCs w:val="24"/>
              </w:rPr>
              <w:t>SUNNYBANK</w:t>
            </w:r>
          </w:p>
        </w:tc>
        <w:tc>
          <w:tcPr>
            <w:tcW w:w="580" w:type="dxa"/>
            <w:shd w:val="clear" w:color="auto" w:fill="auto"/>
            <w:vAlign w:val="center"/>
            <w:hideMark/>
          </w:tcPr>
          <w:p w14:paraId="72A2BBBD" w14:textId="77777777" w:rsidR="00A82290" w:rsidRPr="007F2A0B" w:rsidRDefault="00A82290" w:rsidP="00394444">
            <w:pPr>
              <w:jc w:val="right"/>
              <w:rPr>
                <w:i/>
                <w:iCs/>
                <w:szCs w:val="24"/>
              </w:rPr>
            </w:pPr>
            <w:r w:rsidRPr="007F2A0B">
              <w:rPr>
                <w:i/>
                <w:iCs/>
                <w:szCs w:val="24"/>
              </w:rPr>
              <w:t>1</w:t>
            </w:r>
          </w:p>
        </w:tc>
      </w:tr>
      <w:tr w:rsidR="00A82290" w:rsidRPr="007F2A0B" w14:paraId="055D2B80" w14:textId="77777777" w:rsidTr="00A82290">
        <w:trPr>
          <w:trHeight w:val="300"/>
        </w:trPr>
        <w:tc>
          <w:tcPr>
            <w:tcW w:w="4780" w:type="dxa"/>
            <w:shd w:val="clear" w:color="auto" w:fill="auto"/>
            <w:vAlign w:val="center"/>
            <w:hideMark/>
          </w:tcPr>
          <w:p w14:paraId="4541F7B1" w14:textId="77777777" w:rsidR="00A82290" w:rsidRPr="007F2A0B" w:rsidRDefault="00A82290" w:rsidP="00394444">
            <w:pPr>
              <w:rPr>
                <w:i/>
                <w:iCs/>
                <w:szCs w:val="24"/>
              </w:rPr>
            </w:pPr>
            <w:r w:rsidRPr="007F2A0B">
              <w:rPr>
                <w:i/>
                <w:iCs/>
                <w:szCs w:val="24"/>
              </w:rPr>
              <w:t>JOE BRADFIELD CENTRE PARK</w:t>
            </w:r>
          </w:p>
        </w:tc>
        <w:tc>
          <w:tcPr>
            <w:tcW w:w="2440" w:type="dxa"/>
            <w:shd w:val="clear" w:color="auto" w:fill="auto"/>
            <w:vAlign w:val="center"/>
            <w:hideMark/>
          </w:tcPr>
          <w:p w14:paraId="0EC81779" w14:textId="77777777" w:rsidR="00A82290" w:rsidRPr="007F2A0B" w:rsidRDefault="00A82290" w:rsidP="00394444">
            <w:pPr>
              <w:rPr>
                <w:i/>
                <w:iCs/>
                <w:szCs w:val="24"/>
              </w:rPr>
            </w:pPr>
            <w:r w:rsidRPr="007F2A0B">
              <w:rPr>
                <w:i/>
                <w:iCs/>
                <w:szCs w:val="24"/>
              </w:rPr>
              <w:t>CARINA</w:t>
            </w:r>
          </w:p>
        </w:tc>
        <w:tc>
          <w:tcPr>
            <w:tcW w:w="580" w:type="dxa"/>
            <w:shd w:val="clear" w:color="auto" w:fill="auto"/>
            <w:vAlign w:val="center"/>
            <w:hideMark/>
          </w:tcPr>
          <w:p w14:paraId="2D392C17" w14:textId="77777777" w:rsidR="00A82290" w:rsidRPr="007F2A0B" w:rsidRDefault="00A82290" w:rsidP="00394444">
            <w:pPr>
              <w:jc w:val="right"/>
              <w:rPr>
                <w:i/>
                <w:iCs/>
                <w:szCs w:val="24"/>
              </w:rPr>
            </w:pPr>
            <w:r w:rsidRPr="007F2A0B">
              <w:rPr>
                <w:i/>
                <w:iCs/>
                <w:szCs w:val="24"/>
              </w:rPr>
              <w:t>2</w:t>
            </w:r>
          </w:p>
        </w:tc>
      </w:tr>
      <w:tr w:rsidR="00A82290" w:rsidRPr="007F2A0B" w14:paraId="6E262731" w14:textId="77777777" w:rsidTr="00A82290">
        <w:trPr>
          <w:trHeight w:val="300"/>
        </w:trPr>
        <w:tc>
          <w:tcPr>
            <w:tcW w:w="4780" w:type="dxa"/>
            <w:shd w:val="clear" w:color="auto" w:fill="auto"/>
            <w:vAlign w:val="center"/>
            <w:hideMark/>
          </w:tcPr>
          <w:p w14:paraId="625A895E" w14:textId="77777777" w:rsidR="00A82290" w:rsidRPr="007F2A0B" w:rsidRDefault="00A82290" w:rsidP="00394444">
            <w:pPr>
              <w:rPr>
                <w:i/>
                <w:iCs/>
                <w:szCs w:val="24"/>
              </w:rPr>
            </w:pPr>
            <w:r w:rsidRPr="007F2A0B">
              <w:rPr>
                <w:i/>
                <w:iCs/>
                <w:szCs w:val="24"/>
              </w:rPr>
              <w:t>JOHN FRENCH MEMORIAL PARK</w:t>
            </w:r>
          </w:p>
        </w:tc>
        <w:tc>
          <w:tcPr>
            <w:tcW w:w="2440" w:type="dxa"/>
            <w:shd w:val="clear" w:color="auto" w:fill="auto"/>
            <w:vAlign w:val="center"/>
            <w:hideMark/>
          </w:tcPr>
          <w:p w14:paraId="4654BA02" w14:textId="77777777" w:rsidR="00A82290" w:rsidRPr="007F2A0B" w:rsidRDefault="00A82290" w:rsidP="00394444">
            <w:pPr>
              <w:rPr>
                <w:i/>
                <w:iCs/>
                <w:szCs w:val="24"/>
              </w:rPr>
            </w:pPr>
            <w:r w:rsidRPr="007F2A0B">
              <w:rPr>
                <w:i/>
                <w:iCs/>
                <w:szCs w:val="24"/>
              </w:rPr>
              <w:t>GAYTHORNE</w:t>
            </w:r>
          </w:p>
        </w:tc>
        <w:tc>
          <w:tcPr>
            <w:tcW w:w="580" w:type="dxa"/>
            <w:shd w:val="clear" w:color="auto" w:fill="auto"/>
            <w:vAlign w:val="center"/>
            <w:hideMark/>
          </w:tcPr>
          <w:p w14:paraId="3B70B6EB" w14:textId="77777777" w:rsidR="00A82290" w:rsidRPr="007F2A0B" w:rsidRDefault="00A82290" w:rsidP="00394444">
            <w:pPr>
              <w:jc w:val="right"/>
              <w:rPr>
                <w:i/>
                <w:iCs/>
                <w:szCs w:val="24"/>
              </w:rPr>
            </w:pPr>
            <w:r w:rsidRPr="007F2A0B">
              <w:rPr>
                <w:i/>
                <w:iCs/>
                <w:szCs w:val="24"/>
              </w:rPr>
              <w:t>1</w:t>
            </w:r>
          </w:p>
        </w:tc>
      </w:tr>
      <w:tr w:rsidR="00A82290" w:rsidRPr="007F2A0B" w14:paraId="254BF932" w14:textId="77777777" w:rsidTr="00A82290">
        <w:trPr>
          <w:trHeight w:val="300"/>
        </w:trPr>
        <w:tc>
          <w:tcPr>
            <w:tcW w:w="4780" w:type="dxa"/>
            <w:shd w:val="clear" w:color="auto" w:fill="auto"/>
            <w:vAlign w:val="center"/>
            <w:hideMark/>
          </w:tcPr>
          <w:p w14:paraId="48BA6A20" w14:textId="77777777" w:rsidR="00A82290" w:rsidRPr="007F2A0B" w:rsidRDefault="00A82290" w:rsidP="00394444">
            <w:pPr>
              <w:rPr>
                <w:i/>
                <w:iCs/>
                <w:szCs w:val="24"/>
              </w:rPr>
            </w:pPr>
            <w:r w:rsidRPr="007F2A0B">
              <w:rPr>
                <w:i/>
                <w:iCs/>
                <w:szCs w:val="24"/>
              </w:rPr>
              <w:t>JOHN HENLEY PARK</w:t>
            </w:r>
          </w:p>
        </w:tc>
        <w:tc>
          <w:tcPr>
            <w:tcW w:w="2440" w:type="dxa"/>
            <w:shd w:val="clear" w:color="auto" w:fill="auto"/>
            <w:vAlign w:val="center"/>
            <w:hideMark/>
          </w:tcPr>
          <w:p w14:paraId="32863A0C" w14:textId="77777777" w:rsidR="00A82290" w:rsidRPr="007F2A0B" w:rsidRDefault="00A82290" w:rsidP="00394444">
            <w:pPr>
              <w:rPr>
                <w:i/>
                <w:iCs/>
                <w:szCs w:val="24"/>
              </w:rPr>
            </w:pPr>
            <w:r w:rsidRPr="007F2A0B">
              <w:rPr>
                <w:i/>
                <w:iCs/>
                <w:szCs w:val="24"/>
              </w:rPr>
              <w:t>ROBERTSON</w:t>
            </w:r>
          </w:p>
        </w:tc>
        <w:tc>
          <w:tcPr>
            <w:tcW w:w="580" w:type="dxa"/>
            <w:shd w:val="clear" w:color="auto" w:fill="auto"/>
            <w:vAlign w:val="center"/>
            <w:hideMark/>
          </w:tcPr>
          <w:p w14:paraId="626DB1D4" w14:textId="77777777" w:rsidR="00A82290" w:rsidRPr="007F2A0B" w:rsidRDefault="00A82290" w:rsidP="00394444">
            <w:pPr>
              <w:jc w:val="right"/>
              <w:rPr>
                <w:i/>
                <w:iCs/>
                <w:szCs w:val="24"/>
              </w:rPr>
            </w:pPr>
            <w:r w:rsidRPr="007F2A0B">
              <w:rPr>
                <w:i/>
                <w:iCs/>
                <w:szCs w:val="24"/>
              </w:rPr>
              <w:t>1</w:t>
            </w:r>
          </w:p>
        </w:tc>
      </w:tr>
      <w:tr w:rsidR="00A82290" w:rsidRPr="007F2A0B" w14:paraId="2BED990B" w14:textId="77777777" w:rsidTr="00A82290">
        <w:trPr>
          <w:trHeight w:val="300"/>
        </w:trPr>
        <w:tc>
          <w:tcPr>
            <w:tcW w:w="4780" w:type="dxa"/>
            <w:shd w:val="clear" w:color="auto" w:fill="auto"/>
            <w:vAlign w:val="center"/>
            <w:hideMark/>
          </w:tcPr>
          <w:p w14:paraId="6EA3AB35" w14:textId="77777777" w:rsidR="00A82290" w:rsidRPr="007F2A0B" w:rsidRDefault="00A82290" w:rsidP="00394444">
            <w:pPr>
              <w:rPr>
                <w:i/>
                <w:iCs/>
                <w:szCs w:val="24"/>
              </w:rPr>
            </w:pPr>
            <w:r w:rsidRPr="007F2A0B">
              <w:rPr>
                <w:i/>
                <w:iCs/>
                <w:szCs w:val="24"/>
              </w:rPr>
              <w:t>JOHN TUCKER PARK</w:t>
            </w:r>
          </w:p>
        </w:tc>
        <w:tc>
          <w:tcPr>
            <w:tcW w:w="2440" w:type="dxa"/>
            <w:shd w:val="clear" w:color="auto" w:fill="auto"/>
            <w:vAlign w:val="center"/>
            <w:hideMark/>
          </w:tcPr>
          <w:p w14:paraId="17EC0B5D" w14:textId="77777777" w:rsidR="00A82290" w:rsidRPr="007F2A0B" w:rsidRDefault="00A82290" w:rsidP="00394444">
            <w:pPr>
              <w:rPr>
                <w:i/>
                <w:iCs/>
                <w:szCs w:val="24"/>
              </w:rPr>
            </w:pPr>
            <w:r w:rsidRPr="007F2A0B">
              <w:rPr>
                <w:i/>
                <w:iCs/>
                <w:szCs w:val="24"/>
              </w:rPr>
              <w:t>EVERTON PARK</w:t>
            </w:r>
          </w:p>
        </w:tc>
        <w:tc>
          <w:tcPr>
            <w:tcW w:w="580" w:type="dxa"/>
            <w:shd w:val="clear" w:color="auto" w:fill="auto"/>
            <w:vAlign w:val="center"/>
            <w:hideMark/>
          </w:tcPr>
          <w:p w14:paraId="557CB30B" w14:textId="77777777" w:rsidR="00A82290" w:rsidRPr="007F2A0B" w:rsidRDefault="00A82290" w:rsidP="00394444">
            <w:pPr>
              <w:jc w:val="right"/>
              <w:rPr>
                <w:i/>
                <w:iCs/>
                <w:szCs w:val="24"/>
              </w:rPr>
            </w:pPr>
            <w:r w:rsidRPr="007F2A0B">
              <w:rPr>
                <w:i/>
                <w:iCs/>
                <w:szCs w:val="24"/>
              </w:rPr>
              <w:t>1</w:t>
            </w:r>
          </w:p>
        </w:tc>
      </w:tr>
      <w:tr w:rsidR="00A82290" w:rsidRPr="007F2A0B" w14:paraId="2EEBEC13" w14:textId="77777777" w:rsidTr="00A82290">
        <w:trPr>
          <w:trHeight w:val="300"/>
        </w:trPr>
        <w:tc>
          <w:tcPr>
            <w:tcW w:w="4780" w:type="dxa"/>
            <w:shd w:val="clear" w:color="auto" w:fill="auto"/>
            <w:vAlign w:val="center"/>
            <w:hideMark/>
          </w:tcPr>
          <w:p w14:paraId="551511FD" w14:textId="77777777" w:rsidR="00A82290" w:rsidRPr="007F2A0B" w:rsidRDefault="00A82290" w:rsidP="00394444">
            <w:pPr>
              <w:rPr>
                <w:i/>
                <w:iCs/>
                <w:szCs w:val="24"/>
              </w:rPr>
            </w:pPr>
            <w:r w:rsidRPr="007F2A0B">
              <w:rPr>
                <w:i/>
                <w:iCs/>
                <w:szCs w:val="24"/>
              </w:rPr>
              <w:t>JOHNSTON PARK</w:t>
            </w:r>
          </w:p>
        </w:tc>
        <w:tc>
          <w:tcPr>
            <w:tcW w:w="2440" w:type="dxa"/>
            <w:shd w:val="clear" w:color="auto" w:fill="auto"/>
            <w:vAlign w:val="center"/>
            <w:hideMark/>
          </w:tcPr>
          <w:p w14:paraId="245FEC55" w14:textId="77777777" w:rsidR="00A82290" w:rsidRPr="007F2A0B" w:rsidRDefault="00A82290" w:rsidP="00394444">
            <w:pPr>
              <w:rPr>
                <w:i/>
                <w:iCs/>
                <w:szCs w:val="24"/>
              </w:rPr>
            </w:pPr>
            <w:r w:rsidRPr="007F2A0B">
              <w:rPr>
                <w:i/>
                <w:iCs/>
                <w:szCs w:val="24"/>
              </w:rPr>
              <w:t>BULIMBA</w:t>
            </w:r>
          </w:p>
        </w:tc>
        <w:tc>
          <w:tcPr>
            <w:tcW w:w="580" w:type="dxa"/>
            <w:shd w:val="clear" w:color="auto" w:fill="auto"/>
            <w:vAlign w:val="center"/>
            <w:hideMark/>
          </w:tcPr>
          <w:p w14:paraId="0EFA2F0E" w14:textId="77777777" w:rsidR="00A82290" w:rsidRPr="007F2A0B" w:rsidRDefault="00A82290" w:rsidP="00394444">
            <w:pPr>
              <w:jc w:val="right"/>
              <w:rPr>
                <w:i/>
                <w:iCs/>
                <w:szCs w:val="24"/>
              </w:rPr>
            </w:pPr>
            <w:r w:rsidRPr="007F2A0B">
              <w:rPr>
                <w:i/>
                <w:iCs/>
                <w:szCs w:val="24"/>
              </w:rPr>
              <w:t>1</w:t>
            </w:r>
          </w:p>
        </w:tc>
      </w:tr>
      <w:tr w:rsidR="00A82290" w:rsidRPr="007F2A0B" w14:paraId="62C541E1" w14:textId="77777777" w:rsidTr="00A82290">
        <w:trPr>
          <w:trHeight w:val="300"/>
        </w:trPr>
        <w:tc>
          <w:tcPr>
            <w:tcW w:w="4780" w:type="dxa"/>
            <w:shd w:val="clear" w:color="auto" w:fill="auto"/>
            <w:vAlign w:val="center"/>
            <w:hideMark/>
          </w:tcPr>
          <w:p w14:paraId="2BCC7363" w14:textId="77777777" w:rsidR="00A82290" w:rsidRPr="007F2A0B" w:rsidRDefault="00A82290" w:rsidP="00394444">
            <w:pPr>
              <w:rPr>
                <w:i/>
                <w:iCs/>
                <w:szCs w:val="24"/>
              </w:rPr>
            </w:pPr>
            <w:r w:rsidRPr="007F2A0B">
              <w:rPr>
                <w:i/>
                <w:iCs/>
                <w:szCs w:val="24"/>
              </w:rPr>
              <w:t>JOY TAYLOR PARK</w:t>
            </w:r>
          </w:p>
        </w:tc>
        <w:tc>
          <w:tcPr>
            <w:tcW w:w="2440" w:type="dxa"/>
            <w:shd w:val="clear" w:color="auto" w:fill="auto"/>
            <w:vAlign w:val="center"/>
            <w:hideMark/>
          </w:tcPr>
          <w:p w14:paraId="5D7378AD" w14:textId="77777777" w:rsidR="00A82290" w:rsidRPr="007F2A0B" w:rsidRDefault="00A82290" w:rsidP="00394444">
            <w:pPr>
              <w:rPr>
                <w:i/>
                <w:iCs/>
                <w:szCs w:val="24"/>
              </w:rPr>
            </w:pPr>
            <w:r w:rsidRPr="007F2A0B">
              <w:rPr>
                <w:i/>
                <w:iCs/>
                <w:szCs w:val="24"/>
              </w:rPr>
              <w:t>COOPERS PLAINS</w:t>
            </w:r>
          </w:p>
        </w:tc>
        <w:tc>
          <w:tcPr>
            <w:tcW w:w="580" w:type="dxa"/>
            <w:shd w:val="clear" w:color="auto" w:fill="auto"/>
            <w:vAlign w:val="center"/>
            <w:hideMark/>
          </w:tcPr>
          <w:p w14:paraId="31E96B47" w14:textId="77777777" w:rsidR="00A82290" w:rsidRPr="007F2A0B" w:rsidRDefault="00A82290" w:rsidP="00394444">
            <w:pPr>
              <w:jc w:val="right"/>
              <w:rPr>
                <w:i/>
                <w:iCs/>
                <w:szCs w:val="24"/>
              </w:rPr>
            </w:pPr>
            <w:r w:rsidRPr="007F2A0B">
              <w:rPr>
                <w:i/>
                <w:iCs/>
                <w:szCs w:val="24"/>
              </w:rPr>
              <w:t>1</w:t>
            </w:r>
          </w:p>
        </w:tc>
      </w:tr>
      <w:tr w:rsidR="00A82290" w:rsidRPr="007F2A0B" w14:paraId="02ADC63A" w14:textId="77777777" w:rsidTr="00A82290">
        <w:trPr>
          <w:trHeight w:val="300"/>
        </w:trPr>
        <w:tc>
          <w:tcPr>
            <w:tcW w:w="4780" w:type="dxa"/>
            <w:shd w:val="clear" w:color="auto" w:fill="auto"/>
            <w:vAlign w:val="center"/>
            <w:hideMark/>
          </w:tcPr>
          <w:p w14:paraId="447D52B1" w14:textId="77777777" w:rsidR="00A82290" w:rsidRPr="007F2A0B" w:rsidRDefault="00A82290" w:rsidP="00394444">
            <w:pPr>
              <w:rPr>
                <w:i/>
                <w:iCs/>
                <w:szCs w:val="24"/>
              </w:rPr>
            </w:pPr>
            <w:r w:rsidRPr="007F2A0B">
              <w:rPr>
                <w:i/>
                <w:iCs/>
                <w:szCs w:val="24"/>
              </w:rPr>
              <w:t>JOYCE WHITE PARK</w:t>
            </w:r>
          </w:p>
        </w:tc>
        <w:tc>
          <w:tcPr>
            <w:tcW w:w="2440" w:type="dxa"/>
            <w:shd w:val="clear" w:color="auto" w:fill="auto"/>
            <w:vAlign w:val="center"/>
            <w:hideMark/>
          </w:tcPr>
          <w:p w14:paraId="16DA371B" w14:textId="77777777" w:rsidR="00A82290" w:rsidRPr="007F2A0B" w:rsidRDefault="00A82290" w:rsidP="00394444">
            <w:pPr>
              <w:rPr>
                <w:i/>
                <w:iCs/>
                <w:szCs w:val="24"/>
              </w:rPr>
            </w:pPr>
            <w:r w:rsidRPr="007F2A0B">
              <w:rPr>
                <w:i/>
                <w:iCs/>
                <w:szCs w:val="24"/>
              </w:rPr>
              <w:t>MORNINGSIDE</w:t>
            </w:r>
          </w:p>
        </w:tc>
        <w:tc>
          <w:tcPr>
            <w:tcW w:w="580" w:type="dxa"/>
            <w:shd w:val="clear" w:color="auto" w:fill="auto"/>
            <w:vAlign w:val="center"/>
            <w:hideMark/>
          </w:tcPr>
          <w:p w14:paraId="4C80C260" w14:textId="77777777" w:rsidR="00A82290" w:rsidRPr="007F2A0B" w:rsidRDefault="00A82290" w:rsidP="00394444">
            <w:pPr>
              <w:jc w:val="right"/>
              <w:rPr>
                <w:i/>
                <w:iCs/>
                <w:szCs w:val="24"/>
              </w:rPr>
            </w:pPr>
            <w:r w:rsidRPr="007F2A0B">
              <w:rPr>
                <w:i/>
                <w:iCs/>
                <w:szCs w:val="24"/>
              </w:rPr>
              <w:t>1</w:t>
            </w:r>
          </w:p>
        </w:tc>
      </w:tr>
      <w:tr w:rsidR="00A82290" w:rsidRPr="007F2A0B" w14:paraId="6E8AB8C7" w14:textId="77777777" w:rsidTr="00A82290">
        <w:trPr>
          <w:trHeight w:val="300"/>
        </w:trPr>
        <w:tc>
          <w:tcPr>
            <w:tcW w:w="4780" w:type="dxa"/>
            <w:shd w:val="clear" w:color="auto" w:fill="auto"/>
            <w:vAlign w:val="center"/>
            <w:hideMark/>
          </w:tcPr>
          <w:p w14:paraId="5F9A6161" w14:textId="77777777" w:rsidR="00A82290" w:rsidRPr="007F2A0B" w:rsidRDefault="00A82290" w:rsidP="00394444">
            <w:pPr>
              <w:rPr>
                <w:i/>
                <w:iCs/>
                <w:szCs w:val="24"/>
              </w:rPr>
            </w:pPr>
            <w:r w:rsidRPr="007F2A0B">
              <w:rPr>
                <w:i/>
                <w:iCs/>
                <w:szCs w:val="24"/>
              </w:rPr>
              <w:t>JUBILEE AVENUE PARK</w:t>
            </w:r>
          </w:p>
        </w:tc>
        <w:tc>
          <w:tcPr>
            <w:tcW w:w="2440" w:type="dxa"/>
            <w:shd w:val="clear" w:color="auto" w:fill="auto"/>
            <w:vAlign w:val="center"/>
            <w:hideMark/>
          </w:tcPr>
          <w:p w14:paraId="4096BCED"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71DAB626" w14:textId="77777777" w:rsidR="00A82290" w:rsidRPr="007F2A0B" w:rsidRDefault="00A82290" w:rsidP="00394444">
            <w:pPr>
              <w:jc w:val="right"/>
              <w:rPr>
                <w:i/>
                <w:iCs/>
                <w:szCs w:val="24"/>
              </w:rPr>
            </w:pPr>
            <w:r w:rsidRPr="007F2A0B">
              <w:rPr>
                <w:i/>
                <w:iCs/>
                <w:szCs w:val="24"/>
              </w:rPr>
              <w:t>1</w:t>
            </w:r>
          </w:p>
        </w:tc>
      </w:tr>
      <w:tr w:rsidR="00A82290" w:rsidRPr="007F2A0B" w14:paraId="5566DC09" w14:textId="77777777" w:rsidTr="00A82290">
        <w:trPr>
          <w:trHeight w:val="300"/>
        </w:trPr>
        <w:tc>
          <w:tcPr>
            <w:tcW w:w="4780" w:type="dxa"/>
            <w:shd w:val="clear" w:color="auto" w:fill="auto"/>
            <w:vAlign w:val="center"/>
            <w:hideMark/>
          </w:tcPr>
          <w:p w14:paraId="5ADF9690" w14:textId="77777777" w:rsidR="00A82290" w:rsidRPr="007F2A0B" w:rsidRDefault="00A82290" w:rsidP="00394444">
            <w:pPr>
              <w:rPr>
                <w:i/>
                <w:iCs/>
                <w:szCs w:val="24"/>
              </w:rPr>
            </w:pPr>
            <w:r w:rsidRPr="007F2A0B">
              <w:rPr>
                <w:i/>
                <w:iCs/>
                <w:szCs w:val="24"/>
              </w:rPr>
              <w:t>JUBILEE PARK</w:t>
            </w:r>
          </w:p>
        </w:tc>
        <w:tc>
          <w:tcPr>
            <w:tcW w:w="2440" w:type="dxa"/>
            <w:shd w:val="clear" w:color="auto" w:fill="auto"/>
            <w:vAlign w:val="center"/>
            <w:hideMark/>
          </w:tcPr>
          <w:p w14:paraId="4E9FFE49" w14:textId="77777777" w:rsidR="00A82290" w:rsidRPr="007F2A0B" w:rsidRDefault="00A82290" w:rsidP="00394444">
            <w:pPr>
              <w:rPr>
                <w:i/>
                <w:iCs/>
                <w:szCs w:val="24"/>
              </w:rPr>
            </w:pPr>
            <w:r w:rsidRPr="007F2A0B">
              <w:rPr>
                <w:i/>
                <w:iCs/>
                <w:szCs w:val="24"/>
              </w:rPr>
              <w:t>BARDON</w:t>
            </w:r>
          </w:p>
        </w:tc>
        <w:tc>
          <w:tcPr>
            <w:tcW w:w="580" w:type="dxa"/>
            <w:shd w:val="clear" w:color="auto" w:fill="auto"/>
            <w:vAlign w:val="center"/>
            <w:hideMark/>
          </w:tcPr>
          <w:p w14:paraId="6AEB068A" w14:textId="77777777" w:rsidR="00A82290" w:rsidRPr="007F2A0B" w:rsidRDefault="00A82290" w:rsidP="00394444">
            <w:pPr>
              <w:jc w:val="right"/>
              <w:rPr>
                <w:i/>
                <w:iCs/>
                <w:szCs w:val="24"/>
              </w:rPr>
            </w:pPr>
            <w:r w:rsidRPr="007F2A0B">
              <w:rPr>
                <w:i/>
                <w:iCs/>
                <w:szCs w:val="24"/>
              </w:rPr>
              <w:t>1</w:t>
            </w:r>
          </w:p>
        </w:tc>
      </w:tr>
      <w:tr w:rsidR="00A82290" w:rsidRPr="007F2A0B" w14:paraId="6A7DBDA2" w14:textId="77777777" w:rsidTr="00A82290">
        <w:trPr>
          <w:trHeight w:val="300"/>
        </w:trPr>
        <w:tc>
          <w:tcPr>
            <w:tcW w:w="4780" w:type="dxa"/>
            <w:shd w:val="clear" w:color="auto" w:fill="auto"/>
            <w:vAlign w:val="center"/>
            <w:hideMark/>
          </w:tcPr>
          <w:p w14:paraId="66142181" w14:textId="77777777" w:rsidR="00A82290" w:rsidRPr="007F2A0B" w:rsidRDefault="00A82290" w:rsidP="00394444">
            <w:pPr>
              <w:rPr>
                <w:i/>
                <w:iCs/>
                <w:szCs w:val="24"/>
              </w:rPr>
            </w:pPr>
            <w:r w:rsidRPr="007F2A0B">
              <w:rPr>
                <w:i/>
                <w:iCs/>
                <w:szCs w:val="24"/>
              </w:rPr>
              <w:t>KALINGA PARK</w:t>
            </w:r>
          </w:p>
        </w:tc>
        <w:tc>
          <w:tcPr>
            <w:tcW w:w="2440" w:type="dxa"/>
            <w:shd w:val="clear" w:color="auto" w:fill="auto"/>
            <w:vAlign w:val="center"/>
            <w:hideMark/>
          </w:tcPr>
          <w:p w14:paraId="2D5642B5" w14:textId="77777777" w:rsidR="00A82290" w:rsidRPr="007F2A0B" w:rsidRDefault="00A82290" w:rsidP="00394444">
            <w:pPr>
              <w:rPr>
                <w:i/>
                <w:iCs/>
                <w:szCs w:val="24"/>
              </w:rPr>
            </w:pPr>
            <w:r w:rsidRPr="007F2A0B">
              <w:rPr>
                <w:i/>
                <w:iCs/>
                <w:szCs w:val="24"/>
              </w:rPr>
              <w:t>CLAYFIELD</w:t>
            </w:r>
          </w:p>
        </w:tc>
        <w:tc>
          <w:tcPr>
            <w:tcW w:w="580" w:type="dxa"/>
            <w:shd w:val="clear" w:color="auto" w:fill="auto"/>
            <w:vAlign w:val="center"/>
            <w:hideMark/>
          </w:tcPr>
          <w:p w14:paraId="6149E25C" w14:textId="77777777" w:rsidR="00A82290" w:rsidRPr="007F2A0B" w:rsidRDefault="00A82290" w:rsidP="00394444">
            <w:pPr>
              <w:jc w:val="right"/>
              <w:rPr>
                <w:i/>
                <w:iCs/>
                <w:szCs w:val="24"/>
              </w:rPr>
            </w:pPr>
            <w:r w:rsidRPr="007F2A0B">
              <w:rPr>
                <w:i/>
                <w:iCs/>
                <w:szCs w:val="24"/>
              </w:rPr>
              <w:t>2</w:t>
            </w:r>
          </w:p>
        </w:tc>
      </w:tr>
      <w:tr w:rsidR="00A82290" w:rsidRPr="007F2A0B" w14:paraId="5B2BBC0F" w14:textId="77777777" w:rsidTr="00A82290">
        <w:trPr>
          <w:trHeight w:val="300"/>
        </w:trPr>
        <w:tc>
          <w:tcPr>
            <w:tcW w:w="4780" w:type="dxa"/>
            <w:shd w:val="clear" w:color="auto" w:fill="auto"/>
            <w:vAlign w:val="center"/>
            <w:hideMark/>
          </w:tcPr>
          <w:p w14:paraId="74E0E45D" w14:textId="77777777" w:rsidR="00A82290" w:rsidRPr="007F2A0B" w:rsidRDefault="00A82290" w:rsidP="00394444">
            <w:pPr>
              <w:rPr>
                <w:i/>
                <w:iCs/>
                <w:szCs w:val="24"/>
              </w:rPr>
            </w:pPr>
            <w:r w:rsidRPr="007F2A0B">
              <w:rPr>
                <w:i/>
                <w:iCs/>
                <w:szCs w:val="24"/>
              </w:rPr>
              <w:t>KANUMBRA STREET PARK (ROAD RESERVE)</w:t>
            </w:r>
          </w:p>
        </w:tc>
        <w:tc>
          <w:tcPr>
            <w:tcW w:w="2440" w:type="dxa"/>
            <w:shd w:val="clear" w:color="auto" w:fill="auto"/>
            <w:vAlign w:val="center"/>
            <w:hideMark/>
          </w:tcPr>
          <w:p w14:paraId="72A5AEEE" w14:textId="77777777" w:rsidR="00A82290" w:rsidRPr="007F2A0B" w:rsidRDefault="00A82290" w:rsidP="00394444">
            <w:pPr>
              <w:rPr>
                <w:i/>
                <w:iCs/>
                <w:szCs w:val="24"/>
              </w:rPr>
            </w:pPr>
            <w:r w:rsidRPr="007F2A0B">
              <w:rPr>
                <w:i/>
                <w:iCs/>
                <w:szCs w:val="24"/>
              </w:rPr>
              <w:t>COORPAROO</w:t>
            </w:r>
          </w:p>
        </w:tc>
        <w:tc>
          <w:tcPr>
            <w:tcW w:w="580" w:type="dxa"/>
            <w:shd w:val="clear" w:color="auto" w:fill="auto"/>
            <w:vAlign w:val="center"/>
            <w:hideMark/>
          </w:tcPr>
          <w:p w14:paraId="5934D712" w14:textId="77777777" w:rsidR="00A82290" w:rsidRPr="007F2A0B" w:rsidRDefault="00A82290" w:rsidP="00394444">
            <w:pPr>
              <w:jc w:val="right"/>
              <w:rPr>
                <w:i/>
                <w:iCs/>
                <w:szCs w:val="24"/>
              </w:rPr>
            </w:pPr>
            <w:r w:rsidRPr="007F2A0B">
              <w:rPr>
                <w:i/>
                <w:iCs/>
                <w:szCs w:val="24"/>
              </w:rPr>
              <w:t>1</w:t>
            </w:r>
          </w:p>
        </w:tc>
      </w:tr>
      <w:tr w:rsidR="00A82290" w:rsidRPr="007F2A0B" w14:paraId="79582DBB" w14:textId="77777777" w:rsidTr="00A82290">
        <w:trPr>
          <w:trHeight w:val="300"/>
        </w:trPr>
        <w:tc>
          <w:tcPr>
            <w:tcW w:w="4780" w:type="dxa"/>
            <w:shd w:val="clear" w:color="auto" w:fill="auto"/>
            <w:vAlign w:val="center"/>
            <w:hideMark/>
          </w:tcPr>
          <w:p w14:paraId="37DA6238" w14:textId="77777777" w:rsidR="00A82290" w:rsidRPr="007F2A0B" w:rsidRDefault="00A82290" w:rsidP="00394444">
            <w:pPr>
              <w:rPr>
                <w:i/>
                <w:iCs/>
                <w:szCs w:val="24"/>
              </w:rPr>
            </w:pPr>
            <w:r w:rsidRPr="007F2A0B">
              <w:rPr>
                <w:i/>
                <w:iCs/>
                <w:szCs w:val="24"/>
              </w:rPr>
              <w:t>KARAWATHA FOREST PARK</w:t>
            </w:r>
          </w:p>
        </w:tc>
        <w:tc>
          <w:tcPr>
            <w:tcW w:w="2440" w:type="dxa"/>
            <w:shd w:val="clear" w:color="auto" w:fill="auto"/>
            <w:vAlign w:val="center"/>
            <w:hideMark/>
          </w:tcPr>
          <w:p w14:paraId="4FF6BEDB" w14:textId="77777777" w:rsidR="00A82290" w:rsidRPr="007F2A0B" w:rsidRDefault="00A82290" w:rsidP="00394444">
            <w:pPr>
              <w:rPr>
                <w:i/>
                <w:iCs/>
                <w:szCs w:val="24"/>
              </w:rPr>
            </w:pPr>
            <w:r w:rsidRPr="007F2A0B">
              <w:rPr>
                <w:i/>
                <w:iCs/>
                <w:szCs w:val="24"/>
              </w:rPr>
              <w:t>KARAWATHA</w:t>
            </w:r>
          </w:p>
        </w:tc>
        <w:tc>
          <w:tcPr>
            <w:tcW w:w="580" w:type="dxa"/>
            <w:shd w:val="clear" w:color="auto" w:fill="auto"/>
            <w:vAlign w:val="center"/>
            <w:hideMark/>
          </w:tcPr>
          <w:p w14:paraId="4804C075" w14:textId="77777777" w:rsidR="00A82290" w:rsidRPr="007F2A0B" w:rsidRDefault="00A82290" w:rsidP="00394444">
            <w:pPr>
              <w:jc w:val="right"/>
              <w:rPr>
                <w:i/>
                <w:iCs/>
                <w:szCs w:val="24"/>
              </w:rPr>
            </w:pPr>
            <w:r w:rsidRPr="007F2A0B">
              <w:rPr>
                <w:i/>
                <w:iCs/>
                <w:szCs w:val="24"/>
              </w:rPr>
              <w:t>1</w:t>
            </w:r>
          </w:p>
        </w:tc>
      </w:tr>
      <w:tr w:rsidR="00A82290" w:rsidRPr="007F2A0B" w14:paraId="2A267490" w14:textId="77777777" w:rsidTr="00A82290">
        <w:trPr>
          <w:trHeight w:val="300"/>
        </w:trPr>
        <w:tc>
          <w:tcPr>
            <w:tcW w:w="4780" w:type="dxa"/>
            <w:shd w:val="clear" w:color="auto" w:fill="auto"/>
            <w:vAlign w:val="center"/>
            <w:hideMark/>
          </w:tcPr>
          <w:p w14:paraId="46DF47FC" w14:textId="77777777" w:rsidR="00A82290" w:rsidRPr="007F2A0B" w:rsidRDefault="00A82290" w:rsidP="00394444">
            <w:pPr>
              <w:rPr>
                <w:i/>
                <w:iCs/>
                <w:szCs w:val="24"/>
              </w:rPr>
            </w:pPr>
            <w:r w:rsidRPr="007F2A0B">
              <w:rPr>
                <w:i/>
                <w:iCs/>
                <w:szCs w:val="24"/>
              </w:rPr>
              <w:t>KARAWATHA FOREST SOUTH</w:t>
            </w:r>
          </w:p>
        </w:tc>
        <w:tc>
          <w:tcPr>
            <w:tcW w:w="2440" w:type="dxa"/>
            <w:shd w:val="clear" w:color="auto" w:fill="auto"/>
            <w:vAlign w:val="center"/>
            <w:hideMark/>
          </w:tcPr>
          <w:p w14:paraId="7ED95B7F" w14:textId="77777777" w:rsidR="00A82290" w:rsidRPr="007F2A0B" w:rsidRDefault="00A82290" w:rsidP="00394444">
            <w:pPr>
              <w:rPr>
                <w:i/>
                <w:iCs/>
                <w:szCs w:val="24"/>
              </w:rPr>
            </w:pPr>
            <w:r w:rsidRPr="007F2A0B">
              <w:rPr>
                <w:i/>
                <w:iCs/>
                <w:szCs w:val="24"/>
              </w:rPr>
              <w:t>DREWVALE</w:t>
            </w:r>
          </w:p>
        </w:tc>
        <w:tc>
          <w:tcPr>
            <w:tcW w:w="580" w:type="dxa"/>
            <w:shd w:val="clear" w:color="auto" w:fill="auto"/>
            <w:vAlign w:val="center"/>
            <w:hideMark/>
          </w:tcPr>
          <w:p w14:paraId="739805E1" w14:textId="77777777" w:rsidR="00A82290" w:rsidRPr="007F2A0B" w:rsidRDefault="00A82290" w:rsidP="00394444">
            <w:pPr>
              <w:jc w:val="right"/>
              <w:rPr>
                <w:i/>
                <w:iCs/>
                <w:szCs w:val="24"/>
              </w:rPr>
            </w:pPr>
            <w:r w:rsidRPr="007F2A0B">
              <w:rPr>
                <w:i/>
                <w:iCs/>
                <w:szCs w:val="24"/>
              </w:rPr>
              <w:t>1</w:t>
            </w:r>
          </w:p>
        </w:tc>
      </w:tr>
      <w:tr w:rsidR="00A82290" w:rsidRPr="007F2A0B" w14:paraId="31EA8E4A" w14:textId="77777777" w:rsidTr="00A82290">
        <w:trPr>
          <w:trHeight w:val="300"/>
        </w:trPr>
        <w:tc>
          <w:tcPr>
            <w:tcW w:w="4780" w:type="dxa"/>
            <w:shd w:val="clear" w:color="auto" w:fill="auto"/>
            <w:vAlign w:val="center"/>
            <w:hideMark/>
          </w:tcPr>
          <w:p w14:paraId="20527A7A" w14:textId="77777777" w:rsidR="00A82290" w:rsidRPr="007F2A0B" w:rsidRDefault="00A82290" w:rsidP="00394444">
            <w:pPr>
              <w:rPr>
                <w:i/>
                <w:iCs/>
                <w:szCs w:val="24"/>
              </w:rPr>
            </w:pPr>
            <w:r w:rsidRPr="007F2A0B">
              <w:rPr>
                <w:i/>
                <w:iCs/>
                <w:szCs w:val="24"/>
              </w:rPr>
              <w:t>KATH BALLARD PARK</w:t>
            </w:r>
          </w:p>
        </w:tc>
        <w:tc>
          <w:tcPr>
            <w:tcW w:w="2440" w:type="dxa"/>
            <w:shd w:val="clear" w:color="auto" w:fill="auto"/>
            <w:vAlign w:val="center"/>
            <w:hideMark/>
          </w:tcPr>
          <w:p w14:paraId="17315CB6" w14:textId="77777777" w:rsidR="00A82290" w:rsidRPr="007F2A0B" w:rsidRDefault="00A82290" w:rsidP="00394444">
            <w:pPr>
              <w:rPr>
                <w:i/>
                <w:iCs/>
                <w:szCs w:val="24"/>
              </w:rPr>
            </w:pPr>
            <w:r w:rsidRPr="007F2A0B">
              <w:rPr>
                <w:i/>
                <w:iCs/>
                <w:szCs w:val="24"/>
              </w:rPr>
              <w:t>GEEBUNG</w:t>
            </w:r>
          </w:p>
        </w:tc>
        <w:tc>
          <w:tcPr>
            <w:tcW w:w="580" w:type="dxa"/>
            <w:shd w:val="clear" w:color="auto" w:fill="auto"/>
            <w:vAlign w:val="center"/>
            <w:hideMark/>
          </w:tcPr>
          <w:p w14:paraId="5BBE630B" w14:textId="77777777" w:rsidR="00A82290" w:rsidRPr="007F2A0B" w:rsidRDefault="00A82290" w:rsidP="00394444">
            <w:pPr>
              <w:jc w:val="right"/>
              <w:rPr>
                <w:i/>
                <w:iCs/>
                <w:szCs w:val="24"/>
              </w:rPr>
            </w:pPr>
            <w:r w:rsidRPr="007F2A0B">
              <w:rPr>
                <w:i/>
                <w:iCs/>
                <w:szCs w:val="24"/>
              </w:rPr>
              <w:t>1</w:t>
            </w:r>
          </w:p>
        </w:tc>
      </w:tr>
      <w:tr w:rsidR="00A82290" w:rsidRPr="007F2A0B" w14:paraId="26F6BFE8" w14:textId="77777777" w:rsidTr="00A82290">
        <w:trPr>
          <w:trHeight w:val="300"/>
        </w:trPr>
        <w:tc>
          <w:tcPr>
            <w:tcW w:w="4780" w:type="dxa"/>
            <w:shd w:val="clear" w:color="auto" w:fill="auto"/>
            <w:vAlign w:val="center"/>
            <w:hideMark/>
          </w:tcPr>
          <w:p w14:paraId="0E6178F0" w14:textId="77777777" w:rsidR="00A82290" w:rsidRPr="007F2A0B" w:rsidRDefault="00A82290" w:rsidP="00394444">
            <w:pPr>
              <w:rPr>
                <w:i/>
                <w:iCs/>
                <w:szCs w:val="24"/>
              </w:rPr>
            </w:pPr>
            <w:r w:rsidRPr="007F2A0B">
              <w:rPr>
                <w:i/>
                <w:iCs/>
                <w:szCs w:val="24"/>
              </w:rPr>
              <w:t>KEN VANSTONE PARK</w:t>
            </w:r>
          </w:p>
        </w:tc>
        <w:tc>
          <w:tcPr>
            <w:tcW w:w="2440" w:type="dxa"/>
            <w:shd w:val="clear" w:color="auto" w:fill="auto"/>
            <w:vAlign w:val="center"/>
            <w:hideMark/>
          </w:tcPr>
          <w:p w14:paraId="4C6950AD" w14:textId="77777777" w:rsidR="00A82290" w:rsidRPr="007F2A0B" w:rsidRDefault="00A82290" w:rsidP="00394444">
            <w:pPr>
              <w:rPr>
                <w:i/>
                <w:iCs/>
                <w:szCs w:val="24"/>
              </w:rPr>
            </w:pPr>
            <w:r w:rsidRPr="007F2A0B">
              <w:rPr>
                <w:i/>
                <w:iCs/>
                <w:szCs w:val="24"/>
              </w:rPr>
              <w:t>ROCHEDALE</w:t>
            </w:r>
          </w:p>
        </w:tc>
        <w:tc>
          <w:tcPr>
            <w:tcW w:w="580" w:type="dxa"/>
            <w:shd w:val="clear" w:color="auto" w:fill="auto"/>
            <w:vAlign w:val="center"/>
            <w:hideMark/>
          </w:tcPr>
          <w:p w14:paraId="7F48CD3E" w14:textId="77777777" w:rsidR="00A82290" w:rsidRPr="007F2A0B" w:rsidRDefault="00A82290" w:rsidP="00394444">
            <w:pPr>
              <w:jc w:val="right"/>
              <w:rPr>
                <w:i/>
                <w:iCs/>
                <w:szCs w:val="24"/>
              </w:rPr>
            </w:pPr>
            <w:r w:rsidRPr="007F2A0B">
              <w:rPr>
                <w:i/>
                <w:iCs/>
                <w:szCs w:val="24"/>
              </w:rPr>
              <w:t>1</w:t>
            </w:r>
          </w:p>
        </w:tc>
      </w:tr>
      <w:tr w:rsidR="00A82290" w:rsidRPr="007F2A0B" w14:paraId="2ABF07BB" w14:textId="77777777" w:rsidTr="00A82290">
        <w:trPr>
          <w:trHeight w:val="300"/>
        </w:trPr>
        <w:tc>
          <w:tcPr>
            <w:tcW w:w="4780" w:type="dxa"/>
            <w:shd w:val="clear" w:color="auto" w:fill="auto"/>
            <w:vAlign w:val="center"/>
            <w:hideMark/>
          </w:tcPr>
          <w:p w14:paraId="632CEED6" w14:textId="77777777" w:rsidR="00A82290" w:rsidRPr="007F2A0B" w:rsidRDefault="00A82290" w:rsidP="00394444">
            <w:pPr>
              <w:rPr>
                <w:i/>
                <w:iCs/>
                <w:szCs w:val="24"/>
              </w:rPr>
            </w:pPr>
            <w:r w:rsidRPr="007F2A0B">
              <w:rPr>
                <w:i/>
                <w:iCs/>
                <w:szCs w:val="24"/>
              </w:rPr>
              <w:t>KENSINGTON AVENUE PARK</w:t>
            </w:r>
          </w:p>
        </w:tc>
        <w:tc>
          <w:tcPr>
            <w:tcW w:w="2440" w:type="dxa"/>
            <w:shd w:val="clear" w:color="auto" w:fill="auto"/>
            <w:vAlign w:val="center"/>
            <w:hideMark/>
          </w:tcPr>
          <w:p w14:paraId="4DD3737D"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440263E4" w14:textId="77777777" w:rsidR="00A82290" w:rsidRPr="007F2A0B" w:rsidRDefault="00A82290" w:rsidP="00394444">
            <w:pPr>
              <w:jc w:val="right"/>
              <w:rPr>
                <w:i/>
                <w:iCs/>
                <w:szCs w:val="24"/>
              </w:rPr>
            </w:pPr>
            <w:r w:rsidRPr="007F2A0B">
              <w:rPr>
                <w:i/>
                <w:iCs/>
                <w:szCs w:val="24"/>
              </w:rPr>
              <w:t>1</w:t>
            </w:r>
          </w:p>
        </w:tc>
      </w:tr>
      <w:tr w:rsidR="00A82290" w:rsidRPr="007F2A0B" w14:paraId="5B8EC474" w14:textId="77777777" w:rsidTr="00A82290">
        <w:trPr>
          <w:trHeight w:val="300"/>
        </w:trPr>
        <w:tc>
          <w:tcPr>
            <w:tcW w:w="4780" w:type="dxa"/>
            <w:shd w:val="clear" w:color="auto" w:fill="auto"/>
            <w:vAlign w:val="center"/>
            <w:hideMark/>
          </w:tcPr>
          <w:p w14:paraId="7D986BF8" w14:textId="77777777" w:rsidR="00A82290" w:rsidRPr="007F2A0B" w:rsidRDefault="00A82290" w:rsidP="00394444">
            <w:pPr>
              <w:rPr>
                <w:i/>
                <w:iCs/>
                <w:szCs w:val="24"/>
              </w:rPr>
            </w:pPr>
            <w:r w:rsidRPr="007F2A0B">
              <w:rPr>
                <w:i/>
                <w:iCs/>
                <w:szCs w:val="24"/>
              </w:rPr>
              <w:t>KENTISH STREET PARK</w:t>
            </w:r>
          </w:p>
        </w:tc>
        <w:tc>
          <w:tcPr>
            <w:tcW w:w="2440" w:type="dxa"/>
            <w:shd w:val="clear" w:color="auto" w:fill="auto"/>
            <w:vAlign w:val="center"/>
            <w:hideMark/>
          </w:tcPr>
          <w:p w14:paraId="5B72FD88" w14:textId="77777777" w:rsidR="00A82290" w:rsidRPr="007F2A0B" w:rsidRDefault="00A82290" w:rsidP="00394444">
            <w:pPr>
              <w:rPr>
                <w:i/>
                <w:iCs/>
                <w:szCs w:val="24"/>
              </w:rPr>
            </w:pPr>
            <w:r w:rsidRPr="007F2A0B">
              <w:rPr>
                <w:i/>
                <w:iCs/>
                <w:szCs w:val="24"/>
              </w:rPr>
              <w:t>MOUNT GRAVATT EAST</w:t>
            </w:r>
          </w:p>
        </w:tc>
        <w:tc>
          <w:tcPr>
            <w:tcW w:w="580" w:type="dxa"/>
            <w:shd w:val="clear" w:color="auto" w:fill="auto"/>
            <w:vAlign w:val="center"/>
            <w:hideMark/>
          </w:tcPr>
          <w:p w14:paraId="65752EBC" w14:textId="77777777" w:rsidR="00A82290" w:rsidRPr="007F2A0B" w:rsidRDefault="00A82290" w:rsidP="00394444">
            <w:pPr>
              <w:jc w:val="right"/>
              <w:rPr>
                <w:i/>
                <w:iCs/>
                <w:szCs w:val="24"/>
              </w:rPr>
            </w:pPr>
            <w:r w:rsidRPr="007F2A0B">
              <w:rPr>
                <w:i/>
                <w:iCs/>
                <w:szCs w:val="24"/>
              </w:rPr>
              <w:t>1</w:t>
            </w:r>
          </w:p>
        </w:tc>
      </w:tr>
      <w:tr w:rsidR="00A82290" w:rsidRPr="007F2A0B" w14:paraId="0B2B5E4F" w14:textId="77777777" w:rsidTr="00A82290">
        <w:trPr>
          <w:trHeight w:val="300"/>
        </w:trPr>
        <w:tc>
          <w:tcPr>
            <w:tcW w:w="4780" w:type="dxa"/>
            <w:shd w:val="clear" w:color="auto" w:fill="auto"/>
            <w:vAlign w:val="center"/>
            <w:hideMark/>
          </w:tcPr>
          <w:p w14:paraId="0F136E09" w14:textId="77777777" w:rsidR="00A82290" w:rsidRPr="007F2A0B" w:rsidRDefault="00A82290" w:rsidP="00394444">
            <w:pPr>
              <w:rPr>
                <w:i/>
                <w:iCs/>
                <w:szCs w:val="24"/>
              </w:rPr>
            </w:pPr>
            <w:r w:rsidRPr="007F2A0B">
              <w:rPr>
                <w:i/>
                <w:iCs/>
                <w:szCs w:val="24"/>
              </w:rPr>
              <w:t>KEONG PARK</w:t>
            </w:r>
          </w:p>
        </w:tc>
        <w:tc>
          <w:tcPr>
            <w:tcW w:w="2440" w:type="dxa"/>
            <w:shd w:val="clear" w:color="auto" w:fill="auto"/>
            <w:vAlign w:val="center"/>
            <w:hideMark/>
          </w:tcPr>
          <w:p w14:paraId="77710537" w14:textId="77777777" w:rsidR="00A82290" w:rsidRPr="007F2A0B" w:rsidRDefault="00A82290" w:rsidP="00394444">
            <w:pPr>
              <w:rPr>
                <w:i/>
                <w:iCs/>
                <w:szCs w:val="24"/>
              </w:rPr>
            </w:pPr>
            <w:r w:rsidRPr="007F2A0B">
              <w:rPr>
                <w:i/>
                <w:iCs/>
                <w:szCs w:val="24"/>
              </w:rPr>
              <w:t>STAFFORD</w:t>
            </w:r>
          </w:p>
        </w:tc>
        <w:tc>
          <w:tcPr>
            <w:tcW w:w="580" w:type="dxa"/>
            <w:shd w:val="clear" w:color="auto" w:fill="auto"/>
            <w:vAlign w:val="center"/>
            <w:hideMark/>
          </w:tcPr>
          <w:p w14:paraId="45E206CA" w14:textId="77777777" w:rsidR="00A82290" w:rsidRPr="007F2A0B" w:rsidRDefault="00A82290" w:rsidP="00394444">
            <w:pPr>
              <w:jc w:val="right"/>
              <w:rPr>
                <w:i/>
                <w:iCs/>
                <w:szCs w:val="24"/>
              </w:rPr>
            </w:pPr>
            <w:r w:rsidRPr="007F2A0B">
              <w:rPr>
                <w:i/>
                <w:iCs/>
                <w:szCs w:val="24"/>
              </w:rPr>
              <w:t>1</w:t>
            </w:r>
          </w:p>
        </w:tc>
      </w:tr>
      <w:tr w:rsidR="00A82290" w:rsidRPr="007F2A0B" w14:paraId="2DA0195E" w14:textId="77777777" w:rsidTr="00A82290">
        <w:trPr>
          <w:trHeight w:val="300"/>
        </w:trPr>
        <w:tc>
          <w:tcPr>
            <w:tcW w:w="4780" w:type="dxa"/>
            <w:shd w:val="clear" w:color="auto" w:fill="auto"/>
            <w:vAlign w:val="center"/>
            <w:hideMark/>
          </w:tcPr>
          <w:p w14:paraId="19CDB7E5" w14:textId="77777777" w:rsidR="00A82290" w:rsidRPr="007F2A0B" w:rsidRDefault="00A82290" w:rsidP="00394444">
            <w:pPr>
              <w:rPr>
                <w:i/>
                <w:iCs/>
                <w:szCs w:val="24"/>
              </w:rPr>
            </w:pPr>
            <w:r w:rsidRPr="007F2A0B">
              <w:rPr>
                <w:i/>
                <w:iCs/>
                <w:szCs w:val="24"/>
              </w:rPr>
              <w:t>KEPPEL STREET PARK</w:t>
            </w:r>
          </w:p>
        </w:tc>
        <w:tc>
          <w:tcPr>
            <w:tcW w:w="2440" w:type="dxa"/>
            <w:shd w:val="clear" w:color="auto" w:fill="auto"/>
            <w:vAlign w:val="center"/>
            <w:hideMark/>
          </w:tcPr>
          <w:p w14:paraId="041492B4" w14:textId="77777777" w:rsidR="00A82290" w:rsidRPr="007F2A0B" w:rsidRDefault="00A82290" w:rsidP="00394444">
            <w:pPr>
              <w:rPr>
                <w:i/>
                <w:iCs/>
                <w:szCs w:val="24"/>
              </w:rPr>
            </w:pPr>
            <w:r w:rsidRPr="007F2A0B">
              <w:rPr>
                <w:i/>
                <w:iCs/>
                <w:szCs w:val="24"/>
              </w:rPr>
              <w:t>BOONDALL</w:t>
            </w:r>
          </w:p>
        </w:tc>
        <w:tc>
          <w:tcPr>
            <w:tcW w:w="580" w:type="dxa"/>
            <w:shd w:val="clear" w:color="auto" w:fill="auto"/>
            <w:vAlign w:val="center"/>
            <w:hideMark/>
          </w:tcPr>
          <w:p w14:paraId="244CB3F2" w14:textId="77777777" w:rsidR="00A82290" w:rsidRPr="007F2A0B" w:rsidRDefault="00A82290" w:rsidP="00394444">
            <w:pPr>
              <w:jc w:val="right"/>
              <w:rPr>
                <w:i/>
                <w:iCs/>
                <w:szCs w:val="24"/>
              </w:rPr>
            </w:pPr>
            <w:r w:rsidRPr="007F2A0B">
              <w:rPr>
                <w:i/>
                <w:iCs/>
                <w:szCs w:val="24"/>
              </w:rPr>
              <w:t>1</w:t>
            </w:r>
          </w:p>
        </w:tc>
      </w:tr>
      <w:tr w:rsidR="00A82290" w:rsidRPr="007F2A0B" w14:paraId="6FFEF70C" w14:textId="77777777" w:rsidTr="00A82290">
        <w:trPr>
          <w:trHeight w:val="300"/>
        </w:trPr>
        <w:tc>
          <w:tcPr>
            <w:tcW w:w="4780" w:type="dxa"/>
            <w:shd w:val="clear" w:color="auto" w:fill="auto"/>
            <w:vAlign w:val="center"/>
            <w:hideMark/>
          </w:tcPr>
          <w:p w14:paraId="71F9E571" w14:textId="77777777" w:rsidR="00A82290" w:rsidRPr="007F2A0B" w:rsidRDefault="00A82290" w:rsidP="00394444">
            <w:pPr>
              <w:rPr>
                <w:i/>
                <w:iCs/>
                <w:szCs w:val="24"/>
              </w:rPr>
            </w:pPr>
            <w:r w:rsidRPr="007F2A0B">
              <w:rPr>
                <w:i/>
                <w:iCs/>
                <w:szCs w:val="24"/>
              </w:rPr>
              <w:t>KERRY ROAD PARK</w:t>
            </w:r>
          </w:p>
        </w:tc>
        <w:tc>
          <w:tcPr>
            <w:tcW w:w="2440" w:type="dxa"/>
            <w:shd w:val="clear" w:color="auto" w:fill="auto"/>
            <w:vAlign w:val="center"/>
            <w:hideMark/>
          </w:tcPr>
          <w:p w14:paraId="1AE40608" w14:textId="77777777" w:rsidR="00A82290" w:rsidRPr="007F2A0B" w:rsidRDefault="00A82290" w:rsidP="00394444">
            <w:pPr>
              <w:rPr>
                <w:i/>
                <w:iCs/>
                <w:szCs w:val="24"/>
              </w:rPr>
            </w:pPr>
            <w:r w:rsidRPr="007F2A0B">
              <w:rPr>
                <w:i/>
                <w:iCs/>
                <w:szCs w:val="24"/>
              </w:rPr>
              <w:t>ARCHERFIELD</w:t>
            </w:r>
          </w:p>
        </w:tc>
        <w:tc>
          <w:tcPr>
            <w:tcW w:w="580" w:type="dxa"/>
            <w:shd w:val="clear" w:color="auto" w:fill="auto"/>
            <w:vAlign w:val="center"/>
            <w:hideMark/>
          </w:tcPr>
          <w:p w14:paraId="38C81CA0" w14:textId="77777777" w:rsidR="00A82290" w:rsidRPr="007F2A0B" w:rsidRDefault="00A82290" w:rsidP="00394444">
            <w:pPr>
              <w:jc w:val="right"/>
              <w:rPr>
                <w:i/>
                <w:iCs/>
                <w:szCs w:val="24"/>
              </w:rPr>
            </w:pPr>
            <w:r w:rsidRPr="007F2A0B">
              <w:rPr>
                <w:i/>
                <w:iCs/>
                <w:szCs w:val="24"/>
              </w:rPr>
              <w:t>1</w:t>
            </w:r>
          </w:p>
        </w:tc>
      </w:tr>
      <w:tr w:rsidR="00A82290" w:rsidRPr="007F2A0B" w14:paraId="2461F555" w14:textId="77777777" w:rsidTr="00A82290">
        <w:trPr>
          <w:trHeight w:val="300"/>
        </w:trPr>
        <w:tc>
          <w:tcPr>
            <w:tcW w:w="4780" w:type="dxa"/>
            <w:shd w:val="clear" w:color="auto" w:fill="auto"/>
            <w:vAlign w:val="center"/>
            <w:hideMark/>
          </w:tcPr>
          <w:p w14:paraId="235867CB" w14:textId="77777777" w:rsidR="00A82290" w:rsidRPr="007F2A0B" w:rsidRDefault="00A82290" w:rsidP="00394444">
            <w:pPr>
              <w:rPr>
                <w:i/>
                <w:iCs/>
                <w:szCs w:val="24"/>
              </w:rPr>
            </w:pPr>
            <w:r w:rsidRPr="007F2A0B">
              <w:rPr>
                <w:i/>
                <w:iCs/>
                <w:szCs w:val="24"/>
              </w:rPr>
              <w:t>KEV HOOPER MEMORIAL PARK</w:t>
            </w:r>
          </w:p>
        </w:tc>
        <w:tc>
          <w:tcPr>
            <w:tcW w:w="2440" w:type="dxa"/>
            <w:shd w:val="clear" w:color="auto" w:fill="auto"/>
            <w:vAlign w:val="center"/>
            <w:hideMark/>
          </w:tcPr>
          <w:p w14:paraId="1192A7E6" w14:textId="77777777" w:rsidR="00A82290" w:rsidRPr="007F2A0B" w:rsidRDefault="00A82290" w:rsidP="00394444">
            <w:pPr>
              <w:rPr>
                <w:i/>
                <w:iCs/>
                <w:szCs w:val="24"/>
              </w:rPr>
            </w:pPr>
            <w:r w:rsidRPr="007F2A0B">
              <w:rPr>
                <w:i/>
                <w:iCs/>
                <w:szCs w:val="24"/>
              </w:rPr>
              <w:t>INALA</w:t>
            </w:r>
          </w:p>
        </w:tc>
        <w:tc>
          <w:tcPr>
            <w:tcW w:w="580" w:type="dxa"/>
            <w:shd w:val="clear" w:color="auto" w:fill="auto"/>
            <w:vAlign w:val="center"/>
            <w:hideMark/>
          </w:tcPr>
          <w:p w14:paraId="423FCB2B" w14:textId="77777777" w:rsidR="00A82290" w:rsidRPr="007F2A0B" w:rsidRDefault="00A82290" w:rsidP="00394444">
            <w:pPr>
              <w:jc w:val="right"/>
              <w:rPr>
                <w:i/>
                <w:iCs/>
                <w:szCs w:val="24"/>
              </w:rPr>
            </w:pPr>
            <w:r w:rsidRPr="007F2A0B">
              <w:rPr>
                <w:i/>
                <w:iCs/>
                <w:szCs w:val="24"/>
              </w:rPr>
              <w:t>1</w:t>
            </w:r>
          </w:p>
        </w:tc>
      </w:tr>
      <w:tr w:rsidR="00A82290" w:rsidRPr="007F2A0B" w14:paraId="13271521" w14:textId="77777777" w:rsidTr="00A82290">
        <w:trPr>
          <w:trHeight w:val="300"/>
        </w:trPr>
        <w:tc>
          <w:tcPr>
            <w:tcW w:w="4780" w:type="dxa"/>
            <w:shd w:val="clear" w:color="auto" w:fill="auto"/>
            <w:vAlign w:val="center"/>
            <w:hideMark/>
          </w:tcPr>
          <w:p w14:paraId="5D0D8702" w14:textId="77777777" w:rsidR="00A82290" w:rsidRPr="007F2A0B" w:rsidRDefault="00A82290" w:rsidP="00394444">
            <w:pPr>
              <w:rPr>
                <w:i/>
                <w:iCs/>
                <w:szCs w:val="24"/>
              </w:rPr>
            </w:pPr>
            <w:r w:rsidRPr="007F2A0B">
              <w:rPr>
                <w:i/>
                <w:iCs/>
                <w:szCs w:val="24"/>
              </w:rPr>
              <w:t>KEVIN WHITMEE PARK</w:t>
            </w:r>
          </w:p>
        </w:tc>
        <w:tc>
          <w:tcPr>
            <w:tcW w:w="2440" w:type="dxa"/>
            <w:shd w:val="clear" w:color="auto" w:fill="auto"/>
            <w:vAlign w:val="center"/>
            <w:hideMark/>
          </w:tcPr>
          <w:p w14:paraId="6B013C5A" w14:textId="77777777" w:rsidR="00A82290" w:rsidRPr="007F2A0B" w:rsidRDefault="00A82290" w:rsidP="00394444">
            <w:pPr>
              <w:rPr>
                <w:i/>
                <w:iCs/>
                <w:szCs w:val="24"/>
              </w:rPr>
            </w:pPr>
            <w:r w:rsidRPr="007F2A0B">
              <w:rPr>
                <w:i/>
                <w:iCs/>
                <w:szCs w:val="24"/>
              </w:rPr>
              <w:t>TINGALPA</w:t>
            </w:r>
          </w:p>
        </w:tc>
        <w:tc>
          <w:tcPr>
            <w:tcW w:w="580" w:type="dxa"/>
            <w:shd w:val="clear" w:color="auto" w:fill="auto"/>
            <w:vAlign w:val="center"/>
            <w:hideMark/>
          </w:tcPr>
          <w:p w14:paraId="297546BA" w14:textId="77777777" w:rsidR="00A82290" w:rsidRPr="007F2A0B" w:rsidRDefault="00A82290" w:rsidP="00394444">
            <w:pPr>
              <w:jc w:val="right"/>
              <w:rPr>
                <w:i/>
                <w:iCs/>
                <w:szCs w:val="24"/>
              </w:rPr>
            </w:pPr>
            <w:r w:rsidRPr="007F2A0B">
              <w:rPr>
                <w:i/>
                <w:iCs/>
                <w:szCs w:val="24"/>
              </w:rPr>
              <w:t>1</w:t>
            </w:r>
          </w:p>
        </w:tc>
      </w:tr>
      <w:tr w:rsidR="00A82290" w:rsidRPr="007F2A0B" w14:paraId="2C797463" w14:textId="77777777" w:rsidTr="00A82290">
        <w:trPr>
          <w:trHeight w:val="300"/>
        </w:trPr>
        <w:tc>
          <w:tcPr>
            <w:tcW w:w="4780" w:type="dxa"/>
            <w:shd w:val="clear" w:color="auto" w:fill="auto"/>
            <w:vAlign w:val="center"/>
            <w:hideMark/>
          </w:tcPr>
          <w:p w14:paraId="5D62585F" w14:textId="77777777" w:rsidR="00A82290" w:rsidRPr="007F2A0B" w:rsidRDefault="00A82290" w:rsidP="00394444">
            <w:pPr>
              <w:rPr>
                <w:i/>
                <w:iCs/>
                <w:szCs w:val="24"/>
              </w:rPr>
            </w:pPr>
            <w:r w:rsidRPr="007F2A0B">
              <w:rPr>
                <w:i/>
                <w:iCs/>
                <w:szCs w:val="24"/>
              </w:rPr>
              <w:t>KIANAWAH ROAD PARK (NO.330)</w:t>
            </w:r>
          </w:p>
        </w:tc>
        <w:tc>
          <w:tcPr>
            <w:tcW w:w="2440" w:type="dxa"/>
            <w:shd w:val="clear" w:color="auto" w:fill="auto"/>
            <w:vAlign w:val="center"/>
            <w:hideMark/>
          </w:tcPr>
          <w:p w14:paraId="20E515FF" w14:textId="77777777" w:rsidR="00A82290" w:rsidRPr="007F2A0B" w:rsidRDefault="00A82290" w:rsidP="00394444">
            <w:pPr>
              <w:rPr>
                <w:i/>
                <w:iCs/>
                <w:szCs w:val="24"/>
              </w:rPr>
            </w:pPr>
            <w:r w:rsidRPr="007F2A0B">
              <w:rPr>
                <w:i/>
                <w:iCs/>
                <w:szCs w:val="24"/>
              </w:rPr>
              <w:t>WYNNUM WEST</w:t>
            </w:r>
          </w:p>
        </w:tc>
        <w:tc>
          <w:tcPr>
            <w:tcW w:w="580" w:type="dxa"/>
            <w:shd w:val="clear" w:color="auto" w:fill="auto"/>
            <w:vAlign w:val="center"/>
            <w:hideMark/>
          </w:tcPr>
          <w:p w14:paraId="0F89972E" w14:textId="77777777" w:rsidR="00A82290" w:rsidRPr="007F2A0B" w:rsidRDefault="00A82290" w:rsidP="00394444">
            <w:pPr>
              <w:jc w:val="right"/>
              <w:rPr>
                <w:i/>
                <w:iCs/>
                <w:szCs w:val="24"/>
              </w:rPr>
            </w:pPr>
            <w:r w:rsidRPr="007F2A0B">
              <w:rPr>
                <w:i/>
                <w:iCs/>
                <w:szCs w:val="24"/>
              </w:rPr>
              <w:t>1</w:t>
            </w:r>
          </w:p>
        </w:tc>
      </w:tr>
      <w:tr w:rsidR="00A82290" w:rsidRPr="007F2A0B" w14:paraId="34E11ECA" w14:textId="77777777" w:rsidTr="00A82290">
        <w:trPr>
          <w:trHeight w:val="300"/>
        </w:trPr>
        <w:tc>
          <w:tcPr>
            <w:tcW w:w="4780" w:type="dxa"/>
            <w:shd w:val="clear" w:color="auto" w:fill="auto"/>
            <w:vAlign w:val="center"/>
            <w:hideMark/>
          </w:tcPr>
          <w:p w14:paraId="4A72C80A" w14:textId="77777777" w:rsidR="00A82290" w:rsidRPr="007F2A0B" w:rsidRDefault="00A82290" w:rsidP="00394444">
            <w:pPr>
              <w:rPr>
                <w:i/>
                <w:iCs/>
                <w:szCs w:val="24"/>
              </w:rPr>
            </w:pPr>
            <w:r w:rsidRPr="007F2A0B">
              <w:rPr>
                <w:i/>
                <w:iCs/>
                <w:szCs w:val="24"/>
              </w:rPr>
              <w:t>KILLARNEY STREET PARK</w:t>
            </w:r>
          </w:p>
        </w:tc>
        <w:tc>
          <w:tcPr>
            <w:tcW w:w="2440" w:type="dxa"/>
            <w:shd w:val="clear" w:color="auto" w:fill="auto"/>
            <w:vAlign w:val="center"/>
            <w:hideMark/>
          </w:tcPr>
          <w:p w14:paraId="30710BD0"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7BDEFEC7" w14:textId="77777777" w:rsidR="00A82290" w:rsidRPr="007F2A0B" w:rsidRDefault="00A82290" w:rsidP="00394444">
            <w:pPr>
              <w:jc w:val="right"/>
              <w:rPr>
                <w:i/>
                <w:iCs/>
                <w:szCs w:val="24"/>
              </w:rPr>
            </w:pPr>
            <w:r w:rsidRPr="007F2A0B">
              <w:rPr>
                <w:i/>
                <w:iCs/>
                <w:szCs w:val="24"/>
              </w:rPr>
              <w:t>1</w:t>
            </w:r>
          </w:p>
        </w:tc>
      </w:tr>
      <w:tr w:rsidR="00A82290" w:rsidRPr="007F2A0B" w14:paraId="446762A8" w14:textId="77777777" w:rsidTr="00A82290">
        <w:trPr>
          <w:trHeight w:val="300"/>
        </w:trPr>
        <w:tc>
          <w:tcPr>
            <w:tcW w:w="4780" w:type="dxa"/>
            <w:shd w:val="clear" w:color="auto" w:fill="auto"/>
            <w:vAlign w:val="center"/>
            <w:hideMark/>
          </w:tcPr>
          <w:p w14:paraId="3B670705" w14:textId="77777777" w:rsidR="00A82290" w:rsidRPr="007F2A0B" w:rsidRDefault="00A82290" w:rsidP="00394444">
            <w:pPr>
              <w:rPr>
                <w:i/>
                <w:iCs/>
                <w:szCs w:val="24"/>
              </w:rPr>
            </w:pPr>
            <w:r w:rsidRPr="007F2A0B">
              <w:rPr>
                <w:i/>
                <w:iCs/>
                <w:szCs w:val="24"/>
              </w:rPr>
              <w:t>KING STREET PARK</w:t>
            </w:r>
          </w:p>
        </w:tc>
        <w:tc>
          <w:tcPr>
            <w:tcW w:w="2440" w:type="dxa"/>
            <w:shd w:val="clear" w:color="auto" w:fill="auto"/>
            <w:vAlign w:val="center"/>
            <w:hideMark/>
          </w:tcPr>
          <w:p w14:paraId="7A852A46" w14:textId="77777777" w:rsidR="00A82290" w:rsidRPr="007F2A0B" w:rsidRDefault="00A82290" w:rsidP="00394444">
            <w:pPr>
              <w:rPr>
                <w:i/>
                <w:iCs/>
                <w:szCs w:val="24"/>
              </w:rPr>
            </w:pPr>
            <w:r w:rsidRPr="007F2A0B">
              <w:rPr>
                <w:i/>
                <w:iCs/>
                <w:szCs w:val="24"/>
              </w:rPr>
              <w:t>KURABY</w:t>
            </w:r>
          </w:p>
        </w:tc>
        <w:tc>
          <w:tcPr>
            <w:tcW w:w="580" w:type="dxa"/>
            <w:shd w:val="clear" w:color="auto" w:fill="auto"/>
            <w:vAlign w:val="center"/>
            <w:hideMark/>
          </w:tcPr>
          <w:p w14:paraId="61B3A900" w14:textId="77777777" w:rsidR="00A82290" w:rsidRPr="007F2A0B" w:rsidRDefault="00A82290" w:rsidP="00394444">
            <w:pPr>
              <w:jc w:val="right"/>
              <w:rPr>
                <w:i/>
                <w:iCs/>
                <w:szCs w:val="24"/>
              </w:rPr>
            </w:pPr>
            <w:r w:rsidRPr="007F2A0B">
              <w:rPr>
                <w:i/>
                <w:iCs/>
                <w:szCs w:val="24"/>
              </w:rPr>
              <w:t>1</w:t>
            </w:r>
          </w:p>
        </w:tc>
      </w:tr>
      <w:tr w:rsidR="00A82290" w:rsidRPr="007F2A0B" w14:paraId="51993F9B" w14:textId="77777777" w:rsidTr="00A82290">
        <w:trPr>
          <w:trHeight w:val="300"/>
        </w:trPr>
        <w:tc>
          <w:tcPr>
            <w:tcW w:w="4780" w:type="dxa"/>
            <w:shd w:val="clear" w:color="auto" w:fill="auto"/>
            <w:vAlign w:val="center"/>
            <w:hideMark/>
          </w:tcPr>
          <w:p w14:paraId="4D4091F6" w14:textId="77777777" w:rsidR="00A82290" w:rsidRPr="007F2A0B" w:rsidRDefault="00A82290" w:rsidP="00394444">
            <w:pPr>
              <w:rPr>
                <w:i/>
                <w:iCs/>
                <w:szCs w:val="24"/>
              </w:rPr>
            </w:pPr>
            <w:r w:rsidRPr="007F2A0B">
              <w:rPr>
                <w:i/>
                <w:iCs/>
                <w:szCs w:val="24"/>
              </w:rPr>
              <w:lastRenderedPageBreak/>
              <w:t>KINGFISHER DRIVE PARK</w:t>
            </w:r>
          </w:p>
        </w:tc>
        <w:tc>
          <w:tcPr>
            <w:tcW w:w="2440" w:type="dxa"/>
            <w:shd w:val="clear" w:color="auto" w:fill="auto"/>
            <w:vAlign w:val="center"/>
            <w:hideMark/>
          </w:tcPr>
          <w:p w14:paraId="412C566B" w14:textId="77777777" w:rsidR="00A82290" w:rsidRPr="007F2A0B" w:rsidRDefault="00A82290" w:rsidP="00394444">
            <w:pPr>
              <w:rPr>
                <w:i/>
                <w:iCs/>
                <w:szCs w:val="24"/>
              </w:rPr>
            </w:pPr>
            <w:r w:rsidRPr="007F2A0B">
              <w:rPr>
                <w:i/>
                <w:iCs/>
                <w:szCs w:val="24"/>
              </w:rPr>
              <w:t>UPPER KEDRON</w:t>
            </w:r>
          </w:p>
        </w:tc>
        <w:tc>
          <w:tcPr>
            <w:tcW w:w="580" w:type="dxa"/>
            <w:shd w:val="clear" w:color="auto" w:fill="auto"/>
            <w:vAlign w:val="center"/>
            <w:hideMark/>
          </w:tcPr>
          <w:p w14:paraId="5CFC2EB8" w14:textId="77777777" w:rsidR="00A82290" w:rsidRPr="007F2A0B" w:rsidRDefault="00A82290" w:rsidP="00394444">
            <w:pPr>
              <w:jc w:val="right"/>
              <w:rPr>
                <w:i/>
                <w:iCs/>
                <w:szCs w:val="24"/>
              </w:rPr>
            </w:pPr>
            <w:r w:rsidRPr="007F2A0B">
              <w:rPr>
                <w:i/>
                <w:iCs/>
                <w:szCs w:val="24"/>
              </w:rPr>
              <w:t>1</w:t>
            </w:r>
          </w:p>
        </w:tc>
      </w:tr>
      <w:tr w:rsidR="00A82290" w:rsidRPr="007F2A0B" w14:paraId="6F35A4DF" w14:textId="77777777" w:rsidTr="00A82290">
        <w:trPr>
          <w:trHeight w:val="300"/>
        </w:trPr>
        <w:tc>
          <w:tcPr>
            <w:tcW w:w="4780" w:type="dxa"/>
            <w:shd w:val="clear" w:color="auto" w:fill="auto"/>
            <w:vAlign w:val="center"/>
            <w:hideMark/>
          </w:tcPr>
          <w:p w14:paraId="7F29F353" w14:textId="77777777" w:rsidR="00A82290" w:rsidRPr="007F2A0B" w:rsidRDefault="00A82290" w:rsidP="00394444">
            <w:pPr>
              <w:rPr>
                <w:i/>
                <w:iCs/>
                <w:szCs w:val="24"/>
              </w:rPr>
            </w:pPr>
            <w:r w:rsidRPr="007F2A0B">
              <w:rPr>
                <w:i/>
                <w:iCs/>
                <w:szCs w:val="24"/>
              </w:rPr>
              <w:t>KINGFISHER PARK (EAST BRISBANE)</w:t>
            </w:r>
          </w:p>
        </w:tc>
        <w:tc>
          <w:tcPr>
            <w:tcW w:w="2440" w:type="dxa"/>
            <w:shd w:val="clear" w:color="auto" w:fill="auto"/>
            <w:vAlign w:val="center"/>
            <w:hideMark/>
          </w:tcPr>
          <w:p w14:paraId="0768A513" w14:textId="77777777" w:rsidR="00A82290" w:rsidRPr="007F2A0B" w:rsidRDefault="00A82290" w:rsidP="00394444">
            <w:pPr>
              <w:rPr>
                <w:i/>
                <w:iCs/>
                <w:szCs w:val="24"/>
              </w:rPr>
            </w:pPr>
            <w:r w:rsidRPr="007F2A0B">
              <w:rPr>
                <w:i/>
                <w:iCs/>
                <w:szCs w:val="24"/>
              </w:rPr>
              <w:t>EAST BRISBANE</w:t>
            </w:r>
          </w:p>
        </w:tc>
        <w:tc>
          <w:tcPr>
            <w:tcW w:w="580" w:type="dxa"/>
            <w:shd w:val="clear" w:color="auto" w:fill="auto"/>
            <w:vAlign w:val="center"/>
            <w:hideMark/>
          </w:tcPr>
          <w:p w14:paraId="54918F5C" w14:textId="77777777" w:rsidR="00A82290" w:rsidRPr="007F2A0B" w:rsidRDefault="00A82290" w:rsidP="00394444">
            <w:pPr>
              <w:jc w:val="right"/>
              <w:rPr>
                <w:i/>
                <w:iCs/>
                <w:szCs w:val="24"/>
              </w:rPr>
            </w:pPr>
            <w:r w:rsidRPr="007F2A0B">
              <w:rPr>
                <w:i/>
                <w:iCs/>
                <w:szCs w:val="24"/>
              </w:rPr>
              <w:t>1</w:t>
            </w:r>
          </w:p>
        </w:tc>
      </w:tr>
      <w:tr w:rsidR="00A82290" w:rsidRPr="007F2A0B" w14:paraId="2736471D" w14:textId="77777777" w:rsidTr="00A82290">
        <w:trPr>
          <w:trHeight w:val="300"/>
        </w:trPr>
        <w:tc>
          <w:tcPr>
            <w:tcW w:w="4780" w:type="dxa"/>
            <w:shd w:val="clear" w:color="auto" w:fill="auto"/>
            <w:vAlign w:val="center"/>
            <w:hideMark/>
          </w:tcPr>
          <w:p w14:paraId="7802E0CA" w14:textId="77777777" w:rsidR="00A82290" w:rsidRPr="007F2A0B" w:rsidRDefault="00A82290" w:rsidP="00394444">
            <w:pPr>
              <w:rPr>
                <w:i/>
                <w:iCs/>
                <w:szCs w:val="24"/>
              </w:rPr>
            </w:pPr>
            <w:r w:rsidRPr="007F2A0B">
              <w:rPr>
                <w:i/>
                <w:iCs/>
                <w:szCs w:val="24"/>
              </w:rPr>
              <w:t>KINNEN STREET PARK</w:t>
            </w:r>
          </w:p>
        </w:tc>
        <w:tc>
          <w:tcPr>
            <w:tcW w:w="2440" w:type="dxa"/>
            <w:shd w:val="clear" w:color="auto" w:fill="auto"/>
            <w:vAlign w:val="center"/>
            <w:hideMark/>
          </w:tcPr>
          <w:p w14:paraId="2176A73C" w14:textId="77777777" w:rsidR="00A82290" w:rsidRPr="007F2A0B" w:rsidRDefault="00A82290" w:rsidP="00394444">
            <w:pPr>
              <w:rPr>
                <w:i/>
                <w:iCs/>
                <w:szCs w:val="24"/>
              </w:rPr>
            </w:pPr>
            <w:r w:rsidRPr="007F2A0B">
              <w:rPr>
                <w:i/>
                <w:iCs/>
                <w:szCs w:val="24"/>
              </w:rPr>
              <w:t>ENOGGERA</w:t>
            </w:r>
          </w:p>
        </w:tc>
        <w:tc>
          <w:tcPr>
            <w:tcW w:w="580" w:type="dxa"/>
            <w:shd w:val="clear" w:color="auto" w:fill="auto"/>
            <w:vAlign w:val="center"/>
            <w:hideMark/>
          </w:tcPr>
          <w:p w14:paraId="5FFA7A64" w14:textId="77777777" w:rsidR="00A82290" w:rsidRPr="007F2A0B" w:rsidRDefault="00A82290" w:rsidP="00394444">
            <w:pPr>
              <w:jc w:val="right"/>
              <w:rPr>
                <w:i/>
                <w:iCs/>
                <w:szCs w:val="24"/>
              </w:rPr>
            </w:pPr>
            <w:r w:rsidRPr="007F2A0B">
              <w:rPr>
                <w:i/>
                <w:iCs/>
                <w:szCs w:val="24"/>
              </w:rPr>
              <w:t>1</w:t>
            </w:r>
          </w:p>
        </w:tc>
      </w:tr>
      <w:tr w:rsidR="00A82290" w:rsidRPr="007F2A0B" w14:paraId="420FDA33" w14:textId="77777777" w:rsidTr="00A82290">
        <w:trPr>
          <w:trHeight w:val="300"/>
        </w:trPr>
        <w:tc>
          <w:tcPr>
            <w:tcW w:w="4780" w:type="dxa"/>
            <w:shd w:val="clear" w:color="auto" w:fill="auto"/>
            <w:vAlign w:val="center"/>
            <w:hideMark/>
          </w:tcPr>
          <w:p w14:paraId="6852F5E1" w14:textId="77777777" w:rsidR="00A82290" w:rsidRPr="007F2A0B" w:rsidRDefault="00A82290" w:rsidP="00394444">
            <w:pPr>
              <w:rPr>
                <w:i/>
                <w:iCs/>
                <w:szCs w:val="24"/>
              </w:rPr>
            </w:pPr>
            <w:r w:rsidRPr="007F2A0B">
              <w:rPr>
                <w:i/>
                <w:iCs/>
                <w:szCs w:val="24"/>
              </w:rPr>
              <w:t>KITCHENER PARK</w:t>
            </w:r>
          </w:p>
        </w:tc>
        <w:tc>
          <w:tcPr>
            <w:tcW w:w="2440" w:type="dxa"/>
            <w:shd w:val="clear" w:color="auto" w:fill="auto"/>
            <w:vAlign w:val="center"/>
            <w:hideMark/>
          </w:tcPr>
          <w:p w14:paraId="51AFAA7B" w14:textId="77777777" w:rsidR="00A82290" w:rsidRPr="007F2A0B" w:rsidRDefault="00A82290" w:rsidP="00394444">
            <w:pPr>
              <w:rPr>
                <w:i/>
                <w:iCs/>
                <w:szCs w:val="24"/>
              </w:rPr>
            </w:pPr>
            <w:r w:rsidRPr="007F2A0B">
              <w:rPr>
                <w:i/>
                <w:iCs/>
                <w:szCs w:val="24"/>
              </w:rPr>
              <w:t>WYNNUM</w:t>
            </w:r>
          </w:p>
        </w:tc>
        <w:tc>
          <w:tcPr>
            <w:tcW w:w="580" w:type="dxa"/>
            <w:shd w:val="clear" w:color="auto" w:fill="auto"/>
            <w:vAlign w:val="center"/>
            <w:hideMark/>
          </w:tcPr>
          <w:p w14:paraId="5B2C002E" w14:textId="77777777" w:rsidR="00A82290" w:rsidRPr="007F2A0B" w:rsidRDefault="00A82290" w:rsidP="00394444">
            <w:pPr>
              <w:jc w:val="right"/>
              <w:rPr>
                <w:i/>
                <w:iCs/>
                <w:szCs w:val="24"/>
              </w:rPr>
            </w:pPr>
            <w:r w:rsidRPr="007F2A0B">
              <w:rPr>
                <w:i/>
                <w:iCs/>
                <w:szCs w:val="24"/>
              </w:rPr>
              <w:t>1</w:t>
            </w:r>
          </w:p>
        </w:tc>
      </w:tr>
      <w:tr w:rsidR="00A82290" w:rsidRPr="007F2A0B" w14:paraId="42D5C9B6" w14:textId="77777777" w:rsidTr="00A82290">
        <w:trPr>
          <w:trHeight w:val="300"/>
        </w:trPr>
        <w:tc>
          <w:tcPr>
            <w:tcW w:w="4780" w:type="dxa"/>
            <w:shd w:val="clear" w:color="auto" w:fill="auto"/>
            <w:vAlign w:val="center"/>
            <w:hideMark/>
          </w:tcPr>
          <w:p w14:paraId="7532A92C" w14:textId="77777777" w:rsidR="00A82290" w:rsidRPr="007F2A0B" w:rsidRDefault="00A82290" w:rsidP="00394444">
            <w:pPr>
              <w:rPr>
                <w:i/>
                <w:iCs/>
                <w:szCs w:val="24"/>
              </w:rPr>
            </w:pPr>
            <w:r w:rsidRPr="007F2A0B">
              <w:rPr>
                <w:i/>
                <w:iCs/>
                <w:szCs w:val="24"/>
              </w:rPr>
              <w:t>KITTO COURT PARK</w:t>
            </w:r>
          </w:p>
        </w:tc>
        <w:tc>
          <w:tcPr>
            <w:tcW w:w="2440" w:type="dxa"/>
            <w:shd w:val="clear" w:color="auto" w:fill="auto"/>
            <w:vAlign w:val="center"/>
            <w:hideMark/>
          </w:tcPr>
          <w:p w14:paraId="3390E43D" w14:textId="77777777" w:rsidR="00A82290" w:rsidRPr="007F2A0B" w:rsidRDefault="00A82290" w:rsidP="00394444">
            <w:pPr>
              <w:rPr>
                <w:i/>
                <w:iCs/>
                <w:szCs w:val="24"/>
              </w:rPr>
            </w:pPr>
            <w:r w:rsidRPr="007F2A0B">
              <w:rPr>
                <w:i/>
                <w:iCs/>
                <w:szCs w:val="24"/>
              </w:rPr>
              <w:t>EVERTON PARK</w:t>
            </w:r>
          </w:p>
        </w:tc>
        <w:tc>
          <w:tcPr>
            <w:tcW w:w="580" w:type="dxa"/>
            <w:shd w:val="clear" w:color="auto" w:fill="auto"/>
            <w:vAlign w:val="center"/>
            <w:hideMark/>
          </w:tcPr>
          <w:p w14:paraId="5890B753" w14:textId="77777777" w:rsidR="00A82290" w:rsidRPr="007F2A0B" w:rsidRDefault="00A82290" w:rsidP="00394444">
            <w:pPr>
              <w:jc w:val="right"/>
              <w:rPr>
                <w:i/>
                <w:iCs/>
                <w:szCs w:val="24"/>
              </w:rPr>
            </w:pPr>
            <w:r w:rsidRPr="007F2A0B">
              <w:rPr>
                <w:i/>
                <w:iCs/>
                <w:szCs w:val="24"/>
              </w:rPr>
              <w:t>1</w:t>
            </w:r>
          </w:p>
        </w:tc>
      </w:tr>
      <w:tr w:rsidR="00A82290" w:rsidRPr="007F2A0B" w14:paraId="43715450" w14:textId="77777777" w:rsidTr="00A82290">
        <w:trPr>
          <w:trHeight w:val="300"/>
        </w:trPr>
        <w:tc>
          <w:tcPr>
            <w:tcW w:w="4780" w:type="dxa"/>
            <w:shd w:val="clear" w:color="auto" w:fill="auto"/>
            <w:vAlign w:val="center"/>
            <w:hideMark/>
          </w:tcPr>
          <w:p w14:paraId="1EA82DCD" w14:textId="77777777" w:rsidR="00A82290" w:rsidRPr="007F2A0B" w:rsidRDefault="00A82290" w:rsidP="00394444">
            <w:pPr>
              <w:rPr>
                <w:i/>
                <w:iCs/>
                <w:szCs w:val="24"/>
              </w:rPr>
            </w:pPr>
            <w:r w:rsidRPr="007F2A0B">
              <w:rPr>
                <w:i/>
                <w:iCs/>
                <w:szCs w:val="24"/>
              </w:rPr>
              <w:t>KLUVER STREET LIONS PARK</w:t>
            </w:r>
          </w:p>
        </w:tc>
        <w:tc>
          <w:tcPr>
            <w:tcW w:w="2440" w:type="dxa"/>
            <w:shd w:val="clear" w:color="auto" w:fill="auto"/>
            <w:vAlign w:val="center"/>
            <w:hideMark/>
          </w:tcPr>
          <w:p w14:paraId="34F1CD6B" w14:textId="77777777" w:rsidR="00A82290" w:rsidRPr="007F2A0B" w:rsidRDefault="00A82290" w:rsidP="00394444">
            <w:pPr>
              <w:rPr>
                <w:i/>
                <w:iCs/>
                <w:szCs w:val="24"/>
              </w:rPr>
            </w:pPr>
            <w:r w:rsidRPr="007F2A0B">
              <w:rPr>
                <w:i/>
                <w:iCs/>
                <w:szCs w:val="24"/>
              </w:rPr>
              <w:t>BALD HILLS</w:t>
            </w:r>
          </w:p>
        </w:tc>
        <w:tc>
          <w:tcPr>
            <w:tcW w:w="580" w:type="dxa"/>
            <w:shd w:val="clear" w:color="auto" w:fill="auto"/>
            <w:vAlign w:val="center"/>
            <w:hideMark/>
          </w:tcPr>
          <w:p w14:paraId="3B624156" w14:textId="77777777" w:rsidR="00A82290" w:rsidRPr="007F2A0B" w:rsidRDefault="00A82290" w:rsidP="00394444">
            <w:pPr>
              <w:jc w:val="right"/>
              <w:rPr>
                <w:i/>
                <w:iCs/>
                <w:szCs w:val="24"/>
              </w:rPr>
            </w:pPr>
            <w:r w:rsidRPr="007F2A0B">
              <w:rPr>
                <w:i/>
                <w:iCs/>
                <w:szCs w:val="24"/>
              </w:rPr>
              <w:t>1</w:t>
            </w:r>
          </w:p>
        </w:tc>
      </w:tr>
      <w:tr w:rsidR="00A82290" w:rsidRPr="007F2A0B" w14:paraId="11DC8582" w14:textId="77777777" w:rsidTr="00A82290">
        <w:trPr>
          <w:trHeight w:val="300"/>
        </w:trPr>
        <w:tc>
          <w:tcPr>
            <w:tcW w:w="4780" w:type="dxa"/>
            <w:shd w:val="clear" w:color="auto" w:fill="auto"/>
            <w:vAlign w:val="center"/>
            <w:hideMark/>
          </w:tcPr>
          <w:p w14:paraId="6DBC5342" w14:textId="77777777" w:rsidR="00A82290" w:rsidRPr="007F2A0B" w:rsidRDefault="00A82290" w:rsidP="00394444">
            <w:pPr>
              <w:rPr>
                <w:i/>
                <w:iCs/>
                <w:szCs w:val="24"/>
              </w:rPr>
            </w:pPr>
            <w:r w:rsidRPr="007F2A0B">
              <w:rPr>
                <w:i/>
                <w:iCs/>
                <w:szCs w:val="24"/>
              </w:rPr>
              <w:t>KOOKABURRA CIRCUIT PARK</w:t>
            </w:r>
          </w:p>
        </w:tc>
        <w:tc>
          <w:tcPr>
            <w:tcW w:w="2440" w:type="dxa"/>
            <w:shd w:val="clear" w:color="auto" w:fill="auto"/>
            <w:vAlign w:val="center"/>
            <w:hideMark/>
          </w:tcPr>
          <w:p w14:paraId="6CD2EEC7" w14:textId="77777777" w:rsidR="00A82290" w:rsidRPr="007F2A0B" w:rsidRDefault="00A82290" w:rsidP="00394444">
            <w:pPr>
              <w:rPr>
                <w:i/>
                <w:iCs/>
                <w:szCs w:val="24"/>
              </w:rPr>
            </w:pPr>
            <w:r w:rsidRPr="007F2A0B">
              <w:rPr>
                <w:i/>
                <w:iCs/>
                <w:szCs w:val="24"/>
              </w:rPr>
              <w:t>ROCHEDALE</w:t>
            </w:r>
          </w:p>
        </w:tc>
        <w:tc>
          <w:tcPr>
            <w:tcW w:w="580" w:type="dxa"/>
            <w:shd w:val="clear" w:color="auto" w:fill="auto"/>
            <w:vAlign w:val="center"/>
            <w:hideMark/>
          </w:tcPr>
          <w:p w14:paraId="731F4665" w14:textId="77777777" w:rsidR="00A82290" w:rsidRPr="007F2A0B" w:rsidRDefault="00A82290" w:rsidP="00394444">
            <w:pPr>
              <w:jc w:val="right"/>
              <w:rPr>
                <w:i/>
                <w:iCs/>
                <w:szCs w:val="24"/>
              </w:rPr>
            </w:pPr>
            <w:r w:rsidRPr="007F2A0B">
              <w:rPr>
                <w:i/>
                <w:iCs/>
                <w:szCs w:val="24"/>
              </w:rPr>
              <w:t>1</w:t>
            </w:r>
          </w:p>
        </w:tc>
      </w:tr>
      <w:tr w:rsidR="00A82290" w:rsidRPr="007F2A0B" w14:paraId="0E9F2CC6" w14:textId="77777777" w:rsidTr="00A82290">
        <w:trPr>
          <w:trHeight w:val="300"/>
        </w:trPr>
        <w:tc>
          <w:tcPr>
            <w:tcW w:w="4780" w:type="dxa"/>
            <w:shd w:val="clear" w:color="auto" w:fill="auto"/>
            <w:vAlign w:val="center"/>
            <w:hideMark/>
          </w:tcPr>
          <w:p w14:paraId="53FA8698" w14:textId="77777777" w:rsidR="00A82290" w:rsidRPr="007F2A0B" w:rsidRDefault="00A82290" w:rsidP="00394444">
            <w:pPr>
              <w:rPr>
                <w:i/>
                <w:iCs/>
                <w:szCs w:val="24"/>
              </w:rPr>
            </w:pPr>
            <w:r w:rsidRPr="007F2A0B">
              <w:rPr>
                <w:i/>
                <w:iCs/>
                <w:szCs w:val="24"/>
              </w:rPr>
              <w:t>KOORINGAL STREET PARK</w:t>
            </w:r>
          </w:p>
        </w:tc>
        <w:tc>
          <w:tcPr>
            <w:tcW w:w="2440" w:type="dxa"/>
            <w:shd w:val="clear" w:color="auto" w:fill="auto"/>
            <w:vAlign w:val="center"/>
            <w:hideMark/>
          </w:tcPr>
          <w:p w14:paraId="4D0A622A" w14:textId="77777777" w:rsidR="00A82290" w:rsidRPr="007F2A0B" w:rsidRDefault="00A82290" w:rsidP="00394444">
            <w:pPr>
              <w:rPr>
                <w:i/>
                <w:iCs/>
                <w:szCs w:val="24"/>
              </w:rPr>
            </w:pPr>
            <w:r w:rsidRPr="007F2A0B">
              <w:rPr>
                <w:i/>
                <w:iCs/>
                <w:szCs w:val="24"/>
              </w:rPr>
              <w:t>TINGALPA</w:t>
            </w:r>
          </w:p>
        </w:tc>
        <w:tc>
          <w:tcPr>
            <w:tcW w:w="580" w:type="dxa"/>
            <w:shd w:val="clear" w:color="auto" w:fill="auto"/>
            <w:vAlign w:val="center"/>
            <w:hideMark/>
          </w:tcPr>
          <w:p w14:paraId="2264C325" w14:textId="77777777" w:rsidR="00A82290" w:rsidRPr="007F2A0B" w:rsidRDefault="00A82290" w:rsidP="00394444">
            <w:pPr>
              <w:jc w:val="right"/>
              <w:rPr>
                <w:i/>
                <w:iCs/>
                <w:szCs w:val="24"/>
              </w:rPr>
            </w:pPr>
            <w:r w:rsidRPr="007F2A0B">
              <w:rPr>
                <w:i/>
                <w:iCs/>
                <w:szCs w:val="24"/>
              </w:rPr>
              <w:t>1</w:t>
            </w:r>
          </w:p>
        </w:tc>
      </w:tr>
      <w:tr w:rsidR="00A82290" w:rsidRPr="007F2A0B" w14:paraId="32875819" w14:textId="77777777" w:rsidTr="00A82290">
        <w:trPr>
          <w:trHeight w:val="300"/>
        </w:trPr>
        <w:tc>
          <w:tcPr>
            <w:tcW w:w="4780" w:type="dxa"/>
            <w:shd w:val="clear" w:color="auto" w:fill="auto"/>
            <w:vAlign w:val="center"/>
            <w:hideMark/>
          </w:tcPr>
          <w:p w14:paraId="0B85629A" w14:textId="77777777" w:rsidR="00A82290" w:rsidRPr="007F2A0B" w:rsidRDefault="00A82290" w:rsidP="00394444">
            <w:pPr>
              <w:rPr>
                <w:i/>
                <w:iCs/>
                <w:szCs w:val="24"/>
              </w:rPr>
            </w:pPr>
            <w:r w:rsidRPr="007F2A0B">
              <w:rPr>
                <w:i/>
                <w:iCs/>
                <w:szCs w:val="24"/>
              </w:rPr>
              <w:t>KURANDA STREET PARK</w:t>
            </w:r>
          </w:p>
        </w:tc>
        <w:tc>
          <w:tcPr>
            <w:tcW w:w="2440" w:type="dxa"/>
            <w:shd w:val="clear" w:color="auto" w:fill="auto"/>
            <w:vAlign w:val="center"/>
            <w:hideMark/>
          </w:tcPr>
          <w:p w14:paraId="17246A0A" w14:textId="77777777" w:rsidR="00A82290" w:rsidRPr="007F2A0B" w:rsidRDefault="00A82290" w:rsidP="00394444">
            <w:pPr>
              <w:rPr>
                <w:i/>
                <w:iCs/>
                <w:szCs w:val="24"/>
              </w:rPr>
            </w:pPr>
            <w:r w:rsidRPr="007F2A0B">
              <w:rPr>
                <w:i/>
                <w:iCs/>
                <w:szCs w:val="24"/>
              </w:rPr>
              <w:t>BALMORAL</w:t>
            </w:r>
          </w:p>
        </w:tc>
        <w:tc>
          <w:tcPr>
            <w:tcW w:w="580" w:type="dxa"/>
            <w:shd w:val="clear" w:color="auto" w:fill="auto"/>
            <w:vAlign w:val="center"/>
            <w:hideMark/>
          </w:tcPr>
          <w:p w14:paraId="6B04CF08" w14:textId="77777777" w:rsidR="00A82290" w:rsidRPr="007F2A0B" w:rsidRDefault="00A82290" w:rsidP="00394444">
            <w:pPr>
              <w:jc w:val="right"/>
              <w:rPr>
                <w:i/>
                <w:iCs/>
                <w:szCs w:val="24"/>
              </w:rPr>
            </w:pPr>
            <w:r w:rsidRPr="007F2A0B">
              <w:rPr>
                <w:i/>
                <w:iCs/>
                <w:szCs w:val="24"/>
              </w:rPr>
              <w:t>1</w:t>
            </w:r>
          </w:p>
        </w:tc>
      </w:tr>
      <w:tr w:rsidR="00A82290" w:rsidRPr="007F2A0B" w14:paraId="74F69D8D" w14:textId="77777777" w:rsidTr="00A82290">
        <w:trPr>
          <w:trHeight w:val="300"/>
        </w:trPr>
        <w:tc>
          <w:tcPr>
            <w:tcW w:w="4780" w:type="dxa"/>
            <w:shd w:val="clear" w:color="auto" w:fill="auto"/>
            <w:vAlign w:val="center"/>
            <w:hideMark/>
          </w:tcPr>
          <w:p w14:paraId="0D4B8A08" w14:textId="77777777" w:rsidR="00A82290" w:rsidRPr="007F2A0B" w:rsidRDefault="00A82290" w:rsidP="00394444">
            <w:pPr>
              <w:rPr>
                <w:i/>
                <w:iCs/>
                <w:szCs w:val="24"/>
              </w:rPr>
            </w:pPr>
            <w:r w:rsidRPr="007F2A0B">
              <w:rPr>
                <w:i/>
                <w:iCs/>
                <w:szCs w:val="24"/>
              </w:rPr>
              <w:t>LACEY ROAD PARK</w:t>
            </w:r>
          </w:p>
        </w:tc>
        <w:tc>
          <w:tcPr>
            <w:tcW w:w="2440" w:type="dxa"/>
            <w:shd w:val="clear" w:color="auto" w:fill="auto"/>
            <w:vAlign w:val="center"/>
            <w:hideMark/>
          </w:tcPr>
          <w:p w14:paraId="25FB0B4E" w14:textId="77777777" w:rsidR="00A82290" w:rsidRPr="007F2A0B" w:rsidRDefault="00A82290" w:rsidP="00394444">
            <w:pPr>
              <w:rPr>
                <w:i/>
                <w:iCs/>
                <w:szCs w:val="24"/>
              </w:rPr>
            </w:pPr>
            <w:r w:rsidRPr="007F2A0B">
              <w:rPr>
                <w:i/>
                <w:iCs/>
                <w:szCs w:val="24"/>
              </w:rPr>
              <w:t>CARSELDINE</w:t>
            </w:r>
          </w:p>
        </w:tc>
        <w:tc>
          <w:tcPr>
            <w:tcW w:w="580" w:type="dxa"/>
            <w:shd w:val="clear" w:color="auto" w:fill="auto"/>
            <w:vAlign w:val="center"/>
            <w:hideMark/>
          </w:tcPr>
          <w:p w14:paraId="2AED843B" w14:textId="77777777" w:rsidR="00A82290" w:rsidRPr="007F2A0B" w:rsidRDefault="00A82290" w:rsidP="00394444">
            <w:pPr>
              <w:jc w:val="right"/>
              <w:rPr>
                <w:i/>
                <w:iCs/>
                <w:szCs w:val="24"/>
              </w:rPr>
            </w:pPr>
            <w:r w:rsidRPr="007F2A0B">
              <w:rPr>
                <w:i/>
                <w:iCs/>
                <w:szCs w:val="24"/>
              </w:rPr>
              <w:t>1</w:t>
            </w:r>
          </w:p>
        </w:tc>
      </w:tr>
      <w:tr w:rsidR="00A82290" w:rsidRPr="007F2A0B" w14:paraId="798029BA" w14:textId="77777777" w:rsidTr="00A82290">
        <w:trPr>
          <w:trHeight w:val="300"/>
        </w:trPr>
        <w:tc>
          <w:tcPr>
            <w:tcW w:w="4780" w:type="dxa"/>
            <w:shd w:val="clear" w:color="auto" w:fill="auto"/>
            <w:vAlign w:val="center"/>
            <w:hideMark/>
          </w:tcPr>
          <w:p w14:paraId="34072D6C" w14:textId="77777777" w:rsidR="00A82290" w:rsidRPr="007F2A0B" w:rsidRDefault="00A82290" w:rsidP="00394444">
            <w:pPr>
              <w:rPr>
                <w:i/>
                <w:iCs/>
                <w:szCs w:val="24"/>
              </w:rPr>
            </w:pPr>
            <w:r w:rsidRPr="007F2A0B">
              <w:rPr>
                <w:i/>
                <w:iCs/>
                <w:szCs w:val="24"/>
              </w:rPr>
              <w:t>LAGONDA STREET PARK</w:t>
            </w:r>
          </w:p>
        </w:tc>
        <w:tc>
          <w:tcPr>
            <w:tcW w:w="2440" w:type="dxa"/>
            <w:shd w:val="clear" w:color="auto" w:fill="auto"/>
            <w:vAlign w:val="center"/>
            <w:hideMark/>
          </w:tcPr>
          <w:p w14:paraId="1266642D" w14:textId="77777777" w:rsidR="00A82290" w:rsidRPr="007F2A0B" w:rsidRDefault="00A82290" w:rsidP="00394444">
            <w:pPr>
              <w:rPr>
                <w:i/>
                <w:iCs/>
                <w:szCs w:val="24"/>
              </w:rPr>
            </w:pPr>
            <w:r w:rsidRPr="007F2A0B">
              <w:rPr>
                <w:i/>
                <w:iCs/>
                <w:szCs w:val="24"/>
              </w:rPr>
              <w:t>ANNERLEY</w:t>
            </w:r>
          </w:p>
        </w:tc>
        <w:tc>
          <w:tcPr>
            <w:tcW w:w="580" w:type="dxa"/>
            <w:shd w:val="clear" w:color="auto" w:fill="auto"/>
            <w:vAlign w:val="center"/>
            <w:hideMark/>
          </w:tcPr>
          <w:p w14:paraId="7D1DC0F3" w14:textId="77777777" w:rsidR="00A82290" w:rsidRPr="007F2A0B" w:rsidRDefault="00A82290" w:rsidP="00394444">
            <w:pPr>
              <w:jc w:val="right"/>
              <w:rPr>
                <w:i/>
                <w:iCs/>
                <w:szCs w:val="24"/>
              </w:rPr>
            </w:pPr>
            <w:r w:rsidRPr="007F2A0B">
              <w:rPr>
                <w:i/>
                <w:iCs/>
                <w:szCs w:val="24"/>
              </w:rPr>
              <w:t>1</w:t>
            </w:r>
          </w:p>
        </w:tc>
      </w:tr>
      <w:tr w:rsidR="00A82290" w:rsidRPr="007F2A0B" w14:paraId="2738CA85" w14:textId="77777777" w:rsidTr="00A82290">
        <w:trPr>
          <w:trHeight w:val="300"/>
        </w:trPr>
        <w:tc>
          <w:tcPr>
            <w:tcW w:w="4780" w:type="dxa"/>
            <w:shd w:val="clear" w:color="auto" w:fill="auto"/>
            <w:vAlign w:val="center"/>
            <w:hideMark/>
          </w:tcPr>
          <w:p w14:paraId="44CDC3B9" w14:textId="77777777" w:rsidR="00A82290" w:rsidRPr="007F2A0B" w:rsidRDefault="00A82290" w:rsidP="00394444">
            <w:pPr>
              <w:rPr>
                <w:i/>
                <w:iCs/>
                <w:szCs w:val="24"/>
              </w:rPr>
            </w:pPr>
            <w:r w:rsidRPr="007F2A0B">
              <w:rPr>
                <w:i/>
                <w:iCs/>
                <w:szCs w:val="24"/>
              </w:rPr>
              <w:t>LAKEWOOD AVENUE PARK</w:t>
            </w:r>
          </w:p>
        </w:tc>
        <w:tc>
          <w:tcPr>
            <w:tcW w:w="2440" w:type="dxa"/>
            <w:shd w:val="clear" w:color="auto" w:fill="auto"/>
            <w:vAlign w:val="center"/>
            <w:hideMark/>
          </w:tcPr>
          <w:p w14:paraId="24DA737D" w14:textId="77777777" w:rsidR="00A82290" w:rsidRPr="007F2A0B" w:rsidRDefault="00A82290" w:rsidP="00394444">
            <w:pPr>
              <w:rPr>
                <w:i/>
                <w:iCs/>
                <w:szCs w:val="24"/>
              </w:rPr>
            </w:pPr>
            <w:r w:rsidRPr="007F2A0B">
              <w:rPr>
                <w:i/>
                <w:iCs/>
                <w:szCs w:val="24"/>
              </w:rPr>
              <w:t>PARKINSON</w:t>
            </w:r>
          </w:p>
        </w:tc>
        <w:tc>
          <w:tcPr>
            <w:tcW w:w="580" w:type="dxa"/>
            <w:shd w:val="clear" w:color="auto" w:fill="auto"/>
            <w:vAlign w:val="center"/>
            <w:hideMark/>
          </w:tcPr>
          <w:p w14:paraId="6B8D4FBC" w14:textId="77777777" w:rsidR="00A82290" w:rsidRPr="007F2A0B" w:rsidRDefault="00A82290" w:rsidP="00394444">
            <w:pPr>
              <w:jc w:val="right"/>
              <w:rPr>
                <w:i/>
                <w:iCs/>
                <w:szCs w:val="24"/>
              </w:rPr>
            </w:pPr>
            <w:r w:rsidRPr="007F2A0B">
              <w:rPr>
                <w:i/>
                <w:iCs/>
                <w:szCs w:val="24"/>
              </w:rPr>
              <w:t>2</w:t>
            </w:r>
          </w:p>
        </w:tc>
      </w:tr>
      <w:tr w:rsidR="00A82290" w:rsidRPr="007F2A0B" w14:paraId="7B100714" w14:textId="77777777" w:rsidTr="00A82290">
        <w:trPr>
          <w:trHeight w:val="300"/>
        </w:trPr>
        <w:tc>
          <w:tcPr>
            <w:tcW w:w="4780" w:type="dxa"/>
            <w:shd w:val="clear" w:color="auto" w:fill="auto"/>
            <w:vAlign w:val="center"/>
            <w:hideMark/>
          </w:tcPr>
          <w:p w14:paraId="48BE2775" w14:textId="77777777" w:rsidR="00A82290" w:rsidRPr="007F2A0B" w:rsidRDefault="00A82290" w:rsidP="00394444">
            <w:pPr>
              <w:rPr>
                <w:i/>
                <w:iCs/>
                <w:szCs w:val="24"/>
              </w:rPr>
            </w:pPr>
            <w:r w:rsidRPr="007F2A0B">
              <w:rPr>
                <w:i/>
                <w:iCs/>
                <w:szCs w:val="24"/>
              </w:rPr>
              <w:t>LANG STREET PARK</w:t>
            </w:r>
          </w:p>
        </w:tc>
        <w:tc>
          <w:tcPr>
            <w:tcW w:w="2440" w:type="dxa"/>
            <w:shd w:val="clear" w:color="auto" w:fill="auto"/>
            <w:vAlign w:val="center"/>
            <w:hideMark/>
          </w:tcPr>
          <w:p w14:paraId="41FC96DC" w14:textId="77777777" w:rsidR="00A82290" w:rsidRPr="007F2A0B" w:rsidRDefault="00A82290" w:rsidP="00394444">
            <w:pPr>
              <w:rPr>
                <w:i/>
                <w:iCs/>
                <w:szCs w:val="24"/>
              </w:rPr>
            </w:pPr>
            <w:r w:rsidRPr="007F2A0B">
              <w:rPr>
                <w:i/>
                <w:iCs/>
                <w:szCs w:val="24"/>
              </w:rPr>
              <w:t>SUNNYBANK HILLS</w:t>
            </w:r>
          </w:p>
        </w:tc>
        <w:tc>
          <w:tcPr>
            <w:tcW w:w="580" w:type="dxa"/>
            <w:shd w:val="clear" w:color="auto" w:fill="auto"/>
            <w:vAlign w:val="center"/>
            <w:hideMark/>
          </w:tcPr>
          <w:p w14:paraId="12344A38" w14:textId="77777777" w:rsidR="00A82290" w:rsidRPr="007F2A0B" w:rsidRDefault="00A82290" w:rsidP="00394444">
            <w:pPr>
              <w:jc w:val="right"/>
              <w:rPr>
                <w:i/>
                <w:iCs/>
                <w:szCs w:val="24"/>
              </w:rPr>
            </w:pPr>
            <w:r w:rsidRPr="007F2A0B">
              <w:rPr>
                <w:i/>
                <w:iCs/>
                <w:szCs w:val="24"/>
              </w:rPr>
              <w:t>1</w:t>
            </w:r>
          </w:p>
        </w:tc>
      </w:tr>
      <w:tr w:rsidR="00A82290" w:rsidRPr="007F2A0B" w14:paraId="5C9E137F" w14:textId="77777777" w:rsidTr="00A82290">
        <w:trPr>
          <w:trHeight w:val="300"/>
        </w:trPr>
        <w:tc>
          <w:tcPr>
            <w:tcW w:w="4780" w:type="dxa"/>
            <w:shd w:val="clear" w:color="auto" w:fill="auto"/>
            <w:vAlign w:val="center"/>
            <w:hideMark/>
          </w:tcPr>
          <w:p w14:paraId="30EC8812" w14:textId="77777777" w:rsidR="00A82290" w:rsidRPr="007F2A0B" w:rsidRDefault="00A82290" w:rsidP="00394444">
            <w:pPr>
              <w:rPr>
                <w:i/>
                <w:iCs/>
                <w:szCs w:val="24"/>
              </w:rPr>
            </w:pPr>
            <w:r w:rsidRPr="007F2A0B">
              <w:rPr>
                <w:i/>
                <w:iCs/>
                <w:szCs w:val="24"/>
              </w:rPr>
              <w:t>LANGLEY AVENUE PARK</w:t>
            </w:r>
          </w:p>
        </w:tc>
        <w:tc>
          <w:tcPr>
            <w:tcW w:w="2440" w:type="dxa"/>
            <w:shd w:val="clear" w:color="auto" w:fill="auto"/>
            <w:vAlign w:val="center"/>
            <w:hideMark/>
          </w:tcPr>
          <w:p w14:paraId="7D2CF37A" w14:textId="77777777" w:rsidR="00A82290" w:rsidRPr="007F2A0B" w:rsidRDefault="00A82290" w:rsidP="00394444">
            <w:pPr>
              <w:rPr>
                <w:i/>
                <w:iCs/>
                <w:szCs w:val="24"/>
              </w:rPr>
            </w:pPr>
            <w:r w:rsidRPr="007F2A0B">
              <w:rPr>
                <w:i/>
                <w:iCs/>
                <w:szCs w:val="24"/>
              </w:rPr>
              <w:t>WILSTON</w:t>
            </w:r>
          </w:p>
        </w:tc>
        <w:tc>
          <w:tcPr>
            <w:tcW w:w="580" w:type="dxa"/>
            <w:shd w:val="clear" w:color="auto" w:fill="auto"/>
            <w:vAlign w:val="center"/>
            <w:hideMark/>
          </w:tcPr>
          <w:p w14:paraId="40858076" w14:textId="77777777" w:rsidR="00A82290" w:rsidRPr="007F2A0B" w:rsidRDefault="00A82290" w:rsidP="00394444">
            <w:pPr>
              <w:jc w:val="right"/>
              <w:rPr>
                <w:i/>
                <w:iCs/>
                <w:szCs w:val="24"/>
              </w:rPr>
            </w:pPr>
            <w:r w:rsidRPr="007F2A0B">
              <w:rPr>
                <w:i/>
                <w:iCs/>
                <w:szCs w:val="24"/>
              </w:rPr>
              <w:t>1</w:t>
            </w:r>
          </w:p>
        </w:tc>
      </w:tr>
      <w:tr w:rsidR="00A82290" w:rsidRPr="007F2A0B" w14:paraId="7673629A" w14:textId="77777777" w:rsidTr="00A82290">
        <w:trPr>
          <w:trHeight w:val="300"/>
        </w:trPr>
        <w:tc>
          <w:tcPr>
            <w:tcW w:w="4780" w:type="dxa"/>
            <w:shd w:val="clear" w:color="auto" w:fill="auto"/>
            <w:vAlign w:val="center"/>
            <w:hideMark/>
          </w:tcPr>
          <w:p w14:paraId="375EC6CE" w14:textId="77777777" w:rsidR="00A82290" w:rsidRPr="007F2A0B" w:rsidRDefault="00A82290" w:rsidP="00394444">
            <w:pPr>
              <w:rPr>
                <w:i/>
                <w:iCs/>
                <w:szCs w:val="24"/>
              </w:rPr>
            </w:pPr>
            <w:r w:rsidRPr="007F2A0B">
              <w:rPr>
                <w:i/>
                <w:iCs/>
                <w:szCs w:val="24"/>
              </w:rPr>
              <w:t>LANHAM CRESCENT PARK</w:t>
            </w:r>
          </w:p>
        </w:tc>
        <w:tc>
          <w:tcPr>
            <w:tcW w:w="2440" w:type="dxa"/>
            <w:shd w:val="clear" w:color="auto" w:fill="auto"/>
            <w:vAlign w:val="center"/>
            <w:hideMark/>
          </w:tcPr>
          <w:p w14:paraId="49FD943E" w14:textId="77777777" w:rsidR="00A82290" w:rsidRPr="007F2A0B" w:rsidRDefault="00A82290" w:rsidP="00394444">
            <w:pPr>
              <w:rPr>
                <w:i/>
                <w:iCs/>
                <w:szCs w:val="24"/>
              </w:rPr>
            </w:pPr>
            <w:r w:rsidRPr="007F2A0B">
              <w:rPr>
                <w:i/>
                <w:iCs/>
                <w:szCs w:val="24"/>
              </w:rPr>
              <w:t>NEWMARKET</w:t>
            </w:r>
          </w:p>
        </w:tc>
        <w:tc>
          <w:tcPr>
            <w:tcW w:w="580" w:type="dxa"/>
            <w:shd w:val="clear" w:color="auto" w:fill="auto"/>
            <w:vAlign w:val="center"/>
            <w:hideMark/>
          </w:tcPr>
          <w:p w14:paraId="202CEC56" w14:textId="77777777" w:rsidR="00A82290" w:rsidRPr="007F2A0B" w:rsidRDefault="00A82290" w:rsidP="00394444">
            <w:pPr>
              <w:jc w:val="right"/>
              <w:rPr>
                <w:i/>
                <w:iCs/>
                <w:szCs w:val="24"/>
              </w:rPr>
            </w:pPr>
            <w:r w:rsidRPr="007F2A0B">
              <w:rPr>
                <w:i/>
                <w:iCs/>
                <w:szCs w:val="24"/>
              </w:rPr>
              <w:t>1</w:t>
            </w:r>
          </w:p>
        </w:tc>
      </w:tr>
      <w:tr w:rsidR="00A82290" w:rsidRPr="007F2A0B" w14:paraId="07820CEE" w14:textId="77777777" w:rsidTr="00A82290">
        <w:trPr>
          <w:trHeight w:val="300"/>
        </w:trPr>
        <w:tc>
          <w:tcPr>
            <w:tcW w:w="4780" w:type="dxa"/>
            <w:shd w:val="clear" w:color="auto" w:fill="auto"/>
            <w:vAlign w:val="center"/>
            <w:hideMark/>
          </w:tcPr>
          <w:p w14:paraId="439A9319" w14:textId="77777777" w:rsidR="00A82290" w:rsidRPr="007F2A0B" w:rsidRDefault="00A82290" w:rsidP="00394444">
            <w:pPr>
              <w:rPr>
                <w:i/>
                <w:iCs/>
                <w:szCs w:val="24"/>
              </w:rPr>
            </w:pPr>
            <w:r w:rsidRPr="007F2A0B">
              <w:rPr>
                <w:i/>
                <w:iCs/>
                <w:szCs w:val="24"/>
              </w:rPr>
              <w:t>LAUREL OAK PARK</w:t>
            </w:r>
          </w:p>
        </w:tc>
        <w:tc>
          <w:tcPr>
            <w:tcW w:w="2440" w:type="dxa"/>
            <w:shd w:val="clear" w:color="auto" w:fill="auto"/>
            <w:vAlign w:val="center"/>
            <w:hideMark/>
          </w:tcPr>
          <w:p w14:paraId="1C0A0851" w14:textId="77777777" w:rsidR="00A82290" w:rsidRPr="007F2A0B" w:rsidRDefault="00A82290" w:rsidP="00394444">
            <w:pPr>
              <w:rPr>
                <w:i/>
                <w:iCs/>
                <w:szCs w:val="24"/>
              </w:rPr>
            </w:pPr>
            <w:r w:rsidRPr="007F2A0B">
              <w:rPr>
                <w:i/>
                <w:iCs/>
                <w:szCs w:val="24"/>
              </w:rPr>
              <w:t>ALGESTER</w:t>
            </w:r>
          </w:p>
        </w:tc>
        <w:tc>
          <w:tcPr>
            <w:tcW w:w="580" w:type="dxa"/>
            <w:shd w:val="clear" w:color="auto" w:fill="auto"/>
            <w:vAlign w:val="center"/>
            <w:hideMark/>
          </w:tcPr>
          <w:p w14:paraId="47EDC3EC" w14:textId="77777777" w:rsidR="00A82290" w:rsidRPr="007F2A0B" w:rsidRDefault="00A82290" w:rsidP="00394444">
            <w:pPr>
              <w:jc w:val="right"/>
              <w:rPr>
                <w:i/>
                <w:iCs/>
                <w:szCs w:val="24"/>
              </w:rPr>
            </w:pPr>
            <w:r w:rsidRPr="007F2A0B">
              <w:rPr>
                <w:i/>
                <w:iCs/>
                <w:szCs w:val="24"/>
              </w:rPr>
              <w:t>1</w:t>
            </w:r>
          </w:p>
        </w:tc>
      </w:tr>
      <w:tr w:rsidR="00A82290" w:rsidRPr="007F2A0B" w14:paraId="676CD797" w14:textId="77777777" w:rsidTr="00A82290">
        <w:trPr>
          <w:trHeight w:val="300"/>
        </w:trPr>
        <w:tc>
          <w:tcPr>
            <w:tcW w:w="4780" w:type="dxa"/>
            <w:shd w:val="clear" w:color="auto" w:fill="auto"/>
            <w:vAlign w:val="center"/>
            <w:hideMark/>
          </w:tcPr>
          <w:p w14:paraId="2336B1EC" w14:textId="77777777" w:rsidR="00A82290" w:rsidRPr="007F2A0B" w:rsidRDefault="00A82290" w:rsidP="00394444">
            <w:pPr>
              <w:rPr>
                <w:i/>
                <w:iCs/>
                <w:szCs w:val="24"/>
              </w:rPr>
            </w:pPr>
            <w:r w:rsidRPr="007F2A0B">
              <w:rPr>
                <w:i/>
                <w:iCs/>
                <w:szCs w:val="24"/>
              </w:rPr>
              <w:t>LAURINA CRESCENT</w:t>
            </w:r>
          </w:p>
        </w:tc>
        <w:tc>
          <w:tcPr>
            <w:tcW w:w="2440" w:type="dxa"/>
            <w:shd w:val="clear" w:color="auto" w:fill="auto"/>
            <w:vAlign w:val="center"/>
            <w:hideMark/>
          </w:tcPr>
          <w:p w14:paraId="04546BB4" w14:textId="77777777" w:rsidR="00A82290" w:rsidRPr="007F2A0B" w:rsidRDefault="00A82290" w:rsidP="00394444">
            <w:pPr>
              <w:rPr>
                <w:i/>
                <w:iCs/>
                <w:szCs w:val="24"/>
              </w:rPr>
            </w:pPr>
            <w:r w:rsidRPr="007F2A0B">
              <w:rPr>
                <w:i/>
                <w:iCs/>
                <w:szCs w:val="24"/>
              </w:rPr>
              <w:t>MCDOWALL</w:t>
            </w:r>
          </w:p>
        </w:tc>
        <w:tc>
          <w:tcPr>
            <w:tcW w:w="580" w:type="dxa"/>
            <w:shd w:val="clear" w:color="auto" w:fill="auto"/>
            <w:vAlign w:val="center"/>
            <w:hideMark/>
          </w:tcPr>
          <w:p w14:paraId="35B47803" w14:textId="77777777" w:rsidR="00A82290" w:rsidRPr="007F2A0B" w:rsidRDefault="00A82290" w:rsidP="00394444">
            <w:pPr>
              <w:jc w:val="right"/>
              <w:rPr>
                <w:i/>
                <w:iCs/>
                <w:szCs w:val="24"/>
              </w:rPr>
            </w:pPr>
            <w:r w:rsidRPr="007F2A0B">
              <w:rPr>
                <w:i/>
                <w:iCs/>
                <w:szCs w:val="24"/>
              </w:rPr>
              <w:t>1</w:t>
            </w:r>
          </w:p>
        </w:tc>
      </w:tr>
      <w:tr w:rsidR="00A82290" w:rsidRPr="007F2A0B" w14:paraId="29413753" w14:textId="77777777" w:rsidTr="00A82290">
        <w:trPr>
          <w:trHeight w:val="300"/>
        </w:trPr>
        <w:tc>
          <w:tcPr>
            <w:tcW w:w="4780" w:type="dxa"/>
            <w:shd w:val="clear" w:color="auto" w:fill="auto"/>
            <w:vAlign w:val="center"/>
            <w:hideMark/>
          </w:tcPr>
          <w:p w14:paraId="5597A727" w14:textId="77777777" w:rsidR="00A82290" w:rsidRPr="007F2A0B" w:rsidRDefault="00A82290" w:rsidP="00394444">
            <w:pPr>
              <w:rPr>
                <w:i/>
                <w:iCs/>
                <w:szCs w:val="24"/>
              </w:rPr>
            </w:pPr>
            <w:r w:rsidRPr="007F2A0B">
              <w:rPr>
                <w:i/>
                <w:iCs/>
                <w:szCs w:val="24"/>
              </w:rPr>
              <w:t>LEWIS PLACE PARK</w:t>
            </w:r>
          </w:p>
        </w:tc>
        <w:tc>
          <w:tcPr>
            <w:tcW w:w="2440" w:type="dxa"/>
            <w:shd w:val="clear" w:color="auto" w:fill="auto"/>
            <w:vAlign w:val="center"/>
            <w:hideMark/>
          </w:tcPr>
          <w:p w14:paraId="35F46134" w14:textId="77777777" w:rsidR="00A82290" w:rsidRPr="007F2A0B" w:rsidRDefault="00A82290" w:rsidP="00394444">
            <w:pPr>
              <w:rPr>
                <w:i/>
                <w:iCs/>
                <w:szCs w:val="24"/>
              </w:rPr>
            </w:pPr>
            <w:r w:rsidRPr="007F2A0B">
              <w:rPr>
                <w:i/>
                <w:iCs/>
                <w:szCs w:val="24"/>
              </w:rPr>
              <w:t>MANLY WEST</w:t>
            </w:r>
          </w:p>
        </w:tc>
        <w:tc>
          <w:tcPr>
            <w:tcW w:w="580" w:type="dxa"/>
            <w:shd w:val="clear" w:color="auto" w:fill="auto"/>
            <w:vAlign w:val="center"/>
            <w:hideMark/>
          </w:tcPr>
          <w:p w14:paraId="7B41E027" w14:textId="77777777" w:rsidR="00A82290" w:rsidRPr="007F2A0B" w:rsidRDefault="00A82290" w:rsidP="00394444">
            <w:pPr>
              <w:jc w:val="right"/>
              <w:rPr>
                <w:i/>
                <w:iCs/>
                <w:szCs w:val="24"/>
              </w:rPr>
            </w:pPr>
            <w:r w:rsidRPr="007F2A0B">
              <w:rPr>
                <w:i/>
                <w:iCs/>
                <w:szCs w:val="24"/>
              </w:rPr>
              <w:t>1</w:t>
            </w:r>
          </w:p>
        </w:tc>
      </w:tr>
      <w:tr w:rsidR="00A82290" w:rsidRPr="007F2A0B" w14:paraId="5622164B" w14:textId="77777777" w:rsidTr="00A82290">
        <w:trPr>
          <w:trHeight w:val="300"/>
        </w:trPr>
        <w:tc>
          <w:tcPr>
            <w:tcW w:w="4780" w:type="dxa"/>
            <w:shd w:val="clear" w:color="auto" w:fill="auto"/>
            <w:vAlign w:val="center"/>
            <w:hideMark/>
          </w:tcPr>
          <w:p w14:paraId="45F42812" w14:textId="77777777" w:rsidR="00A82290" w:rsidRPr="007F2A0B" w:rsidRDefault="00A82290" w:rsidP="00394444">
            <w:pPr>
              <w:rPr>
                <w:i/>
                <w:iCs/>
                <w:szCs w:val="24"/>
              </w:rPr>
            </w:pPr>
            <w:r w:rsidRPr="007F2A0B">
              <w:rPr>
                <w:i/>
                <w:iCs/>
                <w:szCs w:val="24"/>
              </w:rPr>
              <w:t>LEX ORD PARK</w:t>
            </w:r>
          </w:p>
        </w:tc>
        <w:tc>
          <w:tcPr>
            <w:tcW w:w="2440" w:type="dxa"/>
            <w:shd w:val="clear" w:color="auto" w:fill="auto"/>
            <w:vAlign w:val="center"/>
            <w:hideMark/>
          </w:tcPr>
          <w:p w14:paraId="42B207DD" w14:textId="77777777" w:rsidR="00A82290" w:rsidRPr="007F2A0B" w:rsidRDefault="00A82290" w:rsidP="00394444">
            <w:pPr>
              <w:rPr>
                <w:i/>
                <w:iCs/>
                <w:szCs w:val="24"/>
              </w:rPr>
            </w:pPr>
            <w:r w:rsidRPr="007F2A0B">
              <w:rPr>
                <w:i/>
                <w:iCs/>
                <w:szCs w:val="24"/>
              </w:rPr>
              <w:t>ST LUCIA</w:t>
            </w:r>
          </w:p>
        </w:tc>
        <w:tc>
          <w:tcPr>
            <w:tcW w:w="580" w:type="dxa"/>
            <w:shd w:val="clear" w:color="auto" w:fill="auto"/>
            <w:vAlign w:val="center"/>
            <w:hideMark/>
          </w:tcPr>
          <w:p w14:paraId="42E49482" w14:textId="77777777" w:rsidR="00A82290" w:rsidRPr="007F2A0B" w:rsidRDefault="00A82290" w:rsidP="00394444">
            <w:pPr>
              <w:jc w:val="right"/>
              <w:rPr>
                <w:i/>
                <w:iCs/>
                <w:szCs w:val="24"/>
              </w:rPr>
            </w:pPr>
            <w:r w:rsidRPr="007F2A0B">
              <w:rPr>
                <w:i/>
                <w:iCs/>
                <w:szCs w:val="24"/>
              </w:rPr>
              <w:t>1</w:t>
            </w:r>
          </w:p>
        </w:tc>
      </w:tr>
      <w:tr w:rsidR="00A82290" w:rsidRPr="007F2A0B" w14:paraId="77A17BEC" w14:textId="77777777" w:rsidTr="00A82290">
        <w:trPr>
          <w:trHeight w:val="300"/>
        </w:trPr>
        <w:tc>
          <w:tcPr>
            <w:tcW w:w="4780" w:type="dxa"/>
            <w:shd w:val="clear" w:color="auto" w:fill="auto"/>
            <w:vAlign w:val="center"/>
            <w:hideMark/>
          </w:tcPr>
          <w:p w14:paraId="74BE17A1" w14:textId="77777777" w:rsidR="00A82290" w:rsidRPr="007F2A0B" w:rsidRDefault="00A82290" w:rsidP="00394444">
            <w:pPr>
              <w:rPr>
                <w:i/>
                <w:iCs/>
                <w:szCs w:val="24"/>
              </w:rPr>
            </w:pPr>
            <w:r w:rsidRPr="007F2A0B">
              <w:rPr>
                <w:i/>
                <w:iCs/>
                <w:szCs w:val="24"/>
              </w:rPr>
              <w:t>LEXUS STREET PARK</w:t>
            </w:r>
          </w:p>
        </w:tc>
        <w:tc>
          <w:tcPr>
            <w:tcW w:w="2440" w:type="dxa"/>
            <w:shd w:val="clear" w:color="auto" w:fill="auto"/>
            <w:vAlign w:val="center"/>
            <w:hideMark/>
          </w:tcPr>
          <w:p w14:paraId="3B9D7A44" w14:textId="77777777" w:rsidR="00A82290" w:rsidRPr="007F2A0B" w:rsidRDefault="00A82290" w:rsidP="00394444">
            <w:pPr>
              <w:rPr>
                <w:i/>
                <w:iCs/>
                <w:szCs w:val="24"/>
              </w:rPr>
            </w:pPr>
            <w:r w:rsidRPr="007F2A0B">
              <w:rPr>
                <w:i/>
                <w:iCs/>
                <w:szCs w:val="24"/>
              </w:rPr>
              <w:t>RUNCORN</w:t>
            </w:r>
          </w:p>
        </w:tc>
        <w:tc>
          <w:tcPr>
            <w:tcW w:w="580" w:type="dxa"/>
            <w:shd w:val="clear" w:color="auto" w:fill="auto"/>
            <w:vAlign w:val="center"/>
            <w:hideMark/>
          </w:tcPr>
          <w:p w14:paraId="2368696F" w14:textId="77777777" w:rsidR="00A82290" w:rsidRPr="007F2A0B" w:rsidRDefault="00A82290" w:rsidP="00394444">
            <w:pPr>
              <w:jc w:val="right"/>
              <w:rPr>
                <w:i/>
                <w:iCs/>
                <w:szCs w:val="24"/>
              </w:rPr>
            </w:pPr>
            <w:r w:rsidRPr="007F2A0B">
              <w:rPr>
                <w:i/>
                <w:iCs/>
                <w:szCs w:val="24"/>
              </w:rPr>
              <w:t>1</w:t>
            </w:r>
          </w:p>
        </w:tc>
      </w:tr>
      <w:tr w:rsidR="00A82290" w:rsidRPr="007F2A0B" w14:paraId="0D65137D" w14:textId="77777777" w:rsidTr="00A82290">
        <w:trPr>
          <w:trHeight w:val="300"/>
        </w:trPr>
        <w:tc>
          <w:tcPr>
            <w:tcW w:w="4780" w:type="dxa"/>
            <w:shd w:val="clear" w:color="auto" w:fill="auto"/>
            <w:vAlign w:val="center"/>
            <w:hideMark/>
          </w:tcPr>
          <w:p w14:paraId="091BFA35" w14:textId="77777777" w:rsidR="00A82290" w:rsidRPr="007F2A0B" w:rsidRDefault="00A82290" w:rsidP="00394444">
            <w:pPr>
              <w:rPr>
                <w:i/>
                <w:iCs/>
                <w:szCs w:val="24"/>
              </w:rPr>
            </w:pPr>
            <w:r w:rsidRPr="007F2A0B">
              <w:rPr>
                <w:i/>
                <w:iCs/>
                <w:szCs w:val="24"/>
              </w:rPr>
              <w:t>LILLIAN AVENUE PARK</w:t>
            </w:r>
          </w:p>
        </w:tc>
        <w:tc>
          <w:tcPr>
            <w:tcW w:w="2440" w:type="dxa"/>
            <w:shd w:val="clear" w:color="auto" w:fill="auto"/>
            <w:vAlign w:val="center"/>
            <w:hideMark/>
          </w:tcPr>
          <w:p w14:paraId="115A8545" w14:textId="77777777" w:rsidR="00A82290" w:rsidRPr="007F2A0B" w:rsidRDefault="00A82290" w:rsidP="00394444">
            <w:pPr>
              <w:rPr>
                <w:i/>
                <w:iCs/>
                <w:szCs w:val="24"/>
              </w:rPr>
            </w:pPr>
            <w:r w:rsidRPr="007F2A0B">
              <w:rPr>
                <w:i/>
                <w:iCs/>
                <w:szCs w:val="24"/>
              </w:rPr>
              <w:t>SALISBURY</w:t>
            </w:r>
          </w:p>
        </w:tc>
        <w:tc>
          <w:tcPr>
            <w:tcW w:w="580" w:type="dxa"/>
            <w:shd w:val="clear" w:color="auto" w:fill="auto"/>
            <w:vAlign w:val="center"/>
            <w:hideMark/>
          </w:tcPr>
          <w:p w14:paraId="58B75C84" w14:textId="77777777" w:rsidR="00A82290" w:rsidRPr="007F2A0B" w:rsidRDefault="00A82290" w:rsidP="00394444">
            <w:pPr>
              <w:jc w:val="right"/>
              <w:rPr>
                <w:i/>
                <w:iCs/>
                <w:szCs w:val="24"/>
              </w:rPr>
            </w:pPr>
            <w:r w:rsidRPr="007F2A0B">
              <w:rPr>
                <w:i/>
                <w:iCs/>
                <w:szCs w:val="24"/>
              </w:rPr>
              <w:t>1</w:t>
            </w:r>
          </w:p>
        </w:tc>
      </w:tr>
      <w:tr w:rsidR="00A82290" w:rsidRPr="007F2A0B" w14:paraId="57040E6B" w14:textId="77777777" w:rsidTr="00A82290">
        <w:trPr>
          <w:trHeight w:val="300"/>
        </w:trPr>
        <w:tc>
          <w:tcPr>
            <w:tcW w:w="4780" w:type="dxa"/>
            <w:shd w:val="clear" w:color="auto" w:fill="auto"/>
            <w:vAlign w:val="center"/>
            <w:hideMark/>
          </w:tcPr>
          <w:p w14:paraId="79A96C96" w14:textId="77777777" w:rsidR="00A82290" w:rsidRPr="007F2A0B" w:rsidRDefault="00A82290" w:rsidP="00394444">
            <w:pPr>
              <w:rPr>
                <w:i/>
                <w:iCs/>
                <w:szCs w:val="24"/>
              </w:rPr>
            </w:pPr>
            <w:r w:rsidRPr="007F2A0B">
              <w:rPr>
                <w:i/>
                <w:iCs/>
                <w:szCs w:val="24"/>
              </w:rPr>
              <w:t>LINACRE STREET PARK</w:t>
            </w:r>
          </w:p>
        </w:tc>
        <w:tc>
          <w:tcPr>
            <w:tcW w:w="2440" w:type="dxa"/>
            <w:shd w:val="clear" w:color="auto" w:fill="auto"/>
            <w:vAlign w:val="center"/>
            <w:hideMark/>
          </w:tcPr>
          <w:p w14:paraId="73B7AFF3" w14:textId="77777777" w:rsidR="00A82290" w:rsidRPr="007F2A0B" w:rsidRDefault="00A82290" w:rsidP="00394444">
            <w:pPr>
              <w:rPr>
                <w:i/>
                <w:iCs/>
                <w:szCs w:val="24"/>
              </w:rPr>
            </w:pPr>
            <w:r w:rsidRPr="007F2A0B">
              <w:rPr>
                <w:i/>
                <w:iCs/>
                <w:szCs w:val="24"/>
              </w:rPr>
              <w:t>DURACK</w:t>
            </w:r>
          </w:p>
        </w:tc>
        <w:tc>
          <w:tcPr>
            <w:tcW w:w="580" w:type="dxa"/>
            <w:shd w:val="clear" w:color="auto" w:fill="auto"/>
            <w:vAlign w:val="center"/>
            <w:hideMark/>
          </w:tcPr>
          <w:p w14:paraId="68E5E80C" w14:textId="77777777" w:rsidR="00A82290" w:rsidRPr="007F2A0B" w:rsidRDefault="00A82290" w:rsidP="00394444">
            <w:pPr>
              <w:jc w:val="right"/>
              <w:rPr>
                <w:i/>
                <w:iCs/>
                <w:szCs w:val="24"/>
              </w:rPr>
            </w:pPr>
            <w:r w:rsidRPr="007F2A0B">
              <w:rPr>
                <w:i/>
                <w:iCs/>
                <w:szCs w:val="24"/>
              </w:rPr>
              <w:t>1</w:t>
            </w:r>
          </w:p>
        </w:tc>
      </w:tr>
      <w:tr w:rsidR="00A82290" w:rsidRPr="007F2A0B" w14:paraId="096A0C02" w14:textId="77777777" w:rsidTr="00A82290">
        <w:trPr>
          <w:trHeight w:val="300"/>
        </w:trPr>
        <w:tc>
          <w:tcPr>
            <w:tcW w:w="4780" w:type="dxa"/>
            <w:shd w:val="clear" w:color="auto" w:fill="auto"/>
            <w:vAlign w:val="center"/>
            <w:hideMark/>
          </w:tcPr>
          <w:p w14:paraId="51A9F497" w14:textId="77777777" w:rsidR="00A82290" w:rsidRPr="007F2A0B" w:rsidRDefault="00A82290" w:rsidP="00394444">
            <w:pPr>
              <w:rPr>
                <w:i/>
                <w:iCs/>
                <w:szCs w:val="24"/>
              </w:rPr>
            </w:pPr>
            <w:r w:rsidRPr="007F2A0B">
              <w:rPr>
                <w:i/>
                <w:iCs/>
                <w:szCs w:val="24"/>
              </w:rPr>
              <w:t>LINDSAY EVANS MEMORIAL PARK</w:t>
            </w:r>
          </w:p>
        </w:tc>
        <w:tc>
          <w:tcPr>
            <w:tcW w:w="2440" w:type="dxa"/>
            <w:shd w:val="clear" w:color="auto" w:fill="auto"/>
            <w:vAlign w:val="center"/>
            <w:hideMark/>
          </w:tcPr>
          <w:p w14:paraId="001916E8" w14:textId="77777777" w:rsidR="00A82290" w:rsidRPr="007F2A0B" w:rsidRDefault="00A82290" w:rsidP="00394444">
            <w:pPr>
              <w:rPr>
                <w:i/>
                <w:iCs/>
                <w:szCs w:val="24"/>
              </w:rPr>
            </w:pPr>
            <w:r w:rsidRPr="007F2A0B">
              <w:rPr>
                <w:i/>
                <w:iCs/>
                <w:szCs w:val="24"/>
              </w:rPr>
              <w:t>RUNCORN</w:t>
            </w:r>
          </w:p>
        </w:tc>
        <w:tc>
          <w:tcPr>
            <w:tcW w:w="580" w:type="dxa"/>
            <w:shd w:val="clear" w:color="auto" w:fill="auto"/>
            <w:vAlign w:val="center"/>
            <w:hideMark/>
          </w:tcPr>
          <w:p w14:paraId="5D9071C9" w14:textId="77777777" w:rsidR="00A82290" w:rsidRPr="007F2A0B" w:rsidRDefault="00A82290" w:rsidP="00394444">
            <w:pPr>
              <w:jc w:val="right"/>
              <w:rPr>
                <w:i/>
                <w:iCs/>
                <w:szCs w:val="24"/>
              </w:rPr>
            </w:pPr>
            <w:r w:rsidRPr="007F2A0B">
              <w:rPr>
                <w:i/>
                <w:iCs/>
                <w:szCs w:val="24"/>
              </w:rPr>
              <w:t>1</w:t>
            </w:r>
          </w:p>
        </w:tc>
      </w:tr>
      <w:tr w:rsidR="00A82290" w:rsidRPr="007F2A0B" w14:paraId="39849C78" w14:textId="77777777" w:rsidTr="00A82290">
        <w:trPr>
          <w:trHeight w:val="300"/>
        </w:trPr>
        <w:tc>
          <w:tcPr>
            <w:tcW w:w="4780" w:type="dxa"/>
            <w:shd w:val="clear" w:color="auto" w:fill="auto"/>
            <w:vAlign w:val="center"/>
            <w:hideMark/>
          </w:tcPr>
          <w:p w14:paraId="445B5DA0" w14:textId="77777777" w:rsidR="00A82290" w:rsidRPr="007F2A0B" w:rsidRDefault="00A82290" w:rsidP="00394444">
            <w:pPr>
              <w:rPr>
                <w:i/>
                <w:iCs/>
                <w:szCs w:val="24"/>
              </w:rPr>
            </w:pPr>
            <w:r w:rsidRPr="007F2A0B">
              <w:rPr>
                <w:i/>
                <w:iCs/>
                <w:szCs w:val="24"/>
              </w:rPr>
              <w:t>LIQUIDAMBAR PLACE PARK</w:t>
            </w:r>
          </w:p>
        </w:tc>
        <w:tc>
          <w:tcPr>
            <w:tcW w:w="2440" w:type="dxa"/>
            <w:shd w:val="clear" w:color="auto" w:fill="auto"/>
            <w:vAlign w:val="center"/>
            <w:hideMark/>
          </w:tcPr>
          <w:p w14:paraId="0023A61C" w14:textId="77777777" w:rsidR="00A82290" w:rsidRPr="007F2A0B" w:rsidRDefault="00A82290" w:rsidP="00394444">
            <w:pPr>
              <w:rPr>
                <w:i/>
                <w:iCs/>
                <w:szCs w:val="24"/>
              </w:rPr>
            </w:pPr>
            <w:r w:rsidRPr="007F2A0B">
              <w:rPr>
                <w:i/>
                <w:iCs/>
                <w:szCs w:val="24"/>
              </w:rPr>
              <w:t>STRETTON</w:t>
            </w:r>
          </w:p>
        </w:tc>
        <w:tc>
          <w:tcPr>
            <w:tcW w:w="580" w:type="dxa"/>
            <w:shd w:val="clear" w:color="auto" w:fill="auto"/>
            <w:vAlign w:val="center"/>
            <w:hideMark/>
          </w:tcPr>
          <w:p w14:paraId="72A8319F" w14:textId="77777777" w:rsidR="00A82290" w:rsidRPr="007F2A0B" w:rsidRDefault="00A82290" w:rsidP="00394444">
            <w:pPr>
              <w:jc w:val="right"/>
              <w:rPr>
                <w:i/>
                <w:iCs/>
                <w:szCs w:val="24"/>
              </w:rPr>
            </w:pPr>
            <w:r w:rsidRPr="007F2A0B">
              <w:rPr>
                <w:i/>
                <w:iCs/>
                <w:szCs w:val="24"/>
              </w:rPr>
              <w:t>1</w:t>
            </w:r>
          </w:p>
        </w:tc>
      </w:tr>
      <w:tr w:rsidR="00A82290" w:rsidRPr="007F2A0B" w14:paraId="2395166C" w14:textId="77777777" w:rsidTr="00A82290">
        <w:trPr>
          <w:trHeight w:val="300"/>
        </w:trPr>
        <w:tc>
          <w:tcPr>
            <w:tcW w:w="4780" w:type="dxa"/>
            <w:shd w:val="clear" w:color="auto" w:fill="auto"/>
            <w:vAlign w:val="center"/>
            <w:hideMark/>
          </w:tcPr>
          <w:p w14:paraId="2F738BA0" w14:textId="77777777" w:rsidR="00A82290" w:rsidRPr="007F2A0B" w:rsidRDefault="00A82290" w:rsidP="00394444">
            <w:pPr>
              <w:rPr>
                <w:i/>
                <w:iCs/>
                <w:szCs w:val="24"/>
              </w:rPr>
            </w:pPr>
            <w:r w:rsidRPr="007F2A0B">
              <w:rPr>
                <w:i/>
                <w:iCs/>
                <w:szCs w:val="24"/>
              </w:rPr>
              <w:t>LIVESAY ROAD PARK</w:t>
            </w:r>
          </w:p>
        </w:tc>
        <w:tc>
          <w:tcPr>
            <w:tcW w:w="2440" w:type="dxa"/>
            <w:shd w:val="clear" w:color="auto" w:fill="auto"/>
            <w:vAlign w:val="center"/>
            <w:hideMark/>
          </w:tcPr>
          <w:p w14:paraId="7EC03F67" w14:textId="77777777" w:rsidR="00A82290" w:rsidRPr="007F2A0B" w:rsidRDefault="00A82290" w:rsidP="00394444">
            <w:pPr>
              <w:rPr>
                <w:i/>
                <w:iCs/>
                <w:szCs w:val="24"/>
              </w:rPr>
            </w:pPr>
            <w:r w:rsidRPr="007F2A0B">
              <w:rPr>
                <w:i/>
                <w:iCs/>
                <w:szCs w:val="24"/>
              </w:rPr>
              <w:t>MOGGILL</w:t>
            </w:r>
          </w:p>
        </w:tc>
        <w:tc>
          <w:tcPr>
            <w:tcW w:w="580" w:type="dxa"/>
            <w:shd w:val="clear" w:color="auto" w:fill="auto"/>
            <w:vAlign w:val="center"/>
            <w:hideMark/>
          </w:tcPr>
          <w:p w14:paraId="304D6128" w14:textId="77777777" w:rsidR="00A82290" w:rsidRPr="007F2A0B" w:rsidRDefault="00A82290" w:rsidP="00394444">
            <w:pPr>
              <w:jc w:val="right"/>
              <w:rPr>
                <w:i/>
                <w:iCs/>
                <w:szCs w:val="24"/>
              </w:rPr>
            </w:pPr>
            <w:r w:rsidRPr="007F2A0B">
              <w:rPr>
                <w:i/>
                <w:iCs/>
                <w:szCs w:val="24"/>
              </w:rPr>
              <w:t>1</w:t>
            </w:r>
          </w:p>
        </w:tc>
      </w:tr>
      <w:tr w:rsidR="00A82290" w:rsidRPr="007F2A0B" w14:paraId="48CFC16C" w14:textId="77777777" w:rsidTr="00A82290">
        <w:trPr>
          <w:trHeight w:val="300"/>
        </w:trPr>
        <w:tc>
          <w:tcPr>
            <w:tcW w:w="4780" w:type="dxa"/>
            <w:shd w:val="clear" w:color="auto" w:fill="auto"/>
            <w:vAlign w:val="center"/>
            <w:hideMark/>
          </w:tcPr>
          <w:p w14:paraId="2989ED60" w14:textId="77777777" w:rsidR="00A82290" w:rsidRPr="007F2A0B" w:rsidRDefault="00A82290" w:rsidP="00394444">
            <w:pPr>
              <w:rPr>
                <w:i/>
                <w:iCs/>
                <w:szCs w:val="24"/>
              </w:rPr>
            </w:pPr>
            <w:r w:rsidRPr="007F2A0B">
              <w:rPr>
                <w:i/>
                <w:iCs/>
                <w:szCs w:val="24"/>
              </w:rPr>
              <w:t>LORIKEET PARK (ALGESTER)</w:t>
            </w:r>
          </w:p>
        </w:tc>
        <w:tc>
          <w:tcPr>
            <w:tcW w:w="2440" w:type="dxa"/>
            <w:shd w:val="clear" w:color="auto" w:fill="auto"/>
            <w:vAlign w:val="center"/>
            <w:hideMark/>
          </w:tcPr>
          <w:p w14:paraId="2B6441EF" w14:textId="77777777" w:rsidR="00A82290" w:rsidRPr="007F2A0B" w:rsidRDefault="00A82290" w:rsidP="00394444">
            <w:pPr>
              <w:rPr>
                <w:i/>
                <w:iCs/>
                <w:szCs w:val="24"/>
              </w:rPr>
            </w:pPr>
            <w:r w:rsidRPr="007F2A0B">
              <w:rPr>
                <w:i/>
                <w:iCs/>
                <w:szCs w:val="24"/>
              </w:rPr>
              <w:t>ALGESTER</w:t>
            </w:r>
          </w:p>
        </w:tc>
        <w:tc>
          <w:tcPr>
            <w:tcW w:w="580" w:type="dxa"/>
            <w:shd w:val="clear" w:color="auto" w:fill="auto"/>
            <w:vAlign w:val="center"/>
            <w:hideMark/>
          </w:tcPr>
          <w:p w14:paraId="4042414B" w14:textId="77777777" w:rsidR="00A82290" w:rsidRPr="007F2A0B" w:rsidRDefault="00A82290" w:rsidP="00394444">
            <w:pPr>
              <w:jc w:val="right"/>
              <w:rPr>
                <w:i/>
                <w:iCs/>
                <w:szCs w:val="24"/>
              </w:rPr>
            </w:pPr>
            <w:r w:rsidRPr="007F2A0B">
              <w:rPr>
                <w:i/>
                <w:iCs/>
                <w:szCs w:val="24"/>
              </w:rPr>
              <w:t>1</w:t>
            </w:r>
          </w:p>
        </w:tc>
      </w:tr>
      <w:tr w:rsidR="00A82290" w:rsidRPr="007F2A0B" w14:paraId="5CF0EE57" w14:textId="77777777" w:rsidTr="00A82290">
        <w:trPr>
          <w:trHeight w:val="300"/>
        </w:trPr>
        <w:tc>
          <w:tcPr>
            <w:tcW w:w="4780" w:type="dxa"/>
            <w:shd w:val="clear" w:color="auto" w:fill="auto"/>
            <w:vAlign w:val="center"/>
            <w:hideMark/>
          </w:tcPr>
          <w:p w14:paraId="653C2AA4" w14:textId="77777777" w:rsidR="00A82290" w:rsidRPr="007F2A0B" w:rsidRDefault="00A82290" w:rsidP="00394444">
            <w:pPr>
              <w:rPr>
                <w:i/>
                <w:iCs/>
                <w:szCs w:val="24"/>
              </w:rPr>
            </w:pPr>
            <w:r w:rsidRPr="007F2A0B">
              <w:rPr>
                <w:i/>
                <w:iCs/>
                <w:szCs w:val="24"/>
              </w:rPr>
              <w:t>LUCOCK PLACE PARK</w:t>
            </w:r>
          </w:p>
        </w:tc>
        <w:tc>
          <w:tcPr>
            <w:tcW w:w="2440" w:type="dxa"/>
            <w:shd w:val="clear" w:color="auto" w:fill="auto"/>
            <w:vAlign w:val="center"/>
            <w:hideMark/>
          </w:tcPr>
          <w:p w14:paraId="503CD0AF" w14:textId="77777777" w:rsidR="00A82290" w:rsidRPr="007F2A0B" w:rsidRDefault="00A82290" w:rsidP="00394444">
            <w:pPr>
              <w:rPr>
                <w:i/>
                <w:iCs/>
                <w:szCs w:val="24"/>
              </w:rPr>
            </w:pPr>
            <w:r w:rsidRPr="007F2A0B">
              <w:rPr>
                <w:i/>
                <w:iCs/>
                <w:szCs w:val="24"/>
              </w:rPr>
              <w:t>OXLEY</w:t>
            </w:r>
          </w:p>
        </w:tc>
        <w:tc>
          <w:tcPr>
            <w:tcW w:w="580" w:type="dxa"/>
            <w:shd w:val="clear" w:color="auto" w:fill="auto"/>
            <w:vAlign w:val="center"/>
            <w:hideMark/>
          </w:tcPr>
          <w:p w14:paraId="481EB41F" w14:textId="77777777" w:rsidR="00A82290" w:rsidRPr="007F2A0B" w:rsidRDefault="00A82290" w:rsidP="00394444">
            <w:pPr>
              <w:jc w:val="right"/>
              <w:rPr>
                <w:i/>
                <w:iCs/>
                <w:szCs w:val="24"/>
              </w:rPr>
            </w:pPr>
            <w:r w:rsidRPr="007F2A0B">
              <w:rPr>
                <w:i/>
                <w:iCs/>
                <w:szCs w:val="24"/>
              </w:rPr>
              <w:t>1</w:t>
            </w:r>
          </w:p>
        </w:tc>
      </w:tr>
      <w:tr w:rsidR="00A82290" w:rsidRPr="007F2A0B" w14:paraId="2EDB5E46" w14:textId="77777777" w:rsidTr="00A82290">
        <w:trPr>
          <w:trHeight w:val="300"/>
        </w:trPr>
        <w:tc>
          <w:tcPr>
            <w:tcW w:w="4780" w:type="dxa"/>
            <w:shd w:val="clear" w:color="auto" w:fill="auto"/>
            <w:vAlign w:val="center"/>
            <w:hideMark/>
          </w:tcPr>
          <w:p w14:paraId="21F45AB8" w14:textId="77777777" w:rsidR="00A82290" w:rsidRPr="007F2A0B" w:rsidRDefault="00A82290" w:rsidP="00394444">
            <w:pPr>
              <w:rPr>
                <w:i/>
                <w:iCs/>
                <w:szCs w:val="24"/>
              </w:rPr>
            </w:pPr>
            <w:r w:rsidRPr="007F2A0B">
              <w:rPr>
                <w:i/>
                <w:iCs/>
                <w:szCs w:val="24"/>
              </w:rPr>
              <w:t>LYNELLE STREET PARK (LOT 300)</w:t>
            </w:r>
          </w:p>
        </w:tc>
        <w:tc>
          <w:tcPr>
            <w:tcW w:w="2440" w:type="dxa"/>
            <w:shd w:val="clear" w:color="auto" w:fill="auto"/>
            <w:vAlign w:val="center"/>
            <w:hideMark/>
          </w:tcPr>
          <w:p w14:paraId="364919E3" w14:textId="77777777" w:rsidR="00A82290" w:rsidRPr="007F2A0B" w:rsidRDefault="00A82290" w:rsidP="00394444">
            <w:pPr>
              <w:rPr>
                <w:i/>
                <w:iCs/>
                <w:szCs w:val="24"/>
              </w:rPr>
            </w:pPr>
            <w:r w:rsidRPr="007F2A0B">
              <w:rPr>
                <w:i/>
                <w:iCs/>
                <w:szCs w:val="24"/>
              </w:rPr>
              <w:t>SUNNYBANK HILLS</w:t>
            </w:r>
          </w:p>
        </w:tc>
        <w:tc>
          <w:tcPr>
            <w:tcW w:w="580" w:type="dxa"/>
            <w:shd w:val="clear" w:color="auto" w:fill="auto"/>
            <w:vAlign w:val="center"/>
            <w:hideMark/>
          </w:tcPr>
          <w:p w14:paraId="2D72F986" w14:textId="77777777" w:rsidR="00A82290" w:rsidRPr="007F2A0B" w:rsidRDefault="00A82290" w:rsidP="00394444">
            <w:pPr>
              <w:jc w:val="right"/>
              <w:rPr>
                <w:i/>
                <w:iCs/>
                <w:szCs w:val="24"/>
              </w:rPr>
            </w:pPr>
            <w:r w:rsidRPr="007F2A0B">
              <w:rPr>
                <w:i/>
                <w:iCs/>
                <w:szCs w:val="24"/>
              </w:rPr>
              <w:t>1</w:t>
            </w:r>
          </w:p>
        </w:tc>
      </w:tr>
      <w:tr w:rsidR="00A82290" w:rsidRPr="007F2A0B" w14:paraId="01A02D74" w14:textId="77777777" w:rsidTr="00A82290">
        <w:trPr>
          <w:trHeight w:val="300"/>
        </w:trPr>
        <w:tc>
          <w:tcPr>
            <w:tcW w:w="4780" w:type="dxa"/>
            <w:shd w:val="clear" w:color="auto" w:fill="auto"/>
            <w:vAlign w:val="center"/>
            <w:hideMark/>
          </w:tcPr>
          <w:p w14:paraId="30BC800B" w14:textId="77777777" w:rsidR="00A82290" w:rsidRPr="007F2A0B" w:rsidRDefault="00A82290" w:rsidP="00394444">
            <w:pPr>
              <w:rPr>
                <w:i/>
                <w:iCs/>
                <w:szCs w:val="24"/>
              </w:rPr>
            </w:pPr>
            <w:r w:rsidRPr="007F2A0B">
              <w:rPr>
                <w:i/>
                <w:iCs/>
                <w:szCs w:val="24"/>
              </w:rPr>
              <w:t>LYTTON ROAD PARK</w:t>
            </w:r>
          </w:p>
        </w:tc>
        <w:tc>
          <w:tcPr>
            <w:tcW w:w="2440" w:type="dxa"/>
            <w:shd w:val="clear" w:color="auto" w:fill="auto"/>
            <w:vAlign w:val="center"/>
            <w:hideMark/>
          </w:tcPr>
          <w:p w14:paraId="4A88ECF4" w14:textId="77777777" w:rsidR="00A82290" w:rsidRPr="007F2A0B" w:rsidRDefault="00A82290" w:rsidP="00394444">
            <w:pPr>
              <w:rPr>
                <w:i/>
                <w:iCs/>
                <w:szCs w:val="24"/>
              </w:rPr>
            </w:pPr>
            <w:r w:rsidRPr="007F2A0B">
              <w:rPr>
                <w:i/>
                <w:iCs/>
                <w:szCs w:val="24"/>
              </w:rPr>
              <w:t>MORNINGSIDE</w:t>
            </w:r>
          </w:p>
        </w:tc>
        <w:tc>
          <w:tcPr>
            <w:tcW w:w="580" w:type="dxa"/>
            <w:shd w:val="clear" w:color="auto" w:fill="auto"/>
            <w:vAlign w:val="center"/>
            <w:hideMark/>
          </w:tcPr>
          <w:p w14:paraId="01F72702" w14:textId="77777777" w:rsidR="00A82290" w:rsidRPr="007F2A0B" w:rsidRDefault="00A82290" w:rsidP="00394444">
            <w:pPr>
              <w:jc w:val="right"/>
              <w:rPr>
                <w:i/>
                <w:iCs/>
                <w:szCs w:val="24"/>
              </w:rPr>
            </w:pPr>
            <w:r w:rsidRPr="007F2A0B">
              <w:rPr>
                <w:i/>
                <w:iCs/>
                <w:szCs w:val="24"/>
              </w:rPr>
              <w:t>1</w:t>
            </w:r>
          </w:p>
        </w:tc>
      </w:tr>
      <w:tr w:rsidR="00A82290" w:rsidRPr="007F2A0B" w14:paraId="42A9DCB8" w14:textId="77777777" w:rsidTr="00A82290">
        <w:trPr>
          <w:trHeight w:val="300"/>
        </w:trPr>
        <w:tc>
          <w:tcPr>
            <w:tcW w:w="4780" w:type="dxa"/>
            <w:shd w:val="clear" w:color="auto" w:fill="auto"/>
            <w:vAlign w:val="center"/>
            <w:hideMark/>
          </w:tcPr>
          <w:p w14:paraId="78FC77AF" w14:textId="77777777" w:rsidR="00A82290" w:rsidRPr="007F2A0B" w:rsidRDefault="00A82290" w:rsidP="00394444">
            <w:pPr>
              <w:rPr>
                <w:i/>
                <w:iCs/>
                <w:szCs w:val="24"/>
              </w:rPr>
            </w:pPr>
            <w:r w:rsidRPr="007F2A0B">
              <w:rPr>
                <w:i/>
                <w:iCs/>
                <w:szCs w:val="24"/>
              </w:rPr>
              <w:t>MACARANGA CRESCENT PARK</w:t>
            </w:r>
          </w:p>
        </w:tc>
        <w:tc>
          <w:tcPr>
            <w:tcW w:w="2440" w:type="dxa"/>
            <w:shd w:val="clear" w:color="auto" w:fill="auto"/>
            <w:vAlign w:val="center"/>
            <w:hideMark/>
          </w:tcPr>
          <w:p w14:paraId="08885C6C" w14:textId="77777777" w:rsidR="00A82290" w:rsidRPr="007F2A0B" w:rsidRDefault="00A82290" w:rsidP="00394444">
            <w:pPr>
              <w:rPr>
                <w:i/>
                <w:iCs/>
                <w:szCs w:val="24"/>
              </w:rPr>
            </w:pPr>
            <w:r w:rsidRPr="007F2A0B">
              <w:rPr>
                <w:i/>
                <w:iCs/>
                <w:szCs w:val="24"/>
              </w:rPr>
              <w:t>CARSELDINE</w:t>
            </w:r>
          </w:p>
        </w:tc>
        <w:tc>
          <w:tcPr>
            <w:tcW w:w="580" w:type="dxa"/>
            <w:shd w:val="clear" w:color="auto" w:fill="auto"/>
            <w:vAlign w:val="center"/>
            <w:hideMark/>
          </w:tcPr>
          <w:p w14:paraId="724E5899" w14:textId="77777777" w:rsidR="00A82290" w:rsidRPr="007F2A0B" w:rsidRDefault="00A82290" w:rsidP="00394444">
            <w:pPr>
              <w:jc w:val="right"/>
              <w:rPr>
                <w:i/>
                <w:iCs/>
                <w:szCs w:val="24"/>
              </w:rPr>
            </w:pPr>
            <w:r w:rsidRPr="007F2A0B">
              <w:rPr>
                <w:i/>
                <w:iCs/>
                <w:szCs w:val="24"/>
              </w:rPr>
              <w:t>1</w:t>
            </w:r>
          </w:p>
        </w:tc>
      </w:tr>
      <w:tr w:rsidR="00A82290" w:rsidRPr="007F2A0B" w14:paraId="42AF9B8D" w14:textId="77777777" w:rsidTr="00A82290">
        <w:trPr>
          <w:trHeight w:val="300"/>
        </w:trPr>
        <w:tc>
          <w:tcPr>
            <w:tcW w:w="4780" w:type="dxa"/>
            <w:shd w:val="clear" w:color="auto" w:fill="auto"/>
            <w:vAlign w:val="center"/>
            <w:hideMark/>
          </w:tcPr>
          <w:p w14:paraId="0985517E" w14:textId="77777777" w:rsidR="00A82290" w:rsidRPr="007F2A0B" w:rsidRDefault="00A82290" w:rsidP="00394444">
            <w:pPr>
              <w:rPr>
                <w:i/>
                <w:iCs/>
                <w:szCs w:val="24"/>
              </w:rPr>
            </w:pPr>
            <w:r w:rsidRPr="007F2A0B">
              <w:rPr>
                <w:i/>
                <w:iCs/>
                <w:szCs w:val="24"/>
              </w:rPr>
              <w:t>MACKENZIE PLACE PARK (ROAD RESERVE)</w:t>
            </w:r>
          </w:p>
        </w:tc>
        <w:tc>
          <w:tcPr>
            <w:tcW w:w="2440" w:type="dxa"/>
            <w:shd w:val="clear" w:color="auto" w:fill="auto"/>
            <w:vAlign w:val="center"/>
            <w:hideMark/>
          </w:tcPr>
          <w:p w14:paraId="5A940FA9" w14:textId="77777777" w:rsidR="00A82290" w:rsidRPr="007F2A0B" w:rsidRDefault="00A82290" w:rsidP="00394444">
            <w:pPr>
              <w:rPr>
                <w:i/>
                <w:iCs/>
                <w:szCs w:val="24"/>
              </w:rPr>
            </w:pPr>
            <w:r w:rsidRPr="007F2A0B">
              <w:rPr>
                <w:i/>
                <w:iCs/>
                <w:szCs w:val="24"/>
              </w:rPr>
              <w:t>ANNERLEY</w:t>
            </w:r>
          </w:p>
        </w:tc>
        <w:tc>
          <w:tcPr>
            <w:tcW w:w="580" w:type="dxa"/>
            <w:shd w:val="clear" w:color="auto" w:fill="auto"/>
            <w:vAlign w:val="center"/>
            <w:hideMark/>
          </w:tcPr>
          <w:p w14:paraId="7D29ABC5" w14:textId="77777777" w:rsidR="00A82290" w:rsidRPr="007F2A0B" w:rsidRDefault="00A82290" w:rsidP="00394444">
            <w:pPr>
              <w:jc w:val="right"/>
              <w:rPr>
                <w:i/>
                <w:iCs/>
                <w:szCs w:val="24"/>
              </w:rPr>
            </w:pPr>
            <w:r w:rsidRPr="007F2A0B">
              <w:rPr>
                <w:i/>
                <w:iCs/>
                <w:szCs w:val="24"/>
              </w:rPr>
              <w:t>1</w:t>
            </w:r>
          </w:p>
        </w:tc>
      </w:tr>
      <w:tr w:rsidR="00A82290" w:rsidRPr="007F2A0B" w14:paraId="00DD9C26" w14:textId="77777777" w:rsidTr="00A82290">
        <w:trPr>
          <w:trHeight w:val="300"/>
        </w:trPr>
        <w:tc>
          <w:tcPr>
            <w:tcW w:w="4780" w:type="dxa"/>
            <w:shd w:val="clear" w:color="auto" w:fill="auto"/>
            <w:vAlign w:val="center"/>
            <w:hideMark/>
          </w:tcPr>
          <w:p w14:paraId="65EF5B25" w14:textId="77777777" w:rsidR="00A82290" w:rsidRPr="007F2A0B" w:rsidRDefault="00A82290" w:rsidP="00394444">
            <w:pPr>
              <w:rPr>
                <w:i/>
                <w:iCs/>
                <w:szCs w:val="24"/>
              </w:rPr>
            </w:pPr>
            <w:r w:rsidRPr="007F2A0B">
              <w:rPr>
                <w:i/>
                <w:iCs/>
                <w:szCs w:val="24"/>
              </w:rPr>
              <w:t>MACQUARIE WAY PARK (NO.123)</w:t>
            </w:r>
          </w:p>
        </w:tc>
        <w:tc>
          <w:tcPr>
            <w:tcW w:w="2440" w:type="dxa"/>
            <w:shd w:val="clear" w:color="auto" w:fill="auto"/>
            <w:vAlign w:val="center"/>
            <w:hideMark/>
          </w:tcPr>
          <w:p w14:paraId="2A887C00" w14:textId="77777777" w:rsidR="00A82290" w:rsidRPr="007F2A0B" w:rsidRDefault="00A82290" w:rsidP="00394444">
            <w:pPr>
              <w:rPr>
                <w:i/>
                <w:iCs/>
                <w:szCs w:val="24"/>
              </w:rPr>
            </w:pPr>
            <w:r w:rsidRPr="007F2A0B">
              <w:rPr>
                <w:i/>
                <w:iCs/>
                <w:szCs w:val="24"/>
              </w:rPr>
              <w:t>DREWVALE</w:t>
            </w:r>
          </w:p>
        </w:tc>
        <w:tc>
          <w:tcPr>
            <w:tcW w:w="580" w:type="dxa"/>
            <w:shd w:val="clear" w:color="auto" w:fill="auto"/>
            <w:vAlign w:val="center"/>
            <w:hideMark/>
          </w:tcPr>
          <w:p w14:paraId="5109D282" w14:textId="77777777" w:rsidR="00A82290" w:rsidRPr="007F2A0B" w:rsidRDefault="00A82290" w:rsidP="00394444">
            <w:pPr>
              <w:jc w:val="right"/>
              <w:rPr>
                <w:i/>
                <w:iCs/>
                <w:szCs w:val="24"/>
              </w:rPr>
            </w:pPr>
            <w:r w:rsidRPr="007F2A0B">
              <w:rPr>
                <w:i/>
                <w:iCs/>
                <w:szCs w:val="24"/>
              </w:rPr>
              <w:t>1</w:t>
            </w:r>
          </w:p>
        </w:tc>
      </w:tr>
      <w:tr w:rsidR="00A82290" w:rsidRPr="007F2A0B" w14:paraId="0219FF67" w14:textId="77777777" w:rsidTr="00A82290">
        <w:trPr>
          <w:trHeight w:val="300"/>
        </w:trPr>
        <w:tc>
          <w:tcPr>
            <w:tcW w:w="4780" w:type="dxa"/>
            <w:shd w:val="clear" w:color="auto" w:fill="auto"/>
            <w:vAlign w:val="center"/>
            <w:hideMark/>
          </w:tcPr>
          <w:p w14:paraId="50BC05E4" w14:textId="77777777" w:rsidR="00A82290" w:rsidRPr="007F2A0B" w:rsidRDefault="00A82290" w:rsidP="00394444">
            <w:pPr>
              <w:rPr>
                <w:i/>
                <w:iCs/>
                <w:szCs w:val="24"/>
              </w:rPr>
            </w:pPr>
            <w:r w:rsidRPr="007F2A0B">
              <w:rPr>
                <w:i/>
                <w:iCs/>
                <w:szCs w:val="24"/>
              </w:rPr>
              <w:t>MAIN AVENUE PARK</w:t>
            </w:r>
          </w:p>
        </w:tc>
        <w:tc>
          <w:tcPr>
            <w:tcW w:w="2440" w:type="dxa"/>
            <w:shd w:val="clear" w:color="auto" w:fill="auto"/>
            <w:vAlign w:val="center"/>
            <w:hideMark/>
          </w:tcPr>
          <w:p w14:paraId="583ADC7C" w14:textId="77777777" w:rsidR="00A82290" w:rsidRPr="007F2A0B" w:rsidRDefault="00A82290" w:rsidP="00394444">
            <w:pPr>
              <w:rPr>
                <w:i/>
                <w:iCs/>
                <w:szCs w:val="24"/>
              </w:rPr>
            </w:pPr>
            <w:r w:rsidRPr="007F2A0B">
              <w:rPr>
                <w:i/>
                <w:iCs/>
                <w:szCs w:val="24"/>
              </w:rPr>
              <w:t>WAVELL HEIGHTS</w:t>
            </w:r>
          </w:p>
        </w:tc>
        <w:tc>
          <w:tcPr>
            <w:tcW w:w="580" w:type="dxa"/>
            <w:shd w:val="clear" w:color="auto" w:fill="auto"/>
            <w:vAlign w:val="center"/>
            <w:hideMark/>
          </w:tcPr>
          <w:p w14:paraId="6529727D" w14:textId="77777777" w:rsidR="00A82290" w:rsidRPr="007F2A0B" w:rsidRDefault="00A82290" w:rsidP="00394444">
            <w:pPr>
              <w:jc w:val="right"/>
              <w:rPr>
                <w:i/>
                <w:iCs/>
                <w:szCs w:val="24"/>
              </w:rPr>
            </w:pPr>
            <w:r w:rsidRPr="007F2A0B">
              <w:rPr>
                <w:i/>
                <w:iCs/>
                <w:szCs w:val="24"/>
              </w:rPr>
              <w:t>1</w:t>
            </w:r>
          </w:p>
        </w:tc>
      </w:tr>
      <w:tr w:rsidR="00A82290" w:rsidRPr="007F2A0B" w14:paraId="65F498FB" w14:textId="77777777" w:rsidTr="00A82290">
        <w:trPr>
          <w:trHeight w:val="300"/>
        </w:trPr>
        <w:tc>
          <w:tcPr>
            <w:tcW w:w="4780" w:type="dxa"/>
            <w:shd w:val="clear" w:color="auto" w:fill="auto"/>
            <w:vAlign w:val="center"/>
            <w:hideMark/>
          </w:tcPr>
          <w:p w14:paraId="3A67CBAA" w14:textId="77777777" w:rsidR="00A82290" w:rsidRPr="007F2A0B" w:rsidRDefault="00A82290" w:rsidP="00394444">
            <w:pPr>
              <w:rPr>
                <w:i/>
                <w:iCs/>
                <w:szCs w:val="24"/>
              </w:rPr>
            </w:pPr>
            <w:r w:rsidRPr="007F2A0B">
              <w:rPr>
                <w:i/>
                <w:iCs/>
                <w:szCs w:val="24"/>
              </w:rPr>
              <w:t>MAJESTIC PARK</w:t>
            </w:r>
          </w:p>
        </w:tc>
        <w:tc>
          <w:tcPr>
            <w:tcW w:w="2440" w:type="dxa"/>
            <w:shd w:val="clear" w:color="auto" w:fill="auto"/>
            <w:vAlign w:val="center"/>
            <w:hideMark/>
          </w:tcPr>
          <w:p w14:paraId="3AFD09E8" w14:textId="77777777" w:rsidR="00A82290" w:rsidRPr="007F2A0B" w:rsidRDefault="00A82290" w:rsidP="00394444">
            <w:pPr>
              <w:rPr>
                <w:i/>
                <w:iCs/>
                <w:szCs w:val="24"/>
              </w:rPr>
            </w:pPr>
            <w:r w:rsidRPr="007F2A0B">
              <w:rPr>
                <w:i/>
                <w:iCs/>
                <w:szCs w:val="24"/>
              </w:rPr>
              <w:t>COORPAROO</w:t>
            </w:r>
          </w:p>
        </w:tc>
        <w:tc>
          <w:tcPr>
            <w:tcW w:w="580" w:type="dxa"/>
            <w:shd w:val="clear" w:color="auto" w:fill="auto"/>
            <w:vAlign w:val="center"/>
            <w:hideMark/>
          </w:tcPr>
          <w:p w14:paraId="1871EF43" w14:textId="77777777" w:rsidR="00A82290" w:rsidRPr="007F2A0B" w:rsidRDefault="00A82290" w:rsidP="00394444">
            <w:pPr>
              <w:jc w:val="right"/>
              <w:rPr>
                <w:i/>
                <w:iCs/>
                <w:szCs w:val="24"/>
              </w:rPr>
            </w:pPr>
            <w:r w:rsidRPr="007F2A0B">
              <w:rPr>
                <w:i/>
                <w:iCs/>
                <w:szCs w:val="24"/>
              </w:rPr>
              <w:t>2</w:t>
            </w:r>
          </w:p>
        </w:tc>
      </w:tr>
      <w:tr w:rsidR="00A82290" w:rsidRPr="007F2A0B" w14:paraId="3064134A" w14:textId="77777777" w:rsidTr="00A82290">
        <w:trPr>
          <w:trHeight w:val="300"/>
        </w:trPr>
        <w:tc>
          <w:tcPr>
            <w:tcW w:w="4780" w:type="dxa"/>
            <w:shd w:val="clear" w:color="auto" w:fill="auto"/>
            <w:vAlign w:val="center"/>
            <w:hideMark/>
          </w:tcPr>
          <w:p w14:paraId="739DC580" w14:textId="77777777" w:rsidR="00A82290" w:rsidRPr="007F2A0B" w:rsidRDefault="00A82290" w:rsidP="00394444">
            <w:pPr>
              <w:rPr>
                <w:i/>
                <w:iCs/>
                <w:szCs w:val="24"/>
              </w:rPr>
            </w:pPr>
            <w:r w:rsidRPr="007F2A0B">
              <w:rPr>
                <w:i/>
                <w:iCs/>
                <w:szCs w:val="24"/>
              </w:rPr>
              <w:t>MANN PARK</w:t>
            </w:r>
          </w:p>
        </w:tc>
        <w:tc>
          <w:tcPr>
            <w:tcW w:w="2440" w:type="dxa"/>
            <w:shd w:val="clear" w:color="auto" w:fill="auto"/>
            <w:vAlign w:val="center"/>
            <w:hideMark/>
          </w:tcPr>
          <w:p w14:paraId="06AEA40F" w14:textId="77777777" w:rsidR="00A82290" w:rsidRPr="007F2A0B" w:rsidRDefault="00A82290" w:rsidP="00394444">
            <w:pPr>
              <w:rPr>
                <w:i/>
                <w:iCs/>
                <w:szCs w:val="24"/>
              </w:rPr>
            </w:pPr>
            <w:r w:rsidRPr="007F2A0B">
              <w:rPr>
                <w:i/>
                <w:iCs/>
                <w:szCs w:val="24"/>
              </w:rPr>
              <w:t>WINDSOR</w:t>
            </w:r>
          </w:p>
        </w:tc>
        <w:tc>
          <w:tcPr>
            <w:tcW w:w="580" w:type="dxa"/>
            <w:shd w:val="clear" w:color="auto" w:fill="auto"/>
            <w:vAlign w:val="center"/>
            <w:hideMark/>
          </w:tcPr>
          <w:p w14:paraId="74D87DEE" w14:textId="77777777" w:rsidR="00A82290" w:rsidRPr="007F2A0B" w:rsidRDefault="00A82290" w:rsidP="00394444">
            <w:pPr>
              <w:jc w:val="right"/>
              <w:rPr>
                <w:i/>
                <w:iCs/>
                <w:szCs w:val="24"/>
              </w:rPr>
            </w:pPr>
            <w:r w:rsidRPr="007F2A0B">
              <w:rPr>
                <w:i/>
                <w:iCs/>
                <w:szCs w:val="24"/>
              </w:rPr>
              <w:t>1</w:t>
            </w:r>
          </w:p>
        </w:tc>
      </w:tr>
      <w:tr w:rsidR="00A82290" w:rsidRPr="007F2A0B" w14:paraId="05A62E0D" w14:textId="77777777" w:rsidTr="00A82290">
        <w:trPr>
          <w:trHeight w:val="300"/>
        </w:trPr>
        <w:tc>
          <w:tcPr>
            <w:tcW w:w="4780" w:type="dxa"/>
            <w:shd w:val="clear" w:color="auto" w:fill="auto"/>
            <w:vAlign w:val="center"/>
            <w:hideMark/>
          </w:tcPr>
          <w:p w14:paraId="0A44D33B" w14:textId="77777777" w:rsidR="00A82290" w:rsidRPr="007F2A0B" w:rsidRDefault="00A82290" w:rsidP="00394444">
            <w:pPr>
              <w:rPr>
                <w:i/>
                <w:iCs/>
                <w:szCs w:val="24"/>
              </w:rPr>
            </w:pPr>
            <w:r w:rsidRPr="007F2A0B">
              <w:rPr>
                <w:i/>
                <w:iCs/>
                <w:szCs w:val="24"/>
              </w:rPr>
              <w:t>MANSFIELD PARK (ROAD RESERVE)</w:t>
            </w:r>
          </w:p>
        </w:tc>
        <w:tc>
          <w:tcPr>
            <w:tcW w:w="2440" w:type="dxa"/>
            <w:shd w:val="clear" w:color="auto" w:fill="auto"/>
            <w:vAlign w:val="center"/>
            <w:hideMark/>
          </w:tcPr>
          <w:p w14:paraId="0D682DA4" w14:textId="77777777" w:rsidR="00A82290" w:rsidRPr="007F2A0B" w:rsidRDefault="00A82290" w:rsidP="00394444">
            <w:pPr>
              <w:rPr>
                <w:i/>
                <w:iCs/>
                <w:szCs w:val="24"/>
              </w:rPr>
            </w:pPr>
            <w:r w:rsidRPr="007F2A0B">
              <w:rPr>
                <w:i/>
                <w:iCs/>
                <w:szCs w:val="24"/>
              </w:rPr>
              <w:t>INDOOROOPILLY</w:t>
            </w:r>
          </w:p>
        </w:tc>
        <w:tc>
          <w:tcPr>
            <w:tcW w:w="580" w:type="dxa"/>
            <w:shd w:val="clear" w:color="auto" w:fill="auto"/>
            <w:vAlign w:val="center"/>
            <w:hideMark/>
          </w:tcPr>
          <w:p w14:paraId="70ABB0AF" w14:textId="77777777" w:rsidR="00A82290" w:rsidRPr="007F2A0B" w:rsidRDefault="00A82290" w:rsidP="00394444">
            <w:pPr>
              <w:jc w:val="right"/>
              <w:rPr>
                <w:i/>
                <w:iCs/>
                <w:szCs w:val="24"/>
              </w:rPr>
            </w:pPr>
            <w:r w:rsidRPr="007F2A0B">
              <w:rPr>
                <w:i/>
                <w:iCs/>
                <w:szCs w:val="24"/>
              </w:rPr>
              <w:t>1</w:t>
            </w:r>
          </w:p>
        </w:tc>
      </w:tr>
      <w:tr w:rsidR="00A82290" w:rsidRPr="007F2A0B" w14:paraId="55FB6F32" w14:textId="77777777" w:rsidTr="00A82290">
        <w:trPr>
          <w:trHeight w:val="300"/>
        </w:trPr>
        <w:tc>
          <w:tcPr>
            <w:tcW w:w="4780" w:type="dxa"/>
            <w:shd w:val="clear" w:color="auto" w:fill="auto"/>
            <w:vAlign w:val="center"/>
            <w:hideMark/>
          </w:tcPr>
          <w:p w14:paraId="53416198" w14:textId="77777777" w:rsidR="00A82290" w:rsidRPr="007F2A0B" w:rsidRDefault="00A82290" w:rsidP="00394444">
            <w:pPr>
              <w:rPr>
                <w:i/>
                <w:iCs/>
                <w:szCs w:val="24"/>
              </w:rPr>
            </w:pPr>
            <w:r w:rsidRPr="007F2A0B">
              <w:rPr>
                <w:i/>
                <w:iCs/>
                <w:szCs w:val="24"/>
              </w:rPr>
              <w:t>MARKHAM STREET PARK</w:t>
            </w:r>
          </w:p>
        </w:tc>
        <w:tc>
          <w:tcPr>
            <w:tcW w:w="2440" w:type="dxa"/>
            <w:shd w:val="clear" w:color="auto" w:fill="auto"/>
            <w:vAlign w:val="center"/>
            <w:hideMark/>
          </w:tcPr>
          <w:p w14:paraId="0E49D8E4" w14:textId="77777777" w:rsidR="00A82290" w:rsidRPr="007F2A0B" w:rsidRDefault="00A82290" w:rsidP="00394444">
            <w:pPr>
              <w:rPr>
                <w:i/>
                <w:iCs/>
                <w:szCs w:val="24"/>
              </w:rPr>
            </w:pPr>
            <w:r w:rsidRPr="007F2A0B">
              <w:rPr>
                <w:i/>
                <w:iCs/>
                <w:szCs w:val="24"/>
              </w:rPr>
              <w:t>DARRA</w:t>
            </w:r>
          </w:p>
        </w:tc>
        <w:tc>
          <w:tcPr>
            <w:tcW w:w="580" w:type="dxa"/>
            <w:shd w:val="clear" w:color="auto" w:fill="auto"/>
            <w:vAlign w:val="center"/>
            <w:hideMark/>
          </w:tcPr>
          <w:p w14:paraId="4212600B" w14:textId="77777777" w:rsidR="00A82290" w:rsidRPr="007F2A0B" w:rsidRDefault="00A82290" w:rsidP="00394444">
            <w:pPr>
              <w:jc w:val="right"/>
              <w:rPr>
                <w:i/>
                <w:iCs/>
                <w:szCs w:val="24"/>
              </w:rPr>
            </w:pPr>
            <w:r w:rsidRPr="007F2A0B">
              <w:rPr>
                <w:i/>
                <w:iCs/>
                <w:szCs w:val="24"/>
              </w:rPr>
              <w:t>1</w:t>
            </w:r>
          </w:p>
        </w:tc>
      </w:tr>
      <w:tr w:rsidR="00A82290" w:rsidRPr="007F2A0B" w14:paraId="3AA91D21" w14:textId="77777777" w:rsidTr="00A82290">
        <w:trPr>
          <w:trHeight w:val="300"/>
        </w:trPr>
        <w:tc>
          <w:tcPr>
            <w:tcW w:w="4780" w:type="dxa"/>
            <w:shd w:val="clear" w:color="auto" w:fill="auto"/>
            <w:vAlign w:val="center"/>
            <w:hideMark/>
          </w:tcPr>
          <w:p w14:paraId="29E5ABE7" w14:textId="77777777" w:rsidR="00A82290" w:rsidRPr="007F2A0B" w:rsidRDefault="00A82290" w:rsidP="00394444">
            <w:pPr>
              <w:rPr>
                <w:i/>
                <w:iCs/>
                <w:szCs w:val="24"/>
              </w:rPr>
            </w:pPr>
            <w:r w:rsidRPr="007F2A0B">
              <w:rPr>
                <w:i/>
                <w:iCs/>
                <w:szCs w:val="24"/>
              </w:rPr>
              <w:t>MARSHALL PARK</w:t>
            </w:r>
          </w:p>
        </w:tc>
        <w:tc>
          <w:tcPr>
            <w:tcW w:w="2440" w:type="dxa"/>
            <w:shd w:val="clear" w:color="auto" w:fill="auto"/>
            <w:vAlign w:val="center"/>
            <w:hideMark/>
          </w:tcPr>
          <w:p w14:paraId="6B00957B" w14:textId="77777777" w:rsidR="00A82290" w:rsidRPr="007F2A0B" w:rsidRDefault="00A82290" w:rsidP="00394444">
            <w:pPr>
              <w:rPr>
                <w:i/>
                <w:iCs/>
                <w:szCs w:val="24"/>
              </w:rPr>
            </w:pPr>
            <w:r w:rsidRPr="007F2A0B">
              <w:rPr>
                <w:i/>
                <w:iCs/>
                <w:szCs w:val="24"/>
              </w:rPr>
              <w:t>KELVIN GROVE</w:t>
            </w:r>
          </w:p>
        </w:tc>
        <w:tc>
          <w:tcPr>
            <w:tcW w:w="580" w:type="dxa"/>
            <w:shd w:val="clear" w:color="auto" w:fill="auto"/>
            <w:vAlign w:val="center"/>
            <w:hideMark/>
          </w:tcPr>
          <w:p w14:paraId="1073845A" w14:textId="77777777" w:rsidR="00A82290" w:rsidRPr="007F2A0B" w:rsidRDefault="00A82290" w:rsidP="00394444">
            <w:pPr>
              <w:jc w:val="right"/>
              <w:rPr>
                <w:i/>
                <w:iCs/>
                <w:szCs w:val="24"/>
              </w:rPr>
            </w:pPr>
            <w:r w:rsidRPr="007F2A0B">
              <w:rPr>
                <w:i/>
                <w:iCs/>
                <w:szCs w:val="24"/>
              </w:rPr>
              <w:t>1</w:t>
            </w:r>
          </w:p>
        </w:tc>
      </w:tr>
      <w:tr w:rsidR="00A82290" w:rsidRPr="007F2A0B" w14:paraId="5E6975EF" w14:textId="77777777" w:rsidTr="00A82290">
        <w:trPr>
          <w:trHeight w:val="300"/>
        </w:trPr>
        <w:tc>
          <w:tcPr>
            <w:tcW w:w="4780" w:type="dxa"/>
            <w:shd w:val="clear" w:color="auto" w:fill="auto"/>
            <w:vAlign w:val="center"/>
            <w:hideMark/>
          </w:tcPr>
          <w:p w14:paraId="04CF49D1" w14:textId="77777777" w:rsidR="00A82290" w:rsidRPr="007F2A0B" w:rsidRDefault="00A82290" w:rsidP="00394444">
            <w:pPr>
              <w:rPr>
                <w:i/>
                <w:iCs/>
                <w:szCs w:val="24"/>
              </w:rPr>
            </w:pPr>
            <w:r w:rsidRPr="007F2A0B">
              <w:rPr>
                <w:i/>
                <w:iCs/>
                <w:szCs w:val="24"/>
              </w:rPr>
              <w:t>MARTINDALE STREET PARK</w:t>
            </w:r>
          </w:p>
        </w:tc>
        <w:tc>
          <w:tcPr>
            <w:tcW w:w="2440" w:type="dxa"/>
            <w:shd w:val="clear" w:color="auto" w:fill="auto"/>
            <w:vAlign w:val="center"/>
            <w:hideMark/>
          </w:tcPr>
          <w:p w14:paraId="1F4F8DB3" w14:textId="77777777" w:rsidR="00A82290" w:rsidRPr="007F2A0B" w:rsidRDefault="00A82290" w:rsidP="00394444">
            <w:pPr>
              <w:rPr>
                <w:i/>
                <w:iCs/>
                <w:szCs w:val="24"/>
              </w:rPr>
            </w:pPr>
            <w:r w:rsidRPr="007F2A0B">
              <w:rPr>
                <w:i/>
                <w:iCs/>
                <w:szCs w:val="24"/>
              </w:rPr>
              <w:t>CHERMSIDE WEST</w:t>
            </w:r>
          </w:p>
        </w:tc>
        <w:tc>
          <w:tcPr>
            <w:tcW w:w="580" w:type="dxa"/>
            <w:shd w:val="clear" w:color="auto" w:fill="auto"/>
            <w:vAlign w:val="center"/>
            <w:hideMark/>
          </w:tcPr>
          <w:p w14:paraId="49FBDD66" w14:textId="77777777" w:rsidR="00A82290" w:rsidRPr="007F2A0B" w:rsidRDefault="00A82290" w:rsidP="00394444">
            <w:pPr>
              <w:jc w:val="right"/>
              <w:rPr>
                <w:i/>
                <w:iCs/>
                <w:szCs w:val="24"/>
              </w:rPr>
            </w:pPr>
            <w:r w:rsidRPr="007F2A0B">
              <w:rPr>
                <w:i/>
                <w:iCs/>
                <w:szCs w:val="24"/>
              </w:rPr>
              <w:t>1</w:t>
            </w:r>
          </w:p>
        </w:tc>
      </w:tr>
      <w:tr w:rsidR="00A82290" w:rsidRPr="007F2A0B" w14:paraId="7E1F433F" w14:textId="77777777" w:rsidTr="00A82290">
        <w:trPr>
          <w:trHeight w:val="300"/>
        </w:trPr>
        <w:tc>
          <w:tcPr>
            <w:tcW w:w="4780" w:type="dxa"/>
            <w:shd w:val="clear" w:color="auto" w:fill="auto"/>
            <w:vAlign w:val="center"/>
            <w:hideMark/>
          </w:tcPr>
          <w:p w14:paraId="0EDE3089" w14:textId="77777777" w:rsidR="00A82290" w:rsidRPr="007F2A0B" w:rsidRDefault="00A82290" w:rsidP="00394444">
            <w:pPr>
              <w:rPr>
                <w:i/>
                <w:iCs/>
                <w:szCs w:val="24"/>
              </w:rPr>
            </w:pPr>
            <w:r w:rsidRPr="007F2A0B">
              <w:rPr>
                <w:i/>
                <w:iCs/>
                <w:szCs w:val="24"/>
              </w:rPr>
              <w:t>MARTY STREET PARK</w:t>
            </w:r>
          </w:p>
        </w:tc>
        <w:tc>
          <w:tcPr>
            <w:tcW w:w="2440" w:type="dxa"/>
            <w:shd w:val="clear" w:color="auto" w:fill="auto"/>
            <w:vAlign w:val="center"/>
            <w:hideMark/>
          </w:tcPr>
          <w:p w14:paraId="7CF8C205" w14:textId="77777777" w:rsidR="00A82290" w:rsidRPr="007F2A0B" w:rsidRDefault="00A82290" w:rsidP="00394444">
            <w:pPr>
              <w:rPr>
                <w:i/>
                <w:iCs/>
                <w:szCs w:val="24"/>
              </w:rPr>
            </w:pPr>
            <w:r w:rsidRPr="007F2A0B">
              <w:rPr>
                <w:i/>
                <w:iCs/>
                <w:szCs w:val="24"/>
              </w:rPr>
              <w:t>WYNNUM WEST</w:t>
            </w:r>
          </w:p>
        </w:tc>
        <w:tc>
          <w:tcPr>
            <w:tcW w:w="580" w:type="dxa"/>
            <w:shd w:val="clear" w:color="auto" w:fill="auto"/>
            <w:vAlign w:val="center"/>
            <w:hideMark/>
          </w:tcPr>
          <w:p w14:paraId="6E383A3E" w14:textId="77777777" w:rsidR="00A82290" w:rsidRPr="007F2A0B" w:rsidRDefault="00A82290" w:rsidP="00394444">
            <w:pPr>
              <w:jc w:val="right"/>
              <w:rPr>
                <w:i/>
                <w:iCs/>
                <w:szCs w:val="24"/>
              </w:rPr>
            </w:pPr>
            <w:r w:rsidRPr="007F2A0B">
              <w:rPr>
                <w:i/>
                <w:iCs/>
                <w:szCs w:val="24"/>
              </w:rPr>
              <w:t>1</w:t>
            </w:r>
          </w:p>
        </w:tc>
      </w:tr>
      <w:tr w:rsidR="00A82290" w:rsidRPr="007F2A0B" w14:paraId="3E72892F" w14:textId="77777777" w:rsidTr="00A82290">
        <w:trPr>
          <w:trHeight w:val="300"/>
        </w:trPr>
        <w:tc>
          <w:tcPr>
            <w:tcW w:w="4780" w:type="dxa"/>
            <w:shd w:val="clear" w:color="auto" w:fill="auto"/>
            <w:vAlign w:val="center"/>
            <w:hideMark/>
          </w:tcPr>
          <w:p w14:paraId="1063C94B" w14:textId="77777777" w:rsidR="00A82290" w:rsidRPr="007F2A0B" w:rsidRDefault="00A82290" w:rsidP="00394444">
            <w:pPr>
              <w:rPr>
                <w:i/>
                <w:iCs/>
                <w:szCs w:val="24"/>
              </w:rPr>
            </w:pPr>
            <w:r w:rsidRPr="007F2A0B">
              <w:rPr>
                <w:i/>
                <w:iCs/>
                <w:szCs w:val="24"/>
              </w:rPr>
              <w:t>MARY CHAYTER PARK</w:t>
            </w:r>
          </w:p>
        </w:tc>
        <w:tc>
          <w:tcPr>
            <w:tcW w:w="2440" w:type="dxa"/>
            <w:shd w:val="clear" w:color="auto" w:fill="auto"/>
            <w:vAlign w:val="center"/>
            <w:hideMark/>
          </w:tcPr>
          <w:p w14:paraId="5F2DEA08" w14:textId="77777777" w:rsidR="00A82290" w:rsidRPr="007F2A0B" w:rsidRDefault="00A82290" w:rsidP="00394444">
            <w:pPr>
              <w:rPr>
                <w:i/>
                <w:iCs/>
                <w:szCs w:val="24"/>
              </w:rPr>
            </w:pPr>
            <w:r w:rsidRPr="007F2A0B">
              <w:rPr>
                <w:i/>
                <w:iCs/>
                <w:szCs w:val="24"/>
              </w:rPr>
              <w:t>TARRAGINDI</w:t>
            </w:r>
          </w:p>
        </w:tc>
        <w:tc>
          <w:tcPr>
            <w:tcW w:w="580" w:type="dxa"/>
            <w:shd w:val="clear" w:color="auto" w:fill="auto"/>
            <w:vAlign w:val="center"/>
            <w:hideMark/>
          </w:tcPr>
          <w:p w14:paraId="7F78200D" w14:textId="77777777" w:rsidR="00A82290" w:rsidRPr="007F2A0B" w:rsidRDefault="00A82290" w:rsidP="00394444">
            <w:pPr>
              <w:jc w:val="right"/>
              <w:rPr>
                <w:i/>
                <w:iCs/>
                <w:szCs w:val="24"/>
              </w:rPr>
            </w:pPr>
            <w:r w:rsidRPr="007F2A0B">
              <w:rPr>
                <w:i/>
                <w:iCs/>
                <w:szCs w:val="24"/>
              </w:rPr>
              <w:t>1</w:t>
            </w:r>
          </w:p>
        </w:tc>
      </w:tr>
      <w:tr w:rsidR="00A82290" w:rsidRPr="007F2A0B" w14:paraId="66BA8F6B" w14:textId="77777777" w:rsidTr="00A82290">
        <w:trPr>
          <w:trHeight w:val="300"/>
        </w:trPr>
        <w:tc>
          <w:tcPr>
            <w:tcW w:w="4780" w:type="dxa"/>
            <w:shd w:val="clear" w:color="auto" w:fill="auto"/>
            <w:vAlign w:val="center"/>
            <w:hideMark/>
          </w:tcPr>
          <w:p w14:paraId="4B05B0A8" w14:textId="77777777" w:rsidR="00A82290" w:rsidRPr="007F2A0B" w:rsidRDefault="00A82290" w:rsidP="00394444">
            <w:pPr>
              <w:rPr>
                <w:i/>
                <w:iCs/>
                <w:szCs w:val="24"/>
              </w:rPr>
            </w:pPr>
            <w:r w:rsidRPr="007F2A0B">
              <w:rPr>
                <w:i/>
                <w:iCs/>
                <w:szCs w:val="24"/>
              </w:rPr>
              <w:t>MCEWAN PARK</w:t>
            </w:r>
          </w:p>
        </w:tc>
        <w:tc>
          <w:tcPr>
            <w:tcW w:w="2440" w:type="dxa"/>
            <w:shd w:val="clear" w:color="auto" w:fill="auto"/>
            <w:vAlign w:val="center"/>
            <w:hideMark/>
          </w:tcPr>
          <w:p w14:paraId="3456FC0B" w14:textId="77777777" w:rsidR="00A82290" w:rsidRPr="007F2A0B" w:rsidRDefault="00A82290" w:rsidP="00394444">
            <w:pPr>
              <w:rPr>
                <w:i/>
                <w:iCs/>
                <w:szCs w:val="24"/>
              </w:rPr>
            </w:pPr>
            <w:r w:rsidRPr="007F2A0B">
              <w:rPr>
                <w:i/>
                <w:iCs/>
                <w:szCs w:val="24"/>
              </w:rPr>
              <w:t>INALA</w:t>
            </w:r>
          </w:p>
        </w:tc>
        <w:tc>
          <w:tcPr>
            <w:tcW w:w="580" w:type="dxa"/>
            <w:shd w:val="clear" w:color="auto" w:fill="auto"/>
            <w:vAlign w:val="center"/>
            <w:hideMark/>
          </w:tcPr>
          <w:p w14:paraId="080FF1C4" w14:textId="77777777" w:rsidR="00A82290" w:rsidRPr="007F2A0B" w:rsidRDefault="00A82290" w:rsidP="00394444">
            <w:pPr>
              <w:jc w:val="right"/>
              <w:rPr>
                <w:i/>
                <w:iCs/>
                <w:szCs w:val="24"/>
              </w:rPr>
            </w:pPr>
            <w:r w:rsidRPr="007F2A0B">
              <w:rPr>
                <w:i/>
                <w:iCs/>
                <w:szCs w:val="24"/>
              </w:rPr>
              <w:t>1</w:t>
            </w:r>
          </w:p>
        </w:tc>
      </w:tr>
      <w:tr w:rsidR="00A82290" w:rsidRPr="007F2A0B" w14:paraId="13591EAF" w14:textId="77777777" w:rsidTr="00A82290">
        <w:trPr>
          <w:trHeight w:val="300"/>
        </w:trPr>
        <w:tc>
          <w:tcPr>
            <w:tcW w:w="4780" w:type="dxa"/>
            <w:shd w:val="clear" w:color="auto" w:fill="auto"/>
            <w:vAlign w:val="center"/>
            <w:hideMark/>
          </w:tcPr>
          <w:p w14:paraId="1E1CE3F3" w14:textId="77777777" w:rsidR="00A82290" w:rsidRPr="007F2A0B" w:rsidRDefault="00A82290" w:rsidP="00394444">
            <w:pPr>
              <w:rPr>
                <w:i/>
                <w:iCs/>
                <w:szCs w:val="24"/>
              </w:rPr>
            </w:pPr>
            <w:r w:rsidRPr="007F2A0B">
              <w:rPr>
                <w:i/>
                <w:iCs/>
                <w:szCs w:val="24"/>
              </w:rPr>
              <w:t>MCGINN ROAD PARK (NO.130)</w:t>
            </w:r>
          </w:p>
        </w:tc>
        <w:tc>
          <w:tcPr>
            <w:tcW w:w="2440" w:type="dxa"/>
            <w:shd w:val="clear" w:color="auto" w:fill="auto"/>
            <w:vAlign w:val="center"/>
            <w:hideMark/>
          </w:tcPr>
          <w:p w14:paraId="5561A037" w14:textId="77777777" w:rsidR="00A82290" w:rsidRPr="007F2A0B" w:rsidRDefault="00A82290" w:rsidP="00394444">
            <w:pPr>
              <w:rPr>
                <w:i/>
                <w:iCs/>
                <w:szCs w:val="24"/>
              </w:rPr>
            </w:pPr>
            <w:r w:rsidRPr="007F2A0B">
              <w:rPr>
                <w:i/>
                <w:iCs/>
                <w:szCs w:val="24"/>
              </w:rPr>
              <w:t>FERNY GROVE</w:t>
            </w:r>
          </w:p>
        </w:tc>
        <w:tc>
          <w:tcPr>
            <w:tcW w:w="580" w:type="dxa"/>
            <w:shd w:val="clear" w:color="auto" w:fill="auto"/>
            <w:vAlign w:val="center"/>
            <w:hideMark/>
          </w:tcPr>
          <w:p w14:paraId="1D4C4E00" w14:textId="77777777" w:rsidR="00A82290" w:rsidRPr="007F2A0B" w:rsidRDefault="00A82290" w:rsidP="00394444">
            <w:pPr>
              <w:jc w:val="right"/>
              <w:rPr>
                <w:i/>
                <w:iCs/>
                <w:szCs w:val="24"/>
              </w:rPr>
            </w:pPr>
            <w:r w:rsidRPr="007F2A0B">
              <w:rPr>
                <w:i/>
                <w:iCs/>
                <w:szCs w:val="24"/>
              </w:rPr>
              <w:t>1</w:t>
            </w:r>
          </w:p>
        </w:tc>
      </w:tr>
      <w:tr w:rsidR="00A82290" w:rsidRPr="007F2A0B" w14:paraId="6EE336B9" w14:textId="77777777" w:rsidTr="00A82290">
        <w:trPr>
          <w:trHeight w:val="300"/>
        </w:trPr>
        <w:tc>
          <w:tcPr>
            <w:tcW w:w="4780" w:type="dxa"/>
            <w:shd w:val="clear" w:color="auto" w:fill="auto"/>
            <w:vAlign w:val="center"/>
            <w:hideMark/>
          </w:tcPr>
          <w:p w14:paraId="5CFADA64" w14:textId="77777777" w:rsidR="00A82290" w:rsidRPr="007F2A0B" w:rsidRDefault="00A82290" w:rsidP="00394444">
            <w:pPr>
              <w:rPr>
                <w:i/>
                <w:iCs/>
                <w:szCs w:val="24"/>
              </w:rPr>
            </w:pPr>
            <w:r w:rsidRPr="007F2A0B">
              <w:rPr>
                <w:i/>
                <w:iCs/>
                <w:szCs w:val="24"/>
              </w:rPr>
              <w:t>MCKINLAY-DAVEY PARK</w:t>
            </w:r>
          </w:p>
        </w:tc>
        <w:tc>
          <w:tcPr>
            <w:tcW w:w="2440" w:type="dxa"/>
            <w:shd w:val="clear" w:color="auto" w:fill="auto"/>
            <w:vAlign w:val="center"/>
            <w:hideMark/>
          </w:tcPr>
          <w:p w14:paraId="1E991EB9" w14:textId="77777777" w:rsidR="00A82290" w:rsidRPr="007F2A0B" w:rsidRDefault="00A82290" w:rsidP="00394444">
            <w:pPr>
              <w:rPr>
                <w:i/>
                <w:iCs/>
                <w:szCs w:val="24"/>
              </w:rPr>
            </w:pPr>
            <w:r w:rsidRPr="007F2A0B">
              <w:rPr>
                <w:i/>
                <w:iCs/>
                <w:szCs w:val="24"/>
              </w:rPr>
              <w:t>EIGHT MILE PLAINS</w:t>
            </w:r>
          </w:p>
        </w:tc>
        <w:tc>
          <w:tcPr>
            <w:tcW w:w="580" w:type="dxa"/>
            <w:shd w:val="clear" w:color="auto" w:fill="auto"/>
            <w:vAlign w:val="center"/>
            <w:hideMark/>
          </w:tcPr>
          <w:p w14:paraId="733C645D" w14:textId="77777777" w:rsidR="00A82290" w:rsidRPr="007F2A0B" w:rsidRDefault="00A82290" w:rsidP="00394444">
            <w:pPr>
              <w:jc w:val="right"/>
              <w:rPr>
                <w:i/>
                <w:iCs/>
                <w:szCs w:val="24"/>
              </w:rPr>
            </w:pPr>
            <w:r w:rsidRPr="007F2A0B">
              <w:rPr>
                <w:i/>
                <w:iCs/>
                <w:szCs w:val="24"/>
              </w:rPr>
              <w:t>1</w:t>
            </w:r>
          </w:p>
        </w:tc>
      </w:tr>
      <w:tr w:rsidR="00A82290" w:rsidRPr="007F2A0B" w14:paraId="2E03BD3C" w14:textId="77777777" w:rsidTr="00A82290">
        <w:trPr>
          <w:trHeight w:val="300"/>
        </w:trPr>
        <w:tc>
          <w:tcPr>
            <w:tcW w:w="4780" w:type="dxa"/>
            <w:shd w:val="clear" w:color="auto" w:fill="auto"/>
            <w:vAlign w:val="center"/>
            <w:hideMark/>
          </w:tcPr>
          <w:p w14:paraId="1DB749A0" w14:textId="77777777" w:rsidR="00A82290" w:rsidRPr="007F2A0B" w:rsidRDefault="00A82290" w:rsidP="00394444">
            <w:pPr>
              <w:rPr>
                <w:i/>
                <w:iCs/>
                <w:szCs w:val="24"/>
              </w:rPr>
            </w:pPr>
            <w:r w:rsidRPr="007F2A0B">
              <w:rPr>
                <w:i/>
                <w:iCs/>
                <w:szCs w:val="24"/>
              </w:rPr>
              <w:t>MCKINNON COURT PARK</w:t>
            </w:r>
          </w:p>
        </w:tc>
        <w:tc>
          <w:tcPr>
            <w:tcW w:w="2440" w:type="dxa"/>
            <w:shd w:val="clear" w:color="auto" w:fill="auto"/>
            <w:vAlign w:val="center"/>
            <w:hideMark/>
          </w:tcPr>
          <w:p w14:paraId="1B9040B1" w14:textId="77777777" w:rsidR="00A82290" w:rsidRPr="007F2A0B" w:rsidRDefault="00A82290" w:rsidP="00394444">
            <w:pPr>
              <w:rPr>
                <w:i/>
                <w:iCs/>
                <w:szCs w:val="24"/>
              </w:rPr>
            </w:pPr>
            <w:r w:rsidRPr="007F2A0B">
              <w:rPr>
                <w:i/>
                <w:iCs/>
                <w:szCs w:val="24"/>
              </w:rPr>
              <w:t>UPPER KEDRON</w:t>
            </w:r>
          </w:p>
        </w:tc>
        <w:tc>
          <w:tcPr>
            <w:tcW w:w="580" w:type="dxa"/>
            <w:shd w:val="clear" w:color="auto" w:fill="auto"/>
            <w:vAlign w:val="center"/>
            <w:hideMark/>
          </w:tcPr>
          <w:p w14:paraId="080E774F" w14:textId="77777777" w:rsidR="00A82290" w:rsidRPr="007F2A0B" w:rsidRDefault="00A82290" w:rsidP="00394444">
            <w:pPr>
              <w:jc w:val="right"/>
              <w:rPr>
                <w:i/>
                <w:iCs/>
                <w:szCs w:val="24"/>
              </w:rPr>
            </w:pPr>
            <w:r w:rsidRPr="007F2A0B">
              <w:rPr>
                <w:i/>
                <w:iCs/>
                <w:szCs w:val="24"/>
              </w:rPr>
              <w:t>1</w:t>
            </w:r>
          </w:p>
        </w:tc>
      </w:tr>
      <w:tr w:rsidR="00A82290" w:rsidRPr="007F2A0B" w14:paraId="6B443652" w14:textId="77777777" w:rsidTr="00A82290">
        <w:trPr>
          <w:trHeight w:val="300"/>
        </w:trPr>
        <w:tc>
          <w:tcPr>
            <w:tcW w:w="4780" w:type="dxa"/>
            <w:shd w:val="clear" w:color="auto" w:fill="auto"/>
            <w:vAlign w:val="center"/>
            <w:hideMark/>
          </w:tcPr>
          <w:p w14:paraId="607F6EBA" w14:textId="77777777" w:rsidR="00A82290" w:rsidRPr="007F2A0B" w:rsidRDefault="00A82290" w:rsidP="00394444">
            <w:pPr>
              <w:rPr>
                <w:i/>
                <w:iCs/>
                <w:szCs w:val="24"/>
              </w:rPr>
            </w:pPr>
            <w:r w:rsidRPr="007F2A0B">
              <w:rPr>
                <w:i/>
                <w:iCs/>
                <w:szCs w:val="24"/>
              </w:rPr>
              <w:lastRenderedPageBreak/>
              <w:t>MCPHERSON PARK</w:t>
            </w:r>
          </w:p>
        </w:tc>
        <w:tc>
          <w:tcPr>
            <w:tcW w:w="2440" w:type="dxa"/>
            <w:shd w:val="clear" w:color="auto" w:fill="auto"/>
            <w:vAlign w:val="center"/>
            <w:hideMark/>
          </w:tcPr>
          <w:p w14:paraId="13C7BDCC" w14:textId="77777777" w:rsidR="00A82290" w:rsidRPr="007F2A0B" w:rsidRDefault="00A82290" w:rsidP="00394444">
            <w:pPr>
              <w:rPr>
                <w:i/>
                <w:iCs/>
                <w:szCs w:val="24"/>
              </w:rPr>
            </w:pPr>
            <w:r w:rsidRPr="007F2A0B">
              <w:rPr>
                <w:i/>
                <w:iCs/>
                <w:szCs w:val="24"/>
              </w:rPr>
              <w:t>BRACKEN RIDGE</w:t>
            </w:r>
          </w:p>
        </w:tc>
        <w:tc>
          <w:tcPr>
            <w:tcW w:w="580" w:type="dxa"/>
            <w:shd w:val="clear" w:color="auto" w:fill="auto"/>
            <w:vAlign w:val="center"/>
            <w:hideMark/>
          </w:tcPr>
          <w:p w14:paraId="70C907FC" w14:textId="77777777" w:rsidR="00A82290" w:rsidRPr="007F2A0B" w:rsidRDefault="00A82290" w:rsidP="00394444">
            <w:pPr>
              <w:jc w:val="right"/>
              <w:rPr>
                <w:i/>
                <w:iCs/>
                <w:szCs w:val="24"/>
              </w:rPr>
            </w:pPr>
            <w:r w:rsidRPr="007F2A0B">
              <w:rPr>
                <w:i/>
                <w:iCs/>
                <w:szCs w:val="24"/>
              </w:rPr>
              <w:t>1</w:t>
            </w:r>
          </w:p>
        </w:tc>
      </w:tr>
      <w:tr w:rsidR="00A82290" w:rsidRPr="007F2A0B" w14:paraId="6788513F" w14:textId="77777777" w:rsidTr="00A82290">
        <w:trPr>
          <w:trHeight w:val="300"/>
        </w:trPr>
        <w:tc>
          <w:tcPr>
            <w:tcW w:w="4780" w:type="dxa"/>
            <w:shd w:val="clear" w:color="auto" w:fill="auto"/>
            <w:vAlign w:val="center"/>
            <w:hideMark/>
          </w:tcPr>
          <w:p w14:paraId="32E4D7A8" w14:textId="77777777" w:rsidR="00A82290" w:rsidRPr="007F2A0B" w:rsidRDefault="00A82290" w:rsidP="00394444">
            <w:pPr>
              <w:rPr>
                <w:i/>
                <w:iCs/>
                <w:szCs w:val="24"/>
              </w:rPr>
            </w:pPr>
            <w:r w:rsidRPr="007F2A0B">
              <w:rPr>
                <w:i/>
                <w:iCs/>
                <w:szCs w:val="24"/>
              </w:rPr>
              <w:t>MEADOWLANDS PICNIC GROUND PARK</w:t>
            </w:r>
          </w:p>
        </w:tc>
        <w:tc>
          <w:tcPr>
            <w:tcW w:w="2440" w:type="dxa"/>
            <w:shd w:val="clear" w:color="auto" w:fill="auto"/>
            <w:vAlign w:val="center"/>
            <w:hideMark/>
          </w:tcPr>
          <w:p w14:paraId="10322937" w14:textId="77777777" w:rsidR="00A82290" w:rsidRPr="007F2A0B" w:rsidRDefault="00A82290" w:rsidP="00394444">
            <w:pPr>
              <w:rPr>
                <w:i/>
                <w:iCs/>
                <w:szCs w:val="24"/>
              </w:rPr>
            </w:pPr>
            <w:r w:rsidRPr="007F2A0B">
              <w:rPr>
                <w:i/>
                <w:iCs/>
                <w:szCs w:val="24"/>
              </w:rPr>
              <w:t>TINGALPA</w:t>
            </w:r>
          </w:p>
        </w:tc>
        <w:tc>
          <w:tcPr>
            <w:tcW w:w="580" w:type="dxa"/>
            <w:shd w:val="clear" w:color="auto" w:fill="auto"/>
            <w:vAlign w:val="center"/>
            <w:hideMark/>
          </w:tcPr>
          <w:p w14:paraId="6F63ED02" w14:textId="77777777" w:rsidR="00A82290" w:rsidRPr="007F2A0B" w:rsidRDefault="00A82290" w:rsidP="00394444">
            <w:pPr>
              <w:jc w:val="right"/>
              <w:rPr>
                <w:i/>
                <w:iCs/>
                <w:szCs w:val="24"/>
              </w:rPr>
            </w:pPr>
            <w:r w:rsidRPr="007F2A0B">
              <w:rPr>
                <w:i/>
                <w:iCs/>
                <w:szCs w:val="24"/>
              </w:rPr>
              <w:t>1</w:t>
            </w:r>
          </w:p>
        </w:tc>
      </w:tr>
      <w:tr w:rsidR="00A82290" w:rsidRPr="007F2A0B" w14:paraId="6A5C261A" w14:textId="77777777" w:rsidTr="00A82290">
        <w:trPr>
          <w:trHeight w:val="300"/>
        </w:trPr>
        <w:tc>
          <w:tcPr>
            <w:tcW w:w="4780" w:type="dxa"/>
            <w:shd w:val="clear" w:color="auto" w:fill="auto"/>
            <w:vAlign w:val="center"/>
            <w:hideMark/>
          </w:tcPr>
          <w:p w14:paraId="73A1D0E6" w14:textId="77777777" w:rsidR="00A82290" w:rsidRPr="007F2A0B" w:rsidRDefault="00A82290" w:rsidP="00394444">
            <w:pPr>
              <w:rPr>
                <w:i/>
                <w:iCs/>
                <w:szCs w:val="24"/>
              </w:rPr>
            </w:pPr>
            <w:r w:rsidRPr="007F2A0B">
              <w:rPr>
                <w:i/>
                <w:iCs/>
                <w:szCs w:val="24"/>
              </w:rPr>
              <w:t>MELROSE CLOSE PARK</w:t>
            </w:r>
          </w:p>
        </w:tc>
        <w:tc>
          <w:tcPr>
            <w:tcW w:w="2440" w:type="dxa"/>
            <w:shd w:val="clear" w:color="auto" w:fill="auto"/>
            <w:vAlign w:val="center"/>
            <w:hideMark/>
          </w:tcPr>
          <w:p w14:paraId="21D800CA" w14:textId="77777777" w:rsidR="00A82290" w:rsidRPr="007F2A0B" w:rsidRDefault="00A82290" w:rsidP="00394444">
            <w:pPr>
              <w:rPr>
                <w:i/>
                <w:iCs/>
                <w:szCs w:val="24"/>
              </w:rPr>
            </w:pPr>
            <w:r w:rsidRPr="007F2A0B">
              <w:rPr>
                <w:i/>
                <w:iCs/>
                <w:szCs w:val="24"/>
              </w:rPr>
              <w:t>CARINDALE</w:t>
            </w:r>
          </w:p>
        </w:tc>
        <w:tc>
          <w:tcPr>
            <w:tcW w:w="580" w:type="dxa"/>
            <w:shd w:val="clear" w:color="auto" w:fill="auto"/>
            <w:vAlign w:val="center"/>
            <w:hideMark/>
          </w:tcPr>
          <w:p w14:paraId="76A31B53" w14:textId="77777777" w:rsidR="00A82290" w:rsidRPr="007F2A0B" w:rsidRDefault="00A82290" w:rsidP="00394444">
            <w:pPr>
              <w:jc w:val="right"/>
              <w:rPr>
                <w:i/>
                <w:iCs/>
                <w:szCs w:val="24"/>
              </w:rPr>
            </w:pPr>
            <w:r w:rsidRPr="007F2A0B">
              <w:rPr>
                <w:i/>
                <w:iCs/>
                <w:szCs w:val="24"/>
              </w:rPr>
              <w:t>1</w:t>
            </w:r>
          </w:p>
        </w:tc>
      </w:tr>
      <w:tr w:rsidR="00A82290" w:rsidRPr="007F2A0B" w14:paraId="00E481CA" w14:textId="77777777" w:rsidTr="00A82290">
        <w:trPr>
          <w:trHeight w:val="300"/>
        </w:trPr>
        <w:tc>
          <w:tcPr>
            <w:tcW w:w="4780" w:type="dxa"/>
            <w:shd w:val="clear" w:color="auto" w:fill="auto"/>
            <w:vAlign w:val="center"/>
            <w:hideMark/>
          </w:tcPr>
          <w:p w14:paraId="6C2EA376" w14:textId="77777777" w:rsidR="00A82290" w:rsidRPr="007F2A0B" w:rsidRDefault="00A82290" w:rsidP="00394444">
            <w:pPr>
              <w:rPr>
                <w:i/>
                <w:iCs/>
                <w:szCs w:val="24"/>
              </w:rPr>
            </w:pPr>
            <w:r w:rsidRPr="007F2A0B">
              <w:rPr>
                <w:i/>
                <w:iCs/>
                <w:szCs w:val="24"/>
              </w:rPr>
              <w:t>MELROSE PLACE PARK (NO.14)</w:t>
            </w:r>
          </w:p>
        </w:tc>
        <w:tc>
          <w:tcPr>
            <w:tcW w:w="2440" w:type="dxa"/>
            <w:shd w:val="clear" w:color="auto" w:fill="auto"/>
            <w:vAlign w:val="center"/>
            <w:hideMark/>
          </w:tcPr>
          <w:p w14:paraId="5441D4E9" w14:textId="77777777" w:rsidR="00A82290" w:rsidRPr="007F2A0B" w:rsidRDefault="00A82290" w:rsidP="00394444">
            <w:pPr>
              <w:rPr>
                <w:i/>
                <w:iCs/>
                <w:szCs w:val="24"/>
              </w:rPr>
            </w:pPr>
            <w:r w:rsidRPr="007F2A0B">
              <w:rPr>
                <w:i/>
                <w:iCs/>
                <w:szCs w:val="24"/>
              </w:rPr>
              <w:t>RUNCORN</w:t>
            </w:r>
          </w:p>
        </w:tc>
        <w:tc>
          <w:tcPr>
            <w:tcW w:w="580" w:type="dxa"/>
            <w:shd w:val="clear" w:color="auto" w:fill="auto"/>
            <w:vAlign w:val="center"/>
            <w:hideMark/>
          </w:tcPr>
          <w:p w14:paraId="7C91CFF9" w14:textId="77777777" w:rsidR="00A82290" w:rsidRPr="007F2A0B" w:rsidRDefault="00A82290" w:rsidP="00394444">
            <w:pPr>
              <w:jc w:val="right"/>
              <w:rPr>
                <w:i/>
                <w:iCs/>
                <w:szCs w:val="24"/>
              </w:rPr>
            </w:pPr>
            <w:r w:rsidRPr="007F2A0B">
              <w:rPr>
                <w:i/>
                <w:iCs/>
                <w:szCs w:val="24"/>
              </w:rPr>
              <w:t>1</w:t>
            </w:r>
          </w:p>
        </w:tc>
      </w:tr>
      <w:tr w:rsidR="00A82290" w:rsidRPr="007F2A0B" w14:paraId="50182F11" w14:textId="77777777" w:rsidTr="00A82290">
        <w:trPr>
          <w:trHeight w:val="300"/>
        </w:trPr>
        <w:tc>
          <w:tcPr>
            <w:tcW w:w="4780" w:type="dxa"/>
            <w:shd w:val="clear" w:color="auto" w:fill="auto"/>
            <w:vAlign w:val="center"/>
            <w:hideMark/>
          </w:tcPr>
          <w:p w14:paraId="5953DF73" w14:textId="77777777" w:rsidR="00A82290" w:rsidRPr="007F2A0B" w:rsidRDefault="00A82290" w:rsidP="00394444">
            <w:pPr>
              <w:rPr>
                <w:i/>
                <w:iCs/>
                <w:szCs w:val="24"/>
              </w:rPr>
            </w:pPr>
            <w:r w:rsidRPr="007F2A0B">
              <w:rPr>
                <w:i/>
                <w:iCs/>
                <w:szCs w:val="24"/>
              </w:rPr>
              <w:t>MERCER PARK</w:t>
            </w:r>
          </w:p>
        </w:tc>
        <w:tc>
          <w:tcPr>
            <w:tcW w:w="2440" w:type="dxa"/>
            <w:shd w:val="clear" w:color="auto" w:fill="auto"/>
            <w:vAlign w:val="center"/>
            <w:hideMark/>
          </w:tcPr>
          <w:p w14:paraId="01B01A0C" w14:textId="77777777" w:rsidR="00A82290" w:rsidRPr="007F2A0B" w:rsidRDefault="00A82290" w:rsidP="00394444">
            <w:pPr>
              <w:rPr>
                <w:i/>
                <w:iCs/>
                <w:szCs w:val="24"/>
              </w:rPr>
            </w:pPr>
            <w:r w:rsidRPr="007F2A0B">
              <w:rPr>
                <w:i/>
                <w:iCs/>
                <w:szCs w:val="24"/>
              </w:rPr>
              <w:t>KEDRON</w:t>
            </w:r>
          </w:p>
        </w:tc>
        <w:tc>
          <w:tcPr>
            <w:tcW w:w="580" w:type="dxa"/>
            <w:shd w:val="clear" w:color="auto" w:fill="auto"/>
            <w:vAlign w:val="center"/>
            <w:hideMark/>
          </w:tcPr>
          <w:p w14:paraId="5BE3E013" w14:textId="77777777" w:rsidR="00A82290" w:rsidRPr="007F2A0B" w:rsidRDefault="00A82290" w:rsidP="00394444">
            <w:pPr>
              <w:jc w:val="right"/>
              <w:rPr>
                <w:i/>
                <w:iCs/>
                <w:szCs w:val="24"/>
              </w:rPr>
            </w:pPr>
            <w:r w:rsidRPr="007F2A0B">
              <w:rPr>
                <w:i/>
                <w:iCs/>
                <w:szCs w:val="24"/>
              </w:rPr>
              <w:t>1</w:t>
            </w:r>
          </w:p>
        </w:tc>
      </w:tr>
      <w:tr w:rsidR="00A82290" w:rsidRPr="007F2A0B" w14:paraId="78483D8B" w14:textId="77777777" w:rsidTr="00A82290">
        <w:trPr>
          <w:trHeight w:val="300"/>
        </w:trPr>
        <w:tc>
          <w:tcPr>
            <w:tcW w:w="4780" w:type="dxa"/>
            <w:shd w:val="clear" w:color="auto" w:fill="auto"/>
            <w:vAlign w:val="center"/>
            <w:hideMark/>
          </w:tcPr>
          <w:p w14:paraId="4AD27AD0" w14:textId="77777777" w:rsidR="00A82290" w:rsidRPr="007F2A0B" w:rsidRDefault="00A82290" w:rsidP="00394444">
            <w:pPr>
              <w:rPr>
                <w:i/>
                <w:iCs/>
                <w:szCs w:val="24"/>
              </w:rPr>
            </w:pPr>
            <w:r w:rsidRPr="007F2A0B">
              <w:rPr>
                <w:i/>
                <w:iCs/>
                <w:szCs w:val="24"/>
              </w:rPr>
              <w:t>MERLINA STREET PARK</w:t>
            </w:r>
          </w:p>
        </w:tc>
        <w:tc>
          <w:tcPr>
            <w:tcW w:w="2440" w:type="dxa"/>
            <w:shd w:val="clear" w:color="auto" w:fill="auto"/>
            <w:vAlign w:val="center"/>
            <w:hideMark/>
          </w:tcPr>
          <w:p w14:paraId="07BE5D06" w14:textId="77777777" w:rsidR="00A82290" w:rsidRPr="007F2A0B" w:rsidRDefault="00A82290" w:rsidP="00394444">
            <w:pPr>
              <w:rPr>
                <w:i/>
                <w:iCs/>
                <w:szCs w:val="24"/>
              </w:rPr>
            </w:pPr>
            <w:r w:rsidRPr="007F2A0B">
              <w:rPr>
                <w:i/>
                <w:iCs/>
                <w:szCs w:val="24"/>
              </w:rPr>
              <w:t>MANLY WEST</w:t>
            </w:r>
          </w:p>
        </w:tc>
        <w:tc>
          <w:tcPr>
            <w:tcW w:w="580" w:type="dxa"/>
            <w:shd w:val="clear" w:color="auto" w:fill="auto"/>
            <w:vAlign w:val="center"/>
            <w:hideMark/>
          </w:tcPr>
          <w:p w14:paraId="2D037264" w14:textId="77777777" w:rsidR="00A82290" w:rsidRPr="007F2A0B" w:rsidRDefault="00A82290" w:rsidP="00394444">
            <w:pPr>
              <w:jc w:val="right"/>
              <w:rPr>
                <w:i/>
                <w:iCs/>
                <w:szCs w:val="24"/>
              </w:rPr>
            </w:pPr>
            <w:r w:rsidRPr="007F2A0B">
              <w:rPr>
                <w:i/>
                <w:iCs/>
                <w:szCs w:val="24"/>
              </w:rPr>
              <w:t>1</w:t>
            </w:r>
          </w:p>
        </w:tc>
      </w:tr>
      <w:tr w:rsidR="00A82290" w:rsidRPr="007F2A0B" w14:paraId="0E4AF6C8" w14:textId="77777777" w:rsidTr="00A82290">
        <w:trPr>
          <w:trHeight w:val="300"/>
        </w:trPr>
        <w:tc>
          <w:tcPr>
            <w:tcW w:w="4780" w:type="dxa"/>
            <w:shd w:val="clear" w:color="auto" w:fill="auto"/>
            <w:vAlign w:val="center"/>
            <w:hideMark/>
          </w:tcPr>
          <w:p w14:paraId="066DE7D3" w14:textId="77777777" w:rsidR="00A82290" w:rsidRPr="007F2A0B" w:rsidRDefault="00A82290" w:rsidP="00394444">
            <w:pPr>
              <w:rPr>
                <w:i/>
                <w:iCs/>
                <w:szCs w:val="24"/>
              </w:rPr>
            </w:pPr>
            <w:r w:rsidRPr="007F2A0B">
              <w:rPr>
                <w:i/>
                <w:iCs/>
                <w:szCs w:val="24"/>
              </w:rPr>
              <w:t>MERRI MERRI PARK</w:t>
            </w:r>
          </w:p>
        </w:tc>
        <w:tc>
          <w:tcPr>
            <w:tcW w:w="2440" w:type="dxa"/>
            <w:shd w:val="clear" w:color="auto" w:fill="auto"/>
            <w:vAlign w:val="center"/>
            <w:hideMark/>
          </w:tcPr>
          <w:p w14:paraId="4163338A" w14:textId="77777777" w:rsidR="00A82290" w:rsidRPr="007F2A0B" w:rsidRDefault="00A82290" w:rsidP="00394444">
            <w:pPr>
              <w:rPr>
                <w:i/>
                <w:iCs/>
                <w:szCs w:val="24"/>
              </w:rPr>
            </w:pPr>
            <w:r w:rsidRPr="007F2A0B">
              <w:rPr>
                <w:i/>
                <w:iCs/>
                <w:szCs w:val="24"/>
              </w:rPr>
              <w:t>CHAPEL HILL</w:t>
            </w:r>
          </w:p>
        </w:tc>
        <w:tc>
          <w:tcPr>
            <w:tcW w:w="580" w:type="dxa"/>
            <w:shd w:val="clear" w:color="auto" w:fill="auto"/>
            <w:vAlign w:val="center"/>
            <w:hideMark/>
          </w:tcPr>
          <w:p w14:paraId="15BCFD37" w14:textId="77777777" w:rsidR="00A82290" w:rsidRPr="007F2A0B" w:rsidRDefault="00A82290" w:rsidP="00394444">
            <w:pPr>
              <w:jc w:val="right"/>
              <w:rPr>
                <w:i/>
                <w:iCs/>
                <w:szCs w:val="24"/>
              </w:rPr>
            </w:pPr>
            <w:r w:rsidRPr="007F2A0B">
              <w:rPr>
                <w:i/>
                <w:iCs/>
                <w:szCs w:val="24"/>
              </w:rPr>
              <w:t>1</w:t>
            </w:r>
          </w:p>
        </w:tc>
      </w:tr>
      <w:tr w:rsidR="00A82290" w:rsidRPr="007F2A0B" w14:paraId="33F69CA5" w14:textId="77777777" w:rsidTr="00A82290">
        <w:trPr>
          <w:trHeight w:val="300"/>
        </w:trPr>
        <w:tc>
          <w:tcPr>
            <w:tcW w:w="4780" w:type="dxa"/>
            <w:shd w:val="clear" w:color="auto" w:fill="auto"/>
            <w:vAlign w:val="center"/>
            <w:hideMark/>
          </w:tcPr>
          <w:p w14:paraId="6CEA1B4A" w14:textId="77777777" w:rsidR="00A82290" w:rsidRPr="007F2A0B" w:rsidRDefault="00A82290" w:rsidP="00394444">
            <w:pPr>
              <w:rPr>
                <w:i/>
                <w:iCs/>
                <w:szCs w:val="24"/>
              </w:rPr>
            </w:pPr>
            <w:r w:rsidRPr="007F2A0B">
              <w:rPr>
                <w:i/>
                <w:iCs/>
                <w:szCs w:val="24"/>
              </w:rPr>
              <w:t>MIKADO STREET PARK</w:t>
            </w:r>
          </w:p>
        </w:tc>
        <w:tc>
          <w:tcPr>
            <w:tcW w:w="2440" w:type="dxa"/>
            <w:shd w:val="clear" w:color="auto" w:fill="auto"/>
            <w:vAlign w:val="center"/>
            <w:hideMark/>
          </w:tcPr>
          <w:p w14:paraId="6C25CE68" w14:textId="77777777" w:rsidR="00A82290" w:rsidRPr="007F2A0B" w:rsidRDefault="00A82290" w:rsidP="00394444">
            <w:pPr>
              <w:rPr>
                <w:i/>
                <w:iCs/>
                <w:szCs w:val="24"/>
              </w:rPr>
            </w:pPr>
            <w:r w:rsidRPr="007F2A0B">
              <w:rPr>
                <w:i/>
                <w:iCs/>
                <w:szCs w:val="24"/>
              </w:rPr>
              <w:t>ASCOT</w:t>
            </w:r>
          </w:p>
        </w:tc>
        <w:tc>
          <w:tcPr>
            <w:tcW w:w="580" w:type="dxa"/>
            <w:shd w:val="clear" w:color="auto" w:fill="auto"/>
            <w:vAlign w:val="center"/>
            <w:hideMark/>
          </w:tcPr>
          <w:p w14:paraId="016C549C" w14:textId="77777777" w:rsidR="00A82290" w:rsidRPr="007F2A0B" w:rsidRDefault="00A82290" w:rsidP="00394444">
            <w:pPr>
              <w:jc w:val="right"/>
              <w:rPr>
                <w:i/>
                <w:iCs/>
                <w:szCs w:val="24"/>
              </w:rPr>
            </w:pPr>
            <w:r w:rsidRPr="007F2A0B">
              <w:rPr>
                <w:i/>
                <w:iCs/>
                <w:szCs w:val="24"/>
              </w:rPr>
              <w:t>1</w:t>
            </w:r>
          </w:p>
        </w:tc>
      </w:tr>
      <w:tr w:rsidR="00A82290" w:rsidRPr="007F2A0B" w14:paraId="1888C80B" w14:textId="77777777" w:rsidTr="00A82290">
        <w:trPr>
          <w:trHeight w:val="300"/>
        </w:trPr>
        <w:tc>
          <w:tcPr>
            <w:tcW w:w="4780" w:type="dxa"/>
            <w:shd w:val="clear" w:color="auto" w:fill="auto"/>
            <w:vAlign w:val="center"/>
            <w:hideMark/>
          </w:tcPr>
          <w:p w14:paraId="16E433B9" w14:textId="77777777" w:rsidR="00A82290" w:rsidRPr="007F2A0B" w:rsidRDefault="00A82290" w:rsidP="00394444">
            <w:pPr>
              <w:rPr>
                <w:i/>
                <w:iCs/>
                <w:szCs w:val="24"/>
              </w:rPr>
            </w:pPr>
            <w:r w:rsidRPr="007F2A0B">
              <w:rPr>
                <w:i/>
                <w:iCs/>
                <w:szCs w:val="24"/>
              </w:rPr>
              <w:t>MILTON PARK</w:t>
            </w:r>
          </w:p>
        </w:tc>
        <w:tc>
          <w:tcPr>
            <w:tcW w:w="2440" w:type="dxa"/>
            <w:shd w:val="clear" w:color="auto" w:fill="auto"/>
            <w:vAlign w:val="center"/>
            <w:hideMark/>
          </w:tcPr>
          <w:p w14:paraId="4BA0EDA7" w14:textId="77777777" w:rsidR="00A82290" w:rsidRPr="007F2A0B" w:rsidRDefault="00A82290" w:rsidP="00394444">
            <w:pPr>
              <w:rPr>
                <w:i/>
                <w:iCs/>
                <w:szCs w:val="24"/>
              </w:rPr>
            </w:pPr>
            <w:r w:rsidRPr="007F2A0B">
              <w:rPr>
                <w:i/>
                <w:iCs/>
                <w:szCs w:val="24"/>
              </w:rPr>
              <w:t>MILTON</w:t>
            </w:r>
          </w:p>
        </w:tc>
        <w:tc>
          <w:tcPr>
            <w:tcW w:w="580" w:type="dxa"/>
            <w:shd w:val="clear" w:color="auto" w:fill="auto"/>
            <w:vAlign w:val="center"/>
            <w:hideMark/>
          </w:tcPr>
          <w:p w14:paraId="77C9ECA7" w14:textId="77777777" w:rsidR="00A82290" w:rsidRPr="007F2A0B" w:rsidRDefault="00A82290" w:rsidP="00394444">
            <w:pPr>
              <w:jc w:val="right"/>
              <w:rPr>
                <w:i/>
                <w:iCs/>
                <w:szCs w:val="24"/>
              </w:rPr>
            </w:pPr>
            <w:r w:rsidRPr="007F2A0B">
              <w:rPr>
                <w:i/>
                <w:iCs/>
                <w:szCs w:val="24"/>
              </w:rPr>
              <w:t>1</w:t>
            </w:r>
          </w:p>
        </w:tc>
      </w:tr>
      <w:tr w:rsidR="00A82290" w:rsidRPr="007F2A0B" w14:paraId="2B1D2C38" w14:textId="77777777" w:rsidTr="00A82290">
        <w:trPr>
          <w:trHeight w:val="300"/>
        </w:trPr>
        <w:tc>
          <w:tcPr>
            <w:tcW w:w="4780" w:type="dxa"/>
            <w:shd w:val="clear" w:color="auto" w:fill="auto"/>
            <w:vAlign w:val="center"/>
            <w:hideMark/>
          </w:tcPr>
          <w:p w14:paraId="526F0DC2" w14:textId="77777777" w:rsidR="00A82290" w:rsidRPr="007F2A0B" w:rsidRDefault="00A82290" w:rsidP="00394444">
            <w:pPr>
              <w:rPr>
                <w:i/>
                <w:iCs/>
                <w:szCs w:val="24"/>
              </w:rPr>
            </w:pPr>
            <w:r w:rsidRPr="007F2A0B">
              <w:rPr>
                <w:i/>
                <w:iCs/>
                <w:szCs w:val="24"/>
              </w:rPr>
              <w:t>MILTON URBAN COMMON</w:t>
            </w:r>
          </w:p>
        </w:tc>
        <w:tc>
          <w:tcPr>
            <w:tcW w:w="2440" w:type="dxa"/>
            <w:shd w:val="clear" w:color="auto" w:fill="auto"/>
            <w:vAlign w:val="center"/>
            <w:hideMark/>
          </w:tcPr>
          <w:p w14:paraId="096FBB6C" w14:textId="77777777" w:rsidR="00A82290" w:rsidRPr="007F2A0B" w:rsidRDefault="00A82290" w:rsidP="00394444">
            <w:pPr>
              <w:rPr>
                <w:i/>
                <w:iCs/>
                <w:szCs w:val="24"/>
              </w:rPr>
            </w:pPr>
            <w:r w:rsidRPr="007F2A0B">
              <w:rPr>
                <w:i/>
                <w:iCs/>
                <w:szCs w:val="24"/>
              </w:rPr>
              <w:t>MILTON</w:t>
            </w:r>
          </w:p>
        </w:tc>
        <w:tc>
          <w:tcPr>
            <w:tcW w:w="580" w:type="dxa"/>
            <w:shd w:val="clear" w:color="auto" w:fill="auto"/>
            <w:vAlign w:val="center"/>
            <w:hideMark/>
          </w:tcPr>
          <w:p w14:paraId="1E75DFF3" w14:textId="77777777" w:rsidR="00A82290" w:rsidRPr="007F2A0B" w:rsidRDefault="00A82290" w:rsidP="00394444">
            <w:pPr>
              <w:jc w:val="right"/>
              <w:rPr>
                <w:i/>
                <w:iCs/>
                <w:szCs w:val="24"/>
              </w:rPr>
            </w:pPr>
            <w:r w:rsidRPr="007F2A0B">
              <w:rPr>
                <w:i/>
                <w:iCs/>
                <w:szCs w:val="24"/>
              </w:rPr>
              <w:t>1</w:t>
            </w:r>
          </w:p>
        </w:tc>
      </w:tr>
      <w:tr w:rsidR="00A82290" w:rsidRPr="007F2A0B" w14:paraId="120A6AB9" w14:textId="77777777" w:rsidTr="00A82290">
        <w:trPr>
          <w:trHeight w:val="300"/>
        </w:trPr>
        <w:tc>
          <w:tcPr>
            <w:tcW w:w="4780" w:type="dxa"/>
            <w:shd w:val="clear" w:color="auto" w:fill="auto"/>
            <w:vAlign w:val="center"/>
            <w:hideMark/>
          </w:tcPr>
          <w:p w14:paraId="19362A00" w14:textId="77777777" w:rsidR="00A82290" w:rsidRPr="007F2A0B" w:rsidRDefault="00A82290" w:rsidP="00394444">
            <w:pPr>
              <w:rPr>
                <w:i/>
                <w:iCs/>
                <w:szCs w:val="24"/>
              </w:rPr>
            </w:pPr>
            <w:r w:rsidRPr="007F2A0B">
              <w:rPr>
                <w:i/>
                <w:iCs/>
                <w:szCs w:val="24"/>
              </w:rPr>
              <w:t>MINDONA ROTARY PARK</w:t>
            </w:r>
          </w:p>
        </w:tc>
        <w:tc>
          <w:tcPr>
            <w:tcW w:w="2440" w:type="dxa"/>
            <w:shd w:val="clear" w:color="auto" w:fill="auto"/>
            <w:vAlign w:val="center"/>
            <w:hideMark/>
          </w:tcPr>
          <w:p w14:paraId="4DF60AAE" w14:textId="77777777" w:rsidR="00A82290" w:rsidRPr="007F2A0B" w:rsidRDefault="00A82290" w:rsidP="00394444">
            <w:pPr>
              <w:rPr>
                <w:i/>
                <w:iCs/>
                <w:szCs w:val="24"/>
              </w:rPr>
            </w:pPr>
            <w:r w:rsidRPr="007F2A0B">
              <w:rPr>
                <w:i/>
                <w:iCs/>
                <w:szCs w:val="24"/>
              </w:rPr>
              <w:t>WISHART</w:t>
            </w:r>
          </w:p>
        </w:tc>
        <w:tc>
          <w:tcPr>
            <w:tcW w:w="580" w:type="dxa"/>
            <w:shd w:val="clear" w:color="auto" w:fill="auto"/>
            <w:vAlign w:val="center"/>
            <w:hideMark/>
          </w:tcPr>
          <w:p w14:paraId="73049664" w14:textId="77777777" w:rsidR="00A82290" w:rsidRPr="007F2A0B" w:rsidRDefault="00A82290" w:rsidP="00394444">
            <w:pPr>
              <w:jc w:val="right"/>
              <w:rPr>
                <w:i/>
                <w:iCs/>
                <w:szCs w:val="24"/>
              </w:rPr>
            </w:pPr>
            <w:r w:rsidRPr="007F2A0B">
              <w:rPr>
                <w:i/>
                <w:iCs/>
                <w:szCs w:val="24"/>
              </w:rPr>
              <w:t>1</w:t>
            </w:r>
          </w:p>
        </w:tc>
      </w:tr>
      <w:tr w:rsidR="00A82290" w:rsidRPr="007F2A0B" w14:paraId="709D8CF1" w14:textId="77777777" w:rsidTr="00A82290">
        <w:trPr>
          <w:trHeight w:val="300"/>
        </w:trPr>
        <w:tc>
          <w:tcPr>
            <w:tcW w:w="4780" w:type="dxa"/>
            <w:shd w:val="clear" w:color="auto" w:fill="auto"/>
            <w:vAlign w:val="center"/>
            <w:hideMark/>
          </w:tcPr>
          <w:p w14:paraId="34AD005E" w14:textId="77777777" w:rsidR="00A82290" w:rsidRPr="007F2A0B" w:rsidRDefault="00A82290" w:rsidP="00394444">
            <w:pPr>
              <w:rPr>
                <w:i/>
                <w:iCs/>
                <w:szCs w:val="24"/>
              </w:rPr>
            </w:pPr>
            <w:r w:rsidRPr="007F2A0B">
              <w:rPr>
                <w:i/>
                <w:iCs/>
                <w:szCs w:val="24"/>
              </w:rPr>
              <w:t>MINGOOLA PARK</w:t>
            </w:r>
          </w:p>
        </w:tc>
        <w:tc>
          <w:tcPr>
            <w:tcW w:w="2440" w:type="dxa"/>
            <w:shd w:val="clear" w:color="auto" w:fill="auto"/>
            <w:vAlign w:val="center"/>
            <w:hideMark/>
          </w:tcPr>
          <w:p w14:paraId="6BF3E2B9" w14:textId="77777777" w:rsidR="00A82290" w:rsidRPr="007F2A0B" w:rsidRDefault="00A82290" w:rsidP="00394444">
            <w:pPr>
              <w:rPr>
                <w:i/>
                <w:iCs/>
                <w:szCs w:val="24"/>
              </w:rPr>
            </w:pPr>
            <w:r w:rsidRPr="007F2A0B">
              <w:rPr>
                <w:i/>
                <w:iCs/>
                <w:szCs w:val="24"/>
              </w:rPr>
              <w:t>MURARRIE</w:t>
            </w:r>
          </w:p>
        </w:tc>
        <w:tc>
          <w:tcPr>
            <w:tcW w:w="580" w:type="dxa"/>
            <w:shd w:val="clear" w:color="auto" w:fill="auto"/>
            <w:vAlign w:val="center"/>
            <w:hideMark/>
          </w:tcPr>
          <w:p w14:paraId="064DC57A" w14:textId="77777777" w:rsidR="00A82290" w:rsidRPr="007F2A0B" w:rsidRDefault="00A82290" w:rsidP="00394444">
            <w:pPr>
              <w:jc w:val="right"/>
              <w:rPr>
                <w:i/>
                <w:iCs/>
                <w:szCs w:val="24"/>
              </w:rPr>
            </w:pPr>
            <w:r w:rsidRPr="007F2A0B">
              <w:rPr>
                <w:i/>
                <w:iCs/>
                <w:szCs w:val="24"/>
              </w:rPr>
              <w:t>1</w:t>
            </w:r>
          </w:p>
        </w:tc>
      </w:tr>
      <w:tr w:rsidR="00A82290" w:rsidRPr="007F2A0B" w14:paraId="215C0422" w14:textId="77777777" w:rsidTr="00A82290">
        <w:trPr>
          <w:trHeight w:val="300"/>
        </w:trPr>
        <w:tc>
          <w:tcPr>
            <w:tcW w:w="4780" w:type="dxa"/>
            <w:shd w:val="clear" w:color="auto" w:fill="auto"/>
            <w:vAlign w:val="center"/>
            <w:hideMark/>
          </w:tcPr>
          <w:p w14:paraId="6734FF85" w14:textId="77777777" w:rsidR="00A82290" w:rsidRPr="007F2A0B" w:rsidRDefault="00A82290" w:rsidP="00394444">
            <w:pPr>
              <w:rPr>
                <w:i/>
                <w:iCs/>
                <w:szCs w:val="24"/>
              </w:rPr>
            </w:pPr>
            <w:r w:rsidRPr="007F2A0B">
              <w:rPr>
                <w:i/>
                <w:iCs/>
                <w:szCs w:val="24"/>
              </w:rPr>
              <w:t>MIRRABOOKA ROAD PARK</w:t>
            </w:r>
          </w:p>
        </w:tc>
        <w:tc>
          <w:tcPr>
            <w:tcW w:w="2440" w:type="dxa"/>
            <w:shd w:val="clear" w:color="auto" w:fill="auto"/>
            <w:vAlign w:val="center"/>
            <w:hideMark/>
          </w:tcPr>
          <w:p w14:paraId="773B88D3" w14:textId="77777777" w:rsidR="00A82290" w:rsidRPr="007F2A0B" w:rsidRDefault="00A82290" w:rsidP="00394444">
            <w:pPr>
              <w:rPr>
                <w:i/>
                <w:iCs/>
                <w:szCs w:val="24"/>
              </w:rPr>
            </w:pPr>
            <w:r w:rsidRPr="007F2A0B">
              <w:rPr>
                <w:i/>
                <w:iCs/>
                <w:szCs w:val="24"/>
              </w:rPr>
              <w:t>ASHGROVE</w:t>
            </w:r>
          </w:p>
        </w:tc>
        <w:tc>
          <w:tcPr>
            <w:tcW w:w="580" w:type="dxa"/>
            <w:shd w:val="clear" w:color="auto" w:fill="auto"/>
            <w:vAlign w:val="center"/>
            <w:hideMark/>
          </w:tcPr>
          <w:p w14:paraId="41FCFBFE" w14:textId="77777777" w:rsidR="00A82290" w:rsidRPr="007F2A0B" w:rsidRDefault="00A82290" w:rsidP="00394444">
            <w:pPr>
              <w:jc w:val="right"/>
              <w:rPr>
                <w:i/>
                <w:iCs/>
                <w:szCs w:val="24"/>
              </w:rPr>
            </w:pPr>
            <w:r w:rsidRPr="007F2A0B">
              <w:rPr>
                <w:i/>
                <w:iCs/>
                <w:szCs w:val="24"/>
              </w:rPr>
              <w:t>1</w:t>
            </w:r>
          </w:p>
        </w:tc>
      </w:tr>
      <w:tr w:rsidR="00A82290" w:rsidRPr="007F2A0B" w14:paraId="14D3EB0F" w14:textId="77777777" w:rsidTr="00A82290">
        <w:trPr>
          <w:trHeight w:val="300"/>
        </w:trPr>
        <w:tc>
          <w:tcPr>
            <w:tcW w:w="4780" w:type="dxa"/>
            <w:shd w:val="clear" w:color="auto" w:fill="auto"/>
            <w:vAlign w:val="center"/>
            <w:hideMark/>
          </w:tcPr>
          <w:p w14:paraId="6217636B" w14:textId="77777777" w:rsidR="00A82290" w:rsidRPr="007F2A0B" w:rsidRDefault="00A82290" w:rsidP="00394444">
            <w:pPr>
              <w:rPr>
                <w:i/>
                <w:iCs/>
                <w:szCs w:val="24"/>
              </w:rPr>
            </w:pPr>
            <w:r w:rsidRPr="007F2A0B">
              <w:rPr>
                <w:i/>
                <w:iCs/>
                <w:szCs w:val="24"/>
              </w:rPr>
              <w:t>MONASH ROAD PARK (ROAD RESERVE)</w:t>
            </w:r>
          </w:p>
        </w:tc>
        <w:tc>
          <w:tcPr>
            <w:tcW w:w="2440" w:type="dxa"/>
            <w:shd w:val="clear" w:color="auto" w:fill="auto"/>
            <w:vAlign w:val="center"/>
            <w:hideMark/>
          </w:tcPr>
          <w:p w14:paraId="364DDC42" w14:textId="77777777" w:rsidR="00A82290" w:rsidRPr="007F2A0B" w:rsidRDefault="00A82290" w:rsidP="00394444">
            <w:pPr>
              <w:rPr>
                <w:i/>
                <w:iCs/>
                <w:szCs w:val="24"/>
              </w:rPr>
            </w:pPr>
            <w:r w:rsidRPr="007F2A0B">
              <w:rPr>
                <w:i/>
                <w:iCs/>
                <w:szCs w:val="24"/>
              </w:rPr>
              <w:t>TARRAGINDI</w:t>
            </w:r>
          </w:p>
        </w:tc>
        <w:tc>
          <w:tcPr>
            <w:tcW w:w="580" w:type="dxa"/>
            <w:shd w:val="clear" w:color="auto" w:fill="auto"/>
            <w:vAlign w:val="center"/>
            <w:hideMark/>
          </w:tcPr>
          <w:p w14:paraId="6407A864" w14:textId="77777777" w:rsidR="00A82290" w:rsidRPr="007F2A0B" w:rsidRDefault="00A82290" w:rsidP="00394444">
            <w:pPr>
              <w:jc w:val="right"/>
              <w:rPr>
                <w:i/>
                <w:iCs/>
                <w:szCs w:val="24"/>
              </w:rPr>
            </w:pPr>
            <w:r w:rsidRPr="007F2A0B">
              <w:rPr>
                <w:i/>
                <w:iCs/>
                <w:szCs w:val="24"/>
              </w:rPr>
              <w:t>1</w:t>
            </w:r>
          </w:p>
        </w:tc>
      </w:tr>
      <w:tr w:rsidR="00A82290" w:rsidRPr="007F2A0B" w14:paraId="36A0B045" w14:textId="77777777" w:rsidTr="00A82290">
        <w:trPr>
          <w:trHeight w:val="300"/>
        </w:trPr>
        <w:tc>
          <w:tcPr>
            <w:tcW w:w="4780" w:type="dxa"/>
            <w:shd w:val="clear" w:color="auto" w:fill="auto"/>
            <w:vAlign w:val="center"/>
            <w:hideMark/>
          </w:tcPr>
          <w:p w14:paraId="20ED530D" w14:textId="77777777" w:rsidR="00A82290" w:rsidRPr="007F2A0B" w:rsidRDefault="00A82290" w:rsidP="00394444">
            <w:pPr>
              <w:rPr>
                <w:i/>
                <w:iCs/>
                <w:szCs w:val="24"/>
              </w:rPr>
            </w:pPr>
            <w:r w:rsidRPr="007F2A0B">
              <w:rPr>
                <w:i/>
                <w:iCs/>
                <w:szCs w:val="24"/>
              </w:rPr>
              <w:t>MONOCEROS STREET PARK</w:t>
            </w:r>
          </w:p>
        </w:tc>
        <w:tc>
          <w:tcPr>
            <w:tcW w:w="2440" w:type="dxa"/>
            <w:shd w:val="clear" w:color="auto" w:fill="auto"/>
            <w:vAlign w:val="center"/>
            <w:hideMark/>
          </w:tcPr>
          <w:p w14:paraId="4B97E0D4" w14:textId="77777777" w:rsidR="00A82290" w:rsidRPr="007F2A0B" w:rsidRDefault="00A82290" w:rsidP="00394444">
            <w:pPr>
              <w:rPr>
                <w:i/>
                <w:iCs/>
                <w:szCs w:val="24"/>
              </w:rPr>
            </w:pPr>
            <w:r w:rsidRPr="007F2A0B">
              <w:rPr>
                <w:i/>
                <w:iCs/>
                <w:szCs w:val="24"/>
              </w:rPr>
              <w:t>INALA</w:t>
            </w:r>
          </w:p>
        </w:tc>
        <w:tc>
          <w:tcPr>
            <w:tcW w:w="580" w:type="dxa"/>
            <w:shd w:val="clear" w:color="auto" w:fill="auto"/>
            <w:vAlign w:val="center"/>
            <w:hideMark/>
          </w:tcPr>
          <w:p w14:paraId="1C990D51" w14:textId="77777777" w:rsidR="00A82290" w:rsidRPr="007F2A0B" w:rsidRDefault="00A82290" w:rsidP="00394444">
            <w:pPr>
              <w:jc w:val="right"/>
              <w:rPr>
                <w:i/>
                <w:iCs/>
                <w:szCs w:val="24"/>
              </w:rPr>
            </w:pPr>
            <w:r w:rsidRPr="007F2A0B">
              <w:rPr>
                <w:i/>
                <w:iCs/>
                <w:szCs w:val="24"/>
              </w:rPr>
              <w:t>1</w:t>
            </w:r>
          </w:p>
        </w:tc>
      </w:tr>
      <w:tr w:rsidR="00A82290" w:rsidRPr="007F2A0B" w14:paraId="1B1B2AB2" w14:textId="77777777" w:rsidTr="00A82290">
        <w:trPr>
          <w:trHeight w:val="300"/>
        </w:trPr>
        <w:tc>
          <w:tcPr>
            <w:tcW w:w="4780" w:type="dxa"/>
            <w:shd w:val="clear" w:color="auto" w:fill="auto"/>
            <w:vAlign w:val="center"/>
            <w:hideMark/>
          </w:tcPr>
          <w:p w14:paraId="4D972AB8" w14:textId="77777777" w:rsidR="00A82290" w:rsidRPr="007F2A0B" w:rsidRDefault="00A82290" w:rsidP="00394444">
            <w:pPr>
              <w:rPr>
                <w:i/>
                <w:iCs/>
                <w:szCs w:val="24"/>
              </w:rPr>
            </w:pPr>
            <w:r w:rsidRPr="007F2A0B">
              <w:rPr>
                <w:i/>
                <w:iCs/>
                <w:szCs w:val="24"/>
              </w:rPr>
              <w:t>MOONIE AVENUE PARK</w:t>
            </w:r>
          </w:p>
        </w:tc>
        <w:tc>
          <w:tcPr>
            <w:tcW w:w="2440" w:type="dxa"/>
            <w:shd w:val="clear" w:color="auto" w:fill="auto"/>
            <w:vAlign w:val="center"/>
            <w:hideMark/>
          </w:tcPr>
          <w:p w14:paraId="3B4EC503" w14:textId="77777777" w:rsidR="00A82290" w:rsidRPr="007F2A0B" w:rsidRDefault="00A82290" w:rsidP="00394444">
            <w:pPr>
              <w:rPr>
                <w:i/>
                <w:iCs/>
                <w:szCs w:val="24"/>
              </w:rPr>
            </w:pPr>
            <w:r w:rsidRPr="007F2A0B">
              <w:rPr>
                <w:i/>
                <w:iCs/>
                <w:szCs w:val="24"/>
              </w:rPr>
              <w:t>MURARRIE</w:t>
            </w:r>
          </w:p>
        </w:tc>
        <w:tc>
          <w:tcPr>
            <w:tcW w:w="580" w:type="dxa"/>
            <w:shd w:val="clear" w:color="auto" w:fill="auto"/>
            <w:vAlign w:val="center"/>
            <w:hideMark/>
          </w:tcPr>
          <w:p w14:paraId="57E8DAB5" w14:textId="77777777" w:rsidR="00A82290" w:rsidRPr="007F2A0B" w:rsidRDefault="00A82290" w:rsidP="00394444">
            <w:pPr>
              <w:jc w:val="right"/>
              <w:rPr>
                <w:i/>
                <w:iCs/>
                <w:szCs w:val="24"/>
              </w:rPr>
            </w:pPr>
            <w:r w:rsidRPr="007F2A0B">
              <w:rPr>
                <w:i/>
                <w:iCs/>
                <w:szCs w:val="24"/>
              </w:rPr>
              <w:t>1</w:t>
            </w:r>
          </w:p>
        </w:tc>
      </w:tr>
      <w:tr w:rsidR="00A82290" w:rsidRPr="007F2A0B" w14:paraId="5F85D53C" w14:textId="77777777" w:rsidTr="00A82290">
        <w:trPr>
          <w:trHeight w:val="300"/>
        </w:trPr>
        <w:tc>
          <w:tcPr>
            <w:tcW w:w="4780" w:type="dxa"/>
            <w:shd w:val="clear" w:color="auto" w:fill="auto"/>
            <w:vAlign w:val="center"/>
            <w:hideMark/>
          </w:tcPr>
          <w:p w14:paraId="7C41B970" w14:textId="77777777" w:rsidR="00A82290" w:rsidRPr="007F2A0B" w:rsidRDefault="00A82290" w:rsidP="00394444">
            <w:pPr>
              <w:rPr>
                <w:i/>
                <w:iCs/>
                <w:szCs w:val="24"/>
              </w:rPr>
            </w:pPr>
            <w:r w:rsidRPr="007F2A0B">
              <w:rPr>
                <w:i/>
                <w:iCs/>
                <w:szCs w:val="24"/>
              </w:rPr>
              <w:t>MOORA PARK</w:t>
            </w:r>
          </w:p>
        </w:tc>
        <w:tc>
          <w:tcPr>
            <w:tcW w:w="2440" w:type="dxa"/>
            <w:shd w:val="clear" w:color="auto" w:fill="auto"/>
            <w:vAlign w:val="center"/>
            <w:hideMark/>
          </w:tcPr>
          <w:p w14:paraId="00740889" w14:textId="77777777" w:rsidR="00A82290" w:rsidRPr="007F2A0B" w:rsidRDefault="00A82290" w:rsidP="00394444">
            <w:pPr>
              <w:rPr>
                <w:i/>
                <w:iCs/>
                <w:szCs w:val="24"/>
              </w:rPr>
            </w:pPr>
            <w:r w:rsidRPr="007F2A0B">
              <w:rPr>
                <w:i/>
                <w:iCs/>
                <w:szCs w:val="24"/>
              </w:rPr>
              <w:t>SHORNCLIFFE</w:t>
            </w:r>
          </w:p>
        </w:tc>
        <w:tc>
          <w:tcPr>
            <w:tcW w:w="580" w:type="dxa"/>
            <w:shd w:val="clear" w:color="auto" w:fill="auto"/>
            <w:vAlign w:val="center"/>
            <w:hideMark/>
          </w:tcPr>
          <w:p w14:paraId="7E781335" w14:textId="77777777" w:rsidR="00A82290" w:rsidRPr="007F2A0B" w:rsidRDefault="00A82290" w:rsidP="00394444">
            <w:pPr>
              <w:jc w:val="right"/>
              <w:rPr>
                <w:i/>
                <w:iCs/>
                <w:szCs w:val="24"/>
              </w:rPr>
            </w:pPr>
            <w:r w:rsidRPr="007F2A0B">
              <w:rPr>
                <w:i/>
                <w:iCs/>
                <w:szCs w:val="24"/>
              </w:rPr>
              <w:t>1</w:t>
            </w:r>
          </w:p>
        </w:tc>
      </w:tr>
      <w:tr w:rsidR="00A82290" w:rsidRPr="007F2A0B" w14:paraId="16B52BA8" w14:textId="77777777" w:rsidTr="00A82290">
        <w:trPr>
          <w:trHeight w:val="300"/>
        </w:trPr>
        <w:tc>
          <w:tcPr>
            <w:tcW w:w="4780" w:type="dxa"/>
            <w:shd w:val="clear" w:color="auto" w:fill="auto"/>
            <w:vAlign w:val="center"/>
            <w:hideMark/>
          </w:tcPr>
          <w:p w14:paraId="2C524347" w14:textId="77777777" w:rsidR="00A82290" w:rsidRPr="007F2A0B" w:rsidRDefault="00A82290" w:rsidP="00394444">
            <w:pPr>
              <w:rPr>
                <w:i/>
                <w:iCs/>
                <w:szCs w:val="24"/>
              </w:rPr>
            </w:pPr>
            <w:r w:rsidRPr="007F2A0B">
              <w:rPr>
                <w:i/>
                <w:iCs/>
                <w:szCs w:val="24"/>
              </w:rPr>
              <w:t>MOORBELL STREET PARK</w:t>
            </w:r>
          </w:p>
        </w:tc>
        <w:tc>
          <w:tcPr>
            <w:tcW w:w="2440" w:type="dxa"/>
            <w:shd w:val="clear" w:color="auto" w:fill="auto"/>
            <w:vAlign w:val="center"/>
            <w:hideMark/>
          </w:tcPr>
          <w:p w14:paraId="6AEBC485" w14:textId="77777777" w:rsidR="00A82290" w:rsidRPr="007F2A0B" w:rsidRDefault="00A82290" w:rsidP="00394444">
            <w:pPr>
              <w:rPr>
                <w:i/>
                <w:iCs/>
                <w:szCs w:val="24"/>
              </w:rPr>
            </w:pPr>
            <w:r w:rsidRPr="007F2A0B">
              <w:rPr>
                <w:i/>
                <w:iCs/>
                <w:szCs w:val="24"/>
              </w:rPr>
              <w:t>TARRAGINDI</w:t>
            </w:r>
          </w:p>
        </w:tc>
        <w:tc>
          <w:tcPr>
            <w:tcW w:w="580" w:type="dxa"/>
            <w:shd w:val="clear" w:color="auto" w:fill="auto"/>
            <w:vAlign w:val="center"/>
            <w:hideMark/>
          </w:tcPr>
          <w:p w14:paraId="71DF1853" w14:textId="77777777" w:rsidR="00A82290" w:rsidRPr="007F2A0B" w:rsidRDefault="00A82290" w:rsidP="00394444">
            <w:pPr>
              <w:jc w:val="right"/>
              <w:rPr>
                <w:i/>
                <w:iCs/>
                <w:szCs w:val="24"/>
              </w:rPr>
            </w:pPr>
            <w:r w:rsidRPr="007F2A0B">
              <w:rPr>
                <w:i/>
                <w:iCs/>
                <w:szCs w:val="24"/>
              </w:rPr>
              <w:t>1</w:t>
            </w:r>
          </w:p>
        </w:tc>
      </w:tr>
      <w:tr w:rsidR="00A82290" w:rsidRPr="007F2A0B" w14:paraId="7548326D" w14:textId="77777777" w:rsidTr="00A82290">
        <w:trPr>
          <w:trHeight w:val="300"/>
        </w:trPr>
        <w:tc>
          <w:tcPr>
            <w:tcW w:w="4780" w:type="dxa"/>
            <w:shd w:val="clear" w:color="auto" w:fill="auto"/>
            <w:vAlign w:val="center"/>
            <w:hideMark/>
          </w:tcPr>
          <w:p w14:paraId="3F58771E" w14:textId="77777777" w:rsidR="00A82290" w:rsidRPr="007F2A0B" w:rsidRDefault="00A82290" w:rsidP="00394444">
            <w:pPr>
              <w:rPr>
                <w:i/>
                <w:iCs/>
                <w:szCs w:val="24"/>
              </w:rPr>
            </w:pPr>
            <w:r w:rsidRPr="007F2A0B">
              <w:rPr>
                <w:i/>
                <w:iCs/>
                <w:szCs w:val="24"/>
              </w:rPr>
              <w:t>MOORDALE STREET PARK</w:t>
            </w:r>
          </w:p>
        </w:tc>
        <w:tc>
          <w:tcPr>
            <w:tcW w:w="2440" w:type="dxa"/>
            <w:shd w:val="clear" w:color="auto" w:fill="auto"/>
            <w:vAlign w:val="center"/>
            <w:hideMark/>
          </w:tcPr>
          <w:p w14:paraId="3FDE7E62" w14:textId="77777777" w:rsidR="00A82290" w:rsidRPr="007F2A0B" w:rsidRDefault="00A82290" w:rsidP="00394444">
            <w:pPr>
              <w:rPr>
                <w:i/>
                <w:iCs/>
                <w:szCs w:val="24"/>
              </w:rPr>
            </w:pPr>
            <w:r w:rsidRPr="007F2A0B">
              <w:rPr>
                <w:i/>
                <w:iCs/>
                <w:szCs w:val="24"/>
              </w:rPr>
              <w:t>CHAPEL HILL</w:t>
            </w:r>
          </w:p>
        </w:tc>
        <w:tc>
          <w:tcPr>
            <w:tcW w:w="580" w:type="dxa"/>
            <w:shd w:val="clear" w:color="auto" w:fill="auto"/>
            <w:vAlign w:val="center"/>
            <w:hideMark/>
          </w:tcPr>
          <w:p w14:paraId="55A35030" w14:textId="77777777" w:rsidR="00A82290" w:rsidRPr="007F2A0B" w:rsidRDefault="00A82290" w:rsidP="00394444">
            <w:pPr>
              <w:jc w:val="right"/>
              <w:rPr>
                <w:i/>
                <w:iCs/>
                <w:szCs w:val="24"/>
              </w:rPr>
            </w:pPr>
            <w:r w:rsidRPr="007F2A0B">
              <w:rPr>
                <w:i/>
                <w:iCs/>
                <w:szCs w:val="24"/>
              </w:rPr>
              <w:t>1</w:t>
            </w:r>
          </w:p>
        </w:tc>
      </w:tr>
      <w:tr w:rsidR="00A82290" w:rsidRPr="007F2A0B" w14:paraId="05F96386" w14:textId="77777777" w:rsidTr="00A82290">
        <w:trPr>
          <w:trHeight w:val="300"/>
        </w:trPr>
        <w:tc>
          <w:tcPr>
            <w:tcW w:w="4780" w:type="dxa"/>
            <w:shd w:val="clear" w:color="auto" w:fill="auto"/>
            <w:vAlign w:val="center"/>
            <w:hideMark/>
          </w:tcPr>
          <w:p w14:paraId="6DC37C80" w14:textId="77777777" w:rsidR="00A82290" w:rsidRPr="007F2A0B" w:rsidRDefault="00A82290" w:rsidP="00394444">
            <w:pPr>
              <w:rPr>
                <w:i/>
                <w:iCs/>
                <w:szCs w:val="24"/>
              </w:rPr>
            </w:pPr>
            <w:r w:rsidRPr="007F2A0B">
              <w:rPr>
                <w:i/>
                <w:iCs/>
                <w:szCs w:val="24"/>
              </w:rPr>
              <w:t>MOORE PARK</w:t>
            </w:r>
          </w:p>
        </w:tc>
        <w:tc>
          <w:tcPr>
            <w:tcW w:w="2440" w:type="dxa"/>
            <w:shd w:val="clear" w:color="auto" w:fill="auto"/>
            <w:vAlign w:val="center"/>
            <w:hideMark/>
          </w:tcPr>
          <w:p w14:paraId="7F8C32E8" w14:textId="77777777" w:rsidR="00A82290" w:rsidRPr="007F2A0B" w:rsidRDefault="00A82290" w:rsidP="00394444">
            <w:pPr>
              <w:rPr>
                <w:i/>
                <w:iCs/>
                <w:szCs w:val="24"/>
              </w:rPr>
            </w:pPr>
            <w:r w:rsidRPr="007F2A0B">
              <w:rPr>
                <w:i/>
                <w:iCs/>
                <w:szCs w:val="24"/>
              </w:rPr>
              <w:t>INDOOROOPILLY</w:t>
            </w:r>
          </w:p>
        </w:tc>
        <w:tc>
          <w:tcPr>
            <w:tcW w:w="580" w:type="dxa"/>
            <w:shd w:val="clear" w:color="auto" w:fill="auto"/>
            <w:vAlign w:val="center"/>
            <w:hideMark/>
          </w:tcPr>
          <w:p w14:paraId="4089EA96" w14:textId="77777777" w:rsidR="00A82290" w:rsidRPr="007F2A0B" w:rsidRDefault="00A82290" w:rsidP="00394444">
            <w:pPr>
              <w:jc w:val="right"/>
              <w:rPr>
                <w:i/>
                <w:iCs/>
                <w:szCs w:val="24"/>
              </w:rPr>
            </w:pPr>
            <w:r w:rsidRPr="007F2A0B">
              <w:rPr>
                <w:i/>
                <w:iCs/>
                <w:szCs w:val="24"/>
              </w:rPr>
              <w:t>1</w:t>
            </w:r>
          </w:p>
        </w:tc>
      </w:tr>
      <w:tr w:rsidR="00A82290" w:rsidRPr="007F2A0B" w14:paraId="4E540E09" w14:textId="77777777" w:rsidTr="00A82290">
        <w:trPr>
          <w:trHeight w:val="300"/>
        </w:trPr>
        <w:tc>
          <w:tcPr>
            <w:tcW w:w="4780" w:type="dxa"/>
            <w:shd w:val="clear" w:color="auto" w:fill="auto"/>
            <w:vAlign w:val="center"/>
            <w:hideMark/>
          </w:tcPr>
          <w:p w14:paraId="4B6BB5CA" w14:textId="77777777" w:rsidR="00A82290" w:rsidRPr="007F2A0B" w:rsidRDefault="00A82290" w:rsidP="00394444">
            <w:pPr>
              <w:rPr>
                <w:i/>
                <w:iCs/>
                <w:szCs w:val="24"/>
              </w:rPr>
            </w:pPr>
            <w:r w:rsidRPr="007F2A0B">
              <w:rPr>
                <w:i/>
                <w:iCs/>
                <w:szCs w:val="24"/>
              </w:rPr>
              <w:t>MOORLANDS PARK</w:t>
            </w:r>
          </w:p>
        </w:tc>
        <w:tc>
          <w:tcPr>
            <w:tcW w:w="2440" w:type="dxa"/>
            <w:shd w:val="clear" w:color="auto" w:fill="auto"/>
            <w:vAlign w:val="center"/>
            <w:hideMark/>
          </w:tcPr>
          <w:p w14:paraId="7E29E35E" w14:textId="77777777" w:rsidR="00A82290" w:rsidRPr="007F2A0B" w:rsidRDefault="00A82290" w:rsidP="00394444">
            <w:pPr>
              <w:rPr>
                <w:i/>
                <w:iCs/>
                <w:szCs w:val="24"/>
              </w:rPr>
            </w:pPr>
            <w:r w:rsidRPr="007F2A0B">
              <w:rPr>
                <w:i/>
                <w:iCs/>
                <w:szCs w:val="24"/>
              </w:rPr>
              <w:t>AUCHENFLOWER</w:t>
            </w:r>
          </w:p>
        </w:tc>
        <w:tc>
          <w:tcPr>
            <w:tcW w:w="580" w:type="dxa"/>
            <w:shd w:val="clear" w:color="auto" w:fill="auto"/>
            <w:vAlign w:val="center"/>
            <w:hideMark/>
          </w:tcPr>
          <w:p w14:paraId="280476F3" w14:textId="77777777" w:rsidR="00A82290" w:rsidRPr="007F2A0B" w:rsidRDefault="00A82290" w:rsidP="00394444">
            <w:pPr>
              <w:jc w:val="right"/>
              <w:rPr>
                <w:i/>
                <w:iCs/>
                <w:szCs w:val="24"/>
              </w:rPr>
            </w:pPr>
            <w:r w:rsidRPr="007F2A0B">
              <w:rPr>
                <w:i/>
                <w:iCs/>
                <w:szCs w:val="24"/>
              </w:rPr>
              <w:t>1</w:t>
            </w:r>
          </w:p>
        </w:tc>
      </w:tr>
      <w:tr w:rsidR="00A82290" w:rsidRPr="007F2A0B" w14:paraId="1F1CC44D" w14:textId="77777777" w:rsidTr="00A82290">
        <w:trPr>
          <w:trHeight w:val="300"/>
        </w:trPr>
        <w:tc>
          <w:tcPr>
            <w:tcW w:w="4780" w:type="dxa"/>
            <w:shd w:val="clear" w:color="auto" w:fill="auto"/>
            <w:vAlign w:val="center"/>
            <w:hideMark/>
          </w:tcPr>
          <w:p w14:paraId="09AB4D3C" w14:textId="77777777" w:rsidR="00A82290" w:rsidRPr="007F2A0B" w:rsidRDefault="00A82290" w:rsidP="00394444">
            <w:pPr>
              <w:rPr>
                <w:i/>
                <w:iCs/>
                <w:szCs w:val="24"/>
              </w:rPr>
            </w:pPr>
            <w:r w:rsidRPr="007F2A0B">
              <w:rPr>
                <w:i/>
                <w:iCs/>
                <w:szCs w:val="24"/>
              </w:rPr>
              <w:t>MOOROOKA PLAYGROUND PARK</w:t>
            </w:r>
          </w:p>
        </w:tc>
        <w:tc>
          <w:tcPr>
            <w:tcW w:w="2440" w:type="dxa"/>
            <w:shd w:val="clear" w:color="auto" w:fill="auto"/>
            <w:vAlign w:val="center"/>
            <w:hideMark/>
          </w:tcPr>
          <w:p w14:paraId="0BBEA1BC" w14:textId="77777777" w:rsidR="00A82290" w:rsidRPr="007F2A0B" w:rsidRDefault="00A82290" w:rsidP="00394444">
            <w:pPr>
              <w:rPr>
                <w:i/>
                <w:iCs/>
                <w:szCs w:val="24"/>
              </w:rPr>
            </w:pPr>
            <w:r w:rsidRPr="007F2A0B">
              <w:rPr>
                <w:i/>
                <w:iCs/>
                <w:szCs w:val="24"/>
              </w:rPr>
              <w:t>MOOROOKA</w:t>
            </w:r>
          </w:p>
        </w:tc>
        <w:tc>
          <w:tcPr>
            <w:tcW w:w="580" w:type="dxa"/>
            <w:shd w:val="clear" w:color="auto" w:fill="auto"/>
            <w:vAlign w:val="center"/>
            <w:hideMark/>
          </w:tcPr>
          <w:p w14:paraId="2B4F5FD9" w14:textId="77777777" w:rsidR="00A82290" w:rsidRPr="007F2A0B" w:rsidRDefault="00A82290" w:rsidP="00394444">
            <w:pPr>
              <w:jc w:val="right"/>
              <w:rPr>
                <w:i/>
                <w:iCs/>
                <w:szCs w:val="24"/>
              </w:rPr>
            </w:pPr>
            <w:r w:rsidRPr="007F2A0B">
              <w:rPr>
                <w:i/>
                <w:iCs/>
                <w:szCs w:val="24"/>
              </w:rPr>
              <w:t>1</w:t>
            </w:r>
          </w:p>
        </w:tc>
      </w:tr>
      <w:tr w:rsidR="00A82290" w:rsidRPr="007F2A0B" w14:paraId="2AEAF77A" w14:textId="77777777" w:rsidTr="00A82290">
        <w:trPr>
          <w:trHeight w:val="300"/>
        </w:trPr>
        <w:tc>
          <w:tcPr>
            <w:tcW w:w="4780" w:type="dxa"/>
            <w:shd w:val="clear" w:color="auto" w:fill="auto"/>
            <w:vAlign w:val="center"/>
            <w:hideMark/>
          </w:tcPr>
          <w:p w14:paraId="2DA387DA" w14:textId="77777777" w:rsidR="00A82290" w:rsidRPr="007F2A0B" w:rsidRDefault="00A82290" w:rsidP="00394444">
            <w:pPr>
              <w:rPr>
                <w:i/>
                <w:iCs/>
                <w:szCs w:val="24"/>
              </w:rPr>
            </w:pPr>
            <w:r w:rsidRPr="007F2A0B">
              <w:rPr>
                <w:i/>
                <w:iCs/>
                <w:szCs w:val="24"/>
              </w:rPr>
              <w:t>MOSES ADSETT PARK</w:t>
            </w:r>
          </w:p>
        </w:tc>
        <w:tc>
          <w:tcPr>
            <w:tcW w:w="2440" w:type="dxa"/>
            <w:shd w:val="clear" w:color="auto" w:fill="auto"/>
            <w:vAlign w:val="center"/>
            <w:hideMark/>
          </w:tcPr>
          <w:p w14:paraId="759F93C7" w14:textId="77777777" w:rsidR="00A82290" w:rsidRPr="007F2A0B" w:rsidRDefault="00A82290" w:rsidP="00394444">
            <w:pPr>
              <w:rPr>
                <w:i/>
                <w:iCs/>
                <w:szCs w:val="24"/>
              </w:rPr>
            </w:pPr>
            <w:r w:rsidRPr="007F2A0B">
              <w:rPr>
                <w:i/>
                <w:iCs/>
                <w:szCs w:val="24"/>
              </w:rPr>
              <w:t>THE GAP</w:t>
            </w:r>
          </w:p>
        </w:tc>
        <w:tc>
          <w:tcPr>
            <w:tcW w:w="580" w:type="dxa"/>
            <w:shd w:val="clear" w:color="auto" w:fill="auto"/>
            <w:vAlign w:val="center"/>
            <w:hideMark/>
          </w:tcPr>
          <w:p w14:paraId="05F5347B" w14:textId="77777777" w:rsidR="00A82290" w:rsidRPr="007F2A0B" w:rsidRDefault="00A82290" w:rsidP="00394444">
            <w:pPr>
              <w:jc w:val="right"/>
              <w:rPr>
                <w:i/>
                <w:iCs/>
                <w:szCs w:val="24"/>
              </w:rPr>
            </w:pPr>
            <w:r w:rsidRPr="007F2A0B">
              <w:rPr>
                <w:i/>
                <w:iCs/>
                <w:szCs w:val="24"/>
              </w:rPr>
              <w:t>1</w:t>
            </w:r>
          </w:p>
        </w:tc>
      </w:tr>
      <w:tr w:rsidR="00A82290" w:rsidRPr="007F2A0B" w14:paraId="5829F0D9" w14:textId="77777777" w:rsidTr="00A82290">
        <w:trPr>
          <w:trHeight w:val="300"/>
        </w:trPr>
        <w:tc>
          <w:tcPr>
            <w:tcW w:w="4780" w:type="dxa"/>
            <w:shd w:val="clear" w:color="auto" w:fill="auto"/>
            <w:vAlign w:val="center"/>
            <w:hideMark/>
          </w:tcPr>
          <w:p w14:paraId="1324BDEB" w14:textId="77777777" w:rsidR="00A82290" w:rsidRPr="007F2A0B" w:rsidRDefault="00A82290" w:rsidP="00394444">
            <w:pPr>
              <w:rPr>
                <w:i/>
                <w:iCs/>
                <w:szCs w:val="24"/>
              </w:rPr>
            </w:pPr>
            <w:r w:rsidRPr="007F2A0B">
              <w:rPr>
                <w:i/>
                <w:iCs/>
                <w:szCs w:val="24"/>
              </w:rPr>
              <w:t>MOSSVALE DRIVE PARK</w:t>
            </w:r>
          </w:p>
        </w:tc>
        <w:tc>
          <w:tcPr>
            <w:tcW w:w="2440" w:type="dxa"/>
            <w:shd w:val="clear" w:color="auto" w:fill="auto"/>
            <w:vAlign w:val="center"/>
            <w:hideMark/>
          </w:tcPr>
          <w:p w14:paraId="03969580" w14:textId="77777777" w:rsidR="00A82290" w:rsidRPr="007F2A0B" w:rsidRDefault="00A82290" w:rsidP="00394444">
            <w:pPr>
              <w:rPr>
                <w:i/>
                <w:iCs/>
                <w:szCs w:val="24"/>
              </w:rPr>
            </w:pPr>
            <w:r w:rsidRPr="007F2A0B">
              <w:rPr>
                <w:i/>
                <w:iCs/>
                <w:szCs w:val="24"/>
              </w:rPr>
              <w:t>WAKERLEY</w:t>
            </w:r>
          </w:p>
        </w:tc>
        <w:tc>
          <w:tcPr>
            <w:tcW w:w="580" w:type="dxa"/>
            <w:shd w:val="clear" w:color="auto" w:fill="auto"/>
            <w:vAlign w:val="center"/>
            <w:hideMark/>
          </w:tcPr>
          <w:p w14:paraId="42F1FAA9" w14:textId="77777777" w:rsidR="00A82290" w:rsidRPr="007F2A0B" w:rsidRDefault="00A82290" w:rsidP="00394444">
            <w:pPr>
              <w:jc w:val="right"/>
              <w:rPr>
                <w:i/>
                <w:iCs/>
                <w:szCs w:val="24"/>
              </w:rPr>
            </w:pPr>
            <w:r w:rsidRPr="007F2A0B">
              <w:rPr>
                <w:i/>
                <w:iCs/>
                <w:szCs w:val="24"/>
              </w:rPr>
              <w:t>1</w:t>
            </w:r>
          </w:p>
        </w:tc>
      </w:tr>
      <w:tr w:rsidR="00A82290" w:rsidRPr="007F2A0B" w14:paraId="2D2D4BD6" w14:textId="77777777" w:rsidTr="00A82290">
        <w:trPr>
          <w:trHeight w:val="300"/>
        </w:trPr>
        <w:tc>
          <w:tcPr>
            <w:tcW w:w="4780" w:type="dxa"/>
            <w:shd w:val="clear" w:color="auto" w:fill="auto"/>
            <w:vAlign w:val="center"/>
            <w:hideMark/>
          </w:tcPr>
          <w:p w14:paraId="5C098B4C" w14:textId="77777777" w:rsidR="00A82290" w:rsidRPr="007F2A0B" w:rsidRDefault="00A82290" w:rsidP="00394444">
            <w:pPr>
              <w:rPr>
                <w:i/>
                <w:iCs/>
                <w:szCs w:val="24"/>
              </w:rPr>
            </w:pPr>
            <w:r w:rsidRPr="007F2A0B">
              <w:rPr>
                <w:i/>
                <w:iCs/>
                <w:szCs w:val="24"/>
              </w:rPr>
              <w:t>MOVILLA STREET PARK</w:t>
            </w:r>
          </w:p>
        </w:tc>
        <w:tc>
          <w:tcPr>
            <w:tcW w:w="2440" w:type="dxa"/>
            <w:shd w:val="clear" w:color="auto" w:fill="auto"/>
            <w:vAlign w:val="center"/>
            <w:hideMark/>
          </w:tcPr>
          <w:p w14:paraId="7531D3F9" w14:textId="77777777" w:rsidR="00A82290" w:rsidRPr="007F2A0B" w:rsidRDefault="00A82290" w:rsidP="00394444">
            <w:pPr>
              <w:rPr>
                <w:i/>
                <w:iCs/>
                <w:szCs w:val="24"/>
              </w:rPr>
            </w:pPr>
            <w:r w:rsidRPr="007F2A0B">
              <w:rPr>
                <w:i/>
                <w:iCs/>
                <w:szCs w:val="24"/>
              </w:rPr>
              <w:t>FERNY GROVE</w:t>
            </w:r>
          </w:p>
        </w:tc>
        <w:tc>
          <w:tcPr>
            <w:tcW w:w="580" w:type="dxa"/>
            <w:shd w:val="clear" w:color="auto" w:fill="auto"/>
            <w:vAlign w:val="center"/>
            <w:hideMark/>
          </w:tcPr>
          <w:p w14:paraId="139DF0D8" w14:textId="77777777" w:rsidR="00A82290" w:rsidRPr="007F2A0B" w:rsidRDefault="00A82290" w:rsidP="00394444">
            <w:pPr>
              <w:jc w:val="right"/>
              <w:rPr>
                <w:i/>
                <w:iCs/>
                <w:szCs w:val="24"/>
              </w:rPr>
            </w:pPr>
            <w:r w:rsidRPr="007F2A0B">
              <w:rPr>
                <w:i/>
                <w:iCs/>
                <w:szCs w:val="24"/>
              </w:rPr>
              <w:t>1</w:t>
            </w:r>
          </w:p>
        </w:tc>
      </w:tr>
      <w:tr w:rsidR="00A82290" w:rsidRPr="007F2A0B" w14:paraId="09FE8FFB" w14:textId="77777777" w:rsidTr="00A82290">
        <w:trPr>
          <w:trHeight w:val="300"/>
        </w:trPr>
        <w:tc>
          <w:tcPr>
            <w:tcW w:w="4780" w:type="dxa"/>
            <w:shd w:val="clear" w:color="auto" w:fill="auto"/>
            <w:vAlign w:val="center"/>
            <w:hideMark/>
          </w:tcPr>
          <w:p w14:paraId="3DC32184" w14:textId="77777777" w:rsidR="00A82290" w:rsidRPr="007F2A0B" w:rsidRDefault="00A82290" w:rsidP="00394444">
            <w:pPr>
              <w:rPr>
                <w:i/>
                <w:iCs/>
                <w:szCs w:val="24"/>
              </w:rPr>
            </w:pPr>
            <w:r w:rsidRPr="007F2A0B">
              <w:rPr>
                <w:i/>
                <w:iCs/>
                <w:szCs w:val="24"/>
              </w:rPr>
              <w:t>MT COOT-THA RESERVE</w:t>
            </w:r>
          </w:p>
        </w:tc>
        <w:tc>
          <w:tcPr>
            <w:tcW w:w="2440" w:type="dxa"/>
            <w:shd w:val="clear" w:color="auto" w:fill="auto"/>
            <w:vAlign w:val="center"/>
            <w:hideMark/>
          </w:tcPr>
          <w:p w14:paraId="01E99774" w14:textId="77777777" w:rsidR="00A82290" w:rsidRPr="007F2A0B" w:rsidRDefault="00A82290" w:rsidP="00394444">
            <w:pPr>
              <w:rPr>
                <w:i/>
                <w:iCs/>
                <w:szCs w:val="24"/>
              </w:rPr>
            </w:pPr>
            <w:r w:rsidRPr="007F2A0B">
              <w:rPr>
                <w:i/>
                <w:iCs/>
                <w:szCs w:val="24"/>
              </w:rPr>
              <w:t>MOUNT COOT-THA</w:t>
            </w:r>
          </w:p>
        </w:tc>
        <w:tc>
          <w:tcPr>
            <w:tcW w:w="580" w:type="dxa"/>
            <w:shd w:val="clear" w:color="auto" w:fill="auto"/>
            <w:vAlign w:val="center"/>
            <w:hideMark/>
          </w:tcPr>
          <w:p w14:paraId="7963F017" w14:textId="77777777" w:rsidR="00A82290" w:rsidRPr="007F2A0B" w:rsidRDefault="00A82290" w:rsidP="00394444">
            <w:pPr>
              <w:jc w:val="right"/>
              <w:rPr>
                <w:i/>
                <w:iCs/>
                <w:szCs w:val="24"/>
              </w:rPr>
            </w:pPr>
            <w:r w:rsidRPr="007F2A0B">
              <w:rPr>
                <w:i/>
                <w:iCs/>
                <w:szCs w:val="24"/>
              </w:rPr>
              <w:t>2</w:t>
            </w:r>
          </w:p>
        </w:tc>
      </w:tr>
      <w:tr w:rsidR="00A82290" w:rsidRPr="007F2A0B" w14:paraId="46B21942" w14:textId="77777777" w:rsidTr="00A82290">
        <w:trPr>
          <w:trHeight w:val="300"/>
        </w:trPr>
        <w:tc>
          <w:tcPr>
            <w:tcW w:w="4780" w:type="dxa"/>
            <w:shd w:val="clear" w:color="auto" w:fill="auto"/>
            <w:vAlign w:val="center"/>
            <w:hideMark/>
          </w:tcPr>
          <w:p w14:paraId="05E650B3" w14:textId="77777777" w:rsidR="00A82290" w:rsidRPr="007F2A0B" w:rsidRDefault="00A82290" w:rsidP="00394444">
            <w:pPr>
              <w:rPr>
                <w:i/>
                <w:iCs/>
                <w:szCs w:val="24"/>
              </w:rPr>
            </w:pPr>
            <w:r w:rsidRPr="007F2A0B">
              <w:rPr>
                <w:i/>
                <w:iCs/>
                <w:szCs w:val="24"/>
              </w:rPr>
              <w:t>MT CROSBY SPORTSGROUND</w:t>
            </w:r>
          </w:p>
        </w:tc>
        <w:tc>
          <w:tcPr>
            <w:tcW w:w="2440" w:type="dxa"/>
            <w:shd w:val="clear" w:color="auto" w:fill="auto"/>
            <w:vAlign w:val="center"/>
            <w:hideMark/>
          </w:tcPr>
          <w:p w14:paraId="6FB2A590" w14:textId="77777777" w:rsidR="00A82290" w:rsidRPr="007F2A0B" w:rsidRDefault="00A82290" w:rsidP="00394444">
            <w:pPr>
              <w:rPr>
                <w:i/>
                <w:iCs/>
                <w:szCs w:val="24"/>
              </w:rPr>
            </w:pPr>
            <w:r w:rsidRPr="007F2A0B">
              <w:rPr>
                <w:i/>
                <w:iCs/>
                <w:szCs w:val="24"/>
              </w:rPr>
              <w:t>CHUWAR</w:t>
            </w:r>
          </w:p>
        </w:tc>
        <w:tc>
          <w:tcPr>
            <w:tcW w:w="580" w:type="dxa"/>
            <w:shd w:val="clear" w:color="auto" w:fill="auto"/>
            <w:vAlign w:val="center"/>
            <w:hideMark/>
          </w:tcPr>
          <w:p w14:paraId="33866A8B" w14:textId="77777777" w:rsidR="00A82290" w:rsidRPr="007F2A0B" w:rsidRDefault="00A82290" w:rsidP="00394444">
            <w:pPr>
              <w:jc w:val="right"/>
              <w:rPr>
                <w:i/>
                <w:iCs/>
                <w:szCs w:val="24"/>
              </w:rPr>
            </w:pPr>
            <w:r w:rsidRPr="007F2A0B">
              <w:rPr>
                <w:i/>
                <w:iCs/>
                <w:szCs w:val="24"/>
              </w:rPr>
              <w:t>1</w:t>
            </w:r>
          </w:p>
        </w:tc>
      </w:tr>
      <w:tr w:rsidR="00A82290" w:rsidRPr="007F2A0B" w14:paraId="557D4142" w14:textId="77777777" w:rsidTr="00A82290">
        <w:trPr>
          <w:trHeight w:val="300"/>
        </w:trPr>
        <w:tc>
          <w:tcPr>
            <w:tcW w:w="4780" w:type="dxa"/>
            <w:shd w:val="clear" w:color="auto" w:fill="auto"/>
            <w:vAlign w:val="center"/>
            <w:hideMark/>
          </w:tcPr>
          <w:p w14:paraId="397FCCBF" w14:textId="77777777" w:rsidR="00A82290" w:rsidRPr="007F2A0B" w:rsidRDefault="00A82290" w:rsidP="00394444">
            <w:pPr>
              <w:rPr>
                <w:i/>
                <w:iCs/>
                <w:szCs w:val="24"/>
              </w:rPr>
            </w:pPr>
            <w:r w:rsidRPr="007F2A0B">
              <w:rPr>
                <w:i/>
                <w:iCs/>
                <w:szCs w:val="24"/>
              </w:rPr>
              <w:t>MT GRAVATT OUTLOOK RESERVE</w:t>
            </w:r>
          </w:p>
        </w:tc>
        <w:tc>
          <w:tcPr>
            <w:tcW w:w="2440" w:type="dxa"/>
            <w:shd w:val="clear" w:color="auto" w:fill="auto"/>
            <w:vAlign w:val="center"/>
            <w:hideMark/>
          </w:tcPr>
          <w:p w14:paraId="76DE9812" w14:textId="77777777" w:rsidR="00A82290" w:rsidRPr="007F2A0B" w:rsidRDefault="00A82290" w:rsidP="00394444">
            <w:pPr>
              <w:rPr>
                <w:i/>
                <w:iCs/>
                <w:szCs w:val="24"/>
              </w:rPr>
            </w:pPr>
            <w:r w:rsidRPr="007F2A0B">
              <w:rPr>
                <w:i/>
                <w:iCs/>
                <w:szCs w:val="24"/>
              </w:rPr>
              <w:t>MOUNT GRAVATT</w:t>
            </w:r>
          </w:p>
        </w:tc>
        <w:tc>
          <w:tcPr>
            <w:tcW w:w="580" w:type="dxa"/>
            <w:shd w:val="clear" w:color="auto" w:fill="auto"/>
            <w:vAlign w:val="center"/>
            <w:hideMark/>
          </w:tcPr>
          <w:p w14:paraId="547CDED4" w14:textId="77777777" w:rsidR="00A82290" w:rsidRPr="007F2A0B" w:rsidRDefault="00A82290" w:rsidP="00394444">
            <w:pPr>
              <w:jc w:val="right"/>
              <w:rPr>
                <w:i/>
                <w:iCs/>
                <w:szCs w:val="24"/>
              </w:rPr>
            </w:pPr>
            <w:r w:rsidRPr="007F2A0B">
              <w:rPr>
                <w:i/>
                <w:iCs/>
                <w:szCs w:val="24"/>
              </w:rPr>
              <w:t>1</w:t>
            </w:r>
          </w:p>
        </w:tc>
      </w:tr>
      <w:tr w:rsidR="00A82290" w:rsidRPr="007F2A0B" w14:paraId="250540C8" w14:textId="77777777" w:rsidTr="00A82290">
        <w:trPr>
          <w:trHeight w:val="300"/>
        </w:trPr>
        <w:tc>
          <w:tcPr>
            <w:tcW w:w="4780" w:type="dxa"/>
            <w:shd w:val="clear" w:color="auto" w:fill="auto"/>
            <w:vAlign w:val="center"/>
            <w:hideMark/>
          </w:tcPr>
          <w:p w14:paraId="413D5D70" w14:textId="77777777" w:rsidR="00A82290" w:rsidRPr="007F2A0B" w:rsidRDefault="00A82290" w:rsidP="00394444">
            <w:pPr>
              <w:rPr>
                <w:i/>
                <w:iCs/>
                <w:szCs w:val="24"/>
              </w:rPr>
            </w:pPr>
            <w:r w:rsidRPr="007F2A0B">
              <w:rPr>
                <w:i/>
                <w:iCs/>
                <w:szCs w:val="24"/>
              </w:rPr>
              <w:t>MT GRAVATT PARK</w:t>
            </w:r>
          </w:p>
        </w:tc>
        <w:tc>
          <w:tcPr>
            <w:tcW w:w="2440" w:type="dxa"/>
            <w:shd w:val="clear" w:color="auto" w:fill="auto"/>
            <w:vAlign w:val="center"/>
            <w:hideMark/>
          </w:tcPr>
          <w:p w14:paraId="6A367112" w14:textId="77777777" w:rsidR="00A82290" w:rsidRPr="007F2A0B" w:rsidRDefault="00A82290" w:rsidP="00394444">
            <w:pPr>
              <w:rPr>
                <w:i/>
                <w:iCs/>
                <w:szCs w:val="24"/>
              </w:rPr>
            </w:pPr>
            <w:r w:rsidRPr="007F2A0B">
              <w:rPr>
                <w:i/>
                <w:iCs/>
                <w:szCs w:val="24"/>
              </w:rPr>
              <w:t>UPPER MOUNT GRAVATT</w:t>
            </w:r>
          </w:p>
        </w:tc>
        <w:tc>
          <w:tcPr>
            <w:tcW w:w="580" w:type="dxa"/>
            <w:shd w:val="clear" w:color="auto" w:fill="auto"/>
            <w:vAlign w:val="center"/>
            <w:hideMark/>
          </w:tcPr>
          <w:p w14:paraId="459CA225" w14:textId="77777777" w:rsidR="00A82290" w:rsidRPr="007F2A0B" w:rsidRDefault="00A82290" w:rsidP="00394444">
            <w:pPr>
              <w:jc w:val="right"/>
              <w:rPr>
                <w:i/>
                <w:iCs/>
                <w:szCs w:val="24"/>
              </w:rPr>
            </w:pPr>
            <w:r w:rsidRPr="007F2A0B">
              <w:rPr>
                <w:i/>
                <w:iCs/>
                <w:szCs w:val="24"/>
              </w:rPr>
              <w:t>1</w:t>
            </w:r>
          </w:p>
        </w:tc>
      </w:tr>
      <w:tr w:rsidR="00A82290" w:rsidRPr="007F2A0B" w14:paraId="47A3C3DC" w14:textId="77777777" w:rsidTr="00A82290">
        <w:trPr>
          <w:trHeight w:val="300"/>
        </w:trPr>
        <w:tc>
          <w:tcPr>
            <w:tcW w:w="4780" w:type="dxa"/>
            <w:shd w:val="clear" w:color="auto" w:fill="auto"/>
            <w:vAlign w:val="center"/>
            <w:hideMark/>
          </w:tcPr>
          <w:p w14:paraId="5592FC3E" w14:textId="77777777" w:rsidR="00A82290" w:rsidRPr="007F2A0B" w:rsidRDefault="00A82290" w:rsidP="00394444">
            <w:pPr>
              <w:rPr>
                <w:i/>
                <w:iCs/>
                <w:szCs w:val="24"/>
              </w:rPr>
            </w:pPr>
            <w:r w:rsidRPr="007F2A0B">
              <w:rPr>
                <w:i/>
                <w:iCs/>
                <w:szCs w:val="24"/>
              </w:rPr>
              <w:t>MULBEAM PARK</w:t>
            </w:r>
          </w:p>
        </w:tc>
        <w:tc>
          <w:tcPr>
            <w:tcW w:w="2440" w:type="dxa"/>
            <w:shd w:val="clear" w:color="auto" w:fill="auto"/>
            <w:vAlign w:val="center"/>
            <w:hideMark/>
          </w:tcPr>
          <w:p w14:paraId="02E3AA39" w14:textId="77777777" w:rsidR="00A82290" w:rsidRPr="007F2A0B" w:rsidRDefault="00A82290" w:rsidP="00394444">
            <w:pPr>
              <w:rPr>
                <w:i/>
                <w:iCs/>
                <w:szCs w:val="24"/>
              </w:rPr>
            </w:pPr>
            <w:r w:rsidRPr="007F2A0B">
              <w:rPr>
                <w:i/>
                <w:iCs/>
                <w:szCs w:val="24"/>
              </w:rPr>
              <w:t>BOONDALL</w:t>
            </w:r>
          </w:p>
        </w:tc>
        <w:tc>
          <w:tcPr>
            <w:tcW w:w="580" w:type="dxa"/>
            <w:shd w:val="clear" w:color="auto" w:fill="auto"/>
            <w:vAlign w:val="center"/>
            <w:hideMark/>
          </w:tcPr>
          <w:p w14:paraId="7305FC0F" w14:textId="77777777" w:rsidR="00A82290" w:rsidRPr="007F2A0B" w:rsidRDefault="00A82290" w:rsidP="00394444">
            <w:pPr>
              <w:jc w:val="right"/>
              <w:rPr>
                <w:i/>
                <w:iCs/>
                <w:szCs w:val="24"/>
              </w:rPr>
            </w:pPr>
            <w:r w:rsidRPr="007F2A0B">
              <w:rPr>
                <w:i/>
                <w:iCs/>
                <w:szCs w:val="24"/>
              </w:rPr>
              <w:t>1</w:t>
            </w:r>
          </w:p>
        </w:tc>
      </w:tr>
      <w:tr w:rsidR="00A82290" w:rsidRPr="007F2A0B" w14:paraId="378A72FD" w14:textId="77777777" w:rsidTr="00A82290">
        <w:trPr>
          <w:trHeight w:val="300"/>
        </w:trPr>
        <w:tc>
          <w:tcPr>
            <w:tcW w:w="4780" w:type="dxa"/>
            <w:shd w:val="clear" w:color="auto" w:fill="auto"/>
            <w:vAlign w:val="center"/>
            <w:hideMark/>
          </w:tcPr>
          <w:p w14:paraId="709DBBCA" w14:textId="77777777" w:rsidR="00A82290" w:rsidRPr="007F2A0B" w:rsidRDefault="00A82290" w:rsidP="00394444">
            <w:pPr>
              <w:rPr>
                <w:i/>
                <w:iCs/>
                <w:szCs w:val="24"/>
              </w:rPr>
            </w:pPr>
            <w:r w:rsidRPr="007F2A0B">
              <w:rPr>
                <w:i/>
                <w:iCs/>
                <w:szCs w:val="24"/>
              </w:rPr>
              <w:t>MULGRAVE CRESCENT PARK</w:t>
            </w:r>
          </w:p>
        </w:tc>
        <w:tc>
          <w:tcPr>
            <w:tcW w:w="2440" w:type="dxa"/>
            <w:shd w:val="clear" w:color="auto" w:fill="auto"/>
            <w:vAlign w:val="center"/>
            <w:hideMark/>
          </w:tcPr>
          <w:p w14:paraId="6E3A31A9"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49901535" w14:textId="77777777" w:rsidR="00A82290" w:rsidRPr="007F2A0B" w:rsidRDefault="00A82290" w:rsidP="00394444">
            <w:pPr>
              <w:jc w:val="right"/>
              <w:rPr>
                <w:i/>
                <w:iCs/>
                <w:szCs w:val="24"/>
              </w:rPr>
            </w:pPr>
            <w:r w:rsidRPr="007F2A0B">
              <w:rPr>
                <w:i/>
                <w:iCs/>
                <w:szCs w:val="24"/>
              </w:rPr>
              <w:t>1</w:t>
            </w:r>
          </w:p>
        </w:tc>
      </w:tr>
      <w:tr w:rsidR="00A82290" w:rsidRPr="007F2A0B" w14:paraId="5AA19C3D" w14:textId="77777777" w:rsidTr="00A82290">
        <w:trPr>
          <w:trHeight w:val="300"/>
        </w:trPr>
        <w:tc>
          <w:tcPr>
            <w:tcW w:w="4780" w:type="dxa"/>
            <w:shd w:val="clear" w:color="auto" w:fill="auto"/>
            <w:vAlign w:val="center"/>
            <w:hideMark/>
          </w:tcPr>
          <w:p w14:paraId="556A1A7E" w14:textId="77777777" w:rsidR="00A82290" w:rsidRPr="007F2A0B" w:rsidRDefault="00A82290" w:rsidP="00394444">
            <w:pPr>
              <w:rPr>
                <w:i/>
                <w:iCs/>
                <w:szCs w:val="24"/>
              </w:rPr>
            </w:pPr>
            <w:r w:rsidRPr="007F2A0B">
              <w:rPr>
                <w:i/>
                <w:iCs/>
                <w:szCs w:val="24"/>
              </w:rPr>
              <w:t>MULLEY PARK</w:t>
            </w:r>
          </w:p>
        </w:tc>
        <w:tc>
          <w:tcPr>
            <w:tcW w:w="2440" w:type="dxa"/>
            <w:shd w:val="clear" w:color="auto" w:fill="auto"/>
            <w:vAlign w:val="center"/>
            <w:hideMark/>
          </w:tcPr>
          <w:p w14:paraId="628731A8" w14:textId="77777777" w:rsidR="00A82290" w:rsidRPr="007F2A0B" w:rsidRDefault="00A82290" w:rsidP="00394444">
            <w:pPr>
              <w:rPr>
                <w:i/>
                <w:iCs/>
                <w:szCs w:val="24"/>
              </w:rPr>
            </w:pPr>
            <w:r w:rsidRPr="007F2A0B">
              <w:rPr>
                <w:i/>
                <w:iCs/>
                <w:szCs w:val="24"/>
              </w:rPr>
              <w:t>ELLEN GROVE</w:t>
            </w:r>
          </w:p>
        </w:tc>
        <w:tc>
          <w:tcPr>
            <w:tcW w:w="580" w:type="dxa"/>
            <w:shd w:val="clear" w:color="auto" w:fill="auto"/>
            <w:vAlign w:val="center"/>
            <w:hideMark/>
          </w:tcPr>
          <w:p w14:paraId="7788EAB8" w14:textId="77777777" w:rsidR="00A82290" w:rsidRPr="007F2A0B" w:rsidRDefault="00A82290" w:rsidP="00394444">
            <w:pPr>
              <w:jc w:val="right"/>
              <w:rPr>
                <w:i/>
                <w:iCs/>
                <w:szCs w:val="24"/>
              </w:rPr>
            </w:pPr>
            <w:r w:rsidRPr="007F2A0B">
              <w:rPr>
                <w:i/>
                <w:iCs/>
                <w:szCs w:val="24"/>
              </w:rPr>
              <w:t>1</w:t>
            </w:r>
          </w:p>
        </w:tc>
      </w:tr>
      <w:tr w:rsidR="00A82290" w:rsidRPr="007F2A0B" w14:paraId="6853E51E" w14:textId="77777777" w:rsidTr="00A82290">
        <w:trPr>
          <w:trHeight w:val="300"/>
        </w:trPr>
        <w:tc>
          <w:tcPr>
            <w:tcW w:w="4780" w:type="dxa"/>
            <w:shd w:val="clear" w:color="auto" w:fill="auto"/>
            <w:vAlign w:val="center"/>
            <w:hideMark/>
          </w:tcPr>
          <w:p w14:paraId="04F3B2B2" w14:textId="77777777" w:rsidR="00A82290" w:rsidRPr="007F2A0B" w:rsidRDefault="00A82290" w:rsidP="00394444">
            <w:pPr>
              <w:rPr>
                <w:i/>
                <w:iCs/>
                <w:szCs w:val="24"/>
              </w:rPr>
            </w:pPr>
            <w:r w:rsidRPr="007F2A0B">
              <w:rPr>
                <w:i/>
                <w:iCs/>
                <w:szCs w:val="24"/>
              </w:rPr>
              <w:t>MUNGARIE STREET PARK (NO.46)</w:t>
            </w:r>
          </w:p>
        </w:tc>
        <w:tc>
          <w:tcPr>
            <w:tcW w:w="2440" w:type="dxa"/>
            <w:shd w:val="clear" w:color="auto" w:fill="auto"/>
            <w:vAlign w:val="center"/>
            <w:hideMark/>
          </w:tcPr>
          <w:p w14:paraId="141B04AC" w14:textId="77777777" w:rsidR="00A82290" w:rsidRPr="007F2A0B" w:rsidRDefault="00A82290" w:rsidP="00394444">
            <w:pPr>
              <w:rPr>
                <w:i/>
                <w:iCs/>
                <w:szCs w:val="24"/>
              </w:rPr>
            </w:pPr>
            <w:r w:rsidRPr="007F2A0B">
              <w:rPr>
                <w:i/>
                <w:iCs/>
                <w:szCs w:val="24"/>
              </w:rPr>
              <w:t>KEPERRA</w:t>
            </w:r>
          </w:p>
        </w:tc>
        <w:tc>
          <w:tcPr>
            <w:tcW w:w="580" w:type="dxa"/>
            <w:shd w:val="clear" w:color="auto" w:fill="auto"/>
            <w:vAlign w:val="center"/>
            <w:hideMark/>
          </w:tcPr>
          <w:p w14:paraId="6B8F0230" w14:textId="77777777" w:rsidR="00A82290" w:rsidRPr="007F2A0B" w:rsidRDefault="00A82290" w:rsidP="00394444">
            <w:pPr>
              <w:jc w:val="right"/>
              <w:rPr>
                <w:i/>
                <w:iCs/>
                <w:szCs w:val="24"/>
              </w:rPr>
            </w:pPr>
            <w:r w:rsidRPr="007F2A0B">
              <w:rPr>
                <w:i/>
                <w:iCs/>
                <w:szCs w:val="24"/>
              </w:rPr>
              <w:t>1</w:t>
            </w:r>
          </w:p>
        </w:tc>
      </w:tr>
      <w:tr w:rsidR="00A82290" w:rsidRPr="007F2A0B" w14:paraId="76833A39" w14:textId="77777777" w:rsidTr="00A82290">
        <w:trPr>
          <w:trHeight w:val="300"/>
        </w:trPr>
        <w:tc>
          <w:tcPr>
            <w:tcW w:w="4780" w:type="dxa"/>
            <w:shd w:val="clear" w:color="auto" w:fill="auto"/>
            <w:vAlign w:val="center"/>
            <w:hideMark/>
          </w:tcPr>
          <w:p w14:paraId="7589AF80" w14:textId="77777777" w:rsidR="00A82290" w:rsidRPr="007F2A0B" w:rsidRDefault="00A82290" w:rsidP="00394444">
            <w:pPr>
              <w:rPr>
                <w:i/>
                <w:iCs/>
                <w:szCs w:val="24"/>
              </w:rPr>
            </w:pPr>
            <w:r w:rsidRPr="007F2A0B">
              <w:rPr>
                <w:i/>
                <w:iCs/>
                <w:szCs w:val="24"/>
              </w:rPr>
              <w:t>MUNGO SCOTT PARK</w:t>
            </w:r>
          </w:p>
        </w:tc>
        <w:tc>
          <w:tcPr>
            <w:tcW w:w="2440" w:type="dxa"/>
            <w:shd w:val="clear" w:color="auto" w:fill="auto"/>
            <w:vAlign w:val="center"/>
            <w:hideMark/>
          </w:tcPr>
          <w:p w14:paraId="3E1EA827" w14:textId="77777777" w:rsidR="00A82290" w:rsidRPr="007F2A0B" w:rsidRDefault="00A82290" w:rsidP="00394444">
            <w:pPr>
              <w:rPr>
                <w:i/>
                <w:iCs/>
                <w:szCs w:val="24"/>
              </w:rPr>
            </w:pPr>
            <w:r w:rsidRPr="007F2A0B">
              <w:rPr>
                <w:i/>
                <w:iCs/>
                <w:szCs w:val="24"/>
              </w:rPr>
              <w:t>ZILLMERE</w:t>
            </w:r>
          </w:p>
        </w:tc>
        <w:tc>
          <w:tcPr>
            <w:tcW w:w="580" w:type="dxa"/>
            <w:shd w:val="clear" w:color="auto" w:fill="auto"/>
            <w:vAlign w:val="center"/>
            <w:hideMark/>
          </w:tcPr>
          <w:p w14:paraId="3925B450" w14:textId="77777777" w:rsidR="00A82290" w:rsidRPr="007F2A0B" w:rsidRDefault="00A82290" w:rsidP="00394444">
            <w:pPr>
              <w:jc w:val="right"/>
              <w:rPr>
                <w:i/>
                <w:iCs/>
                <w:szCs w:val="24"/>
              </w:rPr>
            </w:pPr>
            <w:r w:rsidRPr="007F2A0B">
              <w:rPr>
                <w:i/>
                <w:iCs/>
                <w:szCs w:val="24"/>
              </w:rPr>
              <w:t>1</w:t>
            </w:r>
          </w:p>
        </w:tc>
      </w:tr>
      <w:tr w:rsidR="00A82290" w:rsidRPr="007F2A0B" w14:paraId="59292DDB" w14:textId="77777777" w:rsidTr="00A82290">
        <w:trPr>
          <w:trHeight w:val="300"/>
        </w:trPr>
        <w:tc>
          <w:tcPr>
            <w:tcW w:w="4780" w:type="dxa"/>
            <w:shd w:val="clear" w:color="auto" w:fill="auto"/>
            <w:vAlign w:val="center"/>
            <w:hideMark/>
          </w:tcPr>
          <w:p w14:paraId="235DA2C1" w14:textId="77777777" w:rsidR="00A82290" w:rsidRPr="007F2A0B" w:rsidRDefault="00A82290" w:rsidP="00394444">
            <w:pPr>
              <w:rPr>
                <w:i/>
                <w:iCs/>
                <w:szCs w:val="24"/>
              </w:rPr>
            </w:pPr>
            <w:r w:rsidRPr="007F2A0B">
              <w:rPr>
                <w:i/>
                <w:iCs/>
                <w:szCs w:val="24"/>
              </w:rPr>
              <w:t>MUR STREET PARK</w:t>
            </w:r>
          </w:p>
        </w:tc>
        <w:tc>
          <w:tcPr>
            <w:tcW w:w="2440" w:type="dxa"/>
            <w:shd w:val="clear" w:color="auto" w:fill="auto"/>
            <w:vAlign w:val="center"/>
            <w:hideMark/>
          </w:tcPr>
          <w:p w14:paraId="5A399E4D" w14:textId="77777777" w:rsidR="00A82290" w:rsidRPr="007F2A0B" w:rsidRDefault="00A82290" w:rsidP="00394444">
            <w:pPr>
              <w:rPr>
                <w:i/>
                <w:iCs/>
                <w:szCs w:val="24"/>
              </w:rPr>
            </w:pPr>
            <w:r w:rsidRPr="007F2A0B">
              <w:rPr>
                <w:i/>
                <w:iCs/>
                <w:szCs w:val="24"/>
              </w:rPr>
              <w:t>FERNY GROVE</w:t>
            </w:r>
          </w:p>
        </w:tc>
        <w:tc>
          <w:tcPr>
            <w:tcW w:w="580" w:type="dxa"/>
            <w:shd w:val="clear" w:color="auto" w:fill="auto"/>
            <w:vAlign w:val="center"/>
            <w:hideMark/>
          </w:tcPr>
          <w:p w14:paraId="6F7AE828" w14:textId="77777777" w:rsidR="00A82290" w:rsidRPr="007F2A0B" w:rsidRDefault="00A82290" w:rsidP="00394444">
            <w:pPr>
              <w:jc w:val="right"/>
              <w:rPr>
                <w:i/>
                <w:iCs/>
                <w:szCs w:val="24"/>
              </w:rPr>
            </w:pPr>
            <w:r w:rsidRPr="007F2A0B">
              <w:rPr>
                <w:i/>
                <w:iCs/>
                <w:szCs w:val="24"/>
              </w:rPr>
              <w:t>1</w:t>
            </w:r>
          </w:p>
        </w:tc>
      </w:tr>
      <w:tr w:rsidR="00A82290" w:rsidRPr="007F2A0B" w14:paraId="46B1B3E1" w14:textId="77777777" w:rsidTr="00A82290">
        <w:trPr>
          <w:trHeight w:val="300"/>
        </w:trPr>
        <w:tc>
          <w:tcPr>
            <w:tcW w:w="4780" w:type="dxa"/>
            <w:shd w:val="clear" w:color="auto" w:fill="auto"/>
            <w:vAlign w:val="center"/>
            <w:hideMark/>
          </w:tcPr>
          <w:p w14:paraId="1BD116FB" w14:textId="77777777" w:rsidR="00A82290" w:rsidRPr="007F2A0B" w:rsidRDefault="00A82290" w:rsidP="00394444">
            <w:pPr>
              <w:rPr>
                <w:i/>
                <w:iCs/>
                <w:szCs w:val="24"/>
              </w:rPr>
            </w:pPr>
            <w:r w:rsidRPr="007F2A0B">
              <w:rPr>
                <w:i/>
                <w:iCs/>
                <w:szCs w:val="24"/>
              </w:rPr>
              <w:t>MURARRIE RECREATION GROUND</w:t>
            </w:r>
          </w:p>
        </w:tc>
        <w:tc>
          <w:tcPr>
            <w:tcW w:w="2440" w:type="dxa"/>
            <w:shd w:val="clear" w:color="auto" w:fill="auto"/>
            <w:vAlign w:val="center"/>
            <w:hideMark/>
          </w:tcPr>
          <w:p w14:paraId="3F6B6EA7" w14:textId="77777777" w:rsidR="00A82290" w:rsidRPr="007F2A0B" w:rsidRDefault="00A82290" w:rsidP="00394444">
            <w:pPr>
              <w:rPr>
                <w:i/>
                <w:iCs/>
                <w:szCs w:val="24"/>
              </w:rPr>
            </w:pPr>
            <w:r w:rsidRPr="007F2A0B">
              <w:rPr>
                <w:i/>
                <w:iCs/>
                <w:szCs w:val="24"/>
              </w:rPr>
              <w:t>MURARRIE</w:t>
            </w:r>
          </w:p>
        </w:tc>
        <w:tc>
          <w:tcPr>
            <w:tcW w:w="580" w:type="dxa"/>
            <w:shd w:val="clear" w:color="auto" w:fill="auto"/>
            <w:vAlign w:val="center"/>
            <w:hideMark/>
          </w:tcPr>
          <w:p w14:paraId="1780E3D9" w14:textId="77777777" w:rsidR="00A82290" w:rsidRPr="007F2A0B" w:rsidRDefault="00A82290" w:rsidP="00394444">
            <w:pPr>
              <w:jc w:val="right"/>
              <w:rPr>
                <w:i/>
                <w:iCs/>
                <w:szCs w:val="24"/>
              </w:rPr>
            </w:pPr>
            <w:r w:rsidRPr="007F2A0B">
              <w:rPr>
                <w:i/>
                <w:iCs/>
                <w:szCs w:val="24"/>
              </w:rPr>
              <w:t>1</w:t>
            </w:r>
          </w:p>
        </w:tc>
      </w:tr>
      <w:tr w:rsidR="00A82290" w:rsidRPr="007F2A0B" w14:paraId="62A088B3" w14:textId="77777777" w:rsidTr="00A82290">
        <w:trPr>
          <w:trHeight w:val="300"/>
        </w:trPr>
        <w:tc>
          <w:tcPr>
            <w:tcW w:w="4780" w:type="dxa"/>
            <w:shd w:val="clear" w:color="auto" w:fill="auto"/>
            <w:vAlign w:val="center"/>
            <w:hideMark/>
          </w:tcPr>
          <w:p w14:paraId="2A4E937C" w14:textId="77777777" w:rsidR="00A82290" w:rsidRPr="007F2A0B" w:rsidRDefault="00A82290" w:rsidP="00394444">
            <w:pPr>
              <w:rPr>
                <w:i/>
                <w:iCs/>
                <w:szCs w:val="24"/>
              </w:rPr>
            </w:pPr>
            <w:r w:rsidRPr="007F2A0B">
              <w:rPr>
                <w:i/>
                <w:iCs/>
                <w:szCs w:val="24"/>
              </w:rPr>
              <w:t>NANKOOR STREET PARK (NO.9)</w:t>
            </w:r>
          </w:p>
        </w:tc>
        <w:tc>
          <w:tcPr>
            <w:tcW w:w="2440" w:type="dxa"/>
            <w:shd w:val="clear" w:color="auto" w:fill="auto"/>
            <w:vAlign w:val="center"/>
            <w:hideMark/>
          </w:tcPr>
          <w:p w14:paraId="237CC03C" w14:textId="77777777" w:rsidR="00A82290" w:rsidRPr="007F2A0B" w:rsidRDefault="00A82290" w:rsidP="00394444">
            <w:pPr>
              <w:rPr>
                <w:i/>
                <w:iCs/>
                <w:szCs w:val="24"/>
              </w:rPr>
            </w:pPr>
            <w:r w:rsidRPr="007F2A0B">
              <w:rPr>
                <w:i/>
                <w:iCs/>
                <w:szCs w:val="24"/>
              </w:rPr>
              <w:t>CHAPEL HILL</w:t>
            </w:r>
          </w:p>
        </w:tc>
        <w:tc>
          <w:tcPr>
            <w:tcW w:w="580" w:type="dxa"/>
            <w:shd w:val="clear" w:color="auto" w:fill="auto"/>
            <w:vAlign w:val="center"/>
            <w:hideMark/>
          </w:tcPr>
          <w:p w14:paraId="03E77C84" w14:textId="77777777" w:rsidR="00A82290" w:rsidRPr="007F2A0B" w:rsidRDefault="00A82290" w:rsidP="00394444">
            <w:pPr>
              <w:jc w:val="right"/>
              <w:rPr>
                <w:i/>
                <w:iCs/>
                <w:szCs w:val="24"/>
              </w:rPr>
            </w:pPr>
            <w:r w:rsidRPr="007F2A0B">
              <w:rPr>
                <w:i/>
                <w:iCs/>
                <w:szCs w:val="24"/>
              </w:rPr>
              <w:t>1</w:t>
            </w:r>
          </w:p>
        </w:tc>
      </w:tr>
      <w:tr w:rsidR="00A82290" w:rsidRPr="007F2A0B" w14:paraId="214E6EC7" w14:textId="77777777" w:rsidTr="00A82290">
        <w:trPr>
          <w:trHeight w:val="300"/>
        </w:trPr>
        <w:tc>
          <w:tcPr>
            <w:tcW w:w="4780" w:type="dxa"/>
            <w:shd w:val="clear" w:color="auto" w:fill="auto"/>
            <w:vAlign w:val="center"/>
            <w:hideMark/>
          </w:tcPr>
          <w:p w14:paraId="43A9366F" w14:textId="77777777" w:rsidR="00A82290" w:rsidRPr="007F2A0B" w:rsidRDefault="00A82290" w:rsidP="00394444">
            <w:pPr>
              <w:rPr>
                <w:i/>
                <w:iCs/>
                <w:szCs w:val="24"/>
              </w:rPr>
            </w:pPr>
            <w:r w:rsidRPr="007F2A0B">
              <w:rPr>
                <w:i/>
                <w:iCs/>
                <w:szCs w:val="24"/>
              </w:rPr>
              <w:t>NARRUNG STREET PARK</w:t>
            </w:r>
          </w:p>
        </w:tc>
        <w:tc>
          <w:tcPr>
            <w:tcW w:w="2440" w:type="dxa"/>
            <w:shd w:val="clear" w:color="auto" w:fill="auto"/>
            <w:vAlign w:val="center"/>
            <w:hideMark/>
          </w:tcPr>
          <w:p w14:paraId="4D9A2062" w14:textId="77777777" w:rsidR="00A82290" w:rsidRPr="007F2A0B" w:rsidRDefault="00A82290" w:rsidP="00394444">
            <w:pPr>
              <w:rPr>
                <w:i/>
                <w:iCs/>
                <w:szCs w:val="24"/>
              </w:rPr>
            </w:pPr>
            <w:r w:rsidRPr="007F2A0B">
              <w:rPr>
                <w:i/>
                <w:iCs/>
                <w:szCs w:val="24"/>
              </w:rPr>
              <w:t>MIDDLE PARK</w:t>
            </w:r>
          </w:p>
        </w:tc>
        <w:tc>
          <w:tcPr>
            <w:tcW w:w="580" w:type="dxa"/>
            <w:shd w:val="clear" w:color="auto" w:fill="auto"/>
            <w:vAlign w:val="center"/>
            <w:hideMark/>
          </w:tcPr>
          <w:p w14:paraId="2CD92432" w14:textId="77777777" w:rsidR="00A82290" w:rsidRPr="007F2A0B" w:rsidRDefault="00A82290" w:rsidP="00394444">
            <w:pPr>
              <w:jc w:val="right"/>
              <w:rPr>
                <w:i/>
                <w:iCs/>
                <w:szCs w:val="24"/>
              </w:rPr>
            </w:pPr>
            <w:r w:rsidRPr="007F2A0B">
              <w:rPr>
                <w:i/>
                <w:iCs/>
                <w:szCs w:val="24"/>
              </w:rPr>
              <w:t>1</w:t>
            </w:r>
          </w:p>
        </w:tc>
      </w:tr>
      <w:tr w:rsidR="00A82290" w:rsidRPr="007F2A0B" w14:paraId="6CAE033D" w14:textId="77777777" w:rsidTr="00A82290">
        <w:trPr>
          <w:trHeight w:val="300"/>
        </w:trPr>
        <w:tc>
          <w:tcPr>
            <w:tcW w:w="4780" w:type="dxa"/>
            <w:shd w:val="clear" w:color="auto" w:fill="auto"/>
            <w:vAlign w:val="center"/>
            <w:hideMark/>
          </w:tcPr>
          <w:p w14:paraId="58FC8F40" w14:textId="77777777" w:rsidR="00A82290" w:rsidRPr="007F2A0B" w:rsidRDefault="00A82290" w:rsidP="00394444">
            <w:pPr>
              <w:rPr>
                <w:i/>
                <w:iCs/>
                <w:szCs w:val="24"/>
              </w:rPr>
            </w:pPr>
            <w:r w:rsidRPr="007F2A0B">
              <w:rPr>
                <w:i/>
                <w:iCs/>
                <w:szCs w:val="24"/>
              </w:rPr>
              <w:t>NELL JONES OAM PARK</w:t>
            </w:r>
          </w:p>
        </w:tc>
        <w:tc>
          <w:tcPr>
            <w:tcW w:w="2440" w:type="dxa"/>
            <w:shd w:val="clear" w:color="auto" w:fill="auto"/>
            <w:vAlign w:val="center"/>
            <w:hideMark/>
          </w:tcPr>
          <w:p w14:paraId="6C10649C" w14:textId="77777777" w:rsidR="00A82290" w:rsidRPr="007F2A0B" w:rsidRDefault="00A82290" w:rsidP="00394444">
            <w:pPr>
              <w:rPr>
                <w:i/>
                <w:iCs/>
                <w:szCs w:val="24"/>
              </w:rPr>
            </w:pPr>
            <w:r w:rsidRPr="007F2A0B">
              <w:rPr>
                <w:i/>
                <w:iCs/>
                <w:szCs w:val="24"/>
              </w:rPr>
              <w:t>SANDGATE</w:t>
            </w:r>
          </w:p>
        </w:tc>
        <w:tc>
          <w:tcPr>
            <w:tcW w:w="580" w:type="dxa"/>
            <w:shd w:val="clear" w:color="auto" w:fill="auto"/>
            <w:vAlign w:val="center"/>
            <w:hideMark/>
          </w:tcPr>
          <w:p w14:paraId="4BF0B71F" w14:textId="77777777" w:rsidR="00A82290" w:rsidRPr="007F2A0B" w:rsidRDefault="00A82290" w:rsidP="00394444">
            <w:pPr>
              <w:jc w:val="right"/>
              <w:rPr>
                <w:i/>
                <w:iCs/>
                <w:szCs w:val="24"/>
              </w:rPr>
            </w:pPr>
            <w:r w:rsidRPr="007F2A0B">
              <w:rPr>
                <w:i/>
                <w:iCs/>
                <w:szCs w:val="24"/>
              </w:rPr>
              <w:t>1</w:t>
            </w:r>
          </w:p>
        </w:tc>
      </w:tr>
      <w:tr w:rsidR="00A82290" w:rsidRPr="007F2A0B" w14:paraId="42E496F1" w14:textId="77777777" w:rsidTr="00A82290">
        <w:trPr>
          <w:trHeight w:val="300"/>
        </w:trPr>
        <w:tc>
          <w:tcPr>
            <w:tcW w:w="4780" w:type="dxa"/>
            <w:shd w:val="clear" w:color="auto" w:fill="auto"/>
            <w:vAlign w:val="center"/>
            <w:hideMark/>
          </w:tcPr>
          <w:p w14:paraId="6ABF3956" w14:textId="77777777" w:rsidR="00A82290" w:rsidRPr="007F2A0B" w:rsidRDefault="00A82290" w:rsidP="00394444">
            <w:pPr>
              <w:rPr>
                <w:i/>
                <w:iCs/>
                <w:szCs w:val="24"/>
              </w:rPr>
            </w:pPr>
            <w:r w:rsidRPr="007F2A0B">
              <w:rPr>
                <w:i/>
                <w:iCs/>
                <w:szCs w:val="24"/>
              </w:rPr>
              <w:t>NELSON PLACE PARK</w:t>
            </w:r>
          </w:p>
        </w:tc>
        <w:tc>
          <w:tcPr>
            <w:tcW w:w="2440" w:type="dxa"/>
            <w:shd w:val="clear" w:color="auto" w:fill="auto"/>
            <w:vAlign w:val="center"/>
            <w:hideMark/>
          </w:tcPr>
          <w:p w14:paraId="450793F3" w14:textId="77777777" w:rsidR="00A82290" w:rsidRPr="007F2A0B" w:rsidRDefault="00A82290" w:rsidP="00394444">
            <w:pPr>
              <w:rPr>
                <w:i/>
                <w:iCs/>
                <w:szCs w:val="24"/>
              </w:rPr>
            </w:pPr>
            <w:r w:rsidRPr="007F2A0B">
              <w:rPr>
                <w:i/>
                <w:iCs/>
                <w:szCs w:val="24"/>
              </w:rPr>
              <w:t>NEWMARKET</w:t>
            </w:r>
          </w:p>
        </w:tc>
        <w:tc>
          <w:tcPr>
            <w:tcW w:w="580" w:type="dxa"/>
            <w:shd w:val="clear" w:color="auto" w:fill="auto"/>
            <w:vAlign w:val="center"/>
            <w:hideMark/>
          </w:tcPr>
          <w:p w14:paraId="4EC3A6D8" w14:textId="77777777" w:rsidR="00A82290" w:rsidRPr="007F2A0B" w:rsidRDefault="00A82290" w:rsidP="00394444">
            <w:pPr>
              <w:jc w:val="right"/>
              <w:rPr>
                <w:i/>
                <w:iCs/>
                <w:szCs w:val="24"/>
              </w:rPr>
            </w:pPr>
            <w:r w:rsidRPr="007F2A0B">
              <w:rPr>
                <w:i/>
                <w:iCs/>
                <w:szCs w:val="24"/>
              </w:rPr>
              <w:t>1</w:t>
            </w:r>
          </w:p>
        </w:tc>
      </w:tr>
      <w:tr w:rsidR="00A82290" w:rsidRPr="007F2A0B" w14:paraId="47CA8243" w14:textId="77777777" w:rsidTr="00A82290">
        <w:trPr>
          <w:trHeight w:val="300"/>
        </w:trPr>
        <w:tc>
          <w:tcPr>
            <w:tcW w:w="4780" w:type="dxa"/>
            <w:shd w:val="clear" w:color="auto" w:fill="auto"/>
            <w:vAlign w:val="center"/>
            <w:hideMark/>
          </w:tcPr>
          <w:p w14:paraId="567F79A9" w14:textId="77777777" w:rsidR="00A82290" w:rsidRPr="007F2A0B" w:rsidRDefault="00A82290" w:rsidP="00394444">
            <w:pPr>
              <w:rPr>
                <w:i/>
                <w:iCs/>
                <w:szCs w:val="24"/>
              </w:rPr>
            </w:pPr>
            <w:r w:rsidRPr="007F2A0B">
              <w:rPr>
                <w:i/>
                <w:iCs/>
                <w:szCs w:val="24"/>
              </w:rPr>
              <w:t>NEW FARM PARK</w:t>
            </w:r>
          </w:p>
        </w:tc>
        <w:tc>
          <w:tcPr>
            <w:tcW w:w="2440" w:type="dxa"/>
            <w:shd w:val="clear" w:color="auto" w:fill="auto"/>
            <w:vAlign w:val="center"/>
            <w:hideMark/>
          </w:tcPr>
          <w:p w14:paraId="736B27A0" w14:textId="77777777" w:rsidR="00A82290" w:rsidRPr="007F2A0B" w:rsidRDefault="00A82290" w:rsidP="00394444">
            <w:pPr>
              <w:rPr>
                <w:i/>
                <w:iCs/>
                <w:szCs w:val="24"/>
              </w:rPr>
            </w:pPr>
            <w:r w:rsidRPr="007F2A0B">
              <w:rPr>
                <w:i/>
                <w:iCs/>
                <w:szCs w:val="24"/>
              </w:rPr>
              <w:t>NEW FARM</w:t>
            </w:r>
          </w:p>
        </w:tc>
        <w:tc>
          <w:tcPr>
            <w:tcW w:w="580" w:type="dxa"/>
            <w:shd w:val="clear" w:color="auto" w:fill="auto"/>
            <w:vAlign w:val="center"/>
            <w:hideMark/>
          </w:tcPr>
          <w:p w14:paraId="70DC2028" w14:textId="77777777" w:rsidR="00A82290" w:rsidRPr="007F2A0B" w:rsidRDefault="00A82290" w:rsidP="00394444">
            <w:pPr>
              <w:jc w:val="right"/>
              <w:rPr>
                <w:i/>
                <w:iCs/>
                <w:szCs w:val="24"/>
              </w:rPr>
            </w:pPr>
            <w:r w:rsidRPr="007F2A0B">
              <w:rPr>
                <w:i/>
                <w:iCs/>
                <w:szCs w:val="24"/>
              </w:rPr>
              <w:t>1</w:t>
            </w:r>
          </w:p>
        </w:tc>
      </w:tr>
      <w:tr w:rsidR="00A82290" w:rsidRPr="007F2A0B" w14:paraId="44AA2A2B" w14:textId="77777777" w:rsidTr="00A82290">
        <w:trPr>
          <w:trHeight w:val="300"/>
        </w:trPr>
        <w:tc>
          <w:tcPr>
            <w:tcW w:w="4780" w:type="dxa"/>
            <w:shd w:val="clear" w:color="auto" w:fill="auto"/>
            <w:vAlign w:val="center"/>
            <w:hideMark/>
          </w:tcPr>
          <w:p w14:paraId="3EF41530" w14:textId="77777777" w:rsidR="00A82290" w:rsidRPr="007F2A0B" w:rsidRDefault="00A82290" w:rsidP="00394444">
            <w:pPr>
              <w:rPr>
                <w:i/>
                <w:iCs/>
                <w:szCs w:val="24"/>
              </w:rPr>
            </w:pPr>
            <w:r w:rsidRPr="007F2A0B">
              <w:rPr>
                <w:i/>
                <w:iCs/>
                <w:szCs w:val="24"/>
              </w:rPr>
              <w:t>NEWSTEAD PARK</w:t>
            </w:r>
          </w:p>
        </w:tc>
        <w:tc>
          <w:tcPr>
            <w:tcW w:w="2440" w:type="dxa"/>
            <w:shd w:val="clear" w:color="auto" w:fill="auto"/>
            <w:vAlign w:val="center"/>
            <w:hideMark/>
          </w:tcPr>
          <w:p w14:paraId="34DDABE7" w14:textId="77777777" w:rsidR="00A82290" w:rsidRPr="007F2A0B" w:rsidRDefault="00A82290" w:rsidP="00394444">
            <w:pPr>
              <w:rPr>
                <w:i/>
                <w:iCs/>
                <w:szCs w:val="24"/>
              </w:rPr>
            </w:pPr>
            <w:r w:rsidRPr="007F2A0B">
              <w:rPr>
                <w:i/>
                <w:iCs/>
                <w:szCs w:val="24"/>
              </w:rPr>
              <w:t>NEWSTEAD</w:t>
            </w:r>
          </w:p>
        </w:tc>
        <w:tc>
          <w:tcPr>
            <w:tcW w:w="580" w:type="dxa"/>
            <w:shd w:val="clear" w:color="auto" w:fill="auto"/>
            <w:vAlign w:val="center"/>
            <w:hideMark/>
          </w:tcPr>
          <w:p w14:paraId="3718921D" w14:textId="77777777" w:rsidR="00A82290" w:rsidRPr="007F2A0B" w:rsidRDefault="00A82290" w:rsidP="00394444">
            <w:pPr>
              <w:jc w:val="right"/>
              <w:rPr>
                <w:i/>
                <w:iCs/>
                <w:szCs w:val="24"/>
              </w:rPr>
            </w:pPr>
            <w:r w:rsidRPr="007F2A0B">
              <w:rPr>
                <w:i/>
                <w:iCs/>
                <w:szCs w:val="24"/>
              </w:rPr>
              <w:t>1</w:t>
            </w:r>
          </w:p>
        </w:tc>
      </w:tr>
      <w:tr w:rsidR="00A82290" w:rsidRPr="007F2A0B" w14:paraId="1EEDCA69" w14:textId="77777777" w:rsidTr="00A82290">
        <w:trPr>
          <w:trHeight w:val="300"/>
        </w:trPr>
        <w:tc>
          <w:tcPr>
            <w:tcW w:w="4780" w:type="dxa"/>
            <w:shd w:val="clear" w:color="auto" w:fill="auto"/>
            <w:vAlign w:val="center"/>
            <w:hideMark/>
          </w:tcPr>
          <w:p w14:paraId="4F207FF9" w14:textId="77777777" w:rsidR="00A82290" w:rsidRPr="007F2A0B" w:rsidRDefault="00A82290" w:rsidP="00394444">
            <w:pPr>
              <w:rPr>
                <w:i/>
                <w:iCs/>
                <w:szCs w:val="24"/>
              </w:rPr>
            </w:pPr>
            <w:r w:rsidRPr="007F2A0B">
              <w:rPr>
                <w:i/>
                <w:iCs/>
                <w:szCs w:val="24"/>
              </w:rPr>
              <w:t>NEWTON PLACE PARK</w:t>
            </w:r>
          </w:p>
        </w:tc>
        <w:tc>
          <w:tcPr>
            <w:tcW w:w="2440" w:type="dxa"/>
            <w:shd w:val="clear" w:color="auto" w:fill="auto"/>
            <w:vAlign w:val="center"/>
            <w:hideMark/>
          </w:tcPr>
          <w:p w14:paraId="2CDA50D2" w14:textId="77777777" w:rsidR="00A82290" w:rsidRPr="007F2A0B" w:rsidRDefault="00A82290" w:rsidP="00394444">
            <w:pPr>
              <w:rPr>
                <w:i/>
                <w:iCs/>
                <w:szCs w:val="24"/>
              </w:rPr>
            </w:pPr>
            <w:r w:rsidRPr="007F2A0B">
              <w:rPr>
                <w:i/>
                <w:iCs/>
                <w:szCs w:val="24"/>
              </w:rPr>
              <w:t>WACOL</w:t>
            </w:r>
          </w:p>
        </w:tc>
        <w:tc>
          <w:tcPr>
            <w:tcW w:w="580" w:type="dxa"/>
            <w:shd w:val="clear" w:color="auto" w:fill="auto"/>
            <w:vAlign w:val="center"/>
            <w:hideMark/>
          </w:tcPr>
          <w:p w14:paraId="4E5B4834" w14:textId="77777777" w:rsidR="00A82290" w:rsidRPr="007F2A0B" w:rsidRDefault="00A82290" w:rsidP="00394444">
            <w:pPr>
              <w:jc w:val="right"/>
              <w:rPr>
                <w:i/>
                <w:iCs/>
                <w:szCs w:val="24"/>
              </w:rPr>
            </w:pPr>
            <w:r w:rsidRPr="007F2A0B">
              <w:rPr>
                <w:i/>
                <w:iCs/>
                <w:szCs w:val="24"/>
              </w:rPr>
              <w:t>1</w:t>
            </w:r>
          </w:p>
        </w:tc>
      </w:tr>
      <w:tr w:rsidR="00A82290" w:rsidRPr="007F2A0B" w14:paraId="3D3D9BED" w14:textId="77777777" w:rsidTr="00A82290">
        <w:trPr>
          <w:trHeight w:val="300"/>
        </w:trPr>
        <w:tc>
          <w:tcPr>
            <w:tcW w:w="4780" w:type="dxa"/>
            <w:shd w:val="clear" w:color="auto" w:fill="auto"/>
            <w:vAlign w:val="center"/>
            <w:hideMark/>
          </w:tcPr>
          <w:p w14:paraId="237AD79E" w14:textId="77777777" w:rsidR="00A82290" w:rsidRPr="007F2A0B" w:rsidRDefault="00A82290" w:rsidP="00394444">
            <w:pPr>
              <w:rPr>
                <w:i/>
                <w:iCs/>
                <w:szCs w:val="24"/>
              </w:rPr>
            </w:pPr>
            <w:r w:rsidRPr="007F2A0B">
              <w:rPr>
                <w:i/>
                <w:iCs/>
                <w:szCs w:val="24"/>
              </w:rPr>
              <w:t>NICHOLSON PLACE PARK</w:t>
            </w:r>
          </w:p>
        </w:tc>
        <w:tc>
          <w:tcPr>
            <w:tcW w:w="2440" w:type="dxa"/>
            <w:shd w:val="clear" w:color="auto" w:fill="auto"/>
            <w:vAlign w:val="center"/>
            <w:hideMark/>
          </w:tcPr>
          <w:p w14:paraId="3AAE8817" w14:textId="77777777" w:rsidR="00A82290" w:rsidRPr="007F2A0B" w:rsidRDefault="00A82290" w:rsidP="00394444">
            <w:pPr>
              <w:rPr>
                <w:i/>
                <w:iCs/>
                <w:szCs w:val="24"/>
              </w:rPr>
            </w:pPr>
            <w:r w:rsidRPr="007F2A0B">
              <w:rPr>
                <w:i/>
                <w:iCs/>
                <w:szCs w:val="24"/>
              </w:rPr>
              <w:t>NORTHGATE</w:t>
            </w:r>
          </w:p>
        </w:tc>
        <w:tc>
          <w:tcPr>
            <w:tcW w:w="580" w:type="dxa"/>
            <w:shd w:val="clear" w:color="auto" w:fill="auto"/>
            <w:vAlign w:val="center"/>
            <w:hideMark/>
          </w:tcPr>
          <w:p w14:paraId="54A79CF7" w14:textId="77777777" w:rsidR="00A82290" w:rsidRPr="007F2A0B" w:rsidRDefault="00A82290" w:rsidP="00394444">
            <w:pPr>
              <w:jc w:val="right"/>
              <w:rPr>
                <w:i/>
                <w:iCs/>
                <w:szCs w:val="24"/>
              </w:rPr>
            </w:pPr>
            <w:r w:rsidRPr="007F2A0B">
              <w:rPr>
                <w:i/>
                <w:iCs/>
                <w:szCs w:val="24"/>
              </w:rPr>
              <w:t>1</w:t>
            </w:r>
          </w:p>
        </w:tc>
      </w:tr>
      <w:tr w:rsidR="00A82290" w:rsidRPr="007F2A0B" w14:paraId="651F3A09" w14:textId="77777777" w:rsidTr="00A82290">
        <w:trPr>
          <w:trHeight w:val="300"/>
        </w:trPr>
        <w:tc>
          <w:tcPr>
            <w:tcW w:w="4780" w:type="dxa"/>
            <w:shd w:val="clear" w:color="auto" w:fill="auto"/>
            <w:vAlign w:val="center"/>
            <w:hideMark/>
          </w:tcPr>
          <w:p w14:paraId="7F93B806" w14:textId="77777777" w:rsidR="00A82290" w:rsidRPr="007F2A0B" w:rsidRDefault="00A82290" w:rsidP="00394444">
            <w:pPr>
              <w:rPr>
                <w:i/>
                <w:iCs/>
                <w:szCs w:val="24"/>
              </w:rPr>
            </w:pPr>
            <w:r w:rsidRPr="007F2A0B">
              <w:rPr>
                <w:i/>
                <w:iCs/>
                <w:szCs w:val="24"/>
              </w:rPr>
              <w:t>NILKERIE STREET PARK</w:t>
            </w:r>
          </w:p>
        </w:tc>
        <w:tc>
          <w:tcPr>
            <w:tcW w:w="2440" w:type="dxa"/>
            <w:shd w:val="clear" w:color="auto" w:fill="auto"/>
            <w:vAlign w:val="center"/>
            <w:hideMark/>
          </w:tcPr>
          <w:p w14:paraId="6107B1B8" w14:textId="77777777" w:rsidR="00A82290" w:rsidRPr="007F2A0B" w:rsidRDefault="00A82290" w:rsidP="00394444">
            <w:pPr>
              <w:rPr>
                <w:i/>
                <w:iCs/>
                <w:szCs w:val="24"/>
              </w:rPr>
            </w:pPr>
            <w:r w:rsidRPr="007F2A0B">
              <w:rPr>
                <w:i/>
                <w:iCs/>
                <w:szCs w:val="24"/>
              </w:rPr>
              <w:t>CARSELDINE</w:t>
            </w:r>
          </w:p>
        </w:tc>
        <w:tc>
          <w:tcPr>
            <w:tcW w:w="580" w:type="dxa"/>
            <w:shd w:val="clear" w:color="auto" w:fill="auto"/>
            <w:vAlign w:val="center"/>
            <w:hideMark/>
          </w:tcPr>
          <w:p w14:paraId="7F39BD47" w14:textId="77777777" w:rsidR="00A82290" w:rsidRPr="007F2A0B" w:rsidRDefault="00A82290" w:rsidP="00394444">
            <w:pPr>
              <w:jc w:val="right"/>
              <w:rPr>
                <w:i/>
                <w:iCs/>
                <w:szCs w:val="24"/>
              </w:rPr>
            </w:pPr>
            <w:r w:rsidRPr="007F2A0B">
              <w:rPr>
                <w:i/>
                <w:iCs/>
                <w:szCs w:val="24"/>
              </w:rPr>
              <w:t>1</w:t>
            </w:r>
          </w:p>
        </w:tc>
      </w:tr>
      <w:tr w:rsidR="00A82290" w:rsidRPr="007F2A0B" w14:paraId="47E64BAC" w14:textId="77777777" w:rsidTr="00A82290">
        <w:trPr>
          <w:trHeight w:val="300"/>
        </w:trPr>
        <w:tc>
          <w:tcPr>
            <w:tcW w:w="4780" w:type="dxa"/>
            <w:shd w:val="clear" w:color="auto" w:fill="auto"/>
            <w:vAlign w:val="center"/>
            <w:hideMark/>
          </w:tcPr>
          <w:p w14:paraId="7A02652D" w14:textId="77777777" w:rsidR="00A82290" w:rsidRPr="007F2A0B" w:rsidRDefault="00A82290" w:rsidP="00394444">
            <w:pPr>
              <w:rPr>
                <w:i/>
                <w:iCs/>
                <w:szCs w:val="24"/>
              </w:rPr>
            </w:pPr>
            <w:r w:rsidRPr="007F2A0B">
              <w:rPr>
                <w:i/>
                <w:iCs/>
                <w:szCs w:val="24"/>
              </w:rPr>
              <w:lastRenderedPageBreak/>
              <w:t>NIXON PARK</w:t>
            </w:r>
          </w:p>
        </w:tc>
        <w:tc>
          <w:tcPr>
            <w:tcW w:w="2440" w:type="dxa"/>
            <w:shd w:val="clear" w:color="auto" w:fill="auto"/>
            <w:vAlign w:val="center"/>
            <w:hideMark/>
          </w:tcPr>
          <w:p w14:paraId="48F05D7E" w14:textId="77777777" w:rsidR="00A82290" w:rsidRPr="007F2A0B" w:rsidRDefault="00A82290" w:rsidP="00394444">
            <w:pPr>
              <w:rPr>
                <w:i/>
                <w:iCs/>
                <w:szCs w:val="24"/>
              </w:rPr>
            </w:pPr>
            <w:r w:rsidRPr="007F2A0B">
              <w:rPr>
                <w:i/>
                <w:iCs/>
                <w:szCs w:val="24"/>
              </w:rPr>
              <w:t>OXLEY</w:t>
            </w:r>
          </w:p>
        </w:tc>
        <w:tc>
          <w:tcPr>
            <w:tcW w:w="580" w:type="dxa"/>
            <w:shd w:val="clear" w:color="auto" w:fill="auto"/>
            <w:vAlign w:val="center"/>
            <w:hideMark/>
          </w:tcPr>
          <w:p w14:paraId="483F8536" w14:textId="77777777" w:rsidR="00A82290" w:rsidRPr="007F2A0B" w:rsidRDefault="00A82290" w:rsidP="00394444">
            <w:pPr>
              <w:jc w:val="right"/>
              <w:rPr>
                <w:i/>
                <w:iCs/>
                <w:szCs w:val="24"/>
              </w:rPr>
            </w:pPr>
            <w:r w:rsidRPr="007F2A0B">
              <w:rPr>
                <w:i/>
                <w:iCs/>
                <w:szCs w:val="24"/>
              </w:rPr>
              <w:t>1</w:t>
            </w:r>
          </w:p>
        </w:tc>
      </w:tr>
      <w:tr w:rsidR="00A82290" w:rsidRPr="007F2A0B" w14:paraId="28751D9B" w14:textId="77777777" w:rsidTr="00A82290">
        <w:trPr>
          <w:trHeight w:val="300"/>
        </w:trPr>
        <w:tc>
          <w:tcPr>
            <w:tcW w:w="4780" w:type="dxa"/>
            <w:shd w:val="clear" w:color="auto" w:fill="auto"/>
            <w:vAlign w:val="center"/>
            <w:hideMark/>
          </w:tcPr>
          <w:p w14:paraId="68F1E444" w14:textId="77777777" w:rsidR="00A82290" w:rsidRPr="007F2A0B" w:rsidRDefault="00A82290" w:rsidP="00394444">
            <w:pPr>
              <w:rPr>
                <w:i/>
                <w:iCs/>
                <w:szCs w:val="24"/>
              </w:rPr>
            </w:pPr>
            <w:r w:rsidRPr="007F2A0B">
              <w:rPr>
                <w:i/>
                <w:iCs/>
                <w:szCs w:val="24"/>
              </w:rPr>
              <w:t>NORM ROSE PARK</w:t>
            </w:r>
          </w:p>
        </w:tc>
        <w:tc>
          <w:tcPr>
            <w:tcW w:w="2440" w:type="dxa"/>
            <w:shd w:val="clear" w:color="auto" w:fill="auto"/>
            <w:vAlign w:val="center"/>
            <w:hideMark/>
          </w:tcPr>
          <w:p w14:paraId="22CEFC4A" w14:textId="77777777" w:rsidR="00A82290" w:rsidRPr="007F2A0B" w:rsidRDefault="00A82290" w:rsidP="00394444">
            <w:pPr>
              <w:rPr>
                <w:i/>
                <w:iCs/>
                <w:szCs w:val="24"/>
              </w:rPr>
            </w:pPr>
            <w:r w:rsidRPr="007F2A0B">
              <w:rPr>
                <w:i/>
                <w:iCs/>
                <w:szCs w:val="24"/>
              </w:rPr>
              <w:t>FAIRFIELD</w:t>
            </w:r>
          </w:p>
        </w:tc>
        <w:tc>
          <w:tcPr>
            <w:tcW w:w="580" w:type="dxa"/>
            <w:shd w:val="clear" w:color="auto" w:fill="auto"/>
            <w:vAlign w:val="center"/>
            <w:hideMark/>
          </w:tcPr>
          <w:p w14:paraId="79B178D3" w14:textId="77777777" w:rsidR="00A82290" w:rsidRPr="007F2A0B" w:rsidRDefault="00A82290" w:rsidP="00394444">
            <w:pPr>
              <w:jc w:val="right"/>
              <w:rPr>
                <w:i/>
                <w:iCs/>
                <w:szCs w:val="24"/>
              </w:rPr>
            </w:pPr>
            <w:r w:rsidRPr="007F2A0B">
              <w:rPr>
                <w:i/>
                <w:iCs/>
                <w:szCs w:val="24"/>
              </w:rPr>
              <w:t>1</w:t>
            </w:r>
          </w:p>
        </w:tc>
      </w:tr>
      <w:tr w:rsidR="00A82290" w:rsidRPr="007F2A0B" w14:paraId="6ED5518B" w14:textId="77777777" w:rsidTr="00A82290">
        <w:trPr>
          <w:trHeight w:val="300"/>
        </w:trPr>
        <w:tc>
          <w:tcPr>
            <w:tcW w:w="4780" w:type="dxa"/>
            <w:shd w:val="clear" w:color="auto" w:fill="auto"/>
            <w:vAlign w:val="center"/>
            <w:hideMark/>
          </w:tcPr>
          <w:p w14:paraId="2FFD8CF7" w14:textId="77777777" w:rsidR="00A82290" w:rsidRPr="007F2A0B" w:rsidRDefault="00A82290" w:rsidP="00394444">
            <w:pPr>
              <w:rPr>
                <w:i/>
                <w:iCs/>
                <w:szCs w:val="24"/>
              </w:rPr>
            </w:pPr>
            <w:r w:rsidRPr="007F2A0B">
              <w:rPr>
                <w:i/>
                <w:iCs/>
                <w:szCs w:val="24"/>
              </w:rPr>
              <w:t>NORMA CROKER PARK</w:t>
            </w:r>
          </w:p>
        </w:tc>
        <w:tc>
          <w:tcPr>
            <w:tcW w:w="2440" w:type="dxa"/>
            <w:shd w:val="clear" w:color="auto" w:fill="auto"/>
            <w:vAlign w:val="center"/>
            <w:hideMark/>
          </w:tcPr>
          <w:p w14:paraId="2D15A86A" w14:textId="77777777" w:rsidR="00A82290" w:rsidRPr="007F2A0B" w:rsidRDefault="00A82290" w:rsidP="00394444">
            <w:pPr>
              <w:rPr>
                <w:i/>
                <w:iCs/>
                <w:szCs w:val="24"/>
              </w:rPr>
            </w:pPr>
            <w:r w:rsidRPr="007F2A0B">
              <w:rPr>
                <w:i/>
                <w:iCs/>
                <w:szCs w:val="24"/>
              </w:rPr>
              <w:t>ACACIA RIDGE</w:t>
            </w:r>
          </w:p>
        </w:tc>
        <w:tc>
          <w:tcPr>
            <w:tcW w:w="580" w:type="dxa"/>
            <w:shd w:val="clear" w:color="auto" w:fill="auto"/>
            <w:vAlign w:val="center"/>
            <w:hideMark/>
          </w:tcPr>
          <w:p w14:paraId="32EAA554" w14:textId="77777777" w:rsidR="00A82290" w:rsidRPr="007F2A0B" w:rsidRDefault="00A82290" w:rsidP="00394444">
            <w:pPr>
              <w:jc w:val="right"/>
              <w:rPr>
                <w:i/>
                <w:iCs/>
                <w:szCs w:val="24"/>
              </w:rPr>
            </w:pPr>
            <w:r w:rsidRPr="007F2A0B">
              <w:rPr>
                <w:i/>
                <w:iCs/>
                <w:szCs w:val="24"/>
              </w:rPr>
              <w:t>1</w:t>
            </w:r>
          </w:p>
        </w:tc>
      </w:tr>
      <w:tr w:rsidR="00A82290" w:rsidRPr="007F2A0B" w14:paraId="4F494E06" w14:textId="77777777" w:rsidTr="00A82290">
        <w:trPr>
          <w:trHeight w:val="300"/>
        </w:trPr>
        <w:tc>
          <w:tcPr>
            <w:tcW w:w="4780" w:type="dxa"/>
            <w:shd w:val="clear" w:color="auto" w:fill="auto"/>
            <w:vAlign w:val="center"/>
            <w:hideMark/>
          </w:tcPr>
          <w:p w14:paraId="08A62D06" w14:textId="77777777" w:rsidR="00A82290" w:rsidRPr="007F2A0B" w:rsidRDefault="00A82290" w:rsidP="00394444">
            <w:pPr>
              <w:rPr>
                <w:i/>
                <w:iCs/>
                <w:szCs w:val="24"/>
              </w:rPr>
            </w:pPr>
            <w:r w:rsidRPr="007F2A0B">
              <w:rPr>
                <w:i/>
                <w:iCs/>
                <w:szCs w:val="24"/>
              </w:rPr>
              <w:t>NORTH STREET PARK</w:t>
            </w:r>
          </w:p>
        </w:tc>
        <w:tc>
          <w:tcPr>
            <w:tcW w:w="2440" w:type="dxa"/>
            <w:shd w:val="clear" w:color="auto" w:fill="auto"/>
            <w:vAlign w:val="center"/>
            <w:hideMark/>
          </w:tcPr>
          <w:p w14:paraId="6A19E577" w14:textId="77777777" w:rsidR="00A82290" w:rsidRPr="007F2A0B" w:rsidRDefault="00A82290" w:rsidP="00394444">
            <w:pPr>
              <w:rPr>
                <w:i/>
                <w:iCs/>
                <w:szCs w:val="24"/>
              </w:rPr>
            </w:pPr>
            <w:r w:rsidRPr="007F2A0B">
              <w:rPr>
                <w:i/>
                <w:iCs/>
                <w:szCs w:val="24"/>
              </w:rPr>
              <w:t>KEDRON</w:t>
            </w:r>
          </w:p>
        </w:tc>
        <w:tc>
          <w:tcPr>
            <w:tcW w:w="580" w:type="dxa"/>
            <w:shd w:val="clear" w:color="auto" w:fill="auto"/>
            <w:vAlign w:val="center"/>
            <w:hideMark/>
          </w:tcPr>
          <w:p w14:paraId="7E84FF76" w14:textId="77777777" w:rsidR="00A82290" w:rsidRPr="007F2A0B" w:rsidRDefault="00A82290" w:rsidP="00394444">
            <w:pPr>
              <w:jc w:val="right"/>
              <w:rPr>
                <w:i/>
                <w:iCs/>
                <w:szCs w:val="24"/>
              </w:rPr>
            </w:pPr>
            <w:r w:rsidRPr="007F2A0B">
              <w:rPr>
                <w:i/>
                <w:iCs/>
                <w:szCs w:val="24"/>
              </w:rPr>
              <w:t>1</w:t>
            </w:r>
          </w:p>
        </w:tc>
      </w:tr>
      <w:tr w:rsidR="00A82290" w:rsidRPr="007F2A0B" w14:paraId="73D46FAB" w14:textId="77777777" w:rsidTr="00A82290">
        <w:trPr>
          <w:trHeight w:val="300"/>
        </w:trPr>
        <w:tc>
          <w:tcPr>
            <w:tcW w:w="4780" w:type="dxa"/>
            <w:shd w:val="clear" w:color="auto" w:fill="auto"/>
            <w:vAlign w:val="center"/>
            <w:hideMark/>
          </w:tcPr>
          <w:p w14:paraId="4A431545" w14:textId="77777777" w:rsidR="00A82290" w:rsidRPr="007F2A0B" w:rsidRDefault="00A82290" w:rsidP="00394444">
            <w:pPr>
              <w:rPr>
                <w:i/>
                <w:iCs/>
                <w:szCs w:val="24"/>
              </w:rPr>
            </w:pPr>
            <w:r w:rsidRPr="007F2A0B">
              <w:rPr>
                <w:i/>
                <w:iCs/>
                <w:szCs w:val="24"/>
              </w:rPr>
              <w:t>NORTHEY STREET PARK</w:t>
            </w:r>
          </w:p>
        </w:tc>
        <w:tc>
          <w:tcPr>
            <w:tcW w:w="2440" w:type="dxa"/>
            <w:shd w:val="clear" w:color="auto" w:fill="auto"/>
            <w:vAlign w:val="center"/>
            <w:hideMark/>
          </w:tcPr>
          <w:p w14:paraId="0A93D0C9" w14:textId="77777777" w:rsidR="00A82290" w:rsidRPr="007F2A0B" w:rsidRDefault="00A82290" w:rsidP="00394444">
            <w:pPr>
              <w:rPr>
                <w:i/>
                <w:iCs/>
                <w:szCs w:val="24"/>
              </w:rPr>
            </w:pPr>
            <w:r w:rsidRPr="007F2A0B">
              <w:rPr>
                <w:i/>
                <w:iCs/>
                <w:szCs w:val="24"/>
              </w:rPr>
              <w:t>WINDSOR</w:t>
            </w:r>
          </w:p>
        </w:tc>
        <w:tc>
          <w:tcPr>
            <w:tcW w:w="580" w:type="dxa"/>
            <w:shd w:val="clear" w:color="auto" w:fill="auto"/>
            <w:vAlign w:val="center"/>
            <w:hideMark/>
          </w:tcPr>
          <w:p w14:paraId="63BD64E4" w14:textId="77777777" w:rsidR="00A82290" w:rsidRPr="007F2A0B" w:rsidRDefault="00A82290" w:rsidP="00394444">
            <w:pPr>
              <w:jc w:val="right"/>
              <w:rPr>
                <w:i/>
                <w:iCs/>
                <w:szCs w:val="24"/>
              </w:rPr>
            </w:pPr>
            <w:r w:rsidRPr="007F2A0B">
              <w:rPr>
                <w:i/>
                <w:iCs/>
                <w:szCs w:val="24"/>
              </w:rPr>
              <w:t>1</w:t>
            </w:r>
          </w:p>
        </w:tc>
      </w:tr>
      <w:tr w:rsidR="00A82290" w:rsidRPr="007F2A0B" w14:paraId="74662F79" w14:textId="77777777" w:rsidTr="00A82290">
        <w:trPr>
          <w:trHeight w:val="300"/>
        </w:trPr>
        <w:tc>
          <w:tcPr>
            <w:tcW w:w="4780" w:type="dxa"/>
            <w:shd w:val="clear" w:color="auto" w:fill="auto"/>
            <w:vAlign w:val="center"/>
            <w:hideMark/>
          </w:tcPr>
          <w:p w14:paraId="37CCE217" w14:textId="77777777" w:rsidR="00A82290" w:rsidRPr="007F2A0B" w:rsidRDefault="00A82290" w:rsidP="00394444">
            <w:pPr>
              <w:rPr>
                <w:i/>
                <w:iCs/>
                <w:szCs w:val="24"/>
              </w:rPr>
            </w:pPr>
            <w:r w:rsidRPr="007F2A0B">
              <w:rPr>
                <w:i/>
                <w:iCs/>
                <w:szCs w:val="24"/>
              </w:rPr>
              <w:t>NORTHSHORE RIVERSIDE PARK</w:t>
            </w:r>
          </w:p>
        </w:tc>
        <w:tc>
          <w:tcPr>
            <w:tcW w:w="2440" w:type="dxa"/>
            <w:shd w:val="clear" w:color="auto" w:fill="auto"/>
            <w:vAlign w:val="center"/>
            <w:hideMark/>
          </w:tcPr>
          <w:p w14:paraId="4A0A66A5" w14:textId="77777777" w:rsidR="00A82290" w:rsidRPr="007F2A0B" w:rsidRDefault="00A82290" w:rsidP="00394444">
            <w:pPr>
              <w:rPr>
                <w:i/>
                <w:iCs/>
                <w:szCs w:val="24"/>
              </w:rPr>
            </w:pPr>
            <w:r w:rsidRPr="007F2A0B">
              <w:rPr>
                <w:i/>
                <w:iCs/>
                <w:szCs w:val="24"/>
              </w:rPr>
              <w:t>HAMILTON</w:t>
            </w:r>
          </w:p>
        </w:tc>
        <w:tc>
          <w:tcPr>
            <w:tcW w:w="580" w:type="dxa"/>
            <w:shd w:val="clear" w:color="auto" w:fill="auto"/>
            <w:vAlign w:val="center"/>
            <w:hideMark/>
          </w:tcPr>
          <w:p w14:paraId="0C109D10" w14:textId="77777777" w:rsidR="00A82290" w:rsidRPr="007F2A0B" w:rsidRDefault="00A82290" w:rsidP="00394444">
            <w:pPr>
              <w:jc w:val="right"/>
              <w:rPr>
                <w:i/>
                <w:iCs/>
                <w:szCs w:val="24"/>
              </w:rPr>
            </w:pPr>
            <w:r w:rsidRPr="007F2A0B">
              <w:rPr>
                <w:i/>
                <w:iCs/>
                <w:szCs w:val="24"/>
              </w:rPr>
              <w:t>1</w:t>
            </w:r>
          </w:p>
        </w:tc>
      </w:tr>
      <w:tr w:rsidR="00A82290" w:rsidRPr="007F2A0B" w14:paraId="08E2F7FD" w14:textId="77777777" w:rsidTr="00A82290">
        <w:trPr>
          <w:trHeight w:val="300"/>
        </w:trPr>
        <w:tc>
          <w:tcPr>
            <w:tcW w:w="4780" w:type="dxa"/>
            <w:shd w:val="clear" w:color="auto" w:fill="auto"/>
            <w:vAlign w:val="center"/>
            <w:hideMark/>
          </w:tcPr>
          <w:p w14:paraId="0F382BCC" w14:textId="77777777" w:rsidR="00A82290" w:rsidRPr="007F2A0B" w:rsidRDefault="00A82290" w:rsidP="00394444">
            <w:pPr>
              <w:rPr>
                <w:i/>
                <w:iCs/>
                <w:szCs w:val="24"/>
              </w:rPr>
            </w:pPr>
            <w:r w:rsidRPr="007F2A0B">
              <w:rPr>
                <w:i/>
                <w:iCs/>
                <w:szCs w:val="24"/>
              </w:rPr>
              <w:t>NORUP PARK</w:t>
            </w:r>
          </w:p>
        </w:tc>
        <w:tc>
          <w:tcPr>
            <w:tcW w:w="2440" w:type="dxa"/>
            <w:shd w:val="clear" w:color="auto" w:fill="auto"/>
            <w:vAlign w:val="center"/>
            <w:hideMark/>
          </w:tcPr>
          <w:p w14:paraId="78F4E7E1" w14:textId="77777777" w:rsidR="00A82290" w:rsidRPr="007F2A0B" w:rsidRDefault="00A82290" w:rsidP="00394444">
            <w:pPr>
              <w:rPr>
                <w:i/>
                <w:iCs/>
                <w:szCs w:val="24"/>
              </w:rPr>
            </w:pPr>
            <w:r w:rsidRPr="007F2A0B">
              <w:rPr>
                <w:i/>
                <w:iCs/>
                <w:szCs w:val="24"/>
              </w:rPr>
              <w:t>EIGHT MILE PLAINS</w:t>
            </w:r>
          </w:p>
        </w:tc>
        <w:tc>
          <w:tcPr>
            <w:tcW w:w="580" w:type="dxa"/>
            <w:shd w:val="clear" w:color="auto" w:fill="auto"/>
            <w:vAlign w:val="center"/>
            <w:hideMark/>
          </w:tcPr>
          <w:p w14:paraId="66709A79" w14:textId="77777777" w:rsidR="00A82290" w:rsidRPr="007F2A0B" w:rsidRDefault="00A82290" w:rsidP="00394444">
            <w:pPr>
              <w:jc w:val="right"/>
              <w:rPr>
                <w:i/>
                <w:iCs/>
                <w:szCs w:val="24"/>
              </w:rPr>
            </w:pPr>
            <w:r w:rsidRPr="007F2A0B">
              <w:rPr>
                <w:i/>
                <w:iCs/>
                <w:szCs w:val="24"/>
              </w:rPr>
              <w:t>1</w:t>
            </w:r>
          </w:p>
        </w:tc>
      </w:tr>
      <w:tr w:rsidR="00A82290" w:rsidRPr="007F2A0B" w14:paraId="7437F06D" w14:textId="77777777" w:rsidTr="00A82290">
        <w:trPr>
          <w:trHeight w:val="300"/>
        </w:trPr>
        <w:tc>
          <w:tcPr>
            <w:tcW w:w="4780" w:type="dxa"/>
            <w:shd w:val="clear" w:color="auto" w:fill="auto"/>
            <w:vAlign w:val="center"/>
            <w:hideMark/>
          </w:tcPr>
          <w:p w14:paraId="06506B32" w14:textId="77777777" w:rsidR="00A82290" w:rsidRPr="007F2A0B" w:rsidRDefault="00A82290" w:rsidP="00394444">
            <w:pPr>
              <w:rPr>
                <w:i/>
                <w:iCs/>
                <w:szCs w:val="24"/>
              </w:rPr>
            </w:pPr>
            <w:r w:rsidRPr="007F2A0B">
              <w:rPr>
                <w:i/>
                <w:iCs/>
                <w:szCs w:val="24"/>
              </w:rPr>
              <w:t>NUDGEE BEACH RESERVE</w:t>
            </w:r>
          </w:p>
        </w:tc>
        <w:tc>
          <w:tcPr>
            <w:tcW w:w="2440" w:type="dxa"/>
            <w:shd w:val="clear" w:color="auto" w:fill="auto"/>
            <w:vAlign w:val="center"/>
            <w:hideMark/>
          </w:tcPr>
          <w:p w14:paraId="562D1F2D" w14:textId="77777777" w:rsidR="00A82290" w:rsidRPr="007F2A0B" w:rsidRDefault="00A82290" w:rsidP="00394444">
            <w:pPr>
              <w:rPr>
                <w:i/>
                <w:iCs/>
                <w:szCs w:val="24"/>
              </w:rPr>
            </w:pPr>
            <w:r w:rsidRPr="007F2A0B">
              <w:rPr>
                <w:i/>
                <w:iCs/>
                <w:szCs w:val="24"/>
              </w:rPr>
              <w:t>NUDGEE BEACH</w:t>
            </w:r>
          </w:p>
        </w:tc>
        <w:tc>
          <w:tcPr>
            <w:tcW w:w="580" w:type="dxa"/>
            <w:shd w:val="clear" w:color="auto" w:fill="auto"/>
            <w:vAlign w:val="center"/>
            <w:hideMark/>
          </w:tcPr>
          <w:p w14:paraId="1C11DC2A" w14:textId="77777777" w:rsidR="00A82290" w:rsidRPr="007F2A0B" w:rsidRDefault="00A82290" w:rsidP="00394444">
            <w:pPr>
              <w:jc w:val="right"/>
              <w:rPr>
                <w:i/>
                <w:iCs/>
                <w:szCs w:val="24"/>
              </w:rPr>
            </w:pPr>
            <w:r w:rsidRPr="007F2A0B">
              <w:rPr>
                <w:i/>
                <w:iCs/>
                <w:szCs w:val="24"/>
              </w:rPr>
              <w:t>1</w:t>
            </w:r>
          </w:p>
        </w:tc>
      </w:tr>
      <w:tr w:rsidR="00A82290" w:rsidRPr="007F2A0B" w14:paraId="2B395A02" w14:textId="77777777" w:rsidTr="00A82290">
        <w:trPr>
          <w:trHeight w:val="300"/>
        </w:trPr>
        <w:tc>
          <w:tcPr>
            <w:tcW w:w="4780" w:type="dxa"/>
            <w:shd w:val="clear" w:color="auto" w:fill="auto"/>
            <w:vAlign w:val="center"/>
            <w:hideMark/>
          </w:tcPr>
          <w:p w14:paraId="210F7624" w14:textId="77777777" w:rsidR="00A82290" w:rsidRPr="007F2A0B" w:rsidRDefault="00A82290" w:rsidP="00394444">
            <w:pPr>
              <w:rPr>
                <w:i/>
                <w:iCs/>
                <w:szCs w:val="24"/>
              </w:rPr>
            </w:pPr>
            <w:r w:rsidRPr="007F2A0B">
              <w:rPr>
                <w:i/>
                <w:iCs/>
                <w:szCs w:val="24"/>
              </w:rPr>
              <w:t>NUDGEE WATERHOLE RESERVE</w:t>
            </w:r>
          </w:p>
        </w:tc>
        <w:tc>
          <w:tcPr>
            <w:tcW w:w="2440" w:type="dxa"/>
            <w:shd w:val="clear" w:color="auto" w:fill="auto"/>
            <w:vAlign w:val="center"/>
            <w:hideMark/>
          </w:tcPr>
          <w:p w14:paraId="69341652" w14:textId="77777777" w:rsidR="00A82290" w:rsidRPr="007F2A0B" w:rsidRDefault="00A82290" w:rsidP="00394444">
            <w:pPr>
              <w:rPr>
                <w:i/>
                <w:iCs/>
                <w:szCs w:val="24"/>
              </w:rPr>
            </w:pPr>
            <w:r w:rsidRPr="007F2A0B">
              <w:rPr>
                <w:i/>
                <w:iCs/>
                <w:szCs w:val="24"/>
              </w:rPr>
              <w:t>NUDGEE</w:t>
            </w:r>
          </w:p>
        </w:tc>
        <w:tc>
          <w:tcPr>
            <w:tcW w:w="580" w:type="dxa"/>
            <w:shd w:val="clear" w:color="auto" w:fill="auto"/>
            <w:vAlign w:val="center"/>
            <w:hideMark/>
          </w:tcPr>
          <w:p w14:paraId="0E49406D" w14:textId="77777777" w:rsidR="00A82290" w:rsidRPr="007F2A0B" w:rsidRDefault="00A82290" w:rsidP="00394444">
            <w:pPr>
              <w:jc w:val="right"/>
              <w:rPr>
                <w:i/>
                <w:iCs/>
                <w:szCs w:val="24"/>
              </w:rPr>
            </w:pPr>
            <w:r w:rsidRPr="007F2A0B">
              <w:rPr>
                <w:i/>
                <w:iCs/>
                <w:szCs w:val="24"/>
              </w:rPr>
              <w:t>2</w:t>
            </w:r>
          </w:p>
        </w:tc>
      </w:tr>
      <w:tr w:rsidR="00A82290" w:rsidRPr="007F2A0B" w14:paraId="445DBD9A" w14:textId="77777777" w:rsidTr="00A82290">
        <w:trPr>
          <w:trHeight w:val="300"/>
        </w:trPr>
        <w:tc>
          <w:tcPr>
            <w:tcW w:w="4780" w:type="dxa"/>
            <w:shd w:val="clear" w:color="auto" w:fill="auto"/>
            <w:vAlign w:val="center"/>
            <w:hideMark/>
          </w:tcPr>
          <w:p w14:paraId="523ED259" w14:textId="77777777" w:rsidR="00A82290" w:rsidRPr="007F2A0B" w:rsidRDefault="00A82290" w:rsidP="00394444">
            <w:pPr>
              <w:rPr>
                <w:i/>
                <w:iCs/>
                <w:szCs w:val="24"/>
              </w:rPr>
            </w:pPr>
            <w:r w:rsidRPr="007F2A0B">
              <w:rPr>
                <w:i/>
                <w:iCs/>
                <w:szCs w:val="24"/>
              </w:rPr>
              <w:t>OAKLEIGH PARK</w:t>
            </w:r>
          </w:p>
        </w:tc>
        <w:tc>
          <w:tcPr>
            <w:tcW w:w="2440" w:type="dxa"/>
            <w:shd w:val="clear" w:color="auto" w:fill="auto"/>
            <w:vAlign w:val="center"/>
            <w:hideMark/>
          </w:tcPr>
          <w:p w14:paraId="4F186F15" w14:textId="77777777" w:rsidR="00A82290" w:rsidRPr="007F2A0B" w:rsidRDefault="00A82290" w:rsidP="00394444">
            <w:pPr>
              <w:rPr>
                <w:i/>
                <w:iCs/>
                <w:szCs w:val="24"/>
              </w:rPr>
            </w:pPr>
            <w:r w:rsidRPr="007F2A0B">
              <w:rPr>
                <w:i/>
                <w:iCs/>
                <w:szCs w:val="24"/>
              </w:rPr>
              <w:t>ASHGROVE</w:t>
            </w:r>
          </w:p>
        </w:tc>
        <w:tc>
          <w:tcPr>
            <w:tcW w:w="580" w:type="dxa"/>
            <w:shd w:val="clear" w:color="auto" w:fill="auto"/>
            <w:vAlign w:val="center"/>
            <w:hideMark/>
          </w:tcPr>
          <w:p w14:paraId="776A4ECB" w14:textId="77777777" w:rsidR="00A82290" w:rsidRPr="007F2A0B" w:rsidRDefault="00A82290" w:rsidP="00394444">
            <w:pPr>
              <w:jc w:val="right"/>
              <w:rPr>
                <w:i/>
                <w:iCs/>
                <w:szCs w:val="24"/>
              </w:rPr>
            </w:pPr>
            <w:r w:rsidRPr="007F2A0B">
              <w:rPr>
                <w:i/>
                <w:iCs/>
                <w:szCs w:val="24"/>
              </w:rPr>
              <w:t>1</w:t>
            </w:r>
          </w:p>
        </w:tc>
      </w:tr>
      <w:tr w:rsidR="00A82290" w:rsidRPr="007F2A0B" w14:paraId="2CA3EFE3" w14:textId="77777777" w:rsidTr="00A82290">
        <w:trPr>
          <w:trHeight w:val="300"/>
        </w:trPr>
        <w:tc>
          <w:tcPr>
            <w:tcW w:w="4780" w:type="dxa"/>
            <w:shd w:val="clear" w:color="auto" w:fill="auto"/>
            <w:vAlign w:val="center"/>
            <w:hideMark/>
          </w:tcPr>
          <w:p w14:paraId="5B3FA086" w14:textId="79DDEDD4" w:rsidR="00A82290" w:rsidRPr="007F2A0B" w:rsidRDefault="00A82290" w:rsidP="00394444">
            <w:pPr>
              <w:rPr>
                <w:i/>
                <w:iCs/>
                <w:szCs w:val="24"/>
              </w:rPr>
            </w:pPr>
            <w:r w:rsidRPr="007F2A0B">
              <w:rPr>
                <w:i/>
                <w:iCs/>
                <w:szCs w:val="24"/>
              </w:rPr>
              <w:t>O</w:t>
            </w:r>
            <w:r w:rsidR="00914BF1">
              <w:rPr>
                <w:i/>
                <w:iCs/>
                <w:szCs w:val="24"/>
              </w:rPr>
              <w:t>’</w:t>
            </w:r>
            <w:r w:rsidRPr="007F2A0B">
              <w:rPr>
                <w:i/>
                <w:iCs/>
                <w:szCs w:val="24"/>
              </w:rPr>
              <w:t>CALLAGHAN PARK</w:t>
            </w:r>
          </w:p>
        </w:tc>
        <w:tc>
          <w:tcPr>
            <w:tcW w:w="2440" w:type="dxa"/>
            <w:shd w:val="clear" w:color="auto" w:fill="auto"/>
            <w:vAlign w:val="center"/>
            <w:hideMark/>
          </w:tcPr>
          <w:p w14:paraId="32FE1DE1" w14:textId="77777777" w:rsidR="00A82290" w:rsidRPr="007F2A0B" w:rsidRDefault="00A82290" w:rsidP="00394444">
            <w:pPr>
              <w:rPr>
                <w:i/>
                <w:iCs/>
                <w:szCs w:val="24"/>
              </w:rPr>
            </w:pPr>
            <w:r w:rsidRPr="007F2A0B">
              <w:rPr>
                <w:i/>
                <w:iCs/>
                <w:szCs w:val="24"/>
              </w:rPr>
              <w:t>ZILLMERE</w:t>
            </w:r>
          </w:p>
        </w:tc>
        <w:tc>
          <w:tcPr>
            <w:tcW w:w="580" w:type="dxa"/>
            <w:shd w:val="clear" w:color="auto" w:fill="auto"/>
            <w:vAlign w:val="center"/>
            <w:hideMark/>
          </w:tcPr>
          <w:p w14:paraId="59CD1B7A" w14:textId="77777777" w:rsidR="00A82290" w:rsidRPr="007F2A0B" w:rsidRDefault="00A82290" w:rsidP="00394444">
            <w:pPr>
              <w:jc w:val="right"/>
              <w:rPr>
                <w:i/>
                <w:iCs/>
                <w:szCs w:val="24"/>
              </w:rPr>
            </w:pPr>
            <w:r w:rsidRPr="007F2A0B">
              <w:rPr>
                <w:i/>
                <w:iCs/>
                <w:szCs w:val="24"/>
              </w:rPr>
              <w:t>2</w:t>
            </w:r>
          </w:p>
        </w:tc>
      </w:tr>
      <w:tr w:rsidR="00A82290" w:rsidRPr="007F2A0B" w14:paraId="292562E6" w14:textId="77777777" w:rsidTr="00A82290">
        <w:trPr>
          <w:trHeight w:val="300"/>
        </w:trPr>
        <w:tc>
          <w:tcPr>
            <w:tcW w:w="4780" w:type="dxa"/>
            <w:shd w:val="clear" w:color="auto" w:fill="auto"/>
            <w:vAlign w:val="center"/>
            <w:hideMark/>
          </w:tcPr>
          <w:p w14:paraId="2836A5C4" w14:textId="77777777" w:rsidR="00A82290" w:rsidRPr="007F2A0B" w:rsidRDefault="00A82290" w:rsidP="00394444">
            <w:pPr>
              <w:rPr>
                <w:i/>
                <w:iCs/>
                <w:szCs w:val="24"/>
              </w:rPr>
            </w:pPr>
            <w:r w:rsidRPr="007F2A0B">
              <w:rPr>
                <w:i/>
                <w:iCs/>
                <w:szCs w:val="24"/>
              </w:rPr>
              <w:t>OLEANDER CRESCENT PARK</w:t>
            </w:r>
          </w:p>
        </w:tc>
        <w:tc>
          <w:tcPr>
            <w:tcW w:w="2440" w:type="dxa"/>
            <w:shd w:val="clear" w:color="auto" w:fill="auto"/>
            <w:vAlign w:val="center"/>
            <w:hideMark/>
          </w:tcPr>
          <w:p w14:paraId="538222EC" w14:textId="77777777" w:rsidR="00A82290" w:rsidRPr="007F2A0B" w:rsidRDefault="00A82290" w:rsidP="00394444">
            <w:pPr>
              <w:rPr>
                <w:i/>
                <w:iCs/>
                <w:szCs w:val="24"/>
              </w:rPr>
            </w:pPr>
            <w:r w:rsidRPr="007F2A0B">
              <w:rPr>
                <w:i/>
                <w:iCs/>
                <w:szCs w:val="24"/>
              </w:rPr>
              <w:t>DURACK</w:t>
            </w:r>
          </w:p>
        </w:tc>
        <w:tc>
          <w:tcPr>
            <w:tcW w:w="580" w:type="dxa"/>
            <w:shd w:val="clear" w:color="auto" w:fill="auto"/>
            <w:vAlign w:val="center"/>
            <w:hideMark/>
          </w:tcPr>
          <w:p w14:paraId="4282A5F4" w14:textId="77777777" w:rsidR="00A82290" w:rsidRPr="007F2A0B" w:rsidRDefault="00A82290" w:rsidP="00394444">
            <w:pPr>
              <w:jc w:val="right"/>
              <w:rPr>
                <w:i/>
                <w:iCs/>
                <w:szCs w:val="24"/>
              </w:rPr>
            </w:pPr>
            <w:r w:rsidRPr="007F2A0B">
              <w:rPr>
                <w:i/>
                <w:iCs/>
                <w:szCs w:val="24"/>
              </w:rPr>
              <w:t>1</w:t>
            </w:r>
          </w:p>
        </w:tc>
      </w:tr>
      <w:tr w:rsidR="00A82290" w:rsidRPr="007F2A0B" w14:paraId="04B5C4A6" w14:textId="77777777" w:rsidTr="00A82290">
        <w:trPr>
          <w:trHeight w:val="300"/>
        </w:trPr>
        <w:tc>
          <w:tcPr>
            <w:tcW w:w="4780" w:type="dxa"/>
            <w:shd w:val="clear" w:color="auto" w:fill="auto"/>
            <w:vAlign w:val="center"/>
            <w:hideMark/>
          </w:tcPr>
          <w:p w14:paraId="1A4FE28E" w14:textId="77777777" w:rsidR="00A82290" w:rsidRPr="007F2A0B" w:rsidRDefault="00A82290" w:rsidP="00394444">
            <w:pPr>
              <w:rPr>
                <w:i/>
                <w:iCs/>
                <w:szCs w:val="24"/>
              </w:rPr>
            </w:pPr>
            <w:r w:rsidRPr="007F2A0B">
              <w:rPr>
                <w:i/>
                <w:iCs/>
                <w:szCs w:val="24"/>
              </w:rPr>
              <w:t>OLIVIA DRIVE PARK</w:t>
            </w:r>
          </w:p>
        </w:tc>
        <w:tc>
          <w:tcPr>
            <w:tcW w:w="2440" w:type="dxa"/>
            <w:shd w:val="clear" w:color="auto" w:fill="auto"/>
            <w:vAlign w:val="center"/>
            <w:hideMark/>
          </w:tcPr>
          <w:p w14:paraId="05B322A1" w14:textId="77777777" w:rsidR="00A82290" w:rsidRPr="007F2A0B" w:rsidRDefault="00A82290" w:rsidP="00394444">
            <w:pPr>
              <w:rPr>
                <w:i/>
                <w:iCs/>
                <w:szCs w:val="24"/>
              </w:rPr>
            </w:pPr>
            <w:r w:rsidRPr="007F2A0B">
              <w:rPr>
                <w:i/>
                <w:iCs/>
                <w:szCs w:val="24"/>
              </w:rPr>
              <w:t>CARINA HEIGHTS</w:t>
            </w:r>
          </w:p>
        </w:tc>
        <w:tc>
          <w:tcPr>
            <w:tcW w:w="580" w:type="dxa"/>
            <w:shd w:val="clear" w:color="auto" w:fill="auto"/>
            <w:vAlign w:val="center"/>
            <w:hideMark/>
          </w:tcPr>
          <w:p w14:paraId="44442114" w14:textId="77777777" w:rsidR="00A82290" w:rsidRPr="007F2A0B" w:rsidRDefault="00A82290" w:rsidP="00394444">
            <w:pPr>
              <w:jc w:val="right"/>
              <w:rPr>
                <w:i/>
                <w:iCs/>
                <w:szCs w:val="24"/>
              </w:rPr>
            </w:pPr>
            <w:r w:rsidRPr="007F2A0B">
              <w:rPr>
                <w:i/>
                <w:iCs/>
                <w:szCs w:val="24"/>
              </w:rPr>
              <w:t>1</w:t>
            </w:r>
          </w:p>
        </w:tc>
      </w:tr>
      <w:tr w:rsidR="00A82290" w:rsidRPr="007F2A0B" w14:paraId="7268F2C3" w14:textId="77777777" w:rsidTr="00A82290">
        <w:trPr>
          <w:trHeight w:val="300"/>
        </w:trPr>
        <w:tc>
          <w:tcPr>
            <w:tcW w:w="4780" w:type="dxa"/>
            <w:shd w:val="clear" w:color="auto" w:fill="auto"/>
            <w:vAlign w:val="center"/>
            <w:hideMark/>
          </w:tcPr>
          <w:p w14:paraId="4C45D99D" w14:textId="7B27CC91" w:rsidR="00A82290" w:rsidRPr="007F2A0B" w:rsidRDefault="00A82290" w:rsidP="00394444">
            <w:pPr>
              <w:rPr>
                <w:i/>
                <w:iCs/>
                <w:szCs w:val="24"/>
              </w:rPr>
            </w:pPr>
            <w:r w:rsidRPr="007F2A0B">
              <w:rPr>
                <w:i/>
                <w:iCs/>
                <w:szCs w:val="24"/>
              </w:rPr>
              <w:t>O</w:t>
            </w:r>
            <w:r w:rsidR="00914BF1">
              <w:rPr>
                <w:i/>
                <w:iCs/>
                <w:szCs w:val="24"/>
              </w:rPr>
              <w:t>’</w:t>
            </w:r>
            <w:r w:rsidRPr="007F2A0B">
              <w:rPr>
                <w:i/>
                <w:iCs/>
                <w:szCs w:val="24"/>
              </w:rPr>
              <w:t>REILLY STREET PARK</w:t>
            </w:r>
          </w:p>
        </w:tc>
        <w:tc>
          <w:tcPr>
            <w:tcW w:w="2440" w:type="dxa"/>
            <w:shd w:val="clear" w:color="auto" w:fill="auto"/>
            <w:vAlign w:val="center"/>
            <w:hideMark/>
          </w:tcPr>
          <w:p w14:paraId="2EBA368D" w14:textId="77777777" w:rsidR="00A82290" w:rsidRPr="007F2A0B" w:rsidRDefault="00A82290" w:rsidP="00394444">
            <w:pPr>
              <w:rPr>
                <w:i/>
                <w:iCs/>
                <w:szCs w:val="24"/>
              </w:rPr>
            </w:pPr>
            <w:r w:rsidRPr="007F2A0B">
              <w:rPr>
                <w:i/>
                <w:iCs/>
                <w:szCs w:val="24"/>
              </w:rPr>
              <w:t>WAKERLEY</w:t>
            </w:r>
          </w:p>
        </w:tc>
        <w:tc>
          <w:tcPr>
            <w:tcW w:w="580" w:type="dxa"/>
            <w:shd w:val="clear" w:color="auto" w:fill="auto"/>
            <w:vAlign w:val="center"/>
            <w:hideMark/>
          </w:tcPr>
          <w:p w14:paraId="38CB82E2" w14:textId="77777777" w:rsidR="00A82290" w:rsidRPr="007F2A0B" w:rsidRDefault="00A82290" w:rsidP="00394444">
            <w:pPr>
              <w:jc w:val="right"/>
              <w:rPr>
                <w:i/>
                <w:iCs/>
                <w:szCs w:val="24"/>
              </w:rPr>
            </w:pPr>
            <w:r w:rsidRPr="007F2A0B">
              <w:rPr>
                <w:i/>
                <w:iCs/>
                <w:szCs w:val="24"/>
              </w:rPr>
              <w:t>1</w:t>
            </w:r>
          </w:p>
        </w:tc>
      </w:tr>
      <w:tr w:rsidR="00A82290" w:rsidRPr="007F2A0B" w14:paraId="47297667" w14:textId="77777777" w:rsidTr="00A82290">
        <w:trPr>
          <w:trHeight w:val="300"/>
        </w:trPr>
        <w:tc>
          <w:tcPr>
            <w:tcW w:w="4780" w:type="dxa"/>
            <w:shd w:val="clear" w:color="auto" w:fill="auto"/>
            <w:vAlign w:val="center"/>
            <w:hideMark/>
          </w:tcPr>
          <w:p w14:paraId="3F361ACD" w14:textId="77777777" w:rsidR="00A82290" w:rsidRPr="007F2A0B" w:rsidRDefault="00A82290" w:rsidP="00394444">
            <w:pPr>
              <w:rPr>
                <w:i/>
                <w:iCs/>
                <w:szCs w:val="24"/>
              </w:rPr>
            </w:pPr>
            <w:r w:rsidRPr="007F2A0B">
              <w:rPr>
                <w:i/>
                <w:iCs/>
                <w:szCs w:val="24"/>
              </w:rPr>
              <w:t>ORIEL PARK</w:t>
            </w:r>
          </w:p>
        </w:tc>
        <w:tc>
          <w:tcPr>
            <w:tcW w:w="2440" w:type="dxa"/>
            <w:shd w:val="clear" w:color="auto" w:fill="auto"/>
            <w:vAlign w:val="center"/>
            <w:hideMark/>
          </w:tcPr>
          <w:p w14:paraId="19AEFCF9" w14:textId="77777777" w:rsidR="00A82290" w:rsidRPr="007F2A0B" w:rsidRDefault="00A82290" w:rsidP="00394444">
            <w:pPr>
              <w:rPr>
                <w:i/>
                <w:iCs/>
                <w:szCs w:val="24"/>
              </w:rPr>
            </w:pPr>
            <w:r w:rsidRPr="007F2A0B">
              <w:rPr>
                <w:i/>
                <w:iCs/>
                <w:szCs w:val="24"/>
              </w:rPr>
              <w:t>ASCOT</w:t>
            </w:r>
          </w:p>
        </w:tc>
        <w:tc>
          <w:tcPr>
            <w:tcW w:w="580" w:type="dxa"/>
            <w:shd w:val="clear" w:color="auto" w:fill="auto"/>
            <w:vAlign w:val="center"/>
            <w:hideMark/>
          </w:tcPr>
          <w:p w14:paraId="692B8F68" w14:textId="77777777" w:rsidR="00A82290" w:rsidRPr="007F2A0B" w:rsidRDefault="00A82290" w:rsidP="00394444">
            <w:pPr>
              <w:jc w:val="right"/>
              <w:rPr>
                <w:i/>
                <w:iCs/>
                <w:szCs w:val="24"/>
              </w:rPr>
            </w:pPr>
            <w:r w:rsidRPr="007F2A0B">
              <w:rPr>
                <w:i/>
                <w:iCs/>
                <w:szCs w:val="24"/>
              </w:rPr>
              <w:t>1</w:t>
            </w:r>
          </w:p>
        </w:tc>
      </w:tr>
      <w:tr w:rsidR="00A82290" w:rsidRPr="007F2A0B" w14:paraId="4109E4EC" w14:textId="77777777" w:rsidTr="00A82290">
        <w:trPr>
          <w:trHeight w:val="300"/>
        </w:trPr>
        <w:tc>
          <w:tcPr>
            <w:tcW w:w="4780" w:type="dxa"/>
            <w:shd w:val="clear" w:color="auto" w:fill="auto"/>
            <w:vAlign w:val="center"/>
            <w:hideMark/>
          </w:tcPr>
          <w:p w14:paraId="1CB01D4B" w14:textId="77777777" w:rsidR="00A82290" w:rsidRPr="007F2A0B" w:rsidRDefault="00A82290" w:rsidP="00394444">
            <w:pPr>
              <w:rPr>
                <w:i/>
                <w:iCs/>
                <w:szCs w:val="24"/>
              </w:rPr>
            </w:pPr>
            <w:r w:rsidRPr="007F2A0B">
              <w:rPr>
                <w:i/>
                <w:iCs/>
                <w:szCs w:val="24"/>
              </w:rPr>
              <w:t>ORLEIGH PARK</w:t>
            </w:r>
          </w:p>
        </w:tc>
        <w:tc>
          <w:tcPr>
            <w:tcW w:w="2440" w:type="dxa"/>
            <w:shd w:val="clear" w:color="auto" w:fill="auto"/>
            <w:vAlign w:val="center"/>
            <w:hideMark/>
          </w:tcPr>
          <w:p w14:paraId="2B6091DA" w14:textId="77777777" w:rsidR="00A82290" w:rsidRPr="007F2A0B" w:rsidRDefault="00A82290" w:rsidP="00394444">
            <w:pPr>
              <w:rPr>
                <w:i/>
                <w:iCs/>
                <w:szCs w:val="24"/>
              </w:rPr>
            </w:pPr>
            <w:r w:rsidRPr="007F2A0B">
              <w:rPr>
                <w:i/>
                <w:iCs/>
                <w:szCs w:val="24"/>
              </w:rPr>
              <w:t>WEST END</w:t>
            </w:r>
          </w:p>
        </w:tc>
        <w:tc>
          <w:tcPr>
            <w:tcW w:w="580" w:type="dxa"/>
            <w:shd w:val="clear" w:color="auto" w:fill="auto"/>
            <w:vAlign w:val="center"/>
            <w:hideMark/>
          </w:tcPr>
          <w:p w14:paraId="32C8163D" w14:textId="77777777" w:rsidR="00A82290" w:rsidRPr="007F2A0B" w:rsidRDefault="00A82290" w:rsidP="00394444">
            <w:pPr>
              <w:jc w:val="right"/>
              <w:rPr>
                <w:i/>
                <w:iCs/>
                <w:szCs w:val="24"/>
              </w:rPr>
            </w:pPr>
            <w:r w:rsidRPr="007F2A0B">
              <w:rPr>
                <w:i/>
                <w:iCs/>
                <w:szCs w:val="24"/>
              </w:rPr>
              <w:t>2</w:t>
            </w:r>
          </w:p>
        </w:tc>
      </w:tr>
      <w:tr w:rsidR="00A82290" w:rsidRPr="007F2A0B" w14:paraId="445BED0C" w14:textId="77777777" w:rsidTr="00A82290">
        <w:trPr>
          <w:trHeight w:val="300"/>
        </w:trPr>
        <w:tc>
          <w:tcPr>
            <w:tcW w:w="4780" w:type="dxa"/>
            <w:shd w:val="clear" w:color="auto" w:fill="auto"/>
            <w:vAlign w:val="center"/>
            <w:hideMark/>
          </w:tcPr>
          <w:p w14:paraId="33A00581" w14:textId="77777777" w:rsidR="00A82290" w:rsidRPr="007F2A0B" w:rsidRDefault="00A82290" w:rsidP="00394444">
            <w:pPr>
              <w:rPr>
                <w:i/>
                <w:iCs/>
                <w:szCs w:val="24"/>
              </w:rPr>
            </w:pPr>
            <w:r w:rsidRPr="007F2A0B">
              <w:rPr>
                <w:i/>
                <w:iCs/>
                <w:szCs w:val="24"/>
              </w:rPr>
              <w:t>OSPYA PARK</w:t>
            </w:r>
          </w:p>
        </w:tc>
        <w:tc>
          <w:tcPr>
            <w:tcW w:w="2440" w:type="dxa"/>
            <w:shd w:val="clear" w:color="auto" w:fill="auto"/>
            <w:vAlign w:val="center"/>
            <w:hideMark/>
          </w:tcPr>
          <w:p w14:paraId="1D00028D" w14:textId="77777777" w:rsidR="00A82290" w:rsidRPr="007F2A0B" w:rsidRDefault="00A82290" w:rsidP="00394444">
            <w:pPr>
              <w:rPr>
                <w:i/>
                <w:iCs/>
                <w:szCs w:val="24"/>
              </w:rPr>
            </w:pPr>
            <w:r w:rsidRPr="007F2A0B">
              <w:rPr>
                <w:i/>
                <w:iCs/>
                <w:szCs w:val="24"/>
              </w:rPr>
              <w:t>ELLEN GROVE</w:t>
            </w:r>
          </w:p>
        </w:tc>
        <w:tc>
          <w:tcPr>
            <w:tcW w:w="580" w:type="dxa"/>
            <w:shd w:val="clear" w:color="auto" w:fill="auto"/>
            <w:vAlign w:val="center"/>
            <w:hideMark/>
          </w:tcPr>
          <w:p w14:paraId="246EA926" w14:textId="77777777" w:rsidR="00A82290" w:rsidRPr="007F2A0B" w:rsidRDefault="00A82290" w:rsidP="00394444">
            <w:pPr>
              <w:jc w:val="right"/>
              <w:rPr>
                <w:i/>
                <w:iCs/>
                <w:szCs w:val="24"/>
              </w:rPr>
            </w:pPr>
            <w:r w:rsidRPr="007F2A0B">
              <w:rPr>
                <w:i/>
                <w:iCs/>
                <w:szCs w:val="24"/>
              </w:rPr>
              <w:t>1</w:t>
            </w:r>
          </w:p>
        </w:tc>
      </w:tr>
      <w:tr w:rsidR="00A82290" w:rsidRPr="007F2A0B" w14:paraId="0E2DC6B2" w14:textId="77777777" w:rsidTr="00A82290">
        <w:trPr>
          <w:trHeight w:val="300"/>
        </w:trPr>
        <w:tc>
          <w:tcPr>
            <w:tcW w:w="4780" w:type="dxa"/>
            <w:shd w:val="clear" w:color="auto" w:fill="auto"/>
            <w:vAlign w:val="center"/>
            <w:hideMark/>
          </w:tcPr>
          <w:p w14:paraId="15A1C1D3" w14:textId="77777777" w:rsidR="00A82290" w:rsidRPr="007F2A0B" w:rsidRDefault="00A82290" w:rsidP="00394444">
            <w:pPr>
              <w:rPr>
                <w:i/>
                <w:iCs/>
                <w:szCs w:val="24"/>
              </w:rPr>
            </w:pPr>
            <w:r w:rsidRPr="007F2A0B">
              <w:rPr>
                <w:i/>
                <w:iCs/>
                <w:szCs w:val="24"/>
              </w:rPr>
              <w:t>OXENHAM PARK</w:t>
            </w:r>
          </w:p>
        </w:tc>
        <w:tc>
          <w:tcPr>
            <w:tcW w:w="2440" w:type="dxa"/>
            <w:shd w:val="clear" w:color="auto" w:fill="auto"/>
            <w:vAlign w:val="center"/>
            <w:hideMark/>
          </w:tcPr>
          <w:p w14:paraId="799574AB" w14:textId="77777777" w:rsidR="00A82290" w:rsidRPr="007F2A0B" w:rsidRDefault="00A82290" w:rsidP="00394444">
            <w:pPr>
              <w:rPr>
                <w:i/>
                <w:iCs/>
                <w:szCs w:val="24"/>
              </w:rPr>
            </w:pPr>
            <w:r w:rsidRPr="007F2A0B">
              <w:rPr>
                <w:i/>
                <w:iCs/>
                <w:szCs w:val="24"/>
              </w:rPr>
              <w:t>NUNDAH</w:t>
            </w:r>
          </w:p>
        </w:tc>
        <w:tc>
          <w:tcPr>
            <w:tcW w:w="580" w:type="dxa"/>
            <w:shd w:val="clear" w:color="auto" w:fill="auto"/>
            <w:vAlign w:val="center"/>
            <w:hideMark/>
          </w:tcPr>
          <w:p w14:paraId="75A9CD16" w14:textId="77777777" w:rsidR="00A82290" w:rsidRPr="007F2A0B" w:rsidRDefault="00A82290" w:rsidP="00394444">
            <w:pPr>
              <w:jc w:val="right"/>
              <w:rPr>
                <w:i/>
                <w:iCs/>
                <w:szCs w:val="24"/>
              </w:rPr>
            </w:pPr>
            <w:r w:rsidRPr="007F2A0B">
              <w:rPr>
                <w:i/>
                <w:iCs/>
                <w:szCs w:val="24"/>
              </w:rPr>
              <w:t>1</w:t>
            </w:r>
          </w:p>
        </w:tc>
      </w:tr>
      <w:tr w:rsidR="00A82290" w:rsidRPr="007F2A0B" w14:paraId="15268E2E" w14:textId="77777777" w:rsidTr="00A82290">
        <w:trPr>
          <w:trHeight w:val="300"/>
        </w:trPr>
        <w:tc>
          <w:tcPr>
            <w:tcW w:w="4780" w:type="dxa"/>
            <w:shd w:val="clear" w:color="auto" w:fill="auto"/>
            <w:vAlign w:val="center"/>
            <w:hideMark/>
          </w:tcPr>
          <w:p w14:paraId="0D2C5E54" w14:textId="77777777" w:rsidR="00A82290" w:rsidRPr="007F2A0B" w:rsidRDefault="00A82290" w:rsidP="00394444">
            <w:pPr>
              <w:rPr>
                <w:i/>
                <w:iCs/>
                <w:szCs w:val="24"/>
              </w:rPr>
            </w:pPr>
            <w:r w:rsidRPr="007F2A0B">
              <w:rPr>
                <w:i/>
                <w:iCs/>
                <w:szCs w:val="24"/>
              </w:rPr>
              <w:t>OXFORD GROVE PARK</w:t>
            </w:r>
          </w:p>
        </w:tc>
        <w:tc>
          <w:tcPr>
            <w:tcW w:w="2440" w:type="dxa"/>
            <w:shd w:val="clear" w:color="auto" w:fill="auto"/>
            <w:vAlign w:val="center"/>
            <w:hideMark/>
          </w:tcPr>
          <w:p w14:paraId="7A2B70D0" w14:textId="77777777" w:rsidR="00A82290" w:rsidRPr="007F2A0B" w:rsidRDefault="00A82290" w:rsidP="00394444">
            <w:pPr>
              <w:rPr>
                <w:i/>
                <w:iCs/>
                <w:szCs w:val="24"/>
              </w:rPr>
            </w:pPr>
            <w:r w:rsidRPr="007F2A0B">
              <w:rPr>
                <w:i/>
                <w:iCs/>
                <w:szCs w:val="24"/>
              </w:rPr>
              <w:t>KEPERRA</w:t>
            </w:r>
          </w:p>
        </w:tc>
        <w:tc>
          <w:tcPr>
            <w:tcW w:w="580" w:type="dxa"/>
            <w:shd w:val="clear" w:color="auto" w:fill="auto"/>
            <w:vAlign w:val="center"/>
            <w:hideMark/>
          </w:tcPr>
          <w:p w14:paraId="6F93D385" w14:textId="77777777" w:rsidR="00A82290" w:rsidRPr="007F2A0B" w:rsidRDefault="00A82290" w:rsidP="00394444">
            <w:pPr>
              <w:jc w:val="right"/>
              <w:rPr>
                <w:i/>
                <w:iCs/>
                <w:szCs w:val="24"/>
              </w:rPr>
            </w:pPr>
            <w:r w:rsidRPr="007F2A0B">
              <w:rPr>
                <w:i/>
                <w:iCs/>
                <w:szCs w:val="24"/>
              </w:rPr>
              <w:t>1</w:t>
            </w:r>
          </w:p>
        </w:tc>
      </w:tr>
      <w:tr w:rsidR="00A82290" w:rsidRPr="007F2A0B" w14:paraId="4FD6D853" w14:textId="77777777" w:rsidTr="00A82290">
        <w:trPr>
          <w:trHeight w:val="300"/>
        </w:trPr>
        <w:tc>
          <w:tcPr>
            <w:tcW w:w="4780" w:type="dxa"/>
            <w:shd w:val="clear" w:color="auto" w:fill="auto"/>
            <w:vAlign w:val="center"/>
            <w:hideMark/>
          </w:tcPr>
          <w:p w14:paraId="03292DBE" w14:textId="77777777" w:rsidR="00A82290" w:rsidRPr="007F2A0B" w:rsidRDefault="00A82290" w:rsidP="00394444">
            <w:pPr>
              <w:rPr>
                <w:i/>
                <w:iCs/>
                <w:szCs w:val="24"/>
              </w:rPr>
            </w:pPr>
            <w:r w:rsidRPr="007F2A0B">
              <w:rPr>
                <w:i/>
                <w:iCs/>
                <w:szCs w:val="24"/>
              </w:rPr>
              <w:t>OXLEY PLACE PARK</w:t>
            </w:r>
          </w:p>
        </w:tc>
        <w:tc>
          <w:tcPr>
            <w:tcW w:w="2440" w:type="dxa"/>
            <w:shd w:val="clear" w:color="auto" w:fill="auto"/>
            <w:vAlign w:val="center"/>
            <w:hideMark/>
          </w:tcPr>
          <w:p w14:paraId="5DCC79E2" w14:textId="77777777" w:rsidR="00A82290" w:rsidRPr="007F2A0B" w:rsidRDefault="00A82290" w:rsidP="00394444">
            <w:pPr>
              <w:rPr>
                <w:i/>
                <w:iCs/>
                <w:szCs w:val="24"/>
              </w:rPr>
            </w:pPr>
            <w:r w:rsidRPr="007F2A0B">
              <w:rPr>
                <w:i/>
                <w:iCs/>
                <w:szCs w:val="24"/>
              </w:rPr>
              <w:t>OXLEY</w:t>
            </w:r>
          </w:p>
        </w:tc>
        <w:tc>
          <w:tcPr>
            <w:tcW w:w="580" w:type="dxa"/>
            <w:shd w:val="clear" w:color="auto" w:fill="auto"/>
            <w:vAlign w:val="center"/>
            <w:hideMark/>
          </w:tcPr>
          <w:p w14:paraId="086CC539" w14:textId="77777777" w:rsidR="00A82290" w:rsidRPr="007F2A0B" w:rsidRDefault="00A82290" w:rsidP="00394444">
            <w:pPr>
              <w:jc w:val="right"/>
              <w:rPr>
                <w:i/>
                <w:iCs/>
                <w:szCs w:val="24"/>
              </w:rPr>
            </w:pPr>
            <w:r w:rsidRPr="007F2A0B">
              <w:rPr>
                <w:i/>
                <w:iCs/>
                <w:szCs w:val="24"/>
              </w:rPr>
              <w:t>1</w:t>
            </w:r>
          </w:p>
        </w:tc>
      </w:tr>
      <w:tr w:rsidR="00A82290" w:rsidRPr="007F2A0B" w14:paraId="4A160E79" w14:textId="77777777" w:rsidTr="00A82290">
        <w:trPr>
          <w:trHeight w:val="300"/>
        </w:trPr>
        <w:tc>
          <w:tcPr>
            <w:tcW w:w="4780" w:type="dxa"/>
            <w:shd w:val="clear" w:color="auto" w:fill="auto"/>
            <w:vAlign w:val="center"/>
            <w:hideMark/>
          </w:tcPr>
          <w:p w14:paraId="0035BFF9" w14:textId="77777777" w:rsidR="00A82290" w:rsidRPr="007F2A0B" w:rsidRDefault="00A82290" w:rsidP="00394444">
            <w:pPr>
              <w:rPr>
                <w:i/>
                <w:iCs/>
                <w:szCs w:val="24"/>
              </w:rPr>
            </w:pPr>
            <w:r w:rsidRPr="007F2A0B">
              <w:rPr>
                <w:i/>
                <w:iCs/>
                <w:szCs w:val="24"/>
              </w:rPr>
              <w:t>PACIFIC PARADE PARK</w:t>
            </w:r>
          </w:p>
        </w:tc>
        <w:tc>
          <w:tcPr>
            <w:tcW w:w="2440" w:type="dxa"/>
            <w:shd w:val="clear" w:color="auto" w:fill="auto"/>
            <w:vAlign w:val="center"/>
            <w:hideMark/>
          </w:tcPr>
          <w:p w14:paraId="29126270"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41573842" w14:textId="77777777" w:rsidR="00A82290" w:rsidRPr="007F2A0B" w:rsidRDefault="00A82290" w:rsidP="00394444">
            <w:pPr>
              <w:jc w:val="right"/>
              <w:rPr>
                <w:i/>
                <w:iCs/>
                <w:szCs w:val="24"/>
              </w:rPr>
            </w:pPr>
            <w:r w:rsidRPr="007F2A0B">
              <w:rPr>
                <w:i/>
                <w:iCs/>
                <w:szCs w:val="24"/>
              </w:rPr>
              <w:t>1</w:t>
            </w:r>
          </w:p>
        </w:tc>
      </w:tr>
      <w:tr w:rsidR="00A82290" w:rsidRPr="007F2A0B" w14:paraId="3030C351" w14:textId="77777777" w:rsidTr="00A82290">
        <w:trPr>
          <w:trHeight w:val="300"/>
        </w:trPr>
        <w:tc>
          <w:tcPr>
            <w:tcW w:w="4780" w:type="dxa"/>
            <w:shd w:val="clear" w:color="auto" w:fill="auto"/>
            <w:vAlign w:val="center"/>
            <w:hideMark/>
          </w:tcPr>
          <w:p w14:paraId="4B361145" w14:textId="77777777" w:rsidR="00A82290" w:rsidRPr="007F2A0B" w:rsidRDefault="00A82290" w:rsidP="00394444">
            <w:pPr>
              <w:rPr>
                <w:i/>
                <w:iCs/>
                <w:szCs w:val="24"/>
              </w:rPr>
            </w:pPr>
            <w:r w:rsidRPr="007F2A0B">
              <w:rPr>
                <w:i/>
                <w:iCs/>
                <w:szCs w:val="24"/>
              </w:rPr>
              <w:t>PALLARA PARK</w:t>
            </w:r>
          </w:p>
        </w:tc>
        <w:tc>
          <w:tcPr>
            <w:tcW w:w="2440" w:type="dxa"/>
            <w:shd w:val="clear" w:color="auto" w:fill="auto"/>
            <w:vAlign w:val="center"/>
            <w:hideMark/>
          </w:tcPr>
          <w:p w14:paraId="744171AF" w14:textId="77777777" w:rsidR="00A82290" w:rsidRPr="007F2A0B" w:rsidRDefault="00A82290" w:rsidP="00394444">
            <w:pPr>
              <w:rPr>
                <w:i/>
                <w:iCs/>
                <w:szCs w:val="24"/>
              </w:rPr>
            </w:pPr>
            <w:r w:rsidRPr="007F2A0B">
              <w:rPr>
                <w:i/>
                <w:iCs/>
                <w:szCs w:val="24"/>
              </w:rPr>
              <w:t>WILLAWONG</w:t>
            </w:r>
          </w:p>
        </w:tc>
        <w:tc>
          <w:tcPr>
            <w:tcW w:w="580" w:type="dxa"/>
            <w:shd w:val="clear" w:color="auto" w:fill="auto"/>
            <w:vAlign w:val="center"/>
            <w:hideMark/>
          </w:tcPr>
          <w:p w14:paraId="0DB33CD1" w14:textId="77777777" w:rsidR="00A82290" w:rsidRPr="007F2A0B" w:rsidRDefault="00A82290" w:rsidP="00394444">
            <w:pPr>
              <w:jc w:val="right"/>
              <w:rPr>
                <w:i/>
                <w:iCs/>
                <w:szCs w:val="24"/>
              </w:rPr>
            </w:pPr>
            <w:r w:rsidRPr="007F2A0B">
              <w:rPr>
                <w:i/>
                <w:iCs/>
                <w:szCs w:val="24"/>
              </w:rPr>
              <w:t>2</w:t>
            </w:r>
          </w:p>
        </w:tc>
      </w:tr>
      <w:tr w:rsidR="00A82290" w:rsidRPr="007F2A0B" w14:paraId="46B18B6B" w14:textId="77777777" w:rsidTr="00A82290">
        <w:trPr>
          <w:trHeight w:val="300"/>
        </w:trPr>
        <w:tc>
          <w:tcPr>
            <w:tcW w:w="4780" w:type="dxa"/>
            <w:shd w:val="clear" w:color="auto" w:fill="auto"/>
            <w:vAlign w:val="center"/>
            <w:hideMark/>
          </w:tcPr>
          <w:p w14:paraId="59C1C667" w14:textId="77777777" w:rsidR="00A82290" w:rsidRPr="007F2A0B" w:rsidRDefault="00A82290" w:rsidP="00394444">
            <w:pPr>
              <w:rPr>
                <w:i/>
                <w:iCs/>
                <w:szCs w:val="24"/>
              </w:rPr>
            </w:pPr>
            <w:r w:rsidRPr="007F2A0B">
              <w:rPr>
                <w:i/>
                <w:iCs/>
                <w:szCs w:val="24"/>
              </w:rPr>
              <w:t>PARDALOTE PARK</w:t>
            </w:r>
          </w:p>
        </w:tc>
        <w:tc>
          <w:tcPr>
            <w:tcW w:w="2440" w:type="dxa"/>
            <w:shd w:val="clear" w:color="auto" w:fill="auto"/>
            <w:vAlign w:val="center"/>
            <w:hideMark/>
          </w:tcPr>
          <w:p w14:paraId="79E53E4C" w14:textId="77777777" w:rsidR="00A82290" w:rsidRPr="007F2A0B" w:rsidRDefault="00A82290" w:rsidP="00394444">
            <w:pPr>
              <w:rPr>
                <w:i/>
                <w:iCs/>
                <w:szCs w:val="24"/>
              </w:rPr>
            </w:pPr>
            <w:r w:rsidRPr="007F2A0B">
              <w:rPr>
                <w:i/>
                <w:iCs/>
                <w:szCs w:val="24"/>
              </w:rPr>
              <w:t>ALGESTER</w:t>
            </w:r>
          </w:p>
        </w:tc>
        <w:tc>
          <w:tcPr>
            <w:tcW w:w="580" w:type="dxa"/>
            <w:shd w:val="clear" w:color="auto" w:fill="auto"/>
            <w:vAlign w:val="center"/>
            <w:hideMark/>
          </w:tcPr>
          <w:p w14:paraId="6A93E47D" w14:textId="77777777" w:rsidR="00A82290" w:rsidRPr="007F2A0B" w:rsidRDefault="00A82290" w:rsidP="00394444">
            <w:pPr>
              <w:jc w:val="right"/>
              <w:rPr>
                <w:i/>
                <w:iCs/>
                <w:szCs w:val="24"/>
              </w:rPr>
            </w:pPr>
            <w:r w:rsidRPr="007F2A0B">
              <w:rPr>
                <w:i/>
                <w:iCs/>
                <w:szCs w:val="24"/>
              </w:rPr>
              <w:t>1</w:t>
            </w:r>
          </w:p>
        </w:tc>
      </w:tr>
      <w:tr w:rsidR="00A82290" w:rsidRPr="007F2A0B" w14:paraId="4F039C36" w14:textId="77777777" w:rsidTr="00A82290">
        <w:trPr>
          <w:trHeight w:val="300"/>
        </w:trPr>
        <w:tc>
          <w:tcPr>
            <w:tcW w:w="4780" w:type="dxa"/>
            <w:shd w:val="clear" w:color="auto" w:fill="auto"/>
            <w:vAlign w:val="center"/>
            <w:hideMark/>
          </w:tcPr>
          <w:p w14:paraId="243E52F4" w14:textId="77777777" w:rsidR="00A82290" w:rsidRPr="007F2A0B" w:rsidRDefault="00A82290" w:rsidP="00394444">
            <w:pPr>
              <w:rPr>
                <w:i/>
                <w:iCs/>
                <w:szCs w:val="24"/>
              </w:rPr>
            </w:pPr>
            <w:r w:rsidRPr="007F2A0B">
              <w:rPr>
                <w:i/>
                <w:iCs/>
                <w:szCs w:val="24"/>
              </w:rPr>
              <w:t>PATEN PARK</w:t>
            </w:r>
          </w:p>
        </w:tc>
        <w:tc>
          <w:tcPr>
            <w:tcW w:w="2440" w:type="dxa"/>
            <w:shd w:val="clear" w:color="auto" w:fill="auto"/>
            <w:vAlign w:val="center"/>
            <w:hideMark/>
          </w:tcPr>
          <w:p w14:paraId="06010E45" w14:textId="77777777" w:rsidR="00A82290" w:rsidRPr="007F2A0B" w:rsidRDefault="00A82290" w:rsidP="00394444">
            <w:pPr>
              <w:rPr>
                <w:i/>
                <w:iCs/>
                <w:szCs w:val="24"/>
              </w:rPr>
            </w:pPr>
            <w:r w:rsidRPr="007F2A0B">
              <w:rPr>
                <w:i/>
                <w:iCs/>
                <w:szCs w:val="24"/>
              </w:rPr>
              <w:t>THE GAP</w:t>
            </w:r>
          </w:p>
        </w:tc>
        <w:tc>
          <w:tcPr>
            <w:tcW w:w="580" w:type="dxa"/>
            <w:shd w:val="clear" w:color="auto" w:fill="auto"/>
            <w:vAlign w:val="center"/>
            <w:hideMark/>
          </w:tcPr>
          <w:p w14:paraId="718D264F" w14:textId="77777777" w:rsidR="00A82290" w:rsidRPr="007F2A0B" w:rsidRDefault="00A82290" w:rsidP="00394444">
            <w:pPr>
              <w:jc w:val="right"/>
              <w:rPr>
                <w:i/>
                <w:iCs/>
                <w:szCs w:val="24"/>
              </w:rPr>
            </w:pPr>
            <w:r w:rsidRPr="007F2A0B">
              <w:rPr>
                <w:i/>
                <w:iCs/>
                <w:szCs w:val="24"/>
              </w:rPr>
              <w:t>1</w:t>
            </w:r>
          </w:p>
        </w:tc>
      </w:tr>
      <w:tr w:rsidR="00A82290" w:rsidRPr="007F2A0B" w14:paraId="547199B0" w14:textId="77777777" w:rsidTr="00A82290">
        <w:trPr>
          <w:trHeight w:val="300"/>
        </w:trPr>
        <w:tc>
          <w:tcPr>
            <w:tcW w:w="4780" w:type="dxa"/>
            <w:shd w:val="clear" w:color="auto" w:fill="auto"/>
            <w:vAlign w:val="center"/>
            <w:hideMark/>
          </w:tcPr>
          <w:p w14:paraId="588C92AA" w14:textId="77777777" w:rsidR="00A82290" w:rsidRPr="007F2A0B" w:rsidRDefault="00A82290" w:rsidP="00394444">
            <w:pPr>
              <w:rPr>
                <w:i/>
                <w:iCs/>
                <w:szCs w:val="24"/>
              </w:rPr>
            </w:pPr>
            <w:r w:rsidRPr="007F2A0B">
              <w:rPr>
                <w:i/>
                <w:iCs/>
                <w:szCs w:val="24"/>
              </w:rPr>
              <w:t>PATONGA STREET PARK</w:t>
            </w:r>
          </w:p>
        </w:tc>
        <w:tc>
          <w:tcPr>
            <w:tcW w:w="2440" w:type="dxa"/>
            <w:shd w:val="clear" w:color="auto" w:fill="auto"/>
            <w:vAlign w:val="center"/>
            <w:hideMark/>
          </w:tcPr>
          <w:p w14:paraId="23E375CD" w14:textId="77777777" w:rsidR="00A82290" w:rsidRPr="007F2A0B" w:rsidRDefault="00A82290" w:rsidP="00394444">
            <w:pPr>
              <w:rPr>
                <w:i/>
                <w:iCs/>
                <w:szCs w:val="24"/>
              </w:rPr>
            </w:pPr>
            <w:r w:rsidRPr="007F2A0B">
              <w:rPr>
                <w:i/>
                <w:iCs/>
                <w:szCs w:val="24"/>
              </w:rPr>
              <w:t>BANYO</w:t>
            </w:r>
          </w:p>
        </w:tc>
        <w:tc>
          <w:tcPr>
            <w:tcW w:w="580" w:type="dxa"/>
            <w:shd w:val="clear" w:color="auto" w:fill="auto"/>
            <w:vAlign w:val="center"/>
            <w:hideMark/>
          </w:tcPr>
          <w:p w14:paraId="682AFE7B" w14:textId="77777777" w:rsidR="00A82290" w:rsidRPr="007F2A0B" w:rsidRDefault="00A82290" w:rsidP="00394444">
            <w:pPr>
              <w:jc w:val="right"/>
              <w:rPr>
                <w:i/>
                <w:iCs/>
                <w:szCs w:val="24"/>
              </w:rPr>
            </w:pPr>
            <w:r w:rsidRPr="007F2A0B">
              <w:rPr>
                <w:i/>
                <w:iCs/>
                <w:szCs w:val="24"/>
              </w:rPr>
              <w:t>1</w:t>
            </w:r>
          </w:p>
        </w:tc>
      </w:tr>
      <w:tr w:rsidR="00A82290" w:rsidRPr="007F2A0B" w14:paraId="40BEEE14" w14:textId="77777777" w:rsidTr="00A82290">
        <w:trPr>
          <w:trHeight w:val="300"/>
        </w:trPr>
        <w:tc>
          <w:tcPr>
            <w:tcW w:w="4780" w:type="dxa"/>
            <w:shd w:val="clear" w:color="auto" w:fill="auto"/>
            <w:vAlign w:val="center"/>
            <w:hideMark/>
          </w:tcPr>
          <w:p w14:paraId="2521C915" w14:textId="77777777" w:rsidR="00A82290" w:rsidRPr="007F2A0B" w:rsidRDefault="00A82290" w:rsidP="00394444">
            <w:pPr>
              <w:rPr>
                <w:i/>
                <w:iCs/>
                <w:szCs w:val="24"/>
              </w:rPr>
            </w:pPr>
            <w:r w:rsidRPr="007F2A0B">
              <w:rPr>
                <w:i/>
                <w:iCs/>
                <w:szCs w:val="24"/>
              </w:rPr>
              <w:t>PATTISON PARK</w:t>
            </w:r>
          </w:p>
        </w:tc>
        <w:tc>
          <w:tcPr>
            <w:tcW w:w="2440" w:type="dxa"/>
            <w:shd w:val="clear" w:color="auto" w:fill="auto"/>
            <w:vAlign w:val="center"/>
            <w:hideMark/>
          </w:tcPr>
          <w:p w14:paraId="1C2C03CC" w14:textId="77777777" w:rsidR="00A82290" w:rsidRPr="007F2A0B" w:rsidRDefault="00A82290" w:rsidP="00394444">
            <w:pPr>
              <w:rPr>
                <w:i/>
                <w:iCs/>
                <w:szCs w:val="24"/>
              </w:rPr>
            </w:pPr>
            <w:r w:rsidRPr="007F2A0B">
              <w:rPr>
                <w:i/>
                <w:iCs/>
                <w:szCs w:val="24"/>
              </w:rPr>
              <w:t>NORMAN PARK</w:t>
            </w:r>
          </w:p>
        </w:tc>
        <w:tc>
          <w:tcPr>
            <w:tcW w:w="580" w:type="dxa"/>
            <w:shd w:val="clear" w:color="auto" w:fill="auto"/>
            <w:vAlign w:val="center"/>
            <w:hideMark/>
          </w:tcPr>
          <w:p w14:paraId="5F9A626E" w14:textId="77777777" w:rsidR="00A82290" w:rsidRPr="007F2A0B" w:rsidRDefault="00A82290" w:rsidP="00394444">
            <w:pPr>
              <w:jc w:val="right"/>
              <w:rPr>
                <w:i/>
                <w:iCs/>
                <w:szCs w:val="24"/>
              </w:rPr>
            </w:pPr>
            <w:r w:rsidRPr="007F2A0B">
              <w:rPr>
                <w:i/>
                <w:iCs/>
                <w:szCs w:val="24"/>
              </w:rPr>
              <w:t>1</w:t>
            </w:r>
          </w:p>
        </w:tc>
      </w:tr>
      <w:tr w:rsidR="00A82290" w:rsidRPr="007F2A0B" w14:paraId="4E63F651" w14:textId="77777777" w:rsidTr="00A82290">
        <w:trPr>
          <w:trHeight w:val="300"/>
        </w:trPr>
        <w:tc>
          <w:tcPr>
            <w:tcW w:w="4780" w:type="dxa"/>
            <w:shd w:val="clear" w:color="auto" w:fill="auto"/>
            <w:vAlign w:val="center"/>
            <w:hideMark/>
          </w:tcPr>
          <w:p w14:paraId="77C0401E" w14:textId="77777777" w:rsidR="00A82290" w:rsidRPr="007F2A0B" w:rsidRDefault="00A82290" w:rsidP="00394444">
            <w:pPr>
              <w:rPr>
                <w:i/>
                <w:iCs/>
                <w:szCs w:val="24"/>
              </w:rPr>
            </w:pPr>
            <w:r w:rsidRPr="007F2A0B">
              <w:rPr>
                <w:i/>
                <w:iCs/>
                <w:szCs w:val="24"/>
              </w:rPr>
              <w:t>PEDEN COURT PARK</w:t>
            </w:r>
          </w:p>
        </w:tc>
        <w:tc>
          <w:tcPr>
            <w:tcW w:w="2440" w:type="dxa"/>
            <w:shd w:val="clear" w:color="auto" w:fill="auto"/>
            <w:vAlign w:val="center"/>
            <w:hideMark/>
          </w:tcPr>
          <w:p w14:paraId="2568AA59" w14:textId="77777777" w:rsidR="00A82290" w:rsidRPr="007F2A0B" w:rsidRDefault="00A82290" w:rsidP="00394444">
            <w:pPr>
              <w:rPr>
                <w:i/>
                <w:iCs/>
                <w:szCs w:val="24"/>
              </w:rPr>
            </w:pPr>
            <w:r w:rsidRPr="007F2A0B">
              <w:rPr>
                <w:i/>
                <w:iCs/>
                <w:szCs w:val="24"/>
              </w:rPr>
              <w:t>CALAMVALE</w:t>
            </w:r>
          </w:p>
        </w:tc>
        <w:tc>
          <w:tcPr>
            <w:tcW w:w="580" w:type="dxa"/>
            <w:shd w:val="clear" w:color="auto" w:fill="auto"/>
            <w:vAlign w:val="center"/>
            <w:hideMark/>
          </w:tcPr>
          <w:p w14:paraId="3B5BDE17" w14:textId="77777777" w:rsidR="00A82290" w:rsidRPr="007F2A0B" w:rsidRDefault="00A82290" w:rsidP="00394444">
            <w:pPr>
              <w:jc w:val="right"/>
              <w:rPr>
                <w:i/>
                <w:iCs/>
                <w:szCs w:val="24"/>
              </w:rPr>
            </w:pPr>
            <w:r w:rsidRPr="007F2A0B">
              <w:rPr>
                <w:i/>
                <w:iCs/>
                <w:szCs w:val="24"/>
              </w:rPr>
              <w:t>1</w:t>
            </w:r>
          </w:p>
        </w:tc>
      </w:tr>
      <w:tr w:rsidR="00A82290" w:rsidRPr="007F2A0B" w14:paraId="522D6CD0" w14:textId="77777777" w:rsidTr="00A82290">
        <w:trPr>
          <w:trHeight w:val="300"/>
        </w:trPr>
        <w:tc>
          <w:tcPr>
            <w:tcW w:w="4780" w:type="dxa"/>
            <w:shd w:val="clear" w:color="auto" w:fill="auto"/>
            <w:vAlign w:val="center"/>
            <w:hideMark/>
          </w:tcPr>
          <w:p w14:paraId="6BED52B8" w14:textId="77777777" w:rsidR="00A82290" w:rsidRPr="007F2A0B" w:rsidRDefault="00A82290" w:rsidP="00394444">
            <w:pPr>
              <w:rPr>
                <w:i/>
                <w:iCs/>
                <w:szCs w:val="24"/>
              </w:rPr>
            </w:pPr>
            <w:r w:rsidRPr="007F2A0B">
              <w:rPr>
                <w:i/>
                <w:iCs/>
                <w:szCs w:val="24"/>
              </w:rPr>
              <w:t>PENHALIGON PARK</w:t>
            </w:r>
          </w:p>
        </w:tc>
        <w:tc>
          <w:tcPr>
            <w:tcW w:w="2440" w:type="dxa"/>
            <w:shd w:val="clear" w:color="auto" w:fill="auto"/>
            <w:vAlign w:val="center"/>
            <w:hideMark/>
          </w:tcPr>
          <w:p w14:paraId="0A8B601F" w14:textId="77777777" w:rsidR="00A82290" w:rsidRPr="007F2A0B" w:rsidRDefault="00A82290" w:rsidP="00394444">
            <w:pPr>
              <w:rPr>
                <w:i/>
                <w:iCs/>
                <w:szCs w:val="24"/>
              </w:rPr>
            </w:pPr>
            <w:r w:rsidRPr="007F2A0B">
              <w:rPr>
                <w:i/>
                <w:iCs/>
                <w:szCs w:val="24"/>
              </w:rPr>
              <w:t>CHAPEL HILL</w:t>
            </w:r>
          </w:p>
        </w:tc>
        <w:tc>
          <w:tcPr>
            <w:tcW w:w="580" w:type="dxa"/>
            <w:shd w:val="clear" w:color="auto" w:fill="auto"/>
            <w:vAlign w:val="center"/>
            <w:hideMark/>
          </w:tcPr>
          <w:p w14:paraId="1FF341BB" w14:textId="77777777" w:rsidR="00A82290" w:rsidRPr="007F2A0B" w:rsidRDefault="00A82290" w:rsidP="00394444">
            <w:pPr>
              <w:jc w:val="right"/>
              <w:rPr>
                <w:i/>
                <w:iCs/>
                <w:szCs w:val="24"/>
              </w:rPr>
            </w:pPr>
            <w:r w:rsidRPr="007F2A0B">
              <w:rPr>
                <w:i/>
                <w:iCs/>
                <w:szCs w:val="24"/>
              </w:rPr>
              <w:t>1</w:t>
            </w:r>
          </w:p>
        </w:tc>
      </w:tr>
      <w:tr w:rsidR="00A82290" w:rsidRPr="007F2A0B" w14:paraId="0C97A4C1" w14:textId="77777777" w:rsidTr="00A82290">
        <w:trPr>
          <w:trHeight w:val="300"/>
        </w:trPr>
        <w:tc>
          <w:tcPr>
            <w:tcW w:w="4780" w:type="dxa"/>
            <w:shd w:val="clear" w:color="auto" w:fill="auto"/>
            <w:vAlign w:val="center"/>
            <w:hideMark/>
          </w:tcPr>
          <w:p w14:paraId="33B44526" w14:textId="77777777" w:rsidR="00A82290" w:rsidRPr="007F2A0B" w:rsidRDefault="00A82290" w:rsidP="00394444">
            <w:pPr>
              <w:rPr>
                <w:i/>
                <w:iCs/>
                <w:szCs w:val="24"/>
              </w:rPr>
            </w:pPr>
            <w:r w:rsidRPr="007F2A0B">
              <w:rPr>
                <w:i/>
                <w:iCs/>
                <w:szCs w:val="24"/>
              </w:rPr>
              <w:t>PENSON STREET PARK</w:t>
            </w:r>
          </w:p>
        </w:tc>
        <w:tc>
          <w:tcPr>
            <w:tcW w:w="2440" w:type="dxa"/>
            <w:shd w:val="clear" w:color="auto" w:fill="auto"/>
            <w:vAlign w:val="center"/>
            <w:hideMark/>
          </w:tcPr>
          <w:p w14:paraId="25CD97A0" w14:textId="77777777" w:rsidR="00A82290" w:rsidRPr="007F2A0B" w:rsidRDefault="00A82290" w:rsidP="00394444">
            <w:pPr>
              <w:rPr>
                <w:i/>
                <w:iCs/>
                <w:szCs w:val="24"/>
              </w:rPr>
            </w:pPr>
            <w:r w:rsidRPr="007F2A0B">
              <w:rPr>
                <w:i/>
                <w:iCs/>
                <w:szCs w:val="24"/>
              </w:rPr>
              <w:t>STRETTON</w:t>
            </w:r>
          </w:p>
        </w:tc>
        <w:tc>
          <w:tcPr>
            <w:tcW w:w="580" w:type="dxa"/>
            <w:shd w:val="clear" w:color="auto" w:fill="auto"/>
            <w:vAlign w:val="center"/>
            <w:hideMark/>
          </w:tcPr>
          <w:p w14:paraId="5B3EA047" w14:textId="77777777" w:rsidR="00A82290" w:rsidRPr="007F2A0B" w:rsidRDefault="00A82290" w:rsidP="00394444">
            <w:pPr>
              <w:jc w:val="right"/>
              <w:rPr>
                <w:i/>
                <w:iCs/>
                <w:szCs w:val="24"/>
              </w:rPr>
            </w:pPr>
            <w:r w:rsidRPr="007F2A0B">
              <w:rPr>
                <w:i/>
                <w:iCs/>
                <w:szCs w:val="24"/>
              </w:rPr>
              <w:t>1</w:t>
            </w:r>
          </w:p>
        </w:tc>
      </w:tr>
      <w:tr w:rsidR="00A82290" w:rsidRPr="007F2A0B" w14:paraId="13781A03" w14:textId="77777777" w:rsidTr="00A82290">
        <w:trPr>
          <w:trHeight w:val="300"/>
        </w:trPr>
        <w:tc>
          <w:tcPr>
            <w:tcW w:w="4780" w:type="dxa"/>
            <w:shd w:val="clear" w:color="auto" w:fill="auto"/>
            <w:vAlign w:val="center"/>
            <w:hideMark/>
          </w:tcPr>
          <w:p w14:paraId="3098353D" w14:textId="77777777" w:rsidR="00A82290" w:rsidRPr="007F2A0B" w:rsidRDefault="00A82290" w:rsidP="00394444">
            <w:pPr>
              <w:rPr>
                <w:i/>
                <w:iCs/>
                <w:szCs w:val="24"/>
              </w:rPr>
            </w:pPr>
            <w:r w:rsidRPr="007F2A0B">
              <w:rPr>
                <w:i/>
                <w:iCs/>
                <w:szCs w:val="24"/>
              </w:rPr>
              <w:t>PERKINS STREET PARK (LOT 403)</w:t>
            </w:r>
          </w:p>
        </w:tc>
        <w:tc>
          <w:tcPr>
            <w:tcW w:w="2440" w:type="dxa"/>
            <w:shd w:val="clear" w:color="auto" w:fill="auto"/>
            <w:vAlign w:val="center"/>
            <w:hideMark/>
          </w:tcPr>
          <w:p w14:paraId="5A3F36AE" w14:textId="77777777" w:rsidR="00A82290" w:rsidRPr="007F2A0B" w:rsidRDefault="00A82290" w:rsidP="00394444">
            <w:pPr>
              <w:rPr>
                <w:i/>
                <w:iCs/>
                <w:szCs w:val="24"/>
              </w:rPr>
            </w:pPr>
            <w:r w:rsidRPr="007F2A0B">
              <w:rPr>
                <w:i/>
                <w:iCs/>
                <w:szCs w:val="24"/>
              </w:rPr>
              <w:t>CALAMVALE</w:t>
            </w:r>
          </w:p>
        </w:tc>
        <w:tc>
          <w:tcPr>
            <w:tcW w:w="580" w:type="dxa"/>
            <w:shd w:val="clear" w:color="auto" w:fill="auto"/>
            <w:vAlign w:val="center"/>
            <w:hideMark/>
          </w:tcPr>
          <w:p w14:paraId="4621A307" w14:textId="77777777" w:rsidR="00A82290" w:rsidRPr="007F2A0B" w:rsidRDefault="00A82290" w:rsidP="00394444">
            <w:pPr>
              <w:jc w:val="right"/>
              <w:rPr>
                <w:i/>
                <w:iCs/>
                <w:szCs w:val="24"/>
              </w:rPr>
            </w:pPr>
            <w:r w:rsidRPr="007F2A0B">
              <w:rPr>
                <w:i/>
                <w:iCs/>
                <w:szCs w:val="24"/>
              </w:rPr>
              <w:t>1</w:t>
            </w:r>
          </w:p>
        </w:tc>
      </w:tr>
      <w:tr w:rsidR="00A82290" w:rsidRPr="007F2A0B" w14:paraId="3C30E991" w14:textId="77777777" w:rsidTr="00A82290">
        <w:trPr>
          <w:trHeight w:val="300"/>
        </w:trPr>
        <w:tc>
          <w:tcPr>
            <w:tcW w:w="4780" w:type="dxa"/>
            <w:shd w:val="clear" w:color="auto" w:fill="auto"/>
            <w:vAlign w:val="center"/>
            <w:hideMark/>
          </w:tcPr>
          <w:p w14:paraId="018AB019" w14:textId="77777777" w:rsidR="00A82290" w:rsidRPr="007F2A0B" w:rsidRDefault="00A82290" w:rsidP="00394444">
            <w:pPr>
              <w:rPr>
                <w:i/>
                <w:iCs/>
                <w:szCs w:val="24"/>
              </w:rPr>
            </w:pPr>
            <w:r w:rsidRPr="007F2A0B">
              <w:rPr>
                <w:i/>
                <w:iCs/>
                <w:szCs w:val="24"/>
              </w:rPr>
              <w:t>PETER GASKELL PARK</w:t>
            </w:r>
          </w:p>
        </w:tc>
        <w:tc>
          <w:tcPr>
            <w:tcW w:w="2440" w:type="dxa"/>
            <w:shd w:val="clear" w:color="auto" w:fill="auto"/>
            <w:vAlign w:val="center"/>
            <w:hideMark/>
          </w:tcPr>
          <w:p w14:paraId="40925BBD" w14:textId="77777777" w:rsidR="00A82290" w:rsidRPr="007F2A0B" w:rsidRDefault="00A82290" w:rsidP="00394444">
            <w:pPr>
              <w:rPr>
                <w:i/>
                <w:iCs/>
                <w:szCs w:val="24"/>
              </w:rPr>
            </w:pPr>
            <w:r w:rsidRPr="007F2A0B">
              <w:rPr>
                <w:i/>
                <w:iCs/>
                <w:szCs w:val="24"/>
              </w:rPr>
              <w:t>BRACKEN RIDGE</w:t>
            </w:r>
          </w:p>
        </w:tc>
        <w:tc>
          <w:tcPr>
            <w:tcW w:w="580" w:type="dxa"/>
            <w:shd w:val="clear" w:color="auto" w:fill="auto"/>
            <w:vAlign w:val="center"/>
            <w:hideMark/>
          </w:tcPr>
          <w:p w14:paraId="49D64564" w14:textId="77777777" w:rsidR="00A82290" w:rsidRPr="007F2A0B" w:rsidRDefault="00A82290" w:rsidP="00394444">
            <w:pPr>
              <w:jc w:val="right"/>
              <w:rPr>
                <w:i/>
                <w:iCs/>
                <w:szCs w:val="24"/>
              </w:rPr>
            </w:pPr>
            <w:r w:rsidRPr="007F2A0B">
              <w:rPr>
                <w:i/>
                <w:iCs/>
                <w:szCs w:val="24"/>
              </w:rPr>
              <w:t>1</w:t>
            </w:r>
          </w:p>
        </w:tc>
      </w:tr>
      <w:tr w:rsidR="00A82290" w:rsidRPr="007F2A0B" w14:paraId="483E419C" w14:textId="77777777" w:rsidTr="00A82290">
        <w:trPr>
          <w:trHeight w:val="300"/>
        </w:trPr>
        <w:tc>
          <w:tcPr>
            <w:tcW w:w="4780" w:type="dxa"/>
            <w:shd w:val="clear" w:color="auto" w:fill="auto"/>
            <w:vAlign w:val="center"/>
            <w:hideMark/>
          </w:tcPr>
          <w:p w14:paraId="3B7D2A28" w14:textId="77777777" w:rsidR="00A82290" w:rsidRPr="007F2A0B" w:rsidRDefault="00A82290" w:rsidP="00394444">
            <w:pPr>
              <w:rPr>
                <w:i/>
                <w:iCs/>
                <w:szCs w:val="24"/>
              </w:rPr>
            </w:pPr>
            <w:r w:rsidRPr="007F2A0B">
              <w:rPr>
                <w:i/>
                <w:iCs/>
                <w:szCs w:val="24"/>
              </w:rPr>
              <w:t>PHIL DENMAN PARK</w:t>
            </w:r>
          </w:p>
        </w:tc>
        <w:tc>
          <w:tcPr>
            <w:tcW w:w="2440" w:type="dxa"/>
            <w:shd w:val="clear" w:color="auto" w:fill="auto"/>
            <w:vAlign w:val="center"/>
            <w:hideMark/>
          </w:tcPr>
          <w:p w14:paraId="4BC70923" w14:textId="77777777" w:rsidR="00A82290" w:rsidRPr="007F2A0B" w:rsidRDefault="00A82290" w:rsidP="00394444">
            <w:pPr>
              <w:rPr>
                <w:i/>
                <w:iCs/>
                <w:szCs w:val="24"/>
              </w:rPr>
            </w:pPr>
            <w:r w:rsidRPr="007F2A0B">
              <w:rPr>
                <w:i/>
                <w:iCs/>
                <w:szCs w:val="24"/>
              </w:rPr>
              <w:t>JAMBOREE HEIGHTS</w:t>
            </w:r>
          </w:p>
        </w:tc>
        <w:tc>
          <w:tcPr>
            <w:tcW w:w="580" w:type="dxa"/>
            <w:shd w:val="clear" w:color="auto" w:fill="auto"/>
            <w:vAlign w:val="center"/>
            <w:hideMark/>
          </w:tcPr>
          <w:p w14:paraId="2DB65DEE" w14:textId="77777777" w:rsidR="00A82290" w:rsidRPr="007F2A0B" w:rsidRDefault="00A82290" w:rsidP="00394444">
            <w:pPr>
              <w:jc w:val="right"/>
              <w:rPr>
                <w:i/>
                <w:iCs/>
                <w:szCs w:val="24"/>
              </w:rPr>
            </w:pPr>
            <w:r w:rsidRPr="007F2A0B">
              <w:rPr>
                <w:i/>
                <w:iCs/>
                <w:szCs w:val="24"/>
              </w:rPr>
              <w:t>1</w:t>
            </w:r>
          </w:p>
        </w:tc>
      </w:tr>
      <w:tr w:rsidR="00A82290" w:rsidRPr="007F2A0B" w14:paraId="2A682800" w14:textId="77777777" w:rsidTr="00A82290">
        <w:trPr>
          <w:trHeight w:val="300"/>
        </w:trPr>
        <w:tc>
          <w:tcPr>
            <w:tcW w:w="4780" w:type="dxa"/>
            <w:shd w:val="clear" w:color="auto" w:fill="auto"/>
            <w:vAlign w:val="center"/>
            <w:hideMark/>
          </w:tcPr>
          <w:p w14:paraId="1767E8D2" w14:textId="77777777" w:rsidR="00A82290" w:rsidRPr="007F2A0B" w:rsidRDefault="00A82290" w:rsidP="00394444">
            <w:pPr>
              <w:rPr>
                <w:i/>
                <w:iCs/>
                <w:szCs w:val="24"/>
              </w:rPr>
            </w:pPr>
            <w:r w:rsidRPr="007F2A0B">
              <w:rPr>
                <w:i/>
                <w:iCs/>
                <w:szCs w:val="24"/>
              </w:rPr>
              <w:t>PHILIP VAUGHAN PARK</w:t>
            </w:r>
          </w:p>
        </w:tc>
        <w:tc>
          <w:tcPr>
            <w:tcW w:w="2440" w:type="dxa"/>
            <w:shd w:val="clear" w:color="auto" w:fill="auto"/>
            <w:vAlign w:val="center"/>
            <w:hideMark/>
          </w:tcPr>
          <w:p w14:paraId="085B9064" w14:textId="77777777" w:rsidR="00A82290" w:rsidRPr="007F2A0B" w:rsidRDefault="00A82290" w:rsidP="00394444">
            <w:pPr>
              <w:rPr>
                <w:i/>
                <w:iCs/>
                <w:szCs w:val="24"/>
              </w:rPr>
            </w:pPr>
            <w:r w:rsidRPr="007F2A0B">
              <w:rPr>
                <w:i/>
                <w:iCs/>
                <w:szCs w:val="24"/>
              </w:rPr>
              <w:t>CARSELDINE</w:t>
            </w:r>
          </w:p>
        </w:tc>
        <w:tc>
          <w:tcPr>
            <w:tcW w:w="580" w:type="dxa"/>
            <w:shd w:val="clear" w:color="auto" w:fill="auto"/>
            <w:vAlign w:val="center"/>
            <w:hideMark/>
          </w:tcPr>
          <w:p w14:paraId="3BBF0679" w14:textId="77777777" w:rsidR="00A82290" w:rsidRPr="007F2A0B" w:rsidRDefault="00A82290" w:rsidP="00394444">
            <w:pPr>
              <w:jc w:val="right"/>
              <w:rPr>
                <w:i/>
                <w:iCs/>
                <w:szCs w:val="24"/>
              </w:rPr>
            </w:pPr>
            <w:r w:rsidRPr="007F2A0B">
              <w:rPr>
                <w:i/>
                <w:iCs/>
                <w:szCs w:val="24"/>
              </w:rPr>
              <w:t>1</w:t>
            </w:r>
          </w:p>
        </w:tc>
      </w:tr>
      <w:tr w:rsidR="00A82290" w:rsidRPr="007F2A0B" w14:paraId="489E3142" w14:textId="77777777" w:rsidTr="00A82290">
        <w:trPr>
          <w:trHeight w:val="300"/>
        </w:trPr>
        <w:tc>
          <w:tcPr>
            <w:tcW w:w="4780" w:type="dxa"/>
            <w:shd w:val="clear" w:color="auto" w:fill="auto"/>
            <w:vAlign w:val="center"/>
            <w:hideMark/>
          </w:tcPr>
          <w:p w14:paraId="78D34BE2" w14:textId="77777777" w:rsidR="00A82290" w:rsidRPr="007F2A0B" w:rsidRDefault="00A82290" w:rsidP="00394444">
            <w:pPr>
              <w:rPr>
                <w:i/>
                <w:iCs/>
                <w:szCs w:val="24"/>
              </w:rPr>
            </w:pPr>
            <w:r w:rsidRPr="007F2A0B">
              <w:rPr>
                <w:i/>
                <w:iCs/>
                <w:szCs w:val="24"/>
              </w:rPr>
              <w:t>PHILLIPS PLACE PARK (WAKERLEY)</w:t>
            </w:r>
          </w:p>
        </w:tc>
        <w:tc>
          <w:tcPr>
            <w:tcW w:w="2440" w:type="dxa"/>
            <w:shd w:val="clear" w:color="auto" w:fill="auto"/>
            <w:vAlign w:val="center"/>
            <w:hideMark/>
          </w:tcPr>
          <w:p w14:paraId="5D130CAB" w14:textId="77777777" w:rsidR="00A82290" w:rsidRPr="007F2A0B" w:rsidRDefault="00A82290" w:rsidP="00394444">
            <w:pPr>
              <w:rPr>
                <w:i/>
                <w:iCs/>
                <w:szCs w:val="24"/>
              </w:rPr>
            </w:pPr>
            <w:r w:rsidRPr="007F2A0B">
              <w:rPr>
                <w:i/>
                <w:iCs/>
                <w:szCs w:val="24"/>
              </w:rPr>
              <w:t>WAKERLEY</w:t>
            </w:r>
          </w:p>
        </w:tc>
        <w:tc>
          <w:tcPr>
            <w:tcW w:w="580" w:type="dxa"/>
            <w:shd w:val="clear" w:color="auto" w:fill="auto"/>
            <w:vAlign w:val="center"/>
            <w:hideMark/>
          </w:tcPr>
          <w:p w14:paraId="3ED9E7CB" w14:textId="77777777" w:rsidR="00A82290" w:rsidRPr="007F2A0B" w:rsidRDefault="00A82290" w:rsidP="00394444">
            <w:pPr>
              <w:jc w:val="right"/>
              <w:rPr>
                <w:i/>
                <w:iCs/>
                <w:szCs w:val="24"/>
              </w:rPr>
            </w:pPr>
            <w:r w:rsidRPr="007F2A0B">
              <w:rPr>
                <w:i/>
                <w:iCs/>
                <w:szCs w:val="24"/>
              </w:rPr>
              <w:t>1</w:t>
            </w:r>
          </w:p>
        </w:tc>
      </w:tr>
      <w:tr w:rsidR="00A82290" w:rsidRPr="007F2A0B" w14:paraId="3873A539" w14:textId="77777777" w:rsidTr="00A82290">
        <w:trPr>
          <w:trHeight w:val="300"/>
        </w:trPr>
        <w:tc>
          <w:tcPr>
            <w:tcW w:w="4780" w:type="dxa"/>
            <w:shd w:val="clear" w:color="auto" w:fill="auto"/>
            <w:vAlign w:val="center"/>
            <w:hideMark/>
          </w:tcPr>
          <w:p w14:paraId="77D49AFF" w14:textId="77777777" w:rsidR="00A82290" w:rsidRPr="007F2A0B" w:rsidRDefault="00A82290" w:rsidP="00394444">
            <w:pPr>
              <w:rPr>
                <w:i/>
                <w:iCs/>
                <w:szCs w:val="24"/>
              </w:rPr>
            </w:pPr>
            <w:r w:rsidRPr="007F2A0B">
              <w:rPr>
                <w:i/>
                <w:iCs/>
                <w:szCs w:val="24"/>
              </w:rPr>
              <w:t>PICOT STREET PARK</w:t>
            </w:r>
          </w:p>
        </w:tc>
        <w:tc>
          <w:tcPr>
            <w:tcW w:w="2440" w:type="dxa"/>
            <w:shd w:val="clear" w:color="auto" w:fill="auto"/>
            <w:vAlign w:val="center"/>
            <w:hideMark/>
          </w:tcPr>
          <w:p w14:paraId="324B29AA" w14:textId="77777777" w:rsidR="00A82290" w:rsidRPr="007F2A0B" w:rsidRDefault="00A82290" w:rsidP="00394444">
            <w:pPr>
              <w:rPr>
                <w:i/>
                <w:iCs/>
                <w:szCs w:val="24"/>
              </w:rPr>
            </w:pPr>
            <w:r w:rsidRPr="007F2A0B">
              <w:rPr>
                <w:i/>
                <w:iCs/>
                <w:szCs w:val="24"/>
              </w:rPr>
              <w:t>KELVIN GROVE</w:t>
            </w:r>
          </w:p>
        </w:tc>
        <w:tc>
          <w:tcPr>
            <w:tcW w:w="580" w:type="dxa"/>
            <w:shd w:val="clear" w:color="auto" w:fill="auto"/>
            <w:vAlign w:val="center"/>
            <w:hideMark/>
          </w:tcPr>
          <w:p w14:paraId="088A3082" w14:textId="77777777" w:rsidR="00A82290" w:rsidRPr="007F2A0B" w:rsidRDefault="00A82290" w:rsidP="00394444">
            <w:pPr>
              <w:jc w:val="right"/>
              <w:rPr>
                <w:i/>
                <w:iCs/>
                <w:szCs w:val="24"/>
              </w:rPr>
            </w:pPr>
            <w:r w:rsidRPr="007F2A0B">
              <w:rPr>
                <w:i/>
                <w:iCs/>
                <w:szCs w:val="24"/>
              </w:rPr>
              <w:t>1</w:t>
            </w:r>
          </w:p>
        </w:tc>
      </w:tr>
      <w:tr w:rsidR="00A82290" w:rsidRPr="007F2A0B" w14:paraId="0CBC7CD5" w14:textId="77777777" w:rsidTr="00A82290">
        <w:trPr>
          <w:trHeight w:val="300"/>
        </w:trPr>
        <w:tc>
          <w:tcPr>
            <w:tcW w:w="4780" w:type="dxa"/>
            <w:shd w:val="clear" w:color="auto" w:fill="auto"/>
            <w:vAlign w:val="center"/>
            <w:hideMark/>
          </w:tcPr>
          <w:p w14:paraId="479645D0" w14:textId="77777777" w:rsidR="00A82290" w:rsidRPr="007F2A0B" w:rsidRDefault="00A82290" w:rsidP="00394444">
            <w:pPr>
              <w:rPr>
                <w:i/>
                <w:iCs/>
                <w:szCs w:val="24"/>
              </w:rPr>
            </w:pPr>
            <w:r w:rsidRPr="007F2A0B">
              <w:rPr>
                <w:i/>
                <w:iCs/>
                <w:szCs w:val="24"/>
              </w:rPr>
              <w:t>PINDARI CRESCENT PARK</w:t>
            </w:r>
          </w:p>
        </w:tc>
        <w:tc>
          <w:tcPr>
            <w:tcW w:w="2440" w:type="dxa"/>
            <w:shd w:val="clear" w:color="auto" w:fill="auto"/>
            <w:vAlign w:val="center"/>
            <w:hideMark/>
          </w:tcPr>
          <w:p w14:paraId="6B0108B0" w14:textId="77777777" w:rsidR="00A82290" w:rsidRPr="007F2A0B" w:rsidRDefault="00A82290" w:rsidP="00394444">
            <w:pPr>
              <w:rPr>
                <w:i/>
                <w:iCs/>
                <w:szCs w:val="24"/>
              </w:rPr>
            </w:pPr>
            <w:r w:rsidRPr="007F2A0B">
              <w:rPr>
                <w:i/>
                <w:iCs/>
                <w:szCs w:val="24"/>
              </w:rPr>
              <w:t>WISHART</w:t>
            </w:r>
          </w:p>
        </w:tc>
        <w:tc>
          <w:tcPr>
            <w:tcW w:w="580" w:type="dxa"/>
            <w:shd w:val="clear" w:color="auto" w:fill="auto"/>
            <w:vAlign w:val="center"/>
            <w:hideMark/>
          </w:tcPr>
          <w:p w14:paraId="21B736C2" w14:textId="77777777" w:rsidR="00A82290" w:rsidRPr="007F2A0B" w:rsidRDefault="00A82290" w:rsidP="00394444">
            <w:pPr>
              <w:jc w:val="right"/>
              <w:rPr>
                <w:i/>
                <w:iCs/>
                <w:szCs w:val="24"/>
              </w:rPr>
            </w:pPr>
            <w:r w:rsidRPr="007F2A0B">
              <w:rPr>
                <w:i/>
                <w:iCs/>
                <w:szCs w:val="24"/>
              </w:rPr>
              <w:t>1</w:t>
            </w:r>
          </w:p>
        </w:tc>
      </w:tr>
      <w:tr w:rsidR="00A82290" w:rsidRPr="007F2A0B" w14:paraId="43706368" w14:textId="77777777" w:rsidTr="00A82290">
        <w:trPr>
          <w:trHeight w:val="300"/>
        </w:trPr>
        <w:tc>
          <w:tcPr>
            <w:tcW w:w="4780" w:type="dxa"/>
            <w:shd w:val="clear" w:color="auto" w:fill="auto"/>
            <w:vAlign w:val="center"/>
            <w:hideMark/>
          </w:tcPr>
          <w:p w14:paraId="360DAE61" w14:textId="77777777" w:rsidR="00A82290" w:rsidRPr="007F2A0B" w:rsidRDefault="00A82290" w:rsidP="00394444">
            <w:pPr>
              <w:rPr>
                <w:i/>
                <w:iCs/>
                <w:szCs w:val="24"/>
              </w:rPr>
            </w:pPr>
            <w:r w:rsidRPr="007F2A0B">
              <w:rPr>
                <w:i/>
                <w:iCs/>
                <w:szCs w:val="24"/>
              </w:rPr>
              <w:t>PIONEER CRESCENT PARK</w:t>
            </w:r>
          </w:p>
        </w:tc>
        <w:tc>
          <w:tcPr>
            <w:tcW w:w="2440" w:type="dxa"/>
            <w:shd w:val="clear" w:color="auto" w:fill="auto"/>
            <w:vAlign w:val="center"/>
            <w:hideMark/>
          </w:tcPr>
          <w:p w14:paraId="45E77F27" w14:textId="77777777" w:rsidR="00A82290" w:rsidRPr="007F2A0B" w:rsidRDefault="00A82290" w:rsidP="00394444">
            <w:pPr>
              <w:rPr>
                <w:i/>
                <w:iCs/>
                <w:szCs w:val="24"/>
              </w:rPr>
            </w:pPr>
            <w:r w:rsidRPr="007F2A0B">
              <w:rPr>
                <w:i/>
                <w:iCs/>
                <w:szCs w:val="24"/>
              </w:rPr>
              <w:t>BELLBOWRIE</w:t>
            </w:r>
          </w:p>
        </w:tc>
        <w:tc>
          <w:tcPr>
            <w:tcW w:w="580" w:type="dxa"/>
            <w:shd w:val="clear" w:color="auto" w:fill="auto"/>
            <w:vAlign w:val="center"/>
            <w:hideMark/>
          </w:tcPr>
          <w:p w14:paraId="5D05D2AF" w14:textId="77777777" w:rsidR="00A82290" w:rsidRPr="007F2A0B" w:rsidRDefault="00A82290" w:rsidP="00394444">
            <w:pPr>
              <w:jc w:val="right"/>
              <w:rPr>
                <w:i/>
                <w:iCs/>
                <w:szCs w:val="24"/>
              </w:rPr>
            </w:pPr>
            <w:r w:rsidRPr="007F2A0B">
              <w:rPr>
                <w:i/>
                <w:iCs/>
                <w:szCs w:val="24"/>
              </w:rPr>
              <w:t>1</w:t>
            </w:r>
          </w:p>
        </w:tc>
      </w:tr>
      <w:tr w:rsidR="00A82290" w:rsidRPr="007F2A0B" w14:paraId="492985C2" w14:textId="77777777" w:rsidTr="00A82290">
        <w:trPr>
          <w:trHeight w:val="300"/>
        </w:trPr>
        <w:tc>
          <w:tcPr>
            <w:tcW w:w="4780" w:type="dxa"/>
            <w:shd w:val="clear" w:color="auto" w:fill="auto"/>
            <w:vAlign w:val="center"/>
            <w:hideMark/>
          </w:tcPr>
          <w:p w14:paraId="49A272D5" w14:textId="77777777" w:rsidR="00A82290" w:rsidRPr="007F2A0B" w:rsidRDefault="00A82290" w:rsidP="00394444">
            <w:pPr>
              <w:rPr>
                <w:i/>
                <w:iCs/>
                <w:szCs w:val="24"/>
              </w:rPr>
            </w:pPr>
            <w:r w:rsidRPr="007F2A0B">
              <w:rPr>
                <w:i/>
                <w:iCs/>
                <w:szCs w:val="24"/>
              </w:rPr>
              <w:t>PIONEER DRIVE PARK</w:t>
            </w:r>
          </w:p>
        </w:tc>
        <w:tc>
          <w:tcPr>
            <w:tcW w:w="2440" w:type="dxa"/>
            <w:shd w:val="clear" w:color="auto" w:fill="auto"/>
            <w:vAlign w:val="center"/>
            <w:hideMark/>
          </w:tcPr>
          <w:p w14:paraId="781C3E5A" w14:textId="77777777" w:rsidR="00A82290" w:rsidRPr="007F2A0B" w:rsidRDefault="00A82290" w:rsidP="00394444">
            <w:pPr>
              <w:rPr>
                <w:i/>
                <w:iCs/>
                <w:szCs w:val="24"/>
              </w:rPr>
            </w:pPr>
            <w:r w:rsidRPr="007F2A0B">
              <w:rPr>
                <w:i/>
                <w:iCs/>
                <w:szCs w:val="24"/>
              </w:rPr>
              <w:t>KURABY</w:t>
            </w:r>
          </w:p>
        </w:tc>
        <w:tc>
          <w:tcPr>
            <w:tcW w:w="580" w:type="dxa"/>
            <w:shd w:val="clear" w:color="auto" w:fill="auto"/>
            <w:vAlign w:val="center"/>
            <w:hideMark/>
          </w:tcPr>
          <w:p w14:paraId="6E90EEE4" w14:textId="77777777" w:rsidR="00A82290" w:rsidRPr="007F2A0B" w:rsidRDefault="00A82290" w:rsidP="00394444">
            <w:pPr>
              <w:jc w:val="right"/>
              <w:rPr>
                <w:i/>
                <w:iCs/>
                <w:szCs w:val="24"/>
              </w:rPr>
            </w:pPr>
            <w:r w:rsidRPr="007F2A0B">
              <w:rPr>
                <w:i/>
                <w:iCs/>
                <w:szCs w:val="24"/>
              </w:rPr>
              <w:t>1</w:t>
            </w:r>
          </w:p>
        </w:tc>
      </w:tr>
      <w:tr w:rsidR="00A82290" w:rsidRPr="007F2A0B" w14:paraId="16B5141F" w14:textId="77777777" w:rsidTr="00A82290">
        <w:trPr>
          <w:trHeight w:val="300"/>
        </w:trPr>
        <w:tc>
          <w:tcPr>
            <w:tcW w:w="4780" w:type="dxa"/>
            <w:shd w:val="clear" w:color="auto" w:fill="auto"/>
            <w:vAlign w:val="center"/>
            <w:hideMark/>
          </w:tcPr>
          <w:p w14:paraId="58FD30BA" w14:textId="77777777" w:rsidR="00A82290" w:rsidRPr="007F2A0B" w:rsidRDefault="00A82290" w:rsidP="00394444">
            <w:pPr>
              <w:rPr>
                <w:i/>
                <w:iCs/>
                <w:szCs w:val="24"/>
              </w:rPr>
            </w:pPr>
            <w:r w:rsidRPr="007F2A0B">
              <w:rPr>
                <w:i/>
                <w:iCs/>
                <w:szCs w:val="24"/>
              </w:rPr>
              <w:t>PLATYPUS PARK</w:t>
            </w:r>
          </w:p>
        </w:tc>
        <w:tc>
          <w:tcPr>
            <w:tcW w:w="2440" w:type="dxa"/>
            <w:shd w:val="clear" w:color="auto" w:fill="auto"/>
            <w:vAlign w:val="center"/>
            <w:hideMark/>
          </w:tcPr>
          <w:p w14:paraId="044333D4" w14:textId="77777777" w:rsidR="00A82290" w:rsidRPr="007F2A0B" w:rsidRDefault="00A82290" w:rsidP="00394444">
            <w:pPr>
              <w:rPr>
                <w:i/>
                <w:iCs/>
                <w:szCs w:val="24"/>
              </w:rPr>
            </w:pPr>
            <w:r w:rsidRPr="007F2A0B">
              <w:rPr>
                <w:i/>
                <w:iCs/>
                <w:szCs w:val="24"/>
              </w:rPr>
              <w:t>MOUNT CROSBY</w:t>
            </w:r>
          </w:p>
        </w:tc>
        <w:tc>
          <w:tcPr>
            <w:tcW w:w="580" w:type="dxa"/>
            <w:shd w:val="clear" w:color="auto" w:fill="auto"/>
            <w:vAlign w:val="center"/>
            <w:hideMark/>
          </w:tcPr>
          <w:p w14:paraId="212800D8" w14:textId="77777777" w:rsidR="00A82290" w:rsidRPr="007F2A0B" w:rsidRDefault="00A82290" w:rsidP="00394444">
            <w:pPr>
              <w:jc w:val="right"/>
              <w:rPr>
                <w:i/>
                <w:iCs/>
                <w:szCs w:val="24"/>
              </w:rPr>
            </w:pPr>
            <w:r w:rsidRPr="007F2A0B">
              <w:rPr>
                <w:i/>
                <w:iCs/>
                <w:szCs w:val="24"/>
              </w:rPr>
              <w:t>1</w:t>
            </w:r>
          </w:p>
        </w:tc>
      </w:tr>
      <w:tr w:rsidR="00A82290" w:rsidRPr="007F2A0B" w14:paraId="2BD8B90C" w14:textId="77777777" w:rsidTr="00A82290">
        <w:trPr>
          <w:trHeight w:val="300"/>
        </w:trPr>
        <w:tc>
          <w:tcPr>
            <w:tcW w:w="4780" w:type="dxa"/>
            <w:shd w:val="clear" w:color="auto" w:fill="auto"/>
            <w:vAlign w:val="center"/>
            <w:hideMark/>
          </w:tcPr>
          <w:p w14:paraId="3BD19ED6" w14:textId="77777777" w:rsidR="00A82290" w:rsidRPr="007F2A0B" w:rsidRDefault="00A82290" w:rsidP="00394444">
            <w:pPr>
              <w:rPr>
                <w:i/>
                <w:iCs/>
                <w:szCs w:val="24"/>
              </w:rPr>
            </w:pPr>
            <w:r w:rsidRPr="007F2A0B">
              <w:rPr>
                <w:i/>
                <w:iCs/>
                <w:szCs w:val="24"/>
              </w:rPr>
              <w:t>POINCIANA PARK</w:t>
            </w:r>
          </w:p>
        </w:tc>
        <w:tc>
          <w:tcPr>
            <w:tcW w:w="2440" w:type="dxa"/>
            <w:shd w:val="clear" w:color="auto" w:fill="auto"/>
            <w:vAlign w:val="center"/>
            <w:hideMark/>
          </w:tcPr>
          <w:p w14:paraId="73C74CB5" w14:textId="77777777" w:rsidR="00A82290" w:rsidRPr="007F2A0B" w:rsidRDefault="00A82290" w:rsidP="00394444">
            <w:pPr>
              <w:rPr>
                <w:i/>
                <w:iCs/>
                <w:szCs w:val="24"/>
              </w:rPr>
            </w:pPr>
            <w:r w:rsidRPr="007F2A0B">
              <w:rPr>
                <w:i/>
                <w:iCs/>
                <w:szCs w:val="24"/>
              </w:rPr>
              <w:t>MOOROOKA</w:t>
            </w:r>
          </w:p>
        </w:tc>
        <w:tc>
          <w:tcPr>
            <w:tcW w:w="580" w:type="dxa"/>
            <w:shd w:val="clear" w:color="auto" w:fill="auto"/>
            <w:vAlign w:val="center"/>
            <w:hideMark/>
          </w:tcPr>
          <w:p w14:paraId="3FD6BB35" w14:textId="77777777" w:rsidR="00A82290" w:rsidRPr="007F2A0B" w:rsidRDefault="00A82290" w:rsidP="00394444">
            <w:pPr>
              <w:jc w:val="right"/>
              <w:rPr>
                <w:i/>
                <w:iCs/>
                <w:szCs w:val="24"/>
              </w:rPr>
            </w:pPr>
            <w:r w:rsidRPr="007F2A0B">
              <w:rPr>
                <w:i/>
                <w:iCs/>
                <w:szCs w:val="24"/>
              </w:rPr>
              <w:t>1</w:t>
            </w:r>
          </w:p>
        </w:tc>
      </w:tr>
      <w:tr w:rsidR="00A82290" w:rsidRPr="007F2A0B" w14:paraId="51581D20" w14:textId="77777777" w:rsidTr="00A82290">
        <w:trPr>
          <w:trHeight w:val="300"/>
        </w:trPr>
        <w:tc>
          <w:tcPr>
            <w:tcW w:w="4780" w:type="dxa"/>
            <w:shd w:val="clear" w:color="auto" w:fill="auto"/>
            <w:vAlign w:val="center"/>
            <w:hideMark/>
          </w:tcPr>
          <w:p w14:paraId="343FBE34" w14:textId="77777777" w:rsidR="00A82290" w:rsidRPr="007F2A0B" w:rsidRDefault="00A82290" w:rsidP="00394444">
            <w:pPr>
              <w:rPr>
                <w:i/>
                <w:iCs/>
                <w:szCs w:val="24"/>
              </w:rPr>
            </w:pPr>
            <w:r w:rsidRPr="007F2A0B">
              <w:rPr>
                <w:i/>
                <w:iCs/>
                <w:szCs w:val="24"/>
              </w:rPr>
              <w:t>POMONA STREET PARK</w:t>
            </w:r>
          </w:p>
        </w:tc>
        <w:tc>
          <w:tcPr>
            <w:tcW w:w="2440" w:type="dxa"/>
            <w:shd w:val="clear" w:color="auto" w:fill="auto"/>
            <w:vAlign w:val="center"/>
            <w:hideMark/>
          </w:tcPr>
          <w:p w14:paraId="0C709740" w14:textId="77777777" w:rsidR="00A82290" w:rsidRPr="007F2A0B" w:rsidRDefault="00A82290" w:rsidP="00394444">
            <w:pPr>
              <w:rPr>
                <w:i/>
                <w:iCs/>
                <w:szCs w:val="24"/>
              </w:rPr>
            </w:pPr>
            <w:r w:rsidRPr="007F2A0B">
              <w:rPr>
                <w:i/>
                <w:iCs/>
                <w:szCs w:val="24"/>
              </w:rPr>
              <w:t>BRIGHTON</w:t>
            </w:r>
          </w:p>
        </w:tc>
        <w:tc>
          <w:tcPr>
            <w:tcW w:w="580" w:type="dxa"/>
            <w:shd w:val="clear" w:color="auto" w:fill="auto"/>
            <w:vAlign w:val="center"/>
            <w:hideMark/>
          </w:tcPr>
          <w:p w14:paraId="56673B3B" w14:textId="77777777" w:rsidR="00A82290" w:rsidRPr="007F2A0B" w:rsidRDefault="00A82290" w:rsidP="00394444">
            <w:pPr>
              <w:jc w:val="right"/>
              <w:rPr>
                <w:i/>
                <w:iCs/>
                <w:szCs w:val="24"/>
              </w:rPr>
            </w:pPr>
            <w:r w:rsidRPr="007F2A0B">
              <w:rPr>
                <w:i/>
                <w:iCs/>
                <w:szCs w:val="24"/>
              </w:rPr>
              <w:t>1</w:t>
            </w:r>
          </w:p>
        </w:tc>
      </w:tr>
      <w:tr w:rsidR="00A82290" w:rsidRPr="007F2A0B" w14:paraId="239F7C5A" w14:textId="77777777" w:rsidTr="00A82290">
        <w:trPr>
          <w:trHeight w:val="300"/>
        </w:trPr>
        <w:tc>
          <w:tcPr>
            <w:tcW w:w="4780" w:type="dxa"/>
            <w:shd w:val="clear" w:color="auto" w:fill="auto"/>
            <w:vAlign w:val="center"/>
            <w:hideMark/>
          </w:tcPr>
          <w:p w14:paraId="3C623489" w14:textId="77777777" w:rsidR="00A82290" w:rsidRPr="007F2A0B" w:rsidRDefault="00A82290" w:rsidP="00394444">
            <w:pPr>
              <w:rPr>
                <w:i/>
                <w:iCs/>
                <w:szCs w:val="24"/>
              </w:rPr>
            </w:pPr>
            <w:r w:rsidRPr="007F2A0B">
              <w:rPr>
                <w:i/>
                <w:iCs/>
                <w:szCs w:val="24"/>
              </w:rPr>
              <w:t>PORTADOWN PARK</w:t>
            </w:r>
          </w:p>
        </w:tc>
        <w:tc>
          <w:tcPr>
            <w:tcW w:w="2440" w:type="dxa"/>
            <w:shd w:val="clear" w:color="auto" w:fill="auto"/>
            <w:vAlign w:val="center"/>
            <w:hideMark/>
          </w:tcPr>
          <w:p w14:paraId="1E86326E" w14:textId="77777777" w:rsidR="00A82290" w:rsidRPr="007F2A0B" w:rsidRDefault="00A82290" w:rsidP="00394444">
            <w:pPr>
              <w:rPr>
                <w:i/>
                <w:iCs/>
                <w:szCs w:val="24"/>
              </w:rPr>
            </w:pPr>
            <w:r w:rsidRPr="007F2A0B">
              <w:rPr>
                <w:i/>
                <w:iCs/>
                <w:szCs w:val="24"/>
              </w:rPr>
              <w:t>SINNAMON PARK</w:t>
            </w:r>
          </w:p>
        </w:tc>
        <w:tc>
          <w:tcPr>
            <w:tcW w:w="580" w:type="dxa"/>
            <w:shd w:val="clear" w:color="auto" w:fill="auto"/>
            <w:vAlign w:val="center"/>
            <w:hideMark/>
          </w:tcPr>
          <w:p w14:paraId="1D496474" w14:textId="77777777" w:rsidR="00A82290" w:rsidRPr="007F2A0B" w:rsidRDefault="00A82290" w:rsidP="00394444">
            <w:pPr>
              <w:jc w:val="right"/>
              <w:rPr>
                <w:i/>
                <w:iCs/>
                <w:szCs w:val="24"/>
              </w:rPr>
            </w:pPr>
            <w:r w:rsidRPr="007F2A0B">
              <w:rPr>
                <w:i/>
                <w:iCs/>
                <w:szCs w:val="24"/>
              </w:rPr>
              <w:t>1</w:t>
            </w:r>
          </w:p>
        </w:tc>
      </w:tr>
      <w:tr w:rsidR="00A82290" w:rsidRPr="007F2A0B" w14:paraId="24CA6CF1" w14:textId="77777777" w:rsidTr="00A82290">
        <w:trPr>
          <w:trHeight w:val="300"/>
        </w:trPr>
        <w:tc>
          <w:tcPr>
            <w:tcW w:w="4780" w:type="dxa"/>
            <w:shd w:val="clear" w:color="auto" w:fill="auto"/>
            <w:vAlign w:val="center"/>
            <w:hideMark/>
          </w:tcPr>
          <w:p w14:paraId="387243BD" w14:textId="67DE5510" w:rsidR="00A82290" w:rsidRPr="007F2A0B" w:rsidRDefault="00A82290" w:rsidP="00394444">
            <w:pPr>
              <w:rPr>
                <w:i/>
                <w:iCs/>
                <w:szCs w:val="24"/>
              </w:rPr>
            </w:pPr>
            <w:r w:rsidRPr="007F2A0B">
              <w:rPr>
                <w:i/>
                <w:iCs/>
                <w:szCs w:val="24"/>
              </w:rPr>
              <w:t>PORTER</w:t>
            </w:r>
            <w:r w:rsidR="00914BF1">
              <w:rPr>
                <w:i/>
                <w:iCs/>
                <w:szCs w:val="24"/>
              </w:rPr>
              <w:t>’</w:t>
            </w:r>
            <w:r w:rsidRPr="007F2A0B">
              <w:rPr>
                <w:i/>
                <w:iCs/>
                <w:szCs w:val="24"/>
              </w:rPr>
              <w:t>S PADDOCK PARK</w:t>
            </w:r>
          </w:p>
        </w:tc>
        <w:tc>
          <w:tcPr>
            <w:tcW w:w="2440" w:type="dxa"/>
            <w:shd w:val="clear" w:color="auto" w:fill="auto"/>
            <w:vAlign w:val="center"/>
            <w:hideMark/>
          </w:tcPr>
          <w:p w14:paraId="129D8899" w14:textId="77777777" w:rsidR="00A82290" w:rsidRPr="007F2A0B" w:rsidRDefault="00A82290" w:rsidP="00394444">
            <w:pPr>
              <w:rPr>
                <w:i/>
                <w:iCs/>
                <w:szCs w:val="24"/>
              </w:rPr>
            </w:pPr>
            <w:r w:rsidRPr="007F2A0B">
              <w:rPr>
                <w:i/>
                <w:iCs/>
                <w:szCs w:val="24"/>
              </w:rPr>
              <w:t>TINGALPA</w:t>
            </w:r>
          </w:p>
        </w:tc>
        <w:tc>
          <w:tcPr>
            <w:tcW w:w="580" w:type="dxa"/>
            <w:shd w:val="clear" w:color="auto" w:fill="auto"/>
            <w:vAlign w:val="center"/>
            <w:hideMark/>
          </w:tcPr>
          <w:p w14:paraId="408E0E61" w14:textId="77777777" w:rsidR="00A82290" w:rsidRPr="007F2A0B" w:rsidRDefault="00A82290" w:rsidP="00394444">
            <w:pPr>
              <w:jc w:val="right"/>
              <w:rPr>
                <w:i/>
                <w:iCs/>
                <w:szCs w:val="24"/>
              </w:rPr>
            </w:pPr>
            <w:r w:rsidRPr="007F2A0B">
              <w:rPr>
                <w:i/>
                <w:iCs/>
                <w:szCs w:val="24"/>
              </w:rPr>
              <w:t>1</w:t>
            </w:r>
          </w:p>
        </w:tc>
      </w:tr>
      <w:tr w:rsidR="00A82290" w:rsidRPr="007F2A0B" w14:paraId="7B0FEA3F" w14:textId="77777777" w:rsidTr="00A82290">
        <w:trPr>
          <w:trHeight w:val="300"/>
        </w:trPr>
        <w:tc>
          <w:tcPr>
            <w:tcW w:w="4780" w:type="dxa"/>
            <w:shd w:val="clear" w:color="auto" w:fill="auto"/>
            <w:vAlign w:val="center"/>
            <w:hideMark/>
          </w:tcPr>
          <w:p w14:paraId="04C21AE4" w14:textId="77777777" w:rsidR="00A82290" w:rsidRPr="007F2A0B" w:rsidRDefault="00A82290" w:rsidP="00394444">
            <w:pPr>
              <w:rPr>
                <w:i/>
                <w:iCs/>
                <w:szCs w:val="24"/>
              </w:rPr>
            </w:pPr>
            <w:r w:rsidRPr="007F2A0B">
              <w:rPr>
                <w:i/>
                <w:iCs/>
                <w:szCs w:val="24"/>
              </w:rPr>
              <w:t>PRESIDENTIAL PARK</w:t>
            </w:r>
          </w:p>
        </w:tc>
        <w:tc>
          <w:tcPr>
            <w:tcW w:w="2440" w:type="dxa"/>
            <w:shd w:val="clear" w:color="auto" w:fill="auto"/>
            <w:vAlign w:val="center"/>
            <w:hideMark/>
          </w:tcPr>
          <w:p w14:paraId="258E5F4B" w14:textId="77777777" w:rsidR="00A82290" w:rsidRPr="007F2A0B" w:rsidRDefault="00A82290" w:rsidP="00394444">
            <w:pPr>
              <w:rPr>
                <w:i/>
                <w:iCs/>
                <w:szCs w:val="24"/>
              </w:rPr>
            </w:pPr>
            <w:r w:rsidRPr="007F2A0B">
              <w:rPr>
                <w:i/>
                <w:iCs/>
                <w:szCs w:val="24"/>
              </w:rPr>
              <w:t>STRETTON</w:t>
            </w:r>
          </w:p>
        </w:tc>
        <w:tc>
          <w:tcPr>
            <w:tcW w:w="580" w:type="dxa"/>
            <w:shd w:val="clear" w:color="auto" w:fill="auto"/>
            <w:vAlign w:val="center"/>
            <w:hideMark/>
          </w:tcPr>
          <w:p w14:paraId="61EA7824" w14:textId="77777777" w:rsidR="00A82290" w:rsidRPr="007F2A0B" w:rsidRDefault="00A82290" w:rsidP="00394444">
            <w:pPr>
              <w:jc w:val="right"/>
              <w:rPr>
                <w:i/>
                <w:iCs/>
                <w:szCs w:val="24"/>
              </w:rPr>
            </w:pPr>
            <w:r w:rsidRPr="007F2A0B">
              <w:rPr>
                <w:i/>
                <w:iCs/>
                <w:szCs w:val="24"/>
              </w:rPr>
              <w:t>1</w:t>
            </w:r>
          </w:p>
        </w:tc>
      </w:tr>
      <w:tr w:rsidR="00A82290" w:rsidRPr="007F2A0B" w14:paraId="00B45EC2" w14:textId="77777777" w:rsidTr="00A82290">
        <w:trPr>
          <w:trHeight w:val="300"/>
        </w:trPr>
        <w:tc>
          <w:tcPr>
            <w:tcW w:w="4780" w:type="dxa"/>
            <w:shd w:val="clear" w:color="auto" w:fill="auto"/>
            <w:vAlign w:val="center"/>
            <w:hideMark/>
          </w:tcPr>
          <w:p w14:paraId="2C9A65AE" w14:textId="77777777" w:rsidR="00A82290" w:rsidRPr="007F2A0B" w:rsidRDefault="00A82290" w:rsidP="00394444">
            <w:pPr>
              <w:rPr>
                <w:i/>
                <w:iCs/>
                <w:szCs w:val="24"/>
              </w:rPr>
            </w:pPr>
            <w:r w:rsidRPr="007F2A0B">
              <w:rPr>
                <w:i/>
                <w:iCs/>
                <w:szCs w:val="24"/>
              </w:rPr>
              <w:t>PRINCESS STREET PARK (NOS.5-21)</w:t>
            </w:r>
          </w:p>
        </w:tc>
        <w:tc>
          <w:tcPr>
            <w:tcW w:w="2440" w:type="dxa"/>
            <w:shd w:val="clear" w:color="auto" w:fill="auto"/>
            <w:vAlign w:val="center"/>
            <w:hideMark/>
          </w:tcPr>
          <w:p w14:paraId="3A3B822D" w14:textId="77777777" w:rsidR="00A82290" w:rsidRPr="007F2A0B" w:rsidRDefault="00A82290" w:rsidP="00394444">
            <w:pPr>
              <w:rPr>
                <w:i/>
                <w:iCs/>
                <w:szCs w:val="24"/>
              </w:rPr>
            </w:pPr>
            <w:r w:rsidRPr="007F2A0B">
              <w:rPr>
                <w:i/>
                <w:iCs/>
                <w:szCs w:val="24"/>
              </w:rPr>
              <w:t>FAIRFIELD</w:t>
            </w:r>
          </w:p>
        </w:tc>
        <w:tc>
          <w:tcPr>
            <w:tcW w:w="580" w:type="dxa"/>
            <w:shd w:val="clear" w:color="auto" w:fill="auto"/>
            <w:vAlign w:val="center"/>
            <w:hideMark/>
          </w:tcPr>
          <w:p w14:paraId="17FDDA82" w14:textId="77777777" w:rsidR="00A82290" w:rsidRPr="007F2A0B" w:rsidRDefault="00A82290" w:rsidP="00394444">
            <w:pPr>
              <w:jc w:val="right"/>
              <w:rPr>
                <w:i/>
                <w:iCs/>
                <w:szCs w:val="24"/>
              </w:rPr>
            </w:pPr>
            <w:r w:rsidRPr="007F2A0B">
              <w:rPr>
                <w:i/>
                <w:iCs/>
                <w:szCs w:val="24"/>
              </w:rPr>
              <w:t>1</w:t>
            </w:r>
          </w:p>
        </w:tc>
      </w:tr>
      <w:tr w:rsidR="00A82290" w:rsidRPr="007F2A0B" w14:paraId="6C630A34" w14:textId="77777777" w:rsidTr="00A82290">
        <w:trPr>
          <w:trHeight w:val="300"/>
        </w:trPr>
        <w:tc>
          <w:tcPr>
            <w:tcW w:w="4780" w:type="dxa"/>
            <w:shd w:val="clear" w:color="auto" w:fill="auto"/>
            <w:vAlign w:val="center"/>
            <w:hideMark/>
          </w:tcPr>
          <w:p w14:paraId="22A3EE6D" w14:textId="77777777" w:rsidR="00A82290" w:rsidRPr="007F2A0B" w:rsidRDefault="00A82290" w:rsidP="00394444">
            <w:pPr>
              <w:rPr>
                <w:i/>
                <w:iCs/>
                <w:szCs w:val="24"/>
              </w:rPr>
            </w:pPr>
            <w:r w:rsidRPr="007F2A0B">
              <w:rPr>
                <w:i/>
                <w:iCs/>
                <w:szCs w:val="24"/>
              </w:rPr>
              <w:lastRenderedPageBreak/>
              <w:t>PRINCESS STREET PARK (NOS.8-18)</w:t>
            </w:r>
          </w:p>
        </w:tc>
        <w:tc>
          <w:tcPr>
            <w:tcW w:w="2440" w:type="dxa"/>
            <w:shd w:val="clear" w:color="auto" w:fill="auto"/>
            <w:vAlign w:val="center"/>
            <w:hideMark/>
          </w:tcPr>
          <w:p w14:paraId="05FE9D0D" w14:textId="77777777" w:rsidR="00A82290" w:rsidRPr="007F2A0B" w:rsidRDefault="00A82290" w:rsidP="00394444">
            <w:pPr>
              <w:rPr>
                <w:i/>
                <w:iCs/>
                <w:szCs w:val="24"/>
              </w:rPr>
            </w:pPr>
            <w:r w:rsidRPr="007F2A0B">
              <w:rPr>
                <w:i/>
                <w:iCs/>
                <w:szCs w:val="24"/>
              </w:rPr>
              <w:t>BRIGHTON</w:t>
            </w:r>
          </w:p>
        </w:tc>
        <w:tc>
          <w:tcPr>
            <w:tcW w:w="580" w:type="dxa"/>
            <w:shd w:val="clear" w:color="auto" w:fill="auto"/>
            <w:vAlign w:val="center"/>
            <w:hideMark/>
          </w:tcPr>
          <w:p w14:paraId="13DBA559" w14:textId="77777777" w:rsidR="00A82290" w:rsidRPr="007F2A0B" w:rsidRDefault="00A82290" w:rsidP="00394444">
            <w:pPr>
              <w:jc w:val="right"/>
              <w:rPr>
                <w:i/>
                <w:iCs/>
                <w:szCs w:val="24"/>
              </w:rPr>
            </w:pPr>
            <w:r w:rsidRPr="007F2A0B">
              <w:rPr>
                <w:i/>
                <w:iCs/>
                <w:szCs w:val="24"/>
              </w:rPr>
              <w:t>1</w:t>
            </w:r>
          </w:p>
        </w:tc>
      </w:tr>
      <w:tr w:rsidR="00A82290" w:rsidRPr="007F2A0B" w14:paraId="22AC71F8" w14:textId="77777777" w:rsidTr="00A82290">
        <w:trPr>
          <w:trHeight w:val="300"/>
        </w:trPr>
        <w:tc>
          <w:tcPr>
            <w:tcW w:w="4780" w:type="dxa"/>
            <w:shd w:val="clear" w:color="auto" w:fill="auto"/>
            <w:vAlign w:val="center"/>
            <w:hideMark/>
          </w:tcPr>
          <w:p w14:paraId="2E8B5E4C" w14:textId="77777777" w:rsidR="00A82290" w:rsidRPr="007F2A0B" w:rsidRDefault="00A82290" w:rsidP="00394444">
            <w:pPr>
              <w:rPr>
                <w:i/>
                <w:iCs/>
                <w:szCs w:val="24"/>
              </w:rPr>
            </w:pPr>
            <w:r w:rsidRPr="007F2A0B">
              <w:rPr>
                <w:i/>
                <w:iCs/>
                <w:szCs w:val="24"/>
              </w:rPr>
              <w:t>PRINCETON PLACE PARK</w:t>
            </w:r>
          </w:p>
        </w:tc>
        <w:tc>
          <w:tcPr>
            <w:tcW w:w="2440" w:type="dxa"/>
            <w:shd w:val="clear" w:color="auto" w:fill="auto"/>
            <w:vAlign w:val="center"/>
            <w:hideMark/>
          </w:tcPr>
          <w:p w14:paraId="33AD4CF9"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1A6EAB40" w14:textId="77777777" w:rsidR="00A82290" w:rsidRPr="007F2A0B" w:rsidRDefault="00A82290" w:rsidP="00394444">
            <w:pPr>
              <w:jc w:val="right"/>
              <w:rPr>
                <w:i/>
                <w:iCs/>
                <w:szCs w:val="24"/>
              </w:rPr>
            </w:pPr>
            <w:r w:rsidRPr="007F2A0B">
              <w:rPr>
                <w:i/>
                <w:iCs/>
                <w:szCs w:val="24"/>
              </w:rPr>
              <w:t>1</w:t>
            </w:r>
          </w:p>
        </w:tc>
      </w:tr>
      <w:tr w:rsidR="00A82290" w:rsidRPr="007F2A0B" w14:paraId="2AFD0024" w14:textId="77777777" w:rsidTr="00A82290">
        <w:trPr>
          <w:trHeight w:val="300"/>
        </w:trPr>
        <w:tc>
          <w:tcPr>
            <w:tcW w:w="4780" w:type="dxa"/>
            <w:shd w:val="clear" w:color="auto" w:fill="auto"/>
            <w:vAlign w:val="center"/>
            <w:hideMark/>
          </w:tcPr>
          <w:p w14:paraId="4C9D0804" w14:textId="77777777" w:rsidR="00A82290" w:rsidRPr="007F2A0B" w:rsidRDefault="00A82290" w:rsidP="00394444">
            <w:pPr>
              <w:rPr>
                <w:i/>
                <w:iCs/>
                <w:szCs w:val="24"/>
              </w:rPr>
            </w:pPr>
            <w:r w:rsidRPr="007F2A0B">
              <w:rPr>
                <w:i/>
                <w:iCs/>
                <w:szCs w:val="24"/>
              </w:rPr>
              <w:t>QUANDONG PARK</w:t>
            </w:r>
          </w:p>
        </w:tc>
        <w:tc>
          <w:tcPr>
            <w:tcW w:w="2440" w:type="dxa"/>
            <w:shd w:val="clear" w:color="auto" w:fill="auto"/>
            <w:vAlign w:val="center"/>
            <w:hideMark/>
          </w:tcPr>
          <w:p w14:paraId="3F4961E3" w14:textId="77777777" w:rsidR="00A82290" w:rsidRPr="007F2A0B" w:rsidRDefault="00A82290" w:rsidP="00394444">
            <w:pPr>
              <w:rPr>
                <w:i/>
                <w:iCs/>
                <w:szCs w:val="24"/>
              </w:rPr>
            </w:pPr>
            <w:r w:rsidRPr="007F2A0B">
              <w:rPr>
                <w:i/>
                <w:iCs/>
                <w:szCs w:val="24"/>
              </w:rPr>
              <w:t>ASHGROVE</w:t>
            </w:r>
          </w:p>
        </w:tc>
        <w:tc>
          <w:tcPr>
            <w:tcW w:w="580" w:type="dxa"/>
            <w:shd w:val="clear" w:color="auto" w:fill="auto"/>
            <w:vAlign w:val="center"/>
            <w:hideMark/>
          </w:tcPr>
          <w:p w14:paraId="7D3D1289" w14:textId="77777777" w:rsidR="00A82290" w:rsidRPr="007F2A0B" w:rsidRDefault="00A82290" w:rsidP="00394444">
            <w:pPr>
              <w:jc w:val="right"/>
              <w:rPr>
                <w:i/>
                <w:iCs/>
                <w:szCs w:val="24"/>
              </w:rPr>
            </w:pPr>
            <w:r w:rsidRPr="007F2A0B">
              <w:rPr>
                <w:i/>
                <w:iCs/>
                <w:szCs w:val="24"/>
              </w:rPr>
              <w:t>1</w:t>
            </w:r>
          </w:p>
        </w:tc>
      </w:tr>
      <w:tr w:rsidR="00A82290" w:rsidRPr="007F2A0B" w14:paraId="788F405D" w14:textId="77777777" w:rsidTr="00A82290">
        <w:trPr>
          <w:trHeight w:val="300"/>
        </w:trPr>
        <w:tc>
          <w:tcPr>
            <w:tcW w:w="4780" w:type="dxa"/>
            <w:shd w:val="clear" w:color="auto" w:fill="auto"/>
            <w:vAlign w:val="center"/>
            <w:hideMark/>
          </w:tcPr>
          <w:p w14:paraId="46FB2DFC" w14:textId="77777777" w:rsidR="00A82290" w:rsidRPr="007F2A0B" w:rsidRDefault="00A82290" w:rsidP="00394444">
            <w:pPr>
              <w:rPr>
                <w:i/>
                <w:iCs/>
                <w:szCs w:val="24"/>
              </w:rPr>
            </w:pPr>
            <w:r w:rsidRPr="007F2A0B">
              <w:rPr>
                <w:i/>
                <w:iCs/>
                <w:szCs w:val="24"/>
              </w:rPr>
              <w:t>QUEEN BESS STREET PARK</w:t>
            </w:r>
          </w:p>
        </w:tc>
        <w:tc>
          <w:tcPr>
            <w:tcW w:w="2440" w:type="dxa"/>
            <w:shd w:val="clear" w:color="auto" w:fill="auto"/>
            <w:vAlign w:val="center"/>
            <w:hideMark/>
          </w:tcPr>
          <w:p w14:paraId="2D1FEC46" w14:textId="77777777" w:rsidR="00A82290" w:rsidRPr="007F2A0B" w:rsidRDefault="00A82290" w:rsidP="00394444">
            <w:pPr>
              <w:rPr>
                <w:i/>
                <w:iCs/>
                <w:szCs w:val="24"/>
              </w:rPr>
            </w:pPr>
            <w:r w:rsidRPr="007F2A0B">
              <w:rPr>
                <w:i/>
                <w:iCs/>
                <w:szCs w:val="24"/>
              </w:rPr>
              <w:t>WOOLLOONGABBA</w:t>
            </w:r>
          </w:p>
        </w:tc>
        <w:tc>
          <w:tcPr>
            <w:tcW w:w="580" w:type="dxa"/>
            <w:shd w:val="clear" w:color="auto" w:fill="auto"/>
            <w:vAlign w:val="center"/>
            <w:hideMark/>
          </w:tcPr>
          <w:p w14:paraId="3CB7F719" w14:textId="77777777" w:rsidR="00A82290" w:rsidRPr="007F2A0B" w:rsidRDefault="00A82290" w:rsidP="00394444">
            <w:pPr>
              <w:jc w:val="right"/>
              <w:rPr>
                <w:i/>
                <w:iCs/>
                <w:szCs w:val="24"/>
              </w:rPr>
            </w:pPr>
            <w:r w:rsidRPr="007F2A0B">
              <w:rPr>
                <w:i/>
                <w:iCs/>
                <w:szCs w:val="24"/>
              </w:rPr>
              <w:t>1</w:t>
            </w:r>
          </w:p>
        </w:tc>
      </w:tr>
      <w:tr w:rsidR="00A82290" w:rsidRPr="007F2A0B" w14:paraId="77E69CF3" w14:textId="77777777" w:rsidTr="00A82290">
        <w:trPr>
          <w:trHeight w:val="300"/>
        </w:trPr>
        <w:tc>
          <w:tcPr>
            <w:tcW w:w="4780" w:type="dxa"/>
            <w:shd w:val="clear" w:color="auto" w:fill="auto"/>
            <w:vAlign w:val="center"/>
            <w:hideMark/>
          </w:tcPr>
          <w:p w14:paraId="2AA51829" w14:textId="77777777" w:rsidR="00A82290" w:rsidRPr="007F2A0B" w:rsidRDefault="00A82290" w:rsidP="00394444">
            <w:pPr>
              <w:rPr>
                <w:i/>
                <w:iCs/>
                <w:szCs w:val="24"/>
              </w:rPr>
            </w:pPr>
            <w:r w:rsidRPr="007F2A0B">
              <w:rPr>
                <w:i/>
                <w:iCs/>
                <w:szCs w:val="24"/>
              </w:rPr>
              <w:t>RASEY PARK</w:t>
            </w:r>
          </w:p>
        </w:tc>
        <w:tc>
          <w:tcPr>
            <w:tcW w:w="2440" w:type="dxa"/>
            <w:shd w:val="clear" w:color="auto" w:fill="auto"/>
            <w:vAlign w:val="center"/>
            <w:hideMark/>
          </w:tcPr>
          <w:p w14:paraId="1A9CB7C9" w14:textId="77777777" w:rsidR="00A82290" w:rsidRPr="007F2A0B" w:rsidRDefault="00A82290" w:rsidP="00394444">
            <w:pPr>
              <w:rPr>
                <w:i/>
                <w:iCs/>
                <w:szCs w:val="24"/>
              </w:rPr>
            </w:pPr>
            <w:r w:rsidRPr="007F2A0B">
              <w:rPr>
                <w:i/>
                <w:iCs/>
                <w:szCs w:val="24"/>
              </w:rPr>
              <w:t>HERSTON</w:t>
            </w:r>
          </w:p>
        </w:tc>
        <w:tc>
          <w:tcPr>
            <w:tcW w:w="580" w:type="dxa"/>
            <w:shd w:val="clear" w:color="auto" w:fill="auto"/>
            <w:vAlign w:val="center"/>
            <w:hideMark/>
          </w:tcPr>
          <w:p w14:paraId="09435A29" w14:textId="77777777" w:rsidR="00A82290" w:rsidRPr="007F2A0B" w:rsidRDefault="00A82290" w:rsidP="00394444">
            <w:pPr>
              <w:jc w:val="right"/>
              <w:rPr>
                <w:i/>
                <w:iCs/>
                <w:szCs w:val="24"/>
              </w:rPr>
            </w:pPr>
            <w:r w:rsidRPr="007F2A0B">
              <w:rPr>
                <w:i/>
                <w:iCs/>
                <w:szCs w:val="24"/>
              </w:rPr>
              <w:t>1</w:t>
            </w:r>
          </w:p>
        </w:tc>
      </w:tr>
      <w:tr w:rsidR="00A82290" w:rsidRPr="007F2A0B" w14:paraId="70F4F68C" w14:textId="77777777" w:rsidTr="00A82290">
        <w:trPr>
          <w:trHeight w:val="300"/>
        </w:trPr>
        <w:tc>
          <w:tcPr>
            <w:tcW w:w="4780" w:type="dxa"/>
            <w:shd w:val="clear" w:color="auto" w:fill="auto"/>
            <w:vAlign w:val="center"/>
            <w:hideMark/>
          </w:tcPr>
          <w:p w14:paraId="6520101C" w14:textId="77777777" w:rsidR="00A82290" w:rsidRPr="007F2A0B" w:rsidRDefault="00A82290" w:rsidP="00394444">
            <w:pPr>
              <w:rPr>
                <w:i/>
                <w:iCs/>
                <w:szCs w:val="24"/>
              </w:rPr>
            </w:pPr>
            <w:r w:rsidRPr="007F2A0B">
              <w:rPr>
                <w:i/>
                <w:iCs/>
                <w:szCs w:val="24"/>
              </w:rPr>
              <w:t>RAVEN STREET RESERVE</w:t>
            </w:r>
          </w:p>
        </w:tc>
        <w:tc>
          <w:tcPr>
            <w:tcW w:w="2440" w:type="dxa"/>
            <w:shd w:val="clear" w:color="auto" w:fill="auto"/>
            <w:vAlign w:val="center"/>
            <w:hideMark/>
          </w:tcPr>
          <w:p w14:paraId="1A16E980" w14:textId="77777777" w:rsidR="00A82290" w:rsidRPr="007F2A0B" w:rsidRDefault="00A82290" w:rsidP="00394444">
            <w:pPr>
              <w:rPr>
                <w:i/>
                <w:iCs/>
                <w:szCs w:val="24"/>
              </w:rPr>
            </w:pPr>
            <w:r w:rsidRPr="007F2A0B">
              <w:rPr>
                <w:i/>
                <w:iCs/>
                <w:szCs w:val="24"/>
              </w:rPr>
              <w:t>CHERMSIDE WEST</w:t>
            </w:r>
          </w:p>
        </w:tc>
        <w:tc>
          <w:tcPr>
            <w:tcW w:w="580" w:type="dxa"/>
            <w:shd w:val="clear" w:color="auto" w:fill="auto"/>
            <w:vAlign w:val="center"/>
            <w:hideMark/>
          </w:tcPr>
          <w:p w14:paraId="7C08997B" w14:textId="77777777" w:rsidR="00A82290" w:rsidRPr="007F2A0B" w:rsidRDefault="00A82290" w:rsidP="00394444">
            <w:pPr>
              <w:jc w:val="right"/>
              <w:rPr>
                <w:i/>
                <w:iCs/>
                <w:szCs w:val="24"/>
              </w:rPr>
            </w:pPr>
            <w:r w:rsidRPr="007F2A0B">
              <w:rPr>
                <w:i/>
                <w:iCs/>
                <w:szCs w:val="24"/>
              </w:rPr>
              <w:t>1</w:t>
            </w:r>
          </w:p>
        </w:tc>
      </w:tr>
      <w:tr w:rsidR="00A82290" w:rsidRPr="007F2A0B" w14:paraId="7889D5EF" w14:textId="77777777" w:rsidTr="00A82290">
        <w:trPr>
          <w:trHeight w:val="300"/>
        </w:trPr>
        <w:tc>
          <w:tcPr>
            <w:tcW w:w="4780" w:type="dxa"/>
            <w:shd w:val="clear" w:color="auto" w:fill="auto"/>
            <w:vAlign w:val="center"/>
            <w:hideMark/>
          </w:tcPr>
          <w:p w14:paraId="00A3443C" w14:textId="77777777" w:rsidR="00A82290" w:rsidRPr="007F2A0B" w:rsidRDefault="00A82290" w:rsidP="00394444">
            <w:pPr>
              <w:rPr>
                <w:i/>
                <w:iCs/>
                <w:szCs w:val="24"/>
              </w:rPr>
            </w:pPr>
            <w:r w:rsidRPr="007F2A0B">
              <w:rPr>
                <w:i/>
                <w:iCs/>
                <w:szCs w:val="24"/>
              </w:rPr>
              <w:t>REMBRANDT STREET PARK</w:t>
            </w:r>
          </w:p>
        </w:tc>
        <w:tc>
          <w:tcPr>
            <w:tcW w:w="2440" w:type="dxa"/>
            <w:shd w:val="clear" w:color="auto" w:fill="auto"/>
            <w:vAlign w:val="center"/>
            <w:hideMark/>
          </w:tcPr>
          <w:p w14:paraId="127D7084" w14:textId="77777777" w:rsidR="00A82290" w:rsidRPr="007F2A0B" w:rsidRDefault="00A82290" w:rsidP="00394444">
            <w:pPr>
              <w:rPr>
                <w:i/>
                <w:iCs/>
                <w:szCs w:val="24"/>
              </w:rPr>
            </w:pPr>
            <w:r w:rsidRPr="007F2A0B">
              <w:rPr>
                <w:i/>
                <w:iCs/>
                <w:szCs w:val="24"/>
              </w:rPr>
              <w:t>CARINA</w:t>
            </w:r>
          </w:p>
        </w:tc>
        <w:tc>
          <w:tcPr>
            <w:tcW w:w="580" w:type="dxa"/>
            <w:shd w:val="clear" w:color="auto" w:fill="auto"/>
            <w:vAlign w:val="center"/>
            <w:hideMark/>
          </w:tcPr>
          <w:p w14:paraId="71522CB3" w14:textId="77777777" w:rsidR="00A82290" w:rsidRPr="007F2A0B" w:rsidRDefault="00A82290" w:rsidP="00394444">
            <w:pPr>
              <w:jc w:val="right"/>
              <w:rPr>
                <w:i/>
                <w:iCs/>
                <w:szCs w:val="24"/>
              </w:rPr>
            </w:pPr>
            <w:r w:rsidRPr="007F2A0B">
              <w:rPr>
                <w:i/>
                <w:iCs/>
                <w:szCs w:val="24"/>
              </w:rPr>
              <w:t>1</w:t>
            </w:r>
          </w:p>
        </w:tc>
      </w:tr>
      <w:tr w:rsidR="00A82290" w:rsidRPr="007F2A0B" w14:paraId="0C8B6897" w14:textId="77777777" w:rsidTr="00A82290">
        <w:trPr>
          <w:trHeight w:val="300"/>
        </w:trPr>
        <w:tc>
          <w:tcPr>
            <w:tcW w:w="4780" w:type="dxa"/>
            <w:shd w:val="clear" w:color="auto" w:fill="auto"/>
            <w:vAlign w:val="center"/>
            <w:hideMark/>
          </w:tcPr>
          <w:p w14:paraId="5AE120A4" w14:textId="77777777" w:rsidR="00A82290" w:rsidRPr="007F2A0B" w:rsidRDefault="00A82290" w:rsidP="00394444">
            <w:pPr>
              <w:rPr>
                <w:i/>
                <w:iCs/>
                <w:szCs w:val="24"/>
              </w:rPr>
            </w:pPr>
            <w:r w:rsidRPr="007F2A0B">
              <w:rPr>
                <w:i/>
                <w:iCs/>
                <w:szCs w:val="24"/>
              </w:rPr>
              <w:t>RIKKI BAILEY PARK</w:t>
            </w:r>
          </w:p>
        </w:tc>
        <w:tc>
          <w:tcPr>
            <w:tcW w:w="2440" w:type="dxa"/>
            <w:shd w:val="clear" w:color="auto" w:fill="auto"/>
            <w:vAlign w:val="center"/>
            <w:hideMark/>
          </w:tcPr>
          <w:p w14:paraId="09AE264C" w14:textId="77777777" w:rsidR="00A82290" w:rsidRPr="007F2A0B" w:rsidRDefault="00A82290" w:rsidP="00394444">
            <w:pPr>
              <w:rPr>
                <w:i/>
                <w:iCs/>
                <w:szCs w:val="24"/>
              </w:rPr>
            </w:pPr>
            <w:r w:rsidRPr="007F2A0B">
              <w:rPr>
                <w:i/>
                <w:iCs/>
                <w:szCs w:val="24"/>
              </w:rPr>
              <w:t>OXLEY</w:t>
            </w:r>
          </w:p>
        </w:tc>
        <w:tc>
          <w:tcPr>
            <w:tcW w:w="580" w:type="dxa"/>
            <w:shd w:val="clear" w:color="auto" w:fill="auto"/>
            <w:vAlign w:val="center"/>
            <w:hideMark/>
          </w:tcPr>
          <w:p w14:paraId="78FFE89B" w14:textId="77777777" w:rsidR="00A82290" w:rsidRPr="007F2A0B" w:rsidRDefault="00A82290" w:rsidP="00394444">
            <w:pPr>
              <w:jc w:val="right"/>
              <w:rPr>
                <w:i/>
                <w:iCs/>
                <w:szCs w:val="24"/>
              </w:rPr>
            </w:pPr>
            <w:r w:rsidRPr="007F2A0B">
              <w:rPr>
                <w:i/>
                <w:iCs/>
                <w:szCs w:val="24"/>
              </w:rPr>
              <w:t>1</w:t>
            </w:r>
          </w:p>
        </w:tc>
      </w:tr>
      <w:tr w:rsidR="00A82290" w:rsidRPr="007F2A0B" w14:paraId="6785CB2D" w14:textId="77777777" w:rsidTr="00A82290">
        <w:trPr>
          <w:trHeight w:val="300"/>
        </w:trPr>
        <w:tc>
          <w:tcPr>
            <w:tcW w:w="4780" w:type="dxa"/>
            <w:shd w:val="clear" w:color="auto" w:fill="auto"/>
            <w:vAlign w:val="center"/>
            <w:hideMark/>
          </w:tcPr>
          <w:p w14:paraId="5B381A15" w14:textId="77777777" w:rsidR="00A82290" w:rsidRPr="007F2A0B" w:rsidRDefault="00A82290" w:rsidP="00394444">
            <w:pPr>
              <w:rPr>
                <w:i/>
                <w:iCs/>
                <w:szCs w:val="24"/>
              </w:rPr>
            </w:pPr>
            <w:r w:rsidRPr="007F2A0B">
              <w:rPr>
                <w:i/>
                <w:iCs/>
                <w:szCs w:val="24"/>
              </w:rPr>
              <w:t>RILATT PARK</w:t>
            </w:r>
          </w:p>
        </w:tc>
        <w:tc>
          <w:tcPr>
            <w:tcW w:w="2440" w:type="dxa"/>
            <w:shd w:val="clear" w:color="auto" w:fill="auto"/>
            <w:vAlign w:val="center"/>
            <w:hideMark/>
          </w:tcPr>
          <w:p w14:paraId="124D7E6F" w14:textId="77777777" w:rsidR="00A82290" w:rsidRPr="007F2A0B" w:rsidRDefault="00A82290" w:rsidP="00394444">
            <w:pPr>
              <w:rPr>
                <w:i/>
                <w:iCs/>
                <w:szCs w:val="24"/>
              </w:rPr>
            </w:pPr>
            <w:r w:rsidRPr="007F2A0B">
              <w:rPr>
                <w:i/>
                <w:iCs/>
                <w:szCs w:val="24"/>
              </w:rPr>
              <w:t>WAVELL HEIGHTS</w:t>
            </w:r>
          </w:p>
        </w:tc>
        <w:tc>
          <w:tcPr>
            <w:tcW w:w="580" w:type="dxa"/>
            <w:shd w:val="clear" w:color="auto" w:fill="auto"/>
            <w:vAlign w:val="center"/>
            <w:hideMark/>
          </w:tcPr>
          <w:p w14:paraId="41F823E4" w14:textId="77777777" w:rsidR="00A82290" w:rsidRPr="007F2A0B" w:rsidRDefault="00A82290" w:rsidP="00394444">
            <w:pPr>
              <w:jc w:val="right"/>
              <w:rPr>
                <w:i/>
                <w:iCs/>
                <w:szCs w:val="24"/>
              </w:rPr>
            </w:pPr>
            <w:r w:rsidRPr="007F2A0B">
              <w:rPr>
                <w:i/>
                <w:iCs/>
                <w:szCs w:val="24"/>
              </w:rPr>
              <w:t>1</w:t>
            </w:r>
          </w:p>
        </w:tc>
      </w:tr>
      <w:tr w:rsidR="00A82290" w:rsidRPr="007F2A0B" w14:paraId="21F277B0" w14:textId="77777777" w:rsidTr="00A82290">
        <w:trPr>
          <w:trHeight w:val="300"/>
        </w:trPr>
        <w:tc>
          <w:tcPr>
            <w:tcW w:w="4780" w:type="dxa"/>
            <w:shd w:val="clear" w:color="auto" w:fill="auto"/>
            <w:vAlign w:val="center"/>
            <w:hideMark/>
          </w:tcPr>
          <w:p w14:paraId="12D06607" w14:textId="77777777" w:rsidR="00A82290" w:rsidRPr="007F2A0B" w:rsidRDefault="00A82290" w:rsidP="00394444">
            <w:pPr>
              <w:rPr>
                <w:i/>
                <w:iCs/>
                <w:szCs w:val="24"/>
              </w:rPr>
            </w:pPr>
            <w:r w:rsidRPr="007F2A0B">
              <w:rPr>
                <w:i/>
                <w:iCs/>
                <w:szCs w:val="24"/>
              </w:rPr>
              <w:t>RIVERVIEW FARM PARK</w:t>
            </w:r>
          </w:p>
        </w:tc>
        <w:tc>
          <w:tcPr>
            <w:tcW w:w="2440" w:type="dxa"/>
            <w:shd w:val="clear" w:color="auto" w:fill="auto"/>
            <w:vAlign w:val="center"/>
            <w:hideMark/>
          </w:tcPr>
          <w:p w14:paraId="5FE6C480" w14:textId="77777777" w:rsidR="00A82290" w:rsidRPr="007F2A0B" w:rsidRDefault="00A82290" w:rsidP="00394444">
            <w:pPr>
              <w:rPr>
                <w:i/>
                <w:iCs/>
                <w:szCs w:val="24"/>
              </w:rPr>
            </w:pPr>
            <w:r w:rsidRPr="007F2A0B">
              <w:rPr>
                <w:i/>
                <w:iCs/>
                <w:szCs w:val="24"/>
              </w:rPr>
              <w:t>WESTLAKE</w:t>
            </w:r>
          </w:p>
        </w:tc>
        <w:tc>
          <w:tcPr>
            <w:tcW w:w="580" w:type="dxa"/>
            <w:shd w:val="clear" w:color="auto" w:fill="auto"/>
            <w:vAlign w:val="center"/>
            <w:hideMark/>
          </w:tcPr>
          <w:p w14:paraId="330D57EA" w14:textId="77777777" w:rsidR="00A82290" w:rsidRPr="007F2A0B" w:rsidRDefault="00A82290" w:rsidP="00394444">
            <w:pPr>
              <w:jc w:val="right"/>
              <w:rPr>
                <w:i/>
                <w:iCs/>
                <w:szCs w:val="24"/>
              </w:rPr>
            </w:pPr>
            <w:r w:rsidRPr="007F2A0B">
              <w:rPr>
                <w:i/>
                <w:iCs/>
                <w:szCs w:val="24"/>
              </w:rPr>
              <w:t>1</w:t>
            </w:r>
          </w:p>
        </w:tc>
      </w:tr>
      <w:tr w:rsidR="00A82290" w:rsidRPr="007F2A0B" w14:paraId="060EE31F" w14:textId="77777777" w:rsidTr="00A82290">
        <w:trPr>
          <w:trHeight w:val="300"/>
        </w:trPr>
        <w:tc>
          <w:tcPr>
            <w:tcW w:w="4780" w:type="dxa"/>
            <w:shd w:val="clear" w:color="auto" w:fill="auto"/>
            <w:vAlign w:val="center"/>
            <w:hideMark/>
          </w:tcPr>
          <w:p w14:paraId="6DE65FF2" w14:textId="77777777" w:rsidR="00A82290" w:rsidRPr="007F2A0B" w:rsidRDefault="00A82290" w:rsidP="00394444">
            <w:pPr>
              <w:rPr>
                <w:i/>
                <w:iCs/>
                <w:szCs w:val="24"/>
              </w:rPr>
            </w:pPr>
            <w:r w:rsidRPr="007F2A0B">
              <w:rPr>
                <w:i/>
                <w:iCs/>
                <w:szCs w:val="24"/>
              </w:rPr>
              <w:t>ROBERT MITCHELL PARK</w:t>
            </w:r>
          </w:p>
        </w:tc>
        <w:tc>
          <w:tcPr>
            <w:tcW w:w="2440" w:type="dxa"/>
            <w:shd w:val="clear" w:color="auto" w:fill="auto"/>
            <w:vAlign w:val="center"/>
            <w:hideMark/>
          </w:tcPr>
          <w:p w14:paraId="39FBABEB" w14:textId="77777777" w:rsidR="00A82290" w:rsidRPr="007F2A0B" w:rsidRDefault="00A82290" w:rsidP="00394444">
            <w:pPr>
              <w:rPr>
                <w:i/>
                <w:iCs/>
                <w:szCs w:val="24"/>
              </w:rPr>
            </w:pPr>
            <w:r w:rsidRPr="007F2A0B">
              <w:rPr>
                <w:i/>
                <w:iCs/>
                <w:szCs w:val="24"/>
              </w:rPr>
              <w:t>SUNNYBANK HILLS</w:t>
            </w:r>
          </w:p>
        </w:tc>
        <w:tc>
          <w:tcPr>
            <w:tcW w:w="580" w:type="dxa"/>
            <w:shd w:val="clear" w:color="auto" w:fill="auto"/>
            <w:vAlign w:val="center"/>
            <w:hideMark/>
          </w:tcPr>
          <w:p w14:paraId="06FF2A85" w14:textId="77777777" w:rsidR="00A82290" w:rsidRPr="007F2A0B" w:rsidRDefault="00A82290" w:rsidP="00394444">
            <w:pPr>
              <w:jc w:val="right"/>
              <w:rPr>
                <w:i/>
                <w:iCs/>
                <w:szCs w:val="24"/>
              </w:rPr>
            </w:pPr>
            <w:r w:rsidRPr="007F2A0B">
              <w:rPr>
                <w:i/>
                <w:iCs/>
                <w:szCs w:val="24"/>
              </w:rPr>
              <w:t>1</w:t>
            </w:r>
          </w:p>
        </w:tc>
      </w:tr>
      <w:tr w:rsidR="00A82290" w:rsidRPr="007F2A0B" w14:paraId="3B5B621C" w14:textId="77777777" w:rsidTr="00A82290">
        <w:trPr>
          <w:trHeight w:val="300"/>
        </w:trPr>
        <w:tc>
          <w:tcPr>
            <w:tcW w:w="4780" w:type="dxa"/>
            <w:shd w:val="clear" w:color="auto" w:fill="auto"/>
            <w:vAlign w:val="center"/>
            <w:hideMark/>
          </w:tcPr>
          <w:p w14:paraId="042BD596" w14:textId="77777777" w:rsidR="00A82290" w:rsidRPr="007F2A0B" w:rsidRDefault="00A82290" w:rsidP="00394444">
            <w:pPr>
              <w:rPr>
                <w:i/>
                <w:iCs/>
                <w:szCs w:val="24"/>
              </w:rPr>
            </w:pPr>
            <w:r w:rsidRPr="007F2A0B">
              <w:rPr>
                <w:i/>
                <w:iCs/>
                <w:szCs w:val="24"/>
              </w:rPr>
              <w:t>ROBINSON PARK (FAIRFIELD)</w:t>
            </w:r>
          </w:p>
        </w:tc>
        <w:tc>
          <w:tcPr>
            <w:tcW w:w="2440" w:type="dxa"/>
            <w:shd w:val="clear" w:color="auto" w:fill="auto"/>
            <w:vAlign w:val="center"/>
            <w:hideMark/>
          </w:tcPr>
          <w:p w14:paraId="20AD8D3F" w14:textId="77777777" w:rsidR="00A82290" w:rsidRPr="007F2A0B" w:rsidRDefault="00A82290" w:rsidP="00394444">
            <w:pPr>
              <w:rPr>
                <w:i/>
                <w:iCs/>
                <w:szCs w:val="24"/>
              </w:rPr>
            </w:pPr>
            <w:r w:rsidRPr="007F2A0B">
              <w:rPr>
                <w:i/>
                <w:iCs/>
                <w:szCs w:val="24"/>
              </w:rPr>
              <w:t>FAIRFIELD</w:t>
            </w:r>
          </w:p>
        </w:tc>
        <w:tc>
          <w:tcPr>
            <w:tcW w:w="580" w:type="dxa"/>
            <w:shd w:val="clear" w:color="auto" w:fill="auto"/>
            <w:vAlign w:val="center"/>
            <w:hideMark/>
          </w:tcPr>
          <w:p w14:paraId="3D1074BE" w14:textId="77777777" w:rsidR="00A82290" w:rsidRPr="007F2A0B" w:rsidRDefault="00A82290" w:rsidP="00394444">
            <w:pPr>
              <w:jc w:val="right"/>
              <w:rPr>
                <w:i/>
                <w:iCs/>
                <w:szCs w:val="24"/>
              </w:rPr>
            </w:pPr>
            <w:r w:rsidRPr="007F2A0B">
              <w:rPr>
                <w:i/>
                <w:iCs/>
                <w:szCs w:val="24"/>
              </w:rPr>
              <w:t>1</w:t>
            </w:r>
          </w:p>
        </w:tc>
      </w:tr>
      <w:tr w:rsidR="00A82290" w:rsidRPr="007F2A0B" w14:paraId="38EA3AEA" w14:textId="77777777" w:rsidTr="00A82290">
        <w:trPr>
          <w:trHeight w:val="300"/>
        </w:trPr>
        <w:tc>
          <w:tcPr>
            <w:tcW w:w="4780" w:type="dxa"/>
            <w:shd w:val="clear" w:color="auto" w:fill="auto"/>
            <w:vAlign w:val="center"/>
            <w:hideMark/>
          </w:tcPr>
          <w:p w14:paraId="3BCF91C8" w14:textId="77777777" w:rsidR="00A82290" w:rsidRPr="007F2A0B" w:rsidRDefault="00A82290" w:rsidP="00394444">
            <w:pPr>
              <w:rPr>
                <w:i/>
                <w:iCs/>
                <w:szCs w:val="24"/>
              </w:rPr>
            </w:pPr>
            <w:r w:rsidRPr="007F2A0B">
              <w:rPr>
                <w:i/>
                <w:iCs/>
                <w:szCs w:val="24"/>
              </w:rPr>
              <w:t>ROBTRISH STREET PARK</w:t>
            </w:r>
          </w:p>
        </w:tc>
        <w:tc>
          <w:tcPr>
            <w:tcW w:w="2440" w:type="dxa"/>
            <w:shd w:val="clear" w:color="auto" w:fill="auto"/>
            <w:vAlign w:val="center"/>
            <w:hideMark/>
          </w:tcPr>
          <w:p w14:paraId="251875AE" w14:textId="77777777" w:rsidR="00A82290" w:rsidRPr="007F2A0B" w:rsidRDefault="00A82290" w:rsidP="00394444">
            <w:pPr>
              <w:rPr>
                <w:i/>
                <w:iCs/>
                <w:szCs w:val="24"/>
              </w:rPr>
            </w:pPr>
            <w:r w:rsidRPr="007F2A0B">
              <w:rPr>
                <w:i/>
                <w:iCs/>
                <w:szCs w:val="24"/>
              </w:rPr>
              <w:t>MANLY WEST</w:t>
            </w:r>
          </w:p>
        </w:tc>
        <w:tc>
          <w:tcPr>
            <w:tcW w:w="580" w:type="dxa"/>
            <w:shd w:val="clear" w:color="auto" w:fill="auto"/>
            <w:vAlign w:val="center"/>
            <w:hideMark/>
          </w:tcPr>
          <w:p w14:paraId="36676DC0" w14:textId="77777777" w:rsidR="00A82290" w:rsidRPr="007F2A0B" w:rsidRDefault="00A82290" w:rsidP="00394444">
            <w:pPr>
              <w:jc w:val="right"/>
              <w:rPr>
                <w:i/>
                <w:iCs/>
                <w:szCs w:val="24"/>
              </w:rPr>
            </w:pPr>
            <w:r w:rsidRPr="007F2A0B">
              <w:rPr>
                <w:i/>
                <w:iCs/>
                <w:szCs w:val="24"/>
              </w:rPr>
              <w:t>1</w:t>
            </w:r>
          </w:p>
        </w:tc>
      </w:tr>
      <w:tr w:rsidR="00A82290" w:rsidRPr="007F2A0B" w14:paraId="282B577E" w14:textId="77777777" w:rsidTr="00A82290">
        <w:trPr>
          <w:trHeight w:val="300"/>
        </w:trPr>
        <w:tc>
          <w:tcPr>
            <w:tcW w:w="4780" w:type="dxa"/>
            <w:shd w:val="clear" w:color="auto" w:fill="auto"/>
            <w:vAlign w:val="center"/>
            <w:hideMark/>
          </w:tcPr>
          <w:p w14:paraId="0CE2E686" w14:textId="77777777" w:rsidR="00A82290" w:rsidRPr="007F2A0B" w:rsidRDefault="00A82290" w:rsidP="00394444">
            <w:pPr>
              <w:rPr>
                <w:i/>
                <w:iCs/>
                <w:szCs w:val="24"/>
              </w:rPr>
            </w:pPr>
            <w:r w:rsidRPr="007F2A0B">
              <w:rPr>
                <w:i/>
                <w:iCs/>
                <w:szCs w:val="24"/>
              </w:rPr>
              <w:t>RON WARD PARK</w:t>
            </w:r>
          </w:p>
        </w:tc>
        <w:tc>
          <w:tcPr>
            <w:tcW w:w="2440" w:type="dxa"/>
            <w:shd w:val="clear" w:color="auto" w:fill="auto"/>
            <w:vAlign w:val="center"/>
            <w:hideMark/>
          </w:tcPr>
          <w:p w14:paraId="77B2490A" w14:textId="77777777" w:rsidR="00A82290" w:rsidRPr="007F2A0B" w:rsidRDefault="00A82290" w:rsidP="00394444">
            <w:pPr>
              <w:rPr>
                <w:i/>
                <w:iCs/>
                <w:szCs w:val="24"/>
              </w:rPr>
            </w:pPr>
            <w:r w:rsidRPr="007F2A0B">
              <w:rPr>
                <w:i/>
                <w:iCs/>
                <w:szCs w:val="24"/>
              </w:rPr>
              <w:t>THE GAP</w:t>
            </w:r>
          </w:p>
        </w:tc>
        <w:tc>
          <w:tcPr>
            <w:tcW w:w="580" w:type="dxa"/>
            <w:shd w:val="clear" w:color="auto" w:fill="auto"/>
            <w:vAlign w:val="center"/>
            <w:hideMark/>
          </w:tcPr>
          <w:p w14:paraId="0DA904D7" w14:textId="77777777" w:rsidR="00A82290" w:rsidRPr="007F2A0B" w:rsidRDefault="00A82290" w:rsidP="00394444">
            <w:pPr>
              <w:jc w:val="right"/>
              <w:rPr>
                <w:i/>
                <w:iCs/>
                <w:szCs w:val="24"/>
              </w:rPr>
            </w:pPr>
            <w:r w:rsidRPr="007F2A0B">
              <w:rPr>
                <w:i/>
                <w:iCs/>
                <w:szCs w:val="24"/>
              </w:rPr>
              <w:t>1</w:t>
            </w:r>
          </w:p>
        </w:tc>
      </w:tr>
      <w:tr w:rsidR="00A82290" w:rsidRPr="007F2A0B" w14:paraId="48776E7E" w14:textId="77777777" w:rsidTr="00A82290">
        <w:trPr>
          <w:trHeight w:val="300"/>
        </w:trPr>
        <w:tc>
          <w:tcPr>
            <w:tcW w:w="4780" w:type="dxa"/>
            <w:shd w:val="clear" w:color="auto" w:fill="auto"/>
            <w:vAlign w:val="center"/>
            <w:hideMark/>
          </w:tcPr>
          <w:p w14:paraId="21C836C5" w14:textId="77777777" w:rsidR="00A82290" w:rsidRPr="007F2A0B" w:rsidRDefault="00A82290" w:rsidP="00394444">
            <w:pPr>
              <w:rPr>
                <w:i/>
                <w:iCs/>
                <w:szCs w:val="24"/>
              </w:rPr>
            </w:pPr>
            <w:r w:rsidRPr="007F2A0B">
              <w:rPr>
                <w:i/>
                <w:iCs/>
                <w:szCs w:val="24"/>
              </w:rPr>
              <w:t>ROSEMOUNT PARK</w:t>
            </w:r>
          </w:p>
        </w:tc>
        <w:tc>
          <w:tcPr>
            <w:tcW w:w="2440" w:type="dxa"/>
            <w:shd w:val="clear" w:color="auto" w:fill="auto"/>
            <w:vAlign w:val="center"/>
            <w:hideMark/>
          </w:tcPr>
          <w:p w14:paraId="18E9EDAC" w14:textId="77777777" w:rsidR="00A82290" w:rsidRPr="007F2A0B" w:rsidRDefault="00A82290" w:rsidP="00394444">
            <w:pPr>
              <w:rPr>
                <w:i/>
                <w:iCs/>
                <w:szCs w:val="24"/>
              </w:rPr>
            </w:pPr>
            <w:r w:rsidRPr="007F2A0B">
              <w:rPr>
                <w:i/>
                <w:iCs/>
                <w:szCs w:val="24"/>
              </w:rPr>
              <w:t>SINNAMON PARK</w:t>
            </w:r>
          </w:p>
        </w:tc>
        <w:tc>
          <w:tcPr>
            <w:tcW w:w="580" w:type="dxa"/>
            <w:shd w:val="clear" w:color="auto" w:fill="auto"/>
            <w:vAlign w:val="center"/>
            <w:hideMark/>
          </w:tcPr>
          <w:p w14:paraId="614FAB9C" w14:textId="77777777" w:rsidR="00A82290" w:rsidRPr="007F2A0B" w:rsidRDefault="00A82290" w:rsidP="00394444">
            <w:pPr>
              <w:jc w:val="right"/>
              <w:rPr>
                <w:i/>
                <w:iCs/>
                <w:szCs w:val="24"/>
              </w:rPr>
            </w:pPr>
            <w:r w:rsidRPr="007F2A0B">
              <w:rPr>
                <w:i/>
                <w:iCs/>
                <w:szCs w:val="24"/>
              </w:rPr>
              <w:t>1</w:t>
            </w:r>
          </w:p>
        </w:tc>
      </w:tr>
      <w:tr w:rsidR="00A82290" w:rsidRPr="007F2A0B" w14:paraId="4893A6F7" w14:textId="77777777" w:rsidTr="00A82290">
        <w:trPr>
          <w:trHeight w:val="300"/>
        </w:trPr>
        <w:tc>
          <w:tcPr>
            <w:tcW w:w="4780" w:type="dxa"/>
            <w:shd w:val="clear" w:color="auto" w:fill="auto"/>
            <w:vAlign w:val="center"/>
            <w:hideMark/>
          </w:tcPr>
          <w:p w14:paraId="28D6A40D" w14:textId="77777777" w:rsidR="00A82290" w:rsidRPr="007F2A0B" w:rsidRDefault="00A82290" w:rsidP="00394444">
            <w:pPr>
              <w:rPr>
                <w:i/>
                <w:iCs/>
                <w:szCs w:val="24"/>
              </w:rPr>
            </w:pPr>
            <w:r w:rsidRPr="007F2A0B">
              <w:rPr>
                <w:i/>
                <w:iCs/>
                <w:szCs w:val="24"/>
              </w:rPr>
              <w:t>ROSS PARK</w:t>
            </w:r>
          </w:p>
        </w:tc>
        <w:tc>
          <w:tcPr>
            <w:tcW w:w="2440" w:type="dxa"/>
            <w:shd w:val="clear" w:color="auto" w:fill="auto"/>
            <w:vAlign w:val="center"/>
            <w:hideMark/>
          </w:tcPr>
          <w:p w14:paraId="4D605D1D" w14:textId="77777777" w:rsidR="00A82290" w:rsidRPr="007F2A0B" w:rsidRDefault="00A82290" w:rsidP="00394444">
            <w:pPr>
              <w:rPr>
                <w:i/>
                <w:iCs/>
                <w:szCs w:val="24"/>
              </w:rPr>
            </w:pPr>
            <w:r w:rsidRPr="007F2A0B">
              <w:rPr>
                <w:i/>
                <w:iCs/>
                <w:szCs w:val="24"/>
              </w:rPr>
              <w:t>NUNDAH</w:t>
            </w:r>
          </w:p>
        </w:tc>
        <w:tc>
          <w:tcPr>
            <w:tcW w:w="580" w:type="dxa"/>
            <w:shd w:val="clear" w:color="auto" w:fill="auto"/>
            <w:vAlign w:val="center"/>
            <w:hideMark/>
          </w:tcPr>
          <w:p w14:paraId="04E10BF0" w14:textId="77777777" w:rsidR="00A82290" w:rsidRPr="007F2A0B" w:rsidRDefault="00A82290" w:rsidP="00394444">
            <w:pPr>
              <w:jc w:val="right"/>
              <w:rPr>
                <w:i/>
                <w:iCs/>
                <w:szCs w:val="24"/>
              </w:rPr>
            </w:pPr>
            <w:r w:rsidRPr="007F2A0B">
              <w:rPr>
                <w:i/>
                <w:iCs/>
                <w:szCs w:val="24"/>
              </w:rPr>
              <w:t>1</w:t>
            </w:r>
          </w:p>
        </w:tc>
      </w:tr>
      <w:tr w:rsidR="00A82290" w:rsidRPr="007F2A0B" w14:paraId="55C6EF34" w14:textId="77777777" w:rsidTr="00A82290">
        <w:trPr>
          <w:trHeight w:val="300"/>
        </w:trPr>
        <w:tc>
          <w:tcPr>
            <w:tcW w:w="4780" w:type="dxa"/>
            <w:shd w:val="clear" w:color="auto" w:fill="auto"/>
            <w:vAlign w:val="center"/>
            <w:hideMark/>
          </w:tcPr>
          <w:p w14:paraId="63793515" w14:textId="77777777" w:rsidR="00A82290" w:rsidRPr="007F2A0B" w:rsidRDefault="00A82290" w:rsidP="00394444">
            <w:pPr>
              <w:rPr>
                <w:i/>
                <w:iCs/>
                <w:szCs w:val="24"/>
              </w:rPr>
            </w:pPr>
            <w:r w:rsidRPr="007F2A0B">
              <w:rPr>
                <w:i/>
                <w:iCs/>
                <w:szCs w:val="24"/>
              </w:rPr>
              <w:t>ROTARY INTERNATIONAL  PRESIDENTS PARK</w:t>
            </w:r>
          </w:p>
        </w:tc>
        <w:tc>
          <w:tcPr>
            <w:tcW w:w="2440" w:type="dxa"/>
            <w:shd w:val="clear" w:color="auto" w:fill="auto"/>
            <w:vAlign w:val="center"/>
            <w:hideMark/>
          </w:tcPr>
          <w:p w14:paraId="3BF66149" w14:textId="77777777" w:rsidR="00A82290" w:rsidRPr="007F2A0B" w:rsidRDefault="00A82290" w:rsidP="00394444">
            <w:pPr>
              <w:rPr>
                <w:i/>
                <w:iCs/>
                <w:szCs w:val="24"/>
              </w:rPr>
            </w:pPr>
            <w:r w:rsidRPr="007F2A0B">
              <w:rPr>
                <w:i/>
                <w:iCs/>
                <w:szCs w:val="24"/>
              </w:rPr>
              <w:t>ST LUCIA</w:t>
            </w:r>
          </w:p>
        </w:tc>
        <w:tc>
          <w:tcPr>
            <w:tcW w:w="580" w:type="dxa"/>
            <w:shd w:val="clear" w:color="auto" w:fill="auto"/>
            <w:vAlign w:val="center"/>
            <w:hideMark/>
          </w:tcPr>
          <w:p w14:paraId="75FF149E" w14:textId="77777777" w:rsidR="00A82290" w:rsidRPr="007F2A0B" w:rsidRDefault="00A82290" w:rsidP="00394444">
            <w:pPr>
              <w:jc w:val="right"/>
              <w:rPr>
                <w:i/>
                <w:iCs/>
                <w:szCs w:val="24"/>
              </w:rPr>
            </w:pPr>
            <w:r w:rsidRPr="007F2A0B">
              <w:rPr>
                <w:i/>
                <w:iCs/>
                <w:szCs w:val="24"/>
              </w:rPr>
              <w:t>1</w:t>
            </w:r>
          </w:p>
        </w:tc>
      </w:tr>
      <w:tr w:rsidR="00A82290" w:rsidRPr="007F2A0B" w14:paraId="5265E7D2" w14:textId="77777777" w:rsidTr="00A82290">
        <w:trPr>
          <w:trHeight w:val="300"/>
        </w:trPr>
        <w:tc>
          <w:tcPr>
            <w:tcW w:w="4780" w:type="dxa"/>
            <w:shd w:val="clear" w:color="auto" w:fill="auto"/>
            <w:vAlign w:val="center"/>
            <w:hideMark/>
          </w:tcPr>
          <w:p w14:paraId="4BD376D5" w14:textId="77777777" w:rsidR="00A82290" w:rsidRPr="007F2A0B" w:rsidRDefault="00A82290" w:rsidP="00394444">
            <w:pPr>
              <w:rPr>
                <w:i/>
                <w:iCs/>
                <w:szCs w:val="24"/>
              </w:rPr>
            </w:pPr>
            <w:r w:rsidRPr="007F2A0B">
              <w:rPr>
                <w:i/>
                <w:iCs/>
                <w:szCs w:val="24"/>
              </w:rPr>
              <w:t>ROTARY PARK</w:t>
            </w:r>
          </w:p>
        </w:tc>
        <w:tc>
          <w:tcPr>
            <w:tcW w:w="2440" w:type="dxa"/>
            <w:shd w:val="clear" w:color="auto" w:fill="auto"/>
            <w:vAlign w:val="center"/>
            <w:hideMark/>
          </w:tcPr>
          <w:p w14:paraId="0A829429" w14:textId="77777777" w:rsidR="00A82290" w:rsidRPr="007F2A0B" w:rsidRDefault="00A82290" w:rsidP="00394444">
            <w:pPr>
              <w:rPr>
                <w:i/>
                <w:iCs/>
                <w:szCs w:val="24"/>
              </w:rPr>
            </w:pPr>
            <w:r w:rsidRPr="007F2A0B">
              <w:rPr>
                <w:i/>
                <w:iCs/>
                <w:szCs w:val="24"/>
              </w:rPr>
              <w:t>HEATHWOOD</w:t>
            </w:r>
          </w:p>
        </w:tc>
        <w:tc>
          <w:tcPr>
            <w:tcW w:w="580" w:type="dxa"/>
            <w:shd w:val="clear" w:color="auto" w:fill="auto"/>
            <w:vAlign w:val="center"/>
            <w:hideMark/>
          </w:tcPr>
          <w:p w14:paraId="4E7AA702" w14:textId="77777777" w:rsidR="00A82290" w:rsidRPr="007F2A0B" w:rsidRDefault="00A82290" w:rsidP="00394444">
            <w:pPr>
              <w:jc w:val="right"/>
              <w:rPr>
                <w:i/>
                <w:iCs/>
                <w:szCs w:val="24"/>
              </w:rPr>
            </w:pPr>
            <w:r w:rsidRPr="007F2A0B">
              <w:rPr>
                <w:i/>
                <w:iCs/>
                <w:szCs w:val="24"/>
              </w:rPr>
              <w:t>1</w:t>
            </w:r>
          </w:p>
        </w:tc>
      </w:tr>
      <w:tr w:rsidR="00A82290" w:rsidRPr="007F2A0B" w14:paraId="1FFF99AC" w14:textId="77777777" w:rsidTr="00A82290">
        <w:trPr>
          <w:trHeight w:val="300"/>
        </w:trPr>
        <w:tc>
          <w:tcPr>
            <w:tcW w:w="4780" w:type="dxa"/>
            <w:shd w:val="clear" w:color="auto" w:fill="auto"/>
            <w:vAlign w:val="center"/>
            <w:hideMark/>
          </w:tcPr>
          <w:p w14:paraId="2A7B32F1" w14:textId="77777777" w:rsidR="00A82290" w:rsidRPr="007F2A0B" w:rsidRDefault="00A82290" w:rsidP="00394444">
            <w:pPr>
              <w:rPr>
                <w:i/>
                <w:iCs/>
                <w:szCs w:val="24"/>
              </w:rPr>
            </w:pPr>
            <w:r w:rsidRPr="007F2A0B">
              <w:rPr>
                <w:i/>
                <w:iCs/>
                <w:szCs w:val="24"/>
              </w:rPr>
              <w:t>ROY HARVEY PARK</w:t>
            </w:r>
          </w:p>
        </w:tc>
        <w:tc>
          <w:tcPr>
            <w:tcW w:w="2440" w:type="dxa"/>
            <w:shd w:val="clear" w:color="auto" w:fill="auto"/>
            <w:vAlign w:val="center"/>
            <w:hideMark/>
          </w:tcPr>
          <w:p w14:paraId="535DFE3F" w14:textId="77777777" w:rsidR="00A82290" w:rsidRPr="007F2A0B" w:rsidRDefault="00A82290" w:rsidP="00394444">
            <w:pPr>
              <w:rPr>
                <w:i/>
                <w:iCs/>
                <w:szCs w:val="24"/>
              </w:rPr>
            </w:pPr>
            <w:r w:rsidRPr="007F2A0B">
              <w:rPr>
                <w:i/>
                <w:iCs/>
                <w:szCs w:val="24"/>
              </w:rPr>
              <w:t>STAFFORD</w:t>
            </w:r>
          </w:p>
        </w:tc>
        <w:tc>
          <w:tcPr>
            <w:tcW w:w="580" w:type="dxa"/>
            <w:shd w:val="clear" w:color="auto" w:fill="auto"/>
            <w:vAlign w:val="center"/>
            <w:hideMark/>
          </w:tcPr>
          <w:p w14:paraId="57EFA7A7" w14:textId="77777777" w:rsidR="00A82290" w:rsidRPr="007F2A0B" w:rsidRDefault="00A82290" w:rsidP="00394444">
            <w:pPr>
              <w:jc w:val="right"/>
              <w:rPr>
                <w:i/>
                <w:iCs/>
                <w:szCs w:val="24"/>
              </w:rPr>
            </w:pPr>
            <w:r w:rsidRPr="007F2A0B">
              <w:rPr>
                <w:i/>
                <w:iCs/>
                <w:szCs w:val="24"/>
              </w:rPr>
              <w:t>1</w:t>
            </w:r>
          </w:p>
        </w:tc>
      </w:tr>
      <w:tr w:rsidR="00A82290" w:rsidRPr="007F2A0B" w14:paraId="57158292" w14:textId="77777777" w:rsidTr="00A82290">
        <w:trPr>
          <w:trHeight w:val="300"/>
        </w:trPr>
        <w:tc>
          <w:tcPr>
            <w:tcW w:w="4780" w:type="dxa"/>
            <w:shd w:val="clear" w:color="auto" w:fill="auto"/>
            <w:vAlign w:val="center"/>
            <w:hideMark/>
          </w:tcPr>
          <w:p w14:paraId="2BB71375" w14:textId="77777777" w:rsidR="00A82290" w:rsidRPr="007F2A0B" w:rsidRDefault="00A82290" w:rsidP="00394444">
            <w:pPr>
              <w:rPr>
                <w:i/>
                <w:iCs/>
                <w:szCs w:val="24"/>
              </w:rPr>
            </w:pPr>
            <w:r w:rsidRPr="007F2A0B">
              <w:rPr>
                <w:i/>
                <w:iCs/>
                <w:szCs w:val="24"/>
              </w:rPr>
              <w:t>SABOT COURT PARK</w:t>
            </w:r>
          </w:p>
        </w:tc>
        <w:tc>
          <w:tcPr>
            <w:tcW w:w="2440" w:type="dxa"/>
            <w:shd w:val="clear" w:color="auto" w:fill="auto"/>
            <w:vAlign w:val="center"/>
            <w:hideMark/>
          </w:tcPr>
          <w:p w14:paraId="29723D48" w14:textId="77777777" w:rsidR="00A82290" w:rsidRPr="007F2A0B" w:rsidRDefault="00A82290" w:rsidP="00394444">
            <w:pPr>
              <w:rPr>
                <w:i/>
                <w:iCs/>
                <w:szCs w:val="24"/>
              </w:rPr>
            </w:pPr>
            <w:r w:rsidRPr="007F2A0B">
              <w:rPr>
                <w:i/>
                <w:iCs/>
                <w:szCs w:val="24"/>
              </w:rPr>
              <w:t>MANLY WEST</w:t>
            </w:r>
          </w:p>
        </w:tc>
        <w:tc>
          <w:tcPr>
            <w:tcW w:w="580" w:type="dxa"/>
            <w:shd w:val="clear" w:color="auto" w:fill="auto"/>
            <w:vAlign w:val="center"/>
            <w:hideMark/>
          </w:tcPr>
          <w:p w14:paraId="1EA5BB77" w14:textId="77777777" w:rsidR="00A82290" w:rsidRPr="007F2A0B" w:rsidRDefault="00A82290" w:rsidP="00394444">
            <w:pPr>
              <w:jc w:val="right"/>
              <w:rPr>
                <w:i/>
                <w:iCs/>
                <w:szCs w:val="24"/>
              </w:rPr>
            </w:pPr>
            <w:r w:rsidRPr="007F2A0B">
              <w:rPr>
                <w:i/>
                <w:iCs/>
                <w:szCs w:val="24"/>
              </w:rPr>
              <w:t>1</w:t>
            </w:r>
          </w:p>
        </w:tc>
      </w:tr>
      <w:tr w:rsidR="00A82290" w:rsidRPr="007F2A0B" w14:paraId="664498B6" w14:textId="77777777" w:rsidTr="00A82290">
        <w:trPr>
          <w:trHeight w:val="300"/>
        </w:trPr>
        <w:tc>
          <w:tcPr>
            <w:tcW w:w="4780" w:type="dxa"/>
            <w:shd w:val="clear" w:color="auto" w:fill="auto"/>
            <w:vAlign w:val="center"/>
            <w:hideMark/>
          </w:tcPr>
          <w:p w14:paraId="6F3EF9AC" w14:textId="77777777" w:rsidR="00A82290" w:rsidRPr="007F2A0B" w:rsidRDefault="00A82290" w:rsidP="00394444">
            <w:pPr>
              <w:rPr>
                <w:i/>
                <w:iCs/>
                <w:szCs w:val="24"/>
              </w:rPr>
            </w:pPr>
            <w:r w:rsidRPr="007F2A0B">
              <w:rPr>
                <w:i/>
                <w:iCs/>
                <w:szCs w:val="24"/>
              </w:rPr>
              <w:t>SALISBURY RECREATION RESERVE</w:t>
            </w:r>
          </w:p>
        </w:tc>
        <w:tc>
          <w:tcPr>
            <w:tcW w:w="2440" w:type="dxa"/>
            <w:shd w:val="clear" w:color="auto" w:fill="auto"/>
            <w:vAlign w:val="center"/>
            <w:hideMark/>
          </w:tcPr>
          <w:p w14:paraId="5DFD2522" w14:textId="77777777" w:rsidR="00A82290" w:rsidRPr="007F2A0B" w:rsidRDefault="00A82290" w:rsidP="00394444">
            <w:pPr>
              <w:rPr>
                <w:i/>
                <w:iCs/>
                <w:szCs w:val="24"/>
              </w:rPr>
            </w:pPr>
            <w:r w:rsidRPr="007F2A0B">
              <w:rPr>
                <w:i/>
                <w:iCs/>
                <w:szCs w:val="24"/>
              </w:rPr>
              <w:t>SALISBURY</w:t>
            </w:r>
          </w:p>
        </w:tc>
        <w:tc>
          <w:tcPr>
            <w:tcW w:w="580" w:type="dxa"/>
            <w:shd w:val="clear" w:color="auto" w:fill="auto"/>
            <w:vAlign w:val="center"/>
            <w:hideMark/>
          </w:tcPr>
          <w:p w14:paraId="538667AF" w14:textId="77777777" w:rsidR="00A82290" w:rsidRPr="007F2A0B" w:rsidRDefault="00A82290" w:rsidP="00394444">
            <w:pPr>
              <w:jc w:val="right"/>
              <w:rPr>
                <w:i/>
                <w:iCs/>
                <w:szCs w:val="24"/>
              </w:rPr>
            </w:pPr>
            <w:r w:rsidRPr="007F2A0B">
              <w:rPr>
                <w:i/>
                <w:iCs/>
                <w:szCs w:val="24"/>
              </w:rPr>
              <w:t>1</w:t>
            </w:r>
          </w:p>
        </w:tc>
      </w:tr>
      <w:tr w:rsidR="00A82290" w:rsidRPr="007F2A0B" w14:paraId="35E373C1" w14:textId="77777777" w:rsidTr="00A82290">
        <w:trPr>
          <w:trHeight w:val="300"/>
        </w:trPr>
        <w:tc>
          <w:tcPr>
            <w:tcW w:w="4780" w:type="dxa"/>
            <w:shd w:val="clear" w:color="auto" w:fill="auto"/>
            <w:vAlign w:val="center"/>
            <w:hideMark/>
          </w:tcPr>
          <w:p w14:paraId="70A36CC9" w14:textId="77777777" w:rsidR="00A82290" w:rsidRPr="007F2A0B" w:rsidRDefault="00A82290" w:rsidP="00394444">
            <w:pPr>
              <w:rPr>
                <w:i/>
                <w:iCs/>
                <w:szCs w:val="24"/>
              </w:rPr>
            </w:pPr>
            <w:r w:rsidRPr="007F2A0B">
              <w:rPr>
                <w:i/>
                <w:iCs/>
                <w:szCs w:val="24"/>
              </w:rPr>
              <w:t>SANANANDA STREET PARK</w:t>
            </w:r>
          </w:p>
        </w:tc>
        <w:tc>
          <w:tcPr>
            <w:tcW w:w="2440" w:type="dxa"/>
            <w:shd w:val="clear" w:color="auto" w:fill="auto"/>
            <w:vAlign w:val="center"/>
            <w:hideMark/>
          </w:tcPr>
          <w:p w14:paraId="48913FB9" w14:textId="77777777" w:rsidR="00A82290" w:rsidRPr="007F2A0B" w:rsidRDefault="00A82290" w:rsidP="00394444">
            <w:pPr>
              <w:rPr>
                <w:i/>
                <w:iCs/>
                <w:szCs w:val="24"/>
              </w:rPr>
            </w:pPr>
            <w:r w:rsidRPr="007F2A0B">
              <w:rPr>
                <w:i/>
                <w:iCs/>
                <w:szCs w:val="24"/>
              </w:rPr>
              <w:t>DARRA</w:t>
            </w:r>
          </w:p>
        </w:tc>
        <w:tc>
          <w:tcPr>
            <w:tcW w:w="580" w:type="dxa"/>
            <w:shd w:val="clear" w:color="auto" w:fill="auto"/>
            <w:vAlign w:val="center"/>
            <w:hideMark/>
          </w:tcPr>
          <w:p w14:paraId="07467AD8" w14:textId="77777777" w:rsidR="00A82290" w:rsidRPr="007F2A0B" w:rsidRDefault="00A82290" w:rsidP="00394444">
            <w:pPr>
              <w:jc w:val="right"/>
              <w:rPr>
                <w:i/>
                <w:iCs/>
                <w:szCs w:val="24"/>
              </w:rPr>
            </w:pPr>
            <w:r w:rsidRPr="007F2A0B">
              <w:rPr>
                <w:i/>
                <w:iCs/>
                <w:szCs w:val="24"/>
              </w:rPr>
              <w:t>1</w:t>
            </w:r>
          </w:p>
        </w:tc>
      </w:tr>
      <w:tr w:rsidR="00A82290" w:rsidRPr="007F2A0B" w14:paraId="3A00C820" w14:textId="77777777" w:rsidTr="00A82290">
        <w:trPr>
          <w:trHeight w:val="300"/>
        </w:trPr>
        <w:tc>
          <w:tcPr>
            <w:tcW w:w="4780" w:type="dxa"/>
            <w:shd w:val="clear" w:color="auto" w:fill="auto"/>
            <w:vAlign w:val="center"/>
            <w:hideMark/>
          </w:tcPr>
          <w:p w14:paraId="71DC914C" w14:textId="77777777" w:rsidR="00A82290" w:rsidRPr="007F2A0B" w:rsidRDefault="00A82290" w:rsidP="00394444">
            <w:pPr>
              <w:rPr>
                <w:i/>
                <w:iCs/>
                <w:szCs w:val="24"/>
              </w:rPr>
            </w:pPr>
            <w:r w:rsidRPr="007F2A0B">
              <w:rPr>
                <w:i/>
                <w:iCs/>
                <w:szCs w:val="24"/>
              </w:rPr>
              <w:t>SANCTUARY DRIVE PARK</w:t>
            </w:r>
          </w:p>
        </w:tc>
        <w:tc>
          <w:tcPr>
            <w:tcW w:w="2440" w:type="dxa"/>
            <w:shd w:val="clear" w:color="auto" w:fill="auto"/>
            <w:vAlign w:val="center"/>
            <w:hideMark/>
          </w:tcPr>
          <w:p w14:paraId="35BEF6D0"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7A0F5A1B" w14:textId="77777777" w:rsidR="00A82290" w:rsidRPr="007F2A0B" w:rsidRDefault="00A82290" w:rsidP="00394444">
            <w:pPr>
              <w:jc w:val="right"/>
              <w:rPr>
                <w:i/>
                <w:iCs/>
                <w:szCs w:val="24"/>
              </w:rPr>
            </w:pPr>
            <w:r w:rsidRPr="007F2A0B">
              <w:rPr>
                <w:i/>
                <w:iCs/>
                <w:szCs w:val="24"/>
              </w:rPr>
              <w:t>1</w:t>
            </w:r>
          </w:p>
        </w:tc>
      </w:tr>
      <w:tr w:rsidR="00A82290" w:rsidRPr="007F2A0B" w14:paraId="56ACD75E" w14:textId="77777777" w:rsidTr="00A82290">
        <w:trPr>
          <w:trHeight w:val="300"/>
        </w:trPr>
        <w:tc>
          <w:tcPr>
            <w:tcW w:w="4780" w:type="dxa"/>
            <w:shd w:val="clear" w:color="auto" w:fill="auto"/>
            <w:vAlign w:val="center"/>
            <w:hideMark/>
          </w:tcPr>
          <w:p w14:paraId="4B0A5974" w14:textId="77777777" w:rsidR="00A82290" w:rsidRPr="007F2A0B" w:rsidRDefault="00A82290" w:rsidP="00394444">
            <w:pPr>
              <w:rPr>
                <w:i/>
                <w:iCs/>
                <w:szCs w:val="24"/>
              </w:rPr>
            </w:pPr>
            <w:r w:rsidRPr="007F2A0B">
              <w:rPr>
                <w:i/>
                <w:iCs/>
                <w:szCs w:val="24"/>
              </w:rPr>
              <w:t>SANDGATE FORESHORES PARK</w:t>
            </w:r>
          </w:p>
        </w:tc>
        <w:tc>
          <w:tcPr>
            <w:tcW w:w="2440" w:type="dxa"/>
            <w:shd w:val="clear" w:color="auto" w:fill="auto"/>
            <w:vAlign w:val="center"/>
            <w:hideMark/>
          </w:tcPr>
          <w:p w14:paraId="67168B35" w14:textId="77777777" w:rsidR="00A82290" w:rsidRPr="007F2A0B" w:rsidRDefault="00A82290" w:rsidP="00394444">
            <w:pPr>
              <w:rPr>
                <w:i/>
                <w:iCs/>
                <w:szCs w:val="24"/>
              </w:rPr>
            </w:pPr>
            <w:r w:rsidRPr="007F2A0B">
              <w:rPr>
                <w:i/>
                <w:iCs/>
                <w:szCs w:val="24"/>
              </w:rPr>
              <w:t>SANDGATE</w:t>
            </w:r>
          </w:p>
        </w:tc>
        <w:tc>
          <w:tcPr>
            <w:tcW w:w="580" w:type="dxa"/>
            <w:shd w:val="clear" w:color="auto" w:fill="auto"/>
            <w:vAlign w:val="center"/>
            <w:hideMark/>
          </w:tcPr>
          <w:p w14:paraId="66E768D0" w14:textId="77777777" w:rsidR="00A82290" w:rsidRPr="007F2A0B" w:rsidRDefault="00A82290" w:rsidP="00394444">
            <w:pPr>
              <w:jc w:val="right"/>
              <w:rPr>
                <w:i/>
                <w:iCs/>
                <w:szCs w:val="24"/>
              </w:rPr>
            </w:pPr>
            <w:r w:rsidRPr="007F2A0B">
              <w:rPr>
                <w:i/>
                <w:iCs/>
                <w:szCs w:val="24"/>
              </w:rPr>
              <w:t>1</w:t>
            </w:r>
          </w:p>
        </w:tc>
      </w:tr>
      <w:tr w:rsidR="00A82290" w:rsidRPr="007F2A0B" w14:paraId="63FC54DD" w14:textId="77777777" w:rsidTr="00A82290">
        <w:trPr>
          <w:trHeight w:val="300"/>
        </w:trPr>
        <w:tc>
          <w:tcPr>
            <w:tcW w:w="4780" w:type="dxa"/>
            <w:shd w:val="clear" w:color="auto" w:fill="auto"/>
            <w:vAlign w:val="center"/>
            <w:hideMark/>
          </w:tcPr>
          <w:p w14:paraId="3FCF08E4" w14:textId="77777777" w:rsidR="00A82290" w:rsidRPr="007F2A0B" w:rsidRDefault="00A82290" w:rsidP="00394444">
            <w:pPr>
              <w:rPr>
                <w:i/>
                <w:iCs/>
                <w:szCs w:val="24"/>
              </w:rPr>
            </w:pPr>
            <w:r w:rsidRPr="007F2A0B">
              <w:rPr>
                <w:i/>
                <w:iCs/>
                <w:szCs w:val="24"/>
              </w:rPr>
              <w:t>SAPSFORD STREET PARK</w:t>
            </w:r>
          </w:p>
        </w:tc>
        <w:tc>
          <w:tcPr>
            <w:tcW w:w="2440" w:type="dxa"/>
            <w:shd w:val="clear" w:color="auto" w:fill="auto"/>
            <w:vAlign w:val="center"/>
            <w:hideMark/>
          </w:tcPr>
          <w:p w14:paraId="0494E135" w14:textId="77777777" w:rsidR="00A82290" w:rsidRPr="007F2A0B" w:rsidRDefault="00A82290" w:rsidP="00394444">
            <w:pPr>
              <w:rPr>
                <w:i/>
                <w:iCs/>
                <w:szCs w:val="24"/>
              </w:rPr>
            </w:pPr>
            <w:r w:rsidRPr="007F2A0B">
              <w:rPr>
                <w:i/>
                <w:iCs/>
                <w:szCs w:val="24"/>
              </w:rPr>
              <w:t>NORTHGATE</w:t>
            </w:r>
          </w:p>
        </w:tc>
        <w:tc>
          <w:tcPr>
            <w:tcW w:w="580" w:type="dxa"/>
            <w:shd w:val="clear" w:color="auto" w:fill="auto"/>
            <w:vAlign w:val="center"/>
            <w:hideMark/>
          </w:tcPr>
          <w:p w14:paraId="5E906194" w14:textId="77777777" w:rsidR="00A82290" w:rsidRPr="007F2A0B" w:rsidRDefault="00A82290" w:rsidP="00394444">
            <w:pPr>
              <w:jc w:val="right"/>
              <w:rPr>
                <w:i/>
                <w:iCs/>
                <w:szCs w:val="24"/>
              </w:rPr>
            </w:pPr>
            <w:r w:rsidRPr="007F2A0B">
              <w:rPr>
                <w:i/>
                <w:iCs/>
                <w:szCs w:val="24"/>
              </w:rPr>
              <w:t>1</w:t>
            </w:r>
          </w:p>
        </w:tc>
      </w:tr>
      <w:tr w:rsidR="00A82290" w:rsidRPr="007F2A0B" w14:paraId="48193D50" w14:textId="77777777" w:rsidTr="00A82290">
        <w:trPr>
          <w:trHeight w:val="300"/>
        </w:trPr>
        <w:tc>
          <w:tcPr>
            <w:tcW w:w="4780" w:type="dxa"/>
            <w:shd w:val="clear" w:color="auto" w:fill="auto"/>
            <w:vAlign w:val="center"/>
            <w:hideMark/>
          </w:tcPr>
          <w:p w14:paraId="625083EA" w14:textId="77777777" w:rsidR="00A82290" w:rsidRPr="007F2A0B" w:rsidRDefault="00A82290" w:rsidP="00394444">
            <w:pPr>
              <w:rPr>
                <w:i/>
                <w:iCs/>
                <w:szCs w:val="24"/>
              </w:rPr>
            </w:pPr>
            <w:r w:rsidRPr="007F2A0B">
              <w:rPr>
                <w:i/>
                <w:iCs/>
                <w:szCs w:val="24"/>
              </w:rPr>
              <w:t>SCEPTRE ROW PARK</w:t>
            </w:r>
          </w:p>
        </w:tc>
        <w:tc>
          <w:tcPr>
            <w:tcW w:w="2440" w:type="dxa"/>
            <w:shd w:val="clear" w:color="auto" w:fill="auto"/>
            <w:vAlign w:val="center"/>
            <w:hideMark/>
          </w:tcPr>
          <w:p w14:paraId="45E19BD9" w14:textId="77777777" w:rsidR="00A82290" w:rsidRPr="007F2A0B" w:rsidRDefault="00A82290" w:rsidP="00394444">
            <w:pPr>
              <w:rPr>
                <w:i/>
                <w:iCs/>
                <w:szCs w:val="24"/>
              </w:rPr>
            </w:pPr>
            <w:r w:rsidRPr="007F2A0B">
              <w:rPr>
                <w:i/>
                <w:iCs/>
                <w:szCs w:val="24"/>
              </w:rPr>
              <w:t>BARDON</w:t>
            </w:r>
          </w:p>
        </w:tc>
        <w:tc>
          <w:tcPr>
            <w:tcW w:w="580" w:type="dxa"/>
            <w:shd w:val="clear" w:color="auto" w:fill="auto"/>
            <w:vAlign w:val="center"/>
            <w:hideMark/>
          </w:tcPr>
          <w:p w14:paraId="7B24A6A0" w14:textId="77777777" w:rsidR="00A82290" w:rsidRPr="007F2A0B" w:rsidRDefault="00A82290" w:rsidP="00394444">
            <w:pPr>
              <w:jc w:val="right"/>
              <w:rPr>
                <w:i/>
                <w:iCs/>
                <w:szCs w:val="24"/>
              </w:rPr>
            </w:pPr>
            <w:r w:rsidRPr="007F2A0B">
              <w:rPr>
                <w:i/>
                <w:iCs/>
                <w:szCs w:val="24"/>
              </w:rPr>
              <w:t>1</w:t>
            </w:r>
          </w:p>
        </w:tc>
      </w:tr>
      <w:tr w:rsidR="00A82290" w:rsidRPr="007F2A0B" w14:paraId="6F367C08" w14:textId="77777777" w:rsidTr="00A82290">
        <w:trPr>
          <w:trHeight w:val="300"/>
        </w:trPr>
        <w:tc>
          <w:tcPr>
            <w:tcW w:w="4780" w:type="dxa"/>
            <w:shd w:val="clear" w:color="auto" w:fill="auto"/>
            <w:vAlign w:val="center"/>
            <w:hideMark/>
          </w:tcPr>
          <w:p w14:paraId="0B520334" w14:textId="77777777" w:rsidR="00A82290" w:rsidRPr="007F2A0B" w:rsidRDefault="00A82290" w:rsidP="00394444">
            <w:pPr>
              <w:rPr>
                <w:i/>
                <w:iCs/>
                <w:szCs w:val="24"/>
              </w:rPr>
            </w:pPr>
            <w:r w:rsidRPr="007F2A0B">
              <w:rPr>
                <w:i/>
                <w:iCs/>
                <w:szCs w:val="24"/>
              </w:rPr>
              <w:t>SCHOONER CIRCUIT PARK</w:t>
            </w:r>
          </w:p>
        </w:tc>
        <w:tc>
          <w:tcPr>
            <w:tcW w:w="2440" w:type="dxa"/>
            <w:shd w:val="clear" w:color="auto" w:fill="auto"/>
            <w:vAlign w:val="center"/>
            <w:hideMark/>
          </w:tcPr>
          <w:p w14:paraId="64518CE6" w14:textId="77777777" w:rsidR="00A82290" w:rsidRPr="007F2A0B" w:rsidRDefault="00A82290" w:rsidP="00394444">
            <w:pPr>
              <w:rPr>
                <w:i/>
                <w:iCs/>
                <w:szCs w:val="24"/>
              </w:rPr>
            </w:pPr>
            <w:r w:rsidRPr="007F2A0B">
              <w:rPr>
                <w:i/>
                <w:iCs/>
                <w:szCs w:val="24"/>
              </w:rPr>
              <w:t>MANLY WEST</w:t>
            </w:r>
          </w:p>
        </w:tc>
        <w:tc>
          <w:tcPr>
            <w:tcW w:w="580" w:type="dxa"/>
            <w:shd w:val="clear" w:color="auto" w:fill="auto"/>
            <w:vAlign w:val="center"/>
            <w:hideMark/>
          </w:tcPr>
          <w:p w14:paraId="27973770" w14:textId="77777777" w:rsidR="00A82290" w:rsidRPr="007F2A0B" w:rsidRDefault="00A82290" w:rsidP="00394444">
            <w:pPr>
              <w:jc w:val="right"/>
              <w:rPr>
                <w:i/>
                <w:iCs/>
                <w:szCs w:val="24"/>
              </w:rPr>
            </w:pPr>
            <w:r w:rsidRPr="007F2A0B">
              <w:rPr>
                <w:i/>
                <w:iCs/>
                <w:szCs w:val="24"/>
              </w:rPr>
              <w:t>1</w:t>
            </w:r>
          </w:p>
        </w:tc>
      </w:tr>
      <w:tr w:rsidR="00A82290" w:rsidRPr="007F2A0B" w14:paraId="5D1A96DC" w14:textId="77777777" w:rsidTr="00A82290">
        <w:trPr>
          <w:trHeight w:val="300"/>
        </w:trPr>
        <w:tc>
          <w:tcPr>
            <w:tcW w:w="4780" w:type="dxa"/>
            <w:shd w:val="clear" w:color="auto" w:fill="auto"/>
            <w:vAlign w:val="center"/>
            <w:hideMark/>
          </w:tcPr>
          <w:p w14:paraId="18412F87" w14:textId="77777777" w:rsidR="00A82290" w:rsidRPr="007F2A0B" w:rsidRDefault="00A82290" w:rsidP="00394444">
            <w:pPr>
              <w:rPr>
                <w:i/>
                <w:iCs/>
                <w:szCs w:val="24"/>
              </w:rPr>
            </w:pPr>
            <w:r w:rsidRPr="007F2A0B">
              <w:rPr>
                <w:i/>
                <w:iCs/>
                <w:szCs w:val="24"/>
              </w:rPr>
              <w:t>SEAFERN STREET PARK</w:t>
            </w:r>
          </w:p>
        </w:tc>
        <w:tc>
          <w:tcPr>
            <w:tcW w:w="2440" w:type="dxa"/>
            <w:shd w:val="clear" w:color="auto" w:fill="auto"/>
            <w:vAlign w:val="center"/>
            <w:hideMark/>
          </w:tcPr>
          <w:p w14:paraId="17C901D2" w14:textId="77777777" w:rsidR="00A82290" w:rsidRPr="007F2A0B" w:rsidRDefault="00A82290" w:rsidP="00394444">
            <w:pPr>
              <w:rPr>
                <w:i/>
                <w:iCs/>
                <w:szCs w:val="24"/>
              </w:rPr>
            </w:pPr>
            <w:r w:rsidRPr="007F2A0B">
              <w:rPr>
                <w:i/>
                <w:iCs/>
                <w:szCs w:val="24"/>
              </w:rPr>
              <w:t>SUNNYBANK HILLS</w:t>
            </w:r>
          </w:p>
        </w:tc>
        <w:tc>
          <w:tcPr>
            <w:tcW w:w="580" w:type="dxa"/>
            <w:shd w:val="clear" w:color="auto" w:fill="auto"/>
            <w:vAlign w:val="center"/>
            <w:hideMark/>
          </w:tcPr>
          <w:p w14:paraId="15579C79" w14:textId="77777777" w:rsidR="00A82290" w:rsidRPr="007F2A0B" w:rsidRDefault="00A82290" w:rsidP="00394444">
            <w:pPr>
              <w:jc w:val="right"/>
              <w:rPr>
                <w:i/>
                <w:iCs/>
                <w:szCs w:val="24"/>
              </w:rPr>
            </w:pPr>
            <w:r w:rsidRPr="007F2A0B">
              <w:rPr>
                <w:i/>
                <w:iCs/>
                <w:szCs w:val="24"/>
              </w:rPr>
              <w:t>1</w:t>
            </w:r>
          </w:p>
        </w:tc>
      </w:tr>
      <w:tr w:rsidR="00A82290" w:rsidRPr="007F2A0B" w14:paraId="021C3F01" w14:textId="77777777" w:rsidTr="00A82290">
        <w:trPr>
          <w:trHeight w:val="300"/>
        </w:trPr>
        <w:tc>
          <w:tcPr>
            <w:tcW w:w="4780" w:type="dxa"/>
            <w:shd w:val="clear" w:color="auto" w:fill="auto"/>
            <w:vAlign w:val="center"/>
            <w:hideMark/>
          </w:tcPr>
          <w:p w14:paraId="601A6C02" w14:textId="77777777" w:rsidR="00A82290" w:rsidRPr="007F2A0B" w:rsidRDefault="00A82290" w:rsidP="00394444">
            <w:pPr>
              <w:keepNext/>
              <w:keepLines/>
              <w:rPr>
                <w:i/>
                <w:iCs/>
                <w:szCs w:val="24"/>
              </w:rPr>
            </w:pPr>
            <w:r w:rsidRPr="007F2A0B">
              <w:rPr>
                <w:i/>
                <w:iCs/>
                <w:szCs w:val="24"/>
              </w:rPr>
              <w:t>SEDGEMOOR STREET PARK</w:t>
            </w:r>
          </w:p>
        </w:tc>
        <w:tc>
          <w:tcPr>
            <w:tcW w:w="2440" w:type="dxa"/>
            <w:shd w:val="clear" w:color="auto" w:fill="auto"/>
            <w:vAlign w:val="center"/>
            <w:hideMark/>
          </w:tcPr>
          <w:p w14:paraId="70AE6CC1" w14:textId="77777777" w:rsidR="00A82290" w:rsidRPr="007F2A0B" w:rsidRDefault="00A82290" w:rsidP="00394444">
            <w:pPr>
              <w:keepNext/>
              <w:keepLines/>
              <w:rPr>
                <w:i/>
                <w:iCs/>
                <w:szCs w:val="24"/>
              </w:rPr>
            </w:pPr>
            <w:r w:rsidRPr="007F2A0B">
              <w:rPr>
                <w:i/>
                <w:iCs/>
                <w:szCs w:val="24"/>
              </w:rPr>
              <w:t>STAFFORD HEIGHTS</w:t>
            </w:r>
          </w:p>
        </w:tc>
        <w:tc>
          <w:tcPr>
            <w:tcW w:w="580" w:type="dxa"/>
            <w:shd w:val="clear" w:color="auto" w:fill="auto"/>
            <w:vAlign w:val="center"/>
            <w:hideMark/>
          </w:tcPr>
          <w:p w14:paraId="6E8F14C2" w14:textId="77777777" w:rsidR="00A82290" w:rsidRPr="007F2A0B" w:rsidRDefault="00A82290" w:rsidP="00394444">
            <w:pPr>
              <w:jc w:val="right"/>
              <w:rPr>
                <w:i/>
                <w:iCs/>
                <w:szCs w:val="24"/>
              </w:rPr>
            </w:pPr>
            <w:r w:rsidRPr="007F2A0B">
              <w:rPr>
                <w:i/>
                <w:iCs/>
                <w:szCs w:val="24"/>
              </w:rPr>
              <w:t>1</w:t>
            </w:r>
          </w:p>
        </w:tc>
      </w:tr>
      <w:tr w:rsidR="00A82290" w:rsidRPr="007F2A0B" w14:paraId="154C04A7" w14:textId="77777777" w:rsidTr="00A82290">
        <w:trPr>
          <w:trHeight w:val="300"/>
        </w:trPr>
        <w:tc>
          <w:tcPr>
            <w:tcW w:w="4780" w:type="dxa"/>
            <w:shd w:val="clear" w:color="auto" w:fill="auto"/>
            <w:vAlign w:val="center"/>
            <w:hideMark/>
          </w:tcPr>
          <w:p w14:paraId="10A9CBD4" w14:textId="77777777" w:rsidR="00A82290" w:rsidRPr="007F2A0B" w:rsidRDefault="00A82290" w:rsidP="00394444">
            <w:pPr>
              <w:rPr>
                <w:i/>
                <w:iCs/>
                <w:szCs w:val="24"/>
              </w:rPr>
            </w:pPr>
            <w:r w:rsidRPr="007F2A0B">
              <w:rPr>
                <w:i/>
                <w:iCs/>
                <w:szCs w:val="24"/>
              </w:rPr>
              <w:t>SEILS PARK</w:t>
            </w:r>
          </w:p>
        </w:tc>
        <w:tc>
          <w:tcPr>
            <w:tcW w:w="2440" w:type="dxa"/>
            <w:shd w:val="clear" w:color="auto" w:fill="auto"/>
            <w:vAlign w:val="center"/>
            <w:hideMark/>
          </w:tcPr>
          <w:p w14:paraId="5CFD3BEA" w14:textId="77777777" w:rsidR="00A82290" w:rsidRPr="007F2A0B" w:rsidRDefault="00A82290" w:rsidP="00394444">
            <w:pPr>
              <w:rPr>
                <w:i/>
                <w:iCs/>
                <w:szCs w:val="24"/>
              </w:rPr>
            </w:pPr>
            <w:r w:rsidRPr="007F2A0B">
              <w:rPr>
                <w:i/>
                <w:iCs/>
                <w:szCs w:val="24"/>
              </w:rPr>
              <w:t>ASHGROVE</w:t>
            </w:r>
          </w:p>
        </w:tc>
        <w:tc>
          <w:tcPr>
            <w:tcW w:w="580" w:type="dxa"/>
            <w:shd w:val="clear" w:color="auto" w:fill="auto"/>
            <w:vAlign w:val="center"/>
            <w:hideMark/>
          </w:tcPr>
          <w:p w14:paraId="79F05DD1" w14:textId="77777777" w:rsidR="00A82290" w:rsidRPr="007F2A0B" w:rsidRDefault="00A82290" w:rsidP="00394444">
            <w:pPr>
              <w:jc w:val="right"/>
              <w:rPr>
                <w:i/>
                <w:iCs/>
                <w:szCs w:val="24"/>
              </w:rPr>
            </w:pPr>
            <w:r w:rsidRPr="007F2A0B">
              <w:rPr>
                <w:i/>
                <w:iCs/>
                <w:szCs w:val="24"/>
              </w:rPr>
              <w:t>1</w:t>
            </w:r>
          </w:p>
        </w:tc>
      </w:tr>
      <w:tr w:rsidR="00A82290" w:rsidRPr="007F2A0B" w14:paraId="6DD0A924" w14:textId="77777777" w:rsidTr="00A82290">
        <w:trPr>
          <w:trHeight w:val="300"/>
        </w:trPr>
        <w:tc>
          <w:tcPr>
            <w:tcW w:w="4780" w:type="dxa"/>
            <w:shd w:val="clear" w:color="auto" w:fill="auto"/>
            <w:vAlign w:val="center"/>
            <w:hideMark/>
          </w:tcPr>
          <w:p w14:paraId="205B3989" w14:textId="77777777" w:rsidR="00A82290" w:rsidRPr="007F2A0B" w:rsidRDefault="00A82290" w:rsidP="00394444">
            <w:pPr>
              <w:rPr>
                <w:i/>
                <w:iCs/>
                <w:szCs w:val="24"/>
              </w:rPr>
            </w:pPr>
            <w:r w:rsidRPr="007F2A0B">
              <w:rPr>
                <w:i/>
                <w:iCs/>
                <w:szCs w:val="24"/>
              </w:rPr>
              <w:t>SELKIRK CRESCENT PARK</w:t>
            </w:r>
          </w:p>
        </w:tc>
        <w:tc>
          <w:tcPr>
            <w:tcW w:w="2440" w:type="dxa"/>
            <w:shd w:val="clear" w:color="auto" w:fill="auto"/>
            <w:vAlign w:val="center"/>
            <w:hideMark/>
          </w:tcPr>
          <w:p w14:paraId="66BAFF74" w14:textId="77777777" w:rsidR="00A82290" w:rsidRPr="007F2A0B" w:rsidRDefault="00A82290" w:rsidP="00394444">
            <w:pPr>
              <w:rPr>
                <w:i/>
                <w:iCs/>
                <w:szCs w:val="24"/>
              </w:rPr>
            </w:pPr>
            <w:r w:rsidRPr="007F2A0B">
              <w:rPr>
                <w:i/>
                <w:iCs/>
                <w:szCs w:val="24"/>
              </w:rPr>
              <w:t>UPPER KEDRON</w:t>
            </w:r>
          </w:p>
        </w:tc>
        <w:tc>
          <w:tcPr>
            <w:tcW w:w="580" w:type="dxa"/>
            <w:shd w:val="clear" w:color="auto" w:fill="auto"/>
            <w:vAlign w:val="center"/>
            <w:hideMark/>
          </w:tcPr>
          <w:p w14:paraId="2EE6F84F" w14:textId="77777777" w:rsidR="00A82290" w:rsidRPr="007F2A0B" w:rsidRDefault="00A82290" w:rsidP="00394444">
            <w:pPr>
              <w:jc w:val="right"/>
              <w:rPr>
                <w:i/>
                <w:iCs/>
                <w:szCs w:val="24"/>
              </w:rPr>
            </w:pPr>
            <w:r w:rsidRPr="007F2A0B">
              <w:rPr>
                <w:i/>
                <w:iCs/>
                <w:szCs w:val="24"/>
              </w:rPr>
              <w:t>1</w:t>
            </w:r>
          </w:p>
        </w:tc>
      </w:tr>
      <w:tr w:rsidR="00A82290" w:rsidRPr="007F2A0B" w14:paraId="23C05784" w14:textId="77777777" w:rsidTr="00A82290">
        <w:trPr>
          <w:trHeight w:val="300"/>
        </w:trPr>
        <w:tc>
          <w:tcPr>
            <w:tcW w:w="4780" w:type="dxa"/>
            <w:shd w:val="clear" w:color="auto" w:fill="auto"/>
            <w:vAlign w:val="center"/>
            <w:hideMark/>
          </w:tcPr>
          <w:p w14:paraId="78F5BDFD" w14:textId="77777777" w:rsidR="00A82290" w:rsidRPr="007F2A0B" w:rsidRDefault="00A82290" w:rsidP="00394444">
            <w:pPr>
              <w:rPr>
                <w:i/>
                <w:iCs/>
                <w:szCs w:val="24"/>
              </w:rPr>
            </w:pPr>
            <w:r w:rsidRPr="007F2A0B">
              <w:rPr>
                <w:i/>
                <w:iCs/>
                <w:szCs w:val="24"/>
              </w:rPr>
              <w:t>SENDEN CRESCENT PARK</w:t>
            </w:r>
          </w:p>
        </w:tc>
        <w:tc>
          <w:tcPr>
            <w:tcW w:w="2440" w:type="dxa"/>
            <w:shd w:val="clear" w:color="auto" w:fill="auto"/>
            <w:vAlign w:val="center"/>
            <w:hideMark/>
          </w:tcPr>
          <w:p w14:paraId="0686931E" w14:textId="77777777" w:rsidR="00A82290" w:rsidRPr="007F2A0B" w:rsidRDefault="00A82290" w:rsidP="00394444">
            <w:pPr>
              <w:rPr>
                <w:i/>
                <w:iCs/>
                <w:szCs w:val="24"/>
              </w:rPr>
            </w:pPr>
            <w:r w:rsidRPr="007F2A0B">
              <w:rPr>
                <w:i/>
                <w:iCs/>
                <w:szCs w:val="24"/>
              </w:rPr>
              <w:t>MANLY WEST</w:t>
            </w:r>
          </w:p>
        </w:tc>
        <w:tc>
          <w:tcPr>
            <w:tcW w:w="580" w:type="dxa"/>
            <w:shd w:val="clear" w:color="auto" w:fill="auto"/>
            <w:vAlign w:val="center"/>
            <w:hideMark/>
          </w:tcPr>
          <w:p w14:paraId="73C69147" w14:textId="77777777" w:rsidR="00A82290" w:rsidRPr="007F2A0B" w:rsidRDefault="00A82290" w:rsidP="00394444">
            <w:pPr>
              <w:jc w:val="right"/>
              <w:rPr>
                <w:i/>
                <w:iCs/>
                <w:szCs w:val="24"/>
              </w:rPr>
            </w:pPr>
            <w:r w:rsidRPr="007F2A0B">
              <w:rPr>
                <w:i/>
                <w:iCs/>
                <w:szCs w:val="24"/>
              </w:rPr>
              <w:t>1</w:t>
            </w:r>
          </w:p>
        </w:tc>
      </w:tr>
      <w:tr w:rsidR="00A82290" w:rsidRPr="007F2A0B" w14:paraId="7F8ED963" w14:textId="77777777" w:rsidTr="00A82290">
        <w:trPr>
          <w:trHeight w:val="300"/>
        </w:trPr>
        <w:tc>
          <w:tcPr>
            <w:tcW w:w="4780" w:type="dxa"/>
            <w:shd w:val="clear" w:color="auto" w:fill="auto"/>
            <w:vAlign w:val="center"/>
            <w:hideMark/>
          </w:tcPr>
          <w:p w14:paraId="24EA2D36" w14:textId="77777777" w:rsidR="00A82290" w:rsidRPr="007F2A0B" w:rsidRDefault="00A82290" w:rsidP="00394444">
            <w:pPr>
              <w:rPr>
                <w:i/>
                <w:iCs/>
                <w:szCs w:val="24"/>
              </w:rPr>
            </w:pPr>
            <w:r w:rsidRPr="007F2A0B">
              <w:rPr>
                <w:i/>
                <w:iCs/>
                <w:szCs w:val="24"/>
              </w:rPr>
              <w:t>SETTLERS VILLAGE PARK</w:t>
            </w:r>
          </w:p>
        </w:tc>
        <w:tc>
          <w:tcPr>
            <w:tcW w:w="2440" w:type="dxa"/>
            <w:shd w:val="clear" w:color="auto" w:fill="auto"/>
            <w:vAlign w:val="center"/>
            <w:hideMark/>
          </w:tcPr>
          <w:p w14:paraId="46D52451"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79DF1E00" w14:textId="77777777" w:rsidR="00A82290" w:rsidRPr="007F2A0B" w:rsidRDefault="00A82290" w:rsidP="00394444">
            <w:pPr>
              <w:jc w:val="right"/>
              <w:rPr>
                <w:i/>
                <w:iCs/>
                <w:szCs w:val="24"/>
              </w:rPr>
            </w:pPr>
            <w:r w:rsidRPr="007F2A0B">
              <w:rPr>
                <w:i/>
                <w:iCs/>
                <w:szCs w:val="24"/>
              </w:rPr>
              <w:t>2</w:t>
            </w:r>
          </w:p>
        </w:tc>
      </w:tr>
      <w:tr w:rsidR="00A82290" w:rsidRPr="007F2A0B" w14:paraId="03F3B8F3" w14:textId="77777777" w:rsidTr="00A82290">
        <w:trPr>
          <w:trHeight w:val="300"/>
        </w:trPr>
        <w:tc>
          <w:tcPr>
            <w:tcW w:w="4780" w:type="dxa"/>
            <w:shd w:val="clear" w:color="auto" w:fill="auto"/>
            <w:vAlign w:val="center"/>
            <w:hideMark/>
          </w:tcPr>
          <w:p w14:paraId="2636A0AE" w14:textId="77777777" w:rsidR="00A82290" w:rsidRPr="007F2A0B" w:rsidRDefault="00A82290" w:rsidP="00394444">
            <w:pPr>
              <w:rPr>
                <w:i/>
                <w:iCs/>
                <w:szCs w:val="24"/>
              </w:rPr>
            </w:pPr>
            <w:r w:rsidRPr="007F2A0B">
              <w:rPr>
                <w:i/>
                <w:iCs/>
                <w:szCs w:val="24"/>
              </w:rPr>
              <w:t>SEVEN HILLS BUSHLAND RESERVE</w:t>
            </w:r>
          </w:p>
        </w:tc>
        <w:tc>
          <w:tcPr>
            <w:tcW w:w="2440" w:type="dxa"/>
            <w:shd w:val="clear" w:color="auto" w:fill="auto"/>
            <w:vAlign w:val="center"/>
            <w:hideMark/>
          </w:tcPr>
          <w:p w14:paraId="18BEF47A" w14:textId="77777777" w:rsidR="00A82290" w:rsidRPr="007F2A0B" w:rsidRDefault="00A82290" w:rsidP="00394444">
            <w:pPr>
              <w:rPr>
                <w:i/>
                <w:iCs/>
                <w:szCs w:val="24"/>
              </w:rPr>
            </w:pPr>
            <w:r w:rsidRPr="007F2A0B">
              <w:rPr>
                <w:i/>
                <w:iCs/>
                <w:szCs w:val="24"/>
              </w:rPr>
              <w:t>CARINA</w:t>
            </w:r>
          </w:p>
        </w:tc>
        <w:tc>
          <w:tcPr>
            <w:tcW w:w="580" w:type="dxa"/>
            <w:shd w:val="clear" w:color="auto" w:fill="auto"/>
            <w:vAlign w:val="center"/>
            <w:hideMark/>
          </w:tcPr>
          <w:p w14:paraId="70B5A7D0" w14:textId="77777777" w:rsidR="00A82290" w:rsidRPr="007F2A0B" w:rsidRDefault="00A82290" w:rsidP="00394444">
            <w:pPr>
              <w:jc w:val="right"/>
              <w:rPr>
                <w:i/>
                <w:iCs/>
                <w:szCs w:val="24"/>
              </w:rPr>
            </w:pPr>
            <w:r w:rsidRPr="007F2A0B">
              <w:rPr>
                <w:i/>
                <w:iCs/>
                <w:szCs w:val="24"/>
              </w:rPr>
              <w:t>1</w:t>
            </w:r>
          </w:p>
        </w:tc>
      </w:tr>
      <w:tr w:rsidR="00A82290" w:rsidRPr="007F2A0B" w14:paraId="458CFC0E" w14:textId="77777777" w:rsidTr="00A82290">
        <w:trPr>
          <w:trHeight w:val="300"/>
        </w:trPr>
        <w:tc>
          <w:tcPr>
            <w:tcW w:w="4780" w:type="dxa"/>
            <w:shd w:val="clear" w:color="auto" w:fill="auto"/>
            <w:vAlign w:val="center"/>
            <w:hideMark/>
          </w:tcPr>
          <w:p w14:paraId="380AE26C" w14:textId="77777777" w:rsidR="00A82290" w:rsidRPr="007F2A0B" w:rsidRDefault="00A82290" w:rsidP="00394444">
            <w:pPr>
              <w:rPr>
                <w:i/>
                <w:iCs/>
                <w:szCs w:val="24"/>
              </w:rPr>
            </w:pPr>
            <w:r w:rsidRPr="007F2A0B">
              <w:rPr>
                <w:i/>
                <w:iCs/>
                <w:szCs w:val="24"/>
              </w:rPr>
              <w:t>SHAW ESTATE PARK</w:t>
            </w:r>
          </w:p>
        </w:tc>
        <w:tc>
          <w:tcPr>
            <w:tcW w:w="2440" w:type="dxa"/>
            <w:shd w:val="clear" w:color="auto" w:fill="auto"/>
            <w:vAlign w:val="center"/>
            <w:hideMark/>
          </w:tcPr>
          <w:p w14:paraId="149D2027" w14:textId="77777777" w:rsidR="00A82290" w:rsidRPr="007F2A0B" w:rsidRDefault="00A82290" w:rsidP="00394444">
            <w:pPr>
              <w:rPr>
                <w:i/>
                <w:iCs/>
                <w:szCs w:val="24"/>
              </w:rPr>
            </w:pPr>
            <w:r w:rsidRPr="007F2A0B">
              <w:rPr>
                <w:i/>
                <w:iCs/>
                <w:szCs w:val="24"/>
              </w:rPr>
              <w:t>WAVELL HEIGHTS</w:t>
            </w:r>
          </w:p>
        </w:tc>
        <w:tc>
          <w:tcPr>
            <w:tcW w:w="580" w:type="dxa"/>
            <w:shd w:val="clear" w:color="auto" w:fill="auto"/>
            <w:vAlign w:val="center"/>
            <w:hideMark/>
          </w:tcPr>
          <w:p w14:paraId="6AE7469E" w14:textId="77777777" w:rsidR="00A82290" w:rsidRPr="007F2A0B" w:rsidRDefault="00A82290" w:rsidP="00394444">
            <w:pPr>
              <w:jc w:val="right"/>
              <w:rPr>
                <w:i/>
                <w:iCs/>
                <w:szCs w:val="24"/>
              </w:rPr>
            </w:pPr>
            <w:r w:rsidRPr="007F2A0B">
              <w:rPr>
                <w:i/>
                <w:iCs/>
                <w:szCs w:val="24"/>
              </w:rPr>
              <w:t>2</w:t>
            </w:r>
          </w:p>
        </w:tc>
      </w:tr>
      <w:tr w:rsidR="00A82290" w:rsidRPr="007F2A0B" w14:paraId="7EF93F7B" w14:textId="77777777" w:rsidTr="00A82290">
        <w:trPr>
          <w:trHeight w:val="300"/>
        </w:trPr>
        <w:tc>
          <w:tcPr>
            <w:tcW w:w="4780" w:type="dxa"/>
            <w:shd w:val="clear" w:color="auto" w:fill="auto"/>
            <w:vAlign w:val="center"/>
            <w:hideMark/>
          </w:tcPr>
          <w:p w14:paraId="4CAE8B36" w14:textId="77777777" w:rsidR="00A82290" w:rsidRPr="007F2A0B" w:rsidRDefault="00A82290" w:rsidP="00394444">
            <w:pPr>
              <w:rPr>
                <w:i/>
                <w:iCs/>
                <w:szCs w:val="24"/>
              </w:rPr>
            </w:pPr>
            <w:r w:rsidRPr="007F2A0B">
              <w:rPr>
                <w:i/>
                <w:iCs/>
                <w:szCs w:val="24"/>
              </w:rPr>
              <w:t>SHEEHY STREET PARK</w:t>
            </w:r>
          </w:p>
        </w:tc>
        <w:tc>
          <w:tcPr>
            <w:tcW w:w="2440" w:type="dxa"/>
            <w:shd w:val="clear" w:color="auto" w:fill="auto"/>
            <w:vAlign w:val="center"/>
            <w:hideMark/>
          </w:tcPr>
          <w:p w14:paraId="5F1F868F" w14:textId="77777777" w:rsidR="00A82290" w:rsidRPr="007F2A0B" w:rsidRDefault="00A82290" w:rsidP="00394444">
            <w:pPr>
              <w:rPr>
                <w:i/>
                <w:iCs/>
                <w:szCs w:val="24"/>
              </w:rPr>
            </w:pPr>
            <w:r w:rsidRPr="007F2A0B">
              <w:rPr>
                <w:i/>
                <w:iCs/>
                <w:szCs w:val="24"/>
              </w:rPr>
              <w:t>STAFFORD</w:t>
            </w:r>
          </w:p>
        </w:tc>
        <w:tc>
          <w:tcPr>
            <w:tcW w:w="580" w:type="dxa"/>
            <w:shd w:val="clear" w:color="auto" w:fill="auto"/>
            <w:vAlign w:val="center"/>
            <w:hideMark/>
          </w:tcPr>
          <w:p w14:paraId="577A0406" w14:textId="77777777" w:rsidR="00A82290" w:rsidRPr="007F2A0B" w:rsidRDefault="00A82290" w:rsidP="00394444">
            <w:pPr>
              <w:jc w:val="right"/>
              <w:rPr>
                <w:i/>
                <w:iCs/>
                <w:szCs w:val="24"/>
              </w:rPr>
            </w:pPr>
            <w:r w:rsidRPr="007F2A0B">
              <w:rPr>
                <w:i/>
                <w:iCs/>
                <w:szCs w:val="24"/>
              </w:rPr>
              <w:t>1</w:t>
            </w:r>
          </w:p>
        </w:tc>
      </w:tr>
      <w:tr w:rsidR="00A82290" w:rsidRPr="007F2A0B" w14:paraId="6D3CEB20" w14:textId="77777777" w:rsidTr="00A82290">
        <w:trPr>
          <w:trHeight w:val="300"/>
        </w:trPr>
        <w:tc>
          <w:tcPr>
            <w:tcW w:w="4780" w:type="dxa"/>
            <w:shd w:val="clear" w:color="auto" w:fill="auto"/>
            <w:vAlign w:val="center"/>
            <w:hideMark/>
          </w:tcPr>
          <w:p w14:paraId="3B0541B4" w14:textId="77777777" w:rsidR="00A82290" w:rsidRPr="007F2A0B" w:rsidRDefault="00A82290" w:rsidP="00394444">
            <w:pPr>
              <w:rPr>
                <w:i/>
                <w:iCs/>
                <w:szCs w:val="24"/>
              </w:rPr>
            </w:pPr>
            <w:r w:rsidRPr="007F2A0B">
              <w:rPr>
                <w:i/>
                <w:iCs/>
                <w:szCs w:val="24"/>
              </w:rPr>
              <w:t>SHEFFIELD PLACE PARK</w:t>
            </w:r>
          </w:p>
        </w:tc>
        <w:tc>
          <w:tcPr>
            <w:tcW w:w="2440" w:type="dxa"/>
            <w:shd w:val="clear" w:color="auto" w:fill="auto"/>
            <w:vAlign w:val="center"/>
            <w:hideMark/>
          </w:tcPr>
          <w:p w14:paraId="53B65F25" w14:textId="77777777" w:rsidR="00A82290" w:rsidRPr="007F2A0B" w:rsidRDefault="00A82290" w:rsidP="00394444">
            <w:pPr>
              <w:rPr>
                <w:i/>
                <w:iCs/>
                <w:szCs w:val="24"/>
              </w:rPr>
            </w:pPr>
            <w:r w:rsidRPr="007F2A0B">
              <w:rPr>
                <w:i/>
                <w:iCs/>
                <w:szCs w:val="24"/>
              </w:rPr>
              <w:t>KURABY</w:t>
            </w:r>
          </w:p>
        </w:tc>
        <w:tc>
          <w:tcPr>
            <w:tcW w:w="580" w:type="dxa"/>
            <w:shd w:val="clear" w:color="auto" w:fill="auto"/>
            <w:vAlign w:val="center"/>
            <w:hideMark/>
          </w:tcPr>
          <w:p w14:paraId="166CF698" w14:textId="77777777" w:rsidR="00A82290" w:rsidRPr="007F2A0B" w:rsidRDefault="00A82290" w:rsidP="00394444">
            <w:pPr>
              <w:jc w:val="right"/>
              <w:rPr>
                <w:i/>
                <w:iCs/>
                <w:szCs w:val="24"/>
              </w:rPr>
            </w:pPr>
            <w:r w:rsidRPr="007F2A0B">
              <w:rPr>
                <w:i/>
                <w:iCs/>
                <w:szCs w:val="24"/>
              </w:rPr>
              <w:t>1</w:t>
            </w:r>
          </w:p>
        </w:tc>
      </w:tr>
      <w:tr w:rsidR="00A82290" w:rsidRPr="007F2A0B" w14:paraId="47FFCACA" w14:textId="77777777" w:rsidTr="00A82290">
        <w:trPr>
          <w:trHeight w:val="300"/>
        </w:trPr>
        <w:tc>
          <w:tcPr>
            <w:tcW w:w="4780" w:type="dxa"/>
            <w:shd w:val="clear" w:color="auto" w:fill="auto"/>
            <w:vAlign w:val="center"/>
            <w:hideMark/>
          </w:tcPr>
          <w:p w14:paraId="55151685" w14:textId="77777777" w:rsidR="00A82290" w:rsidRPr="007F2A0B" w:rsidRDefault="00A82290" w:rsidP="00394444">
            <w:pPr>
              <w:rPr>
                <w:i/>
                <w:iCs/>
                <w:szCs w:val="24"/>
              </w:rPr>
            </w:pPr>
            <w:r w:rsidRPr="007F2A0B">
              <w:rPr>
                <w:i/>
                <w:iCs/>
                <w:szCs w:val="24"/>
              </w:rPr>
              <w:t>SHEOAK STREET PARK</w:t>
            </w:r>
          </w:p>
        </w:tc>
        <w:tc>
          <w:tcPr>
            <w:tcW w:w="2440" w:type="dxa"/>
            <w:shd w:val="clear" w:color="auto" w:fill="auto"/>
            <w:vAlign w:val="center"/>
            <w:hideMark/>
          </w:tcPr>
          <w:p w14:paraId="250DDBBD" w14:textId="77777777" w:rsidR="00A82290" w:rsidRPr="007F2A0B" w:rsidRDefault="00A82290" w:rsidP="00394444">
            <w:pPr>
              <w:rPr>
                <w:i/>
                <w:iCs/>
                <w:szCs w:val="24"/>
              </w:rPr>
            </w:pPr>
            <w:r w:rsidRPr="007F2A0B">
              <w:rPr>
                <w:i/>
                <w:iCs/>
                <w:szCs w:val="24"/>
              </w:rPr>
              <w:t>MIDDLE PARK</w:t>
            </w:r>
          </w:p>
        </w:tc>
        <w:tc>
          <w:tcPr>
            <w:tcW w:w="580" w:type="dxa"/>
            <w:shd w:val="clear" w:color="auto" w:fill="auto"/>
            <w:vAlign w:val="center"/>
            <w:hideMark/>
          </w:tcPr>
          <w:p w14:paraId="1FB398F6" w14:textId="77777777" w:rsidR="00A82290" w:rsidRPr="007F2A0B" w:rsidRDefault="00A82290" w:rsidP="00394444">
            <w:pPr>
              <w:jc w:val="right"/>
              <w:rPr>
                <w:i/>
                <w:iCs/>
                <w:szCs w:val="24"/>
              </w:rPr>
            </w:pPr>
            <w:r w:rsidRPr="007F2A0B">
              <w:rPr>
                <w:i/>
                <w:iCs/>
                <w:szCs w:val="24"/>
              </w:rPr>
              <w:t>1</w:t>
            </w:r>
          </w:p>
        </w:tc>
      </w:tr>
      <w:tr w:rsidR="00A82290" w:rsidRPr="007F2A0B" w14:paraId="454C0EC9" w14:textId="77777777" w:rsidTr="00A82290">
        <w:trPr>
          <w:trHeight w:val="300"/>
        </w:trPr>
        <w:tc>
          <w:tcPr>
            <w:tcW w:w="4780" w:type="dxa"/>
            <w:shd w:val="clear" w:color="auto" w:fill="auto"/>
            <w:vAlign w:val="center"/>
            <w:hideMark/>
          </w:tcPr>
          <w:p w14:paraId="3B1394C7" w14:textId="77777777" w:rsidR="00A82290" w:rsidRPr="007F2A0B" w:rsidRDefault="00A82290" w:rsidP="00394444">
            <w:pPr>
              <w:rPr>
                <w:i/>
                <w:iCs/>
                <w:szCs w:val="24"/>
              </w:rPr>
            </w:pPr>
            <w:r w:rsidRPr="007F2A0B">
              <w:rPr>
                <w:i/>
                <w:iCs/>
                <w:szCs w:val="24"/>
              </w:rPr>
              <w:t>SHERWOOD ARBORETUM</w:t>
            </w:r>
          </w:p>
        </w:tc>
        <w:tc>
          <w:tcPr>
            <w:tcW w:w="2440" w:type="dxa"/>
            <w:shd w:val="clear" w:color="auto" w:fill="auto"/>
            <w:vAlign w:val="center"/>
            <w:hideMark/>
          </w:tcPr>
          <w:p w14:paraId="793F779F" w14:textId="77777777" w:rsidR="00A82290" w:rsidRPr="007F2A0B" w:rsidRDefault="00A82290" w:rsidP="00394444">
            <w:pPr>
              <w:rPr>
                <w:i/>
                <w:iCs/>
                <w:szCs w:val="24"/>
              </w:rPr>
            </w:pPr>
            <w:r w:rsidRPr="007F2A0B">
              <w:rPr>
                <w:i/>
                <w:iCs/>
                <w:szCs w:val="24"/>
              </w:rPr>
              <w:t>SHERWOOD</w:t>
            </w:r>
          </w:p>
        </w:tc>
        <w:tc>
          <w:tcPr>
            <w:tcW w:w="580" w:type="dxa"/>
            <w:shd w:val="clear" w:color="auto" w:fill="auto"/>
            <w:vAlign w:val="center"/>
            <w:hideMark/>
          </w:tcPr>
          <w:p w14:paraId="12DD0D18" w14:textId="77777777" w:rsidR="00A82290" w:rsidRPr="007F2A0B" w:rsidRDefault="00A82290" w:rsidP="00394444">
            <w:pPr>
              <w:jc w:val="right"/>
              <w:rPr>
                <w:i/>
                <w:iCs/>
                <w:szCs w:val="24"/>
              </w:rPr>
            </w:pPr>
            <w:r w:rsidRPr="007F2A0B">
              <w:rPr>
                <w:i/>
                <w:iCs/>
                <w:szCs w:val="24"/>
              </w:rPr>
              <w:t>1</w:t>
            </w:r>
          </w:p>
        </w:tc>
      </w:tr>
      <w:tr w:rsidR="00A82290" w:rsidRPr="007F2A0B" w14:paraId="092759C1" w14:textId="77777777" w:rsidTr="00A82290">
        <w:trPr>
          <w:trHeight w:val="300"/>
        </w:trPr>
        <w:tc>
          <w:tcPr>
            <w:tcW w:w="4780" w:type="dxa"/>
            <w:shd w:val="clear" w:color="auto" w:fill="auto"/>
            <w:vAlign w:val="center"/>
            <w:hideMark/>
          </w:tcPr>
          <w:p w14:paraId="11E01049" w14:textId="77777777" w:rsidR="00A82290" w:rsidRPr="007F2A0B" w:rsidRDefault="00A82290" w:rsidP="00394444">
            <w:pPr>
              <w:rPr>
                <w:i/>
                <w:iCs/>
                <w:szCs w:val="24"/>
              </w:rPr>
            </w:pPr>
            <w:r w:rsidRPr="007F2A0B">
              <w:rPr>
                <w:i/>
                <w:iCs/>
                <w:szCs w:val="24"/>
              </w:rPr>
              <w:t>SHILLINGTON PLACE PARK</w:t>
            </w:r>
          </w:p>
        </w:tc>
        <w:tc>
          <w:tcPr>
            <w:tcW w:w="2440" w:type="dxa"/>
            <w:shd w:val="clear" w:color="auto" w:fill="auto"/>
            <w:vAlign w:val="center"/>
            <w:hideMark/>
          </w:tcPr>
          <w:p w14:paraId="5BDD7D23" w14:textId="77777777" w:rsidR="00A82290" w:rsidRPr="007F2A0B" w:rsidRDefault="00A82290" w:rsidP="00394444">
            <w:pPr>
              <w:rPr>
                <w:i/>
                <w:iCs/>
                <w:szCs w:val="24"/>
              </w:rPr>
            </w:pPr>
            <w:r w:rsidRPr="007F2A0B">
              <w:rPr>
                <w:i/>
                <w:iCs/>
                <w:szCs w:val="24"/>
              </w:rPr>
              <w:t>WISHART</w:t>
            </w:r>
          </w:p>
        </w:tc>
        <w:tc>
          <w:tcPr>
            <w:tcW w:w="580" w:type="dxa"/>
            <w:shd w:val="clear" w:color="auto" w:fill="auto"/>
            <w:vAlign w:val="center"/>
            <w:hideMark/>
          </w:tcPr>
          <w:p w14:paraId="5B167F88" w14:textId="77777777" w:rsidR="00A82290" w:rsidRPr="007F2A0B" w:rsidRDefault="00A82290" w:rsidP="00394444">
            <w:pPr>
              <w:jc w:val="right"/>
              <w:rPr>
                <w:i/>
                <w:iCs/>
                <w:szCs w:val="24"/>
              </w:rPr>
            </w:pPr>
            <w:r w:rsidRPr="007F2A0B">
              <w:rPr>
                <w:i/>
                <w:iCs/>
                <w:szCs w:val="24"/>
              </w:rPr>
              <w:t>1</w:t>
            </w:r>
          </w:p>
        </w:tc>
      </w:tr>
      <w:tr w:rsidR="00A82290" w:rsidRPr="007F2A0B" w14:paraId="32111EFE" w14:textId="77777777" w:rsidTr="00A82290">
        <w:trPr>
          <w:trHeight w:val="300"/>
        </w:trPr>
        <w:tc>
          <w:tcPr>
            <w:tcW w:w="4780" w:type="dxa"/>
            <w:shd w:val="clear" w:color="auto" w:fill="auto"/>
            <w:vAlign w:val="center"/>
            <w:hideMark/>
          </w:tcPr>
          <w:p w14:paraId="45AAF051" w14:textId="77777777" w:rsidR="00A82290" w:rsidRPr="007F2A0B" w:rsidRDefault="00A82290" w:rsidP="00394444">
            <w:pPr>
              <w:rPr>
                <w:i/>
                <w:iCs/>
                <w:szCs w:val="24"/>
              </w:rPr>
            </w:pPr>
            <w:r w:rsidRPr="007F2A0B">
              <w:rPr>
                <w:i/>
                <w:iCs/>
                <w:szCs w:val="24"/>
              </w:rPr>
              <w:t>SID LODER PARK</w:t>
            </w:r>
          </w:p>
        </w:tc>
        <w:tc>
          <w:tcPr>
            <w:tcW w:w="2440" w:type="dxa"/>
            <w:shd w:val="clear" w:color="auto" w:fill="auto"/>
            <w:vAlign w:val="center"/>
            <w:hideMark/>
          </w:tcPr>
          <w:p w14:paraId="49D23DE6" w14:textId="77777777" w:rsidR="00A82290" w:rsidRPr="007F2A0B" w:rsidRDefault="00A82290" w:rsidP="00394444">
            <w:pPr>
              <w:rPr>
                <w:i/>
                <w:iCs/>
                <w:szCs w:val="24"/>
              </w:rPr>
            </w:pPr>
            <w:r w:rsidRPr="007F2A0B">
              <w:rPr>
                <w:i/>
                <w:iCs/>
                <w:szCs w:val="24"/>
              </w:rPr>
              <w:t>MITCHELTON</w:t>
            </w:r>
          </w:p>
        </w:tc>
        <w:tc>
          <w:tcPr>
            <w:tcW w:w="580" w:type="dxa"/>
            <w:shd w:val="clear" w:color="auto" w:fill="auto"/>
            <w:vAlign w:val="center"/>
            <w:hideMark/>
          </w:tcPr>
          <w:p w14:paraId="219D7EAB" w14:textId="77777777" w:rsidR="00A82290" w:rsidRPr="007F2A0B" w:rsidRDefault="00A82290" w:rsidP="00394444">
            <w:pPr>
              <w:jc w:val="right"/>
              <w:rPr>
                <w:i/>
                <w:iCs/>
                <w:szCs w:val="24"/>
              </w:rPr>
            </w:pPr>
            <w:r w:rsidRPr="007F2A0B">
              <w:rPr>
                <w:i/>
                <w:iCs/>
                <w:szCs w:val="24"/>
              </w:rPr>
              <w:t>1</w:t>
            </w:r>
          </w:p>
        </w:tc>
      </w:tr>
      <w:tr w:rsidR="00A82290" w:rsidRPr="007F2A0B" w14:paraId="1673562E" w14:textId="77777777" w:rsidTr="00A82290">
        <w:trPr>
          <w:trHeight w:val="300"/>
        </w:trPr>
        <w:tc>
          <w:tcPr>
            <w:tcW w:w="4780" w:type="dxa"/>
            <w:shd w:val="clear" w:color="auto" w:fill="auto"/>
            <w:vAlign w:val="center"/>
            <w:hideMark/>
          </w:tcPr>
          <w:p w14:paraId="55DECAF1" w14:textId="77777777" w:rsidR="00A82290" w:rsidRPr="007F2A0B" w:rsidRDefault="00A82290" w:rsidP="00394444">
            <w:pPr>
              <w:rPr>
                <w:i/>
                <w:iCs/>
                <w:szCs w:val="24"/>
              </w:rPr>
            </w:pPr>
            <w:r w:rsidRPr="007F2A0B">
              <w:rPr>
                <w:i/>
                <w:iCs/>
                <w:szCs w:val="24"/>
              </w:rPr>
              <w:t>SKYLINE DRIVE PARK</w:t>
            </w:r>
          </w:p>
        </w:tc>
        <w:tc>
          <w:tcPr>
            <w:tcW w:w="2440" w:type="dxa"/>
            <w:shd w:val="clear" w:color="auto" w:fill="auto"/>
            <w:vAlign w:val="center"/>
            <w:hideMark/>
          </w:tcPr>
          <w:p w14:paraId="5F1C6321" w14:textId="77777777" w:rsidR="00A82290" w:rsidRPr="007F2A0B" w:rsidRDefault="00A82290" w:rsidP="00394444">
            <w:pPr>
              <w:rPr>
                <w:i/>
                <w:iCs/>
                <w:szCs w:val="24"/>
              </w:rPr>
            </w:pPr>
            <w:r w:rsidRPr="007F2A0B">
              <w:rPr>
                <w:i/>
                <w:iCs/>
                <w:szCs w:val="24"/>
              </w:rPr>
              <w:t>KHOLO</w:t>
            </w:r>
          </w:p>
        </w:tc>
        <w:tc>
          <w:tcPr>
            <w:tcW w:w="580" w:type="dxa"/>
            <w:shd w:val="clear" w:color="auto" w:fill="auto"/>
            <w:vAlign w:val="center"/>
            <w:hideMark/>
          </w:tcPr>
          <w:p w14:paraId="5F13D230" w14:textId="77777777" w:rsidR="00A82290" w:rsidRPr="007F2A0B" w:rsidRDefault="00A82290" w:rsidP="00394444">
            <w:pPr>
              <w:jc w:val="right"/>
              <w:rPr>
                <w:i/>
                <w:iCs/>
                <w:szCs w:val="24"/>
              </w:rPr>
            </w:pPr>
            <w:r w:rsidRPr="007F2A0B">
              <w:rPr>
                <w:i/>
                <w:iCs/>
                <w:szCs w:val="24"/>
              </w:rPr>
              <w:t>1</w:t>
            </w:r>
          </w:p>
        </w:tc>
      </w:tr>
      <w:tr w:rsidR="00A82290" w:rsidRPr="007F2A0B" w14:paraId="1FB69718" w14:textId="77777777" w:rsidTr="00A82290">
        <w:trPr>
          <w:trHeight w:val="300"/>
        </w:trPr>
        <w:tc>
          <w:tcPr>
            <w:tcW w:w="4780" w:type="dxa"/>
            <w:shd w:val="clear" w:color="auto" w:fill="auto"/>
            <w:vAlign w:val="center"/>
            <w:hideMark/>
          </w:tcPr>
          <w:p w14:paraId="61BDD4E9" w14:textId="77777777" w:rsidR="00A82290" w:rsidRPr="007F2A0B" w:rsidRDefault="00A82290" w:rsidP="00394444">
            <w:pPr>
              <w:rPr>
                <w:i/>
                <w:iCs/>
                <w:szCs w:val="24"/>
              </w:rPr>
            </w:pPr>
            <w:r w:rsidRPr="007F2A0B">
              <w:rPr>
                <w:i/>
                <w:iCs/>
                <w:szCs w:val="24"/>
              </w:rPr>
              <w:t>SOAMES STREET PARK</w:t>
            </w:r>
          </w:p>
        </w:tc>
        <w:tc>
          <w:tcPr>
            <w:tcW w:w="2440" w:type="dxa"/>
            <w:shd w:val="clear" w:color="auto" w:fill="auto"/>
            <w:vAlign w:val="center"/>
            <w:hideMark/>
          </w:tcPr>
          <w:p w14:paraId="4A9DE34F" w14:textId="77777777" w:rsidR="00A82290" w:rsidRPr="007F2A0B" w:rsidRDefault="00A82290" w:rsidP="00394444">
            <w:pPr>
              <w:rPr>
                <w:i/>
                <w:iCs/>
                <w:szCs w:val="24"/>
              </w:rPr>
            </w:pPr>
            <w:r w:rsidRPr="007F2A0B">
              <w:rPr>
                <w:i/>
                <w:iCs/>
                <w:szCs w:val="24"/>
              </w:rPr>
              <w:t>EVERTON PARK</w:t>
            </w:r>
          </w:p>
        </w:tc>
        <w:tc>
          <w:tcPr>
            <w:tcW w:w="580" w:type="dxa"/>
            <w:shd w:val="clear" w:color="auto" w:fill="auto"/>
            <w:vAlign w:val="center"/>
            <w:hideMark/>
          </w:tcPr>
          <w:p w14:paraId="2626206C" w14:textId="77777777" w:rsidR="00A82290" w:rsidRPr="007F2A0B" w:rsidRDefault="00A82290" w:rsidP="00394444">
            <w:pPr>
              <w:jc w:val="right"/>
              <w:rPr>
                <w:i/>
                <w:iCs/>
                <w:szCs w:val="24"/>
              </w:rPr>
            </w:pPr>
            <w:r w:rsidRPr="007F2A0B">
              <w:rPr>
                <w:i/>
                <w:iCs/>
                <w:szCs w:val="24"/>
              </w:rPr>
              <w:t>1</w:t>
            </w:r>
          </w:p>
        </w:tc>
      </w:tr>
      <w:tr w:rsidR="00A82290" w:rsidRPr="007F2A0B" w14:paraId="3F9113A7" w14:textId="77777777" w:rsidTr="00A82290">
        <w:trPr>
          <w:trHeight w:val="300"/>
        </w:trPr>
        <w:tc>
          <w:tcPr>
            <w:tcW w:w="4780" w:type="dxa"/>
            <w:shd w:val="clear" w:color="auto" w:fill="auto"/>
            <w:vAlign w:val="center"/>
            <w:hideMark/>
          </w:tcPr>
          <w:p w14:paraId="3ACF2E9D" w14:textId="77777777" w:rsidR="00A82290" w:rsidRPr="007F2A0B" w:rsidRDefault="00A82290" w:rsidP="00394444">
            <w:pPr>
              <w:rPr>
                <w:i/>
                <w:iCs/>
                <w:szCs w:val="24"/>
              </w:rPr>
            </w:pPr>
            <w:r w:rsidRPr="007F2A0B">
              <w:rPr>
                <w:i/>
                <w:iCs/>
                <w:szCs w:val="24"/>
              </w:rPr>
              <w:t>SOLAR PARK</w:t>
            </w:r>
          </w:p>
        </w:tc>
        <w:tc>
          <w:tcPr>
            <w:tcW w:w="2440" w:type="dxa"/>
            <w:shd w:val="clear" w:color="auto" w:fill="auto"/>
            <w:vAlign w:val="center"/>
            <w:hideMark/>
          </w:tcPr>
          <w:p w14:paraId="393C0E09" w14:textId="77777777" w:rsidR="00A82290" w:rsidRPr="007F2A0B" w:rsidRDefault="00A82290" w:rsidP="00394444">
            <w:pPr>
              <w:rPr>
                <w:i/>
                <w:iCs/>
                <w:szCs w:val="24"/>
              </w:rPr>
            </w:pPr>
            <w:r w:rsidRPr="007F2A0B">
              <w:rPr>
                <w:i/>
                <w:iCs/>
                <w:szCs w:val="24"/>
              </w:rPr>
              <w:t>BRIDGEMAN DOWNS</w:t>
            </w:r>
          </w:p>
        </w:tc>
        <w:tc>
          <w:tcPr>
            <w:tcW w:w="580" w:type="dxa"/>
            <w:shd w:val="clear" w:color="auto" w:fill="auto"/>
            <w:vAlign w:val="center"/>
            <w:hideMark/>
          </w:tcPr>
          <w:p w14:paraId="4FF3304F" w14:textId="77777777" w:rsidR="00A82290" w:rsidRPr="007F2A0B" w:rsidRDefault="00A82290" w:rsidP="00394444">
            <w:pPr>
              <w:jc w:val="right"/>
              <w:rPr>
                <w:i/>
                <w:iCs/>
                <w:szCs w:val="24"/>
              </w:rPr>
            </w:pPr>
            <w:r w:rsidRPr="007F2A0B">
              <w:rPr>
                <w:i/>
                <w:iCs/>
                <w:szCs w:val="24"/>
              </w:rPr>
              <w:t>1</w:t>
            </w:r>
          </w:p>
        </w:tc>
      </w:tr>
      <w:tr w:rsidR="00A82290" w:rsidRPr="007F2A0B" w14:paraId="3C16B1E5" w14:textId="77777777" w:rsidTr="00A82290">
        <w:trPr>
          <w:trHeight w:val="300"/>
        </w:trPr>
        <w:tc>
          <w:tcPr>
            <w:tcW w:w="4780" w:type="dxa"/>
            <w:shd w:val="clear" w:color="auto" w:fill="auto"/>
            <w:vAlign w:val="center"/>
            <w:hideMark/>
          </w:tcPr>
          <w:p w14:paraId="3BABB60D" w14:textId="77777777" w:rsidR="00A82290" w:rsidRPr="007F2A0B" w:rsidRDefault="00A82290" w:rsidP="00394444">
            <w:pPr>
              <w:rPr>
                <w:i/>
                <w:iCs/>
                <w:szCs w:val="24"/>
              </w:rPr>
            </w:pPr>
            <w:r w:rsidRPr="007F2A0B">
              <w:rPr>
                <w:i/>
                <w:iCs/>
                <w:szCs w:val="24"/>
              </w:rPr>
              <w:t>SPENCER PARK</w:t>
            </w:r>
          </w:p>
        </w:tc>
        <w:tc>
          <w:tcPr>
            <w:tcW w:w="2440" w:type="dxa"/>
            <w:shd w:val="clear" w:color="auto" w:fill="auto"/>
            <w:vAlign w:val="center"/>
            <w:hideMark/>
          </w:tcPr>
          <w:p w14:paraId="4573D608" w14:textId="77777777" w:rsidR="00A82290" w:rsidRPr="007F2A0B" w:rsidRDefault="00A82290" w:rsidP="00394444">
            <w:pPr>
              <w:rPr>
                <w:i/>
                <w:iCs/>
                <w:szCs w:val="24"/>
              </w:rPr>
            </w:pPr>
            <w:r w:rsidRPr="007F2A0B">
              <w:rPr>
                <w:i/>
                <w:iCs/>
                <w:szCs w:val="24"/>
              </w:rPr>
              <w:t>NEWMARKET</w:t>
            </w:r>
          </w:p>
        </w:tc>
        <w:tc>
          <w:tcPr>
            <w:tcW w:w="580" w:type="dxa"/>
            <w:shd w:val="clear" w:color="auto" w:fill="auto"/>
            <w:vAlign w:val="center"/>
            <w:hideMark/>
          </w:tcPr>
          <w:p w14:paraId="07E6CB6C" w14:textId="77777777" w:rsidR="00A82290" w:rsidRPr="007F2A0B" w:rsidRDefault="00A82290" w:rsidP="00394444">
            <w:pPr>
              <w:jc w:val="right"/>
              <w:rPr>
                <w:i/>
                <w:iCs/>
                <w:szCs w:val="24"/>
              </w:rPr>
            </w:pPr>
            <w:r w:rsidRPr="007F2A0B">
              <w:rPr>
                <w:i/>
                <w:iCs/>
                <w:szCs w:val="24"/>
              </w:rPr>
              <w:t>1</w:t>
            </w:r>
          </w:p>
        </w:tc>
      </w:tr>
      <w:tr w:rsidR="00A82290" w:rsidRPr="007F2A0B" w14:paraId="035445FE" w14:textId="77777777" w:rsidTr="00A82290">
        <w:trPr>
          <w:trHeight w:val="300"/>
        </w:trPr>
        <w:tc>
          <w:tcPr>
            <w:tcW w:w="4780" w:type="dxa"/>
            <w:shd w:val="clear" w:color="auto" w:fill="auto"/>
            <w:vAlign w:val="center"/>
            <w:hideMark/>
          </w:tcPr>
          <w:p w14:paraId="4DB378DB" w14:textId="77777777" w:rsidR="00A82290" w:rsidRPr="007F2A0B" w:rsidRDefault="00A82290" w:rsidP="00394444">
            <w:pPr>
              <w:rPr>
                <w:i/>
                <w:iCs/>
                <w:szCs w:val="24"/>
              </w:rPr>
            </w:pPr>
            <w:r w:rsidRPr="007F2A0B">
              <w:rPr>
                <w:i/>
                <w:iCs/>
                <w:szCs w:val="24"/>
              </w:rPr>
              <w:lastRenderedPageBreak/>
              <w:t>SPRINGFIELD CRESCENT PARK</w:t>
            </w:r>
          </w:p>
        </w:tc>
        <w:tc>
          <w:tcPr>
            <w:tcW w:w="2440" w:type="dxa"/>
            <w:shd w:val="clear" w:color="auto" w:fill="auto"/>
            <w:vAlign w:val="center"/>
            <w:hideMark/>
          </w:tcPr>
          <w:p w14:paraId="79303B27" w14:textId="77777777" w:rsidR="00A82290" w:rsidRPr="007F2A0B" w:rsidRDefault="00A82290" w:rsidP="00394444">
            <w:pPr>
              <w:rPr>
                <w:i/>
                <w:iCs/>
                <w:szCs w:val="24"/>
              </w:rPr>
            </w:pPr>
            <w:r w:rsidRPr="007F2A0B">
              <w:rPr>
                <w:i/>
                <w:iCs/>
                <w:szCs w:val="24"/>
              </w:rPr>
              <w:t>PARKINSON</w:t>
            </w:r>
          </w:p>
        </w:tc>
        <w:tc>
          <w:tcPr>
            <w:tcW w:w="580" w:type="dxa"/>
            <w:shd w:val="clear" w:color="auto" w:fill="auto"/>
            <w:vAlign w:val="center"/>
            <w:hideMark/>
          </w:tcPr>
          <w:p w14:paraId="4A5A3FF4" w14:textId="77777777" w:rsidR="00A82290" w:rsidRPr="007F2A0B" w:rsidRDefault="00A82290" w:rsidP="00394444">
            <w:pPr>
              <w:jc w:val="right"/>
              <w:rPr>
                <w:i/>
                <w:iCs/>
                <w:szCs w:val="24"/>
              </w:rPr>
            </w:pPr>
            <w:r w:rsidRPr="007F2A0B">
              <w:rPr>
                <w:i/>
                <w:iCs/>
                <w:szCs w:val="24"/>
              </w:rPr>
              <w:t>1</w:t>
            </w:r>
          </w:p>
        </w:tc>
      </w:tr>
      <w:tr w:rsidR="00A82290" w:rsidRPr="007F2A0B" w14:paraId="24D26484" w14:textId="77777777" w:rsidTr="00A82290">
        <w:trPr>
          <w:trHeight w:val="300"/>
        </w:trPr>
        <w:tc>
          <w:tcPr>
            <w:tcW w:w="4780" w:type="dxa"/>
            <w:shd w:val="clear" w:color="auto" w:fill="auto"/>
            <w:vAlign w:val="center"/>
            <w:hideMark/>
          </w:tcPr>
          <w:p w14:paraId="530DC64A" w14:textId="77777777" w:rsidR="00A82290" w:rsidRPr="007F2A0B" w:rsidRDefault="00A82290" w:rsidP="00394444">
            <w:pPr>
              <w:rPr>
                <w:i/>
                <w:iCs/>
                <w:szCs w:val="24"/>
              </w:rPr>
            </w:pPr>
            <w:r w:rsidRPr="007F2A0B">
              <w:rPr>
                <w:i/>
                <w:iCs/>
                <w:szCs w:val="24"/>
              </w:rPr>
              <w:t>SPRINGWATER PLACE PARK (NO.27)</w:t>
            </w:r>
          </w:p>
        </w:tc>
        <w:tc>
          <w:tcPr>
            <w:tcW w:w="2440" w:type="dxa"/>
            <w:shd w:val="clear" w:color="auto" w:fill="auto"/>
            <w:vAlign w:val="center"/>
            <w:hideMark/>
          </w:tcPr>
          <w:p w14:paraId="527CD462" w14:textId="77777777" w:rsidR="00A82290" w:rsidRPr="007F2A0B" w:rsidRDefault="00A82290" w:rsidP="00394444">
            <w:pPr>
              <w:rPr>
                <w:i/>
                <w:iCs/>
                <w:szCs w:val="24"/>
              </w:rPr>
            </w:pPr>
            <w:r w:rsidRPr="007F2A0B">
              <w:rPr>
                <w:i/>
                <w:iCs/>
                <w:szCs w:val="24"/>
              </w:rPr>
              <w:t>ALGESTER</w:t>
            </w:r>
          </w:p>
        </w:tc>
        <w:tc>
          <w:tcPr>
            <w:tcW w:w="580" w:type="dxa"/>
            <w:shd w:val="clear" w:color="auto" w:fill="auto"/>
            <w:vAlign w:val="center"/>
            <w:hideMark/>
          </w:tcPr>
          <w:p w14:paraId="19EC99BB" w14:textId="77777777" w:rsidR="00A82290" w:rsidRPr="007F2A0B" w:rsidRDefault="00A82290" w:rsidP="00394444">
            <w:pPr>
              <w:jc w:val="right"/>
              <w:rPr>
                <w:i/>
                <w:iCs/>
                <w:szCs w:val="24"/>
              </w:rPr>
            </w:pPr>
            <w:r w:rsidRPr="007F2A0B">
              <w:rPr>
                <w:i/>
                <w:iCs/>
                <w:szCs w:val="24"/>
              </w:rPr>
              <w:t>1</w:t>
            </w:r>
          </w:p>
        </w:tc>
      </w:tr>
      <w:tr w:rsidR="00A82290" w:rsidRPr="007F2A0B" w14:paraId="4A8ABF46" w14:textId="77777777" w:rsidTr="00A82290">
        <w:trPr>
          <w:trHeight w:val="300"/>
        </w:trPr>
        <w:tc>
          <w:tcPr>
            <w:tcW w:w="4780" w:type="dxa"/>
            <w:shd w:val="clear" w:color="auto" w:fill="auto"/>
            <w:vAlign w:val="center"/>
            <w:hideMark/>
          </w:tcPr>
          <w:p w14:paraId="3666DDAB" w14:textId="77777777" w:rsidR="00A82290" w:rsidRPr="007F2A0B" w:rsidRDefault="00A82290" w:rsidP="00394444">
            <w:pPr>
              <w:rPr>
                <w:i/>
                <w:iCs/>
                <w:szCs w:val="24"/>
              </w:rPr>
            </w:pPr>
            <w:r w:rsidRPr="007F2A0B">
              <w:rPr>
                <w:i/>
                <w:iCs/>
                <w:szCs w:val="24"/>
              </w:rPr>
              <w:t>ST HELENS ROAD PARK (NOS.16-70)</w:t>
            </w:r>
          </w:p>
        </w:tc>
        <w:tc>
          <w:tcPr>
            <w:tcW w:w="2440" w:type="dxa"/>
            <w:shd w:val="clear" w:color="auto" w:fill="auto"/>
            <w:vAlign w:val="center"/>
            <w:hideMark/>
          </w:tcPr>
          <w:p w14:paraId="2352A810" w14:textId="77777777" w:rsidR="00A82290" w:rsidRPr="007F2A0B" w:rsidRDefault="00A82290" w:rsidP="00394444">
            <w:pPr>
              <w:rPr>
                <w:i/>
                <w:iCs/>
                <w:szCs w:val="24"/>
              </w:rPr>
            </w:pPr>
            <w:r w:rsidRPr="007F2A0B">
              <w:rPr>
                <w:i/>
                <w:iCs/>
                <w:szCs w:val="24"/>
              </w:rPr>
              <w:t>MITCHELTON</w:t>
            </w:r>
          </w:p>
        </w:tc>
        <w:tc>
          <w:tcPr>
            <w:tcW w:w="580" w:type="dxa"/>
            <w:shd w:val="clear" w:color="auto" w:fill="auto"/>
            <w:vAlign w:val="center"/>
            <w:hideMark/>
          </w:tcPr>
          <w:p w14:paraId="35063778" w14:textId="77777777" w:rsidR="00A82290" w:rsidRPr="007F2A0B" w:rsidRDefault="00A82290" w:rsidP="00394444">
            <w:pPr>
              <w:jc w:val="right"/>
              <w:rPr>
                <w:i/>
                <w:iCs/>
                <w:szCs w:val="24"/>
              </w:rPr>
            </w:pPr>
            <w:r w:rsidRPr="007F2A0B">
              <w:rPr>
                <w:i/>
                <w:iCs/>
                <w:szCs w:val="24"/>
              </w:rPr>
              <w:t>1</w:t>
            </w:r>
          </w:p>
        </w:tc>
      </w:tr>
      <w:tr w:rsidR="00A82290" w:rsidRPr="007F2A0B" w14:paraId="15047AD2" w14:textId="77777777" w:rsidTr="00A82290">
        <w:trPr>
          <w:trHeight w:val="300"/>
        </w:trPr>
        <w:tc>
          <w:tcPr>
            <w:tcW w:w="4780" w:type="dxa"/>
            <w:shd w:val="clear" w:color="auto" w:fill="auto"/>
            <w:vAlign w:val="center"/>
            <w:hideMark/>
          </w:tcPr>
          <w:p w14:paraId="47D8C19D" w14:textId="77777777" w:rsidR="00A82290" w:rsidRPr="007F2A0B" w:rsidRDefault="00A82290" w:rsidP="00394444">
            <w:pPr>
              <w:rPr>
                <w:i/>
                <w:iCs/>
                <w:szCs w:val="24"/>
              </w:rPr>
            </w:pPr>
            <w:r w:rsidRPr="007F2A0B">
              <w:rPr>
                <w:i/>
                <w:iCs/>
                <w:szCs w:val="24"/>
              </w:rPr>
              <w:t>ST JAMES STREET PARK</w:t>
            </w:r>
          </w:p>
        </w:tc>
        <w:tc>
          <w:tcPr>
            <w:tcW w:w="2440" w:type="dxa"/>
            <w:shd w:val="clear" w:color="auto" w:fill="auto"/>
            <w:vAlign w:val="center"/>
            <w:hideMark/>
          </w:tcPr>
          <w:p w14:paraId="61886E10"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49F34756" w14:textId="77777777" w:rsidR="00A82290" w:rsidRPr="007F2A0B" w:rsidRDefault="00A82290" w:rsidP="00394444">
            <w:pPr>
              <w:jc w:val="right"/>
              <w:rPr>
                <w:i/>
                <w:iCs/>
                <w:szCs w:val="24"/>
              </w:rPr>
            </w:pPr>
            <w:r w:rsidRPr="007F2A0B">
              <w:rPr>
                <w:i/>
                <w:iCs/>
                <w:szCs w:val="24"/>
              </w:rPr>
              <w:t>1</w:t>
            </w:r>
          </w:p>
        </w:tc>
      </w:tr>
      <w:tr w:rsidR="00A82290" w:rsidRPr="007F2A0B" w14:paraId="0BB2F289" w14:textId="77777777" w:rsidTr="00A82290">
        <w:trPr>
          <w:trHeight w:val="300"/>
        </w:trPr>
        <w:tc>
          <w:tcPr>
            <w:tcW w:w="4780" w:type="dxa"/>
            <w:shd w:val="clear" w:color="auto" w:fill="auto"/>
            <w:vAlign w:val="center"/>
            <w:hideMark/>
          </w:tcPr>
          <w:p w14:paraId="67E89630" w14:textId="77777777" w:rsidR="00A82290" w:rsidRPr="007F2A0B" w:rsidRDefault="00A82290" w:rsidP="00394444">
            <w:pPr>
              <w:rPr>
                <w:i/>
                <w:iCs/>
                <w:szCs w:val="24"/>
              </w:rPr>
            </w:pPr>
            <w:r w:rsidRPr="007F2A0B">
              <w:rPr>
                <w:i/>
                <w:iCs/>
                <w:szCs w:val="24"/>
              </w:rPr>
              <w:t>STANLEY DAY PARK</w:t>
            </w:r>
          </w:p>
        </w:tc>
        <w:tc>
          <w:tcPr>
            <w:tcW w:w="2440" w:type="dxa"/>
            <w:shd w:val="clear" w:color="auto" w:fill="auto"/>
            <w:vAlign w:val="center"/>
            <w:hideMark/>
          </w:tcPr>
          <w:p w14:paraId="60D6AFB7" w14:textId="77777777" w:rsidR="00A82290" w:rsidRPr="007F2A0B" w:rsidRDefault="00A82290" w:rsidP="00394444">
            <w:pPr>
              <w:rPr>
                <w:i/>
                <w:iCs/>
                <w:szCs w:val="24"/>
              </w:rPr>
            </w:pPr>
            <w:r w:rsidRPr="007F2A0B">
              <w:rPr>
                <w:i/>
                <w:iCs/>
                <w:szCs w:val="24"/>
              </w:rPr>
              <w:t>BALD HILLS</w:t>
            </w:r>
          </w:p>
        </w:tc>
        <w:tc>
          <w:tcPr>
            <w:tcW w:w="580" w:type="dxa"/>
            <w:shd w:val="clear" w:color="auto" w:fill="auto"/>
            <w:vAlign w:val="center"/>
            <w:hideMark/>
          </w:tcPr>
          <w:p w14:paraId="271FD81F" w14:textId="77777777" w:rsidR="00A82290" w:rsidRPr="007F2A0B" w:rsidRDefault="00A82290" w:rsidP="00394444">
            <w:pPr>
              <w:jc w:val="right"/>
              <w:rPr>
                <w:i/>
                <w:iCs/>
                <w:szCs w:val="24"/>
              </w:rPr>
            </w:pPr>
            <w:r w:rsidRPr="007F2A0B">
              <w:rPr>
                <w:i/>
                <w:iCs/>
                <w:szCs w:val="24"/>
              </w:rPr>
              <w:t>1</w:t>
            </w:r>
          </w:p>
        </w:tc>
      </w:tr>
      <w:tr w:rsidR="00A82290" w:rsidRPr="007F2A0B" w14:paraId="7AC82F6A" w14:textId="77777777" w:rsidTr="00A82290">
        <w:trPr>
          <w:trHeight w:val="300"/>
        </w:trPr>
        <w:tc>
          <w:tcPr>
            <w:tcW w:w="4780" w:type="dxa"/>
            <w:shd w:val="clear" w:color="auto" w:fill="auto"/>
            <w:vAlign w:val="center"/>
            <w:hideMark/>
          </w:tcPr>
          <w:p w14:paraId="6B0F1A01" w14:textId="77777777" w:rsidR="00A82290" w:rsidRPr="007F2A0B" w:rsidRDefault="00A82290" w:rsidP="00394444">
            <w:pPr>
              <w:rPr>
                <w:i/>
                <w:iCs/>
                <w:szCs w:val="24"/>
              </w:rPr>
            </w:pPr>
            <w:r w:rsidRPr="007F2A0B">
              <w:rPr>
                <w:i/>
                <w:iCs/>
                <w:szCs w:val="24"/>
              </w:rPr>
              <w:t>STANNARD ROAD PARK</w:t>
            </w:r>
          </w:p>
        </w:tc>
        <w:tc>
          <w:tcPr>
            <w:tcW w:w="2440" w:type="dxa"/>
            <w:shd w:val="clear" w:color="auto" w:fill="auto"/>
            <w:vAlign w:val="center"/>
            <w:hideMark/>
          </w:tcPr>
          <w:p w14:paraId="3D6586F5" w14:textId="77777777" w:rsidR="00A82290" w:rsidRPr="007F2A0B" w:rsidRDefault="00A82290" w:rsidP="00394444">
            <w:pPr>
              <w:rPr>
                <w:i/>
                <w:iCs/>
                <w:szCs w:val="24"/>
              </w:rPr>
            </w:pPr>
            <w:r w:rsidRPr="007F2A0B">
              <w:rPr>
                <w:i/>
                <w:iCs/>
                <w:szCs w:val="24"/>
              </w:rPr>
              <w:t>MANLY WEST</w:t>
            </w:r>
          </w:p>
        </w:tc>
        <w:tc>
          <w:tcPr>
            <w:tcW w:w="580" w:type="dxa"/>
            <w:shd w:val="clear" w:color="auto" w:fill="auto"/>
            <w:vAlign w:val="center"/>
            <w:hideMark/>
          </w:tcPr>
          <w:p w14:paraId="7AF742BC" w14:textId="77777777" w:rsidR="00A82290" w:rsidRPr="007F2A0B" w:rsidRDefault="00A82290" w:rsidP="00394444">
            <w:pPr>
              <w:jc w:val="right"/>
              <w:rPr>
                <w:i/>
                <w:iCs/>
                <w:szCs w:val="24"/>
              </w:rPr>
            </w:pPr>
            <w:r w:rsidRPr="007F2A0B">
              <w:rPr>
                <w:i/>
                <w:iCs/>
                <w:szCs w:val="24"/>
              </w:rPr>
              <w:t>1</w:t>
            </w:r>
          </w:p>
        </w:tc>
      </w:tr>
      <w:tr w:rsidR="00A82290" w:rsidRPr="007F2A0B" w14:paraId="7EDF4459" w14:textId="77777777" w:rsidTr="00A82290">
        <w:trPr>
          <w:trHeight w:val="300"/>
        </w:trPr>
        <w:tc>
          <w:tcPr>
            <w:tcW w:w="4780" w:type="dxa"/>
            <w:shd w:val="clear" w:color="auto" w:fill="auto"/>
            <w:vAlign w:val="center"/>
            <w:hideMark/>
          </w:tcPr>
          <w:p w14:paraId="6CCFDEEE" w14:textId="77777777" w:rsidR="00A82290" w:rsidRPr="007F2A0B" w:rsidRDefault="00A82290" w:rsidP="00394444">
            <w:pPr>
              <w:rPr>
                <w:i/>
                <w:iCs/>
                <w:szCs w:val="24"/>
              </w:rPr>
            </w:pPr>
            <w:r w:rsidRPr="007F2A0B">
              <w:rPr>
                <w:i/>
                <w:iCs/>
                <w:szCs w:val="24"/>
              </w:rPr>
              <w:t>STRAWBERRY FIELDS PLACE</w:t>
            </w:r>
          </w:p>
        </w:tc>
        <w:tc>
          <w:tcPr>
            <w:tcW w:w="2440" w:type="dxa"/>
            <w:shd w:val="clear" w:color="auto" w:fill="auto"/>
            <w:vAlign w:val="center"/>
            <w:hideMark/>
          </w:tcPr>
          <w:p w14:paraId="7DA8402D" w14:textId="77777777" w:rsidR="00A82290" w:rsidRPr="007F2A0B" w:rsidRDefault="00A82290" w:rsidP="00394444">
            <w:pPr>
              <w:rPr>
                <w:i/>
                <w:iCs/>
                <w:szCs w:val="24"/>
              </w:rPr>
            </w:pPr>
            <w:r w:rsidRPr="007F2A0B">
              <w:rPr>
                <w:i/>
                <w:iCs/>
                <w:szCs w:val="24"/>
              </w:rPr>
              <w:t>ROCHEDALE</w:t>
            </w:r>
          </w:p>
        </w:tc>
        <w:tc>
          <w:tcPr>
            <w:tcW w:w="580" w:type="dxa"/>
            <w:shd w:val="clear" w:color="auto" w:fill="auto"/>
            <w:vAlign w:val="center"/>
            <w:hideMark/>
          </w:tcPr>
          <w:p w14:paraId="3AB2F7F5" w14:textId="77777777" w:rsidR="00A82290" w:rsidRPr="007F2A0B" w:rsidRDefault="00A82290" w:rsidP="00394444">
            <w:pPr>
              <w:jc w:val="right"/>
              <w:rPr>
                <w:i/>
                <w:iCs/>
                <w:szCs w:val="24"/>
              </w:rPr>
            </w:pPr>
            <w:r w:rsidRPr="007F2A0B">
              <w:rPr>
                <w:i/>
                <w:iCs/>
                <w:szCs w:val="24"/>
              </w:rPr>
              <w:t>1</w:t>
            </w:r>
          </w:p>
        </w:tc>
      </w:tr>
      <w:tr w:rsidR="00A82290" w:rsidRPr="007F2A0B" w14:paraId="78DDD4EC" w14:textId="77777777" w:rsidTr="00A82290">
        <w:trPr>
          <w:trHeight w:val="300"/>
        </w:trPr>
        <w:tc>
          <w:tcPr>
            <w:tcW w:w="4780" w:type="dxa"/>
            <w:shd w:val="clear" w:color="auto" w:fill="auto"/>
            <w:vAlign w:val="center"/>
            <w:hideMark/>
          </w:tcPr>
          <w:p w14:paraId="564DFC12" w14:textId="77777777" w:rsidR="00A82290" w:rsidRPr="007F2A0B" w:rsidRDefault="00A82290" w:rsidP="00394444">
            <w:pPr>
              <w:rPr>
                <w:i/>
                <w:iCs/>
                <w:szCs w:val="24"/>
              </w:rPr>
            </w:pPr>
            <w:r w:rsidRPr="007F2A0B">
              <w:rPr>
                <w:i/>
                <w:iCs/>
                <w:szCs w:val="24"/>
              </w:rPr>
              <w:t>STRETTON COMMUNITY PARK</w:t>
            </w:r>
          </w:p>
        </w:tc>
        <w:tc>
          <w:tcPr>
            <w:tcW w:w="2440" w:type="dxa"/>
            <w:shd w:val="clear" w:color="auto" w:fill="auto"/>
            <w:vAlign w:val="center"/>
            <w:hideMark/>
          </w:tcPr>
          <w:p w14:paraId="08CC348E" w14:textId="77777777" w:rsidR="00A82290" w:rsidRPr="007F2A0B" w:rsidRDefault="00A82290" w:rsidP="00394444">
            <w:pPr>
              <w:rPr>
                <w:i/>
                <w:iCs/>
                <w:szCs w:val="24"/>
              </w:rPr>
            </w:pPr>
            <w:r w:rsidRPr="007F2A0B">
              <w:rPr>
                <w:i/>
                <w:iCs/>
                <w:szCs w:val="24"/>
              </w:rPr>
              <w:t>STRETTON</w:t>
            </w:r>
          </w:p>
        </w:tc>
        <w:tc>
          <w:tcPr>
            <w:tcW w:w="580" w:type="dxa"/>
            <w:shd w:val="clear" w:color="auto" w:fill="auto"/>
            <w:vAlign w:val="center"/>
            <w:hideMark/>
          </w:tcPr>
          <w:p w14:paraId="1D08E249" w14:textId="77777777" w:rsidR="00A82290" w:rsidRPr="007F2A0B" w:rsidRDefault="00A82290" w:rsidP="00394444">
            <w:pPr>
              <w:jc w:val="right"/>
              <w:rPr>
                <w:i/>
                <w:iCs/>
                <w:szCs w:val="24"/>
              </w:rPr>
            </w:pPr>
            <w:r w:rsidRPr="007F2A0B">
              <w:rPr>
                <w:i/>
                <w:iCs/>
                <w:szCs w:val="24"/>
              </w:rPr>
              <w:t>2</w:t>
            </w:r>
          </w:p>
        </w:tc>
      </w:tr>
      <w:tr w:rsidR="00A82290" w:rsidRPr="007F2A0B" w14:paraId="187253BE" w14:textId="77777777" w:rsidTr="00A82290">
        <w:trPr>
          <w:trHeight w:val="300"/>
        </w:trPr>
        <w:tc>
          <w:tcPr>
            <w:tcW w:w="4780" w:type="dxa"/>
            <w:shd w:val="clear" w:color="auto" w:fill="auto"/>
            <w:vAlign w:val="center"/>
            <w:hideMark/>
          </w:tcPr>
          <w:p w14:paraId="713E49BB" w14:textId="77777777" w:rsidR="00A82290" w:rsidRPr="007F2A0B" w:rsidRDefault="00A82290" w:rsidP="00394444">
            <w:pPr>
              <w:rPr>
                <w:i/>
                <w:iCs/>
                <w:szCs w:val="24"/>
              </w:rPr>
            </w:pPr>
            <w:r w:rsidRPr="007F2A0B">
              <w:rPr>
                <w:i/>
                <w:iCs/>
                <w:szCs w:val="24"/>
              </w:rPr>
              <w:t>STRETTON WETLAND RESERVE</w:t>
            </w:r>
          </w:p>
        </w:tc>
        <w:tc>
          <w:tcPr>
            <w:tcW w:w="2440" w:type="dxa"/>
            <w:shd w:val="clear" w:color="auto" w:fill="auto"/>
            <w:vAlign w:val="center"/>
            <w:hideMark/>
          </w:tcPr>
          <w:p w14:paraId="7D9F8FA1" w14:textId="77777777" w:rsidR="00A82290" w:rsidRPr="007F2A0B" w:rsidRDefault="00A82290" w:rsidP="00394444">
            <w:pPr>
              <w:rPr>
                <w:i/>
                <w:iCs/>
                <w:szCs w:val="24"/>
              </w:rPr>
            </w:pPr>
            <w:r w:rsidRPr="007F2A0B">
              <w:rPr>
                <w:i/>
                <w:iCs/>
                <w:szCs w:val="24"/>
              </w:rPr>
              <w:t>STRETTON</w:t>
            </w:r>
          </w:p>
        </w:tc>
        <w:tc>
          <w:tcPr>
            <w:tcW w:w="580" w:type="dxa"/>
            <w:shd w:val="clear" w:color="auto" w:fill="auto"/>
            <w:vAlign w:val="center"/>
            <w:hideMark/>
          </w:tcPr>
          <w:p w14:paraId="6D5607B3" w14:textId="77777777" w:rsidR="00A82290" w:rsidRPr="007F2A0B" w:rsidRDefault="00A82290" w:rsidP="00394444">
            <w:pPr>
              <w:jc w:val="right"/>
              <w:rPr>
                <w:i/>
                <w:iCs/>
                <w:szCs w:val="24"/>
              </w:rPr>
            </w:pPr>
            <w:r w:rsidRPr="007F2A0B">
              <w:rPr>
                <w:i/>
                <w:iCs/>
                <w:szCs w:val="24"/>
              </w:rPr>
              <w:t>1</w:t>
            </w:r>
          </w:p>
        </w:tc>
      </w:tr>
      <w:tr w:rsidR="00A82290" w:rsidRPr="007F2A0B" w14:paraId="69D94226" w14:textId="77777777" w:rsidTr="00A82290">
        <w:trPr>
          <w:trHeight w:val="300"/>
        </w:trPr>
        <w:tc>
          <w:tcPr>
            <w:tcW w:w="4780" w:type="dxa"/>
            <w:shd w:val="clear" w:color="auto" w:fill="auto"/>
            <w:vAlign w:val="center"/>
            <w:hideMark/>
          </w:tcPr>
          <w:p w14:paraId="75036148" w14:textId="77777777" w:rsidR="00A82290" w:rsidRPr="007F2A0B" w:rsidRDefault="00A82290" w:rsidP="00394444">
            <w:pPr>
              <w:rPr>
                <w:i/>
                <w:iCs/>
                <w:szCs w:val="24"/>
              </w:rPr>
            </w:pPr>
            <w:r w:rsidRPr="007F2A0B">
              <w:rPr>
                <w:i/>
                <w:iCs/>
                <w:szCs w:val="24"/>
              </w:rPr>
              <w:t>STUBBS STREET PARK</w:t>
            </w:r>
          </w:p>
        </w:tc>
        <w:tc>
          <w:tcPr>
            <w:tcW w:w="2440" w:type="dxa"/>
            <w:shd w:val="clear" w:color="auto" w:fill="auto"/>
            <w:vAlign w:val="center"/>
            <w:hideMark/>
          </w:tcPr>
          <w:p w14:paraId="1DB80F61" w14:textId="77777777" w:rsidR="00A82290" w:rsidRPr="007F2A0B" w:rsidRDefault="00A82290" w:rsidP="00394444">
            <w:pPr>
              <w:rPr>
                <w:i/>
                <w:iCs/>
                <w:szCs w:val="24"/>
              </w:rPr>
            </w:pPr>
            <w:r w:rsidRPr="007F2A0B">
              <w:rPr>
                <w:i/>
                <w:iCs/>
                <w:szCs w:val="24"/>
              </w:rPr>
              <w:t>BRIGHTON</w:t>
            </w:r>
          </w:p>
        </w:tc>
        <w:tc>
          <w:tcPr>
            <w:tcW w:w="580" w:type="dxa"/>
            <w:shd w:val="clear" w:color="auto" w:fill="auto"/>
            <w:vAlign w:val="center"/>
            <w:hideMark/>
          </w:tcPr>
          <w:p w14:paraId="3932B868" w14:textId="77777777" w:rsidR="00A82290" w:rsidRPr="007F2A0B" w:rsidRDefault="00A82290" w:rsidP="00394444">
            <w:pPr>
              <w:jc w:val="right"/>
              <w:rPr>
                <w:i/>
                <w:iCs/>
                <w:szCs w:val="24"/>
              </w:rPr>
            </w:pPr>
            <w:r w:rsidRPr="007F2A0B">
              <w:rPr>
                <w:i/>
                <w:iCs/>
                <w:szCs w:val="24"/>
              </w:rPr>
              <w:t>1</w:t>
            </w:r>
          </w:p>
        </w:tc>
      </w:tr>
      <w:tr w:rsidR="00A82290" w:rsidRPr="007F2A0B" w14:paraId="3E0B56A5" w14:textId="77777777" w:rsidTr="00A82290">
        <w:trPr>
          <w:trHeight w:val="300"/>
        </w:trPr>
        <w:tc>
          <w:tcPr>
            <w:tcW w:w="4780" w:type="dxa"/>
            <w:shd w:val="clear" w:color="auto" w:fill="auto"/>
            <w:vAlign w:val="center"/>
            <w:hideMark/>
          </w:tcPr>
          <w:p w14:paraId="4ECB99E0" w14:textId="77777777" w:rsidR="00A82290" w:rsidRPr="007F2A0B" w:rsidRDefault="00A82290" w:rsidP="00394444">
            <w:pPr>
              <w:rPr>
                <w:i/>
                <w:iCs/>
                <w:szCs w:val="24"/>
              </w:rPr>
            </w:pPr>
            <w:r w:rsidRPr="007F2A0B">
              <w:rPr>
                <w:i/>
                <w:iCs/>
                <w:szCs w:val="24"/>
              </w:rPr>
              <w:t>STUMERS ROAD RESERVE</w:t>
            </w:r>
          </w:p>
        </w:tc>
        <w:tc>
          <w:tcPr>
            <w:tcW w:w="2440" w:type="dxa"/>
            <w:shd w:val="clear" w:color="auto" w:fill="auto"/>
            <w:vAlign w:val="center"/>
            <w:hideMark/>
          </w:tcPr>
          <w:p w14:paraId="73DAF9B1" w14:textId="77777777" w:rsidR="00A82290" w:rsidRPr="007F2A0B" w:rsidRDefault="00A82290" w:rsidP="00394444">
            <w:pPr>
              <w:rPr>
                <w:i/>
                <w:iCs/>
                <w:szCs w:val="24"/>
              </w:rPr>
            </w:pPr>
            <w:r w:rsidRPr="007F2A0B">
              <w:rPr>
                <w:i/>
                <w:iCs/>
                <w:szCs w:val="24"/>
              </w:rPr>
              <w:t>MOUNT CROSBY</w:t>
            </w:r>
          </w:p>
        </w:tc>
        <w:tc>
          <w:tcPr>
            <w:tcW w:w="580" w:type="dxa"/>
            <w:shd w:val="clear" w:color="auto" w:fill="auto"/>
            <w:vAlign w:val="center"/>
            <w:hideMark/>
          </w:tcPr>
          <w:p w14:paraId="32A9FAE8" w14:textId="77777777" w:rsidR="00A82290" w:rsidRPr="007F2A0B" w:rsidRDefault="00A82290" w:rsidP="00394444">
            <w:pPr>
              <w:jc w:val="right"/>
              <w:rPr>
                <w:i/>
                <w:iCs/>
                <w:szCs w:val="24"/>
              </w:rPr>
            </w:pPr>
            <w:r w:rsidRPr="007F2A0B">
              <w:rPr>
                <w:i/>
                <w:iCs/>
                <w:szCs w:val="24"/>
              </w:rPr>
              <w:t>1</w:t>
            </w:r>
          </w:p>
        </w:tc>
      </w:tr>
      <w:tr w:rsidR="00A82290" w:rsidRPr="007F2A0B" w14:paraId="0F89478D" w14:textId="77777777" w:rsidTr="00A82290">
        <w:trPr>
          <w:trHeight w:val="300"/>
        </w:trPr>
        <w:tc>
          <w:tcPr>
            <w:tcW w:w="4780" w:type="dxa"/>
            <w:shd w:val="clear" w:color="auto" w:fill="auto"/>
            <w:vAlign w:val="center"/>
            <w:hideMark/>
          </w:tcPr>
          <w:p w14:paraId="5407D2E7" w14:textId="77777777" w:rsidR="00A82290" w:rsidRPr="007F2A0B" w:rsidRDefault="00A82290" w:rsidP="00394444">
            <w:pPr>
              <w:rPr>
                <w:i/>
                <w:iCs/>
                <w:szCs w:val="24"/>
              </w:rPr>
            </w:pPr>
            <w:r w:rsidRPr="007F2A0B">
              <w:rPr>
                <w:i/>
                <w:iCs/>
                <w:szCs w:val="24"/>
              </w:rPr>
              <w:t>SUMMERGLEN PARK</w:t>
            </w:r>
          </w:p>
        </w:tc>
        <w:tc>
          <w:tcPr>
            <w:tcW w:w="2440" w:type="dxa"/>
            <w:shd w:val="clear" w:color="auto" w:fill="auto"/>
            <w:vAlign w:val="center"/>
            <w:hideMark/>
          </w:tcPr>
          <w:p w14:paraId="4B32D563" w14:textId="77777777" w:rsidR="00A82290" w:rsidRPr="007F2A0B" w:rsidRDefault="00A82290" w:rsidP="00394444">
            <w:pPr>
              <w:rPr>
                <w:i/>
                <w:iCs/>
                <w:szCs w:val="24"/>
              </w:rPr>
            </w:pPr>
            <w:r w:rsidRPr="007F2A0B">
              <w:rPr>
                <w:i/>
                <w:iCs/>
                <w:szCs w:val="24"/>
              </w:rPr>
              <w:t>EIGHT MILE PLAINS</w:t>
            </w:r>
          </w:p>
        </w:tc>
        <w:tc>
          <w:tcPr>
            <w:tcW w:w="580" w:type="dxa"/>
            <w:shd w:val="clear" w:color="auto" w:fill="auto"/>
            <w:vAlign w:val="center"/>
            <w:hideMark/>
          </w:tcPr>
          <w:p w14:paraId="78311F43" w14:textId="77777777" w:rsidR="00A82290" w:rsidRPr="007F2A0B" w:rsidRDefault="00A82290" w:rsidP="00394444">
            <w:pPr>
              <w:jc w:val="right"/>
              <w:rPr>
                <w:i/>
                <w:iCs/>
                <w:szCs w:val="24"/>
              </w:rPr>
            </w:pPr>
            <w:r w:rsidRPr="007F2A0B">
              <w:rPr>
                <w:i/>
                <w:iCs/>
                <w:szCs w:val="24"/>
              </w:rPr>
              <w:t>1</w:t>
            </w:r>
          </w:p>
        </w:tc>
      </w:tr>
      <w:tr w:rsidR="00A82290" w:rsidRPr="007F2A0B" w14:paraId="7D888CDC" w14:textId="77777777" w:rsidTr="00A82290">
        <w:trPr>
          <w:trHeight w:val="300"/>
        </w:trPr>
        <w:tc>
          <w:tcPr>
            <w:tcW w:w="4780" w:type="dxa"/>
            <w:shd w:val="clear" w:color="auto" w:fill="auto"/>
            <w:vAlign w:val="center"/>
            <w:hideMark/>
          </w:tcPr>
          <w:p w14:paraId="208AA997" w14:textId="77777777" w:rsidR="00A82290" w:rsidRPr="007F2A0B" w:rsidRDefault="00A82290" w:rsidP="00394444">
            <w:pPr>
              <w:rPr>
                <w:i/>
                <w:iCs/>
                <w:szCs w:val="24"/>
              </w:rPr>
            </w:pPr>
            <w:r w:rsidRPr="007F2A0B">
              <w:rPr>
                <w:i/>
                <w:iCs/>
                <w:szCs w:val="24"/>
              </w:rPr>
              <w:t>SUMMIT STREET PARK</w:t>
            </w:r>
          </w:p>
        </w:tc>
        <w:tc>
          <w:tcPr>
            <w:tcW w:w="2440" w:type="dxa"/>
            <w:shd w:val="clear" w:color="auto" w:fill="auto"/>
            <w:vAlign w:val="center"/>
            <w:hideMark/>
          </w:tcPr>
          <w:p w14:paraId="0298D6A2" w14:textId="77777777" w:rsidR="00A82290" w:rsidRPr="007F2A0B" w:rsidRDefault="00A82290" w:rsidP="00394444">
            <w:pPr>
              <w:rPr>
                <w:i/>
                <w:iCs/>
                <w:szCs w:val="24"/>
              </w:rPr>
            </w:pPr>
            <w:r w:rsidRPr="007F2A0B">
              <w:rPr>
                <w:i/>
                <w:iCs/>
                <w:szCs w:val="24"/>
              </w:rPr>
              <w:t>BELMONT</w:t>
            </w:r>
          </w:p>
        </w:tc>
        <w:tc>
          <w:tcPr>
            <w:tcW w:w="580" w:type="dxa"/>
            <w:shd w:val="clear" w:color="auto" w:fill="auto"/>
            <w:vAlign w:val="center"/>
            <w:hideMark/>
          </w:tcPr>
          <w:p w14:paraId="3C6EB0FC" w14:textId="77777777" w:rsidR="00A82290" w:rsidRPr="007F2A0B" w:rsidRDefault="00A82290" w:rsidP="00394444">
            <w:pPr>
              <w:jc w:val="right"/>
              <w:rPr>
                <w:i/>
                <w:iCs/>
                <w:szCs w:val="24"/>
              </w:rPr>
            </w:pPr>
            <w:r w:rsidRPr="007F2A0B">
              <w:rPr>
                <w:i/>
                <w:iCs/>
                <w:szCs w:val="24"/>
              </w:rPr>
              <w:t>1</w:t>
            </w:r>
          </w:p>
        </w:tc>
      </w:tr>
      <w:tr w:rsidR="00A82290" w:rsidRPr="007F2A0B" w14:paraId="56408FD7" w14:textId="77777777" w:rsidTr="00A82290">
        <w:trPr>
          <w:trHeight w:val="300"/>
        </w:trPr>
        <w:tc>
          <w:tcPr>
            <w:tcW w:w="4780" w:type="dxa"/>
            <w:shd w:val="clear" w:color="auto" w:fill="auto"/>
            <w:vAlign w:val="center"/>
            <w:hideMark/>
          </w:tcPr>
          <w:p w14:paraId="7A90D88B" w14:textId="77777777" w:rsidR="00A82290" w:rsidRPr="007F2A0B" w:rsidRDefault="00A82290" w:rsidP="00394444">
            <w:pPr>
              <w:rPr>
                <w:i/>
                <w:iCs/>
                <w:szCs w:val="24"/>
              </w:rPr>
            </w:pPr>
            <w:r w:rsidRPr="007F2A0B">
              <w:rPr>
                <w:i/>
                <w:iCs/>
                <w:szCs w:val="24"/>
              </w:rPr>
              <w:t>SUNFLOWER CRESCENT PARK</w:t>
            </w:r>
          </w:p>
        </w:tc>
        <w:tc>
          <w:tcPr>
            <w:tcW w:w="2440" w:type="dxa"/>
            <w:shd w:val="clear" w:color="auto" w:fill="auto"/>
            <w:vAlign w:val="center"/>
            <w:hideMark/>
          </w:tcPr>
          <w:p w14:paraId="21D039D2" w14:textId="77777777" w:rsidR="00A82290" w:rsidRPr="007F2A0B" w:rsidRDefault="00A82290" w:rsidP="00394444">
            <w:pPr>
              <w:rPr>
                <w:i/>
                <w:iCs/>
                <w:szCs w:val="24"/>
              </w:rPr>
            </w:pPr>
            <w:r w:rsidRPr="007F2A0B">
              <w:rPr>
                <w:i/>
                <w:iCs/>
                <w:szCs w:val="24"/>
              </w:rPr>
              <w:t>CALAMVALE</w:t>
            </w:r>
          </w:p>
        </w:tc>
        <w:tc>
          <w:tcPr>
            <w:tcW w:w="580" w:type="dxa"/>
            <w:shd w:val="clear" w:color="auto" w:fill="auto"/>
            <w:vAlign w:val="center"/>
            <w:hideMark/>
          </w:tcPr>
          <w:p w14:paraId="4C46E15D" w14:textId="77777777" w:rsidR="00A82290" w:rsidRPr="007F2A0B" w:rsidRDefault="00A82290" w:rsidP="00394444">
            <w:pPr>
              <w:jc w:val="right"/>
              <w:rPr>
                <w:i/>
                <w:iCs/>
                <w:szCs w:val="24"/>
              </w:rPr>
            </w:pPr>
            <w:r w:rsidRPr="007F2A0B">
              <w:rPr>
                <w:i/>
                <w:iCs/>
                <w:szCs w:val="24"/>
              </w:rPr>
              <w:t>1</w:t>
            </w:r>
          </w:p>
        </w:tc>
      </w:tr>
      <w:tr w:rsidR="00A82290" w:rsidRPr="007F2A0B" w14:paraId="547411B5" w14:textId="77777777" w:rsidTr="00A82290">
        <w:trPr>
          <w:trHeight w:val="300"/>
        </w:trPr>
        <w:tc>
          <w:tcPr>
            <w:tcW w:w="4780" w:type="dxa"/>
            <w:shd w:val="clear" w:color="auto" w:fill="auto"/>
            <w:vAlign w:val="center"/>
            <w:hideMark/>
          </w:tcPr>
          <w:p w14:paraId="05DB09E5" w14:textId="77777777" w:rsidR="00A82290" w:rsidRPr="007F2A0B" w:rsidRDefault="00A82290" w:rsidP="00394444">
            <w:pPr>
              <w:rPr>
                <w:i/>
                <w:iCs/>
                <w:szCs w:val="24"/>
              </w:rPr>
            </w:pPr>
            <w:r w:rsidRPr="007F2A0B">
              <w:rPr>
                <w:i/>
                <w:iCs/>
                <w:szCs w:val="24"/>
              </w:rPr>
              <w:t>SUNNY COURT PARK</w:t>
            </w:r>
          </w:p>
        </w:tc>
        <w:tc>
          <w:tcPr>
            <w:tcW w:w="2440" w:type="dxa"/>
            <w:shd w:val="clear" w:color="auto" w:fill="auto"/>
            <w:vAlign w:val="center"/>
            <w:hideMark/>
          </w:tcPr>
          <w:p w14:paraId="3F17410D" w14:textId="77777777" w:rsidR="00A82290" w:rsidRPr="007F2A0B" w:rsidRDefault="00A82290" w:rsidP="00394444">
            <w:pPr>
              <w:rPr>
                <w:i/>
                <w:iCs/>
                <w:szCs w:val="24"/>
              </w:rPr>
            </w:pPr>
            <w:r w:rsidRPr="007F2A0B">
              <w:rPr>
                <w:i/>
                <w:iCs/>
                <w:szCs w:val="24"/>
              </w:rPr>
              <w:t>SUNNYBANK HILLS</w:t>
            </w:r>
          </w:p>
        </w:tc>
        <w:tc>
          <w:tcPr>
            <w:tcW w:w="580" w:type="dxa"/>
            <w:shd w:val="clear" w:color="auto" w:fill="auto"/>
            <w:vAlign w:val="center"/>
            <w:hideMark/>
          </w:tcPr>
          <w:p w14:paraId="7A2765AA" w14:textId="77777777" w:rsidR="00A82290" w:rsidRPr="007F2A0B" w:rsidRDefault="00A82290" w:rsidP="00394444">
            <w:pPr>
              <w:jc w:val="right"/>
              <w:rPr>
                <w:i/>
                <w:iCs/>
                <w:szCs w:val="24"/>
              </w:rPr>
            </w:pPr>
            <w:r w:rsidRPr="007F2A0B">
              <w:rPr>
                <w:i/>
                <w:iCs/>
                <w:szCs w:val="24"/>
              </w:rPr>
              <w:t>1</w:t>
            </w:r>
          </w:p>
        </w:tc>
      </w:tr>
      <w:tr w:rsidR="00A82290" w:rsidRPr="007F2A0B" w14:paraId="07117897" w14:textId="77777777" w:rsidTr="00A82290">
        <w:trPr>
          <w:trHeight w:val="300"/>
        </w:trPr>
        <w:tc>
          <w:tcPr>
            <w:tcW w:w="4780" w:type="dxa"/>
            <w:shd w:val="clear" w:color="auto" w:fill="auto"/>
            <w:vAlign w:val="center"/>
            <w:hideMark/>
          </w:tcPr>
          <w:p w14:paraId="03D83CC7" w14:textId="77777777" w:rsidR="00A82290" w:rsidRPr="007F2A0B" w:rsidRDefault="00A82290" w:rsidP="00394444">
            <w:pPr>
              <w:rPr>
                <w:i/>
                <w:iCs/>
                <w:szCs w:val="24"/>
              </w:rPr>
            </w:pPr>
            <w:r w:rsidRPr="007F2A0B">
              <w:rPr>
                <w:i/>
                <w:iCs/>
                <w:szCs w:val="24"/>
              </w:rPr>
              <w:t>SUNSET PLACE PARK</w:t>
            </w:r>
          </w:p>
        </w:tc>
        <w:tc>
          <w:tcPr>
            <w:tcW w:w="2440" w:type="dxa"/>
            <w:shd w:val="clear" w:color="auto" w:fill="auto"/>
            <w:vAlign w:val="center"/>
            <w:hideMark/>
          </w:tcPr>
          <w:p w14:paraId="19A0409D" w14:textId="77777777" w:rsidR="00A82290" w:rsidRPr="007F2A0B" w:rsidRDefault="00A82290" w:rsidP="00394444">
            <w:pPr>
              <w:rPr>
                <w:i/>
                <w:iCs/>
                <w:szCs w:val="24"/>
              </w:rPr>
            </w:pPr>
            <w:r w:rsidRPr="007F2A0B">
              <w:rPr>
                <w:i/>
                <w:iCs/>
                <w:szCs w:val="24"/>
              </w:rPr>
              <w:t>MCDOWALL</w:t>
            </w:r>
          </w:p>
        </w:tc>
        <w:tc>
          <w:tcPr>
            <w:tcW w:w="580" w:type="dxa"/>
            <w:shd w:val="clear" w:color="auto" w:fill="auto"/>
            <w:vAlign w:val="center"/>
            <w:hideMark/>
          </w:tcPr>
          <w:p w14:paraId="33DB81DB" w14:textId="77777777" w:rsidR="00A82290" w:rsidRPr="007F2A0B" w:rsidRDefault="00A82290" w:rsidP="00394444">
            <w:pPr>
              <w:jc w:val="right"/>
              <w:rPr>
                <w:i/>
                <w:iCs/>
                <w:szCs w:val="24"/>
              </w:rPr>
            </w:pPr>
            <w:r w:rsidRPr="007F2A0B">
              <w:rPr>
                <w:i/>
                <w:iCs/>
                <w:szCs w:val="24"/>
              </w:rPr>
              <w:t>1</w:t>
            </w:r>
          </w:p>
        </w:tc>
      </w:tr>
      <w:tr w:rsidR="00A82290" w:rsidRPr="007F2A0B" w14:paraId="4CB4311D" w14:textId="77777777" w:rsidTr="00A82290">
        <w:trPr>
          <w:trHeight w:val="300"/>
        </w:trPr>
        <w:tc>
          <w:tcPr>
            <w:tcW w:w="4780" w:type="dxa"/>
            <w:shd w:val="clear" w:color="auto" w:fill="auto"/>
            <w:vAlign w:val="center"/>
            <w:hideMark/>
          </w:tcPr>
          <w:p w14:paraId="444BFE04" w14:textId="77777777" w:rsidR="00A82290" w:rsidRPr="007F2A0B" w:rsidRDefault="00A82290" w:rsidP="00394444">
            <w:pPr>
              <w:rPr>
                <w:i/>
                <w:iCs/>
                <w:szCs w:val="24"/>
              </w:rPr>
            </w:pPr>
            <w:r w:rsidRPr="007F2A0B">
              <w:rPr>
                <w:i/>
                <w:iCs/>
                <w:szCs w:val="24"/>
              </w:rPr>
              <w:t>SWEETAPPLE PLACE PARK</w:t>
            </w:r>
          </w:p>
        </w:tc>
        <w:tc>
          <w:tcPr>
            <w:tcW w:w="2440" w:type="dxa"/>
            <w:shd w:val="clear" w:color="auto" w:fill="auto"/>
            <w:vAlign w:val="center"/>
            <w:hideMark/>
          </w:tcPr>
          <w:p w14:paraId="325CAC08" w14:textId="77777777" w:rsidR="00A82290" w:rsidRPr="007F2A0B" w:rsidRDefault="00A82290" w:rsidP="00394444">
            <w:pPr>
              <w:rPr>
                <w:i/>
                <w:iCs/>
                <w:szCs w:val="24"/>
              </w:rPr>
            </w:pPr>
            <w:r w:rsidRPr="007F2A0B">
              <w:rPr>
                <w:i/>
                <w:iCs/>
                <w:szCs w:val="24"/>
              </w:rPr>
              <w:t>MANLY WEST</w:t>
            </w:r>
          </w:p>
        </w:tc>
        <w:tc>
          <w:tcPr>
            <w:tcW w:w="580" w:type="dxa"/>
            <w:shd w:val="clear" w:color="auto" w:fill="auto"/>
            <w:vAlign w:val="center"/>
            <w:hideMark/>
          </w:tcPr>
          <w:p w14:paraId="28407ACF" w14:textId="77777777" w:rsidR="00A82290" w:rsidRPr="007F2A0B" w:rsidRDefault="00A82290" w:rsidP="00394444">
            <w:pPr>
              <w:jc w:val="right"/>
              <w:rPr>
                <w:i/>
                <w:iCs/>
                <w:szCs w:val="24"/>
              </w:rPr>
            </w:pPr>
            <w:r w:rsidRPr="007F2A0B">
              <w:rPr>
                <w:i/>
                <w:iCs/>
                <w:szCs w:val="24"/>
              </w:rPr>
              <w:t>1</w:t>
            </w:r>
          </w:p>
        </w:tc>
      </w:tr>
      <w:tr w:rsidR="00A82290" w:rsidRPr="007F2A0B" w14:paraId="5C0C353B" w14:textId="77777777" w:rsidTr="00A82290">
        <w:trPr>
          <w:trHeight w:val="300"/>
        </w:trPr>
        <w:tc>
          <w:tcPr>
            <w:tcW w:w="4780" w:type="dxa"/>
            <w:shd w:val="clear" w:color="auto" w:fill="auto"/>
            <w:vAlign w:val="center"/>
            <w:hideMark/>
          </w:tcPr>
          <w:p w14:paraId="37CCFE2D" w14:textId="77777777" w:rsidR="00A82290" w:rsidRPr="007F2A0B" w:rsidRDefault="00A82290" w:rsidP="00394444">
            <w:pPr>
              <w:rPr>
                <w:i/>
                <w:iCs/>
                <w:szCs w:val="24"/>
              </w:rPr>
            </w:pPr>
            <w:r w:rsidRPr="007F2A0B">
              <w:rPr>
                <w:i/>
                <w:iCs/>
                <w:szCs w:val="24"/>
              </w:rPr>
              <w:t>TAIGUM PLACE PARK</w:t>
            </w:r>
          </w:p>
        </w:tc>
        <w:tc>
          <w:tcPr>
            <w:tcW w:w="2440" w:type="dxa"/>
            <w:shd w:val="clear" w:color="auto" w:fill="auto"/>
            <w:vAlign w:val="center"/>
            <w:hideMark/>
          </w:tcPr>
          <w:p w14:paraId="4E3FD99E" w14:textId="77777777" w:rsidR="00A82290" w:rsidRPr="007F2A0B" w:rsidRDefault="00A82290" w:rsidP="00394444">
            <w:pPr>
              <w:rPr>
                <w:i/>
                <w:iCs/>
                <w:szCs w:val="24"/>
              </w:rPr>
            </w:pPr>
            <w:r w:rsidRPr="007F2A0B">
              <w:rPr>
                <w:i/>
                <w:iCs/>
                <w:szCs w:val="24"/>
              </w:rPr>
              <w:t>TAIGUM</w:t>
            </w:r>
          </w:p>
        </w:tc>
        <w:tc>
          <w:tcPr>
            <w:tcW w:w="580" w:type="dxa"/>
            <w:shd w:val="clear" w:color="auto" w:fill="auto"/>
            <w:vAlign w:val="center"/>
            <w:hideMark/>
          </w:tcPr>
          <w:p w14:paraId="028C5101" w14:textId="77777777" w:rsidR="00A82290" w:rsidRPr="007F2A0B" w:rsidRDefault="00A82290" w:rsidP="00394444">
            <w:pPr>
              <w:jc w:val="right"/>
              <w:rPr>
                <w:i/>
                <w:iCs/>
                <w:szCs w:val="24"/>
              </w:rPr>
            </w:pPr>
            <w:r w:rsidRPr="007F2A0B">
              <w:rPr>
                <w:i/>
                <w:iCs/>
                <w:szCs w:val="24"/>
              </w:rPr>
              <w:t>1</w:t>
            </w:r>
          </w:p>
        </w:tc>
      </w:tr>
      <w:tr w:rsidR="00A82290" w:rsidRPr="007F2A0B" w14:paraId="4E05EDF2" w14:textId="77777777" w:rsidTr="00A82290">
        <w:trPr>
          <w:trHeight w:val="300"/>
        </w:trPr>
        <w:tc>
          <w:tcPr>
            <w:tcW w:w="4780" w:type="dxa"/>
            <w:shd w:val="clear" w:color="auto" w:fill="auto"/>
            <w:vAlign w:val="center"/>
            <w:hideMark/>
          </w:tcPr>
          <w:p w14:paraId="5B62F62B" w14:textId="77777777" w:rsidR="00A82290" w:rsidRPr="007F2A0B" w:rsidRDefault="00A82290" w:rsidP="00394444">
            <w:pPr>
              <w:rPr>
                <w:i/>
                <w:iCs/>
                <w:szCs w:val="24"/>
              </w:rPr>
            </w:pPr>
            <w:r w:rsidRPr="007F2A0B">
              <w:rPr>
                <w:i/>
                <w:iCs/>
                <w:szCs w:val="24"/>
              </w:rPr>
              <w:t>TALLTREES STREET PARK</w:t>
            </w:r>
          </w:p>
        </w:tc>
        <w:tc>
          <w:tcPr>
            <w:tcW w:w="2440" w:type="dxa"/>
            <w:shd w:val="clear" w:color="auto" w:fill="auto"/>
            <w:vAlign w:val="center"/>
            <w:hideMark/>
          </w:tcPr>
          <w:p w14:paraId="7E8AC960" w14:textId="77777777" w:rsidR="00A82290" w:rsidRPr="007F2A0B" w:rsidRDefault="00A82290" w:rsidP="00394444">
            <w:pPr>
              <w:rPr>
                <w:i/>
                <w:iCs/>
                <w:szCs w:val="24"/>
              </w:rPr>
            </w:pPr>
            <w:r w:rsidRPr="007F2A0B">
              <w:rPr>
                <w:i/>
                <w:iCs/>
                <w:szCs w:val="24"/>
              </w:rPr>
              <w:t>BRACKEN RIDGE</w:t>
            </w:r>
          </w:p>
        </w:tc>
        <w:tc>
          <w:tcPr>
            <w:tcW w:w="580" w:type="dxa"/>
            <w:shd w:val="clear" w:color="auto" w:fill="auto"/>
            <w:vAlign w:val="center"/>
            <w:hideMark/>
          </w:tcPr>
          <w:p w14:paraId="2D5C6E73" w14:textId="77777777" w:rsidR="00A82290" w:rsidRPr="007F2A0B" w:rsidRDefault="00A82290" w:rsidP="00394444">
            <w:pPr>
              <w:jc w:val="right"/>
              <w:rPr>
                <w:i/>
                <w:iCs/>
                <w:szCs w:val="24"/>
              </w:rPr>
            </w:pPr>
            <w:r w:rsidRPr="007F2A0B">
              <w:rPr>
                <w:i/>
                <w:iCs/>
                <w:szCs w:val="24"/>
              </w:rPr>
              <w:t>1</w:t>
            </w:r>
          </w:p>
        </w:tc>
      </w:tr>
      <w:tr w:rsidR="00A82290" w:rsidRPr="007F2A0B" w14:paraId="13E33692" w14:textId="77777777" w:rsidTr="00A82290">
        <w:trPr>
          <w:trHeight w:val="300"/>
        </w:trPr>
        <w:tc>
          <w:tcPr>
            <w:tcW w:w="4780" w:type="dxa"/>
            <w:shd w:val="clear" w:color="auto" w:fill="auto"/>
            <w:vAlign w:val="center"/>
            <w:hideMark/>
          </w:tcPr>
          <w:p w14:paraId="54863148" w14:textId="77777777" w:rsidR="00A82290" w:rsidRPr="007F2A0B" w:rsidRDefault="00A82290" w:rsidP="00394444">
            <w:pPr>
              <w:rPr>
                <w:i/>
                <w:iCs/>
                <w:szCs w:val="24"/>
              </w:rPr>
            </w:pPr>
            <w:r w:rsidRPr="007F2A0B">
              <w:rPr>
                <w:i/>
                <w:iCs/>
                <w:szCs w:val="24"/>
              </w:rPr>
              <w:t>TARINGA PLAYGROUND PARK</w:t>
            </w:r>
          </w:p>
        </w:tc>
        <w:tc>
          <w:tcPr>
            <w:tcW w:w="2440" w:type="dxa"/>
            <w:shd w:val="clear" w:color="auto" w:fill="auto"/>
            <w:vAlign w:val="center"/>
            <w:hideMark/>
          </w:tcPr>
          <w:p w14:paraId="3B1D853A" w14:textId="77777777" w:rsidR="00A82290" w:rsidRPr="007F2A0B" w:rsidRDefault="00A82290" w:rsidP="00394444">
            <w:pPr>
              <w:rPr>
                <w:i/>
                <w:iCs/>
                <w:szCs w:val="24"/>
              </w:rPr>
            </w:pPr>
            <w:r w:rsidRPr="007F2A0B">
              <w:rPr>
                <w:i/>
                <w:iCs/>
                <w:szCs w:val="24"/>
              </w:rPr>
              <w:t>TARINGA</w:t>
            </w:r>
          </w:p>
        </w:tc>
        <w:tc>
          <w:tcPr>
            <w:tcW w:w="580" w:type="dxa"/>
            <w:shd w:val="clear" w:color="auto" w:fill="auto"/>
            <w:vAlign w:val="center"/>
            <w:hideMark/>
          </w:tcPr>
          <w:p w14:paraId="768CD563" w14:textId="77777777" w:rsidR="00A82290" w:rsidRPr="007F2A0B" w:rsidRDefault="00A82290" w:rsidP="00394444">
            <w:pPr>
              <w:jc w:val="right"/>
              <w:rPr>
                <w:i/>
                <w:iCs/>
                <w:szCs w:val="24"/>
              </w:rPr>
            </w:pPr>
            <w:r w:rsidRPr="007F2A0B">
              <w:rPr>
                <w:i/>
                <w:iCs/>
                <w:szCs w:val="24"/>
              </w:rPr>
              <w:t>1</w:t>
            </w:r>
          </w:p>
        </w:tc>
      </w:tr>
      <w:tr w:rsidR="00A82290" w:rsidRPr="007F2A0B" w14:paraId="192C3B0F" w14:textId="77777777" w:rsidTr="00A82290">
        <w:trPr>
          <w:trHeight w:val="300"/>
        </w:trPr>
        <w:tc>
          <w:tcPr>
            <w:tcW w:w="4780" w:type="dxa"/>
            <w:shd w:val="clear" w:color="auto" w:fill="auto"/>
            <w:vAlign w:val="center"/>
            <w:hideMark/>
          </w:tcPr>
          <w:p w14:paraId="0EB13F68" w14:textId="77777777" w:rsidR="00A82290" w:rsidRPr="007F2A0B" w:rsidRDefault="00A82290" w:rsidP="00394444">
            <w:pPr>
              <w:rPr>
                <w:i/>
                <w:iCs/>
                <w:szCs w:val="24"/>
              </w:rPr>
            </w:pPr>
            <w:r w:rsidRPr="007F2A0B">
              <w:rPr>
                <w:i/>
                <w:iCs/>
                <w:szCs w:val="24"/>
              </w:rPr>
              <w:t>TARRAGINDI RECREATION RESERVE</w:t>
            </w:r>
          </w:p>
        </w:tc>
        <w:tc>
          <w:tcPr>
            <w:tcW w:w="2440" w:type="dxa"/>
            <w:shd w:val="clear" w:color="auto" w:fill="auto"/>
            <w:vAlign w:val="center"/>
            <w:hideMark/>
          </w:tcPr>
          <w:p w14:paraId="40DA2D62" w14:textId="77777777" w:rsidR="00A82290" w:rsidRPr="007F2A0B" w:rsidRDefault="00A82290" w:rsidP="00394444">
            <w:pPr>
              <w:rPr>
                <w:i/>
                <w:iCs/>
                <w:szCs w:val="24"/>
              </w:rPr>
            </w:pPr>
            <w:r w:rsidRPr="007F2A0B">
              <w:rPr>
                <w:i/>
                <w:iCs/>
                <w:szCs w:val="24"/>
              </w:rPr>
              <w:t>TARRAGINDI</w:t>
            </w:r>
          </w:p>
        </w:tc>
        <w:tc>
          <w:tcPr>
            <w:tcW w:w="580" w:type="dxa"/>
            <w:shd w:val="clear" w:color="auto" w:fill="auto"/>
            <w:vAlign w:val="center"/>
            <w:hideMark/>
          </w:tcPr>
          <w:p w14:paraId="0D0BCFB6" w14:textId="77777777" w:rsidR="00A82290" w:rsidRPr="007F2A0B" w:rsidRDefault="00A82290" w:rsidP="00394444">
            <w:pPr>
              <w:jc w:val="right"/>
              <w:rPr>
                <w:i/>
                <w:iCs/>
                <w:szCs w:val="24"/>
              </w:rPr>
            </w:pPr>
            <w:r w:rsidRPr="007F2A0B">
              <w:rPr>
                <w:i/>
                <w:iCs/>
                <w:szCs w:val="24"/>
              </w:rPr>
              <w:t>1</w:t>
            </w:r>
          </w:p>
        </w:tc>
      </w:tr>
      <w:tr w:rsidR="00A82290" w:rsidRPr="007F2A0B" w14:paraId="11983D03" w14:textId="77777777" w:rsidTr="00A82290">
        <w:trPr>
          <w:trHeight w:val="300"/>
        </w:trPr>
        <w:tc>
          <w:tcPr>
            <w:tcW w:w="4780" w:type="dxa"/>
            <w:shd w:val="clear" w:color="auto" w:fill="auto"/>
            <w:vAlign w:val="center"/>
            <w:hideMark/>
          </w:tcPr>
          <w:p w14:paraId="50E25BEE" w14:textId="77777777" w:rsidR="00A82290" w:rsidRPr="007F2A0B" w:rsidRDefault="00A82290" w:rsidP="00394444">
            <w:pPr>
              <w:rPr>
                <w:i/>
                <w:iCs/>
                <w:szCs w:val="24"/>
              </w:rPr>
            </w:pPr>
            <w:r w:rsidRPr="007F2A0B">
              <w:rPr>
                <w:i/>
                <w:iCs/>
                <w:szCs w:val="24"/>
              </w:rPr>
              <w:t>TARRAGON PLACE PARK</w:t>
            </w:r>
          </w:p>
        </w:tc>
        <w:tc>
          <w:tcPr>
            <w:tcW w:w="2440" w:type="dxa"/>
            <w:shd w:val="clear" w:color="auto" w:fill="auto"/>
            <w:vAlign w:val="center"/>
            <w:hideMark/>
          </w:tcPr>
          <w:p w14:paraId="16ED9D1E"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34B151B4" w14:textId="77777777" w:rsidR="00A82290" w:rsidRPr="007F2A0B" w:rsidRDefault="00A82290" w:rsidP="00394444">
            <w:pPr>
              <w:jc w:val="right"/>
              <w:rPr>
                <w:i/>
                <w:iCs/>
                <w:szCs w:val="24"/>
              </w:rPr>
            </w:pPr>
            <w:r w:rsidRPr="007F2A0B">
              <w:rPr>
                <w:i/>
                <w:iCs/>
                <w:szCs w:val="24"/>
              </w:rPr>
              <w:t>1</w:t>
            </w:r>
          </w:p>
        </w:tc>
      </w:tr>
      <w:tr w:rsidR="00A82290" w:rsidRPr="007F2A0B" w14:paraId="4F544F00" w14:textId="77777777" w:rsidTr="00A82290">
        <w:trPr>
          <w:trHeight w:val="300"/>
        </w:trPr>
        <w:tc>
          <w:tcPr>
            <w:tcW w:w="4780" w:type="dxa"/>
            <w:shd w:val="clear" w:color="auto" w:fill="auto"/>
            <w:vAlign w:val="center"/>
            <w:hideMark/>
          </w:tcPr>
          <w:p w14:paraId="18694EAB" w14:textId="77777777" w:rsidR="00A82290" w:rsidRPr="007F2A0B" w:rsidRDefault="00A82290" w:rsidP="00394444">
            <w:pPr>
              <w:rPr>
                <w:i/>
                <w:iCs/>
                <w:szCs w:val="24"/>
              </w:rPr>
            </w:pPr>
            <w:r w:rsidRPr="007F2A0B">
              <w:rPr>
                <w:i/>
                <w:iCs/>
                <w:szCs w:val="24"/>
              </w:rPr>
              <w:t>TAYLOR PLACE PARK</w:t>
            </w:r>
          </w:p>
        </w:tc>
        <w:tc>
          <w:tcPr>
            <w:tcW w:w="2440" w:type="dxa"/>
            <w:shd w:val="clear" w:color="auto" w:fill="auto"/>
            <w:vAlign w:val="center"/>
            <w:hideMark/>
          </w:tcPr>
          <w:p w14:paraId="1AFBC0E7" w14:textId="77777777" w:rsidR="00A82290" w:rsidRPr="007F2A0B" w:rsidRDefault="00A82290" w:rsidP="00394444">
            <w:pPr>
              <w:rPr>
                <w:i/>
                <w:iCs/>
                <w:szCs w:val="24"/>
              </w:rPr>
            </w:pPr>
            <w:r w:rsidRPr="007F2A0B">
              <w:rPr>
                <w:i/>
                <w:iCs/>
                <w:szCs w:val="24"/>
              </w:rPr>
              <w:t>MACKENZIE</w:t>
            </w:r>
          </w:p>
        </w:tc>
        <w:tc>
          <w:tcPr>
            <w:tcW w:w="580" w:type="dxa"/>
            <w:shd w:val="clear" w:color="auto" w:fill="auto"/>
            <w:vAlign w:val="center"/>
            <w:hideMark/>
          </w:tcPr>
          <w:p w14:paraId="47241C09" w14:textId="77777777" w:rsidR="00A82290" w:rsidRPr="007F2A0B" w:rsidRDefault="00A82290" w:rsidP="00394444">
            <w:pPr>
              <w:jc w:val="right"/>
              <w:rPr>
                <w:i/>
                <w:iCs/>
                <w:szCs w:val="24"/>
              </w:rPr>
            </w:pPr>
            <w:r w:rsidRPr="007F2A0B">
              <w:rPr>
                <w:i/>
                <w:iCs/>
                <w:szCs w:val="24"/>
              </w:rPr>
              <w:t>1</w:t>
            </w:r>
          </w:p>
        </w:tc>
      </w:tr>
      <w:tr w:rsidR="00A82290" w:rsidRPr="007F2A0B" w14:paraId="56EB17F7" w14:textId="77777777" w:rsidTr="00A82290">
        <w:trPr>
          <w:trHeight w:val="300"/>
        </w:trPr>
        <w:tc>
          <w:tcPr>
            <w:tcW w:w="4780" w:type="dxa"/>
            <w:shd w:val="clear" w:color="auto" w:fill="auto"/>
            <w:vAlign w:val="center"/>
            <w:hideMark/>
          </w:tcPr>
          <w:p w14:paraId="706782A5" w14:textId="77777777" w:rsidR="00A82290" w:rsidRPr="007F2A0B" w:rsidRDefault="00A82290" w:rsidP="00394444">
            <w:pPr>
              <w:rPr>
                <w:i/>
                <w:iCs/>
                <w:szCs w:val="24"/>
              </w:rPr>
            </w:pPr>
            <w:r w:rsidRPr="007F2A0B">
              <w:rPr>
                <w:i/>
                <w:iCs/>
                <w:szCs w:val="24"/>
              </w:rPr>
              <w:t>TENNESSEE AVENUE PARK</w:t>
            </w:r>
          </w:p>
        </w:tc>
        <w:tc>
          <w:tcPr>
            <w:tcW w:w="2440" w:type="dxa"/>
            <w:shd w:val="clear" w:color="auto" w:fill="auto"/>
            <w:vAlign w:val="center"/>
            <w:hideMark/>
          </w:tcPr>
          <w:p w14:paraId="4E0BF75D" w14:textId="77777777" w:rsidR="00A82290" w:rsidRPr="007F2A0B" w:rsidRDefault="00A82290" w:rsidP="00394444">
            <w:pPr>
              <w:rPr>
                <w:i/>
                <w:iCs/>
                <w:szCs w:val="24"/>
              </w:rPr>
            </w:pPr>
            <w:r w:rsidRPr="007F2A0B">
              <w:rPr>
                <w:i/>
                <w:iCs/>
                <w:szCs w:val="24"/>
              </w:rPr>
              <w:t>MOOROOKA</w:t>
            </w:r>
          </w:p>
        </w:tc>
        <w:tc>
          <w:tcPr>
            <w:tcW w:w="580" w:type="dxa"/>
            <w:shd w:val="clear" w:color="auto" w:fill="auto"/>
            <w:vAlign w:val="center"/>
            <w:hideMark/>
          </w:tcPr>
          <w:p w14:paraId="3C1D9BB4" w14:textId="77777777" w:rsidR="00A82290" w:rsidRPr="007F2A0B" w:rsidRDefault="00A82290" w:rsidP="00394444">
            <w:pPr>
              <w:jc w:val="right"/>
              <w:rPr>
                <w:i/>
                <w:iCs/>
                <w:szCs w:val="24"/>
              </w:rPr>
            </w:pPr>
            <w:r w:rsidRPr="007F2A0B">
              <w:rPr>
                <w:i/>
                <w:iCs/>
                <w:szCs w:val="24"/>
              </w:rPr>
              <w:t>1</w:t>
            </w:r>
          </w:p>
        </w:tc>
      </w:tr>
      <w:tr w:rsidR="00A82290" w:rsidRPr="007F2A0B" w14:paraId="11DDBC51" w14:textId="77777777" w:rsidTr="00A82290">
        <w:trPr>
          <w:trHeight w:val="300"/>
        </w:trPr>
        <w:tc>
          <w:tcPr>
            <w:tcW w:w="4780" w:type="dxa"/>
            <w:shd w:val="clear" w:color="auto" w:fill="auto"/>
            <w:vAlign w:val="center"/>
            <w:hideMark/>
          </w:tcPr>
          <w:p w14:paraId="140334D3" w14:textId="77777777" w:rsidR="00A82290" w:rsidRPr="007F2A0B" w:rsidRDefault="00A82290" w:rsidP="00394444">
            <w:pPr>
              <w:rPr>
                <w:i/>
                <w:iCs/>
                <w:szCs w:val="24"/>
              </w:rPr>
            </w:pPr>
            <w:r w:rsidRPr="007F2A0B">
              <w:rPr>
                <w:i/>
                <w:iCs/>
                <w:szCs w:val="24"/>
              </w:rPr>
              <w:t>TENNIS AVENUE PARK</w:t>
            </w:r>
          </w:p>
        </w:tc>
        <w:tc>
          <w:tcPr>
            <w:tcW w:w="2440" w:type="dxa"/>
            <w:shd w:val="clear" w:color="auto" w:fill="auto"/>
            <w:vAlign w:val="center"/>
            <w:hideMark/>
          </w:tcPr>
          <w:p w14:paraId="5A0E512D" w14:textId="77777777" w:rsidR="00A82290" w:rsidRPr="007F2A0B" w:rsidRDefault="00A82290" w:rsidP="00394444">
            <w:pPr>
              <w:rPr>
                <w:i/>
                <w:iCs/>
                <w:szCs w:val="24"/>
              </w:rPr>
            </w:pPr>
            <w:r w:rsidRPr="007F2A0B">
              <w:rPr>
                <w:i/>
                <w:iCs/>
                <w:szCs w:val="24"/>
              </w:rPr>
              <w:t>ASHGROVE</w:t>
            </w:r>
          </w:p>
        </w:tc>
        <w:tc>
          <w:tcPr>
            <w:tcW w:w="580" w:type="dxa"/>
            <w:shd w:val="clear" w:color="auto" w:fill="auto"/>
            <w:vAlign w:val="center"/>
            <w:hideMark/>
          </w:tcPr>
          <w:p w14:paraId="724D12F9" w14:textId="77777777" w:rsidR="00A82290" w:rsidRPr="007F2A0B" w:rsidRDefault="00A82290" w:rsidP="00394444">
            <w:pPr>
              <w:jc w:val="right"/>
              <w:rPr>
                <w:i/>
                <w:iCs/>
                <w:szCs w:val="24"/>
              </w:rPr>
            </w:pPr>
            <w:r w:rsidRPr="007F2A0B">
              <w:rPr>
                <w:i/>
                <w:iCs/>
                <w:szCs w:val="24"/>
              </w:rPr>
              <w:t>1</w:t>
            </w:r>
          </w:p>
        </w:tc>
      </w:tr>
      <w:tr w:rsidR="00A82290" w:rsidRPr="007F2A0B" w14:paraId="0531D0A4" w14:textId="77777777" w:rsidTr="00A82290">
        <w:trPr>
          <w:trHeight w:val="300"/>
        </w:trPr>
        <w:tc>
          <w:tcPr>
            <w:tcW w:w="4780" w:type="dxa"/>
            <w:shd w:val="clear" w:color="auto" w:fill="auto"/>
            <w:vAlign w:val="center"/>
            <w:hideMark/>
          </w:tcPr>
          <w:p w14:paraId="028E2B99" w14:textId="77777777" w:rsidR="00A82290" w:rsidRPr="007F2A0B" w:rsidRDefault="00A82290" w:rsidP="00394444">
            <w:pPr>
              <w:rPr>
                <w:i/>
                <w:iCs/>
                <w:szCs w:val="24"/>
              </w:rPr>
            </w:pPr>
            <w:r w:rsidRPr="007F2A0B">
              <w:rPr>
                <w:i/>
                <w:iCs/>
                <w:szCs w:val="24"/>
              </w:rPr>
              <w:t>TERALBA PARK</w:t>
            </w:r>
          </w:p>
        </w:tc>
        <w:tc>
          <w:tcPr>
            <w:tcW w:w="2440" w:type="dxa"/>
            <w:shd w:val="clear" w:color="auto" w:fill="auto"/>
            <w:vAlign w:val="center"/>
            <w:hideMark/>
          </w:tcPr>
          <w:p w14:paraId="232B3A97" w14:textId="77777777" w:rsidR="00A82290" w:rsidRPr="007F2A0B" w:rsidRDefault="00A82290" w:rsidP="00394444">
            <w:pPr>
              <w:rPr>
                <w:i/>
                <w:iCs/>
                <w:szCs w:val="24"/>
              </w:rPr>
            </w:pPr>
            <w:r w:rsidRPr="007F2A0B">
              <w:rPr>
                <w:i/>
                <w:iCs/>
                <w:szCs w:val="24"/>
              </w:rPr>
              <w:t>EVERTON PARK</w:t>
            </w:r>
          </w:p>
        </w:tc>
        <w:tc>
          <w:tcPr>
            <w:tcW w:w="580" w:type="dxa"/>
            <w:shd w:val="clear" w:color="auto" w:fill="auto"/>
            <w:vAlign w:val="center"/>
            <w:hideMark/>
          </w:tcPr>
          <w:p w14:paraId="4C737A90" w14:textId="77777777" w:rsidR="00A82290" w:rsidRPr="007F2A0B" w:rsidRDefault="00A82290" w:rsidP="00394444">
            <w:pPr>
              <w:jc w:val="right"/>
              <w:rPr>
                <w:i/>
                <w:iCs/>
                <w:szCs w:val="24"/>
              </w:rPr>
            </w:pPr>
            <w:r w:rsidRPr="007F2A0B">
              <w:rPr>
                <w:i/>
                <w:iCs/>
                <w:szCs w:val="24"/>
              </w:rPr>
              <w:t>1</w:t>
            </w:r>
          </w:p>
        </w:tc>
      </w:tr>
      <w:tr w:rsidR="00A82290" w:rsidRPr="007F2A0B" w14:paraId="54DAF4B7" w14:textId="77777777" w:rsidTr="00A82290">
        <w:trPr>
          <w:trHeight w:val="300"/>
        </w:trPr>
        <w:tc>
          <w:tcPr>
            <w:tcW w:w="4780" w:type="dxa"/>
            <w:shd w:val="clear" w:color="auto" w:fill="auto"/>
            <w:vAlign w:val="center"/>
            <w:hideMark/>
          </w:tcPr>
          <w:p w14:paraId="631DCD63" w14:textId="77777777" w:rsidR="00A82290" w:rsidRPr="007F2A0B" w:rsidRDefault="00A82290" w:rsidP="00394444">
            <w:pPr>
              <w:rPr>
                <w:i/>
                <w:iCs/>
                <w:szCs w:val="24"/>
              </w:rPr>
            </w:pPr>
            <w:r w:rsidRPr="007F2A0B">
              <w:rPr>
                <w:i/>
                <w:iCs/>
                <w:szCs w:val="24"/>
              </w:rPr>
              <w:t>TERRACE STREET PARK</w:t>
            </w:r>
          </w:p>
        </w:tc>
        <w:tc>
          <w:tcPr>
            <w:tcW w:w="2440" w:type="dxa"/>
            <w:shd w:val="clear" w:color="auto" w:fill="auto"/>
            <w:vAlign w:val="center"/>
            <w:hideMark/>
          </w:tcPr>
          <w:p w14:paraId="095D3672" w14:textId="77777777" w:rsidR="00A82290" w:rsidRPr="007F2A0B" w:rsidRDefault="00A82290" w:rsidP="00394444">
            <w:pPr>
              <w:rPr>
                <w:i/>
                <w:iCs/>
                <w:szCs w:val="24"/>
              </w:rPr>
            </w:pPr>
            <w:r w:rsidRPr="007F2A0B">
              <w:rPr>
                <w:i/>
                <w:iCs/>
                <w:szCs w:val="24"/>
              </w:rPr>
              <w:t>SPRING HILL</w:t>
            </w:r>
          </w:p>
        </w:tc>
        <w:tc>
          <w:tcPr>
            <w:tcW w:w="580" w:type="dxa"/>
            <w:shd w:val="clear" w:color="auto" w:fill="auto"/>
            <w:vAlign w:val="center"/>
            <w:hideMark/>
          </w:tcPr>
          <w:p w14:paraId="57FE60F8" w14:textId="77777777" w:rsidR="00A82290" w:rsidRPr="007F2A0B" w:rsidRDefault="00A82290" w:rsidP="00394444">
            <w:pPr>
              <w:jc w:val="right"/>
              <w:rPr>
                <w:i/>
                <w:iCs/>
                <w:szCs w:val="24"/>
              </w:rPr>
            </w:pPr>
            <w:r w:rsidRPr="007F2A0B">
              <w:rPr>
                <w:i/>
                <w:iCs/>
                <w:szCs w:val="24"/>
              </w:rPr>
              <w:t>1</w:t>
            </w:r>
          </w:p>
        </w:tc>
      </w:tr>
      <w:tr w:rsidR="00A82290" w:rsidRPr="007F2A0B" w14:paraId="22DCE059" w14:textId="77777777" w:rsidTr="00A82290">
        <w:trPr>
          <w:trHeight w:val="300"/>
        </w:trPr>
        <w:tc>
          <w:tcPr>
            <w:tcW w:w="4780" w:type="dxa"/>
            <w:shd w:val="clear" w:color="auto" w:fill="auto"/>
            <w:vAlign w:val="center"/>
            <w:hideMark/>
          </w:tcPr>
          <w:p w14:paraId="6EEAFC86" w14:textId="77777777" w:rsidR="00A82290" w:rsidRPr="007F2A0B" w:rsidRDefault="00A82290" w:rsidP="00394444">
            <w:pPr>
              <w:rPr>
                <w:i/>
                <w:iCs/>
                <w:szCs w:val="24"/>
              </w:rPr>
            </w:pPr>
            <w:r w:rsidRPr="007F2A0B">
              <w:rPr>
                <w:i/>
                <w:iCs/>
                <w:szCs w:val="24"/>
              </w:rPr>
              <w:t>THE AVENUE PARK</w:t>
            </w:r>
          </w:p>
        </w:tc>
        <w:tc>
          <w:tcPr>
            <w:tcW w:w="2440" w:type="dxa"/>
            <w:shd w:val="clear" w:color="auto" w:fill="auto"/>
            <w:vAlign w:val="center"/>
            <w:hideMark/>
          </w:tcPr>
          <w:p w14:paraId="47E69E09" w14:textId="77777777" w:rsidR="00A82290" w:rsidRPr="007F2A0B" w:rsidRDefault="00A82290" w:rsidP="00394444">
            <w:pPr>
              <w:rPr>
                <w:i/>
                <w:iCs/>
                <w:szCs w:val="24"/>
              </w:rPr>
            </w:pPr>
            <w:r w:rsidRPr="007F2A0B">
              <w:rPr>
                <w:i/>
                <w:iCs/>
                <w:szCs w:val="24"/>
              </w:rPr>
              <w:t>SUNNYBANK HILLS</w:t>
            </w:r>
          </w:p>
        </w:tc>
        <w:tc>
          <w:tcPr>
            <w:tcW w:w="580" w:type="dxa"/>
            <w:shd w:val="clear" w:color="auto" w:fill="auto"/>
            <w:vAlign w:val="center"/>
            <w:hideMark/>
          </w:tcPr>
          <w:p w14:paraId="754994C3" w14:textId="77777777" w:rsidR="00A82290" w:rsidRPr="007F2A0B" w:rsidRDefault="00A82290" w:rsidP="00394444">
            <w:pPr>
              <w:jc w:val="right"/>
              <w:rPr>
                <w:i/>
                <w:iCs/>
                <w:szCs w:val="24"/>
              </w:rPr>
            </w:pPr>
            <w:r w:rsidRPr="007F2A0B">
              <w:rPr>
                <w:i/>
                <w:iCs/>
                <w:szCs w:val="24"/>
              </w:rPr>
              <w:t>1</w:t>
            </w:r>
          </w:p>
        </w:tc>
      </w:tr>
      <w:tr w:rsidR="00A82290" w:rsidRPr="007F2A0B" w14:paraId="44CC1B5A" w14:textId="77777777" w:rsidTr="00A82290">
        <w:trPr>
          <w:trHeight w:val="300"/>
        </w:trPr>
        <w:tc>
          <w:tcPr>
            <w:tcW w:w="4780" w:type="dxa"/>
            <w:shd w:val="clear" w:color="auto" w:fill="auto"/>
            <w:vAlign w:val="center"/>
            <w:hideMark/>
          </w:tcPr>
          <w:p w14:paraId="0E977234" w14:textId="77777777" w:rsidR="00A82290" w:rsidRPr="007F2A0B" w:rsidRDefault="00A82290" w:rsidP="00394444">
            <w:pPr>
              <w:rPr>
                <w:i/>
                <w:iCs/>
                <w:szCs w:val="24"/>
              </w:rPr>
            </w:pPr>
            <w:r w:rsidRPr="007F2A0B">
              <w:rPr>
                <w:i/>
                <w:iCs/>
                <w:szCs w:val="24"/>
              </w:rPr>
              <w:t>THE LAKE PARKLANDS</w:t>
            </w:r>
          </w:p>
        </w:tc>
        <w:tc>
          <w:tcPr>
            <w:tcW w:w="2440" w:type="dxa"/>
            <w:shd w:val="clear" w:color="auto" w:fill="auto"/>
            <w:vAlign w:val="center"/>
            <w:hideMark/>
          </w:tcPr>
          <w:p w14:paraId="6304ED62"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4F13C728" w14:textId="77777777" w:rsidR="00A82290" w:rsidRPr="007F2A0B" w:rsidRDefault="00A82290" w:rsidP="00394444">
            <w:pPr>
              <w:jc w:val="right"/>
              <w:rPr>
                <w:i/>
                <w:iCs/>
                <w:szCs w:val="24"/>
              </w:rPr>
            </w:pPr>
            <w:r w:rsidRPr="007F2A0B">
              <w:rPr>
                <w:i/>
                <w:iCs/>
                <w:szCs w:val="24"/>
              </w:rPr>
              <w:t>2</w:t>
            </w:r>
          </w:p>
        </w:tc>
      </w:tr>
      <w:tr w:rsidR="00A82290" w:rsidRPr="007F2A0B" w14:paraId="2B5E63C7" w14:textId="77777777" w:rsidTr="00A82290">
        <w:trPr>
          <w:trHeight w:val="300"/>
        </w:trPr>
        <w:tc>
          <w:tcPr>
            <w:tcW w:w="4780" w:type="dxa"/>
            <w:shd w:val="clear" w:color="auto" w:fill="auto"/>
            <w:vAlign w:val="center"/>
            <w:hideMark/>
          </w:tcPr>
          <w:p w14:paraId="65423305" w14:textId="77777777" w:rsidR="00A82290" w:rsidRPr="007F2A0B" w:rsidRDefault="00A82290" w:rsidP="00394444">
            <w:pPr>
              <w:rPr>
                <w:i/>
                <w:iCs/>
                <w:szCs w:val="24"/>
              </w:rPr>
            </w:pPr>
            <w:r w:rsidRPr="007F2A0B">
              <w:rPr>
                <w:i/>
                <w:iCs/>
                <w:szCs w:val="24"/>
              </w:rPr>
              <w:t>THE WOODS MEMORIAL PLAYGROUND PARK</w:t>
            </w:r>
          </w:p>
        </w:tc>
        <w:tc>
          <w:tcPr>
            <w:tcW w:w="2440" w:type="dxa"/>
            <w:shd w:val="clear" w:color="auto" w:fill="auto"/>
            <w:vAlign w:val="center"/>
            <w:hideMark/>
          </w:tcPr>
          <w:p w14:paraId="37AC332A" w14:textId="77777777" w:rsidR="00A82290" w:rsidRPr="007F2A0B" w:rsidRDefault="00A82290" w:rsidP="00394444">
            <w:pPr>
              <w:rPr>
                <w:i/>
                <w:iCs/>
                <w:szCs w:val="24"/>
              </w:rPr>
            </w:pPr>
            <w:r w:rsidRPr="007F2A0B">
              <w:rPr>
                <w:i/>
                <w:iCs/>
                <w:szCs w:val="24"/>
              </w:rPr>
              <w:t>ASHGROVE</w:t>
            </w:r>
          </w:p>
        </w:tc>
        <w:tc>
          <w:tcPr>
            <w:tcW w:w="580" w:type="dxa"/>
            <w:shd w:val="clear" w:color="auto" w:fill="auto"/>
            <w:vAlign w:val="center"/>
            <w:hideMark/>
          </w:tcPr>
          <w:p w14:paraId="64339EC2" w14:textId="77777777" w:rsidR="00A82290" w:rsidRPr="007F2A0B" w:rsidRDefault="00A82290" w:rsidP="00394444">
            <w:pPr>
              <w:jc w:val="right"/>
              <w:rPr>
                <w:i/>
                <w:iCs/>
                <w:szCs w:val="24"/>
              </w:rPr>
            </w:pPr>
            <w:r w:rsidRPr="007F2A0B">
              <w:rPr>
                <w:i/>
                <w:iCs/>
                <w:szCs w:val="24"/>
              </w:rPr>
              <w:t>1</w:t>
            </w:r>
          </w:p>
        </w:tc>
      </w:tr>
      <w:tr w:rsidR="00A82290" w:rsidRPr="007F2A0B" w14:paraId="0E781ECE" w14:textId="77777777" w:rsidTr="00A82290">
        <w:trPr>
          <w:trHeight w:val="300"/>
        </w:trPr>
        <w:tc>
          <w:tcPr>
            <w:tcW w:w="4780" w:type="dxa"/>
            <w:shd w:val="clear" w:color="auto" w:fill="auto"/>
            <w:vAlign w:val="center"/>
            <w:hideMark/>
          </w:tcPr>
          <w:p w14:paraId="5F2680F7" w14:textId="77777777" w:rsidR="00A82290" w:rsidRPr="007F2A0B" w:rsidRDefault="00A82290" w:rsidP="00394444">
            <w:pPr>
              <w:rPr>
                <w:i/>
                <w:iCs/>
                <w:szCs w:val="24"/>
              </w:rPr>
            </w:pPr>
            <w:r w:rsidRPr="007F2A0B">
              <w:rPr>
                <w:i/>
                <w:iCs/>
                <w:szCs w:val="24"/>
              </w:rPr>
              <w:t>THOMPSON ESTATE RESERVE</w:t>
            </w:r>
          </w:p>
        </w:tc>
        <w:tc>
          <w:tcPr>
            <w:tcW w:w="2440" w:type="dxa"/>
            <w:shd w:val="clear" w:color="auto" w:fill="auto"/>
            <w:vAlign w:val="center"/>
            <w:hideMark/>
          </w:tcPr>
          <w:p w14:paraId="632E5BFF" w14:textId="77777777" w:rsidR="00A82290" w:rsidRPr="007F2A0B" w:rsidRDefault="00A82290" w:rsidP="00394444">
            <w:pPr>
              <w:rPr>
                <w:i/>
                <w:iCs/>
                <w:szCs w:val="24"/>
              </w:rPr>
            </w:pPr>
            <w:r w:rsidRPr="007F2A0B">
              <w:rPr>
                <w:i/>
                <w:iCs/>
                <w:szCs w:val="24"/>
              </w:rPr>
              <w:t>GREENSLOPES</w:t>
            </w:r>
          </w:p>
        </w:tc>
        <w:tc>
          <w:tcPr>
            <w:tcW w:w="580" w:type="dxa"/>
            <w:shd w:val="clear" w:color="auto" w:fill="auto"/>
            <w:vAlign w:val="center"/>
            <w:hideMark/>
          </w:tcPr>
          <w:p w14:paraId="048C1E6E" w14:textId="77777777" w:rsidR="00A82290" w:rsidRPr="007F2A0B" w:rsidRDefault="00A82290" w:rsidP="00394444">
            <w:pPr>
              <w:jc w:val="right"/>
              <w:rPr>
                <w:i/>
                <w:iCs/>
                <w:szCs w:val="24"/>
              </w:rPr>
            </w:pPr>
            <w:r w:rsidRPr="007F2A0B">
              <w:rPr>
                <w:i/>
                <w:iCs/>
                <w:szCs w:val="24"/>
              </w:rPr>
              <w:t>1</w:t>
            </w:r>
          </w:p>
        </w:tc>
      </w:tr>
      <w:tr w:rsidR="00A82290" w:rsidRPr="007F2A0B" w14:paraId="63870842" w14:textId="77777777" w:rsidTr="00A82290">
        <w:trPr>
          <w:trHeight w:val="300"/>
        </w:trPr>
        <w:tc>
          <w:tcPr>
            <w:tcW w:w="4780" w:type="dxa"/>
            <w:shd w:val="clear" w:color="auto" w:fill="auto"/>
            <w:vAlign w:val="center"/>
            <w:hideMark/>
          </w:tcPr>
          <w:p w14:paraId="31428B32" w14:textId="77777777" w:rsidR="00A82290" w:rsidRPr="007F2A0B" w:rsidRDefault="00A82290" w:rsidP="00394444">
            <w:pPr>
              <w:rPr>
                <w:i/>
                <w:iCs/>
                <w:szCs w:val="24"/>
              </w:rPr>
            </w:pPr>
            <w:r w:rsidRPr="007F2A0B">
              <w:rPr>
                <w:i/>
                <w:iCs/>
                <w:szCs w:val="24"/>
              </w:rPr>
              <w:t>THORNYCROFT STREET PARK</w:t>
            </w:r>
          </w:p>
        </w:tc>
        <w:tc>
          <w:tcPr>
            <w:tcW w:w="2440" w:type="dxa"/>
            <w:shd w:val="clear" w:color="auto" w:fill="auto"/>
            <w:vAlign w:val="center"/>
            <w:hideMark/>
          </w:tcPr>
          <w:p w14:paraId="60E2C624" w14:textId="77777777" w:rsidR="00A82290" w:rsidRPr="007F2A0B" w:rsidRDefault="00A82290" w:rsidP="00394444">
            <w:pPr>
              <w:rPr>
                <w:i/>
                <w:iCs/>
                <w:szCs w:val="24"/>
              </w:rPr>
            </w:pPr>
            <w:r w:rsidRPr="007F2A0B">
              <w:rPr>
                <w:i/>
                <w:iCs/>
                <w:szCs w:val="24"/>
              </w:rPr>
              <w:t>TARRAGINDI</w:t>
            </w:r>
          </w:p>
        </w:tc>
        <w:tc>
          <w:tcPr>
            <w:tcW w:w="580" w:type="dxa"/>
            <w:shd w:val="clear" w:color="auto" w:fill="auto"/>
            <w:vAlign w:val="center"/>
            <w:hideMark/>
          </w:tcPr>
          <w:p w14:paraId="76D85021" w14:textId="77777777" w:rsidR="00A82290" w:rsidRPr="007F2A0B" w:rsidRDefault="00A82290" w:rsidP="00394444">
            <w:pPr>
              <w:jc w:val="right"/>
              <w:rPr>
                <w:i/>
                <w:iCs/>
                <w:szCs w:val="24"/>
              </w:rPr>
            </w:pPr>
            <w:r w:rsidRPr="007F2A0B">
              <w:rPr>
                <w:i/>
                <w:iCs/>
                <w:szCs w:val="24"/>
              </w:rPr>
              <w:t>1</w:t>
            </w:r>
          </w:p>
        </w:tc>
      </w:tr>
      <w:tr w:rsidR="00A82290" w:rsidRPr="007F2A0B" w14:paraId="42F2F497" w14:textId="77777777" w:rsidTr="00A82290">
        <w:trPr>
          <w:trHeight w:val="300"/>
        </w:trPr>
        <w:tc>
          <w:tcPr>
            <w:tcW w:w="4780" w:type="dxa"/>
            <w:shd w:val="clear" w:color="auto" w:fill="auto"/>
            <w:vAlign w:val="center"/>
            <w:hideMark/>
          </w:tcPr>
          <w:p w14:paraId="4E54B8FF" w14:textId="77777777" w:rsidR="00A82290" w:rsidRPr="007F2A0B" w:rsidRDefault="00A82290" w:rsidP="00394444">
            <w:pPr>
              <w:rPr>
                <w:i/>
                <w:iCs/>
                <w:szCs w:val="24"/>
              </w:rPr>
            </w:pPr>
            <w:r w:rsidRPr="007F2A0B">
              <w:rPr>
                <w:i/>
                <w:iCs/>
                <w:szCs w:val="24"/>
              </w:rPr>
              <w:t>THRUSH STREET PARK</w:t>
            </w:r>
          </w:p>
        </w:tc>
        <w:tc>
          <w:tcPr>
            <w:tcW w:w="2440" w:type="dxa"/>
            <w:shd w:val="clear" w:color="auto" w:fill="auto"/>
            <w:vAlign w:val="center"/>
            <w:hideMark/>
          </w:tcPr>
          <w:p w14:paraId="2349F37E" w14:textId="77777777" w:rsidR="00A82290" w:rsidRPr="007F2A0B" w:rsidRDefault="00A82290" w:rsidP="00394444">
            <w:pPr>
              <w:rPr>
                <w:i/>
                <w:iCs/>
                <w:szCs w:val="24"/>
              </w:rPr>
            </w:pPr>
            <w:r w:rsidRPr="007F2A0B">
              <w:rPr>
                <w:i/>
                <w:iCs/>
                <w:szCs w:val="24"/>
              </w:rPr>
              <w:t>INALA</w:t>
            </w:r>
          </w:p>
        </w:tc>
        <w:tc>
          <w:tcPr>
            <w:tcW w:w="580" w:type="dxa"/>
            <w:shd w:val="clear" w:color="auto" w:fill="auto"/>
            <w:vAlign w:val="center"/>
            <w:hideMark/>
          </w:tcPr>
          <w:p w14:paraId="670EEEFB" w14:textId="77777777" w:rsidR="00A82290" w:rsidRPr="007F2A0B" w:rsidRDefault="00A82290" w:rsidP="00394444">
            <w:pPr>
              <w:jc w:val="right"/>
              <w:rPr>
                <w:i/>
                <w:iCs/>
                <w:szCs w:val="24"/>
              </w:rPr>
            </w:pPr>
            <w:r w:rsidRPr="007F2A0B">
              <w:rPr>
                <w:i/>
                <w:iCs/>
                <w:szCs w:val="24"/>
              </w:rPr>
              <w:t>1</w:t>
            </w:r>
          </w:p>
        </w:tc>
      </w:tr>
      <w:tr w:rsidR="00A82290" w:rsidRPr="007F2A0B" w14:paraId="573FF29B" w14:textId="77777777" w:rsidTr="00A82290">
        <w:trPr>
          <w:trHeight w:val="300"/>
        </w:trPr>
        <w:tc>
          <w:tcPr>
            <w:tcW w:w="4780" w:type="dxa"/>
            <w:shd w:val="clear" w:color="auto" w:fill="auto"/>
            <w:vAlign w:val="center"/>
            <w:hideMark/>
          </w:tcPr>
          <w:p w14:paraId="7D9E23C9" w14:textId="77777777" w:rsidR="00A82290" w:rsidRPr="007F2A0B" w:rsidRDefault="00A82290" w:rsidP="00394444">
            <w:pPr>
              <w:rPr>
                <w:i/>
                <w:iCs/>
                <w:szCs w:val="24"/>
              </w:rPr>
            </w:pPr>
            <w:r w:rsidRPr="007F2A0B">
              <w:rPr>
                <w:i/>
                <w:iCs/>
                <w:szCs w:val="24"/>
              </w:rPr>
              <w:t>TILLACK PARK</w:t>
            </w:r>
          </w:p>
        </w:tc>
        <w:tc>
          <w:tcPr>
            <w:tcW w:w="2440" w:type="dxa"/>
            <w:shd w:val="clear" w:color="auto" w:fill="auto"/>
            <w:vAlign w:val="center"/>
            <w:hideMark/>
          </w:tcPr>
          <w:p w14:paraId="36CFDB8B" w14:textId="77777777" w:rsidR="00A82290" w:rsidRPr="007F2A0B" w:rsidRDefault="00A82290" w:rsidP="00394444">
            <w:pPr>
              <w:rPr>
                <w:i/>
                <w:iCs/>
                <w:szCs w:val="24"/>
              </w:rPr>
            </w:pPr>
            <w:r w:rsidRPr="007F2A0B">
              <w:rPr>
                <w:i/>
                <w:iCs/>
                <w:szCs w:val="24"/>
              </w:rPr>
              <w:t>MANSFIELD</w:t>
            </w:r>
          </w:p>
        </w:tc>
        <w:tc>
          <w:tcPr>
            <w:tcW w:w="580" w:type="dxa"/>
            <w:shd w:val="clear" w:color="auto" w:fill="auto"/>
            <w:vAlign w:val="center"/>
            <w:hideMark/>
          </w:tcPr>
          <w:p w14:paraId="5F263158" w14:textId="77777777" w:rsidR="00A82290" w:rsidRPr="007F2A0B" w:rsidRDefault="00A82290" w:rsidP="00394444">
            <w:pPr>
              <w:jc w:val="right"/>
              <w:rPr>
                <w:i/>
                <w:iCs/>
                <w:szCs w:val="24"/>
              </w:rPr>
            </w:pPr>
            <w:r w:rsidRPr="007F2A0B">
              <w:rPr>
                <w:i/>
                <w:iCs/>
                <w:szCs w:val="24"/>
              </w:rPr>
              <w:t>1</w:t>
            </w:r>
          </w:p>
        </w:tc>
      </w:tr>
      <w:tr w:rsidR="00A82290" w:rsidRPr="007F2A0B" w14:paraId="4F581497" w14:textId="77777777" w:rsidTr="00A82290">
        <w:trPr>
          <w:trHeight w:val="300"/>
        </w:trPr>
        <w:tc>
          <w:tcPr>
            <w:tcW w:w="4780" w:type="dxa"/>
            <w:shd w:val="clear" w:color="auto" w:fill="auto"/>
            <w:vAlign w:val="center"/>
            <w:hideMark/>
          </w:tcPr>
          <w:p w14:paraId="4B4B04E4" w14:textId="77777777" w:rsidR="00A82290" w:rsidRPr="007F2A0B" w:rsidRDefault="00A82290" w:rsidP="00394444">
            <w:pPr>
              <w:rPr>
                <w:i/>
                <w:iCs/>
                <w:szCs w:val="24"/>
              </w:rPr>
            </w:pPr>
            <w:r w:rsidRPr="007F2A0B">
              <w:rPr>
                <w:i/>
                <w:iCs/>
                <w:szCs w:val="24"/>
              </w:rPr>
              <w:t>TIMBERLAND PARK</w:t>
            </w:r>
          </w:p>
        </w:tc>
        <w:tc>
          <w:tcPr>
            <w:tcW w:w="2440" w:type="dxa"/>
            <w:shd w:val="clear" w:color="auto" w:fill="auto"/>
            <w:vAlign w:val="center"/>
            <w:hideMark/>
          </w:tcPr>
          <w:p w14:paraId="18077DD7" w14:textId="77777777" w:rsidR="00A82290" w:rsidRPr="007F2A0B" w:rsidRDefault="00A82290" w:rsidP="00394444">
            <w:pPr>
              <w:rPr>
                <w:i/>
                <w:iCs/>
                <w:szCs w:val="24"/>
              </w:rPr>
            </w:pPr>
            <w:r w:rsidRPr="007F2A0B">
              <w:rPr>
                <w:i/>
                <w:iCs/>
                <w:szCs w:val="24"/>
              </w:rPr>
              <w:t>ALGESTER</w:t>
            </w:r>
          </w:p>
        </w:tc>
        <w:tc>
          <w:tcPr>
            <w:tcW w:w="580" w:type="dxa"/>
            <w:shd w:val="clear" w:color="auto" w:fill="auto"/>
            <w:vAlign w:val="center"/>
            <w:hideMark/>
          </w:tcPr>
          <w:p w14:paraId="727360DE" w14:textId="77777777" w:rsidR="00A82290" w:rsidRPr="007F2A0B" w:rsidRDefault="00A82290" w:rsidP="00394444">
            <w:pPr>
              <w:jc w:val="right"/>
              <w:rPr>
                <w:i/>
                <w:iCs/>
                <w:szCs w:val="24"/>
              </w:rPr>
            </w:pPr>
            <w:r w:rsidRPr="007F2A0B">
              <w:rPr>
                <w:i/>
                <w:iCs/>
                <w:szCs w:val="24"/>
              </w:rPr>
              <w:t>1</w:t>
            </w:r>
          </w:p>
        </w:tc>
      </w:tr>
      <w:tr w:rsidR="00A82290" w:rsidRPr="007F2A0B" w14:paraId="3EA0379F" w14:textId="77777777" w:rsidTr="00A82290">
        <w:trPr>
          <w:trHeight w:val="300"/>
        </w:trPr>
        <w:tc>
          <w:tcPr>
            <w:tcW w:w="4780" w:type="dxa"/>
            <w:shd w:val="clear" w:color="auto" w:fill="auto"/>
            <w:vAlign w:val="center"/>
            <w:hideMark/>
          </w:tcPr>
          <w:p w14:paraId="011ACD16" w14:textId="77777777" w:rsidR="00A82290" w:rsidRPr="007F2A0B" w:rsidRDefault="00A82290" w:rsidP="00394444">
            <w:pPr>
              <w:rPr>
                <w:i/>
                <w:iCs/>
                <w:szCs w:val="24"/>
              </w:rPr>
            </w:pPr>
            <w:r w:rsidRPr="007F2A0B">
              <w:rPr>
                <w:i/>
                <w:iCs/>
                <w:szCs w:val="24"/>
              </w:rPr>
              <w:t>TOLLANA PLACE PARK</w:t>
            </w:r>
          </w:p>
        </w:tc>
        <w:tc>
          <w:tcPr>
            <w:tcW w:w="2440" w:type="dxa"/>
            <w:shd w:val="clear" w:color="auto" w:fill="auto"/>
            <w:vAlign w:val="center"/>
            <w:hideMark/>
          </w:tcPr>
          <w:p w14:paraId="7C3A6B81" w14:textId="77777777" w:rsidR="00A82290" w:rsidRPr="007F2A0B" w:rsidRDefault="00A82290" w:rsidP="00394444">
            <w:pPr>
              <w:rPr>
                <w:i/>
                <w:iCs/>
                <w:szCs w:val="24"/>
              </w:rPr>
            </w:pPr>
            <w:r w:rsidRPr="007F2A0B">
              <w:rPr>
                <w:i/>
                <w:iCs/>
                <w:szCs w:val="24"/>
              </w:rPr>
              <w:t>INALA</w:t>
            </w:r>
          </w:p>
        </w:tc>
        <w:tc>
          <w:tcPr>
            <w:tcW w:w="580" w:type="dxa"/>
            <w:shd w:val="clear" w:color="auto" w:fill="auto"/>
            <w:vAlign w:val="center"/>
            <w:hideMark/>
          </w:tcPr>
          <w:p w14:paraId="683B1BA3" w14:textId="77777777" w:rsidR="00A82290" w:rsidRPr="007F2A0B" w:rsidRDefault="00A82290" w:rsidP="00394444">
            <w:pPr>
              <w:jc w:val="right"/>
              <w:rPr>
                <w:i/>
                <w:iCs/>
                <w:szCs w:val="24"/>
              </w:rPr>
            </w:pPr>
            <w:r w:rsidRPr="007F2A0B">
              <w:rPr>
                <w:i/>
                <w:iCs/>
                <w:szCs w:val="24"/>
              </w:rPr>
              <w:t>2</w:t>
            </w:r>
          </w:p>
        </w:tc>
      </w:tr>
      <w:tr w:rsidR="00A82290" w:rsidRPr="007F2A0B" w14:paraId="5C1ED770" w14:textId="77777777" w:rsidTr="00A82290">
        <w:trPr>
          <w:trHeight w:val="300"/>
        </w:trPr>
        <w:tc>
          <w:tcPr>
            <w:tcW w:w="4780" w:type="dxa"/>
            <w:shd w:val="clear" w:color="auto" w:fill="auto"/>
            <w:vAlign w:val="center"/>
            <w:hideMark/>
          </w:tcPr>
          <w:p w14:paraId="2382AED2" w14:textId="77777777" w:rsidR="00A82290" w:rsidRPr="007F2A0B" w:rsidRDefault="00A82290" w:rsidP="00394444">
            <w:pPr>
              <w:rPr>
                <w:i/>
                <w:iCs/>
                <w:szCs w:val="24"/>
              </w:rPr>
            </w:pPr>
            <w:r w:rsidRPr="007F2A0B">
              <w:rPr>
                <w:i/>
                <w:iCs/>
                <w:szCs w:val="24"/>
              </w:rPr>
              <w:t>TOOHEY FOREST PARK</w:t>
            </w:r>
          </w:p>
        </w:tc>
        <w:tc>
          <w:tcPr>
            <w:tcW w:w="2440" w:type="dxa"/>
            <w:shd w:val="clear" w:color="auto" w:fill="auto"/>
            <w:vAlign w:val="center"/>
            <w:hideMark/>
          </w:tcPr>
          <w:p w14:paraId="677982E2" w14:textId="77777777" w:rsidR="00A82290" w:rsidRPr="007F2A0B" w:rsidRDefault="00A82290" w:rsidP="00394444">
            <w:pPr>
              <w:rPr>
                <w:i/>
                <w:iCs/>
                <w:szCs w:val="24"/>
              </w:rPr>
            </w:pPr>
            <w:r w:rsidRPr="007F2A0B">
              <w:rPr>
                <w:i/>
                <w:iCs/>
                <w:szCs w:val="24"/>
              </w:rPr>
              <w:t>NATHAN</w:t>
            </w:r>
          </w:p>
        </w:tc>
        <w:tc>
          <w:tcPr>
            <w:tcW w:w="580" w:type="dxa"/>
            <w:shd w:val="clear" w:color="auto" w:fill="auto"/>
            <w:vAlign w:val="center"/>
            <w:hideMark/>
          </w:tcPr>
          <w:p w14:paraId="3B9EF4B7" w14:textId="77777777" w:rsidR="00A82290" w:rsidRPr="007F2A0B" w:rsidRDefault="00A82290" w:rsidP="00394444">
            <w:pPr>
              <w:jc w:val="right"/>
              <w:rPr>
                <w:i/>
                <w:iCs/>
                <w:szCs w:val="24"/>
              </w:rPr>
            </w:pPr>
            <w:r w:rsidRPr="007F2A0B">
              <w:rPr>
                <w:i/>
                <w:iCs/>
                <w:szCs w:val="24"/>
              </w:rPr>
              <w:t>2</w:t>
            </w:r>
          </w:p>
        </w:tc>
      </w:tr>
      <w:tr w:rsidR="00A82290" w:rsidRPr="007F2A0B" w14:paraId="62C498A8" w14:textId="77777777" w:rsidTr="00A82290">
        <w:trPr>
          <w:trHeight w:val="300"/>
        </w:trPr>
        <w:tc>
          <w:tcPr>
            <w:tcW w:w="4780" w:type="dxa"/>
            <w:shd w:val="clear" w:color="auto" w:fill="auto"/>
            <w:vAlign w:val="center"/>
            <w:hideMark/>
          </w:tcPr>
          <w:p w14:paraId="263BBE0E" w14:textId="77777777" w:rsidR="00A82290" w:rsidRPr="007F2A0B" w:rsidRDefault="00A82290" w:rsidP="00394444">
            <w:pPr>
              <w:rPr>
                <w:i/>
                <w:iCs/>
                <w:szCs w:val="24"/>
              </w:rPr>
            </w:pPr>
            <w:r w:rsidRPr="007F2A0B">
              <w:rPr>
                <w:i/>
                <w:iCs/>
                <w:szCs w:val="24"/>
              </w:rPr>
              <w:t>TORWOOD PARK</w:t>
            </w:r>
          </w:p>
        </w:tc>
        <w:tc>
          <w:tcPr>
            <w:tcW w:w="2440" w:type="dxa"/>
            <w:shd w:val="clear" w:color="auto" w:fill="auto"/>
            <w:vAlign w:val="center"/>
            <w:hideMark/>
          </w:tcPr>
          <w:p w14:paraId="5CF6D4CF" w14:textId="77777777" w:rsidR="00A82290" w:rsidRPr="007F2A0B" w:rsidRDefault="00A82290" w:rsidP="00394444">
            <w:pPr>
              <w:rPr>
                <w:i/>
                <w:iCs/>
                <w:szCs w:val="24"/>
              </w:rPr>
            </w:pPr>
            <w:r w:rsidRPr="007F2A0B">
              <w:rPr>
                <w:i/>
                <w:iCs/>
                <w:szCs w:val="24"/>
              </w:rPr>
              <w:t>AUCHENFLOWER</w:t>
            </w:r>
          </w:p>
        </w:tc>
        <w:tc>
          <w:tcPr>
            <w:tcW w:w="580" w:type="dxa"/>
            <w:shd w:val="clear" w:color="auto" w:fill="auto"/>
            <w:vAlign w:val="center"/>
            <w:hideMark/>
          </w:tcPr>
          <w:p w14:paraId="044EEC1C" w14:textId="77777777" w:rsidR="00A82290" w:rsidRPr="007F2A0B" w:rsidRDefault="00A82290" w:rsidP="00394444">
            <w:pPr>
              <w:jc w:val="right"/>
              <w:rPr>
                <w:i/>
                <w:iCs/>
                <w:szCs w:val="24"/>
              </w:rPr>
            </w:pPr>
            <w:r w:rsidRPr="007F2A0B">
              <w:rPr>
                <w:i/>
                <w:iCs/>
                <w:szCs w:val="24"/>
              </w:rPr>
              <w:t>1</w:t>
            </w:r>
          </w:p>
        </w:tc>
      </w:tr>
      <w:tr w:rsidR="00A82290" w:rsidRPr="007F2A0B" w14:paraId="5C411CF1" w14:textId="77777777" w:rsidTr="00A82290">
        <w:trPr>
          <w:trHeight w:val="300"/>
        </w:trPr>
        <w:tc>
          <w:tcPr>
            <w:tcW w:w="4780" w:type="dxa"/>
            <w:shd w:val="clear" w:color="auto" w:fill="auto"/>
            <w:vAlign w:val="center"/>
            <w:hideMark/>
          </w:tcPr>
          <w:p w14:paraId="2B213E7F" w14:textId="77777777" w:rsidR="00A82290" w:rsidRPr="007F2A0B" w:rsidRDefault="00A82290" w:rsidP="00394444">
            <w:pPr>
              <w:rPr>
                <w:i/>
                <w:iCs/>
                <w:szCs w:val="24"/>
              </w:rPr>
            </w:pPr>
            <w:r w:rsidRPr="007F2A0B">
              <w:rPr>
                <w:i/>
                <w:iCs/>
                <w:szCs w:val="24"/>
              </w:rPr>
              <w:t>TOULBY STREET PARK</w:t>
            </w:r>
          </w:p>
        </w:tc>
        <w:tc>
          <w:tcPr>
            <w:tcW w:w="2440" w:type="dxa"/>
            <w:shd w:val="clear" w:color="auto" w:fill="auto"/>
            <w:vAlign w:val="center"/>
            <w:hideMark/>
          </w:tcPr>
          <w:p w14:paraId="35676355" w14:textId="77777777" w:rsidR="00A82290" w:rsidRPr="007F2A0B" w:rsidRDefault="00A82290" w:rsidP="00394444">
            <w:pPr>
              <w:rPr>
                <w:i/>
                <w:iCs/>
                <w:szCs w:val="24"/>
              </w:rPr>
            </w:pPr>
            <w:r w:rsidRPr="007F2A0B">
              <w:rPr>
                <w:i/>
                <w:iCs/>
                <w:szCs w:val="24"/>
              </w:rPr>
              <w:t>MANLY WEST</w:t>
            </w:r>
          </w:p>
        </w:tc>
        <w:tc>
          <w:tcPr>
            <w:tcW w:w="580" w:type="dxa"/>
            <w:shd w:val="clear" w:color="auto" w:fill="auto"/>
            <w:vAlign w:val="center"/>
            <w:hideMark/>
          </w:tcPr>
          <w:p w14:paraId="5A5A7B82" w14:textId="77777777" w:rsidR="00A82290" w:rsidRPr="007F2A0B" w:rsidRDefault="00A82290" w:rsidP="00394444">
            <w:pPr>
              <w:jc w:val="right"/>
              <w:rPr>
                <w:i/>
                <w:iCs/>
                <w:szCs w:val="24"/>
              </w:rPr>
            </w:pPr>
            <w:r w:rsidRPr="007F2A0B">
              <w:rPr>
                <w:i/>
                <w:iCs/>
                <w:szCs w:val="24"/>
              </w:rPr>
              <w:t>1</w:t>
            </w:r>
          </w:p>
        </w:tc>
      </w:tr>
      <w:tr w:rsidR="00A82290" w:rsidRPr="007F2A0B" w14:paraId="5542C615" w14:textId="77777777" w:rsidTr="00A82290">
        <w:trPr>
          <w:trHeight w:val="300"/>
        </w:trPr>
        <w:tc>
          <w:tcPr>
            <w:tcW w:w="4780" w:type="dxa"/>
            <w:shd w:val="clear" w:color="auto" w:fill="auto"/>
            <w:vAlign w:val="center"/>
            <w:hideMark/>
          </w:tcPr>
          <w:p w14:paraId="490026E9" w14:textId="77777777" w:rsidR="00A82290" w:rsidRPr="007F2A0B" w:rsidRDefault="00A82290" w:rsidP="00394444">
            <w:pPr>
              <w:rPr>
                <w:i/>
                <w:iCs/>
                <w:szCs w:val="24"/>
              </w:rPr>
            </w:pPr>
            <w:r w:rsidRPr="007F2A0B">
              <w:rPr>
                <w:i/>
                <w:iCs/>
                <w:szCs w:val="24"/>
              </w:rPr>
              <w:t>TRANQUIL PARK</w:t>
            </w:r>
          </w:p>
        </w:tc>
        <w:tc>
          <w:tcPr>
            <w:tcW w:w="2440" w:type="dxa"/>
            <w:shd w:val="clear" w:color="auto" w:fill="auto"/>
            <w:vAlign w:val="center"/>
            <w:hideMark/>
          </w:tcPr>
          <w:p w14:paraId="25E19EEC" w14:textId="77777777" w:rsidR="00A82290" w:rsidRPr="007F2A0B" w:rsidRDefault="00A82290" w:rsidP="00394444">
            <w:pPr>
              <w:rPr>
                <w:i/>
                <w:iCs/>
                <w:szCs w:val="24"/>
              </w:rPr>
            </w:pPr>
            <w:r w:rsidRPr="007F2A0B">
              <w:rPr>
                <w:i/>
                <w:iCs/>
                <w:szCs w:val="24"/>
              </w:rPr>
              <w:t>SUNNYBANK HILLS</w:t>
            </w:r>
          </w:p>
        </w:tc>
        <w:tc>
          <w:tcPr>
            <w:tcW w:w="580" w:type="dxa"/>
            <w:shd w:val="clear" w:color="auto" w:fill="auto"/>
            <w:vAlign w:val="center"/>
            <w:hideMark/>
          </w:tcPr>
          <w:p w14:paraId="5B9A9B40" w14:textId="77777777" w:rsidR="00A82290" w:rsidRPr="007F2A0B" w:rsidRDefault="00A82290" w:rsidP="00394444">
            <w:pPr>
              <w:jc w:val="right"/>
              <w:rPr>
                <w:i/>
                <w:iCs/>
                <w:szCs w:val="24"/>
              </w:rPr>
            </w:pPr>
            <w:r w:rsidRPr="007F2A0B">
              <w:rPr>
                <w:i/>
                <w:iCs/>
                <w:szCs w:val="24"/>
              </w:rPr>
              <w:t>1</w:t>
            </w:r>
          </w:p>
        </w:tc>
      </w:tr>
      <w:tr w:rsidR="00A82290" w:rsidRPr="007F2A0B" w14:paraId="5FC28FDD" w14:textId="77777777" w:rsidTr="00A82290">
        <w:trPr>
          <w:trHeight w:val="300"/>
        </w:trPr>
        <w:tc>
          <w:tcPr>
            <w:tcW w:w="4780" w:type="dxa"/>
            <w:shd w:val="clear" w:color="auto" w:fill="auto"/>
            <w:vAlign w:val="center"/>
            <w:hideMark/>
          </w:tcPr>
          <w:p w14:paraId="7DB5F9AE" w14:textId="77777777" w:rsidR="00A82290" w:rsidRPr="007F2A0B" w:rsidRDefault="00A82290" w:rsidP="00394444">
            <w:pPr>
              <w:rPr>
                <w:i/>
                <w:iCs/>
                <w:szCs w:val="24"/>
              </w:rPr>
            </w:pPr>
            <w:r w:rsidRPr="007F2A0B">
              <w:rPr>
                <w:i/>
                <w:iCs/>
                <w:szCs w:val="24"/>
              </w:rPr>
              <w:t>TREVALLY CRESENT PARK</w:t>
            </w:r>
          </w:p>
        </w:tc>
        <w:tc>
          <w:tcPr>
            <w:tcW w:w="2440" w:type="dxa"/>
            <w:shd w:val="clear" w:color="auto" w:fill="auto"/>
            <w:vAlign w:val="center"/>
            <w:hideMark/>
          </w:tcPr>
          <w:p w14:paraId="4938712F" w14:textId="77777777" w:rsidR="00A82290" w:rsidRPr="007F2A0B" w:rsidRDefault="00A82290" w:rsidP="00394444">
            <w:pPr>
              <w:rPr>
                <w:i/>
                <w:iCs/>
                <w:szCs w:val="24"/>
              </w:rPr>
            </w:pPr>
            <w:r w:rsidRPr="007F2A0B">
              <w:rPr>
                <w:i/>
                <w:iCs/>
                <w:szCs w:val="24"/>
              </w:rPr>
              <w:t>MANLY WEST</w:t>
            </w:r>
          </w:p>
        </w:tc>
        <w:tc>
          <w:tcPr>
            <w:tcW w:w="580" w:type="dxa"/>
            <w:shd w:val="clear" w:color="auto" w:fill="auto"/>
            <w:vAlign w:val="center"/>
            <w:hideMark/>
          </w:tcPr>
          <w:p w14:paraId="155B0459" w14:textId="77777777" w:rsidR="00A82290" w:rsidRPr="007F2A0B" w:rsidRDefault="00A82290" w:rsidP="00394444">
            <w:pPr>
              <w:jc w:val="right"/>
              <w:rPr>
                <w:i/>
                <w:iCs/>
                <w:szCs w:val="24"/>
              </w:rPr>
            </w:pPr>
            <w:r w:rsidRPr="007F2A0B">
              <w:rPr>
                <w:i/>
                <w:iCs/>
                <w:szCs w:val="24"/>
              </w:rPr>
              <w:t>1</w:t>
            </w:r>
          </w:p>
        </w:tc>
      </w:tr>
      <w:tr w:rsidR="00A82290" w:rsidRPr="007F2A0B" w14:paraId="55860D9F" w14:textId="77777777" w:rsidTr="00A82290">
        <w:trPr>
          <w:trHeight w:val="300"/>
        </w:trPr>
        <w:tc>
          <w:tcPr>
            <w:tcW w:w="4780" w:type="dxa"/>
            <w:shd w:val="clear" w:color="auto" w:fill="auto"/>
            <w:vAlign w:val="center"/>
            <w:hideMark/>
          </w:tcPr>
          <w:p w14:paraId="461600B4" w14:textId="77777777" w:rsidR="00A82290" w:rsidRPr="007F2A0B" w:rsidRDefault="00A82290" w:rsidP="00394444">
            <w:pPr>
              <w:rPr>
                <w:i/>
                <w:iCs/>
                <w:szCs w:val="24"/>
              </w:rPr>
            </w:pPr>
            <w:r w:rsidRPr="007F2A0B">
              <w:rPr>
                <w:i/>
                <w:iCs/>
                <w:szCs w:val="24"/>
              </w:rPr>
              <w:t>TREVALLYN PLACE PARK</w:t>
            </w:r>
          </w:p>
        </w:tc>
        <w:tc>
          <w:tcPr>
            <w:tcW w:w="2440" w:type="dxa"/>
            <w:shd w:val="clear" w:color="auto" w:fill="auto"/>
            <w:vAlign w:val="center"/>
            <w:hideMark/>
          </w:tcPr>
          <w:p w14:paraId="5525D70D" w14:textId="77777777" w:rsidR="00A82290" w:rsidRPr="007F2A0B" w:rsidRDefault="00A82290" w:rsidP="00394444">
            <w:pPr>
              <w:rPr>
                <w:i/>
                <w:iCs/>
                <w:szCs w:val="24"/>
              </w:rPr>
            </w:pPr>
            <w:r w:rsidRPr="007F2A0B">
              <w:rPr>
                <w:i/>
                <w:iCs/>
                <w:szCs w:val="24"/>
              </w:rPr>
              <w:t>UPPER KEDRON</w:t>
            </w:r>
          </w:p>
        </w:tc>
        <w:tc>
          <w:tcPr>
            <w:tcW w:w="580" w:type="dxa"/>
            <w:shd w:val="clear" w:color="auto" w:fill="auto"/>
            <w:vAlign w:val="center"/>
            <w:hideMark/>
          </w:tcPr>
          <w:p w14:paraId="27B7E983" w14:textId="77777777" w:rsidR="00A82290" w:rsidRPr="007F2A0B" w:rsidRDefault="00A82290" w:rsidP="00394444">
            <w:pPr>
              <w:jc w:val="right"/>
              <w:rPr>
                <w:i/>
                <w:iCs/>
                <w:szCs w:val="24"/>
              </w:rPr>
            </w:pPr>
            <w:r w:rsidRPr="007F2A0B">
              <w:rPr>
                <w:i/>
                <w:iCs/>
                <w:szCs w:val="24"/>
              </w:rPr>
              <w:t>1</w:t>
            </w:r>
          </w:p>
        </w:tc>
      </w:tr>
      <w:tr w:rsidR="00A82290" w:rsidRPr="007F2A0B" w14:paraId="7EEDE0E2" w14:textId="77777777" w:rsidTr="00A82290">
        <w:trPr>
          <w:trHeight w:val="300"/>
        </w:trPr>
        <w:tc>
          <w:tcPr>
            <w:tcW w:w="4780" w:type="dxa"/>
            <w:shd w:val="clear" w:color="auto" w:fill="auto"/>
            <w:vAlign w:val="center"/>
            <w:hideMark/>
          </w:tcPr>
          <w:p w14:paraId="12C56E19" w14:textId="77777777" w:rsidR="00A82290" w:rsidRPr="007F2A0B" w:rsidRDefault="00A82290" w:rsidP="00394444">
            <w:pPr>
              <w:rPr>
                <w:i/>
                <w:iCs/>
                <w:szCs w:val="24"/>
              </w:rPr>
            </w:pPr>
            <w:r w:rsidRPr="007F2A0B">
              <w:rPr>
                <w:i/>
                <w:iCs/>
                <w:szCs w:val="24"/>
              </w:rPr>
              <w:t>TRISTANIA CLOSE PARK</w:t>
            </w:r>
          </w:p>
        </w:tc>
        <w:tc>
          <w:tcPr>
            <w:tcW w:w="2440" w:type="dxa"/>
            <w:shd w:val="clear" w:color="auto" w:fill="auto"/>
            <w:vAlign w:val="center"/>
            <w:hideMark/>
          </w:tcPr>
          <w:p w14:paraId="3B1D66AF" w14:textId="77777777" w:rsidR="00A82290" w:rsidRPr="007F2A0B" w:rsidRDefault="00A82290" w:rsidP="00394444">
            <w:pPr>
              <w:rPr>
                <w:i/>
                <w:iCs/>
                <w:szCs w:val="24"/>
              </w:rPr>
            </w:pPr>
            <w:r w:rsidRPr="007F2A0B">
              <w:rPr>
                <w:i/>
                <w:iCs/>
                <w:szCs w:val="24"/>
              </w:rPr>
              <w:t>CALAMVALE</w:t>
            </w:r>
          </w:p>
        </w:tc>
        <w:tc>
          <w:tcPr>
            <w:tcW w:w="580" w:type="dxa"/>
            <w:shd w:val="clear" w:color="auto" w:fill="auto"/>
            <w:vAlign w:val="center"/>
            <w:hideMark/>
          </w:tcPr>
          <w:p w14:paraId="71F92ADA" w14:textId="77777777" w:rsidR="00A82290" w:rsidRPr="007F2A0B" w:rsidRDefault="00A82290" w:rsidP="00394444">
            <w:pPr>
              <w:jc w:val="right"/>
              <w:rPr>
                <w:i/>
                <w:iCs/>
                <w:szCs w:val="24"/>
              </w:rPr>
            </w:pPr>
            <w:r w:rsidRPr="007F2A0B">
              <w:rPr>
                <w:i/>
                <w:iCs/>
                <w:szCs w:val="24"/>
              </w:rPr>
              <w:t>1</w:t>
            </w:r>
          </w:p>
        </w:tc>
      </w:tr>
      <w:tr w:rsidR="00A82290" w:rsidRPr="007F2A0B" w14:paraId="0631143E" w14:textId="77777777" w:rsidTr="00A82290">
        <w:trPr>
          <w:trHeight w:val="300"/>
        </w:trPr>
        <w:tc>
          <w:tcPr>
            <w:tcW w:w="4780" w:type="dxa"/>
            <w:shd w:val="clear" w:color="auto" w:fill="auto"/>
            <w:vAlign w:val="center"/>
            <w:hideMark/>
          </w:tcPr>
          <w:p w14:paraId="06D92954" w14:textId="77777777" w:rsidR="00A82290" w:rsidRPr="007F2A0B" w:rsidRDefault="00A82290" w:rsidP="00394444">
            <w:pPr>
              <w:rPr>
                <w:i/>
                <w:iCs/>
                <w:szCs w:val="24"/>
              </w:rPr>
            </w:pPr>
            <w:r w:rsidRPr="007F2A0B">
              <w:rPr>
                <w:i/>
                <w:iCs/>
                <w:szCs w:val="24"/>
              </w:rPr>
              <w:t>TRUNDLE PARK</w:t>
            </w:r>
          </w:p>
        </w:tc>
        <w:tc>
          <w:tcPr>
            <w:tcW w:w="2440" w:type="dxa"/>
            <w:shd w:val="clear" w:color="auto" w:fill="auto"/>
            <w:vAlign w:val="center"/>
            <w:hideMark/>
          </w:tcPr>
          <w:p w14:paraId="54132C4B" w14:textId="77777777" w:rsidR="00A82290" w:rsidRPr="007F2A0B" w:rsidRDefault="00A82290" w:rsidP="00394444">
            <w:pPr>
              <w:rPr>
                <w:i/>
                <w:iCs/>
                <w:szCs w:val="24"/>
              </w:rPr>
            </w:pPr>
            <w:r w:rsidRPr="007F2A0B">
              <w:rPr>
                <w:i/>
                <w:iCs/>
                <w:szCs w:val="24"/>
              </w:rPr>
              <w:t>COORPAROO</w:t>
            </w:r>
          </w:p>
        </w:tc>
        <w:tc>
          <w:tcPr>
            <w:tcW w:w="580" w:type="dxa"/>
            <w:shd w:val="clear" w:color="auto" w:fill="auto"/>
            <w:vAlign w:val="center"/>
            <w:hideMark/>
          </w:tcPr>
          <w:p w14:paraId="7E971C99" w14:textId="77777777" w:rsidR="00A82290" w:rsidRPr="007F2A0B" w:rsidRDefault="00A82290" w:rsidP="00394444">
            <w:pPr>
              <w:jc w:val="right"/>
              <w:rPr>
                <w:i/>
                <w:iCs/>
                <w:szCs w:val="24"/>
              </w:rPr>
            </w:pPr>
            <w:r w:rsidRPr="007F2A0B">
              <w:rPr>
                <w:i/>
                <w:iCs/>
                <w:szCs w:val="24"/>
              </w:rPr>
              <w:t>1</w:t>
            </w:r>
          </w:p>
        </w:tc>
      </w:tr>
      <w:tr w:rsidR="00A82290" w:rsidRPr="007F2A0B" w14:paraId="7E3849B0" w14:textId="77777777" w:rsidTr="00A82290">
        <w:trPr>
          <w:trHeight w:val="300"/>
        </w:trPr>
        <w:tc>
          <w:tcPr>
            <w:tcW w:w="4780" w:type="dxa"/>
            <w:shd w:val="clear" w:color="auto" w:fill="auto"/>
            <w:vAlign w:val="center"/>
            <w:hideMark/>
          </w:tcPr>
          <w:p w14:paraId="23E24F57" w14:textId="77777777" w:rsidR="00A82290" w:rsidRPr="007F2A0B" w:rsidRDefault="00A82290" w:rsidP="00394444">
            <w:pPr>
              <w:rPr>
                <w:i/>
                <w:iCs/>
                <w:szCs w:val="24"/>
              </w:rPr>
            </w:pPr>
            <w:r w:rsidRPr="007F2A0B">
              <w:rPr>
                <w:i/>
                <w:iCs/>
                <w:szCs w:val="24"/>
              </w:rPr>
              <w:t>TRYON STREET PARK</w:t>
            </w:r>
          </w:p>
        </w:tc>
        <w:tc>
          <w:tcPr>
            <w:tcW w:w="2440" w:type="dxa"/>
            <w:shd w:val="clear" w:color="auto" w:fill="auto"/>
            <w:vAlign w:val="center"/>
            <w:hideMark/>
          </w:tcPr>
          <w:p w14:paraId="3C0A74A7" w14:textId="77777777" w:rsidR="00A82290" w:rsidRPr="007F2A0B" w:rsidRDefault="00A82290" w:rsidP="00394444">
            <w:pPr>
              <w:rPr>
                <w:i/>
                <w:iCs/>
                <w:szCs w:val="24"/>
              </w:rPr>
            </w:pPr>
            <w:r w:rsidRPr="007F2A0B">
              <w:rPr>
                <w:i/>
                <w:iCs/>
                <w:szCs w:val="24"/>
              </w:rPr>
              <w:t>UPPER MOUNT GRAVATT</w:t>
            </w:r>
          </w:p>
        </w:tc>
        <w:tc>
          <w:tcPr>
            <w:tcW w:w="580" w:type="dxa"/>
            <w:shd w:val="clear" w:color="auto" w:fill="auto"/>
            <w:vAlign w:val="center"/>
            <w:hideMark/>
          </w:tcPr>
          <w:p w14:paraId="7829FF69" w14:textId="77777777" w:rsidR="00A82290" w:rsidRPr="007F2A0B" w:rsidRDefault="00A82290" w:rsidP="00394444">
            <w:pPr>
              <w:jc w:val="right"/>
              <w:rPr>
                <w:i/>
                <w:iCs/>
                <w:szCs w:val="24"/>
              </w:rPr>
            </w:pPr>
            <w:r w:rsidRPr="007F2A0B">
              <w:rPr>
                <w:i/>
                <w:iCs/>
                <w:szCs w:val="24"/>
              </w:rPr>
              <w:t>1</w:t>
            </w:r>
          </w:p>
        </w:tc>
      </w:tr>
      <w:tr w:rsidR="00A82290" w:rsidRPr="007F2A0B" w14:paraId="43A2DE2A" w14:textId="77777777" w:rsidTr="00A82290">
        <w:trPr>
          <w:trHeight w:val="300"/>
        </w:trPr>
        <w:tc>
          <w:tcPr>
            <w:tcW w:w="4780" w:type="dxa"/>
            <w:shd w:val="clear" w:color="auto" w:fill="auto"/>
            <w:vAlign w:val="center"/>
            <w:hideMark/>
          </w:tcPr>
          <w:p w14:paraId="506FF087" w14:textId="77777777" w:rsidR="00A82290" w:rsidRPr="007F2A0B" w:rsidRDefault="00A82290" w:rsidP="00394444">
            <w:pPr>
              <w:rPr>
                <w:i/>
                <w:iCs/>
                <w:szCs w:val="24"/>
              </w:rPr>
            </w:pPr>
            <w:r w:rsidRPr="007F2A0B">
              <w:rPr>
                <w:i/>
                <w:iCs/>
                <w:szCs w:val="24"/>
              </w:rPr>
              <w:lastRenderedPageBreak/>
              <w:t>TUCKETT STREET PARK</w:t>
            </w:r>
          </w:p>
        </w:tc>
        <w:tc>
          <w:tcPr>
            <w:tcW w:w="2440" w:type="dxa"/>
            <w:shd w:val="clear" w:color="auto" w:fill="auto"/>
            <w:vAlign w:val="center"/>
            <w:hideMark/>
          </w:tcPr>
          <w:p w14:paraId="716B542A" w14:textId="77777777" w:rsidR="00A82290" w:rsidRPr="007F2A0B" w:rsidRDefault="00A82290" w:rsidP="00394444">
            <w:pPr>
              <w:rPr>
                <w:i/>
                <w:iCs/>
                <w:szCs w:val="24"/>
              </w:rPr>
            </w:pPr>
            <w:r w:rsidRPr="007F2A0B">
              <w:rPr>
                <w:i/>
                <w:iCs/>
                <w:szCs w:val="24"/>
              </w:rPr>
              <w:t>KENMORE HILLS</w:t>
            </w:r>
          </w:p>
        </w:tc>
        <w:tc>
          <w:tcPr>
            <w:tcW w:w="580" w:type="dxa"/>
            <w:shd w:val="clear" w:color="auto" w:fill="auto"/>
            <w:vAlign w:val="center"/>
            <w:hideMark/>
          </w:tcPr>
          <w:p w14:paraId="3D88C964" w14:textId="77777777" w:rsidR="00A82290" w:rsidRPr="007F2A0B" w:rsidRDefault="00A82290" w:rsidP="00394444">
            <w:pPr>
              <w:jc w:val="right"/>
              <w:rPr>
                <w:i/>
                <w:iCs/>
                <w:szCs w:val="24"/>
              </w:rPr>
            </w:pPr>
            <w:r w:rsidRPr="007F2A0B">
              <w:rPr>
                <w:i/>
                <w:iCs/>
                <w:szCs w:val="24"/>
              </w:rPr>
              <w:t>1</w:t>
            </w:r>
          </w:p>
        </w:tc>
      </w:tr>
      <w:tr w:rsidR="00A82290" w:rsidRPr="007F2A0B" w14:paraId="6A793090" w14:textId="77777777" w:rsidTr="00A82290">
        <w:trPr>
          <w:trHeight w:val="300"/>
        </w:trPr>
        <w:tc>
          <w:tcPr>
            <w:tcW w:w="4780" w:type="dxa"/>
            <w:shd w:val="clear" w:color="auto" w:fill="auto"/>
            <w:vAlign w:val="center"/>
            <w:hideMark/>
          </w:tcPr>
          <w:p w14:paraId="5A31CD1E" w14:textId="77777777" w:rsidR="00A82290" w:rsidRPr="007F2A0B" w:rsidRDefault="00A82290" w:rsidP="00394444">
            <w:pPr>
              <w:rPr>
                <w:i/>
                <w:iCs/>
                <w:szCs w:val="24"/>
              </w:rPr>
            </w:pPr>
            <w:r w:rsidRPr="007F2A0B">
              <w:rPr>
                <w:i/>
                <w:iCs/>
                <w:szCs w:val="24"/>
              </w:rPr>
              <w:t>TURQUOISE PLACE PARK</w:t>
            </w:r>
          </w:p>
        </w:tc>
        <w:tc>
          <w:tcPr>
            <w:tcW w:w="2440" w:type="dxa"/>
            <w:shd w:val="clear" w:color="auto" w:fill="auto"/>
            <w:vAlign w:val="center"/>
            <w:hideMark/>
          </w:tcPr>
          <w:p w14:paraId="4396EC43" w14:textId="77777777" w:rsidR="00A82290" w:rsidRPr="007F2A0B" w:rsidRDefault="00A82290" w:rsidP="00394444">
            <w:pPr>
              <w:rPr>
                <w:i/>
                <w:iCs/>
                <w:szCs w:val="24"/>
              </w:rPr>
            </w:pPr>
            <w:r w:rsidRPr="007F2A0B">
              <w:rPr>
                <w:i/>
                <w:iCs/>
                <w:szCs w:val="24"/>
              </w:rPr>
              <w:t>WAVELL HEIGHTS</w:t>
            </w:r>
          </w:p>
        </w:tc>
        <w:tc>
          <w:tcPr>
            <w:tcW w:w="580" w:type="dxa"/>
            <w:shd w:val="clear" w:color="auto" w:fill="auto"/>
            <w:vAlign w:val="center"/>
            <w:hideMark/>
          </w:tcPr>
          <w:p w14:paraId="0FF2A38E" w14:textId="77777777" w:rsidR="00A82290" w:rsidRPr="007F2A0B" w:rsidRDefault="00A82290" w:rsidP="00394444">
            <w:pPr>
              <w:jc w:val="right"/>
              <w:rPr>
                <w:i/>
                <w:iCs/>
                <w:szCs w:val="24"/>
              </w:rPr>
            </w:pPr>
            <w:r w:rsidRPr="007F2A0B">
              <w:rPr>
                <w:i/>
                <w:iCs/>
                <w:szCs w:val="24"/>
              </w:rPr>
              <w:t>1</w:t>
            </w:r>
          </w:p>
        </w:tc>
      </w:tr>
      <w:tr w:rsidR="00A82290" w:rsidRPr="007F2A0B" w14:paraId="15D9CA62" w14:textId="77777777" w:rsidTr="00A82290">
        <w:trPr>
          <w:trHeight w:val="300"/>
        </w:trPr>
        <w:tc>
          <w:tcPr>
            <w:tcW w:w="4780" w:type="dxa"/>
            <w:shd w:val="clear" w:color="auto" w:fill="auto"/>
            <w:vAlign w:val="center"/>
            <w:hideMark/>
          </w:tcPr>
          <w:p w14:paraId="4648E412" w14:textId="77777777" w:rsidR="00A82290" w:rsidRPr="007F2A0B" w:rsidRDefault="00A82290" w:rsidP="00394444">
            <w:pPr>
              <w:rPr>
                <w:i/>
                <w:iCs/>
                <w:szCs w:val="24"/>
              </w:rPr>
            </w:pPr>
            <w:r w:rsidRPr="007F2A0B">
              <w:rPr>
                <w:i/>
                <w:iCs/>
                <w:szCs w:val="24"/>
              </w:rPr>
              <w:t>TURRBAL PLACE PARK</w:t>
            </w:r>
          </w:p>
        </w:tc>
        <w:tc>
          <w:tcPr>
            <w:tcW w:w="2440" w:type="dxa"/>
            <w:shd w:val="clear" w:color="auto" w:fill="auto"/>
            <w:vAlign w:val="center"/>
            <w:hideMark/>
          </w:tcPr>
          <w:p w14:paraId="7562659F" w14:textId="77777777" w:rsidR="00A82290" w:rsidRPr="007F2A0B" w:rsidRDefault="00A82290" w:rsidP="00394444">
            <w:pPr>
              <w:rPr>
                <w:i/>
                <w:iCs/>
                <w:szCs w:val="24"/>
              </w:rPr>
            </w:pPr>
            <w:r w:rsidRPr="007F2A0B">
              <w:rPr>
                <w:i/>
                <w:iCs/>
                <w:szCs w:val="24"/>
              </w:rPr>
              <w:t>ASPLEY</w:t>
            </w:r>
          </w:p>
        </w:tc>
        <w:tc>
          <w:tcPr>
            <w:tcW w:w="580" w:type="dxa"/>
            <w:shd w:val="clear" w:color="auto" w:fill="auto"/>
            <w:vAlign w:val="center"/>
            <w:hideMark/>
          </w:tcPr>
          <w:p w14:paraId="5AE171DB" w14:textId="77777777" w:rsidR="00A82290" w:rsidRPr="007F2A0B" w:rsidRDefault="00A82290" w:rsidP="00394444">
            <w:pPr>
              <w:jc w:val="right"/>
              <w:rPr>
                <w:i/>
                <w:iCs/>
                <w:szCs w:val="24"/>
              </w:rPr>
            </w:pPr>
            <w:r w:rsidRPr="007F2A0B">
              <w:rPr>
                <w:i/>
                <w:iCs/>
                <w:szCs w:val="24"/>
              </w:rPr>
              <w:t>1</w:t>
            </w:r>
          </w:p>
        </w:tc>
      </w:tr>
      <w:tr w:rsidR="00A82290" w:rsidRPr="007F2A0B" w14:paraId="16CECC88" w14:textId="77777777" w:rsidTr="00A82290">
        <w:trPr>
          <w:trHeight w:val="300"/>
        </w:trPr>
        <w:tc>
          <w:tcPr>
            <w:tcW w:w="4780" w:type="dxa"/>
            <w:shd w:val="clear" w:color="auto" w:fill="auto"/>
            <w:vAlign w:val="center"/>
            <w:hideMark/>
          </w:tcPr>
          <w:p w14:paraId="5F35D3B0" w14:textId="77777777" w:rsidR="00A82290" w:rsidRPr="007F2A0B" w:rsidRDefault="00A82290" w:rsidP="00394444">
            <w:pPr>
              <w:rPr>
                <w:i/>
                <w:iCs/>
                <w:szCs w:val="24"/>
              </w:rPr>
            </w:pPr>
            <w:r w:rsidRPr="007F2A0B">
              <w:rPr>
                <w:i/>
                <w:iCs/>
                <w:szCs w:val="24"/>
              </w:rPr>
              <w:t>UPTON STREET PARK</w:t>
            </w:r>
          </w:p>
        </w:tc>
        <w:tc>
          <w:tcPr>
            <w:tcW w:w="2440" w:type="dxa"/>
            <w:shd w:val="clear" w:color="auto" w:fill="auto"/>
            <w:vAlign w:val="center"/>
            <w:hideMark/>
          </w:tcPr>
          <w:p w14:paraId="2F06E8B8" w14:textId="77777777" w:rsidR="00A82290" w:rsidRPr="007F2A0B" w:rsidRDefault="00A82290" w:rsidP="00394444">
            <w:pPr>
              <w:rPr>
                <w:i/>
                <w:iCs/>
                <w:szCs w:val="24"/>
              </w:rPr>
            </w:pPr>
            <w:r w:rsidRPr="007F2A0B">
              <w:rPr>
                <w:i/>
                <w:iCs/>
                <w:szCs w:val="24"/>
              </w:rPr>
              <w:t>NUNDAH</w:t>
            </w:r>
          </w:p>
        </w:tc>
        <w:tc>
          <w:tcPr>
            <w:tcW w:w="580" w:type="dxa"/>
            <w:shd w:val="clear" w:color="auto" w:fill="auto"/>
            <w:vAlign w:val="center"/>
            <w:hideMark/>
          </w:tcPr>
          <w:p w14:paraId="371AB642" w14:textId="77777777" w:rsidR="00A82290" w:rsidRPr="007F2A0B" w:rsidRDefault="00A82290" w:rsidP="00394444">
            <w:pPr>
              <w:jc w:val="right"/>
              <w:rPr>
                <w:i/>
                <w:iCs/>
                <w:szCs w:val="24"/>
              </w:rPr>
            </w:pPr>
            <w:r w:rsidRPr="007F2A0B">
              <w:rPr>
                <w:i/>
                <w:iCs/>
                <w:szCs w:val="24"/>
              </w:rPr>
              <w:t>1</w:t>
            </w:r>
          </w:p>
        </w:tc>
      </w:tr>
      <w:tr w:rsidR="00A82290" w:rsidRPr="007F2A0B" w14:paraId="2C1B3C0E" w14:textId="77777777" w:rsidTr="00A82290">
        <w:trPr>
          <w:trHeight w:val="300"/>
        </w:trPr>
        <w:tc>
          <w:tcPr>
            <w:tcW w:w="4780" w:type="dxa"/>
            <w:shd w:val="clear" w:color="auto" w:fill="auto"/>
            <w:vAlign w:val="center"/>
            <w:hideMark/>
          </w:tcPr>
          <w:p w14:paraId="16894CFC" w14:textId="77777777" w:rsidR="00A82290" w:rsidRPr="007F2A0B" w:rsidRDefault="00A82290" w:rsidP="00394444">
            <w:pPr>
              <w:rPr>
                <w:i/>
                <w:iCs/>
                <w:szCs w:val="24"/>
              </w:rPr>
            </w:pPr>
            <w:r w:rsidRPr="007F2A0B">
              <w:rPr>
                <w:i/>
                <w:iCs/>
                <w:szCs w:val="24"/>
              </w:rPr>
              <w:t>VALARIA AVENUE PARK</w:t>
            </w:r>
          </w:p>
        </w:tc>
        <w:tc>
          <w:tcPr>
            <w:tcW w:w="2440" w:type="dxa"/>
            <w:shd w:val="clear" w:color="auto" w:fill="auto"/>
            <w:vAlign w:val="center"/>
            <w:hideMark/>
          </w:tcPr>
          <w:p w14:paraId="2C5B0F47" w14:textId="77777777" w:rsidR="00A82290" w:rsidRPr="007F2A0B" w:rsidRDefault="00A82290" w:rsidP="00394444">
            <w:pPr>
              <w:rPr>
                <w:i/>
                <w:iCs/>
                <w:szCs w:val="24"/>
              </w:rPr>
            </w:pPr>
            <w:r w:rsidRPr="007F2A0B">
              <w:rPr>
                <w:i/>
                <w:iCs/>
                <w:szCs w:val="24"/>
              </w:rPr>
              <w:t>SEVEN HILLS</w:t>
            </w:r>
          </w:p>
        </w:tc>
        <w:tc>
          <w:tcPr>
            <w:tcW w:w="580" w:type="dxa"/>
            <w:shd w:val="clear" w:color="auto" w:fill="auto"/>
            <w:vAlign w:val="center"/>
            <w:hideMark/>
          </w:tcPr>
          <w:p w14:paraId="3C65E552" w14:textId="77777777" w:rsidR="00A82290" w:rsidRPr="007F2A0B" w:rsidRDefault="00A82290" w:rsidP="00394444">
            <w:pPr>
              <w:jc w:val="right"/>
              <w:rPr>
                <w:i/>
                <w:iCs/>
                <w:szCs w:val="24"/>
              </w:rPr>
            </w:pPr>
            <w:r w:rsidRPr="007F2A0B">
              <w:rPr>
                <w:i/>
                <w:iCs/>
                <w:szCs w:val="24"/>
              </w:rPr>
              <w:t>1</w:t>
            </w:r>
          </w:p>
        </w:tc>
      </w:tr>
      <w:tr w:rsidR="00A82290" w:rsidRPr="007F2A0B" w14:paraId="203D3C1C" w14:textId="77777777" w:rsidTr="00A82290">
        <w:trPr>
          <w:trHeight w:val="300"/>
        </w:trPr>
        <w:tc>
          <w:tcPr>
            <w:tcW w:w="4780" w:type="dxa"/>
            <w:shd w:val="clear" w:color="auto" w:fill="auto"/>
            <w:vAlign w:val="center"/>
            <w:hideMark/>
          </w:tcPr>
          <w:p w14:paraId="2BDBA095" w14:textId="77777777" w:rsidR="00A82290" w:rsidRPr="007F2A0B" w:rsidRDefault="00A82290" w:rsidP="00394444">
            <w:pPr>
              <w:rPr>
                <w:i/>
                <w:iCs/>
                <w:szCs w:val="24"/>
              </w:rPr>
            </w:pPr>
            <w:r w:rsidRPr="007F2A0B">
              <w:rPr>
                <w:i/>
                <w:iCs/>
                <w:szCs w:val="24"/>
              </w:rPr>
              <w:t>VECTIS STREET PARK</w:t>
            </w:r>
          </w:p>
        </w:tc>
        <w:tc>
          <w:tcPr>
            <w:tcW w:w="2440" w:type="dxa"/>
            <w:shd w:val="clear" w:color="auto" w:fill="auto"/>
            <w:vAlign w:val="center"/>
            <w:hideMark/>
          </w:tcPr>
          <w:p w14:paraId="23AC3026" w14:textId="77777777" w:rsidR="00A82290" w:rsidRPr="007F2A0B" w:rsidRDefault="00A82290" w:rsidP="00394444">
            <w:pPr>
              <w:rPr>
                <w:i/>
                <w:iCs/>
                <w:szCs w:val="24"/>
              </w:rPr>
            </w:pPr>
            <w:r w:rsidRPr="007F2A0B">
              <w:rPr>
                <w:i/>
                <w:iCs/>
                <w:szCs w:val="24"/>
              </w:rPr>
              <w:t>NORMAN PARK</w:t>
            </w:r>
          </w:p>
        </w:tc>
        <w:tc>
          <w:tcPr>
            <w:tcW w:w="580" w:type="dxa"/>
            <w:shd w:val="clear" w:color="auto" w:fill="auto"/>
            <w:vAlign w:val="center"/>
            <w:hideMark/>
          </w:tcPr>
          <w:p w14:paraId="1FBFE83D" w14:textId="77777777" w:rsidR="00A82290" w:rsidRPr="007F2A0B" w:rsidRDefault="00A82290" w:rsidP="00394444">
            <w:pPr>
              <w:jc w:val="right"/>
              <w:rPr>
                <w:i/>
                <w:iCs/>
                <w:szCs w:val="24"/>
              </w:rPr>
            </w:pPr>
            <w:r w:rsidRPr="007F2A0B">
              <w:rPr>
                <w:i/>
                <w:iCs/>
                <w:szCs w:val="24"/>
              </w:rPr>
              <w:t>1</w:t>
            </w:r>
          </w:p>
        </w:tc>
      </w:tr>
      <w:tr w:rsidR="00A82290" w:rsidRPr="007F2A0B" w14:paraId="6E9567FD" w14:textId="77777777" w:rsidTr="00A82290">
        <w:trPr>
          <w:trHeight w:val="300"/>
        </w:trPr>
        <w:tc>
          <w:tcPr>
            <w:tcW w:w="4780" w:type="dxa"/>
            <w:shd w:val="clear" w:color="auto" w:fill="auto"/>
            <w:vAlign w:val="center"/>
            <w:hideMark/>
          </w:tcPr>
          <w:p w14:paraId="6837D0BE" w14:textId="77777777" w:rsidR="00A82290" w:rsidRPr="007F2A0B" w:rsidRDefault="00A82290" w:rsidP="00394444">
            <w:pPr>
              <w:rPr>
                <w:i/>
                <w:iCs/>
                <w:szCs w:val="24"/>
              </w:rPr>
            </w:pPr>
            <w:r w:rsidRPr="007F2A0B">
              <w:rPr>
                <w:i/>
                <w:iCs/>
                <w:szCs w:val="24"/>
              </w:rPr>
              <w:t>VENETIA STREET PARK</w:t>
            </w:r>
          </w:p>
        </w:tc>
        <w:tc>
          <w:tcPr>
            <w:tcW w:w="2440" w:type="dxa"/>
            <w:shd w:val="clear" w:color="auto" w:fill="auto"/>
            <w:vAlign w:val="center"/>
            <w:hideMark/>
          </w:tcPr>
          <w:p w14:paraId="404FE94E" w14:textId="77777777" w:rsidR="00A82290" w:rsidRPr="007F2A0B" w:rsidRDefault="00A82290" w:rsidP="00394444">
            <w:pPr>
              <w:rPr>
                <w:i/>
                <w:iCs/>
                <w:szCs w:val="24"/>
              </w:rPr>
            </w:pPr>
            <w:r w:rsidRPr="007F2A0B">
              <w:rPr>
                <w:i/>
                <w:iCs/>
                <w:szCs w:val="24"/>
              </w:rPr>
              <w:t>STAFFORD HEIGHTS</w:t>
            </w:r>
          </w:p>
        </w:tc>
        <w:tc>
          <w:tcPr>
            <w:tcW w:w="580" w:type="dxa"/>
            <w:shd w:val="clear" w:color="auto" w:fill="auto"/>
            <w:vAlign w:val="center"/>
            <w:hideMark/>
          </w:tcPr>
          <w:p w14:paraId="54B63ED6" w14:textId="77777777" w:rsidR="00A82290" w:rsidRPr="007F2A0B" w:rsidRDefault="00A82290" w:rsidP="00394444">
            <w:pPr>
              <w:jc w:val="right"/>
              <w:rPr>
                <w:i/>
                <w:iCs/>
                <w:szCs w:val="24"/>
              </w:rPr>
            </w:pPr>
            <w:r w:rsidRPr="007F2A0B">
              <w:rPr>
                <w:i/>
                <w:iCs/>
                <w:szCs w:val="24"/>
              </w:rPr>
              <w:t>1</w:t>
            </w:r>
          </w:p>
        </w:tc>
      </w:tr>
      <w:tr w:rsidR="00A82290" w:rsidRPr="007F2A0B" w14:paraId="0A4D00C5" w14:textId="77777777" w:rsidTr="00A82290">
        <w:trPr>
          <w:trHeight w:val="300"/>
        </w:trPr>
        <w:tc>
          <w:tcPr>
            <w:tcW w:w="4780" w:type="dxa"/>
            <w:shd w:val="clear" w:color="auto" w:fill="auto"/>
            <w:vAlign w:val="center"/>
            <w:hideMark/>
          </w:tcPr>
          <w:p w14:paraId="74C3435A" w14:textId="77777777" w:rsidR="00A82290" w:rsidRPr="007F2A0B" w:rsidRDefault="00A82290" w:rsidP="00394444">
            <w:pPr>
              <w:rPr>
                <w:i/>
                <w:iCs/>
                <w:szCs w:val="24"/>
              </w:rPr>
            </w:pPr>
            <w:r w:rsidRPr="007F2A0B">
              <w:rPr>
                <w:i/>
                <w:iCs/>
                <w:szCs w:val="24"/>
              </w:rPr>
              <w:t>VIC LUCAS PARK</w:t>
            </w:r>
          </w:p>
        </w:tc>
        <w:tc>
          <w:tcPr>
            <w:tcW w:w="2440" w:type="dxa"/>
            <w:shd w:val="clear" w:color="auto" w:fill="auto"/>
            <w:vAlign w:val="center"/>
            <w:hideMark/>
          </w:tcPr>
          <w:p w14:paraId="01FBCA03" w14:textId="77777777" w:rsidR="00A82290" w:rsidRPr="007F2A0B" w:rsidRDefault="00A82290" w:rsidP="00394444">
            <w:pPr>
              <w:rPr>
                <w:i/>
                <w:iCs/>
                <w:szCs w:val="24"/>
              </w:rPr>
            </w:pPr>
            <w:r w:rsidRPr="007F2A0B">
              <w:rPr>
                <w:i/>
                <w:iCs/>
                <w:szCs w:val="24"/>
              </w:rPr>
              <w:t>BULIMBA</w:t>
            </w:r>
          </w:p>
        </w:tc>
        <w:tc>
          <w:tcPr>
            <w:tcW w:w="580" w:type="dxa"/>
            <w:shd w:val="clear" w:color="auto" w:fill="auto"/>
            <w:vAlign w:val="center"/>
            <w:hideMark/>
          </w:tcPr>
          <w:p w14:paraId="33818160" w14:textId="77777777" w:rsidR="00A82290" w:rsidRPr="007F2A0B" w:rsidRDefault="00A82290" w:rsidP="00394444">
            <w:pPr>
              <w:jc w:val="right"/>
              <w:rPr>
                <w:i/>
                <w:iCs/>
                <w:szCs w:val="24"/>
              </w:rPr>
            </w:pPr>
            <w:r w:rsidRPr="007F2A0B">
              <w:rPr>
                <w:i/>
                <w:iCs/>
                <w:szCs w:val="24"/>
              </w:rPr>
              <w:t>1</w:t>
            </w:r>
          </w:p>
        </w:tc>
      </w:tr>
      <w:tr w:rsidR="00A82290" w:rsidRPr="007F2A0B" w14:paraId="1E4AF67A" w14:textId="77777777" w:rsidTr="00A82290">
        <w:trPr>
          <w:trHeight w:val="300"/>
        </w:trPr>
        <w:tc>
          <w:tcPr>
            <w:tcW w:w="4780" w:type="dxa"/>
            <w:shd w:val="clear" w:color="auto" w:fill="auto"/>
            <w:vAlign w:val="center"/>
            <w:hideMark/>
          </w:tcPr>
          <w:p w14:paraId="47233538" w14:textId="77777777" w:rsidR="00A82290" w:rsidRPr="007F2A0B" w:rsidRDefault="00A82290" w:rsidP="00394444">
            <w:pPr>
              <w:rPr>
                <w:i/>
                <w:iCs/>
                <w:szCs w:val="24"/>
              </w:rPr>
            </w:pPr>
            <w:r w:rsidRPr="007F2A0B">
              <w:rPr>
                <w:i/>
                <w:iCs/>
                <w:szCs w:val="24"/>
              </w:rPr>
              <w:t>VICTOR GRENNING PARK</w:t>
            </w:r>
          </w:p>
        </w:tc>
        <w:tc>
          <w:tcPr>
            <w:tcW w:w="2440" w:type="dxa"/>
            <w:shd w:val="clear" w:color="auto" w:fill="auto"/>
            <w:vAlign w:val="center"/>
            <w:hideMark/>
          </w:tcPr>
          <w:p w14:paraId="2CBD9344" w14:textId="77777777" w:rsidR="00A82290" w:rsidRPr="007F2A0B" w:rsidRDefault="00A82290" w:rsidP="00394444">
            <w:pPr>
              <w:rPr>
                <w:i/>
                <w:iCs/>
                <w:szCs w:val="24"/>
              </w:rPr>
            </w:pPr>
            <w:r w:rsidRPr="007F2A0B">
              <w:rPr>
                <w:i/>
                <w:iCs/>
                <w:szCs w:val="24"/>
              </w:rPr>
              <w:t>ZILLMERE</w:t>
            </w:r>
          </w:p>
        </w:tc>
        <w:tc>
          <w:tcPr>
            <w:tcW w:w="580" w:type="dxa"/>
            <w:shd w:val="clear" w:color="auto" w:fill="auto"/>
            <w:vAlign w:val="center"/>
            <w:hideMark/>
          </w:tcPr>
          <w:p w14:paraId="7FC75D15" w14:textId="77777777" w:rsidR="00A82290" w:rsidRPr="007F2A0B" w:rsidRDefault="00A82290" w:rsidP="00394444">
            <w:pPr>
              <w:jc w:val="right"/>
              <w:rPr>
                <w:i/>
                <w:iCs/>
                <w:szCs w:val="24"/>
              </w:rPr>
            </w:pPr>
            <w:r w:rsidRPr="007F2A0B">
              <w:rPr>
                <w:i/>
                <w:iCs/>
                <w:szCs w:val="24"/>
              </w:rPr>
              <w:t>1</w:t>
            </w:r>
          </w:p>
        </w:tc>
      </w:tr>
      <w:tr w:rsidR="00A82290" w:rsidRPr="007F2A0B" w14:paraId="661B1D6E" w14:textId="77777777" w:rsidTr="00A82290">
        <w:trPr>
          <w:trHeight w:val="300"/>
        </w:trPr>
        <w:tc>
          <w:tcPr>
            <w:tcW w:w="4780" w:type="dxa"/>
            <w:shd w:val="clear" w:color="auto" w:fill="auto"/>
            <w:vAlign w:val="center"/>
            <w:hideMark/>
          </w:tcPr>
          <w:p w14:paraId="3CDE65EF" w14:textId="77777777" w:rsidR="00A82290" w:rsidRPr="007F2A0B" w:rsidRDefault="00A82290" w:rsidP="00394444">
            <w:pPr>
              <w:rPr>
                <w:i/>
                <w:iCs/>
                <w:szCs w:val="24"/>
              </w:rPr>
            </w:pPr>
            <w:r w:rsidRPr="007F2A0B">
              <w:rPr>
                <w:i/>
                <w:iCs/>
                <w:szCs w:val="24"/>
              </w:rPr>
              <w:t>VICTORIA PARK</w:t>
            </w:r>
          </w:p>
        </w:tc>
        <w:tc>
          <w:tcPr>
            <w:tcW w:w="2440" w:type="dxa"/>
            <w:shd w:val="clear" w:color="auto" w:fill="auto"/>
            <w:vAlign w:val="center"/>
            <w:hideMark/>
          </w:tcPr>
          <w:p w14:paraId="3AF963D5" w14:textId="77777777" w:rsidR="00A82290" w:rsidRPr="007F2A0B" w:rsidRDefault="00A82290" w:rsidP="00394444">
            <w:pPr>
              <w:rPr>
                <w:i/>
                <w:iCs/>
                <w:szCs w:val="24"/>
              </w:rPr>
            </w:pPr>
            <w:r w:rsidRPr="007F2A0B">
              <w:rPr>
                <w:i/>
                <w:iCs/>
                <w:szCs w:val="24"/>
              </w:rPr>
              <w:t>HERSTON</w:t>
            </w:r>
          </w:p>
        </w:tc>
        <w:tc>
          <w:tcPr>
            <w:tcW w:w="580" w:type="dxa"/>
            <w:shd w:val="clear" w:color="auto" w:fill="auto"/>
            <w:vAlign w:val="center"/>
            <w:hideMark/>
          </w:tcPr>
          <w:p w14:paraId="0C77AC56" w14:textId="77777777" w:rsidR="00A82290" w:rsidRPr="007F2A0B" w:rsidRDefault="00A82290" w:rsidP="00394444">
            <w:pPr>
              <w:jc w:val="right"/>
              <w:rPr>
                <w:i/>
                <w:iCs/>
                <w:szCs w:val="24"/>
              </w:rPr>
            </w:pPr>
            <w:r w:rsidRPr="007F2A0B">
              <w:rPr>
                <w:i/>
                <w:iCs/>
                <w:szCs w:val="24"/>
              </w:rPr>
              <w:t>1</w:t>
            </w:r>
          </w:p>
        </w:tc>
      </w:tr>
      <w:tr w:rsidR="00A82290" w:rsidRPr="007F2A0B" w14:paraId="07CEECB0" w14:textId="77777777" w:rsidTr="00A82290">
        <w:trPr>
          <w:trHeight w:val="300"/>
        </w:trPr>
        <w:tc>
          <w:tcPr>
            <w:tcW w:w="4780" w:type="dxa"/>
            <w:shd w:val="clear" w:color="auto" w:fill="auto"/>
            <w:vAlign w:val="center"/>
            <w:hideMark/>
          </w:tcPr>
          <w:p w14:paraId="3944FC06" w14:textId="77777777" w:rsidR="00A82290" w:rsidRPr="007F2A0B" w:rsidRDefault="00A82290" w:rsidP="00394444">
            <w:pPr>
              <w:rPr>
                <w:i/>
                <w:iCs/>
                <w:szCs w:val="24"/>
              </w:rPr>
            </w:pPr>
            <w:r w:rsidRPr="007F2A0B">
              <w:rPr>
                <w:i/>
                <w:iCs/>
                <w:szCs w:val="24"/>
              </w:rPr>
              <w:t>VOGLER PARK</w:t>
            </w:r>
          </w:p>
        </w:tc>
        <w:tc>
          <w:tcPr>
            <w:tcW w:w="2440" w:type="dxa"/>
            <w:shd w:val="clear" w:color="auto" w:fill="auto"/>
            <w:vAlign w:val="center"/>
            <w:hideMark/>
          </w:tcPr>
          <w:p w14:paraId="26853DB6" w14:textId="77777777" w:rsidR="00A82290" w:rsidRPr="007F2A0B" w:rsidRDefault="00A82290" w:rsidP="00394444">
            <w:pPr>
              <w:rPr>
                <w:i/>
                <w:iCs/>
                <w:szCs w:val="24"/>
              </w:rPr>
            </w:pPr>
            <w:r w:rsidRPr="007F2A0B">
              <w:rPr>
                <w:i/>
                <w:iCs/>
                <w:szCs w:val="24"/>
              </w:rPr>
              <w:t>SUNNYBANK HILLS</w:t>
            </w:r>
          </w:p>
        </w:tc>
        <w:tc>
          <w:tcPr>
            <w:tcW w:w="580" w:type="dxa"/>
            <w:shd w:val="clear" w:color="auto" w:fill="auto"/>
            <w:vAlign w:val="center"/>
            <w:hideMark/>
          </w:tcPr>
          <w:p w14:paraId="609D2630" w14:textId="77777777" w:rsidR="00A82290" w:rsidRPr="007F2A0B" w:rsidRDefault="00A82290" w:rsidP="00394444">
            <w:pPr>
              <w:jc w:val="right"/>
              <w:rPr>
                <w:i/>
                <w:iCs/>
                <w:szCs w:val="24"/>
              </w:rPr>
            </w:pPr>
            <w:r w:rsidRPr="007F2A0B">
              <w:rPr>
                <w:i/>
                <w:iCs/>
                <w:szCs w:val="24"/>
              </w:rPr>
              <w:t>1</w:t>
            </w:r>
          </w:p>
        </w:tc>
      </w:tr>
      <w:tr w:rsidR="00A82290" w:rsidRPr="007F2A0B" w14:paraId="62B9273B" w14:textId="77777777" w:rsidTr="00A82290">
        <w:trPr>
          <w:trHeight w:val="300"/>
        </w:trPr>
        <w:tc>
          <w:tcPr>
            <w:tcW w:w="4780" w:type="dxa"/>
            <w:shd w:val="clear" w:color="auto" w:fill="auto"/>
            <w:vAlign w:val="center"/>
            <w:hideMark/>
          </w:tcPr>
          <w:p w14:paraId="285AC8F9" w14:textId="77777777" w:rsidR="00A82290" w:rsidRPr="007F2A0B" w:rsidRDefault="00A82290" w:rsidP="00394444">
            <w:pPr>
              <w:rPr>
                <w:i/>
                <w:iCs/>
                <w:szCs w:val="24"/>
              </w:rPr>
            </w:pPr>
            <w:r w:rsidRPr="007F2A0B">
              <w:rPr>
                <w:i/>
                <w:iCs/>
                <w:szCs w:val="24"/>
              </w:rPr>
              <w:t>VOYAGER DRIVE PARK</w:t>
            </w:r>
          </w:p>
        </w:tc>
        <w:tc>
          <w:tcPr>
            <w:tcW w:w="2440" w:type="dxa"/>
            <w:shd w:val="clear" w:color="auto" w:fill="auto"/>
            <w:vAlign w:val="center"/>
            <w:hideMark/>
          </w:tcPr>
          <w:p w14:paraId="3DDCB24D" w14:textId="77777777" w:rsidR="00A82290" w:rsidRPr="007F2A0B" w:rsidRDefault="00A82290" w:rsidP="00394444">
            <w:pPr>
              <w:rPr>
                <w:i/>
                <w:iCs/>
                <w:szCs w:val="24"/>
              </w:rPr>
            </w:pPr>
            <w:r w:rsidRPr="007F2A0B">
              <w:rPr>
                <w:i/>
                <w:iCs/>
                <w:szCs w:val="24"/>
              </w:rPr>
              <w:t>KURABY</w:t>
            </w:r>
          </w:p>
        </w:tc>
        <w:tc>
          <w:tcPr>
            <w:tcW w:w="580" w:type="dxa"/>
            <w:shd w:val="clear" w:color="auto" w:fill="auto"/>
            <w:vAlign w:val="center"/>
            <w:hideMark/>
          </w:tcPr>
          <w:p w14:paraId="56B11681" w14:textId="77777777" w:rsidR="00A82290" w:rsidRPr="007F2A0B" w:rsidRDefault="00A82290" w:rsidP="00394444">
            <w:pPr>
              <w:jc w:val="right"/>
              <w:rPr>
                <w:i/>
                <w:iCs/>
                <w:szCs w:val="24"/>
              </w:rPr>
            </w:pPr>
            <w:r w:rsidRPr="007F2A0B">
              <w:rPr>
                <w:i/>
                <w:iCs/>
                <w:szCs w:val="24"/>
              </w:rPr>
              <w:t>1</w:t>
            </w:r>
          </w:p>
        </w:tc>
      </w:tr>
      <w:tr w:rsidR="00A82290" w:rsidRPr="007F2A0B" w14:paraId="2720CFCB" w14:textId="77777777" w:rsidTr="00A82290">
        <w:trPr>
          <w:trHeight w:val="300"/>
        </w:trPr>
        <w:tc>
          <w:tcPr>
            <w:tcW w:w="4780" w:type="dxa"/>
            <w:shd w:val="clear" w:color="auto" w:fill="auto"/>
            <w:vAlign w:val="center"/>
            <w:hideMark/>
          </w:tcPr>
          <w:p w14:paraId="7422F080" w14:textId="77777777" w:rsidR="00A82290" w:rsidRPr="007F2A0B" w:rsidRDefault="00A82290" w:rsidP="00394444">
            <w:pPr>
              <w:rPr>
                <w:i/>
                <w:iCs/>
                <w:szCs w:val="24"/>
              </w:rPr>
            </w:pPr>
            <w:r w:rsidRPr="007F2A0B">
              <w:rPr>
                <w:i/>
                <w:iCs/>
                <w:szCs w:val="24"/>
              </w:rPr>
              <w:t>W. A. JOLLY PARK</w:t>
            </w:r>
          </w:p>
        </w:tc>
        <w:tc>
          <w:tcPr>
            <w:tcW w:w="2440" w:type="dxa"/>
            <w:shd w:val="clear" w:color="auto" w:fill="auto"/>
            <w:vAlign w:val="center"/>
            <w:hideMark/>
          </w:tcPr>
          <w:p w14:paraId="7B71582E" w14:textId="77777777" w:rsidR="00A82290" w:rsidRPr="007F2A0B" w:rsidRDefault="00A82290" w:rsidP="00394444">
            <w:pPr>
              <w:rPr>
                <w:i/>
                <w:iCs/>
                <w:szCs w:val="24"/>
              </w:rPr>
            </w:pPr>
            <w:r w:rsidRPr="007F2A0B">
              <w:rPr>
                <w:i/>
                <w:iCs/>
                <w:szCs w:val="24"/>
              </w:rPr>
              <w:t>LUTWYCHE</w:t>
            </w:r>
          </w:p>
        </w:tc>
        <w:tc>
          <w:tcPr>
            <w:tcW w:w="580" w:type="dxa"/>
            <w:shd w:val="clear" w:color="auto" w:fill="auto"/>
            <w:vAlign w:val="center"/>
            <w:hideMark/>
          </w:tcPr>
          <w:p w14:paraId="4650DC50" w14:textId="77777777" w:rsidR="00A82290" w:rsidRPr="007F2A0B" w:rsidRDefault="00A82290" w:rsidP="00394444">
            <w:pPr>
              <w:jc w:val="right"/>
              <w:rPr>
                <w:i/>
                <w:iCs/>
                <w:szCs w:val="24"/>
              </w:rPr>
            </w:pPr>
            <w:r w:rsidRPr="007F2A0B">
              <w:rPr>
                <w:i/>
                <w:iCs/>
                <w:szCs w:val="24"/>
              </w:rPr>
              <w:t>1</w:t>
            </w:r>
          </w:p>
        </w:tc>
      </w:tr>
      <w:tr w:rsidR="00A82290" w:rsidRPr="007F2A0B" w14:paraId="2CEF11C2" w14:textId="77777777" w:rsidTr="00A82290">
        <w:trPr>
          <w:trHeight w:val="300"/>
        </w:trPr>
        <w:tc>
          <w:tcPr>
            <w:tcW w:w="4780" w:type="dxa"/>
            <w:shd w:val="clear" w:color="auto" w:fill="auto"/>
            <w:vAlign w:val="center"/>
            <w:hideMark/>
          </w:tcPr>
          <w:p w14:paraId="30D05359" w14:textId="77777777" w:rsidR="00A82290" w:rsidRPr="007F2A0B" w:rsidRDefault="00A82290" w:rsidP="00394444">
            <w:pPr>
              <w:rPr>
                <w:i/>
                <w:iCs/>
                <w:szCs w:val="24"/>
              </w:rPr>
            </w:pPr>
            <w:r w:rsidRPr="007F2A0B">
              <w:rPr>
                <w:i/>
                <w:iCs/>
                <w:szCs w:val="24"/>
              </w:rPr>
              <w:t>WAKERLEY PARK</w:t>
            </w:r>
          </w:p>
        </w:tc>
        <w:tc>
          <w:tcPr>
            <w:tcW w:w="2440" w:type="dxa"/>
            <w:shd w:val="clear" w:color="auto" w:fill="auto"/>
            <w:vAlign w:val="center"/>
            <w:hideMark/>
          </w:tcPr>
          <w:p w14:paraId="431A4470" w14:textId="77777777" w:rsidR="00A82290" w:rsidRPr="007F2A0B" w:rsidRDefault="00A82290" w:rsidP="00394444">
            <w:pPr>
              <w:rPr>
                <w:i/>
                <w:iCs/>
                <w:szCs w:val="24"/>
              </w:rPr>
            </w:pPr>
            <w:r w:rsidRPr="007F2A0B">
              <w:rPr>
                <w:i/>
                <w:iCs/>
                <w:szCs w:val="24"/>
              </w:rPr>
              <w:t>WAKERLEY</w:t>
            </w:r>
          </w:p>
        </w:tc>
        <w:tc>
          <w:tcPr>
            <w:tcW w:w="580" w:type="dxa"/>
            <w:shd w:val="clear" w:color="auto" w:fill="auto"/>
            <w:vAlign w:val="center"/>
            <w:hideMark/>
          </w:tcPr>
          <w:p w14:paraId="61C064FC" w14:textId="77777777" w:rsidR="00A82290" w:rsidRPr="007F2A0B" w:rsidRDefault="00A82290" w:rsidP="00394444">
            <w:pPr>
              <w:jc w:val="right"/>
              <w:rPr>
                <w:i/>
                <w:iCs/>
                <w:szCs w:val="24"/>
              </w:rPr>
            </w:pPr>
            <w:r w:rsidRPr="007F2A0B">
              <w:rPr>
                <w:i/>
                <w:iCs/>
                <w:szCs w:val="24"/>
              </w:rPr>
              <w:t>1</w:t>
            </w:r>
          </w:p>
        </w:tc>
      </w:tr>
      <w:tr w:rsidR="00A82290" w:rsidRPr="007F2A0B" w14:paraId="47D1A4EE" w14:textId="77777777" w:rsidTr="00A82290">
        <w:trPr>
          <w:trHeight w:val="300"/>
        </w:trPr>
        <w:tc>
          <w:tcPr>
            <w:tcW w:w="4780" w:type="dxa"/>
            <w:shd w:val="clear" w:color="auto" w:fill="auto"/>
            <w:vAlign w:val="center"/>
            <w:hideMark/>
          </w:tcPr>
          <w:p w14:paraId="6A88FCC4" w14:textId="77777777" w:rsidR="00A82290" w:rsidRPr="007F2A0B" w:rsidRDefault="00A82290" w:rsidP="00394444">
            <w:pPr>
              <w:rPr>
                <w:i/>
                <w:iCs/>
                <w:szCs w:val="24"/>
              </w:rPr>
            </w:pPr>
            <w:r w:rsidRPr="007F2A0B">
              <w:rPr>
                <w:i/>
                <w:iCs/>
                <w:szCs w:val="24"/>
              </w:rPr>
              <w:t>WALLABY PARADE PARK</w:t>
            </w:r>
          </w:p>
        </w:tc>
        <w:tc>
          <w:tcPr>
            <w:tcW w:w="2440" w:type="dxa"/>
            <w:shd w:val="clear" w:color="auto" w:fill="auto"/>
            <w:vAlign w:val="center"/>
            <w:hideMark/>
          </w:tcPr>
          <w:p w14:paraId="2455DB5F" w14:textId="77777777" w:rsidR="00A82290" w:rsidRPr="007F2A0B" w:rsidRDefault="00A82290" w:rsidP="00394444">
            <w:pPr>
              <w:rPr>
                <w:i/>
                <w:iCs/>
                <w:szCs w:val="24"/>
              </w:rPr>
            </w:pPr>
            <w:r w:rsidRPr="007F2A0B">
              <w:rPr>
                <w:i/>
                <w:iCs/>
                <w:szCs w:val="24"/>
              </w:rPr>
              <w:t>ROCHEDALE</w:t>
            </w:r>
          </w:p>
        </w:tc>
        <w:tc>
          <w:tcPr>
            <w:tcW w:w="580" w:type="dxa"/>
            <w:shd w:val="clear" w:color="auto" w:fill="auto"/>
            <w:vAlign w:val="center"/>
            <w:hideMark/>
          </w:tcPr>
          <w:p w14:paraId="0CCDA222" w14:textId="77777777" w:rsidR="00A82290" w:rsidRPr="007F2A0B" w:rsidRDefault="00A82290" w:rsidP="00394444">
            <w:pPr>
              <w:jc w:val="right"/>
              <w:rPr>
                <w:i/>
                <w:iCs/>
                <w:szCs w:val="24"/>
              </w:rPr>
            </w:pPr>
            <w:r w:rsidRPr="007F2A0B">
              <w:rPr>
                <w:i/>
                <w:iCs/>
                <w:szCs w:val="24"/>
              </w:rPr>
              <w:t>1</w:t>
            </w:r>
          </w:p>
        </w:tc>
      </w:tr>
      <w:tr w:rsidR="00A82290" w:rsidRPr="007F2A0B" w14:paraId="512AE459" w14:textId="77777777" w:rsidTr="00A82290">
        <w:trPr>
          <w:trHeight w:val="300"/>
        </w:trPr>
        <w:tc>
          <w:tcPr>
            <w:tcW w:w="4780" w:type="dxa"/>
            <w:shd w:val="clear" w:color="auto" w:fill="auto"/>
            <w:vAlign w:val="center"/>
            <w:hideMark/>
          </w:tcPr>
          <w:p w14:paraId="50B1093D" w14:textId="77777777" w:rsidR="00A82290" w:rsidRPr="007F2A0B" w:rsidRDefault="00A82290" w:rsidP="00394444">
            <w:pPr>
              <w:rPr>
                <w:i/>
                <w:iCs/>
                <w:szCs w:val="24"/>
              </w:rPr>
            </w:pPr>
            <w:r w:rsidRPr="007F2A0B">
              <w:rPr>
                <w:i/>
                <w:iCs/>
                <w:szCs w:val="24"/>
              </w:rPr>
              <w:t>WALLAROO WAY COMMUNITY PARK</w:t>
            </w:r>
          </w:p>
        </w:tc>
        <w:tc>
          <w:tcPr>
            <w:tcW w:w="2440" w:type="dxa"/>
            <w:shd w:val="clear" w:color="auto" w:fill="auto"/>
            <w:vAlign w:val="center"/>
            <w:hideMark/>
          </w:tcPr>
          <w:p w14:paraId="32BC4DA4" w14:textId="77777777" w:rsidR="00A82290" w:rsidRPr="007F2A0B" w:rsidRDefault="00A82290" w:rsidP="00394444">
            <w:pPr>
              <w:rPr>
                <w:i/>
                <w:iCs/>
                <w:szCs w:val="24"/>
              </w:rPr>
            </w:pPr>
            <w:r w:rsidRPr="007F2A0B">
              <w:rPr>
                <w:i/>
                <w:iCs/>
                <w:szCs w:val="24"/>
              </w:rPr>
              <w:t>DOOLANDELLA</w:t>
            </w:r>
          </w:p>
        </w:tc>
        <w:tc>
          <w:tcPr>
            <w:tcW w:w="580" w:type="dxa"/>
            <w:shd w:val="clear" w:color="auto" w:fill="auto"/>
            <w:vAlign w:val="center"/>
            <w:hideMark/>
          </w:tcPr>
          <w:p w14:paraId="7CFB564E" w14:textId="77777777" w:rsidR="00A82290" w:rsidRPr="007F2A0B" w:rsidRDefault="00A82290" w:rsidP="00394444">
            <w:pPr>
              <w:jc w:val="right"/>
              <w:rPr>
                <w:i/>
                <w:iCs/>
                <w:szCs w:val="24"/>
              </w:rPr>
            </w:pPr>
            <w:r w:rsidRPr="007F2A0B">
              <w:rPr>
                <w:i/>
                <w:iCs/>
                <w:szCs w:val="24"/>
              </w:rPr>
              <w:t>1</w:t>
            </w:r>
          </w:p>
        </w:tc>
      </w:tr>
      <w:tr w:rsidR="00A82290" w:rsidRPr="007F2A0B" w14:paraId="2E7A3920" w14:textId="77777777" w:rsidTr="00A82290">
        <w:trPr>
          <w:trHeight w:val="300"/>
        </w:trPr>
        <w:tc>
          <w:tcPr>
            <w:tcW w:w="4780" w:type="dxa"/>
            <w:shd w:val="clear" w:color="auto" w:fill="auto"/>
            <w:vAlign w:val="center"/>
            <w:hideMark/>
          </w:tcPr>
          <w:p w14:paraId="75870777" w14:textId="77777777" w:rsidR="00A82290" w:rsidRPr="007F2A0B" w:rsidRDefault="00A82290" w:rsidP="00394444">
            <w:pPr>
              <w:rPr>
                <w:i/>
                <w:iCs/>
                <w:szCs w:val="24"/>
              </w:rPr>
            </w:pPr>
            <w:r w:rsidRPr="007F2A0B">
              <w:rPr>
                <w:i/>
                <w:iCs/>
                <w:szCs w:val="24"/>
              </w:rPr>
              <w:t>WALLAROO WAY PARK</w:t>
            </w:r>
          </w:p>
        </w:tc>
        <w:tc>
          <w:tcPr>
            <w:tcW w:w="2440" w:type="dxa"/>
            <w:shd w:val="clear" w:color="auto" w:fill="auto"/>
            <w:vAlign w:val="center"/>
            <w:hideMark/>
          </w:tcPr>
          <w:p w14:paraId="583657F7" w14:textId="77777777" w:rsidR="00A82290" w:rsidRPr="007F2A0B" w:rsidRDefault="00A82290" w:rsidP="00394444">
            <w:pPr>
              <w:rPr>
                <w:i/>
                <w:iCs/>
                <w:szCs w:val="24"/>
              </w:rPr>
            </w:pPr>
            <w:r w:rsidRPr="007F2A0B">
              <w:rPr>
                <w:i/>
                <w:iCs/>
                <w:szCs w:val="24"/>
              </w:rPr>
              <w:t>DOOLANDELLA</w:t>
            </w:r>
          </w:p>
        </w:tc>
        <w:tc>
          <w:tcPr>
            <w:tcW w:w="580" w:type="dxa"/>
            <w:shd w:val="clear" w:color="auto" w:fill="auto"/>
            <w:vAlign w:val="center"/>
            <w:hideMark/>
          </w:tcPr>
          <w:p w14:paraId="37D982C3" w14:textId="77777777" w:rsidR="00A82290" w:rsidRPr="007F2A0B" w:rsidRDefault="00A82290" w:rsidP="00394444">
            <w:pPr>
              <w:jc w:val="right"/>
              <w:rPr>
                <w:i/>
                <w:iCs/>
                <w:szCs w:val="24"/>
              </w:rPr>
            </w:pPr>
            <w:r w:rsidRPr="007F2A0B">
              <w:rPr>
                <w:i/>
                <w:iCs/>
                <w:szCs w:val="24"/>
              </w:rPr>
              <w:t>1</w:t>
            </w:r>
          </w:p>
        </w:tc>
      </w:tr>
      <w:tr w:rsidR="00A82290" w:rsidRPr="007F2A0B" w14:paraId="41CB5772" w14:textId="77777777" w:rsidTr="00A82290">
        <w:trPr>
          <w:trHeight w:val="300"/>
        </w:trPr>
        <w:tc>
          <w:tcPr>
            <w:tcW w:w="4780" w:type="dxa"/>
            <w:shd w:val="clear" w:color="auto" w:fill="auto"/>
            <w:vAlign w:val="center"/>
            <w:hideMark/>
          </w:tcPr>
          <w:p w14:paraId="21EE42A4" w14:textId="77777777" w:rsidR="00A82290" w:rsidRPr="007F2A0B" w:rsidRDefault="00A82290" w:rsidP="00394444">
            <w:pPr>
              <w:rPr>
                <w:i/>
                <w:iCs/>
                <w:szCs w:val="24"/>
              </w:rPr>
            </w:pPr>
            <w:r w:rsidRPr="007F2A0B">
              <w:rPr>
                <w:i/>
                <w:iCs/>
                <w:szCs w:val="24"/>
              </w:rPr>
              <w:t>WALLY TATE PARK</w:t>
            </w:r>
          </w:p>
        </w:tc>
        <w:tc>
          <w:tcPr>
            <w:tcW w:w="2440" w:type="dxa"/>
            <w:shd w:val="clear" w:color="auto" w:fill="auto"/>
            <w:vAlign w:val="center"/>
            <w:hideMark/>
          </w:tcPr>
          <w:p w14:paraId="4C7F4207" w14:textId="77777777" w:rsidR="00A82290" w:rsidRPr="007F2A0B" w:rsidRDefault="00A82290" w:rsidP="00394444">
            <w:pPr>
              <w:rPr>
                <w:i/>
                <w:iCs/>
                <w:szCs w:val="24"/>
              </w:rPr>
            </w:pPr>
            <w:r w:rsidRPr="007F2A0B">
              <w:rPr>
                <w:i/>
                <w:iCs/>
                <w:szCs w:val="24"/>
              </w:rPr>
              <w:t>KURABY</w:t>
            </w:r>
          </w:p>
        </w:tc>
        <w:tc>
          <w:tcPr>
            <w:tcW w:w="580" w:type="dxa"/>
            <w:shd w:val="clear" w:color="auto" w:fill="auto"/>
            <w:vAlign w:val="center"/>
            <w:hideMark/>
          </w:tcPr>
          <w:p w14:paraId="4914E614" w14:textId="77777777" w:rsidR="00A82290" w:rsidRPr="007F2A0B" w:rsidRDefault="00A82290" w:rsidP="00394444">
            <w:pPr>
              <w:jc w:val="right"/>
              <w:rPr>
                <w:i/>
                <w:iCs/>
                <w:szCs w:val="24"/>
              </w:rPr>
            </w:pPr>
            <w:r w:rsidRPr="007F2A0B">
              <w:rPr>
                <w:i/>
                <w:iCs/>
                <w:szCs w:val="24"/>
              </w:rPr>
              <w:t>1</w:t>
            </w:r>
          </w:p>
        </w:tc>
      </w:tr>
      <w:tr w:rsidR="00A82290" w:rsidRPr="007F2A0B" w14:paraId="3D6F849F" w14:textId="77777777" w:rsidTr="00A82290">
        <w:trPr>
          <w:trHeight w:val="300"/>
        </w:trPr>
        <w:tc>
          <w:tcPr>
            <w:tcW w:w="4780" w:type="dxa"/>
            <w:shd w:val="clear" w:color="auto" w:fill="auto"/>
            <w:vAlign w:val="center"/>
            <w:hideMark/>
          </w:tcPr>
          <w:p w14:paraId="30E68383" w14:textId="77777777" w:rsidR="00A82290" w:rsidRPr="007F2A0B" w:rsidRDefault="00A82290" w:rsidP="00394444">
            <w:pPr>
              <w:rPr>
                <w:i/>
                <w:iCs/>
                <w:szCs w:val="24"/>
              </w:rPr>
            </w:pPr>
            <w:r w:rsidRPr="007F2A0B">
              <w:rPr>
                <w:i/>
                <w:iCs/>
                <w:szCs w:val="24"/>
              </w:rPr>
              <w:t>WALTON BRIDGE RESERVE</w:t>
            </w:r>
          </w:p>
        </w:tc>
        <w:tc>
          <w:tcPr>
            <w:tcW w:w="2440" w:type="dxa"/>
            <w:shd w:val="clear" w:color="auto" w:fill="auto"/>
            <w:vAlign w:val="center"/>
            <w:hideMark/>
          </w:tcPr>
          <w:p w14:paraId="164FFCED" w14:textId="77777777" w:rsidR="00A82290" w:rsidRPr="007F2A0B" w:rsidRDefault="00A82290" w:rsidP="00394444">
            <w:pPr>
              <w:rPr>
                <w:i/>
                <w:iCs/>
                <w:szCs w:val="24"/>
              </w:rPr>
            </w:pPr>
            <w:r w:rsidRPr="007F2A0B">
              <w:rPr>
                <w:i/>
                <w:iCs/>
                <w:szCs w:val="24"/>
              </w:rPr>
              <w:t>THE GAP</w:t>
            </w:r>
          </w:p>
        </w:tc>
        <w:tc>
          <w:tcPr>
            <w:tcW w:w="580" w:type="dxa"/>
            <w:shd w:val="clear" w:color="auto" w:fill="auto"/>
            <w:vAlign w:val="center"/>
            <w:hideMark/>
          </w:tcPr>
          <w:p w14:paraId="15A6DCC1" w14:textId="77777777" w:rsidR="00A82290" w:rsidRPr="007F2A0B" w:rsidRDefault="00A82290" w:rsidP="00394444">
            <w:pPr>
              <w:jc w:val="right"/>
              <w:rPr>
                <w:i/>
                <w:iCs/>
                <w:szCs w:val="24"/>
              </w:rPr>
            </w:pPr>
            <w:r w:rsidRPr="007F2A0B">
              <w:rPr>
                <w:i/>
                <w:iCs/>
                <w:szCs w:val="24"/>
              </w:rPr>
              <w:t>1</w:t>
            </w:r>
          </w:p>
        </w:tc>
      </w:tr>
      <w:tr w:rsidR="00A82290" w:rsidRPr="007F2A0B" w14:paraId="2780C8BC" w14:textId="77777777" w:rsidTr="00A82290">
        <w:trPr>
          <w:trHeight w:val="300"/>
        </w:trPr>
        <w:tc>
          <w:tcPr>
            <w:tcW w:w="4780" w:type="dxa"/>
            <w:shd w:val="clear" w:color="auto" w:fill="auto"/>
            <w:vAlign w:val="center"/>
            <w:hideMark/>
          </w:tcPr>
          <w:p w14:paraId="7A3F9D8D" w14:textId="77777777" w:rsidR="00A82290" w:rsidRPr="007F2A0B" w:rsidRDefault="00A82290" w:rsidP="00394444">
            <w:pPr>
              <w:rPr>
                <w:i/>
                <w:iCs/>
                <w:szCs w:val="24"/>
              </w:rPr>
            </w:pPr>
            <w:r w:rsidRPr="007F2A0B">
              <w:rPr>
                <w:i/>
                <w:iCs/>
                <w:szCs w:val="24"/>
              </w:rPr>
              <w:t>WAMINDA STREET PARK</w:t>
            </w:r>
          </w:p>
        </w:tc>
        <w:tc>
          <w:tcPr>
            <w:tcW w:w="2440" w:type="dxa"/>
            <w:shd w:val="clear" w:color="auto" w:fill="auto"/>
            <w:vAlign w:val="center"/>
            <w:hideMark/>
          </w:tcPr>
          <w:p w14:paraId="758C2999" w14:textId="77777777" w:rsidR="00A82290" w:rsidRPr="007F2A0B" w:rsidRDefault="00A82290" w:rsidP="00394444">
            <w:pPr>
              <w:rPr>
                <w:i/>
                <w:iCs/>
                <w:szCs w:val="24"/>
              </w:rPr>
            </w:pPr>
            <w:r w:rsidRPr="007F2A0B">
              <w:rPr>
                <w:i/>
                <w:iCs/>
                <w:szCs w:val="24"/>
              </w:rPr>
              <w:t>MORNINGSIDE</w:t>
            </w:r>
          </w:p>
        </w:tc>
        <w:tc>
          <w:tcPr>
            <w:tcW w:w="580" w:type="dxa"/>
            <w:shd w:val="clear" w:color="auto" w:fill="auto"/>
            <w:vAlign w:val="center"/>
            <w:hideMark/>
          </w:tcPr>
          <w:p w14:paraId="1D24CAB2" w14:textId="77777777" w:rsidR="00A82290" w:rsidRPr="007F2A0B" w:rsidRDefault="00A82290" w:rsidP="00394444">
            <w:pPr>
              <w:jc w:val="right"/>
              <w:rPr>
                <w:i/>
                <w:iCs/>
                <w:szCs w:val="24"/>
              </w:rPr>
            </w:pPr>
            <w:r w:rsidRPr="007F2A0B">
              <w:rPr>
                <w:i/>
                <w:iCs/>
                <w:szCs w:val="24"/>
              </w:rPr>
              <w:t>1</w:t>
            </w:r>
          </w:p>
        </w:tc>
      </w:tr>
      <w:tr w:rsidR="00A82290" w:rsidRPr="007F2A0B" w14:paraId="2C595290" w14:textId="77777777" w:rsidTr="00A82290">
        <w:trPr>
          <w:trHeight w:val="300"/>
        </w:trPr>
        <w:tc>
          <w:tcPr>
            <w:tcW w:w="4780" w:type="dxa"/>
            <w:shd w:val="clear" w:color="auto" w:fill="auto"/>
            <w:vAlign w:val="center"/>
            <w:hideMark/>
          </w:tcPr>
          <w:p w14:paraId="12A1A55F" w14:textId="77777777" w:rsidR="00A82290" w:rsidRPr="007F2A0B" w:rsidRDefault="00A82290" w:rsidP="00394444">
            <w:pPr>
              <w:rPr>
                <w:i/>
                <w:iCs/>
                <w:szCs w:val="24"/>
              </w:rPr>
            </w:pPr>
            <w:r w:rsidRPr="007F2A0B">
              <w:rPr>
                <w:i/>
                <w:iCs/>
                <w:szCs w:val="24"/>
              </w:rPr>
              <w:t>WARBURTON PARK</w:t>
            </w:r>
          </w:p>
        </w:tc>
        <w:tc>
          <w:tcPr>
            <w:tcW w:w="2440" w:type="dxa"/>
            <w:shd w:val="clear" w:color="auto" w:fill="auto"/>
            <w:vAlign w:val="center"/>
            <w:hideMark/>
          </w:tcPr>
          <w:p w14:paraId="5E51F584" w14:textId="77777777" w:rsidR="00A82290" w:rsidRPr="007F2A0B" w:rsidRDefault="00A82290" w:rsidP="00394444">
            <w:pPr>
              <w:rPr>
                <w:i/>
                <w:iCs/>
                <w:szCs w:val="24"/>
              </w:rPr>
            </w:pPr>
            <w:r w:rsidRPr="007F2A0B">
              <w:rPr>
                <w:i/>
                <w:iCs/>
                <w:szCs w:val="24"/>
              </w:rPr>
              <w:t>VIRGINIA</w:t>
            </w:r>
          </w:p>
        </w:tc>
        <w:tc>
          <w:tcPr>
            <w:tcW w:w="580" w:type="dxa"/>
            <w:shd w:val="clear" w:color="auto" w:fill="auto"/>
            <w:vAlign w:val="center"/>
            <w:hideMark/>
          </w:tcPr>
          <w:p w14:paraId="0944B826" w14:textId="77777777" w:rsidR="00A82290" w:rsidRPr="007F2A0B" w:rsidRDefault="00A82290" w:rsidP="00394444">
            <w:pPr>
              <w:jc w:val="right"/>
              <w:rPr>
                <w:i/>
                <w:iCs/>
                <w:szCs w:val="24"/>
              </w:rPr>
            </w:pPr>
            <w:r w:rsidRPr="007F2A0B">
              <w:rPr>
                <w:i/>
                <w:iCs/>
                <w:szCs w:val="24"/>
              </w:rPr>
              <w:t>1</w:t>
            </w:r>
          </w:p>
        </w:tc>
      </w:tr>
      <w:tr w:rsidR="00A82290" w:rsidRPr="007F2A0B" w14:paraId="24491B26" w14:textId="77777777" w:rsidTr="00A82290">
        <w:trPr>
          <w:trHeight w:val="300"/>
        </w:trPr>
        <w:tc>
          <w:tcPr>
            <w:tcW w:w="4780" w:type="dxa"/>
            <w:shd w:val="clear" w:color="auto" w:fill="auto"/>
            <w:vAlign w:val="center"/>
            <w:hideMark/>
          </w:tcPr>
          <w:p w14:paraId="79C12019" w14:textId="77777777" w:rsidR="00A82290" w:rsidRPr="007F2A0B" w:rsidRDefault="00A82290" w:rsidP="00394444">
            <w:pPr>
              <w:rPr>
                <w:i/>
                <w:iCs/>
                <w:szCs w:val="24"/>
              </w:rPr>
            </w:pPr>
            <w:r w:rsidRPr="007F2A0B">
              <w:rPr>
                <w:i/>
                <w:iCs/>
                <w:szCs w:val="24"/>
              </w:rPr>
              <w:t>WARREN RITCHIE MEMORIAL COMPLEX PARK</w:t>
            </w:r>
          </w:p>
        </w:tc>
        <w:tc>
          <w:tcPr>
            <w:tcW w:w="2440" w:type="dxa"/>
            <w:shd w:val="clear" w:color="auto" w:fill="auto"/>
            <w:vAlign w:val="center"/>
            <w:hideMark/>
          </w:tcPr>
          <w:p w14:paraId="00F94B5C" w14:textId="77777777" w:rsidR="00A82290" w:rsidRPr="007F2A0B" w:rsidRDefault="00A82290" w:rsidP="00394444">
            <w:pPr>
              <w:rPr>
                <w:i/>
                <w:iCs/>
                <w:szCs w:val="24"/>
              </w:rPr>
            </w:pPr>
            <w:r w:rsidRPr="007F2A0B">
              <w:rPr>
                <w:i/>
                <w:iCs/>
                <w:szCs w:val="24"/>
              </w:rPr>
              <w:t>ELLEN GROVE</w:t>
            </w:r>
          </w:p>
        </w:tc>
        <w:tc>
          <w:tcPr>
            <w:tcW w:w="580" w:type="dxa"/>
            <w:shd w:val="clear" w:color="auto" w:fill="auto"/>
            <w:vAlign w:val="center"/>
            <w:hideMark/>
          </w:tcPr>
          <w:p w14:paraId="76CCA7AA" w14:textId="77777777" w:rsidR="00A82290" w:rsidRPr="007F2A0B" w:rsidRDefault="00A82290" w:rsidP="00394444">
            <w:pPr>
              <w:jc w:val="right"/>
              <w:rPr>
                <w:i/>
                <w:iCs/>
                <w:szCs w:val="24"/>
              </w:rPr>
            </w:pPr>
            <w:r w:rsidRPr="007F2A0B">
              <w:rPr>
                <w:i/>
                <w:iCs/>
                <w:szCs w:val="24"/>
              </w:rPr>
              <w:t>1</w:t>
            </w:r>
          </w:p>
        </w:tc>
      </w:tr>
      <w:tr w:rsidR="00A82290" w:rsidRPr="007F2A0B" w14:paraId="6F447F6B" w14:textId="77777777" w:rsidTr="00A82290">
        <w:trPr>
          <w:trHeight w:val="300"/>
        </w:trPr>
        <w:tc>
          <w:tcPr>
            <w:tcW w:w="4780" w:type="dxa"/>
            <w:shd w:val="clear" w:color="auto" w:fill="auto"/>
            <w:vAlign w:val="center"/>
            <w:hideMark/>
          </w:tcPr>
          <w:p w14:paraId="23A33F86" w14:textId="77777777" w:rsidR="00A82290" w:rsidRPr="007F2A0B" w:rsidRDefault="00A82290" w:rsidP="00394444">
            <w:pPr>
              <w:rPr>
                <w:i/>
                <w:iCs/>
                <w:szCs w:val="24"/>
              </w:rPr>
            </w:pPr>
            <w:r w:rsidRPr="007F2A0B">
              <w:rPr>
                <w:i/>
                <w:iCs/>
                <w:szCs w:val="24"/>
              </w:rPr>
              <w:t>WATERLINE CRESCENT PARK</w:t>
            </w:r>
          </w:p>
        </w:tc>
        <w:tc>
          <w:tcPr>
            <w:tcW w:w="2440" w:type="dxa"/>
            <w:shd w:val="clear" w:color="auto" w:fill="auto"/>
            <w:vAlign w:val="center"/>
            <w:hideMark/>
          </w:tcPr>
          <w:p w14:paraId="48C8AC6E" w14:textId="77777777" w:rsidR="00A82290" w:rsidRPr="007F2A0B" w:rsidRDefault="00A82290" w:rsidP="00394444">
            <w:pPr>
              <w:rPr>
                <w:i/>
                <w:iCs/>
                <w:szCs w:val="24"/>
              </w:rPr>
            </w:pPr>
            <w:r w:rsidRPr="007F2A0B">
              <w:rPr>
                <w:i/>
                <w:iCs/>
                <w:szCs w:val="24"/>
              </w:rPr>
              <w:t>BULIMBA</w:t>
            </w:r>
          </w:p>
        </w:tc>
        <w:tc>
          <w:tcPr>
            <w:tcW w:w="580" w:type="dxa"/>
            <w:shd w:val="clear" w:color="auto" w:fill="auto"/>
            <w:vAlign w:val="center"/>
            <w:hideMark/>
          </w:tcPr>
          <w:p w14:paraId="558BCD01" w14:textId="77777777" w:rsidR="00A82290" w:rsidRPr="007F2A0B" w:rsidRDefault="00A82290" w:rsidP="00394444">
            <w:pPr>
              <w:jc w:val="right"/>
              <w:rPr>
                <w:i/>
                <w:iCs/>
                <w:szCs w:val="24"/>
              </w:rPr>
            </w:pPr>
            <w:r w:rsidRPr="007F2A0B">
              <w:rPr>
                <w:i/>
                <w:iCs/>
                <w:szCs w:val="24"/>
              </w:rPr>
              <w:t>1</w:t>
            </w:r>
          </w:p>
        </w:tc>
      </w:tr>
      <w:tr w:rsidR="00A82290" w:rsidRPr="007F2A0B" w14:paraId="38EB6BAB" w14:textId="77777777" w:rsidTr="00A82290">
        <w:trPr>
          <w:trHeight w:val="300"/>
        </w:trPr>
        <w:tc>
          <w:tcPr>
            <w:tcW w:w="4780" w:type="dxa"/>
            <w:shd w:val="clear" w:color="auto" w:fill="auto"/>
            <w:vAlign w:val="center"/>
            <w:hideMark/>
          </w:tcPr>
          <w:p w14:paraId="31D926D4" w14:textId="77777777" w:rsidR="00A82290" w:rsidRPr="007F2A0B" w:rsidRDefault="00A82290" w:rsidP="00394444">
            <w:pPr>
              <w:rPr>
                <w:i/>
                <w:iCs/>
                <w:szCs w:val="24"/>
              </w:rPr>
            </w:pPr>
            <w:r w:rsidRPr="007F2A0B">
              <w:rPr>
                <w:i/>
                <w:iCs/>
                <w:szCs w:val="24"/>
              </w:rPr>
              <w:t>WATHEROO PLACE PARK</w:t>
            </w:r>
          </w:p>
        </w:tc>
        <w:tc>
          <w:tcPr>
            <w:tcW w:w="2440" w:type="dxa"/>
            <w:shd w:val="clear" w:color="auto" w:fill="auto"/>
            <w:vAlign w:val="center"/>
            <w:hideMark/>
          </w:tcPr>
          <w:p w14:paraId="72B36FB3" w14:textId="77777777" w:rsidR="00A82290" w:rsidRPr="007F2A0B" w:rsidRDefault="00A82290" w:rsidP="00394444">
            <w:pPr>
              <w:rPr>
                <w:i/>
                <w:iCs/>
                <w:szCs w:val="24"/>
              </w:rPr>
            </w:pPr>
            <w:r w:rsidRPr="007F2A0B">
              <w:rPr>
                <w:i/>
                <w:iCs/>
                <w:szCs w:val="24"/>
              </w:rPr>
              <w:t>PARKINSON</w:t>
            </w:r>
          </w:p>
        </w:tc>
        <w:tc>
          <w:tcPr>
            <w:tcW w:w="580" w:type="dxa"/>
            <w:shd w:val="clear" w:color="auto" w:fill="auto"/>
            <w:vAlign w:val="center"/>
            <w:hideMark/>
          </w:tcPr>
          <w:p w14:paraId="68D11A50" w14:textId="77777777" w:rsidR="00A82290" w:rsidRPr="007F2A0B" w:rsidRDefault="00A82290" w:rsidP="00394444">
            <w:pPr>
              <w:jc w:val="right"/>
              <w:rPr>
                <w:i/>
                <w:iCs/>
                <w:szCs w:val="24"/>
              </w:rPr>
            </w:pPr>
            <w:r w:rsidRPr="007F2A0B">
              <w:rPr>
                <w:i/>
                <w:iCs/>
                <w:szCs w:val="24"/>
              </w:rPr>
              <w:t>1</w:t>
            </w:r>
          </w:p>
        </w:tc>
      </w:tr>
      <w:tr w:rsidR="00A82290" w:rsidRPr="007F2A0B" w14:paraId="7EA61F80" w14:textId="77777777" w:rsidTr="00A82290">
        <w:trPr>
          <w:trHeight w:val="300"/>
        </w:trPr>
        <w:tc>
          <w:tcPr>
            <w:tcW w:w="4780" w:type="dxa"/>
            <w:shd w:val="clear" w:color="auto" w:fill="auto"/>
            <w:vAlign w:val="center"/>
            <w:hideMark/>
          </w:tcPr>
          <w:p w14:paraId="3A8E5B95" w14:textId="77777777" w:rsidR="00A82290" w:rsidRPr="007F2A0B" w:rsidRDefault="00A82290" w:rsidP="00394444">
            <w:pPr>
              <w:rPr>
                <w:i/>
                <w:iCs/>
                <w:szCs w:val="24"/>
              </w:rPr>
            </w:pPr>
            <w:r w:rsidRPr="007F2A0B">
              <w:rPr>
                <w:i/>
                <w:iCs/>
                <w:szCs w:val="24"/>
              </w:rPr>
              <w:t>WELLS PLACE PARK</w:t>
            </w:r>
          </w:p>
        </w:tc>
        <w:tc>
          <w:tcPr>
            <w:tcW w:w="2440" w:type="dxa"/>
            <w:shd w:val="clear" w:color="auto" w:fill="auto"/>
            <w:vAlign w:val="center"/>
            <w:hideMark/>
          </w:tcPr>
          <w:p w14:paraId="025C4284" w14:textId="77777777" w:rsidR="00A82290" w:rsidRPr="007F2A0B" w:rsidRDefault="00A82290" w:rsidP="00394444">
            <w:pPr>
              <w:rPr>
                <w:i/>
                <w:iCs/>
                <w:szCs w:val="24"/>
              </w:rPr>
            </w:pPr>
            <w:r w:rsidRPr="007F2A0B">
              <w:rPr>
                <w:i/>
                <w:iCs/>
                <w:szCs w:val="24"/>
              </w:rPr>
              <w:t>HEMMANT</w:t>
            </w:r>
          </w:p>
        </w:tc>
        <w:tc>
          <w:tcPr>
            <w:tcW w:w="580" w:type="dxa"/>
            <w:shd w:val="clear" w:color="auto" w:fill="auto"/>
            <w:vAlign w:val="center"/>
            <w:hideMark/>
          </w:tcPr>
          <w:p w14:paraId="28707E32" w14:textId="77777777" w:rsidR="00A82290" w:rsidRPr="007F2A0B" w:rsidRDefault="00A82290" w:rsidP="00394444">
            <w:pPr>
              <w:jc w:val="right"/>
              <w:rPr>
                <w:i/>
                <w:iCs/>
                <w:szCs w:val="24"/>
              </w:rPr>
            </w:pPr>
            <w:r w:rsidRPr="007F2A0B">
              <w:rPr>
                <w:i/>
                <w:iCs/>
                <w:szCs w:val="24"/>
              </w:rPr>
              <w:t>1</w:t>
            </w:r>
          </w:p>
        </w:tc>
      </w:tr>
      <w:tr w:rsidR="00A82290" w:rsidRPr="007F2A0B" w14:paraId="1C00A009" w14:textId="77777777" w:rsidTr="00A82290">
        <w:trPr>
          <w:trHeight w:val="300"/>
        </w:trPr>
        <w:tc>
          <w:tcPr>
            <w:tcW w:w="4780" w:type="dxa"/>
            <w:shd w:val="clear" w:color="auto" w:fill="auto"/>
            <w:vAlign w:val="center"/>
            <w:hideMark/>
          </w:tcPr>
          <w:p w14:paraId="46137274" w14:textId="77777777" w:rsidR="00A82290" w:rsidRPr="007F2A0B" w:rsidRDefault="00A82290" w:rsidP="00394444">
            <w:pPr>
              <w:rPr>
                <w:i/>
                <w:iCs/>
                <w:szCs w:val="24"/>
              </w:rPr>
            </w:pPr>
            <w:r w:rsidRPr="007F2A0B">
              <w:rPr>
                <w:i/>
                <w:iCs/>
                <w:szCs w:val="24"/>
              </w:rPr>
              <w:t>WEMBLEY PARK</w:t>
            </w:r>
          </w:p>
        </w:tc>
        <w:tc>
          <w:tcPr>
            <w:tcW w:w="2440" w:type="dxa"/>
            <w:shd w:val="clear" w:color="auto" w:fill="auto"/>
            <w:vAlign w:val="center"/>
            <w:hideMark/>
          </w:tcPr>
          <w:p w14:paraId="731A96D7" w14:textId="77777777" w:rsidR="00A82290" w:rsidRPr="007F2A0B" w:rsidRDefault="00A82290" w:rsidP="00394444">
            <w:pPr>
              <w:rPr>
                <w:i/>
                <w:iCs/>
                <w:szCs w:val="24"/>
              </w:rPr>
            </w:pPr>
            <w:r w:rsidRPr="007F2A0B">
              <w:rPr>
                <w:i/>
                <w:iCs/>
                <w:szCs w:val="24"/>
              </w:rPr>
              <w:t>COORPAROO</w:t>
            </w:r>
          </w:p>
        </w:tc>
        <w:tc>
          <w:tcPr>
            <w:tcW w:w="580" w:type="dxa"/>
            <w:shd w:val="clear" w:color="auto" w:fill="auto"/>
            <w:vAlign w:val="center"/>
            <w:hideMark/>
          </w:tcPr>
          <w:p w14:paraId="5E19B9FA" w14:textId="77777777" w:rsidR="00A82290" w:rsidRPr="007F2A0B" w:rsidRDefault="00A82290" w:rsidP="00394444">
            <w:pPr>
              <w:jc w:val="right"/>
              <w:rPr>
                <w:i/>
                <w:iCs/>
                <w:szCs w:val="24"/>
              </w:rPr>
            </w:pPr>
            <w:r w:rsidRPr="007F2A0B">
              <w:rPr>
                <w:i/>
                <w:iCs/>
                <w:szCs w:val="24"/>
              </w:rPr>
              <w:t>2</w:t>
            </w:r>
          </w:p>
        </w:tc>
      </w:tr>
      <w:tr w:rsidR="00A82290" w:rsidRPr="007F2A0B" w14:paraId="31508E8F" w14:textId="77777777" w:rsidTr="00A82290">
        <w:trPr>
          <w:trHeight w:val="300"/>
        </w:trPr>
        <w:tc>
          <w:tcPr>
            <w:tcW w:w="4780" w:type="dxa"/>
            <w:shd w:val="clear" w:color="auto" w:fill="auto"/>
            <w:vAlign w:val="center"/>
            <w:hideMark/>
          </w:tcPr>
          <w:p w14:paraId="5F08488B" w14:textId="77777777" w:rsidR="00A82290" w:rsidRPr="007F2A0B" w:rsidRDefault="00A82290" w:rsidP="00394444">
            <w:pPr>
              <w:rPr>
                <w:i/>
                <w:iCs/>
                <w:szCs w:val="24"/>
              </w:rPr>
            </w:pPr>
            <w:r w:rsidRPr="007F2A0B">
              <w:rPr>
                <w:i/>
                <w:iCs/>
                <w:szCs w:val="24"/>
              </w:rPr>
              <w:t>WEST PLACE PARK</w:t>
            </w:r>
          </w:p>
        </w:tc>
        <w:tc>
          <w:tcPr>
            <w:tcW w:w="2440" w:type="dxa"/>
            <w:shd w:val="clear" w:color="auto" w:fill="auto"/>
            <w:vAlign w:val="center"/>
            <w:hideMark/>
          </w:tcPr>
          <w:p w14:paraId="5BD3DD14" w14:textId="77777777" w:rsidR="00A82290" w:rsidRPr="007F2A0B" w:rsidRDefault="00A82290" w:rsidP="00394444">
            <w:pPr>
              <w:rPr>
                <w:i/>
                <w:iCs/>
                <w:szCs w:val="24"/>
              </w:rPr>
            </w:pPr>
            <w:r w:rsidRPr="007F2A0B">
              <w:rPr>
                <w:i/>
                <w:iCs/>
                <w:szCs w:val="24"/>
              </w:rPr>
              <w:t>VIRGINIA</w:t>
            </w:r>
          </w:p>
        </w:tc>
        <w:tc>
          <w:tcPr>
            <w:tcW w:w="580" w:type="dxa"/>
            <w:shd w:val="clear" w:color="auto" w:fill="auto"/>
            <w:vAlign w:val="center"/>
            <w:hideMark/>
          </w:tcPr>
          <w:p w14:paraId="69D52746" w14:textId="77777777" w:rsidR="00A82290" w:rsidRPr="007F2A0B" w:rsidRDefault="00A82290" w:rsidP="00394444">
            <w:pPr>
              <w:jc w:val="right"/>
              <w:rPr>
                <w:i/>
                <w:iCs/>
                <w:szCs w:val="24"/>
              </w:rPr>
            </w:pPr>
            <w:r w:rsidRPr="007F2A0B">
              <w:rPr>
                <w:i/>
                <w:iCs/>
                <w:szCs w:val="24"/>
              </w:rPr>
              <w:t>1</w:t>
            </w:r>
          </w:p>
        </w:tc>
      </w:tr>
      <w:tr w:rsidR="00A82290" w:rsidRPr="007F2A0B" w14:paraId="69A5446A" w14:textId="77777777" w:rsidTr="00A82290">
        <w:trPr>
          <w:trHeight w:val="300"/>
        </w:trPr>
        <w:tc>
          <w:tcPr>
            <w:tcW w:w="4780" w:type="dxa"/>
            <w:shd w:val="clear" w:color="auto" w:fill="auto"/>
            <w:vAlign w:val="center"/>
            <w:hideMark/>
          </w:tcPr>
          <w:p w14:paraId="7A79CD87" w14:textId="77777777" w:rsidR="00A82290" w:rsidRPr="007F2A0B" w:rsidRDefault="00A82290" w:rsidP="00394444">
            <w:pPr>
              <w:rPr>
                <w:i/>
                <w:iCs/>
                <w:szCs w:val="24"/>
              </w:rPr>
            </w:pPr>
            <w:r w:rsidRPr="007F2A0B">
              <w:rPr>
                <w:i/>
                <w:iCs/>
                <w:szCs w:val="24"/>
              </w:rPr>
              <w:t>WESTERN OUTLOOK PARK</w:t>
            </w:r>
          </w:p>
        </w:tc>
        <w:tc>
          <w:tcPr>
            <w:tcW w:w="2440" w:type="dxa"/>
            <w:shd w:val="clear" w:color="auto" w:fill="auto"/>
            <w:vAlign w:val="center"/>
            <w:hideMark/>
          </w:tcPr>
          <w:p w14:paraId="2DCE9C1F" w14:textId="77777777" w:rsidR="00A82290" w:rsidRPr="007F2A0B" w:rsidRDefault="00A82290" w:rsidP="00394444">
            <w:pPr>
              <w:rPr>
                <w:i/>
                <w:iCs/>
                <w:szCs w:val="24"/>
              </w:rPr>
            </w:pPr>
            <w:r w:rsidRPr="007F2A0B">
              <w:rPr>
                <w:i/>
                <w:iCs/>
                <w:szCs w:val="24"/>
              </w:rPr>
              <w:t>ROBERTSON</w:t>
            </w:r>
          </w:p>
        </w:tc>
        <w:tc>
          <w:tcPr>
            <w:tcW w:w="580" w:type="dxa"/>
            <w:shd w:val="clear" w:color="auto" w:fill="auto"/>
            <w:vAlign w:val="center"/>
            <w:hideMark/>
          </w:tcPr>
          <w:p w14:paraId="6A481046" w14:textId="77777777" w:rsidR="00A82290" w:rsidRPr="007F2A0B" w:rsidRDefault="00A82290" w:rsidP="00394444">
            <w:pPr>
              <w:jc w:val="right"/>
              <w:rPr>
                <w:i/>
                <w:iCs/>
                <w:szCs w:val="24"/>
              </w:rPr>
            </w:pPr>
            <w:r w:rsidRPr="007F2A0B">
              <w:rPr>
                <w:i/>
                <w:iCs/>
                <w:szCs w:val="24"/>
              </w:rPr>
              <w:t>1</w:t>
            </w:r>
          </w:p>
        </w:tc>
      </w:tr>
      <w:tr w:rsidR="00A82290" w:rsidRPr="007F2A0B" w14:paraId="687D63A4" w14:textId="77777777" w:rsidTr="00A82290">
        <w:trPr>
          <w:trHeight w:val="300"/>
        </w:trPr>
        <w:tc>
          <w:tcPr>
            <w:tcW w:w="4780" w:type="dxa"/>
            <w:shd w:val="clear" w:color="auto" w:fill="auto"/>
            <w:vAlign w:val="center"/>
            <w:hideMark/>
          </w:tcPr>
          <w:p w14:paraId="043E816F" w14:textId="77777777" w:rsidR="00A82290" w:rsidRPr="007F2A0B" w:rsidRDefault="00A82290" w:rsidP="00394444">
            <w:pPr>
              <w:rPr>
                <w:i/>
                <w:iCs/>
                <w:szCs w:val="24"/>
              </w:rPr>
            </w:pPr>
            <w:r w:rsidRPr="007F2A0B">
              <w:rPr>
                <w:i/>
                <w:iCs/>
                <w:szCs w:val="24"/>
              </w:rPr>
              <w:t>WHATMORE STREET PARK</w:t>
            </w:r>
          </w:p>
        </w:tc>
        <w:tc>
          <w:tcPr>
            <w:tcW w:w="2440" w:type="dxa"/>
            <w:shd w:val="clear" w:color="auto" w:fill="auto"/>
            <w:vAlign w:val="center"/>
            <w:hideMark/>
          </w:tcPr>
          <w:p w14:paraId="6CF83A84" w14:textId="77777777" w:rsidR="00A82290" w:rsidRPr="007F2A0B" w:rsidRDefault="00A82290" w:rsidP="00394444">
            <w:pPr>
              <w:rPr>
                <w:i/>
                <w:iCs/>
                <w:szCs w:val="24"/>
              </w:rPr>
            </w:pPr>
            <w:r w:rsidRPr="007F2A0B">
              <w:rPr>
                <w:i/>
                <w:iCs/>
                <w:szCs w:val="24"/>
              </w:rPr>
              <w:t>CARINA HEIGHTS</w:t>
            </w:r>
          </w:p>
        </w:tc>
        <w:tc>
          <w:tcPr>
            <w:tcW w:w="580" w:type="dxa"/>
            <w:shd w:val="clear" w:color="auto" w:fill="auto"/>
            <w:vAlign w:val="center"/>
            <w:hideMark/>
          </w:tcPr>
          <w:p w14:paraId="09E9C6D4" w14:textId="77777777" w:rsidR="00A82290" w:rsidRPr="007F2A0B" w:rsidRDefault="00A82290" w:rsidP="00394444">
            <w:pPr>
              <w:jc w:val="right"/>
              <w:rPr>
                <w:i/>
                <w:iCs/>
                <w:szCs w:val="24"/>
              </w:rPr>
            </w:pPr>
            <w:r w:rsidRPr="007F2A0B">
              <w:rPr>
                <w:i/>
                <w:iCs/>
                <w:szCs w:val="24"/>
              </w:rPr>
              <w:t>1</w:t>
            </w:r>
          </w:p>
        </w:tc>
      </w:tr>
      <w:tr w:rsidR="00A82290" w:rsidRPr="007F2A0B" w14:paraId="45D1B58B" w14:textId="77777777" w:rsidTr="00A82290">
        <w:trPr>
          <w:trHeight w:val="300"/>
        </w:trPr>
        <w:tc>
          <w:tcPr>
            <w:tcW w:w="4780" w:type="dxa"/>
            <w:shd w:val="clear" w:color="auto" w:fill="auto"/>
            <w:vAlign w:val="center"/>
            <w:hideMark/>
          </w:tcPr>
          <w:p w14:paraId="2D64865C" w14:textId="77777777" w:rsidR="00A82290" w:rsidRPr="007F2A0B" w:rsidRDefault="00A82290" w:rsidP="00394444">
            <w:pPr>
              <w:rPr>
                <w:i/>
                <w:iCs/>
                <w:szCs w:val="24"/>
              </w:rPr>
            </w:pPr>
            <w:r w:rsidRPr="007F2A0B">
              <w:rPr>
                <w:i/>
                <w:iCs/>
                <w:szCs w:val="24"/>
              </w:rPr>
              <w:t>WHIPBIRD PARK</w:t>
            </w:r>
          </w:p>
        </w:tc>
        <w:tc>
          <w:tcPr>
            <w:tcW w:w="2440" w:type="dxa"/>
            <w:shd w:val="clear" w:color="auto" w:fill="auto"/>
            <w:vAlign w:val="center"/>
            <w:hideMark/>
          </w:tcPr>
          <w:p w14:paraId="048353F6" w14:textId="77777777" w:rsidR="00A82290" w:rsidRPr="007F2A0B" w:rsidRDefault="00A82290" w:rsidP="00394444">
            <w:pPr>
              <w:rPr>
                <w:i/>
                <w:iCs/>
                <w:szCs w:val="24"/>
              </w:rPr>
            </w:pPr>
            <w:r w:rsidRPr="007F2A0B">
              <w:rPr>
                <w:i/>
                <w:iCs/>
                <w:szCs w:val="24"/>
              </w:rPr>
              <w:t>MACGREGOR</w:t>
            </w:r>
          </w:p>
        </w:tc>
        <w:tc>
          <w:tcPr>
            <w:tcW w:w="580" w:type="dxa"/>
            <w:shd w:val="clear" w:color="auto" w:fill="auto"/>
            <w:vAlign w:val="center"/>
            <w:hideMark/>
          </w:tcPr>
          <w:p w14:paraId="3D38C45B" w14:textId="77777777" w:rsidR="00A82290" w:rsidRPr="007F2A0B" w:rsidRDefault="00A82290" w:rsidP="00394444">
            <w:pPr>
              <w:jc w:val="right"/>
              <w:rPr>
                <w:i/>
                <w:iCs/>
                <w:szCs w:val="24"/>
              </w:rPr>
            </w:pPr>
            <w:r w:rsidRPr="007F2A0B">
              <w:rPr>
                <w:i/>
                <w:iCs/>
                <w:szCs w:val="24"/>
              </w:rPr>
              <w:t>1</w:t>
            </w:r>
          </w:p>
        </w:tc>
      </w:tr>
      <w:tr w:rsidR="00A82290" w:rsidRPr="007F2A0B" w14:paraId="39666D5A" w14:textId="77777777" w:rsidTr="00A82290">
        <w:trPr>
          <w:trHeight w:val="300"/>
        </w:trPr>
        <w:tc>
          <w:tcPr>
            <w:tcW w:w="4780" w:type="dxa"/>
            <w:shd w:val="clear" w:color="auto" w:fill="auto"/>
            <w:vAlign w:val="center"/>
            <w:hideMark/>
          </w:tcPr>
          <w:p w14:paraId="192E7136" w14:textId="77777777" w:rsidR="00A82290" w:rsidRPr="007F2A0B" w:rsidRDefault="00A82290" w:rsidP="00394444">
            <w:pPr>
              <w:rPr>
                <w:i/>
                <w:iCs/>
                <w:szCs w:val="24"/>
              </w:rPr>
            </w:pPr>
            <w:r w:rsidRPr="007F2A0B">
              <w:rPr>
                <w:i/>
                <w:iCs/>
                <w:szCs w:val="24"/>
              </w:rPr>
              <w:t>WHISTLER PLACE PARK</w:t>
            </w:r>
          </w:p>
        </w:tc>
        <w:tc>
          <w:tcPr>
            <w:tcW w:w="2440" w:type="dxa"/>
            <w:shd w:val="clear" w:color="auto" w:fill="auto"/>
            <w:vAlign w:val="center"/>
            <w:hideMark/>
          </w:tcPr>
          <w:p w14:paraId="25B9E4AF" w14:textId="77777777" w:rsidR="00A82290" w:rsidRPr="007F2A0B" w:rsidRDefault="00A82290" w:rsidP="00394444">
            <w:pPr>
              <w:rPr>
                <w:i/>
                <w:iCs/>
                <w:szCs w:val="24"/>
              </w:rPr>
            </w:pPr>
            <w:r w:rsidRPr="007F2A0B">
              <w:rPr>
                <w:i/>
                <w:iCs/>
                <w:szCs w:val="24"/>
              </w:rPr>
              <w:t>PALLARA</w:t>
            </w:r>
          </w:p>
        </w:tc>
        <w:tc>
          <w:tcPr>
            <w:tcW w:w="580" w:type="dxa"/>
            <w:shd w:val="clear" w:color="auto" w:fill="auto"/>
            <w:vAlign w:val="center"/>
            <w:hideMark/>
          </w:tcPr>
          <w:p w14:paraId="6786CCA9" w14:textId="77777777" w:rsidR="00A82290" w:rsidRPr="007F2A0B" w:rsidRDefault="00A82290" w:rsidP="00394444">
            <w:pPr>
              <w:jc w:val="right"/>
              <w:rPr>
                <w:i/>
                <w:iCs/>
                <w:szCs w:val="24"/>
              </w:rPr>
            </w:pPr>
            <w:r w:rsidRPr="007F2A0B">
              <w:rPr>
                <w:i/>
                <w:iCs/>
                <w:szCs w:val="24"/>
              </w:rPr>
              <w:t>1</w:t>
            </w:r>
          </w:p>
        </w:tc>
      </w:tr>
      <w:tr w:rsidR="00A82290" w:rsidRPr="007F2A0B" w14:paraId="04A2BC8B" w14:textId="77777777" w:rsidTr="00A82290">
        <w:trPr>
          <w:trHeight w:val="300"/>
        </w:trPr>
        <w:tc>
          <w:tcPr>
            <w:tcW w:w="4780" w:type="dxa"/>
            <w:shd w:val="clear" w:color="auto" w:fill="auto"/>
            <w:vAlign w:val="center"/>
            <w:hideMark/>
          </w:tcPr>
          <w:p w14:paraId="297DD623" w14:textId="77777777" w:rsidR="00A82290" w:rsidRPr="007F2A0B" w:rsidRDefault="00A82290" w:rsidP="00394444">
            <w:pPr>
              <w:rPr>
                <w:i/>
                <w:iCs/>
                <w:szCs w:val="24"/>
              </w:rPr>
            </w:pPr>
            <w:r w:rsidRPr="007F2A0B">
              <w:rPr>
                <w:i/>
                <w:iCs/>
                <w:szCs w:val="24"/>
              </w:rPr>
              <w:t>WHITES ROAD PARK</w:t>
            </w:r>
          </w:p>
        </w:tc>
        <w:tc>
          <w:tcPr>
            <w:tcW w:w="2440" w:type="dxa"/>
            <w:shd w:val="clear" w:color="auto" w:fill="auto"/>
            <w:vAlign w:val="center"/>
            <w:hideMark/>
          </w:tcPr>
          <w:p w14:paraId="5B8CB848" w14:textId="77777777" w:rsidR="00A82290" w:rsidRPr="007F2A0B" w:rsidRDefault="00A82290" w:rsidP="00394444">
            <w:pPr>
              <w:rPr>
                <w:i/>
                <w:iCs/>
                <w:szCs w:val="24"/>
              </w:rPr>
            </w:pPr>
            <w:r w:rsidRPr="007F2A0B">
              <w:rPr>
                <w:i/>
                <w:iCs/>
                <w:szCs w:val="24"/>
              </w:rPr>
              <w:t>CHERMSIDE WEST</w:t>
            </w:r>
          </w:p>
        </w:tc>
        <w:tc>
          <w:tcPr>
            <w:tcW w:w="580" w:type="dxa"/>
            <w:shd w:val="clear" w:color="auto" w:fill="auto"/>
            <w:vAlign w:val="center"/>
            <w:hideMark/>
          </w:tcPr>
          <w:p w14:paraId="40868B81" w14:textId="77777777" w:rsidR="00A82290" w:rsidRPr="007F2A0B" w:rsidRDefault="00A82290" w:rsidP="00394444">
            <w:pPr>
              <w:jc w:val="right"/>
              <w:rPr>
                <w:i/>
                <w:iCs/>
                <w:szCs w:val="24"/>
              </w:rPr>
            </w:pPr>
            <w:r w:rsidRPr="007F2A0B">
              <w:rPr>
                <w:i/>
                <w:iCs/>
                <w:szCs w:val="24"/>
              </w:rPr>
              <w:t>1</w:t>
            </w:r>
          </w:p>
        </w:tc>
      </w:tr>
      <w:tr w:rsidR="00A82290" w:rsidRPr="007F2A0B" w14:paraId="6DF0FDA8" w14:textId="77777777" w:rsidTr="00A82290">
        <w:trPr>
          <w:trHeight w:val="300"/>
        </w:trPr>
        <w:tc>
          <w:tcPr>
            <w:tcW w:w="4780" w:type="dxa"/>
            <w:shd w:val="clear" w:color="auto" w:fill="auto"/>
            <w:vAlign w:val="center"/>
            <w:hideMark/>
          </w:tcPr>
          <w:p w14:paraId="7227CA74" w14:textId="77777777" w:rsidR="00A82290" w:rsidRPr="007F2A0B" w:rsidRDefault="00A82290" w:rsidP="00394444">
            <w:pPr>
              <w:rPr>
                <w:i/>
                <w:iCs/>
                <w:szCs w:val="24"/>
              </w:rPr>
            </w:pPr>
            <w:r w:rsidRPr="007F2A0B">
              <w:rPr>
                <w:i/>
                <w:iCs/>
                <w:szCs w:val="24"/>
              </w:rPr>
              <w:t>WILLIAMINA PARK</w:t>
            </w:r>
          </w:p>
        </w:tc>
        <w:tc>
          <w:tcPr>
            <w:tcW w:w="2440" w:type="dxa"/>
            <w:shd w:val="clear" w:color="auto" w:fill="auto"/>
            <w:vAlign w:val="center"/>
            <w:hideMark/>
          </w:tcPr>
          <w:p w14:paraId="7B8EB98D" w14:textId="77777777" w:rsidR="00A82290" w:rsidRPr="007F2A0B" w:rsidRDefault="00A82290" w:rsidP="00394444">
            <w:pPr>
              <w:rPr>
                <w:i/>
                <w:iCs/>
                <w:szCs w:val="24"/>
              </w:rPr>
            </w:pPr>
            <w:r w:rsidRPr="007F2A0B">
              <w:rPr>
                <w:i/>
                <w:iCs/>
                <w:szCs w:val="24"/>
              </w:rPr>
              <w:t>EAST BRISBANE</w:t>
            </w:r>
          </w:p>
        </w:tc>
        <w:tc>
          <w:tcPr>
            <w:tcW w:w="580" w:type="dxa"/>
            <w:shd w:val="clear" w:color="auto" w:fill="auto"/>
            <w:vAlign w:val="center"/>
            <w:hideMark/>
          </w:tcPr>
          <w:p w14:paraId="2D714857" w14:textId="77777777" w:rsidR="00A82290" w:rsidRPr="007F2A0B" w:rsidRDefault="00A82290" w:rsidP="00394444">
            <w:pPr>
              <w:jc w:val="right"/>
              <w:rPr>
                <w:i/>
                <w:iCs/>
                <w:szCs w:val="24"/>
              </w:rPr>
            </w:pPr>
            <w:r w:rsidRPr="007F2A0B">
              <w:rPr>
                <w:i/>
                <w:iCs/>
                <w:szCs w:val="24"/>
              </w:rPr>
              <w:t>1</w:t>
            </w:r>
          </w:p>
        </w:tc>
      </w:tr>
      <w:tr w:rsidR="00A82290" w:rsidRPr="007F2A0B" w14:paraId="4DEB8CA7" w14:textId="77777777" w:rsidTr="00A82290">
        <w:trPr>
          <w:trHeight w:val="300"/>
        </w:trPr>
        <w:tc>
          <w:tcPr>
            <w:tcW w:w="4780" w:type="dxa"/>
            <w:shd w:val="clear" w:color="auto" w:fill="auto"/>
            <w:vAlign w:val="center"/>
            <w:hideMark/>
          </w:tcPr>
          <w:p w14:paraId="513FFDE2" w14:textId="77777777" w:rsidR="00A82290" w:rsidRPr="007F2A0B" w:rsidRDefault="00A82290" w:rsidP="00394444">
            <w:pPr>
              <w:rPr>
                <w:i/>
                <w:iCs/>
                <w:szCs w:val="24"/>
              </w:rPr>
            </w:pPr>
            <w:r w:rsidRPr="007F2A0B">
              <w:rPr>
                <w:i/>
                <w:iCs/>
                <w:szCs w:val="24"/>
              </w:rPr>
              <w:t>WILLS STREET PARK</w:t>
            </w:r>
          </w:p>
        </w:tc>
        <w:tc>
          <w:tcPr>
            <w:tcW w:w="2440" w:type="dxa"/>
            <w:shd w:val="clear" w:color="auto" w:fill="auto"/>
            <w:vAlign w:val="center"/>
            <w:hideMark/>
          </w:tcPr>
          <w:p w14:paraId="1EFB97A7" w14:textId="77777777" w:rsidR="00A82290" w:rsidRPr="007F2A0B" w:rsidRDefault="00A82290" w:rsidP="00394444">
            <w:pPr>
              <w:rPr>
                <w:i/>
                <w:iCs/>
                <w:szCs w:val="24"/>
              </w:rPr>
            </w:pPr>
            <w:r w:rsidRPr="007F2A0B">
              <w:rPr>
                <w:i/>
                <w:iCs/>
                <w:szCs w:val="24"/>
              </w:rPr>
              <w:t>COORPAROO</w:t>
            </w:r>
          </w:p>
        </w:tc>
        <w:tc>
          <w:tcPr>
            <w:tcW w:w="580" w:type="dxa"/>
            <w:shd w:val="clear" w:color="auto" w:fill="auto"/>
            <w:vAlign w:val="center"/>
            <w:hideMark/>
          </w:tcPr>
          <w:p w14:paraId="34F59F43" w14:textId="77777777" w:rsidR="00A82290" w:rsidRPr="007F2A0B" w:rsidRDefault="00A82290" w:rsidP="00394444">
            <w:pPr>
              <w:jc w:val="right"/>
              <w:rPr>
                <w:i/>
                <w:iCs/>
                <w:szCs w:val="24"/>
              </w:rPr>
            </w:pPr>
            <w:r w:rsidRPr="007F2A0B">
              <w:rPr>
                <w:i/>
                <w:iCs/>
                <w:szCs w:val="24"/>
              </w:rPr>
              <w:t>1</w:t>
            </w:r>
          </w:p>
        </w:tc>
      </w:tr>
      <w:tr w:rsidR="00A82290" w:rsidRPr="007F2A0B" w14:paraId="30517CA1" w14:textId="77777777" w:rsidTr="00A82290">
        <w:trPr>
          <w:trHeight w:val="300"/>
        </w:trPr>
        <w:tc>
          <w:tcPr>
            <w:tcW w:w="4780" w:type="dxa"/>
            <w:shd w:val="clear" w:color="auto" w:fill="auto"/>
            <w:vAlign w:val="center"/>
            <w:hideMark/>
          </w:tcPr>
          <w:p w14:paraId="607FCF2A" w14:textId="77777777" w:rsidR="00A82290" w:rsidRPr="007F2A0B" w:rsidRDefault="00A82290" w:rsidP="00394444">
            <w:pPr>
              <w:rPr>
                <w:i/>
                <w:iCs/>
                <w:szCs w:val="24"/>
              </w:rPr>
            </w:pPr>
            <w:r w:rsidRPr="007F2A0B">
              <w:rPr>
                <w:i/>
                <w:iCs/>
                <w:szCs w:val="24"/>
              </w:rPr>
              <w:t>WILSON PARK</w:t>
            </w:r>
          </w:p>
        </w:tc>
        <w:tc>
          <w:tcPr>
            <w:tcW w:w="2440" w:type="dxa"/>
            <w:shd w:val="clear" w:color="auto" w:fill="auto"/>
            <w:vAlign w:val="center"/>
            <w:hideMark/>
          </w:tcPr>
          <w:p w14:paraId="223B58B3" w14:textId="77777777" w:rsidR="00A82290" w:rsidRPr="007F2A0B" w:rsidRDefault="00A82290" w:rsidP="00394444">
            <w:pPr>
              <w:rPr>
                <w:i/>
                <w:iCs/>
                <w:szCs w:val="24"/>
              </w:rPr>
            </w:pPr>
            <w:r w:rsidRPr="007F2A0B">
              <w:rPr>
                <w:i/>
                <w:iCs/>
                <w:szCs w:val="24"/>
              </w:rPr>
              <w:t>NORMAN PARK</w:t>
            </w:r>
          </w:p>
        </w:tc>
        <w:tc>
          <w:tcPr>
            <w:tcW w:w="580" w:type="dxa"/>
            <w:shd w:val="clear" w:color="auto" w:fill="auto"/>
            <w:vAlign w:val="center"/>
            <w:hideMark/>
          </w:tcPr>
          <w:p w14:paraId="59C687B8" w14:textId="77777777" w:rsidR="00A82290" w:rsidRPr="007F2A0B" w:rsidRDefault="00A82290" w:rsidP="00394444">
            <w:pPr>
              <w:jc w:val="right"/>
              <w:rPr>
                <w:i/>
                <w:iCs/>
                <w:szCs w:val="24"/>
              </w:rPr>
            </w:pPr>
            <w:r w:rsidRPr="007F2A0B">
              <w:rPr>
                <w:i/>
                <w:iCs/>
                <w:szCs w:val="24"/>
              </w:rPr>
              <w:t>1</w:t>
            </w:r>
          </w:p>
        </w:tc>
      </w:tr>
      <w:tr w:rsidR="00A82290" w:rsidRPr="007F2A0B" w14:paraId="44D5F3EC" w14:textId="77777777" w:rsidTr="00A82290">
        <w:trPr>
          <w:trHeight w:val="300"/>
        </w:trPr>
        <w:tc>
          <w:tcPr>
            <w:tcW w:w="4780" w:type="dxa"/>
            <w:shd w:val="clear" w:color="auto" w:fill="auto"/>
            <w:vAlign w:val="center"/>
            <w:hideMark/>
          </w:tcPr>
          <w:p w14:paraId="4126FDB6" w14:textId="77777777" w:rsidR="00A82290" w:rsidRPr="007F2A0B" w:rsidRDefault="00A82290" w:rsidP="00394444">
            <w:pPr>
              <w:rPr>
                <w:i/>
                <w:iCs/>
                <w:szCs w:val="24"/>
              </w:rPr>
            </w:pPr>
            <w:r w:rsidRPr="007F2A0B">
              <w:rPr>
                <w:i/>
                <w:iCs/>
                <w:szCs w:val="24"/>
              </w:rPr>
              <w:t>WILSTON PLACE PARK</w:t>
            </w:r>
          </w:p>
        </w:tc>
        <w:tc>
          <w:tcPr>
            <w:tcW w:w="2440" w:type="dxa"/>
            <w:shd w:val="clear" w:color="auto" w:fill="auto"/>
            <w:vAlign w:val="center"/>
            <w:hideMark/>
          </w:tcPr>
          <w:p w14:paraId="0FE00510" w14:textId="77777777" w:rsidR="00A82290" w:rsidRPr="007F2A0B" w:rsidRDefault="00A82290" w:rsidP="00394444">
            <w:pPr>
              <w:rPr>
                <w:i/>
                <w:iCs/>
                <w:szCs w:val="24"/>
              </w:rPr>
            </w:pPr>
            <w:r w:rsidRPr="007F2A0B">
              <w:rPr>
                <w:i/>
                <w:iCs/>
                <w:szCs w:val="24"/>
              </w:rPr>
              <w:t>WILSTON</w:t>
            </w:r>
          </w:p>
        </w:tc>
        <w:tc>
          <w:tcPr>
            <w:tcW w:w="580" w:type="dxa"/>
            <w:shd w:val="clear" w:color="auto" w:fill="auto"/>
            <w:vAlign w:val="center"/>
            <w:hideMark/>
          </w:tcPr>
          <w:p w14:paraId="202EF767" w14:textId="77777777" w:rsidR="00A82290" w:rsidRPr="007F2A0B" w:rsidRDefault="00A82290" w:rsidP="00394444">
            <w:pPr>
              <w:jc w:val="right"/>
              <w:rPr>
                <w:i/>
                <w:iCs/>
                <w:szCs w:val="24"/>
              </w:rPr>
            </w:pPr>
            <w:r w:rsidRPr="007F2A0B">
              <w:rPr>
                <w:i/>
                <w:iCs/>
                <w:szCs w:val="24"/>
              </w:rPr>
              <w:t>1</w:t>
            </w:r>
          </w:p>
        </w:tc>
      </w:tr>
      <w:tr w:rsidR="00A82290" w:rsidRPr="007F2A0B" w14:paraId="230CF04B" w14:textId="77777777" w:rsidTr="00A82290">
        <w:trPr>
          <w:trHeight w:val="300"/>
        </w:trPr>
        <w:tc>
          <w:tcPr>
            <w:tcW w:w="4780" w:type="dxa"/>
            <w:shd w:val="clear" w:color="auto" w:fill="auto"/>
            <w:vAlign w:val="center"/>
            <w:hideMark/>
          </w:tcPr>
          <w:p w14:paraId="5EFB85D7" w14:textId="77777777" w:rsidR="00A82290" w:rsidRPr="007F2A0B" w:rsidRDefault="00A82290" w:rsidP="00394444">
            <w:pPr>
              <w:rPr>
                <w:i/>
                <w:iCs/>
                <w:szCs w:val="24"/>
              </w:rPr>
            </w:pPr>
            <w:r w:rsidRPr="007F2A0B">
              <w:rPr>
                <w:i/>
                <w:iCs/>
                <w:szCs w:val="24"/>
              </w:rPr>
              <w:t>WINDSOR PARK</w:t>
            </w:r>
          </w:p>
        </w:tc>
        <w:tc>
          <w:tcPr>
            <w:tcW w:w="2440" w:type="dxa"/>
            <w:shd w:val="clear" w:color="auto" w:fill="auto"/>
            <w:vAlign w:val="center"/>
            <w:hideMark/>
          </w:tcPr>
          <w:p w14:paraId="724A7287" w14:textId="77777777" w:rsidR="00A82290" w:rsidRPr="007F2A0B" w:rsidRDefault="00A82290" w:rsidP="00394444">
            <w:pPr>
              <w:rPr>
                <w:i/>
                <w:iCs/>
                <w:szCs w:val="24"/>
              </w:rPr>
            </w:pPr>
            <w:r w:rsidRPr="007F2A0B">
              <w:rPr>
                <w:i/>
                <w:iCs/>
                <w:szCs w:val="24"/>
              </w:rPr>
              <w:t>WINDSOR</w:t>
            </w:r>
          </w:p>
        </w:tc>
        <w:tc>
          <w:tcPr>
            <w:tcW w:w="580" w:type="dxa"/>
            <w:shd w:val="clear" w:color="auto" w:fill="auto"/>
            <w:vAlign w:val="center"/>
            <w:hideMark/>
          </w:tcPr>
          <w:p w14:paraId="2D1894B0" w14:textId="77777777" w:rsidR="00A82290" w:rsidRPr="007F2A0B" w:rsidRDefault="00A82290" w:rsidP="00394444">
            <w:pPr>
              <w:jc w:val="right"/>
              <w:rPr>
                <w:i/>
                <w:iCs/>
                <w:szCs w:val="24"/>
              </w:rPr>
            </w:pPr>
            <w:r w:rsidRPr="007F2A0B">
              <w:rPr>
                <w:i/>
                <w:iCs/>
                <w:szCs w:val="24"/>
              </w:rPr>
              <w:t>1</w:t>
            </w:r>
          </w:p>
        </w:tc>
      </w:tr>
      <w:tr w:rsidR="00A82290" w:rsidRPr="007F2A0B" w14:paraId="135320BF" w14:textId="77777777" w:rsidTr="00A82290">
        <w:trPr>
          <w:trHeight w:val="300"/>
        </w:trPr>
        <w:tc>
          <w:tcPr>
            <w:tcW w:w="4780" w:type="dxa"/>
            <w:shd w:val="clear" w:color="auto" w:fill="auto"/>
            <w:vAlign w:val="center"/>
            <w:hideMark/>
          </w:tcPr>
          <w:p w14:paraId="426B243E" w14:textId="77777777" w:rsidR="00A82290" w:rsidRPr="007F2A0B" w:rsidRDefault="00A82290" w:rsidP="00394444">
            <w:pPr>
              <w:rPr>
                <w:i/>
                <w:iCs/>
                <w:szCs w:val="24"/>
              </w:rPr>
            </w:pPr>
            <w:r w:rsidRPr="007F2A0B">
              <w:rPr>
                <w:i/>
                <w:iCs/>
                <w:szCs w:val="24"/>
              </w:rPr>
              <w:t>WISHART COMMUNITY PARK</w:t>
            </w:r>
          </w:p>
        </w:tc>
        <w:tc>
          <w:tcPr>
            <w:tcW w:w="2440" w:type="dxa"/>
            <w:shd w:val="clear" w:color="auto" w:fill="auto"/>
            <w:vAlign w:val="center"/>
            <w:hideMark/>
          </w:tcPr>
          <w:p w14:paraId="235A44CD" w14:textId="77777777" w:rsidR="00A82290" w:rsidRPr="007F2A0B" w:rsidRDefault="00A82290" w:rsidP="00394444">
            <w:pPr>
              <w:rPr>
                <w:i/>
                <w:iCs/>
                <w:szCs w:val="24"/>
              </w:rPr>
            </w:pPr>
            <w:r w:rsidRPr="007F2A0B">
              <w:rPr>
                <w:i/>
                <w:iCs/>
                <w:szCs w:val="24"/>
              </w:rPr>
              <w:t>WISHART</w:t>
            </w:r>
          </w:p>
        </w:tc>
        <w:tc>
          <w:tcPr>
            <w:tcW w:w="580" w:type="dxa"/>
            <w:shd w:val="clear" w:color="auto" w:fill="auto"/>
            <w:vAlign w:val="center"/>
            <w:hideMark/>
          </w:tcPr>
          <w:p w14:paraId="590E43FD" w14:textId="77777777" w:rsidR="00A82290" w:rsidRPr="007F2A0B" w:rsidRDefault="00A82290" w:rsidP="00394444">
            <w:pPr>
              <w:jc w:val="right"/>
              <w:rPr>
                <w:i/>
                <w:iCs/>
                <w:szCs w:val="24"/>
              </w:rPr>
            </w:pPr>
            <w:r w:rsidRPr="007F2A0B">
              <w:rPr>
                <w:i/>
                <w:iCs/>
                <w:szCs w:val="24"/>
              </w:rPr>
              <w:t>1</w:t>
            </w:r>
          </w:p>
        </w:tc>
      </w:tr>
      <w:tr w:rsidR="00A82290" w:rsidRPr="007F2A0B" w14:paraId="213692D7" w14:textId="77777777" w:rsidTr="00A82290">
        <w:trPr>
          <w:trHeight w:val="300"/>
        </w:trPr>
        <w:tc>
          <w:tcPr>
            <w:tcW w:w="4780" w:type="dxa"/>
            <w:shd w:val="clear" w:color="auto" w:fill="auto"/>
            <w:vAlign w:val="center"/>
            <w:hideMark/>
          </w:tcPr>
          <w:p w14:paraId="771BFF13" w14:textId="77777777" w:rsidR="00A82290" w:rsidRPr="007F2A0B" w:rsidRDefault="00A82290" w:rsidP="00394444">
            <w:pPr>
              <w:rPr>
                <w:i/>
                <w:iCs/>
                <w:szCs w:val="24"/>
              </w:rPr>
            </w:pPr>
            <w:r w:rsidRPr="007F2A0B">
              <w:rPr>
                <w:i/>
                <w:iCs/>
                <w:szCs w:val="24"/>
              </w:rPr>
              <w:t>WOLLOMBI PARK</w:t>
            </w:r>
          </w:p>
        </w:tc>
        <w:tc>
          <w:tcPr>
            <w:tcW w:w="2440" w:type="dxa"/>
            <w:shd w:val="clear" w:color="auto" w:fill="auto"/>
            <w:vAlign w:val="center"/>
            <w:hideMark/>
          </w:tcPr>
          <w:p w14:paraId="081564E1" w14:textId="77777777" w:rsidR="00A82290" w:rsidRPr="007F2A0B" w:rsidRDefault="00A82290" w:rsidP="00394444">
            <w:pPr>
              <w:rPr>
                <w:i/>
                <w:iCs/>
                <w:szCs w:val="24"/>
              </w:rPr>
            </w:pPr>
            <w:r w:rsidRPr="007F2A0B">
              <w:rPr>
                <w:i/>
                <w:iCs/>
                <w:szCs w:val="24"/>
              </w:rPr>
              <w:t>HOLLAND PARK</w:t>
            </w:r>
          </w:p>
        </w:tc>
        <w:tc>
          <w:tcPr>
            <w:tcW w:w="580" w:type="dxa"/>
            <w:shd w:val="clear" w:color="auto" w:fill="auto"/>
            <w:vAlign w:val="center"/>
            <w:hideMark/>
          </w:tcPr>
          <w:p w14:paraId="37CBD1A6" w14:textId="77777777" w:rsidR="00A82290" w:rsidRPr="007F2A0B" w:rsidRDefault="00A82290" w:rsidP="00394444">
            <w:pPr>
              <w:jc w:val="right"/>
              <w:rPr>
                <w:i/>
                <w:iCs/>
                <w:szCs w:val="24"/>
              </w:rPr>
            </w:pPr>
            <w:r w:rsidRPr="007F2A0B">
              <w:rPr>
                <w:i/>
                <w:iCs/>
                <w:szCs w:val="24"/>
              </w:rPr>
              <w:t>1</w:t>
            </w:r>
          </w:p>
        </w:tc>
      </w:tr>
      <w:tr w:rsidR="00A82290" w:rsidRPr="007F2A0B" w14:paraId="260EA9FC" w14:textId="77777777" w:rsidTr="00A82290">
        <w:trPr>
          <w:trHeight w:val="300"/>
        </w:trPr>
        <w:tc>
          <w:tcPr>
            <w:tcW w:w="4780" w:type="dxa"/>
            <w:shd w:val="clear" w:color="auto" w:fill="auto"/>
            <w:vAlign w:val="center"/>
            <w:hideMark/>
          </w:tcPr>
          <w:p w14:paraId="45AC0B29" w14:textId="77777777" w:rsidR="00A82290" w:rsidRPr="007F2A0B" w:rsidRDefault="00A82290" w:rsidP="00394444">
            <w:pPr>
              <w:rPr>
                <w:i/>
                <w:iCs/>
                <w:szCs w:val="24"/>
              </w:rPr>
            </w:pPr>
            <w:r w:rsidRPr="007F2A0B">
              <w:rPr>
                <w:i/>
                <w:iCs/>
                <w:szCs w:val="24"/>
              </w:rPr>
              <w:t>WOLSTON CREEK BUSHLAND RESERVE</w:t>
            </w:r>
          </w:p>
        </w:tc>
        <w:tc>
          <w:tcPr>
            <w:tcW w:w="2440" w:type="dxa"/>
            <w:shd w:val="clear" w:color="auto" w:fill="auto"/>
            <w:vAlign w:val="center"/>
            <w:hideMark/>
          </w:tcPr>
          <w:p w14:paraId="7435018D" w14:textId="77777777" w:rsidR="00A82290" w:rsidRPr="007F2A0B" w:rsidRDefault="00A82290" w:rsidP="00394444">
            <w:pPr>
              <w:rPr>
                <w:i/>
                <w:iCs/>
                <w:szCs w:val="24"/>
              </w:rPr>
            </w:pPr>
            <w:r w:rsidRPr="007F2A0B">
              <w:rPr>
                <w:i/>
                <w:iCs/>
                <w:szCs w:val="24"/>
              </w:rPr>
              <w:t>RIVERHILLS</w:t>
            </w:r>
          </w:p>
        </w:tc>
        <w:tc>
          <w:tcPr>
            <w:tcW w:w="580" w:type="dxa"/>
            <w:shd w:val="clear" w:color="auto" w:fill="auto"/>
            <w:vAlign w:val="center"/>
            <w:hideMark/>
          </w:tcPr>
          <w:p w14:paraId="30898060" w14:textId="77777777" w:rsidR="00A82290" w:rsidRPr="007F2A0B" w:rsidRDefault="00A82290" w:rsidP="00394444">
            <w:pPr>
              <w:jc w:val="right"/>
              <w:rPr>
                <w:i/>
                <w:iCs/>
                <w:szCs w:val="24"/>
              </w:rPr>
            </w:pPr>
            <w:r w:rsidRPr="007F2A0B">
              <w:rPr>
                <w:i/>
                <w:iCs/>
                <w:szCs w:val="24"/>
              </w:rPr>
              <w:t>1</w:t>
            </w:r>
          </w:p>
        </w:tc>
      </w:tr>
      <w:tr w:rsidR="00A82290" w:rsidRPr="007F2A0B" w14:paraId="4197AEDA" w14:textId="77777777" w:rsidTr="00A82290">
        <w:trPr>
          <w:trHeight w:val="300"/>
        </w:trPr>
        <w:tc>
          <w:tcPr>
            <w:tcW w:w="4780" w:type="dxa"/>
            <w:shd w:val="clear" w:color="auto" w:fill="auto"/>
            <w:vAlign w:val="center"/>
            <w:hideMark/>
          </w:tcPr>
          <w:p w14:paraId="1B9BEA7C" w14:textId="77777777" w:rsidR="00A82290" w:rsidRPr="007F2A0B" w:rsidRDefault="00A82290" w:rsidP="00394444">
            <w:pPr>
              <w:rPr>
                <w:i/>
                <w:iCs/>
                <w:szCs w:val="24"/>
              </w:rPr>
            </w:pPr>
            <w:r w:rsidRPr="007F2A0B">
              <w:rPr>
                <w:i/>
                <w:iCs/>
                <w:szCs w:val="24"/>
              </w:rPr>
              <w:t>WOOD AVENUE PARK</w:t>
            </w:r>
          </w:p>
        </w:tc>
        <w:tc>
          <w:tcPr>
            <w:tcW w:w="2440" w:type="dxa"/>
            <w:shd w:val="clear" w:color="auto" w:fill="auto"/>
            <w:vAlign w:val="center"/>
            <w:hideMark/>
          </w:tcPr>
          <w:p w14:paraId="477F6AE4" w14:textId="77777777" w:rsidR="00A82290" w:rsidRPr="007F2A0B" w:rsidRDefault="00A82290" w:rsidP="00394444">
            <w:pPr>
              <w:rPr>
                <w:i/>
                <w:iCs/>
                <w:szCs w:val="24"/>
              </w:rPr>
            </w:pPr>
            <w:r w:rsidRPr="007F2A0B">
              <w:rPr>
                <w:i/>
                <w:iCs/>
                <w:szCs w:val="24"/>
              </w:rPr>
              <w:t>CANNON HILL</w:t>
            </w:r>
          </w:p>
        </w:tc>
        <w:tc>
          <w:tcPr>
            <w:tcW w:w="580" w:type="dxa"/>
            <w:shd w:val="clear" w:color="auto" w:fill="auto"/>
            <w:vAlign w:val="center"/>
            <w:hideMark/>
          </w:tcPr>
          <w:p w14:paraId="7E34907B" w14:textId="77777777" w:rsidR="00A82290" w:rsidRPr="007F2A0B" w:rsidRDefault="00A82290" w:rsidP="00394444">
            <w:pPr>
              <w:jc w:val="right"/>
              <w:rPr>
                <w:i/>
                <w:iCs/>
                <w:szCs w:val="24"/>
              </w:rPr>
            </w:pPr>
            <w:r w:rsidRPr="007F2A0B">
              <w:rPr>
                <w:i/>
                <w:iCs/>
                <w:szCs w:val="24"/>
              </w:rPr>
              <w:t>1</w:t>
            </w:r>
          </w:p>
        </w:tc>
      </w:tr>
      <w:tr w:rsidR="00A82290" w:rsidRPr="007F2A0B" w14:paraId="49BCC242" w14:textId="77777777" w:rsidTr="00A82290">
        <w:trPr>
          <w:trHeight w:val="300"/>
        </w:trPr>
        <w:tc>
          <w:tcPr>
            <w:tcW w:w="4780" w:type="dxa"/>
            <w:shd w:val="clear" w:color="auto" w:fill="auto"/>
            <w:vAlign w:val="center"/>
            <w:hideMark/>
          </w:tcPr>
          <w:p w14:paraId="731BB7E2" w14:textId="77777777" w:rsidR="00A82290" w:rsidRPr="007F2A0B" w:rsidRDefault="00A82290" w:rsidP="00394444">
            <w:pPr>
              <w:rPr>
                <w:i/>
                <w:iCs/>
                <w:szCs w:val="24"/>
              </w:rPr>
            </w:pPr>
            <w:r w:rsidRPr="007F2A0B">
              <w:rPr>
                <w:i/>
                <w:iCs/>
                <w:szCs w:val="24"/>
              </w:rPr>
              <w:t>WOODLAND AVENUE PARK</w:t>
            </w:r>
          </w:p>
        </w:tc>
        <w:tc>
          <w:tcPr>
            <w:tcW w:w="2440" w:type="dxa"/>
            <w:shd w:val="clear" w:color="auto" w:fill="auto"/>
            <w:vAlign w:val="center"/>
            <w:hideMark/>
          </w:tcPr>
          <w:p w14:paraId="096A5F60" w14:textId="77777777" w:rsidR="00A82290" w:rsidRPr="007F2A0B" w:rsidRDefault="00A82290" w:rsidP="00394444">
            <w:pPr>
              <w:rPr>
                <w:i/>
                <w:iCs/>
                <w:szCs w:val="24"/>
              </w:rPr>
            </w:pPr>
            <w:r w:rsidRPr="007F2A0B">
              <w:rPr>
                <w:i/>
                <w:iCs/>
                <w:szCs w:val="24"/>
              </w:rPr>
              <w:t>FOREST LAKE</w:t>
            </w:r>
          </w:p>
        </w:tc>
        <w:tc>
          <w:tcPr>
            <w:tcW w:w="580" w:type="dxa"/>
            <w:shd w:val="clear" w:color="auto" w:fill="auto"/>
            <w:vAlign w:val="center"/>
            <w:hideMark/>
          </w:tcPr>
          <w:p w14:paraId="50D9AC88" w14:textId="77777777" w:rsidR="00A82290" w:rsidRPr="007F2A0B" w:rsidRDefault="00A82290" w:rsidP="00394444">
            <w:pPr>
              <w:jc w:val="right"/>
              <w:rPr>
                <w:i/>
                <w:iCs/>
                <w:szCs w:val="24"/>
              </w:rPr>
            </w:pPr>
            <w:r w:rsidRPr="007F2A0B">
              <w:rPr>
                <w:i/>
                <w:iCs/>
                <w:szCs w:val="24"/>
              </w:rPr>
              <w:t>1</w:t>
            </w:r>
          </w:p>
        </w:tc>
      </w:tr>
      <w:tr w:rsidR="00A82290" w:rsidRPr="007F2A0B" w14:paraId="7EDBED5F" w14:textId="77777777" w:rsidTr="00A82290">
        <w:trPr>
          <w:trHeight w:val="300"/>
        </w:trPr>
        <w:tc>
          <w:tcPr>
            <w:tcW w:w="4780" w:type="dxa"/>
            <w:shd w:val="clear" w:color="auto" w:fill="auto"/>
            <w:vAlign w:val="center"/>
            <w:hideMark/>
          </w:tcPr>
          <w:p w14:paraId="69754A8C" w14:textId="77777777" w:rsidR="00A82290" w:rsidRPr="007F2A0B" w:rsidRDefault="00A82290" w:rsidP="00394444">
            <w:pPr>
              <w:rPr>
                <w:i/>
                <w:iCs/>
                <w:szCs w:val="24"/>
              </w:rPr>
            </w:pPr>
            <w:r w:rsidRPr="007F2A0B">
              <w:rPr>
                <w:i/>
                <w:iCs/>
                <w:szCs w:val="24"/>
              </w:rPr>
              <w:t>WYANDRA CRESCENT PARK</w:t>
            </w:r>
          </w:p>
        </w:tc>
        <w:tc>
          <w:tcPr>
            <w:tcW w:w="2440" w:type="dxa"/>
            <w:shd w:val="clear" w:color="auto" w:fill="auto"/>
            <w:vAlign w:val="center"/>
            <w:hideMark/>
          </w:tcPr>
          <w:p w14:paraId="53B9BE44" w14:textId="77777777" w:rsidR="00A82290" w:rsidRPr="007F2A0B" w:rsidRDefault="00A82290" w:rsidP="00394444">
            <w:pPr>
              <w:rPr>
                <w:i/>
                <w:iCs/>
                <w:szCs w:val="24"/>
              </w:rPr>
            </w:pPr>
            <w:r w:rsidRPr="007F2A0B">
              <w:rPr>
                <w:i/>
                <w:iCs/>
                <w:szCs w:val="24"/>
              </w:rPr>
              <w:t>MURARRIE</w:t>
            </w:r>
          </w:p>
        </w:tc>
        <w:tc>
          <w:tcPr>
            <w:tcW w:w="580" w:type="dxa"/>
            <w:shd w:val="clear" w:color="auto" w:fill="auto"/>
            <w:vAlign w:val="center"/>
            <w:hideMark/>
          </w:tcPr>
          <w:p w14:paraId="17C515A4" w14:textId="77777777" w:rsidR="00A82290" w:rsidRPr="007F2A0B" w:rsidRDefault="00A82290" w:rsidP="00394444">
            <w:pPr>
              <w:jc w:val="right"/>
              <w:rPr>
                <w:i/>
                <w:iCs/>
                <w:szCs w:val="24"/>
              </w:rPr>
            </w:pPr>
            <w:r w:rsidRPr="007F2A0B">
              <w:rPr>
                <w:i/>
                <w:iCs/>
                <w:szCs w:val="24"/>
              </w:rPr>
              <w:t>1</w:t>
            </w:r>
          </w:p>
        </w:tc>
      </w:tr>
      <w:tr w:rsidR="00A82290" w:rsidRPr="007F2A0B" w14:paraId="49DC8937" w14:textId="77777777" w:rsidTr="00A82290">
        <w:trPr>
          <w:trHeight w:val="300"/>
        </w:trPr>
        <w:tc>
          <w:tcPr>
            <w:tcW w:w="4780" w:type="dxa"/>
            <w:shd w:val="clear" w:color="auto" w:fill="auto"/>
            <w:vAlign w:val="center"/>
            <w:hideMark/>
          </w:tcPr>
          <w:p w14:paraId="562E4993" w14:textId="77777777" w:rsidR="00A82290" w:rsidRPr="007F2A0B" w:rsidRDefault="00A82290" w:rsidP="00394444">
            <w:pPr>
              <w:rPr>
                <w:i/>
                <w:iCs/>
                <w:szCs w:val="24"/>
              </w:rPr>
            </w:pPr>
            <w:r w:rsidRPr="007F2A0B">
              <w:rPr>
                <w:i/>
                <w:iCs/>
                <w:szCs w:val="24"/>
              </w:rPr>
              <w:t>WYNNUM MEMORIAL PARK</w:t>
            </w:r>
          </w:p>
        </w:tc>
        <w:tc>
          <w:tcPr>
            <w:tcW w:w="2440" w:type="dxa"/>
            <w:shd w:val="clear" w:color="auto" w:fill="auto"/>
            <w:vAlign w:val="center"/>
            <w:hideMark/>
          </w:tcPr>
          <w:p w14:paraId="48C9742E" w14:textId="77777777" w:rsidR="00A82290" w:rsidRPr="007F2A0B" w:rsidRDefault="00A82290" w:rsidP="00394444">
            <w:pPr>
              <w:rPr>
                <w:i/>
                <w:iCs/>
                <w:szCs w:val="24"/>
              </w:rPr>
            </w:pPr>
            <w:r w:rsidRPr="007F2A0B">
              <w:rPr>
                <w:i/>
                <w:iCs/>
                <w:szCs w:val="24"/>
              </w:rPr>
              <w:t>WYNNUM</w:t>
            </w:r>
          </w:p>
        </w:tc>
        <w:tc>
          <w:tcPr>
            <w:tcW w:w="580" w:type="dxa"/>
            <w:shd w:val="clear" w:color="auto" w:fill="auto"/>
            <w:vAlign w:val="center"/>
            <w:hideMark/>
          </w:tcPr>
          <w:p w14:paraId="737AD223" w14:textId="77777777" w:rsidR="00A82290" w:rsidRPr="007F2A0B" w:rsidRDefault="00A82290" w:rsidP="00394444">
            <w:pPr>
              <w:jc w:val="right"/>
              <w:rPr>
                <w:i/>
                <w:iCs/>
                <w:szCs w:val="24"/>
              </w:rPr>
            </w:pPr>
            <w:r w:rsidRPr="007F2A0B">
              <w:rPr>
                <w:i/>
                <w:iCs/>
                <w:szCs w:val="24"/>
              </w:rPr>
              <w:t>1</w:t>
            </w:r>
          </w:p>
        </w:tc>
      </w:tr>
      <w:tr w:rsidR="00A82290" w:rsidRPr="007F2A0B" w14:paraId="6126513B" w14:textId="77777777" w:rsidTr="00A82290">
        <w:trPr>
          <w:trHeight w:val="300"/>
        </w:trPr>
        <w:tc>
          <w:tcPr>
            <w:tcW w:w="4780" w:type="dxa"/>
            <w:shd w:val="clear" w:color="auto" w:fill="auto"/>
            <w:vAlign w:val="center"/>
            <w:hideMark/>
          </w:tcPr>
          <w:p w14:paraId="2C88F09A" w14:textId="77777777" w:rsidR="00A82290" w:rsidRPr="007F2A0B" w:rsidRDefault="00A82290" w:rsidP="00394444">
            <w:pPr>
              <w:rPr>
                <w:i/>
                <w:iCs/>
                <w:szCs w:val="24"/>
              </w:rPr>
            </w:pPr>
            <w:r w:rsidRPr="007F2A0B">
              <w:rPr>
                <w:i/>
                <w:iCs/>
                <w:szCs w:val="24"/>
              </w:rPr>
              <w:t>WYNNUM WADING POOL PARK</w:t>
            </w:r>
          </w:p>
        </w:tc>
        <w:tc>
          <w:tcPr>
            <w:tcW w:w="2440" w:type="dxa"/>
            <w:shd w:val="clear" w:color="auto" w:fill="auto"/>
            <w:vAlign w:val="center"/>
            <w:hideMark/>
          </w:tcPr>
          <w:p w14:paraId="1C8313D2" w14:textId="77777777" w:rsidR="00A82290" w:rsidRPr="007F2A0B" w:rsidRDefault="00A82290" w:rsidP="00394444">
            <w:pPr>
              <w:rPr>
                <w:i/>
                <w:iCs/>
                <w:szCs w:val="24"/>
              </w:rPr>
            </w:pPr>
            <w:r w:rsidRPr="007F2A0B">
              <w:rPr>
                <w:i/>
                <w:iCs/>
                <w:szCs w:val="24"/>
              </w:rPr>
              <w:t>WYNNUM</w:t>
            </w:r>
          </w:p>
        </w:tc>
        <w:tc>
          <w:tcPr>
            <w:tcW w:w="580" w:type="dxa"/>
            <w:shd w:val="clear" w:color="auto" w:fill="auto"/>
            <w:vAlign w:val="center"/>
            <w:hideMark/>
          </w:tcPr>
          <w:p w14:paraId="6B9C2AE4" w14:textId="77777777" w:rsidR="00A82290" w:rsidRPr="007F2A0B" w:rsidRDefault="00A82290" w:rsidP="00394444">
            <w:pPr>
              <w:jc w:val="right"/>
              <w:rPr>
                <w:i/>
                <w:iCs/>
                <w:szCs w:val="24"/>
              </w:rPr>
            </w:pPr>
            <w:r w:rsidRPr="007F2A0B">
              <w:rPr>
                <w:i/>
                <w:iCs/>
                <w:szCs w:val="24"/>
              </w:rPr>
              <w:t>2</w:t>
            </w:r>
          </w:p>
        </w:tc>
      </w:tr>
      <w:tr w:rsidR="00A82290" w:rsidRPr="007F2A0B" w14:paraId="30796C55" w14:textId="77777777" w:rsidTr="00A82290">
        <w:trPr>
          <w:trHeight w:val="300"/>
        </w:trPr>
        <w:tc>
          <w:tcPr>
            <w:tcW w:w="4780" w:type="dxa"/>
            <w:shd w:val="clear" w:color="auto" w:fill="auto"/>
            <w:vAlign w:val="center"/>
            <w:hideMark/>
          </w:tcPr>
          <w:p w14:paraId="16072D90" w14:textId="77777777" w:rsidR="00A82290" w:rsidRPr="007F2A0B" w:rsidRDefault="00A82290" w:rsidP="00394444">
            <w:pPr>
              <w:rPr>
                <w:i/>
                <w:iCs/>
                <w:szCs w:val="24"/>
              </w:rPr>
            </w:pPr>
            <w:r w:rsidRPr="007F2A0B">
              <w:rPr>
                <w:i/>
                <w:iCs/>
                <w:szCs w:val="24"/>
              </w:rPr>
              <w:lastRenderedPageBreak/>
              <w:t>WYNOLA PARK</w:t>
            </w:r>
          </w:p>
        </w:tc>
        <w:tc>
          <w:tcPr>
            <w:tcW w:w="2440" w:type="dxa"/>
            <w:shd w:val="clear" w:color="auto" w:fill="auto"/>
            <w:vAlign w:val="center"/>
            <w:hideMark/>
          </w:tcPr>
          <w:p w14:paraId="2C6B9AB8" w14:textId="77777777" w:rsidR="00A82290" w:rsidRPr="007F2A0B" w:rsidRDefault="00A82290" w:rsidP="00394444">
            <w:pPr>
              <w:rPr>
                <w:i/>
                <w:iCs/>
                <w:szCs w:val="24"/>
              </w:rPr>
            </w:pPr>
            <w:r w:rsidRPr="007F2A0B">
              <w:rPr>
                <w:i/>
                <w:iCs/>
                <w:szCs w:val="24"/>
              </w:rPr>
              <w:t>COORPAROO</w:t>
            </w:r>
          </w:p>
        </w:tc>
        <w:tc>
          <w:tcPr>
            <w:tcW w:w="580" w:type="dxa"/>
            <w:shd w:val="clear" w:color="auto" w:fill="auto"/>
            <w:vAlign w:val="center"/>
            <w:hideMark/>
          </w:tcPr>
          <w:p w14:paraId="371B6188" w14:textId="77777777" w:rsidR="00A82290" w:rsidRPr="007F2A0B" w:rsidRDefault="00A82290" w:rsidP="00394444">
            <w:pPr>
              <w:jc w:val="right"/>
              <w:rPr>
                <w:i/>
                <w:iCs/>
                <w:szCs w:val="24"/>
              </w:rPr>
            </w:pPr>
            <w:r w:rsidRPr="007F2A0B">
              <w:rPr>
                <w:i/>
                <w:iCs/>
                <w:szCs w:val="24"/>
              </w:rPr>
              <w:t>1</w:t>
            </w:r>
          </w:p>
        </w:tc>
      </w:tr>
      <w:tr w:rsidR="00A82290" w:rsidRPr="007F2A0B" w14:paraId="045B0F77" w14:textId="77777777" w:rsidTr="00A82290">
        <w:trPr>
          <w:trHeight w:val="300"/>
        </w:trPr>
        <w:tc>
          <w:tcPr>
            <w:tcW w:w="4780" w:type="dxa"/>
            <w:shd w:val="clear" w:color="auto" w:fill="auto"/>
            <w:vAlign w:val="center"/>
            <w:hideMark/>
          </w:tcPr>
          <w:p w14:paraId="3D3DCF1F" w14:textId="77777777" w:rsidR="00A82290" w:rsidRPr="007F2A0B" w:rsidRDefault="00A82290" w:rsidP="00394444">
            <w:pPr>
              <w:rPr>
                <w:i/>
                <w:iCs/>
                <w:szCs w:val="24"/>
              </w:rPr>
            </w:pPr>
            <w:r w:rsidRPr="007F2A0B">
              <w:rPr>
                <w:i/>
                <w:iCs/>
                <w:szCs w:val="24"/>
              </w:rPr>
              <w:t>YERONGA MEMORIAL PARK</w:t>
            </w:r>
          </w:p>
        </w:tc>
        <w:tc>
          <w:tcPr>
            <w:tcW w:w="2440" w:type="dxa"/>
            <w:shd w:val="clear" w:color="auto" w:fill="auto"/>
            <w:vAlign w:val="center"/>
            <w:hideMark/>
          </w:tcPr>
          <w:p w14:paraId="073FB4BA" w14:textId="77777777" w:rsidR="00A82290" w:rsidRPr="007F2A0B" w:rsidRDefault="00A82290" w:rsidP="00394444">
            <w:pPr>
              <w:rPr>
                <w:i/>
                <w:iCs/>
                <w:szCs w:val="24"/>
              </w:rPr>
            </w:pPr>
            <w:r w:rsidRPr="007F2A0B">
              <w:rPr>
                <w:i/>
                <w:iCs/>
                <w:szCs w:val="24"/>
              </w:rPr>
              <w:t>YERONGA</w:t>
            </w:r>
          </w:p>
        </w:tc>
        <w:tc>
          <w:tcPr>
            <w:tcW w:w="580" w:type="dxa"/>
            <w:shd w:val="clear" w:color="auto" w:fill="auto"/>
            <w:vAlign w:val="center"/>
            <w:hideMark/>
          </w:tcPr>
          <w:p w14:paraId="3204FC98" w14:textId="77777777" w:rsidR="00A82290" w:rsidRPr="007F2A0B" w:rsidRDefault="00A82290" w:rsidP="00394444">
            <w:pPr>
              <w:jc w:val="right"/>
              <w:rPr>
                <w:i/>
                <w:iCs/>
                <w:szCs w:val="24"/>
              </w:rPr>
            </w:pPr>
            <w:r w:rsidRPr="007F2A0B">
              <w:rPr>
                <w:i/>
                <w:iCs/>
                <w:szCs w:val="24"/>
              </w:rPr>
              <w:t>1</w:t>
            </w:r>
          </w:p>
        </w:tc>
      </w:tr>
      <w:tr w:rsidR="00A82290" w:rsidRPr="007F2A0B" w14:paraId="3518D231" w14:textId="77777777" w:rsidTr="00A82290">
        <w:trPr>
          <w:trHeight w:val="300"/>
        </w:trPr>
        <w:tc>
          <w:tcPr>
            <w:tcW w:w="4780" w:type="dxa"/>
            <w:shd w:val="clear" w:color="auto" w:fill="auto"/>
            <w:vAlign w:val="center"/>
            <w:hideMark/>
          </w:tcPr>
          <w:p w14:paraId="346CFD35" w14:textId="77777777" w:rsidR="00A82290" w:rsidRPr="007F2A0B" w:rsidRDefault="00A82290" w:rsidP="00394444">
            <w:pPr>
              <w:rPr>
                <w:i/>
                <w:iCs/>
                <w:szCs w:val="24"/>
              </w:rPr>
            </w:pPr>
            <w:r w:rsidRPr="007F2A0B">
              <w:rPr>
                <w:i/>
                <w:iCs/>
                <w:szCs w:val="24"/>
              </w:rPr>
              <w:t>YEWLEAF PLACE PARK</w:t>
            </w:r>
          </w:p>
        </w:tc>
        <w:tc>
          <w:tcPr>
            <w:tcW w:w="2440" w:type="dxa"/>
            <w:shd w:val="clear" w:color="auto" w:fill="auto"/>
            <w:vAlign w:val="center"/>
            <w:hideMark/>
          </w:tcPr>
          <w:p w14:paraId="543A9DD7" w14:textId="77777777" w:rsidR="00A82290" w:rsidRPr="007F2A0B" w:rsidRDefault="00A82290" w:rsidP="00394444">
            <w:pPr>
              <w:rPr>
                <w:i/>
                <w:iCs/>
                <w:szCs w:val="24"/>
              </w:rPr>
            </w:pPr>
            <w:r w:rsidRPr="007F2A0B">
              <w:rPr>
                <w:i/>
                <w:iCs/>
                <w:szCs w:val="24"/>
              </w:rPr>
              <w:t>CALAMVALE</w:t>
            </w:r>
          </w:p>
        </w:tc>
        <w:tc>
          <w:tcPr>
            <w:tcW w:w="580" w:type="dxa"/>
            <w:shd w:val="clear" w:color="auto" w:fill="auto"/>
            <w:vAlign w:val="center"/>
            <w:hideMark/>
          </w:tcPr>
          <w:p w14:paraId="67C614CC" w14:textId="77777777" w:rsidR="00A82290" w:rsidRPr="007F2A0B" w:rsidRDefault="00A82290" w:rsidP="00394444">
            <w:pPr>
              <w:jc w:val="right"/>
              <w:rPr>
                <w:i/>
                <w:iCs/>
                <w:szCs w:val="24"/>
              </w:rPr>
            </w:pPr>
            <w:r w:rsidRPr="007F2A0B">
              <w:rPr>
                <w:i/>
                <w:iCs/>
                <w:szCs w:val="24"/>
              </w:rPr>
              <w:t>1</w:t>
            </w:r>
          </w:p>
        </w:tc>
      </w:tr>
      <w:tr w:rsidR="00A82290" w:rsidRPr="007F2A0B" w14:paraId="7D4730B6" w14:textId="77777777" w:rsidTr="00A82290">
        <w:trPr>
          <w:trHeight w:val="300"/>
        </w:trPr>
        <w:tc>
          <w:tcPr>
            <w:tcW w:w="4780" w:type="dxa"/>
            <w:shd w:val="clear" w:color="auto" w:fill="auto"/>
            <w:vAlign w:val="center"/>
            <w:hideMark/>
          </w:tcPr>
          <w:p w14:paraId="144473DA" w14:textId="77777777" w:rsidR="00A82290" w:rsidRPr="007F2A0B" w:rsidRDefault="00A82290" w:rsidP="00394444">
            <w:pPr>
              <w:rPr>
                <w:i/>
                <w:iCs/>
                <w:szCs w:val="24"/>
              </w:rPr>
            </w:pPr>
            <w:r w:rsidRPr="007F2A0B">
              <w:rPr>
                <w:i/>
                <w:iCs/>
                <w:szCs w:val="24"/>
              </w:rPr>
              <w:t>YOWOGGERA PARK</w:t>
            </w:r>
          </w:p>
        </w:tc>
        <w:tc>
          <w:tcPr>
            <w:tcW w:w="2440" w:type="dxa"/>
            <w:shd w:val="clear" w:color="auto" w:fill="auto"/>
            <w:vAlign w:val="center"/>
            <w:hideMark/>
          </w:tcPr>
          <w:p w14:paraId="211D21B4" w14:textId="77777777" w:rsidR="00A82290" w:rsidRPr="007F2A0B" w:rsidRDefault="00A82290" w:rsidP="00394444">
            <w:pPr>
              <w:rPr>
                <w:i/>
                <w:iCs/>
                <w:szCs w:val="24"/>
              </w:rPr>
            </w:pPr>
            <w:r w:rsidRPr="007F2A0B">
              <w:rPr>
                <w:i/>
                <w:iCs/>
                <w:szCs w:val="24"/>
              </w:rPr>
              <w:t>ALBION</w:t>
            </w:r>
          </w:p>
        </w:tc>
        <w:tc>
          <w:tcPr>
            <w:tcW w:w="580" w:type="dxa"/>
            <w:shd w:val="clear" w:color="auto" w:fill="auto"/>
            <w:vAlign w:val="center"/>
            <w:hideMark/>
          </w:tcPr>
          <w:p w14:paraId="75A2B002" w14:textId="77777777" w:rsidR="00A82290" w:rsidRPr="007F2A0B" w:rsidRDefault="00A82290" w:rsidP="00394444">
            <w:pPr>
              <w:jc w:val="right"/>
              <w:rPr>
                <w:i/>
                <w:iCs/>
                <w:szCs w:val="24"/>
              </w:rPr>
            </w:pPr>
            <w:r w:rsidRPr="007F2A0B">
              <w:rPr>
                <w:i/>
                <w:iCs/>
                <w:szCs w:val="24"/>
              </w:rPr>
              <w:t>1</w:t>
            </w:r>
          </w:p>
        </w:tc>
      </w:tr>
      <w:tr w:rsidR="00A82290" w:rsidRPr="007F2A0B" w14:paraId="2B9E17C0" w14:textId="77777777" w:rsidTr="00A82290">
        <w:trPr>
          <w:trHeight w:val="300"/>
        </w:trPr>
        <w:tc>
          <w:tcPr>
            <w:tcW w:w="4780" w:type="dxa"/>
            <w:shd w:val="clear" w:color="auto" w:fill="auto"/>
            <w:vAlign w:val="center"/>
            <w:hideMark/>
          </w:tcPr>
          <w:p w14:paraId="2F24BD37" w14:textId="77777777" w:rsidR="00A82290" w:rsidRPr="007F2A0B" w:rsidRDefault="00A82290" w:rsidP="00394444">
            <w:pPr>
              <w:rPr>
                <w:i/>
                <w:iCs/>
                <w:szCs w:val="24"/>
              </w:rPr>
            </w:pPr>
            <w:r w:rsidRPr="007F2A0B">
              <w:rPr>
                <w:i/>
                <w:iCs/>
                <w:szCs w:val="24"/>
              </w:rPr>
              <w:t>YUCCA COURT PARK</w:t>
            </w:r>
          </w:p>
        </w:tc>
        <w:tc>
          <w:tcPr>
            <w:tcW w:w="2440" w:type="dxa"/>
            <w:shd w:val="clear" w:color="auto" w:fill="auto"/>
            <w:vAlign w:val="center"/>
            <w:hideMark/>
          </w:tcPr>
          <w:p w14:paraId="2F7BADA4" w14:textId="77777777" w:rsidR="00A82290" w:rsidRPr="007F2A0B" w:rsidRDefault="00A82290" w:rsidP="00394444">
            <w:pPr>
              <w:rPr>
                <w:i/>
                <w:iCs/>
                <w:szCs w:val="24"/>
              </w:rPr>
            </w:pPr>
            <w:r w:rsidRPr="007F2A0B">
              <w:rPr>
                <w:i/>
                <w:iCs/>
                <w:szCs w:val="24"/>
              </w:rPr>
              <w:t>EIGHT MILE PLAINS</w:t>
            </w:r>
          </w:p>
        </w:tc>
        <w:tc>
          <w:tcPr>
            <w:tcW w:w="580" w:type="dxa"/>
            <w:shd w:val="clear" w:color="auto" w:fill="auto"/>
            <w:vAlign w:val="center"/>
            <w:hideMark/>
          </w:tcPr>
          <w:p w14:paraId="36C12B12" w14:textId="77777777" w:rsidR="00A82290" w:rsidRPr="007F2A0B" w:rsidRDefault="00A82290" w:rsidP="00394444">
            <w:pPr>
              <w:jc w:val="right"/>
              <w:rPr>
                <w:i/>
                <w:iCs/>
                <w:szCs w:val="24"/>
              </w:rPr>
            </w:pPr>
            <w:r w:rsidRPr="007F2A0B">
              <w:rPr>
                <w:i/>
                <w:iCs/>
                <w:szCs w:val="24"/>
              </w:rPr>
              <w:t>1</w:t>
            </w:r>
          </w:p>
        </w:tc>
      </w:tr>
      <w:tr w:rsidR="00A82290" w:rsidRPr="007F2A0B" w14:paraId="4BF03515" w14:textId="77777777" w:rsidTr="00A82290">
        <w:trPr>
          <w:trHeight w:val="300"/>
        </w:trPr>
        <w:tc>
          <w:tcPr>
            <w:tcW w:w="4780" w:type="dxa"/>
            <w:shd w:val="clear" w:color="auto" w:fill="auto"/>
            <w:vAlign w:val="center"/>
            <w:hideMark/>
          </w:tcPr>
          <w:p w14:paraId="6B01DBCB" w14:textId="77777777" w:rsidR="00A82290" w:rsidRPr="007F2A0B" w:rsidRDefault="00A82290" w:rsidP="00394444">
            <w:pPr>
              <w:rPr>
                <w:i/>
                <w:iCs/>
                <w:szCs w:val="24"/>
              </w:rPr>
            </w:pPr>
            <w:r w:rsidRPr="007F2A0B">
              <w:rPr>
                <w:i/>
                <w:iCs/>
                <w:szCs w:val="24"/>
              </w:rPr>
              <w:t>YUGARAPUL PARK</w:t>
            </w:r>
          </w:p>
        </w:tc>
        <w:tc>
          <w:tcPr>
            <w:tcW w:w="2440" w:type="dxa"/>
            <w:shd w:val="clear" w:color="auto" w:fill="auto"/>
            <w:vAlign w:val="center"/>
            <w:hideMark/>
          </w:tcPr>
          <w:p w14:paraId="4159D9AE" w14:textId="77777777" w:rsidR="00A82290" w:rsidRPr="007F2A0B" w:rsidRDefault="00A82290" w:rsidP="00394444">
            <w:pPr>
              <w:rPr>
                <w:i/>
                <w:iCs/>
                <w:szCs w:val="24"/>
              </w:rPr>
            </w:pPr>
            <w:r w:rsidRPr="007F2A0B">
              <w:rPr>
                <w:i/>
                <w:iCs/>
                <w:szCs w:val="24"/>
              </w:rPr>
              <w:t>SUNNYBANK</w:t>
            </w:r>
          </w:p>
        </w:tc>
        <w:tc>
          <w:tcPr>
            <w:tcW w:w="580" w:type="dxa"/>
            <w:shd w:val="clear" w:color="auto" w:fill="auto"/>
            <w:vAlign w:val="center"/>
            <w:hideMark/>
          </w:tcPr>
          <w:p w14:paraId="2F00C772" w14:textId="77777777" w:rsidR="00A82290" w:rsidRPr="007F2A0B" w:rsidRDefault="00A82290" w:rsidP="00394444">
            <w:pPr>
              <w:jc w:val="right"/>
              <w:rPr>
                <w:i/>
                <w:iCs/>
                <w:szCs w:val="24"/>
              </w:rPr>
            </w:pPr>
            <w:r w:rsidRPr="007F2A0B">
              <w:rPr>
                <w:i/>
                <w:iCs/>
                <w:szCs w:val="24"/>
              </w:rPr>
              <w:t>2</w:t>
            </w:r>
          </w:p>
        </w:tc>
      </w:tr>
      <w:tr w:rsidR="00A82290" w:rsidRPr="007F2A0B" w14:paraId="7E29F84D" w14:textId="77777777" w:rsidTr="00A82290">
        <w:trPr>
          <w:trHeight w:val="300"/>
        </w:trPr>
        <w:tc>
          <w:tcPr>
            <w:tcW w:w="4780" w:type="dxa"/>
            <w:shd w:val="clear" w:color="auto" w:fill="auto"/>
            <w:vAlign w:val="center"/>
            <w:hideMark/>
          </w:tcPr>
          <w:p w14:paraId="59314A35" w14:textId="77777777" w:rsidR="00A82290" w:rsidRPr="007F2A0B" w:rsidRDefault="00A82290" w:rsidP="00394444">
            <w:pPr>
              <w:rPr>
                <w:b/>
                <w:bCs/>
                <w:i/>
                <w:iCs/>
                <w:szCs w:val="24"/>
              </w:rPr>
            </w:pPr>
            <w:r w:rsidRPr="007F2A0B">
              <w:rPr>
                <w:b/>
                <w:bCs/>
                <w:i/>
                <w:iCs/>
                <w:szCs w:val="24"/>
              </w:rPr>
              <w:t>GRAND TOTAL</w:t>
            </w:r>
          </w:p>
        </w:tc>
        <w:tc>
          <w:tcPr>
            <w:tcW w:w="2440" w:type="dxa"/>
            <w:shd w:val="clear" w:color="auto" w:fill="auto"/>
            <w:vAlign w:val="center"/>
            <w:hideMark/>
          </w:tcPr>
          <w:p w14:paraId="52F8BC74" w14:textId="77777777" w:rsidR="00A82290" w:rsidRPr="007F2A0B" w:rsidRDefault="00A82290" w:rsidP="00394444">
            <w:pPr>
              <w:rPr>
                <w:b/>
                <w:bCs/>
                <w:i/>
                <w:iCs/>
                <w:szCs w:val="24"/>
              </w:rPr>
            </w:pPr>
          </w:p>
        </w:tc>
        <w:tc>
          <w:tcPr>
            <w:tcW w:w="580" w:type="dxa"/>
            <w:shd w:val="clear" w:color="auto" w:fill="auto"/>
            <w:vAlign w:val="center"/>
            <w:hideMark/>
          </w:tcPr>
          <w:p w14:paraId="2B6288E1" w14:textId="77777777" w:rsidR="00A82290" w:rsidRPr="007F2A0B" w:rsidRDefault="00A82290" w:rsidP="00394444">
            <w:pPr>
              <w:jc w:val="right"/>
              <w:rPr>
                <w:b/>
                <w:bCs/>
                <w:i/>
                <w:iCs/>
                <w:szCs w:val="24"/>
              </w:rPr>
            </w:pPr>
            <w:r w:rsidRPr="007F2A0B">
              <w:rPr>
                <w:b/>
                <w:bCs/>
                <w:i/>
                <w:iCs/>
                <w:szCs w:val="24"/>
              </w:rPr>
              <w:t>619</w:t>
            </w:r>
          </w:p>
        </w:tc>
      </w:tr>
    </w:tbl>
    <w:p w14:paraId="36FF3263" w14:textId="7BB958FC" w:rsidR="00476A67" w:rsidRPr="00FC1322" w:rsidRDefault="00476A67" w:rsidP="00394444">
      <w:pPr>
        <w:ind w:left="720" w:hanging="720"/>
        <w:rPr>
          <w:i/>
          <w:iCs/>
        </w:rPr>
      </w:pPr>
    </w:p>
    <w:p w14:paraId="74AEB59D" w14:textId="77777777" w:rsidR="00FC1322" w:rsidRPr="00FC1322" w:rsidRDefault="00FC1322" w:rsidP="00394444">
      <w:pPr>
        <w:ind w:left="720" w:hanging="720"/>
        <w:rPr>
          <w:b/>
          <w:bCs/>
        </w:rPr>
      </w:pPr>
      <w:r w:rsidRPr="00FC1322">
        <w:rPr>
          <w:b/>
        </w:rPr>
        <w:t>Q17.</w:t>
      </w:r>
      <w:r w:rsidRPr="00FC1322">
        <w:rPr>
          <w:b/>
          <w:bCs/>
        </w:rPr>
        <w:tab/>
      </w:r>
      <w:r w:rsidRPr="00F8117B">
        <w:t>Please provide the locations of any Council playgrounds with more than 10 new trees planted in the last financial year.</w:t>
      </w:r>
    </w:p>
    <w:p w14:paraId="6D7A4131" w14:textId="77777777" w:rsidR="00FC1322" w:rsidRPr="00FC1322" w:rsidRDefault="00FC1322" w:rsidP="00394444">
      <w:pPr>
        <w:ind w:left="720" w:hanging="720"/>
        <w:rPr>
          <w:b/>
          <w:bCs/>
        </w:rPr>
      </w:pPr>
    </w:p>
    <w:p w14:paraId="11CFF118" w14:textId="391F751D" w:rsidR="00476A67" w:rsidRPr="00FC1322" w:rsidRDefault="00FC1322" w:rsidP="00394444">
      <w:pPr>
        <w:ind w:left="720" w:hanging="720"/>
        <w:rPr>
          <w:i/>
          <w:iCs/>
        </w:rPr>
      </w:pPr>
      <w:r w:rsidRPr="00FC1322">
        <w:rPr>
          <w:b/>
          <w:i/>
          <w:iCs/>
        </w:rPr>
        <w:t>A17.</w:t>
      </w:r>
      <w:r w:rsidRPr="00FC1322">
        <w:rPr>
          <w:b/>
          <w:i/>
          <w:iCs/>
        </w:rPr>
        <w:tab/>
      </w:r>
      <w:r w:rsidR="00A82290" w:rsidRPr="007F2A0B">
        <w:rPr>
          <w:bCs/>
          <w:i/>
          <w:iCs/>
          <w:szCs w:val="24"/>
        </w:rPr>
        <w:t>Council officers advise we are unable to collate the list in a timeframe that accords with the Meetings Local Law 2001.</w:t>
      </w:r>
    </w:p>
    <w:p w14:paraId="5DE1CC74" w14:textId="7160F391" w:rsidR="00885F63" w:rsidRPr="005E2081" w:rsidRDefault="00885F63" w:rsidP="00394444">
      <w:pPr>
        <w:ind w:left="720" w:hanging="720"/>
        <w:rPr>
          <w:b/>
        </w:rPr>
      </w:pPr>
    </w:p>
    <w:p w14:paraId="13899F2E" w14:textId="77777777" w:rsidR="00885F63" w:rsidRDefault="00885F63" w:rsidP="00394444"/>
    <w:p w14:paraId="21AC6FDE" w14:textId="281A77F1" w:rsidR="00885F63" w:rsidRDefault="00885F63" w:rsidP="00394444">
      <w:pPr>
        <w:tabs>
          <w:tab w:val="left" w:pos="3969"/>
        </w:tabs>
        <w:rPr>
          <w:b/>
        </w:rPr>
      </w:pPr>
      <w:r>
        <w:rPr>
          <w:b/>
        </w:rPr>
        <w:t>RISING OF COUNCIL:</w:t>
      </w:r>
      <w:r>
        <w:rPr>
          <w:b/>
        </w:rPr>
        <w:tab/>
      </w:r>
      <w:r>
        <w:rPr>
          <w:b/>
        </w:rPr>
        <w:tab/>
      </w:r>
      <w:r w:rsidR="00833844">
        <w:rPr>
          <w:b/>
        </w:rPr>
        <w:t>8.44</w:t>
      </w:r>
      <w:r>
        <w:rPr>
          <w:b/>
        </w:rPr>
        <w:t>pm.</w:t>
      </w:r>
    </w:p>
    <w:p w14:paraId="6F4C6E6A" w14:textId="77777777" w:rsidR="00885F63" w:rsidRDefault="00885F63" w:rsidP="00394444">
      <w:pPr>
        <w:tabs>
          <w:tab w:val="left" w:pos="3969"/>
        </w:tabs>
        <w:rPr>
          <w:b/>
        </w:rPr>
      </w:pPr>
    </w:p>
    <w:p w14:paraId="6234BF62" w14:textId="77777777" w:rsidR="00885F63" w:rsidRDefault="00885F63" w:rsidP="00394444">
      <w:pPr>
        <w:tabs>
          <w:tab w:val="left" w:pos="3969"/>
        </w:tabs>
      </w:pPr>
    </w:p>
    <w:p w14:paraId="1C9EFB94" w14:textId="77777777" w:rsidR="00885F63" w:rsidRDefault="00885F63" w:rsidP="00394444">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394444">
      <w:pPr>
        <w:tabs>
          <w:tab w:val="left" w:pos="3969"/>
        </w:tabs>
        <w:rPr>
          <w:b/>
        </w:rPr>
      </w:pPr>
    </w:p>
    <w:p w14:paraId="440A2C83" w14:textId="77777777" w:rsidR="00885F63" w:rsidRDefault="00885F63" w:rsidP="00394444">
      <w:pPr>
        <w:tabs>
          <w:tab w:val="left" w:pos="3969"/>
        </w:tabs>
        <w:rPr>
          <w:b/>
        </w:rPr>
      </w:pPr>
    </w:p>
    <w:p w14:paraId="555A6AC4" w14:textId="77777777" w:rsidR="00885F63" w:rsidRDefault="00885F63" w:rsidP="00394444">
      <w:pPr>
        <w:tabs>
          <w:tab w:val="left" w:pos="3969"/>
        </w:tabs>
        <w:rPr>
          <w:b/>
        </w:rPr>
      </w:pPr>
    </w:p>
    <w:p w14:paraId="08BEBE7E" w14:textId="77777777" w:rsidR="00885F63" w:rsidRDefault="00885F63" w:rsidP="00394444">
      <w:pPr>
        <w:tabs>
          <w:tab w:val="left" w:pos="3969"/>
        </w:tabs>
        <w:rPr>
          <w:b/>
        </w:rPr>
      </w:pPr>
    </w:p>
    <w:p w14:paraId="189EA0B9" w14:textId="77777777" w:rsidR="00885F63" w:rsidRDefault="00885F63" w:rsidP="00394444">
      <w:pPr>
        <w:tabs>
          <w:tab w:val="left" w:pos="3969"/>
        </w:tabs>
        <w:rPr>
          <w:b/>
        </w:rPr>
      </w:pPr>
    </w:p>
    <w:p w14:paraId="18888E7C" w14:textId="77777777" w:rsidR="00885F63" w:rsidRDefault="00885F63" w:rsidP="00394444">
      <w:pPr>
        <w:tabs>
          <w:tab w:val="left" w:pos="3969"/>
        </w:tabs>
        <w:rPr>
          <w:b/>
        </w:rPr>
      </w:pPr>
    </w:p>
    <w:p w14:paraId="49CEE424" w14:textId="77777777" w:rsidR="00885F63" w:rsidRDefault="00885F63" w:rsidP="00394444">
      <w:pPr>
        <w:tabs>
          <w:tab w:val="left" w:pos="3969"/>
        </w:tabs>
        <w:rPr>
          <w:b/>
        </w:rPr>
      </w:pPr>
    </w:p>
    <w:p w14:paraId="211322A8" w14:textId="77777777" w:rsidR="00885F63" w:rsidRDefault="00885F63" w:rsidP="00394444">
      <w:pPr>
        <w:tabs>
          <w:tab w:val="left" w:pos="3969"/>
        </w:tabs>
        <w:rPr>
          <w:b/>
        </w:rPr>
      </w:pPr>
    </w:p>
    <w:p w14:paraId="762537E2" w14:textId="07D5C5BE" w:rsidR="00885F63" w:rsidRDefault="00293711" w:rsidP="00394444">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77777777" w:rsidR="00885F63" w:rsidRDefault="00885F63" w:rsidP="00394444">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394444">
      <w:pPr>
        <w:tabs>
          <w:tab w:val="left" w:pos="3969"/>
        </w:tabs>
        <w:rPr>
          <w:b/>
        </w:rPr>
      </w:pPr>
    </w:p>
    <w:p w14:paraId="1856D8EA" w14:textId="77777777" w:rsidR="00885F63" w:rsidRDefault="00885F63" w:rsidP="00394444">
      <w:pPr>
        <w:tabs>
          <w:tab w:val="left" w:pos="3969"/>
        </w:tabs>
        <w:rPr>
          <w:b/>
        </w:rPr>
      </w:pPr>
    </w:p>
    <w:p w14:paraId="56CC58CE" w14:textId="77777777" w:rsidR="00885F63" w:rsidRDefault="00885F63" w:rsidP="00394444">
      <w:pPr>
        <w:tabs>
          <w:tab w:val="left" w:pos="3969"/>
        </w:tabs>
        <w:rPr>
          <w:b/>
        </w:rPr>
      </w:pPr>
      <w:r>
        <w:rPr>
          <w:b/>
        </w:rPr>
        <w:t>Council officers in attendance:</w:t>
      </w:r>
    </w:p>
    <w:p w14:paraId="7877C1D5" w14:textId="77777777" w:rsidR="00885F63" w:rsidRDefault="00885F63" w:rsidP="00394444">
      <w:pPr>
        <w:tabs>
          <w:tab w:val="left" w:pos="3969"/>
        </w:tabs>
        <w:rPr>
          <w:b/>
        </w:rPr>
      </w:pPr>
    </w:p>
    <w:p w14:paraId="2553F0E8" w14:textId="77777777" w:rsidR="00704D75" w:rsidRDefault="00704D75" w:rsidP="00394444">
      <w:pPr>
        <w:tabs>
          <w:tab w:val="left" w:pos="1701"/>
          <w:tab w:val="left" w:pos="2835"/>
          <w:tab w:val="left" w:pos="3969"/>
          <w:tab w:val="left" w:pos="5103"/>
        </w:tabs>
      </w:pPr>
      <w:r>
        <w:t>Victor Tan (Council and Committee Coordinator)</w:t>
      </w:r>
    </w:p>
    <w:p w14:paraId="204DB6BF" w14:textId="560CD6C5" w:rsidR="009117A6" w:rsidRDefault="00704D75" w:rsidP="00394444">
      <w:pPr>
        <w:tabs>
          <w:tab w:val="left" w:pos="1701"/>
          <w:tab w:val="left" w:pos="2835"/>
          <w:tab w:val="left" w:pos="3969"/>
          <w:tab w:val="left" w:pos="5103"/>
        </w:tabs>
      </w:pPr>
      <w:r>
        <w:t>Ashleigh O</w:t>
      </w:r>
      <w:r w:rsidR="00914BF1">
        <w:t>’</w:t>
      </w:r>
      <w:r>
        <w:t>Brien</w:t>
      </w:r>
      <w:r w:rsidR="009117A6">
        <w:t xml:space="preserve"> (Senior Council and Committee Officer)</w:t>
      </w:r>
    </w:p>
    <w:p w14:paraId="5139F098" w14:textId="43130883" w:rsidR="00CC2C76" w:rsidRDefault="00CC2C76" w:rsidP="00394444">
      <w:pPr>
        <w:tabs>
          <w:tab w:val="left" w:pos="1701"/>
          <w:tab w:val="left" w:pos="2835"/>
          <w:tab w:val="left" w:pos="3969"/>
          <w:tab w:val="left" w:pos="5103"/>
        </w:tabs>
      </w:pPr>
      <w:r>
        <w:t>Jeanette Clarkson (A/Council and Committee Officer)</w:t>
      </w:r>
    </w:p>
    <w:p w14:paraId="631C1313" w14:textId="77B49CBE" w:rsidR="00CC2C76" w:rsidRDefault="00CC2C76" w:rsidP="00394444">
      <w:pPr>
        <w:tabs>
          <w:tab w:val="left" w:pos="1701"/>
          <w:tab w:val="left" w:pos="2835"/>
          <w:tab w:val="left" w:pos="3969"/>
          <w:tab w:val="left" w:pos="5103"/>
        </w:tabs>
      </w:pPr>
      <w:r>
        <w:t>Kristy Ramirez (A/Council and Committee Officer)</w:t>
      </w:r>
    </w:p>
    <w:p w14:paraId="60687548" w14:textId="77777777" w:rsidR="00885F63" w:rsidRPr="00646970" w:rsidRDefault="00885F63" w:rsidP="00394444">
      <w:pPr>
        <w:tabs>
          <w:tab w:val="left" w:pos="1701"/>
          <w:tab w:val="left" w:pos="2835"/>
          <w:tab w:val="left" w:pos="3969"/>
          <w:tab w:val="left" w:pos="5103"/>
        </w:tabs>
      </w:pPr>
      <w:r>
        <w:t xml:space="preserve">Billy Peers </w:t>
      </w:r>
      <w:r w:rsidRPr="00646970">
        <w:t>(Personal Support Officer to the Lord Mayor and Council Orderly)</w:t>
      </w:r>
    </w:p>
    <w:p w14:paraId="22683854" w14:textId="77777777" w:rsidR="00D11878" w:rsidRPr="00885F63" w:rsidRDefault="00D11878" w:rsidP="00394444"/>
    <w:sectPr w:rsidR="00D11878" w:rsidRPr="00885F63">
      <w:headerReference w:type="default" r:id="rId17"/>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B0054" w14:textId="77777777" w:rsidR="00F422E8" w:rsidRDefault="00F422E8">
      <w:r>
        <w:separator/>
      </w:r>
    </w:p>
  </w:endnote>
  <w:endnote w:type="continuationSeparator" w:id="0">
    <w:p w14:paraId="4D7F692F" w14:textId="77777777" w:rsidR="00F422E8" w:rsidRDefault="00F4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00007A87" w:usb1="80000000" w:usb2="00000008" w:usb3="00000000" w:csb0="000000FF" w:csb1="00000000"/>
  </w:font>
  <w:font w:name="Consolas">
    <w:panose1 w:val="020B0609020204030204"/>
    <w:charset w:val="00"/>
    <w:family w:val="modern"/>
    <w:pitch w:val="fixed"/>
    <w:sig w:usb0="E00006FF" w:usb1="0000FCFF" w:usb2="00000001" w:usb3="00000000" w:csb0="0000019F" w:csb1="00000000"/>
  </w:font>
  <w:font w:name="Times-Roman">
    <w:altName w:val="DokChampa"/>
    <w:panose1 w:val="00000000000000000000"/>
    <w:charset w:val="4D"/>
    <w:family w:val="auto"/>
    <w:notTrueType/>
    <w:pitch w:val="default"/>
    <w:sig w:usb0="03000000"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0F6E9" w14:textId="2B733884" w:rsidR="00F422E8" w:rsidRPr="0054443F" w:rsidRDefault="00F422E8">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7" name="Picture 7"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1D53B" w14:textId="77777777" w:rsidR="00F422E8" w:rsidRDefault="00F422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F422E8" w:rsidRDefault="00F422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9219E" w14:textId="77777777" w:rsidR="00F422E8" w:rsidRDefault="00F422E8">
    <w:pPr>
      <w:pStyle w:val="Footer"/>
      <w:jc w:val="right"/>
      <w:rPr>
        <w:sz w:val="16"/>
      </w:rPr>
    </w:pPr>
  </w:p>
  <w:p w14:paraId="53ABABA6" w14:textId="492B5421" w:rsidR="00F422E8" w:rsidRDefault="00F422E8">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[4667 (Ordinary) M</w:t>
    </w:r>
    <w:r w:rsidRPr="00C63856">
      <w:rPr>
        <w:sz w:val="16"/>
      </w:rPr>
      <w:t xml:space="preserve">eeting – </w:t>
    </w:r>
    <w:r>
      <w:rPr>
        <w:sz w:val="16"/>
      </w:rPr>
      <w:t>30 November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4B515" w14:textId="44394752" w:rsidR="00F422E8" w:rsidRDefault="00F422E8">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[4667 (Ordinary) M</w:t>
    </w:r>
    <w:r w:rsidRPr="00C63856">
      <w:rPr>
        <w:sz w:val="16"/>
      </w:rPr>
      <w:t xml:space="preserve">eeting – </w:t>
    </w:r>
    <w:r>
      <w:rPr>
        <w:sz w:val="16"/>
      </w:rPr>
      <w:t>30 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884ED" w14:textId="77777777" w:rsidR="00F422E8" w:rsidRDefault="00F422E8">
      <w:r>
        <w:separator/>
      </w:r>
    </w:p>
  </w:footnote>
  <w:footnote w:type="continuationSeparator" w:id="0">
    <w:p w14:paraId="4C8EDBCB" w14:textId="77777777" w:rsidR="00F422E8" w:rsidRDefault="00F42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AEC2C" w14:textId="77777777" w:rsidR="00F422E8" w:rsidRDefault="00F422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F422E8" w:rsidRDefault="00F42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F81BB" w14:textId="77777777" w:rsidR="00F422E8" w:rsidRDefault="00F422E8">
    <w:pPr>
      <w:pStyle w:val="Header"/>
    </w:pPr>
  </w:p>
  <w:p w14:paraId="15B0C1A5" w14:textId="77777777" w:rsidR="00F422E8" w:rsidRDefault="00F42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F422E8" w14:paraId="1FB6AF56" w14:textId="77777777" w:rsidTr="009A01BC">
      <w:trPr>
        <w:cantSplit/>
      </w:trPr>
      <w:tc>
        <w:tcPr>
          <w:tcW w:w="1668" w:type="dxa"/>
          <w:tcBorders>
            <w:left w:val="nil"/>
            <w:right w:val="nil"/>
          </w:tcBorders>
        </w:tcPr>
        <w:p w14:paraId="1753DC21" w14:textId="0A5CF548" w:rsidR="00F422E8" w:rsidRDefault="00F422E8" w:rsidP="009A01BC">
          <w:pPr>
            <w:pStyle w:val="Header"/>
          </w:pPr>
          <w:r>
            <w:rPr>
              <w:noProof/>
            </w:rPr>
            <mc:AlternateContent>
              <mc:Choice Requires="wps">
                <w:drawing>
                  <wp:anchor distT="0" distB="0" distL="114300" distR="114300" simplePos="0" relativeHeight="251660800" behindDoc="0" locked="1" layoutInCell="0" allowOverlap="1" wp14:anchorId="3B290A3A" wp14:editId="5F1A46B3">
                    <wp:simplePos x="0" y="0"/>
                    <wp:positionH relativeFrom="page">
                      <wp:posOffset>44450</wp:posOffset>
                    </wp:positionH>
                    <wp:positionV relativeFrom="paragraph">
                      <wp:posOffset>1002665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F422E8" w:rsidRDefault="00F422E8"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3.5pt;margin-top:78.9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" o:allowincell="f" filled="f" stroked="f">
                    <v:textbox>
                      <w:txbxContent>
                        <w:p w14:paraId="3E4249C0" w14:textId="77777777" w:rsidR="00F422E8" w:rsidRDefault="00F422E8" w:rsidP="00A1061B">
                          <w:pPr>
                            <w:rPr>
                              <w:i/>
                              <w:sz w:val="16"/>
                            </w:rPr>
                          </w:pPr>
                          <w:r>
                            <w:rPr>
                              <w:i/>
                              <w:sz w:val="16"/>
                            </w:rPr>
                            <w:t>Dedicated to a better Brisbane</w:t>
                          </w:r>
                        </w:p>
                      </w:txbxContent>
                    </v:textbox>
                    <w10:wrap anchorx="page"/>
                    <w10:anchorlock/>
                  </v:shape>
                </w:pict>
              </mc:Fallback>
            </mc:AlternateContent>
          </w:r>
          <w:r w:rsidR="00704C8A">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39.05pt;width:46.5pt;height:51pt;z-index:251659776;mso-position-horizontal-relative:text;mso-position-vertical-relative:text" o:allowincell="f">
                <v:imagedata r:id="rId1" o:title=""/>
                <w10:wrap type="topAndBottom"/>
                <w10:anchorlock/>
              </v:shape>
              <o:OLEObject Type="Embed" ProgID="PBrush" ShapeID="_x0000_s2077" DrawAspect="Content" ObjectID="_1700315244" r:id="rId2"/>
            </w:object>
          </w:r>
        </w:p>
      </w:tc>
      <w:tc>
        <w:tcPr>
          <w:tcW w:w="7371" w:type="dxa"/>
          <w:tcBorders>
            <w:left w:val="nil"/>
            <w:right w:val="nil"/>
          </w:tcBorders>
        </w:tcPr>
        <w:p w14:paraId="0730AD57" w14:textId="77777777" w:rsidR="00F422E8" w:rsidRDefault="00F422E8" w:rsidP="009A01BC">
          <w:pPr>
            <w:jc w:val="center"/>
          </w:pPr>
        </w:p>
        <w:p w14:paraId="7176A3CA" w14:textId="77777777" w:rsidR="00F422E8" w:rsidRPr="0027323A" w:rsidRDefault="00F422E8" w:rsidP="009A01BC">
          <w:pPr>
            <w:pStyle w:val="Heading3"/>
          </w:pPr>
          <w:r w:rsidRPr="0027323A">
            <w:t>MINUTES OF PROCEEDINGS</w:t>
          </w:r>
        </w:p>
        <w:p w14:paraId="6F767DA2" w14:textId="77777777" w:rsidR="00F422E8" w:rsidRDefault="00F422E8" w:rsidP="009A01BC">
          <w:pPr>
            <w:rPr>
              <w:b/>
              <w:sz w:val="24"/>
            </w:rPr>
          </w:pPr>
        </w:p>
        <w:p w14:paraId="2FBE966E" w14:textId="3DBECB77" w:rsidR="00F422E8" w:rsidRDefault="00F422E8" w:rsidP="009A01BC">
          <w:pPr>
            <w:tabs>
              <w:tab w:val="center" w:pos="4513"/>
            </w:tabs>
            <w:ind w:right="95"/>
            <w:jc w:val="center"/>
            <w:rPr>
              <w:b/>
              <w:sz w:val="24"/>
            </w:rPr>
          </w:pPr>
          <w:r>
            <w:rPr>
              <w:b/>
              <w:sz w:val="24"/>
            </w:rPr>
            <w:t>THE 4667 MEETING OF THE BRISBANE CITY COUNCIL,</w:t>
          </w:r>
        </w:p>
        <w:p w14:paraId="3D9DC710" w14:textId="77777777" w:rsidR="00F422E8" w:rsidRDefault="00F422E8" w:rsidP="009A01BC">
          <w:pPr>
            <w:jc w:val="center"/>
            <w:rPr>
              <w:b/>
              <w:sz w:val="24"/>
            </w:rPr>
          </w:pPr>
          <w:r>
            <w:rPr>
              <w:b/>
              <w:sz w:val="24"/>
            </w:rPr>
            <w:t>HELD AT CITY HALL, BRISBANE,</w:t>
          </w:r>
        </w:p>
        <w:p w14:paraId="68EA8721" w14:textId="5B90733E" w:rsidR="00F422E8" w:rsidRDefault="00F422E8" w:rsidP="009A01BC">
          <w:pPr>
            <w:jc w:val="center"/>
            <w:rPr>
              <w:b/>
              <w:sz w:val="24"/>
            </w:rPr>
          </w:pPr>
          <w:r>
            <w:rPr>
              <w:b/>
              <w:sz w:val="24"/>
            </w:rPr>
            <w:t>ON TUESDAY 30 NOVEMBER 2021</w:t>
          </w:r>
        </w:p>
        <w:p w14:paraId="084EE06C" w14:textId="4FA1E84A" w:rsidR="00F422E8" w:rsidRDefault="00F422E8" w:rsidP="009A01BC">
          <w:pPr>
            <w:jc w:val="center"/>
            <w:rPr>
              <w:b/>
              <w:sz w:val="24"/>
            </w:rPr>
          </w:pPr>
          <w:r>
            <w:rPr>
              <w:b/>
              <w:sz w:val="24"/>
            </w:rPr>
            <w:t>AT 1PM</w:t>
          </w:r>
        </w:p>
        <w:p w14:paraId="55044422" w14:textId="77777777" w:rsidR="00F422E8" w:rsidRDefault="00F422E8" w:rsidP="009A01BC">
          <w:pPr>
            <w:jc w:val="center"/>
          </w:pPr>
        </w:p>
      </w:tc>
    </w:tr>
  </w:tbl>
  <w:p w14:paraId="3E7127B2" w14:textId="77777777" w:rsidR="00F422E8" w:rsidRDefault="00F422E8">
    <w:pPr>
      <w:pStyle w:val="Header"/>
    </w:pPr>
  </w:p>
  <w:p w14:paraId="160CAD03" w14:textId="77777777" w:rsidR="00F422E8" w:rsidRDefault="00F422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F422E8" w14:paraId="65545746" w14:textId="77777777">
      <w:trPr>
        <w:cantSplit/>
      </w:trPr>
      <w:tc>
        <w:tcPr>
          <w:tcW w:w="1668" w:type="dxa"/>
          <w:tcBorders>
            <w:left w:val="nil"/>
            <w:right w:val="nil"/>
          </w:tcBorders>
        </w:tcPr>
        <w:p w14:paraId="209656B9" w14:textId="63724694" w:rsidR="00F422E8" w:rsidRDefault="00F422E8">
          <w:pPr>
            <w:pStyle w:val="Header"/>
          </w:pPr>
          <w:r>
            <w:rPr>
              <w:noProof/>
            </w:rPr>
            <mc:AlternateContent>
              <mc:Choice Requires="wps">
                <w:drawing>
                  <wp:anchor distT="0" distB="0" distL="114300" distR="114300" simplePos="0" relativeHeight="251656704" behindDoc="0" locked="1" layoutInCell="0" allowOverlap="1" wp14:anchorId="58C96772" wp14:editId="585EA19F">
                    <wp:simplePos x="0" y="0"/>
                    <wp:positionH relativeFrom="page">
                      <wp:posOffset>53975</wp:posOffset>
                    </wp:positionH>
                    <wp:positionV relativeFrom="paragraph">
                      <wp:posOffset>1083945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F422E8" w:rsidRDefault="00F422E8">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4.25pt;margin-top:85.3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" o:allowincell="f" filled="f" stroked="f">
                    <v:textbox>
                      <w:txbxContent>
                        <w:p w14:paraId="325194B1" w14:textId="77777777" w:rsidR="00F422E8" w:rsidRDefault="00F422E8">
                          <w:pPr>
                            <w:rPr>
                              <w:i/>
                              <w:sz w:val="16"/>
                            </w:rPr>
                          </w:pPr>
                          <w:r>
                            <w:rPr>
                              <w:i/>
                              <w:sz w:val="16"/>
                            </w:rPr>
                            <w:t>Dedicated to a better Brisbane</w:t>
                          </w:r>
                        </w:p>
                      </w:txbxContent>
                    </v:textbox>
                    <w10:wrap anchorx="page"/>
                    <w10:anchorlock/>
                  </v:shape>
                </w:pict>
              </mc:Fallback>
            </mc:AlternateContent>
          </w:r>
          <w:r w:rsidR="00704C8A">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7.2pt;margin-top:40.55pt;width:46.5pt;height:51pt;z-index:251655680;mso-position-horizontal-relative:text;mso-position-vertical-relative:text" o:allowincell="f">
                <v:imagedata r:id="rId1" o:title=""/>
                <w10:wrap type="topAndBottom"/>
                <w10:anchorlock/>
              </v:shape>
              <o:OLEObject Type="Embed" ProgID="PBrush" ShapeID="_x0000_s2073" DrawAspect="Content" ObjectID="_1700315245" r:id="rId2"/>
            </w:object>
          </w:r>
        </w:p>
      </w:tc>
      <w:tc>
        <w:tcPr>
          <w:tcW w:w="7371" w:type="dxa"/>
          <w:tcBorders>
            <w:left w:val="nil"/>
            <w:right w:val="nil"/>
          </w:tcBorders>
        </w:tcPr>
        <w:p w14:paraId="4289AF07" w14:textId="77777777" w:rsidR="00F422E8" w:rsidRDefault="00F422E8">
          <w:pPr>
            <w:jc w:val="center"/>
          </w:pPr>
        </w:p>
        <w:p w14:paraId="370C85BF" w14:textId="77777777" w:rsidR="00F422E8" w:rsidRPr="0027323A" w:rsidRDefault="00F422E8" w:rsidP="00DD3A7A">
          <w:pPr>
            <w:pStyle w:val="Heading3"/>
          </w:pPr>
          <w:r w:rsidRPr="0027323A">
            <w:t>MINUTES OF PROCEEDINGS</w:t>
          </w:r>
        </w:p>
        <w:p w14:paraId="7673C0EE" w14:textId="77777777" w:rsidR="00F422E8" w:rsidRDefault="00F422E8">
          <w:pPr>
            <w:rPr>
              <w:b/>
              <w:sz w:val="24"/>
            </w:rPr>
          </w:pPr>
        </w:p>
        <w:p w14:paraId="51BD74C7" w14:textId="1DB7574D" w:rsidR="00F422E8" w:rsidRDefault="00F422E8">
          <w:pPr>
            <w:tabs>
              <w:tab w:val="center" w:pos="4513"/>
            </w:tabs>
            <w:ind w:right="95"/>
            <w:jc w:val="center"/>
            <w:rPr>
              <w:b/>
              <w:sz w:val="24"/>
            </w:rPr>
          </w:pPr>
          <w:r>
            <w:rPr>
              <w:b/>
              <w:sz w:val="24"/>
            </w:rPr>
            <w:t>THE 4667 MEETING OF THE BRISBANE CITY COUNCIL,</w:t>
          </w:r>
        </w:p>
        <w:p w14:paraId="6C35DC1E" w14:textId="77777777" w:rsidR="00F422E8" w:rsidRDefault="00F422E8">
          <w:pPr>
            <w:jc w:val="center"/>
            <w:rPr>
              <w:b/>
              <w:sz w:val="24"/>
            </w:rPr>
          </w:pPr>
          <w:r>
            <w:rPr>
              <w:b/>
              <w:sz w:val="24"/>
            </w:rPr>
            <w:t>HELD AT CITY HALL, BRISBANE,</w:t>
          </w:r>
        </w:p>
        <w:p w14:paraId="694A6554" w14:textId="49155475" w:rsidR="00F422E8" w:rsidRDefault="00F422E8" w:rsidP="006B35A0">
          <w:pPr>
            <w:jc w:val="center"/>
            <w:rPr>
              <w:b/>
              <w:sz w:val="24"/>
            </w:rPr>
          </w:pPr>
          <w:r>
            <w:rPr>
              <w:b/>
              <w:sz w:val="24"/>
            </w:rPr>
            <w:t>ON TUESDAY 30 NOVEMBER 2021</w:t>
          </w:r>
        </w:p>
        <w:p w14:paraId="661E4039" w14:textId="625CABE8" w:rsidR="00F422E8" w:rsidRDefault="00F422E8">
          <w:pPr>
            <w:jc w:val="center"/>
            <w:rPr>
              <w:b/>
              <w:sz w:val="24"/>
            </w:rPr>
          </w:pPr>
          <w:r>
            <w:rPr>
              <w:b/>
              <w:sz w:val="24"/>
            </w:rPr>
            <w:t>AT 1PM</w:t>
          </w:r>
        </w:p>
        <w:p w14:paraId="3192BC73" w14:textId="77777777" w:rsidR="00F422E8" w:rsidRDefault="00F422E8">
          <w:pPr>
            <w:jc w:val="center"/>
          </w:pPr>
        </w:p>
      </w:tc>
    </w:tr>
  </w:tbl>
  <w:p w14:paraId="6FA50DEA" w14:textId="77777777" w:rsidR="00F422E8" w:rsidRDefault="00F422E8">
    <w:pPr>
      <w:pStyle w:val="Header"/>
    </w:pPr>
  </w:p>
  <w:p w14:paraId="2A13C305" w14:textId="77777777" w:rsidR="00F422E8" w:rsidRDefault="00F422E8">
    <w:pPr>
      <w:pStyle w:val="Header"/>
    </w:pPr>
  </w:p>
  <w:p w14:paraId="532D57C7" w14:textId="77777777" w:rsidR="00F422E8" w:rsidRDefault="00F422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99159" w14:textId="7C51C524" w:rsidR="00F422E8" w:rsidRPr="00605D85" w:rsidRDefault="00F422E8">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F422E8" w:rsidRDefault="00F422E8">
    <w:pPr>
      <w:pStyle w:val="Header"/>
    </w:pPr>
  </w:p>
  <w:p w14:paraId="029CCDAC" w14:textId="77777777" w:rsidR="00F422E8" w:rsidRDefault="00F42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5658F"/>
    <w:multiLevelType w:val="hybridMultilevel"/>
    <w:tmpl w:val="DCB479D2"/>
    <w:lvl w:ilvl="0" w:tplc="399ED1A2">
      <w:start w:val="1"/>
      <w:numFmt w:val="lowerRoman"/>
      <w:lvlText w:val="(%1)"/>
      <w:lvlJc w:val="left"/>
      <w:pPr>
        <w:ind w:left="-1632" w:hanging="360"/>
      </w:pPr>
      <w:rPr>
        <w:color w:val="000000" w:themeColor="text1"/>
      </w:rPr>
    </w:lvl>
    <w:lvl w:ilvl="1" w:tplc="0C090019">
      <w:start w:val="1"/>
      <w:numFmt w:val="lowerLetter"/>
      <w:lvlText w:val="%2."/>
      <w:lvlJc w:val="left"/>
      <w:pPr>
        <w:ind w:left="-1272" w:hanging="360"/>
      </w:pPr>
    </w:lvl>
    <w:lvl w:ilvl="2" w:tplc="0C09001B">
      <w:start w:val="1"/>
      <w:numFmt w:val="lowerRoman"/>
      <w:lvlText w:val="%3."/>
      <w:lvlJc w:val="right"/>
      <w:pPr>
        <w:ind w:left="-552" w:hanging="180"/>
      </w:pPr>
    </w:lvl>
    <w:lvl w:ilvl="3" w:tplc="0C09000F">
      <w:start w:val="1"/>
      <w:numFmt w:val="decimal"/>
      <w:lvlText w:val="%4."/>
      <w:lvlJc w:val="left"/>
      <w:pPr>
        <w:ind w:left="168" w:hanging="360"/>
      </w:pPr>
    </w:lvl>
    <w:lvl w:ilvl="4" w:tplc="0C090019">
      <w:start w:val="1"/>
      <w:numFmt w:val="lowerLetter"/>
      <w:lvlText w:val="%5."/>
      <w:lvlJc w:val="left"/>
      <w:pPr>
        <w:ind w:left="888" w:hanging="360"/>
      </w:pPr>
    </w:lvl>
    <w:lvl w:ilvl="5" w:tplc="0C09001B">
      <w:start w:val="1"/>
      <w:numFmt w:val="lowerRoman"/>
      <w:lvlText w:val="%6."/>
      <w:lvlJc w:val="right"/>
      <w:pPr>
        <w:ind w:left="1608" w:hanging="180"/>
      </w:pPr>
    </w:lvl>
    <w:lvl w:ilvl="6" w:tplc="0C09000F">
      <w:start w:val="1"/>
      <w:numFmt w:val="decimal"/>
      <w:lvlText w:val="%7."/>
      <w:lvlJc w:val="left"/>
      <w:pPr>
        <w:ind w:left="2328" w:hanging="360"/>
      </w:pPr>
    </w:lvl>
    <w:lvl w:ilvl="7" w:tplc="0C090019">
      <w:start w:val="1"/>
      <w:numFmt w:val="lowerLetter"/>
      <w:lvlText w:val="%8."/>
      <w:lvlJc w:val="left"/>
      <w:pPr>
        <w:ind w:left="3048" w:hanging="360"/>
      </w:pPr>
    </w:lvl>
    <w:lvl w:ilvl="8" w:tplc="0C09001B">
      <w:start w:val="1"/>
      <w:numFmt w:val="lowerRoman"/>
      <w:lvlText w:val="%9."/>
      <w:lvlJc w:val="right"/>
      <w:pPr>
        <w:ind w:left="3768" w:hanging="180"/>
      </w:pPr>
    </w:lvl>
  </w:abstractNum>
  <w:abstractNum w:abstractNumId="11" w15:restartNumberingAfterBreak="0">
    <w:nsid w:val="04F55FAE"/>
    <w:multiLevelType w:val="hybridMultilevel"/>
    <w:tmpl w:val="8AEAA0A6"/>
    <w:lvl w:ilvl="0" w:tplc="87100D2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64F3FD4"/>
    <w:multiLevelType w:val="hybridMultilevel"/>
    <w:tmpl w:val="632E5A02"/>
    <w:lvl w:ilvl="0" w:tplc="7AD6F8FC">
      <w:start w:val="1"/>
      <w:numFmt w:val="lowerRoman"/>
      <w:lvlText w:val="(%1)"/>
      <w:lvlJc w:val="left"/>
      <w:pPr>
        <w:ind w:left="144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07050454"/>
    <w:multiLevelType w:val="hybridMultilevel"/>
    <w:tmpl w:val="B0CE61A8"/>
    <w:lvl w:ilvl="0" w:tplc="0C09000F">
      <w:start w:val="1"/>
      <w:numFmt w:val="decimal"/>
      <w:lvlText w:val="%1."/>
      <w:lvlJc w:val="left"/>
      <w:pPr>
        <w:ind w:left="720" w:hanging="360"/>
      </w:pPr>
    </w:lvl>
    <w:lvl w:ilvl="1" w:tplc="8DAEE07C">
      <w:start w:val="1"/>
      <w:numFmt w:val="lowerRoman"/>
      <w:lvlText w:val="(%2)"/>
      <w:lvlJc w:val="left"/>
      <w:pPr>
        <w:ind w:left="1440" w:hanging="720"/>
      </w:pPr>
    </w:lvl>
    <w:lvl w:ilvl="2" w:tplc="928ED43C">
      <w:start w:val="1"/>
      <w:numFmt w:val="lowerLetter"/>
      <w:lvlText w:val="(%3)"/>
      <w:lvlJc w:val="left"/>
      <w:pPr>
        <w:ind w:left="2160" w:hanging="180"/>
      </w:pPr>
      <w:rPr>
        <w:color w:val="auto"/>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2C47EC6"/>
    <w:multiLevelType w:val="hybridMultilevel"/>
    <w:tmpl w:val="3DC63B9C"/>
    <w:lvl w:ilvl="0" w:tplc="CB6C7628">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A2C0373"/>
    <w:multiLevelType w:val="multilevel"/>
    <w:tmpl w:val="FD34620E"/>
    <w:lvl w:ilvl="0">
      <w:start w:val="1"/>
      <w:numFmt w:val="decimal"/>
      <w:pStyle w:val="Style2"/>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i w:val="0"/>
        <w:caps w:val="0"/>
        <w:strike w:val="0"/>
        <w:dstrike w:val="0"/>
        <w:vanish w:val="0"/>
        <w:color w:val="000000"/>
        <w:sz w:val="20"/>
        <w:vertAlign w:val="baseline"/>
      </w:rPr>
    </w:lvl>
    <w:lvl w:ilvl="2">
      <w:start w:val="1"/>
      <w:numFmt w:val="lowerLetter"/>
      <w:lvlText w:val="(%3)"/>
      <w:lvlJc w:val="left"/>
      <w:pPr>
        <w:tabs>
          <w:tab w:val="num" w:pos="1134"/>
        </w:tabs>
        <w:ind w:left="1134" w:hanging="567"/>
      </w:pPr>
      <w:rPr>
        <w:rFonts w:ascii="Arial" w:hAnsi="Arial" w:cs="Times New Roman" w:hint="default"/>
        <w:b w:val="0"/>
        <w:i w:val="0"/>
        <w:caps w:val="0"/>
        <w:strike w:val="0"/>
        <w:dstrike w:val="0"/>
        <w:vanish w:val="0"/>
        <w:color w:val="auto"/>
        <w:sz w:val="20"/>
        <w:vertAlign w:val="baseline"/>
      </w:rPr>
    </w:lvl>
    <w:lvl w:ilvl="3">
      <w:start w:val="1"/>
      <w:numFmt w:val="lowerRoman"/>
      <w:lvlText w:val="(%4)"/>
      <w:lvlJc w:val="left"/>
      <w:pPr>
        <w:tabs>
          <w:tab w:val="num" w:pos="1701"/>
        </w:tabs>
        <w:ind w:left="1701" w:hanging="567"/>
      </w:pPr>
      <w:rPr>
        <w:rFonts w:ascii="Arial" w:hAnsi="Arial" w:cs="Times New Roman" w:hint="default"/>
        <w:b w:val="0"/>
        <w:i w:val="0"/>
        <w:caps w:val="0"/>
        <w:strike w:val="0"/>
        <w:dstrike w:val="0"/>
        <w:vanish w:val="0"/>
        <w:color w:val="000000"/>
        <w:sz w:val="20"/>
        <w:vertAlign w:val="baseline"/>
      </w:rPr>
    </w:lvl>
    <w:lvl w:ilvl="4">
      <w:start w:val="1"/>
      <w:numFmt w:val="upperLetter"/>
      <w:lvlText w:val="%5."/>
      <w:lvlJc w:val="left"/>
      <w:pPr>
        <w:tabs>
          <w:tab w:val="num" w:pos="2268"/>
        </w:tabs>
        <w:ind w:left="2268" w:hanging="567"/>
      </w:pPr>
      <w:rPr>
        <w:rFonts w:ascii="Arial" w:hAnsi="Arial" w:cs="Times New Roman" w:hint="default"/>
        <w:b w:val="0"/>
        <w:i w:val="0"/>
        <w:caps w:val="0"/>
        <w:strike w:val="0"/>
        <w:dstrike w:val="0"/>
        <w:vanish w:val="0"/>
        <w:color w:val="000000"/>
        <w:sz w:val="20"/>
        <w:vertAlign w:val="base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17" w15:restartNumberingAfterBreak="0">
    <w:nsid w:val="2B3D0A0E"/>
    <w:multiLevelType w:val="hybridMultilevel"/>
    <w:tmpl w:val="D01C7D64"/>
    <w:lvl w:ilvl="0" w:tplc="99B653B2">
      <w:start w:val="1"/>
      <w:numFmt w:val="lowerLetter"/>
      <w:lvlText w:val="(%1)"/>
      <w:lvlJc w:val="left"/>
      <w:pPr>
        <w:ind w:left="1080" w:hanging="360"/>
      </w:pPr>
      <w:rPr>
        <w:rFonts w:hint="default"/>
      </w:rPr>
    </w:lvl>
    <w:lvl w:ilvl="1" w:tplc="0C090019" w:tentative="1">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18" w15:restartNumberingAfterBreak="0">
    <w:nsid w:val="2F81269F"/>
    <w:multiLevelType w:val="hybridMultilevel"/>
    <w:tmpl w:val="CEB45BDA"/>
    <w:lvl w:ilvl="0" w:tplc="8DAEE07C">
      <w:start w:val="1"/>
      <w:numFmt w:val="lowerRoman"/>
      <w:lvlText w:val="(%1)"/>
      <w:lvlJc w:val="left"/>
      <w:pPr>
        <w:ind w:left="2160" w:hanging="72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DCA276D"/>
    <w:multiLevelType w:val="hybridMultilevel"/>
    <w:tmpl w:val="D01C7D64"/>
    <w:lvl w:ilvl="0" w:tplc="99B653B2">
      <w:start w:val="1"/>
      <w:numFmt w:val="lowerLetter"/>
      <w:lvlText w:val="(%1)"/>
      <w:lvlJc w:val="left"/>
      <w:pPr>
        <w:ind w:left="1080" w:hanging="360"/>
      </w:pPr>
      <w:rPr>
        <w:rFonts w:hint="default"/>
      </w:rPr>
    </w:lvl>
    <w:lvl w:ilvl="1" w:tplc="0C090019">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20" w15:restartNumberingAfterBreak="0">
    <w:nsid w:val="415762A0"/>
    <w:multiLevelType w:val="hybridMultilevel"/>
    <w:tmpl w:val="D01C7D64"/>
    <w:lvl w:ilvl="0" w:tplc="99B653B2">
      <w:start w:val="1"/>
      <w:numFmt w:val="lowerLetter"/>
      <w:lvlText w:val="(%1)"/>
      <w:lvlJc w:val="left"/>
      <w:pPr>
        <w:ind w:left="2334" w:hanging="360"/>
      </w:pPr>
    </w:lvl>
    <w:lvl w:ilvl="1" w:tplc="0C090019">
      <w:start w:val="1"/>
      <w:numFmt w:val="lowerLetter"/>
      <w:lvlText w:val="%2."/>
      <w:lvlJc w:val="left"/>
      <w:pPr>
        <w:ind w:left="2705" w:hanging="360"/>
      </w:pPr>
    </w:lvl>
    <w:lvl w:ilvl="2" w:tplc="0C09001B">
      <w:start w:val="1"/>
      <w:numFmt w:val="lowerRoman"/>
      <w:lvlText w:val="%3."/>
      <w:lvlJc w:val="right"/>
      <w:pPr>
        <w:ind w:left="3425" w:hanging="180"/>
      </w:pPr>
    </w:lvl>
    <w:lvl w:ilvl="3" w:tplc="0C09000F">
      <w:start w:val="1"/>
      <w:numFmt w:val="decimal"/>
      <w:lvlText w:val="%4."/>
      <w:lvlJc w:val="left"/>
      <w:pPr>
        <w:ind w:left="4145" w:hanging="360"/>
      </w:pPr>
    </w:lvl>
    <w:lvl w:ilvl="4" w:tplc="0C090019">
      <w:start w:val="1"/>
      <w:numFmt w:val="lowerLetter"/>
      <w:lvlText w:val="%5."/>
      <w:lvlJc w:val="left"/>
      <w:pPr>
        <w:ind w:left="4865" w:hanging="360"/>
      </w:pPr>
    </w:lvl>
    <w:lvl w:ilvl="5" w:tplc="0C09001B">
      <w:start w:val="1"/>
      <w:numFmt w:val="lowerRoman"/>
      <w:lvlText w:val="%6."/>
      <w:lvlJc w:val="right"/>
      <w:pPr>
        <w:ind w:left="5585" w:hanging="180"/>
      </w:pPr>
    </w:lvl>
    <w:lvl w:ilvl="6" w:tplc="0C09000F">
      <w:start w:val="1"/>
      <w:numFmt w:val="decimal"/>
      <w:lvlText w:val="%7."/>
      <w:lvlJc w:val="left"/>
      <w:pPr>
        <w:ind w:left="6305" w:hanging="360"/>
      </w:pPr>
    </w:lvl>
    <w:lvl w:ilvl="7" w:tplc="0C090019">
      <w:start w:val="1"/>
      <w:numFmt w:val="lowerLetter"/>
      <w:lvlText w:val="%8."/>
      <w:lvlJc w:val="left"/>
      <w:pPr>
        <w:ind w:left="7025" w:hanging="360"/>
      </w:pPr>
    </w:lvl>
    <w:lvl w:ilvl="8" w:tplc="0C09001B">
      <w:start w:val="1"/>
      <w:numFmt w:val="lowerRoman"/>
      <w:lvlText w:val="%9."/>
      <w:lvlJc w:val="right"/>
      <w:pPr>
        <w:ind w:left="7745" w:hanging="180"/>
      </w:pPr>
    </w:lvl>
  </w:abstractNum>
  <w:abstractNum w:abstractNumId="21" w15:restartNumberingAfterBreak="0">
    <w:nsid w:val="470C52B3"/>
    <w:multiLevelType w:val="hybridMultilevel"/>
    <w:tmpl w:val="1E8A1F22"/>
    <w:lvl w:ilvl="0" w:tplc="CB762D6C">
      <w:start w:val="1"/>
      <w:numFmt w:val="bullet"/>
      <w:lvlText w:val=""/>
      <w:lvlJc w:val="left"/>
      <w:pPr>
        <w:ind w:left="748" w:hanging="360"/>
      </w:pPr>
      <w:rPr>
        <w:rFonts w:ascii="Symbol" w:hAnsi="Symbol" w:hint="default"/>
        <w:sz w:val="16"/>
        <w:szCs w:val="16"/>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2" w15:restartNumberingAfterBreak="0">
    <w:nsid w:val="4FA793C3"/>
    <w:multiLevelType w:val="hybridMultilevel"/>
    <w:tmpl w:val="CFF35EC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B72EBD"/>
    <w:multiLevelType w:val="hybridMultilevel"/>
    <w:tmpl w:val="6CE03E86"/>
    <w:lvl w:ilvl="0" w:tplc="0C090001">
      <w:start w:val="1"/>
      <w:numFmt w:val="bullet"/>
      <w:lvlText w:val=""/>
      <w:lvlJc w:val="left"/>
      <w:pPr>
        <w:ind w:left="688" w:hanging="360"/>
      </w:pPr>
      <w:rPr>
        <w:rFonts w:ascii="Symbol" w:hAnsi="Symbol" w:hint="default"/>
      </w:rPr>
    </w:lvl>
    <w:lvl w:ilvl="1" w:tplc="0C090003">
      <w:start w:val="1"/>
      <w:numFmt w:val="bullet"/>
      <w:lvlText w:val="o"/>
      <w:lvlJc w:val="left"/>
      <w:pPr>
        <w:ind w:left="1408" w:hanging="360"/>
      </w:pPr>
      <w:rPr>
        <w:rFonts w:ascii="Courier New" w:hAnsi="Courier New" w:cs="Courier New" w:hint="default"/>
      </w:rPr>
    </w:lvl>
    <w:lvl w:ilvl="2" w:tplc="0C090005">
      <w:start w:val="1"/>
      <w:numFmt w:val="bullet"/>
      <w:lvlText w:val=""/>
      <w:lvlJc w:val="left"/>
      <w:pPr>
        <w:ind w:left="2128" w:hanging="360"/>
      </w:pPr>
      <w:rPr>
        <w:rFonts w:ascii="Wingdings" w:hAnsi="Wingdings" w:hint="default"/>
      </w:rPr>
    </w:lvl>
    <w:lvl w:ilvl="3" w:tplc="0C090001" w:tentative="1">
      <w:start w:val="1"/>
      <w:numFmt w:val="bullet"/>
      <w:lvlText w:val=""/>
      <w:lvlJc w:val="left"/>
      <w:pPr>
        <w:ind w:left="2848" w:hanging="360"/>
      </w:pPr>
      <w:rPr>
        <w:rFonts w:ascii="Symbol" w:hAnsi="Symbol" w:hint="default"/>
      </w:rPr>
    </w:lvl>
    <w:lvl w:ilvl="4" w:tplc="0C090003" w:tentative="1">
      <w:start w:val="1"/>
      <w:numFmt w:val="bullet"/>
      <w:lvlText w:val="o"/>
      <w:lvlJc w:val="left"/>
      <w:pPr>
        <w:ind w:left="3568" w:hanging="360"/>
      </w:pPr>
      <w:rPr>
        <w:rFonts w:ascii="Courier New" w:hAnsi="Courier New" w:cs="Courier New" w:hint="default"/>
      </w:rPr>
    </w:lvl>
    <w:lvl w:ilvl="5" w:tplc="0C090005" w:tentative="1">
      <w:start w:val="1"/>
      <w:numFmt w:val="bullet"/>
      <w:lvlText w:val=""/>
      <w:lvlJc w:val="left"/>
      <w:pPr>
        <w:ind w:left="4288" w:hanging="360"/>
      </w:pPr>
      <w:rPr>
        <w:rFonts w:ascii="Wingdings" w:hAnsi="Wingdings" w:hint="default"/>
      </w:rPr>
    </w:lvl>
    <w:lvl w:ilvl="6" w:tplc="0C090001" w:tentative="1">
      <w:start w:val="1"/>
      <w:numFmt w:val="bullet"/>
      <w:lvlText w:val=""/>
      <w:lvlJc w:val="left"/>
      <w:pPr>
        <w:ind w:left="5008" w:hanging="360"/>
      </w:pPr>
      <w:rPr>
        <w:rFonts w:ascii="Symbol" w:hAnsi="Symbol" w:hint="default"/>
      </w:rPr>
    </w:lvl>
    <w:lvl w:ilvl="7" w:tplc="0C090003" w:tentative="1">
      <w:start w:val="1"/>
      <w:numFmt w:val="bullet"/>
      <w:lvlText w:val="o"/>
      <w:lvlJc w:val="left"/>
      <w:pPr>
        <w:ind w:left="5728" w:hanging="360"/>
      </w:pPr>
      <w:rPr>
        <w:rFonts w:ascii="Courier New" w:hAnsi="Courier New" w:cs="Courier New" w:hint="default"/>
      </w:rPr>
    </w:lvl>
    <w:lvl w:ilvl="8" w:tplc="0C090005" w:tentative="1">
      <w:start w:val="1"/>
      <w:numFmt w:val="bullet"/>
      <w:lvlText w:val=""/>
      <w:lvlJc w:val="left"/>
      <w:pPr>
        <w:ind w:left="6448" w:hanging="360"/>
      </w:pPr>
      <w:rPr>
        <w:rFonts w:ascii="Wingdings" w:hAnsi="Wingdings" w:hint="default"/>
      </w:rPr>
    </w:lvl>
  </w:abstractNum>
  <w:abstractNum w:abstractNumId="25" w15:restartNumberingAfterBreak="0">
    <w:nsid w:val="64706DB4"/>
    <w:multiLevelType w:val="hybridMultilevel"/>
    <w:tmpl w:val="632E5A02"/>
    <w:lvl w:ilvl="0" w:tplc="7AD6F8FC">
      <w:start w:val="1"/>
      <w:numFmt w:val="lowerRoman"/>
      <w:lvlText w:val="(%1)"/>
      <w:lvlJc w:val="left"/>
      <w:pPr>
        <w:ind w:left="144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433A77"/>
    <w:multiLevelType w:val="hybridMultilevel"/>
    <w:tmpl w:val="829654C0"/>
    <w:lvl w:ilvl="0" w:tplc="84EA98E8">
      <w:start w:val="1"/>
      <w:numFmt w:val="lowerRoman"/>
      <w:lvlText w:val="(%1)"/>
      <w:lvlJc w:val="left"/>
      <w:pPr>
        <w:ind w:left="2325" w:hanging="720"/>
      </w:pPr>
    </w:lvl>
    <w:lvl w:ilvl="1" w:tplc="0C090019">
      <w:start w:val="1"/>
      <w:numFmt w:val="lowerLetter"/>
      <w:lvlText w:val="%2."/>
      <w:lvlJc w:val="left"/>
      <w:pPr>
        <w:ind w:left="2685" w:hanging="360"/>
      </w:pPr>
    </w:lvl>
    <w:lvl w:ilvl="2" w:tplc="0C09001B">
      <w:start w:val="1"/>
      <w:numFmt w:val="lowerRoman"/>
      <w:lvlText w:val="%3."/>
      <w:lvlJc w:val="right"/>
      <w:pPr>
        <w:ind w:left="3405" w:hanging="180"/>
      </w:pPr>
    </w:lvl>
    <w:lvl w:ilvl="3" w:tplc="0C09000F">
      <w:start w:val="1"/>
      <w:numFmt w:val="decimal"/>
      <w:lvlText w:val="%4."/>
      <w:lvlJc w:val="left"/>
      <w:pPr>
        <w:ind w:left="4125" w:hanging="360"/>
      </w:pPr>
    </w:lvl>
    <w:lvl w:ilvl="4" w:tplc="0C090019">
      <w:start w:val="1"/>
      <w:numFmt w:val="lowerLetter"/>
      <w:lvlText w:val="%5."/>
      <w:lvlJc w:val="left"/>
      <w:pPr>
        <w:ind w:left="4845" w:hanging="360"/>
      </w:pPr>
    </w:lvl>
    <w:lvl w:ilvl="5" w:tplc="0C09001B">
      <w:start w:val="1"/>
      <w:numFmt w:val="lowerRoman"/>
      <w:lvlText w:val="%6."/>
      <w:lvlJc w:val="right"/>
      <w:pPr>
        <w:ind w:left="5565" w:hanging="180"/>
      </w:pPr>
    </w:lvl>
    <w:lvl w:ilvl="6" w:tplc="0C09000F">
      <w:start w:val="1"/>
      <w:numFmt w:val="decimal"/>
      <w:lvlText w:val="%7."/>
      <w:lvlJc w:val="left"/>
      <w:pPr>
        <w:ind w:left="6285" w:hanging="360"/>
      </w:pPr>
    </w:lvl>
    <w:lvl w:ilvl="7" w:tplc="0C090019">
      <w:start w:val="1"/>
      <w:numFmt w:val="lowerLetter"/>
      <w:lvlText w:val="%8."/>
      <w:lvlJc w:val="left"/>
      <w:pPr>
        <w:ind w:left="7005" w:hanging="360"/>
      </w:pPr>
    </w:lvl>
    <w:lvl w:ilvl="8" w:tplc="0C09001B">
      <w:start w:val="1"/>
      <w:numFmt w:val="lowerRoman"/>
      <w:lvlText w:val="%9."/>
      <w:lvlJc w:val="right"/>
      <w:pPr>
        <w:ind w:left="7725" w:hanging="180"/>
      </w:pPr>
    </w:lvl>
  </w:abstractNum>
  <w:abstractNum w:abstractNumId="28"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5"/>
  </w:num>
  <w:num w:numId="16">
    <w:abstractNumId w:val="16"/>
  </w:num>
  <w:num w:numId="17">
    <w:abstractNumId w:val="24"/>
  </w:num>
  <w:num w:numId="18">
    <w:abstractNumId w:val="21"/>
  </w:num>
  <w:num w:numId="19">
    <w:abstractNumId w:val="11"/>
  </w:num>
  <w:num w:numId="20">
    <w:abstractNumId w:val="17"/>
  </w:num>
  <w:num w:numId="21">
    <w:abstractNumId w:val="19"/>
  </w:num>
  <w:num w:numId="22">
    <w:abstractNumId w:val="2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8"/>
  </w:num>
  <w:num w:numId="28">
    <w:abstractNumId w:val="26"/>
  </w:num>
  <w:num w:numId="29">
    <w:abstractNumId w:val="1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0320"/>
    <w:rsid w:val="00014B59"/>
    <w:rsid w:val="000302D6"/>
    <w:rsid w:val="0003059F"/>
    <w:rsid w:val="000322C9"/>
    <w:rsid w:val="00036296"/>
    <w:rsid w:val="00036F7D"/>
    <w:rsid w:val="0005129C"/>
    <w:rsid w:val="00055B60"/>
    <w:rsid w:val="00065B5B"/>
    <w:rsid w:val="00071A99"/>
    <w:rsid w:val="00080183"/>
    <w:rsid w:val="0008471F"/>
    <w:rsid w:val="00086E6D"/>
    <w:rsid w:val="00090FB5"/>
    <w:rsid w:val="00095B42"/>
    <w:rsid w:val="000A4110"/>
    <w:rsid w:val="000B0CB3"/>
    <w:rsid w:val="000B2374"/>
    <w:rsid w:val="000B2CA3"/>
    <w:rsid w:val="000B5CB6"/>
    <w:rsid w:val="000B6944"/>
    <w:rsid w:val="000B71C7"/>
    <w:rsid w:val="000C2503"/>
    <w:rsid w:val="000C2A2A"/>
    <w:rsid w:val="000C656D"/>
    <w:rsid w:val="000D0135"/>
    <w:rsid w:val="000D2AF8"/>
    <w:rsid w:val="000D2CC4"/>
    <w:rsid w:val="000D68E7"/>
    <w:rsid w:val="000E3FC4"/>
    <w:rsid w:val="000E524A"/>
    <w:rsid w:val="000E7CF0"/>
    <w:rsid w:val="000F311B"/>
    <w:rsid w:val="000F4AD8"/>
    <w:rsid w:val="00102D4D"/>
    <w:rsid w:val="001078C1"/>
    <w:rsid w:val="00107B96"/>
    <w:rsid w:val="00111201"/>
    <w:rsid w:val="00111693"/>
    <w:rsid w:val="00115A89"/>
    <w:rsid w:val="00117E3C"/>
    <w:rsid w:val="001274FB"/>
    <w:rsid w:val="001308F1"/>
    <w:rsid w:val="00150BCE"/>
    <w:rsid w:val="00154806"/>
    <w:rsid w:val="00156D69"/>
    <w:rsid w:val="0016538C"/>
    <w:rsid w:val="001707B6"/>
    <w:rsid w:val="00186E81"/>
    <w:rsid w:val="001908C1"/>
    <w:rsid w:val="001A2433"/>
    <w:rsid w:val="001A3638"/>
    <w:rsid w:val="001A54E3"/>
    <w:rsid w:val="001A5B94"/>
    <w:rsid w:val="001A7B9A"/>
    <w:rsid w:val="001D1757"/>
    <w:rsid w:val="001D1903"/>
    <w:rsid w:val="001D463F"/>
    <w:rsid w:val="001D5A5B"/>
    <w:rsid w:val="001D6276"/>
    <w:rsid w:val="001E0115"/>
    <w:rsid w:val="001E2FED"/>
    <w:rsid w:val="001E3478"/>
    <w:rsid w:val="001E734F"/>
    <w:rsid w:val="001F3C2D"/>
    <w:rsid w:val="001F4ADE"/>
    <w:rsid w:val="001F6523"/>
    <w:rsid w:val="00202827"/>
    <w:rsid w:val="00204224"/>
    <w:rsid w:val="00206C75"/>
    <w:rsid w:val="00217183"/>
    <w:rsid w:val="002232B9"/>
    <w:rsid w:val="00226EBD"/>
    <w:rsid w:val="00232949"/>
    <w:rsid w:val="0023596A"/>
    <w:rsid w:val="00240F1A"/>
    <w:rsid w:val="00244C46"/>
    <w:rsid w:val="00244C60"/>
    <w:rsid w:val="0024528E"/>
    <w:rsid w:val="002467FB"/>
    <w:rsid w:val="00255FB5"/>
    <w:rsid w:val="002633FC"/>
    <w:rsid w:val="0027323A"/>
    <w:rsid w:val="00280982"/>
    <w:rsid w:val="00282B6D"/>
    <w:rsid w:val="002831D7"/>
    <w:rsid w:val="00285EA4"/>
    <w:rsid w:val="00293711"/>
    <w:rsid w:val="00297906"/>
    <w:rsid w:val="002A18A8"/>
    <w:rsid w:val="002A4E94"/>
    <w:rsid w:val="002A6383"/>
    <w:rsid w:val="002B31F3"/>
    <w:rsid w:val="002B6366"/>
    <w:rsid w:val="002B7159"/>
    <w:rsid w:val="002C0A5A"/>
    <w:rsid w:val="002C1C60"/>
    <w:rsid w:val="002D39A9"/>
    <w:rsid w:val="002D4D71"/>
    <w:rsid w:val="002E23F5"/>
    <w:rsid w:val="002E2E7A"/>
    <w:rsid w:val="002E6B3F"/>
    <w:rsid w:val="002F4B19"/>
    <w:rsid w:val="002F5108"/>
    <w:rsid w:val="002F6EAC"/>
    <w:rsid w:val="002F7BB8"/>
    <w:rsid w:val="0031234D"/>
    <w:rsid w:val="00313D2D"/>
    <w:rsid w:val="003142EA"/>
    <w:rsid w:val="0032446B"/>
    <w:rsid w:val="003271BB"/>
    <w:rsid w:val="0032774D"/>
    <w:rsid w:val="00337376"/>
    <w:rsid w:val="003403DA"/>
    <w:rsid w:val="003405E3"/>
    <w:rsid w:val="00341679"/>
    <w:rsid w:val="00345888"/>
    <w:rsid w:val="00347C5A"/>
    <w:rsid w:val="00355080"/>
    <w:rsid w:val="00362B6D"/>
    <w:rsid w:val="00362F20"/>
    <w:rsid w:val="00363BB8"/>
    <w:rsid w:val="00363E5D"/>
    <w:rsid w:val="00366A83"/>
    <w:rsid w:val="00372484"/>
    <w:rsid w:val="0037694A"/>
    <w:rsid w:val="00377E7C"/>
    <w:rsid w:val="00380BDC"/>
    <w:rsid w:val="00383598"/>
    <w:rsid w:val="00383696"/>
    <w:rsid w:val="00390E71"/>
    <w:rsid w:val="00391537"/>
    <w:rsid w:val="00394444"/>
    <w:rsid w:val="003B0E26"/>
    <w:rsid w:val="003B23A7"/>
    <w:rsid w:val="003B3C06"/>
    <w:rsid w:val="003C19F5"/>
    <w:rsid w:val="003C291D"/>
    <w:rsid w:val="003C2D12"/>
    <w:rsid w:val="003C464A"/>
    <w:rsid w:val="003D2E7F"/>
    <w:rsid w:val="003D51BA"/>
    <w:rsid w:val="003F13C2"/>
    <w:rsid w:val="003F50DD"/>
    <w:rsid w:val="00405128"/>
    <w:rsid w:val="00407D06"/>
    <w:rsid w:val="0041322E"/>
    <w:rsid w:val="00417691"/>
    <w:rsid w:val="00417B55"/>
    <w:rsid w:val="00421C4C"/>
    <w:rsid w:val="0042425F"/>
    <w:rsid w:val="00425532"/>
    <w:rsid w:val="00427C54"/>
    <w:rsid w:val="00430297"/>
    <w:rsid w:val="00437F53"/>
    <w:rsid w:val="00444564"/>
    <w:rsid w:val="00455EF5"/>
    <w:rsid w:val="004607AC"/>
    <w:rsid w:val="00462B68"/>
    <w:rsid w:val="0047454F"/>
    <w:rsid w:val="004746A6"/>
    <w:rsid w:val="0047698D"/>
    <w:rsid w:val="00476A67"/>
    <w:rsid w:val="004858D7"/>
    <w:rsid w:val="00491446"/>
    <w:rsid w:val="004925D1"/>
    <w:rsid w:val="00496B36"/>
    <w:rsid w:val="004A6EF4"/>
    <w:rsid w:val="004B3C25"/>
    <w:rsid w:val="004B42E8"/>
    <w:rsid w:val="004B7A93"/>
    <w:rsid w:val="004C13FF"/>
    <w:rsid w:val="004C2C94"/>
    <w:rsid w:val="004C3A0F"/>
    <w:rsid w:val="004C3C63"/>
    <w:rsid w:val="004C4D46"/>
    <w:rsid w:val="004C5E80"/>
    <w:rsid w:val="004C70A7"/>
    <w:rsid w:val="004C76DE"/>
    <w:rsid w:val="004D7BCB"/>
    <w:rsid w:val="004E417D"/>
    <w:rsid w:val="004E478F"/>
    <w:rsid w:val="004E4B78"/>
    <w:rsid w:val="004F5F2E"/>
    <w:rsid w:val="004F68CB"/>
    <w:rsid w:val="005043A6"/>
    <w:rsid w:val="005157FD"/>
    <w:rsid w:val="00520C4B"/>
    <w:rsid w:val="00520FE3"/>
    <w:rsid w:val="00523261"/>
    <w:rsid w:val="00525B05"/>
    <w:rsid w:val="00526EC4"/>
    <w:rsid w:val="005327B0"/>
    <w:rsid w:val="00532A6F"/>
    <w:rsid w:val="00532C73"/>
    <w:rsid w:val="00533B98"/>
    <w:rsid w:val="00536000"/>
    <w:rsid w:val="0054243E"/>
    <w:rsid w:val="00543029"/>
    <w:rsid w:val="00551C43"/>
    <w:rsid w:val="0055231B"/>
    <w:rsid w:val="00553D6F"/>
    <w:rsid w:val="00555F2C"/>
    <w:rsid w:val="005572A2"/>
    <w:rsid w:val="005645AC"/>
    <w:rsid w:val="00567B1E"/>
    <w:rsid w:val="0057433A"/>
    <w:rsid w:val="00575252"/>
    <w:rsid w:val="00576B62"/>
    <w:rsid w:val="005830E7"/>
    <w:rsid w:val="005854B6"/>
    <w:rsid w:val="005905BE"/>
    <w:rsid w:val="00591371"/>
    <w:rsid w:val="005914F6"/>
    <w:rsid w:val="00595173"/>
    <w:rsid w:val="0059700E"/>
    <w:rsid w:val="005A1995"/>
    <w:rsid w:val="005A3A32"/>
    <w:rsid w:val="005A5507"/>
    <w:rsid w:val="005A5685"/>
    <w:rsid w:val="005A71D3"/>
    <w:rsid w:val="005B350D"/>
    <w:rsid w:val="005B6E5A"/>
    <w:rsid w:val="005C14F7"/>
    <w:rsid w:val="005C29BE"/>
    <w:rsid w:val="005C419F"/>
    <w:rsid w:val="005C7E64"/>
    <w:rsid w:val="005D0997"/>
    <w:rsid w:val="005D16D7"/>
    <w:rsid w:val="005D6A4C"/>
    <w:rsid w:val="005E2081"/>
    <w:rsid w:val="005E482C"/>
    <w:rsid w:val="00602676"/>
    <w:rsid w:val="00605D85"/>
    <w:rsid w:val="00607911"/>
    <w:rsid w:val="00613350"/>
    <w:rsid w:val="00614A17"/>
    <w:rsid w:val="0061764C"/>
    <w:rsid w:val="00620128"/>
    <w:rsid w:val="00630FC5"/>
    <w:rsid w:val="006323AF"/>
    <w:rsid w:val="006377DA"/>
    <w:rsid w:val="006378C2"/>
    <w:rsid w:val="00646970"/>
    <w:rsid w:val="00652860"/>
    <w:rsid w:val="00656BAF"/>
    <w:rsid w:val="00662BC8"/>
    <w:rsid w:val="006663B0"/>
    <w:rsid w:val="00670713"/>
    <w:rsid w:val="0068239B"/>
    <w:rsid w:val="00682B12"/>
    <w:rsid w:val="006849E3"/>
    <w:rsid w:val="00686B64"/>
    <w:rsid w:val="0069161C"/>
    <w:rsid w:val="00691D4E"/>
    <w:rsid w:val="006977DA"/>
    <w:rsid w:val="006A3D07"/>
    <w:rsid w:val="006A3E5B"/>
    <w:rsid w:val="006A66E5"/>
    <w:rsid w:val="006B35A0"/>
    <w:rsid w:val="006B7833"/>
    <w:rsid w:val="006C2423"/>
    <w:rsid w:val="006D1BEB"/>
    <w:rsid w:val="006E01C8"/>
    <w:rsid w:val="006E1397"/>
    <w:rsid w:val="006E197E"/>
    <w:rsid w:val="006E23AF"/>
    <w:rsid w:val="006E30D2"/>
    <w:rsid w:val="006E73D2"/>
    <w:rsid w:val="006F04DC"/>
    <w:rsid w:val="006F3F3E"/>
    <w:rsid w:val="006F73E0"/>
    <w:rsid w:val="00704C8A"/>
    <w:rsid w:val="00704D75"/>
    <w:rsid w:val="0071107A"/>
    <w:rsid w:val="007126D8"/>
    <w:rsid w:val="00715A47"/>
    <w:rsid w:val="00715A61"/>
    <w:rsid w:val="00720571"/>
    <w:rsid w:val="00720815"/>
    <w:rsid w:val="00723203"/>
    <w:rsid w:val="007251C2"/>
    <w:rsid w:val="007254FD"/>
    <w:rsid w:val="0073395B"/>
    <w:rsid w:val="00736893"/>
    <w:rsid w:val="00741074"/>
    <w:rsid w:val="00741EF7"/>
    <w:rsid w:val="007459AD"/>
    <w:rsid w:val="0075360C"/>
    <w:rsid w:val="00756751"/>
    <w:rsid w:val="00766DA9"/>
    <w:rsid w:val="0077293B"/>
    <w:rsid w:val="00775D81"/>
    <w:rsid w:val="00776A9C"/>
    <w:rsid w:val="00782C72"/>
    <w:rsid w:val="0078560C"/>
    <w:rsid w:val="0078598B"/>
    <w:rsid w:val="0078646E"/>
    <w:rsid w:val="007A748A"/>
    <w:rsid w:val="007C1585"/>
    <w:rsid w:val="007C793D"/>
    <w:rsid w:val="007D0108"/>
    <w:rsid w:val="007D0B68"/>
    <w:rsid w:val="007D120B"/>
    <w:rsid w:val="007E142C"/>
    <w:rsid w:val="007E2CE4"/>
    <w:rsid w:val="007F138E"/>
    <w:rsid w:val="007F6C5B"/>
    <w:rsid w:val="00801D19"/>
    <w:rsid w:val="00805F02"/>
    <w:rsid w:val="00811CCD"/>
    <w:rsid w:val="00824225"/>
    <w:rsid w:val="00824FA8"/>
    <w:rsid w:val="00833844"/>
    <w:rsid w:val="00836C71"/>
    <w:rsid w:val="00842A85"/>
    <w:rsid w:val="00846DE1"/>
    <w:rsid w:val="00851412"/>
    <w:rsid w:val="00851B4A"/>
    <w:rsid w:val="00852C8A"/>
    <w:rsid w:val="00853DC3"/>
    <w:rsid w:val="00865B52"/>
    <w:rsid w:val="00870977"/>
    <w:rsid w:val="00880613"/>
    <w:rsid w:val="00882CA0"/>
    <w:rsid w:val="00885F63"/>
    <w:rsid w:val="00890663"/>
    <w:rsid w:val="00893EBF"/>
    <w:rsid w:val="008A2313"/>
    <w:rsid w:val="008A2395"/>
    <w:rsid w:val="008A326C"/>
    <w:rsid w:val="008B25A9"/>
    <w:rsid w:val="008B4166"/>
    <w:rsid w:val="008B47F9"/>
    <w:rsid w:val="008B5B7F"/>
    <w:rsid w:val="008B7F2F"/>
    <w:rsid w:val="008C4A5E"/>
    <w:rsid w:val="008C4F26"/>
    <w:rsid w:val="008D3B45"/>
    <w:rsid w:val="008D3F67"/>
    <w:rsid w:val="008D508C"/>
    <w:rsid w:val="008E14DC"/>
    <w:rsid w:val="008E15C6"/>
    <w:rsid w:val="008E1AC6"/>
    <w:rsid w:val="008E5475"/>
    <w:rsid w:val="008F00E7"/>
    <w:rsid w:val="008F1DB0"/>
    <w:rsid w:val="008F646D"/>
    <w:rsid w:val="00902449"/>
    <w:rsid w:val="00905514"/>
    <w:rsid w:val="009117A6"/>
    <w:rsid w:val="00911F43"/>
    <w:rsid w:val="00914BF1"/>
    <w:rsid w:val="00921909"/>
    <w:rsid w:val="009233DE"/>
    <w:rsid w:val="00932473"/>
    <w:rsid w:val="00934721"/>
    <w:rsid w:val="00936183"/>
    <w:rsid w:val="00940A2D"/>
    <w:rsid w:val="00941AA1"/>
    <w:rsid w:val="00942EF9"/>
    <w:rsid w:val="009477A2"/>
    <w:rsid w:val="009541FA"/>
    <w:rsid w:val="00955043"/>
    <w:rsid w:val="00961D11"/>
    <w:rsid w:val="00963279"/>
    <w:rsid w:val="009646B9"/>
    <w:rsid w:val="00971A24"/>
    <w:rsid w:val="00972E98"/>
    <w:rsid w:val="00981271"/>
    <w:rsid w:val="00984345"/>
    <w:rsid w:val="009966BC"/>
    <w:rsid w:val="009A01BC"/>
    <w:rsid w:val="009A183E"/>
    <w:rsid w:val="009B281A"/>
    <w:rsid w:val="009B433D"/>
    <w:rsid w:val="009B571A"/>
    <w:rsid w:val="009B6D31"/>
    <w:rsid w:val="009B6F4E"/>
    <w:rsid w:val="009C0585"/>
    <w:rsid w:val="009C1B66"/>
    <w:rsid w:val="009C37A5"/>
    <w:rsid w:val="009D3B1D"/>
    <w:rsid w:val="009D407D"/>
    <w:rsid w:val="009D75DC"/>
    <w:rsid w:val="009E05AE"/>
    <w:rsid w:val="009F2813"/>
    <w:rsid w:val="009F4CAD"/>
    <w:rsid w:val="009F6A86"/>
    <w:rsid w:val="00A1061B"/>
    <w:rsid w:val="00A13469"/>
    <w:rsid w:val="00A14E61"/>
    <w:rsid w:val="00A205A4"/>
    <w:rsid w:val="00A21176"/>
    <w:rsid w:val="00A23D1B"/>
    <w:rsid w:val="00A250BE"/>
    <w:rsid w:val="00A27EB1"/>
    <w:rsid w:val="00A326D6"/>
    <w:rsid w:val="00A37DB7"/>
    <w:rsid w:val="00A42803"/>
    <w:rsid w:val="00A43C13"/>
    <w:rsid w:val="00A44D40"/>
    <w:rsid w:val="00A4580D"/>
    <w:rsid w:val="00A47BEE"/>
    <w:rsid w:val="00A50533"/>
    <w:rsid w:val="00A53048"/>
    <w:rsid w:val="00A56BF8"/>
    <w:rsid w:val="00A627FC"/>
    <w:rsid w:val="00A6298D"/>
    <w:rsid w:val="00A62996"/>
    <w:rsid w:val="00A63AA3"/>
    <w:rsid w:val="00A65144"/>
    <w:rsid w:val="00A70BB2"/>
    <w:rsid w:val="00A71072"/>
    <w:rsid w:val="00A72802"/>
    <w:rsid w:val="00A76580"/>
    <w:rsid w:val="00A80A86"/>
    <w:rsid w:val="00A82290"/>
    <w:rsid w:val="00A837B6"/>
    <w:rsid w:val="00A90E82"/>
    <w:rsid w:val="00A93467"/>
    <w:rsid w:val="00A954A7"/>
    <w:rsid w:val="00AA3611"/>
    <w:rsid w:val="00AA693D"/>
    <w:rsid w:val="00AB1CA0"/>
    <w:rsid w:val="00AB288D"/>
    <w:rsid w:val="00AB5083"/>
    <w:rsid w:val="00AC1691"/>
    <w:rsid w:val="00AD1A4D"/>
    <w:rsid w:val="00AD214C"/>
    <w:rsid w:val="00AD2ACD"/>
    <w:rsid w:val="00AD463F"/>
    <w:rsid w:val="00AD4F01"/>
    <w:rsid w:val="00AD5CC6"/>
    <w:rsid w:val="00AD7742"/>
    <w:rsid w:val="00AD79CC"/>
    <w:rsid w:val="00AE2C9A"/>
    <w:rsid w:val="00AE2F62"/>
    <w:rsid w:val="00AE404F"/>
    <w:rsid w:val="00AE65B3"/>
    <w:rsid w:val="00AF0718"/>
    <w:rsid w:val="00AF5A7A"/>
    <w:rsid w:val="00AF6768"/>
    <w:rsid w:val="00AF6CB9"/>
    <w:rsid w:val="00AF7838"/>
    <w:rsid w:val="00B016E9"/>
    <w:rsid w:val="00B0352C"/>
    <w:rsid w:val="00B0365E"/>
    <w:rsid w:val="00B06001"/>
    <w:rsid w:val="00B1348F"/>
    <w:rsid w:val="00B14214"/>
    <w:rsid w:val="00B149B5"/>
    <w:rsid w:val="00B14E37"/>
    <w:rsid w:val="00B266B9"/>
    <w:rsid w:val="00B301EF"/>
    <w:rsid w:val="00B30D26"/>
    <w:rsid w:val="00B31C60"/>
    <w:rsid w:val="00B32BBC"/>
    <w:rsid w:val="00B3540B"/>
    <w:rsid w:val="00B40795"/>
    <w:rsid w:val="00B40ADB"/>
    <w:rsid w:val="00B50F7C"/>
    <w:rsid w:val="00B52427"/>
    <w:rsid w:val="00B55125"/>
    <w:rsid w:val="00B55BB9"/>
    <w:rsid w:val="00B561D4"/>
    <w:rsid w:val="00B608A0"/>
    <w:rsid w:val="00B62535"/>
    <w:rsid w:val="00B6723C"/>
    <w:rsid w:val="00B70901"/>
    <w:rsid w:val="00B71101"/>
    <w:rsid w:val="00B73671"/>
    <w:rsid w:val="00B739F7"/>
    <w:rsid w:val="00B741A9"/>
    <w:rsid w:val="00B74E7B"/>
    <w:rsid w:val="00B763A3"/>
    <w:rsid w:val="00B8404E"/>
    <w:rsid w:val="00B86E0C"/>
    <w:rsid w:val="00B960EC"/>
    <w:rsid w:val="00BA50BB"/>
    <w:rsid w:val="00BB7CB4"/>
    <w:rsid w:val="00BC042B"/>
    <w:rsid w:val="00BD2353"/>
    <w:rsid w:val="00BE3E7F"/>
    <w:rsid w:val="00BE49BF"/>
    <w:rsid w:val="00BE51A2"/>
    <w:rsid w:val="00BE6B17"/>
    <w:rsid w:val="00BF420D"/>
    <w:rsid w:val="00C03F74"/>
    <w:rsid w:val="00C0571F"/>
    <w:rsid w:val="00C1378F"/>
    <w:rsid w:val="00C22640"/>
    <w:rsid w:val="00C23413"/>
    <w:rsid w:val="00C23599"/>
    <w:rsid w:val="00C27EC6"/>
    <w:rsid w:val="00C3304A"/>
    <w:rsid w:val="00C35F9D"/>
    <w:rsid w:val="00C37F13"/>
    <w:rsid w:val="00C41391"/>
    <w:rsid w:val="00C45734"/>
    <w:rsid w:val="00C621E4"/>
    <w:rsid w:val="00C63104"/>
    <w:rsid w:val="00C63856"/>
    <w:rsid w:val="00C65ECE"/>
    <w:rsid w:val="00C67307"/>
    <w:rsid w:val="00C67FBF"/>
    <w:rsid w:val="00C72A49"/>
    <w:rsid w:val="00C72EF9"/>
    <w:rsid w:val="00C75533"/>
    <w:rsid w:val="00C76DE2"/>
    <w:rsid w:val="00C8091D"/>
    <w:rsid w:val="00C80BEC"/>
    <w:rsid w:val="00C82281"/>
    <w:rsid w:val="00C831CE"/>
    <w:rsid w:val="00C84C13"/>
    <w:rsid w:val="00C90A42"/>
    <w:rsid w:val="00C93004"/>
    <w:rsid w:val="00C9720B"/>
    <w:rsid w:val="00CA0450"/>
    <w:rsid w:val="00CA58EB"/>
    <w:rsid w:val="00CB23EF"/>
    <w:rsid w:val="00CB32E5"/>
    <w:rsid w:val="00CB3451"/>
    <w:rsid w:val="00CB36CE"/>
    <w:rsid w:val="00CB40D9"/>
    <w:rsid w:val="00CC2C76"/>
    <w:rsid w:val="00CC57B1"/>
    <w:rsid w:val="00CD12EB"/>
    <w:rsid w:val="00CD3402"/>
    <w:rsid w:val="00CD3AFC"/>
    <w:rsid w:val="00CE0989"/>
    <w:rsid w:val="00CE196E"/>
    <w:rsid w:val="00CF04AE"/>
    <w:rsid w:val="00CF33C0"/>
    <w:rsid w:val="00CF3C63"/>
    <w:rsid w:val="00CF6A79"/>
    <w:rsid w:val="00D006F4"/>
    <w:rsid w:val="00D0148E"/>
    <w:rsid w:val="00D11878"/>
    <w:rsid w:val="00D11C1E"/>
    <w:rsid w:val="00D1775F"/>
    <w:rsid w:val="00D255F0"/>
    <w:rsid w:val="00D267CB"/>
    <w:rsid w:val="00D32667"/>
    <w:rsid w:val="00D51497"/>
    <w:rsid w:val="00D52093"/>
    <w:rsid w:val="00D52F34"/>
    <w:rsid w:val="00D56390"/>
    <w:rsid w:val="00D60623"/>
    <w:rsid w:val="00D6174F"/>
    <w:rsid w:val="00D61D57"/>
    <w:rsid w:val="00D6260D"/>
    <w:rsid w:val="00D63F94"/>
    <w:rsid w:val="00D726AC"/>
    <w:rsid w:val="00D742D9"/>
    <w:rsid w:val="00D75BBF"/>
    <w:rsid w:val="00D812A6"/>
    <w:rsid w:val="00D85714"/>
    <w:rsid w:val="00D866F6"/>
    <w:rsid w:val="00D86D7B"/>
    <w:rsid w:val="00D87C2F"/>
    <w:rsid w:val="00D94C4A"/>
    <w:rsid w:val="00D978E6"/>
    <w:rsid w:val="00DA3908"/>
    <w:rsid w:val="00DB0F7F"/>
    <w:rsid w:val="00DB41DD"/>
    <w:rsid w:val="00DB4BA5"/>
    <w:rsid w:val="00DC19E4"/>
    <w:rsid w:val="00DC57FF"/>
    <w:rsid w:val="00DC605A"/>
    <w:rsid w:val="00DC67C8"/>
    <w:rsid w:val="00DC6A64"/>
    <w:rsid w:val="00DD241E"/>
    <w:rsid w:val="00DD3A7A"/>
    <w:rsid w:val="00DE0926"/>
    <w:rsid w:val="00DE72A4"/>
    <w:rsid w:val="00DF56E7"/>
    <w:rsid w:val="00DF5D73"/>
    <w:rsid w:val="00E01C10"/>
    <w:rsid w:val="00E0327A"/>
    <w:rsid w:val="00E06FB6"/>
    <w:rsid w:val="00E11D7F"/>
    <w:rsid w:val="00E17A63"/>
    <w:rsid w:val="00E26E6D"/>
    <w:rsid w:val="00E273EF"/>
    <w:rsid w:val="00E350F2"/>
    <w:rsid w:val="00E365BD"/>
    <w:rsid w:val="00E36C0F"/>
    <w:rsid w:val="00E37AAC"/>
    <w:rsid w:val="00E51D8B"/>
    <w:rsid w:val="00E523B5"/>
    <w:rsid w:val="00E57A07"/>
    <w:rsid w:val="00E60DD5"/>
    <w:rsid w:val="00E628EF"/>
    <w:rsid w:val="00E62F76"/>
    <w:rsid w:val="00E630D5"/>
    <w:rsid w:val="00E638F0"/>
    <w:rsid w:val="00E63CC7"/>
    <w:rsid w:val="00E65A7C"/>
    <w:rsid w:val="00E704D6"/>
    <w:rsid w:val="00E70765"/>
    <w:rsid w:val="00E71F65"/>
    <w:rsid w:val="00E80E42"/>
    <w:rsid w:val="00E81680"/>
    <w:rsid w:val="00E909AF"/>
    <w:rsid w:val="00E91E56"/>
    <w:rsid w:val="00E9549B"/>
    <w:rsid w:val="00E95D78"/>
    <w:rsid w:val="00E977D9"/>
    <w:rsid w:val="00EB01DC"/>
    <w:rsid w:val="00EB425E"/>
    <w:rsid w:val="00EB617C"/>
    <w:rsid w:val="00EB62FF"/>
    <w:rsid w:val="00EB6ED5"/>
    <w:rsid w:val="00EC6090"/>
    <w:rsid w:val="00EC7757"/>
    <w:rsid w:val="00ED097D"/>
    <w:rsid w:val="00ED2C56"/>
    <w:rsid w:val="00ED6F5D"/>
    <w:rsid w:val="00ED770D"/>
    <w:rsid w:val="00ED7A03"/>
    <w:rsid w:val="00EE05F3"/>
    <w:rsid w:val="00EE23CC"/>
    <w:rsid w:val="00EF017A"/>
    <w:rsid w:val="00EF5F60"/>
    <w:rsid w:val="00EF62E9"/>
    <w:rsid w:val="00F031CC"/>
    <w:rsid w:val="00F04A07"/>
    <w:rsid w:val="00F0662D"/>
    <w:rsid w:val="00F10ECB"/>
    <w:rsid w:val="00F1108B"/>
    <w:rsid w:val="00F1127B"/>
    <w:rsid w:val="00F1127F"/>
    <w:rsid w:val="00F127DD"/>
    <w:rsid w:val="00F13117"/>
    <w:rsid w:val="00F14823"/>
    <w:rsid w:val="00F14B16"/>
    <w:rsid w:val="00F17802"/>
    <w:rsid w:val="00F30658"/>
    <w:rsid w:val="00F422E8"/>
    <w:rsid w:val="00F43427"/>
    <w:rsid w:val="00F50028"/>
    <w:rsid w:val="00F50CCF"/>
    <w:rsid w:val="00F61351"/>
    <w:rsid w:val="00F64CC9"/>
    <w:rsid w:val="00F673E9"/>
    <w:rsid w:val="00F700DC"/>
    <w:rsid w:val="00F72B21"/>
    <w:rsid w:val="00F7541D"/>
    <w:rsid w:val="00F77B09"/>
    <w:rsid w:val="00F8117B"/>
    <w:rsid w:val="00F81799"/>
    <w:rsid w:val="00F82A94"/>
    <w:rsid w:val="00F835FD"/>
    <w:rsid w:val="00F953B1"/>
    <w:rsid w:val="00FA4EFC"/>
    <w:rsid w:val="00FA6DC9"/>
    <w:rsid w:val="00FC1322"/>
    <w:rsid w:val="00FC3834"/>
    <w:rsid w:val="00FC5F10"/>
    <w:rsid w:val="00FD0A4B"/>
    <w:rsid w:val="00FD7821"/>
    <w:rsid w:val="00FE0963"/>
    <w:rsid w:val="00FE1921"/>
    <w:rsid w:val="00FF12EE"/>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AB288D"/>
    <w:pPr>
      <w:keepNext/>
      <w:spacing w:before="240" w:after="60"/>
      <w:outlineLvl w:val="3"/>
    </w:pPr>
    <w:rPr>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qFormat/>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uiPriority w:val="39"/>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AB288D"/>
    <w:rPr>
      <w:b/>
      <w:bCs/>
      <w:szCs w:val="28"/>
      <w:u w:val="single"/>
    </w:rPr>
  </w:style>
  <w:style w:type="paragraph" w:styleId="TOC4">
    <w:name w:val="toc 4"/>
    <w:basedOn w:val="Normal"/>
    <w:next w:val="Normal"/>
    <w:autoRedefine/>
    <w:uiPriority w:val="39"/>
    <w:rsid w:val="002F5108"/>
    <w:pPr>
      <w:tabs>
        <w:tab w:val="left" w:pos="1000"/>
        <w:tab w:val="right" w:leader="underscore" w:pos="9016"/>
      </w:tabs>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uiPriority w:val="99"/>
    <w:rsid w:val="00824FA8"/>
    <w:rPr>
      <w:rFonts w:ascii="Tahoma" w:hAnsi="Tahoma" w:cs="Tahoma"/>
      <w:sz w:val="16"/>
      <w:szCs w:val="16"/>
    </w:rPr>
  </w:style>
  <w:style w:type="character" w:customStyle="1" w:styleId="BalloonTextChar">
    <w:name w:val="Balloon Text Char"/>
    <w:link w:val="BalloonText"/>
    <w:uiPriority w:val="99"/>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uiPriority w:val="9"/>
    <w:rsid w:val="00885F63"/>
    <w:rPr>
      <w:rFonts w:ascii="Arial" w:hAnsi="Arial"/>
      <w:b/>
      <w:i/>
      <w:sz w:val="24"/>
    </w:rPr>
  </w:style>
  <w:style w:type="character" w:customStyle="1" w:styleId="FooterChar">
    <w:name w:val="Footer Char"/>
    <w:link w:val="Footer"/>
    <w:uiPriority w:val="99"/>
    <w:rsid w:val="00885F63"/>
  </w:style>
  <w:style w:type="character" w:styleId="CommentReference">
    <w:name w:val="annotation reference"/>
    <w:basedOn w:val="DefaultParagraphFont"/>
    <w:uiPriority w:val="99"/>
    <w:rsid w:val="00FC1322"/>
    <w:rPr>
      <w:sz w:val="16"/>
      <w:szCs w:val="16"/>
    </w:rPr>
  </w:style>
  <w:style w:type="paragraph" w:styleId="CommentText">
    <w:name w:val="annotation text"/>
    <w:basedOn w:val="Normal"/>
    <w:link w:val="CommentTextChar"/>
    <w:rsid w:val="00FC1322"/>
  </w:style>
  <w:style w:type="character" w:customStyle="1" w:styleId="CommentTextChar">
    <w:name w:val="Comment Text Char"/>
    <w:basedOn w:val="DefaultParagraphFont"/>
    <w:link w:val="CommentText"/>
    <w:rsid w:val="00FC1322"/>
  </w:style>
  <w:style w:type="paragraph" w:styleId="CommentSubject">
    <w:name w:val="annotation subject"/>
    <w:basedOn w:val="CommentText"/>
    <w:next w:val="CommentText"/>
    <w:link w:val="CommentSubjectChar"/>
    <w:uiPriority w:val="99"/>
    <w:unhideWhenUsed/>
    <w:rsid w:val="00FC1322"/>
    <w:rPr>
      <w:b/>
      <w:bCs/>
    </w:rPr>
  </w:style>
  <w:style w:type="character" w:customStyle="1" w:styleId="CommentSubjectChar">
    <w:name w:val="Comment Subject Char"/>
    <w:basedOn w:val="CommentTextChar"/>
    <w:link w:val="CommentSubject"/>
    <w:uiPriority w:val="99"/>
    <w:rsid w:val="00FC1322"/>
    <w:rPr>
      <w:b/>
      <w:bCs/>
    </w:rPr>
  </w:style>
  <w:style w:type="paragraph" w:styleId="ListParagraph">
    <w:name w:val="List Paragraph"/>
    <w:aliases w:val="Rpt bullet 1,Rpt Bullet 2"/>
    <w:basedOn w:val="Normal"/>
    <w:link w:val="ListParagraphChar"/>
    <w:uiPriority w:val="34"/>
    <w:qFormat/>
    <w:rsid w:val="00337376"/>
    <w:pPr>
      <w:widowControl w:val="0"/>
      <w:ind w:left="720"/>
      <w:contextualSpacing/>
      <w:jc w:val="left"/>
    </w:pPr>
    <w:rPr>
      <w:rFonts w:ascii="CG Times" w:hAnsi="CG Times"/>
      <w:snapToGrid w:val="0"/>
      <w:sz w:val="24"/>
      <w:lang w:eastAsia="en-US"/>
    </w:rPr>
  </w:style>
  <w:style w:type="character" w:styleId="Strong">
    <w:name w:val="Strong"/>
    <w:basedOn w:val="DefaultParagraphFont"/>
    <w:qFormat/>
    <w:rsid w:val="00232949"/>
    <w:rPr>
      <w:b/>
      <w:bCs/>
    </w:rPr>
  </w:style>
  <w:style w:type="paragraph" w:customStyle="1" w:styleId="Heading2-leftalign">
    <w:name w:val="Heading 2 - left align"/>
    <w:basedOn w:val="Heading2"/>
    <w:link w:val="Heading2-leftalignChar"/>
    <w:qFormat/>
    <w:rsid w:val="00232949"/>
    <w:rPr>
      <w:rFonts w:ascii="Times New (W1)" w:hAnsi="Times New (W1)"/>
      <w:snapToGrid w:val="0"/>
      <w:sz w:val="22"/>
      <w:lang w:val="en-US" w:eastAsia="en-US"/>
    </w:rPr>
  </w:style>
  <w:style w:type="paragraph" w:customStyle="1" w:styleId="Normal-header">
    <w:name w:val="Normal - header"/>
    <w:basedOn w:val="Normal"/>
    <w:link w:val="Normal-headerChar"/>
    <w:qFormat/>
    <w:rsid w:val="00232949"/>
    <w:pPr>
      <w:spacing w:after="160" w:line="259" w:lineRule="auto"/>
      <w:ind w:right="-330"/>
      <w:jc w:val="left"/>
    </w:pPr>
    <w:rPr>
      <w:rFonts w:ascii="Arial" w:eastAsiaTheme="minorHAnsi" w:hAnsi="Arial" w:cstheme="minorBidi"/>
      <w:color w:val="000080"/>
      <w:sz w:val="22"/>
      <w:szCs w:val="22"/>
      <w:lang w:eastAsia="en-US"/>
    </w:rPr>
  </w:style>
  <w:style w:type="character" w:customStyle="1" w:styleId="Heading2-leftalignChar">
    <w:name w:val="Heading 2 - left align Char"/>
    <w:basedOn w:val="Heading2Char"/>
    <w:link w:val="Heading2-leftalign"/>
    <w:rsid w:val="00232949"/>
    <w:rPr>
      <w:rFonts w:ascii="Times New (W1)" w:hAnsi="Times New (W1)" w:cs="Arial"/>
      <w:b/>
      <w:snapToGrid w:val="0"/>
      <w:sz w:val="22"/>
      <w:szCs w:val="28"/>
      <w:lang w:val="en-US" w:eastAsia="en-US"/>
    </w:rPr>
  </w:style>
  <w:style w:type="paragraph" w:styleId="NoSpacing">
    <w:name w:val="No Spacing"/>
    <w:uiPriority w:val="1"/>
    <w:qFormat/>
    <w:rsid w:val="00232949"/>
    <w:rPr>
      <w:rFonts w:asciiTheme="minorHAnsi" w:eastAsiaTheme="minorHAnsi" w:hAnsiTheme="minorHAnsi" w:cstheme="minorBidi"/>
      <w:sz w:val="22"/>
      <w:szCs w:val="22"/>
      <w:lang w:eastAsia="en-US"/>
    </w:rPr>
  </w:style>
  <w:style w:type="character" w:customStyle="1" w:styleId="Normal-headerChar">
    <w:name w:val="Normal - header Char"/>
    <w:basedOn w:val="Heading1Char"/>
    <w:link w:val="Normal-header"/>
    <w:rsid w:val="00232949"/>
    <w:rPr>
      <w:rFonts w:ascii="Arial" w:eastAsiaTheme="minorHAnsi" w:hAnsi="Arial" w:cstheme="minorBidi"/>
      <w:b w:val="0"/>
      <w:color w:val="000080"/>
      <w:sz w:val="22"/>
      <w:szCs w:val="22"/>
      <w:lang w:eastAsia="en-US"/>
    </w:rPr>
  </w:style>
  <w:style w:type="paragraph" w:customStyle="1" w:styleId="Heading2-Clause">
    <w:name w:val="Heading 2 - Clause"/>
    <w:basedOn w:val="Heading2-leftalign"/>
    <w:link w:val="Heading2-ClauseChar"/>
    <w:qFormat/>
    <w:rsid w:val="00AB288D"/>
    <w:pPr>
      <w:ind w:left="720"/>
    </w:pPr>
    <w:rPr>
      <w:caps/>
      <w:sz w:val="20"/>
      <w:u w:val="single"/>
    </w:rPr>
  </w:style>
  <w:style w:type="character" w:customStyle="1" w:styleId="Heading2-ClauseChar">
    <w:name w:val="Heading 2 - Clause Char"/>
    <w:basedOn w:val="Heading2-leftalignChar"/>
    <w:link w:val="Heading2-Clause"/>
    <w:rsid w:val="00AB288D"/>
    <w:rPr>
      <w:rFonts w:ascii="Times New (W1)" w:hAnsi="Times New (W1)" w:cs="Arial"/>
      <w:b/>
      <w:caps/>
      <w:snapToGrid w:val="0"/>
      <w:sz w:val="22"/>
      <w:szCs w:val="28"/>
      <w:u w:val="single"/>
      <w:lang w:val="en-US" w:eastAsia="en-US"/>
    </w:rPr>
  </w:style>
  <w:style w:type="table" w:styleId="TableGrid">
    <w:name w:val="Table Grid"/>
    <w:basedOn w:val="TableNormal"/>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32949"/>
  </w:style>
  <w:style w:type="paragraph" w:customStyle="1" w:styleId="Header1">
    <w:name w:val="Header1"/>
    <w:basedOn w:val="Normal"/>
    <w:next w:val="Header"/>
    <w:uiPriority w:val="99"/>
    <w:unhideWhenUsed/>
    <w:rsid w:val="00232949"/>
    <w:pPr>
      <w:tabs>
        <w:tab w:val="center" w:pos="4513"/>
        <w:tab w:val="right" w:pos="9026"/>
      </w:tabs>
      <w:jc w:val="left"/>
    </w:pPr>
    <w:rPr>
      <w:rFonts w:ascii="Arial" w:eastAsia="Calibri" w:hAnsi="Arial"/>
    </w:rPr>
  </w:style>
  <w:style w:type="paragraph" w:customStyle="1" w:styleId="Footer1">
    <w:name w:val="Footer1"/>
    <w:basedOn w:val="Normal"/>
    <w:next w:val="Footer"/>
    <w:uiPriority w:val="99"/>
    <w:unhideWhenUsed/>
    <w:qFormat/>
    <w:rsid w:val="00232949"/>
    <w:pPr>
      <w:tabs>
        <w:tab w:val="center" w:pos="4513"/>
        <w:tab w:val="right" w:pos="9026"/>
      </w:tabs>
      <w:jc w:val="left"/>
    </w:pPr>
    <w:rPr>
      <w:rFonts w:ascii="Arial" w:eastAsia="Calibri" w:hAnsi="Arial"/>
    </w:rPr>
  </w:style>
  <w:style w:type="numbering" w:customStyle="1" w:styleId="NoList11">
    <w:name w:val="No List11"/>
    <w:next w:val="NoList"/>
    <w:uiPriority w:val="99"/>
    <w:semiHidden/>
    <w:unhideWhenUsed/>
    <w:rsid w:val="00232949"/>
  </w:style>
  <w:style w:type="paragraph" w:customStyle="1" w:styleId="FigureLabels">
    <w:name w:val="Figure Labels"/>
    <w:basedOn w:val="Normal"/>
    <w:autoRedefine/>
    <w:rsid w:val="00232949"/>
    <w:pPr>
      <w:jc w:val="center"/>
    </w:pPr>
    <w:rPr>
      <w:rFonts w:ascii="Arial" w:hAnsi="Arial"/>
      <w:b/>
      <w:i/>
    </w:rPr>
  </w:style>
  <w:style w:type="paragraph" w:customStyle="1" w:styleId="FigureNumber">
    <w:name w:val="Figure Number"/>
    <w:basedOn w:val="Normal"/>
    <w:autoRedefine/>
    <w:rsid w:val="00232949"/>
    <w:pPr>
      <w:jc w:val="center"/>
    </w:pPr>
    <w:rPr>
      <w:rFonts w:ascii="Arial" w:hAnsi="Arial"/>
      <w:i/>
    </w:rPr>
  </w:style>
  <w:style w:type="paragraph" w:customStyle="1" w:styleId="AppendixTitle">
    <w:name w:val="Appendix Title"/>
    <w:basedOn w:val="Footer"/>
    <w:rsid w:val="00232949"/>
    <w:pPr>
      <w:ind w:right="360"/>
      <w:jc w:val="left"/>
    </w:pPr>
    <w:rPr>
      <w:rFonts w:ascii="Arial" w:hAnsi="Arial"/>
      <w:b/>
      <w:i/>
      <w:sz w:val="24"/>
    </w:rPr>
  </w:style>
  <w:style w:type="paragraph" w:customStyle="1" w:styleId="AppendixNumber">
    <w:name w:val="Appendix Number"/>
    <w:basedOn w:val="AppendixTitle"/>
    <w:autoRedefine/>
    <w:rsid w:val="00232949"/>
    <w:pPr>
      <w:jc w:val="right"/>
    </w:pPr>
    <w:rPr>
      <w:b w:val="0"/>
      <w:i w:val="0"/>
    </w:rPr>
  </w:style>
  <w:style w:type="table" w:customStyle="1" w:styleId="TableGrid1">
    <w:name w:val="Table Grid1"/>
    <w:basedOn w:val="TableNormal"/>
    <w:next w:val="TableGrid"/>
    <w:uiPriority w:val="59"/>
    <w:rsid w:val="00232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2949"/>
  </w:style>
  <w:style w:type="numbering" w:customStyle="1" w:styleId="NoList111">
    <w:name w:val="No List111"/>
    <w:next w:val="NoList"/>
    <w:uiPriority w:val="99"/>
    <w:semiHidden/>
    <w:unhideWhenUsed/>
    <w:rsid w:val="00232949"/>
  </w:style>
  <w:style w:type="table" w:customStyle="1" w:styleId="TableGrid11">
    <w:name w:val="Table Grid11"/>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232949"/>
    <w:rPr>
      <w:i/>
      <w:iCs/>
      <w:color w:val="808080"/>
    </w:rPr>
  </w:style>
  <w:style w:type="paragraph" w:customStyle="1" w:styleId="NormalWeb1">
    <w:name w:val="Normal (Web)1"/>
    <w:basedOn w:val="Normal"/>
    <w:next w:val="NormalWeb"/>
    <w:uiPriority w:val="99"/>
    <w:semiHidden/>
    <w:unhideWhenUsed/>
    <w:rsid w:val="00232949"/>
    <w:pPr>
      <w:spacing w:before="100" w:beforeAutospacing="1" w:after="100" w:afterAutospacing="1"/>
      <w:jc w:val="left"/>
    </w:pPr>
    <w:rPr>
      <w:sz w:val="24"/>
      <w:szCs w:val="24"/>
    </w:rPr>
  </w:style>
  <w:style w:type="numbering" w:customStyle="1" w:styleId="NoList2">
    <w:name w:val="No List2"/>
    <w:next w:val="NoList"/>
    <w:uiPriority w:val="99"/>
    <w:semiHidden/>
    <w:unhideWhenUsed/>
    <w:rsid w:val="00232949"/>
  </w:style>
  <w:style w:type="table" w:customStyle="1" w:styleId="TableGrid2">
    <w:name w:val="Table Grid2"/>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32949"/>
  </w:style>
  <w:style w:type="table" w:customStyle="1" w:styleId="TableGrid3">
    <w:name w:val="Table Grid3"/>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32949"/>
  </w:style>
  <w:style w:type="table" w:customStyle="1" w:styleId="TableGrid4">
    <w:name w:val="Table Grid4"/>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232949"/>
    <w:rPr>
      <w:rFonts w:ascii="Calibri" w:eastAsia="Calibri" w:hAnsi="Calibri"/>
      <w:sz w:val="22"/>
      <w:szCs w:val="22"/>
      <w:lang w:eastAsia="en-US"/>
    </w:rPr>
  </w:style>
  <w:style w:type="paragraph" w:customStyle="1" w:styleId="Style2">
    <w:name w:val="Style2"/>
    <w:basedOn w:val="Normal"/>
    <w:rsid w:val="00232949"/>
    <w:pPr>
      <w:numPr>
        <w:numId w:val="16"/>
      </w:numPr>
      <w:shd w:val="clear" w:color="auto" w:fill="FFFF99"/>
      <w:spacing w:after="120"/>
      <w:jc w:val="left"/>
    </w:pPr>
    <w:rPr>
      <w:rFonts w:ascii="Arial" w:hAnsi="Arial" w:cs="Arial"/>
      <w:b/>
      <w:bCs/>
      <w:caps/>
      <w:shd w:val="clear" w:color="auto" w:fill="FFFF99"/>
    </w:rPr>
  </w:style>
  <w:style w:type="character" w:customStyle="1" w:styleId="ListParagraphChar">
    <w:name w:val="List Paragraph Char"/>
    <w:aliases w:val="Rpt bullet 1 Char,Rpt Bullet 2 Char"/>
    <w:link w:val="ListParagraph"/>
    <w:uiPriority w:val="34"/>
    <w:locked/>
    <w:rsid w:val="00232949"/>
    <w:rPr>
      <w:rFonts w:ascii="CG Times" w:hAnsi="CG Times"/>
      <w:snapToGrid w:val="0"/>
      <w:sz w:val="24"/>
      <w:lang w:eastAsia="en-US"/>
    </w:rPr>
  </w:style>
  <w:style w:type="paragraph" w:customStyle="1" w:styleId="PlainText1">
    <w:name w:val="Plain Text1"/>
    <w:basedOn w:val="Normal"/>
    <w:next w:val="PlainText"/>
    <w:link w:val="PlainTextChar"/>
    <w:uiPriority w:val="99"/>
    <w:unhideWhenUsed/>
    <w:rsid w:val="00232949"/>
    <w:pPr>
      <w:jc w:val="left"/>
    </w:pPr>
    <w:rPr>
      <w:rFonts w:ascii="Calibri" w:hAnsi="Calibri"/>
      <w:szCs w:val="21"/>
    </w:rPr>
  </w:style>
  <w:style w:type="character" w:customStyle="1" w:styleId="PlainTextChar">
    <w:name w:val="Plain Text Char"/>
    <w:basedOn w:val="DefaultParagraphFont"/>
    <w:link w:val="PlainText1"/>
    <w:uiPriority w:val="99"/>
    <w:rsid w:val="00232949"/>
    <w:rPr>
      <w:rFonts w:ascii="Calibri" w:hAnsi="Calibri"/>
      <w:szCs w:val="21"/>
    </w:rPr>
  </w:style>
  <w:style w:type="character" w:customStyle="1" w:styleId="UnresolvedMention1">
    <w:name w:val="Unresolved Mention1"/>
    <w:basedOn w:val="DefaultParagraphFont"/>
    <w:uiPriority w:val="99"/>
    <w:semiHidden/>
    <w:unhideWhenUsed/>
    <w:rsid w:val="00232949"/>
    <w:rPr>
      <w:color w:val="605E5C"/>
      <w:shd w:val="clear" w:color="auto" w:fill="E1DFDD"/>
    </w:rPr>
  </w:style>
  <w:style w:type="character" w:customStyle="1" w:styleId="FollowedHyperlink1">
    <w:name w:val="FollowedHyperlink1"/>
    <w:basedOn w:val="DefaultParagraphFont"/>
    <w:uiPriority w:val="99"/>
    <w:semiHidden/>
    <w:unhideWhenUsed/>
    <w:rsid w:val="00232949"/>
    <w:rPr>
      <w:color w:val="954F72"/>
      <w:u w:val="single"/>
    </w:rPr>
  </w:style>
  <w:style w:type="character" w:customStyle="1" w:styleId="HeaderChar1">
    <w:name w:val="Header Char1"/>
    <w:basedOn w:val="DefaultParagraphFont"/>
    <w:uiPriority w:val="99"/>
    <w:rsid w:val="00232949"/>
  </w:style>
  <w:style w:type="character" w:customStyle="1" w:styleId="FooterChar1">
    <w:name w:val="Footer Char1"/>
    <w:basedOn w:val="DefaultParagraphFont"/>
    <w:uiPriority w:val="99"/>
    <w:rsid w:val="00232949"/>
  </w:style>
  <w:style w:type="paragraph" w:styleId="NormalWeb">
    <w:name w:val="Normal (Web)"/>
    <w:basedOn w:val="Normal"/>
    <w:uiPriority w:val="99"/>
    <w:unhideWhenUsed/>
    <w:rsid w:val="00232949"/>
    <w:rPr>
      <w:rFonts w:eastAsia="Calibri"/>
      <w:sz w:val="24"/>
      <w:szCs w:val="24"/>
    </w:rPr>
  </w:style>
  <w:style w:type="paragraph" w:styleId="Revision">
    <w:name w:val="Revision"/>
    <w:hidden/>
    <w:uiPriority w:val="99"/>
    <w:semiHidden/>
    <w:rsid w:val="00232949"/>
    <w:rPr>
      <w:rFonts w:ascii="Arial" w:eastAsia="Calibri" w:hAnsi="Arial"/>
    </w:rPr>
  </w:style>
  <w:style w:type="paragraph" w:styleId="PlainText">
    <w:name w:val="Plain Text"/>
    <w:basedOn w:val="Normal"/>
    <w:link w:val="PlainTextChar1"/>
    <w:uiPriority w:val="99"/>
    <w:unhideWhenUsed/>
    <w:rsid w:val="00232949"/>
    <w:rPr>
      <w:rFonts w:ascii="Consolas" w:eastAsia="Calibri" w:hAnsi="Consolas"/>
      <w:sz w:val="21"/>
      <w:szCs w:val="21"/>
    </w:rPr>
  </w:style>
  <w:style w:type="character" w:customStyle="1" w:styleId="PlainTextChar1">
    <w:name w:val="Plain Text Char1"/>
    <w:basedOn w:val="DefaultParagraphFont"/>
    <w:link w:val="PlainText"/>
    <w:uiPriority w:val="99"/>
    <w:rsid w:val="00232949"/>
    <w:rPr>
      <w:rFonts w:ascii="Consolas" w:eastAsia="Calibri" w:hAnsi="Consolas"/>
      <w:sz w:val="21"/>
      <w:szCs w:val="21"/>
    </w:rPr>
  </w:style>
  <w:style w:type="character" w:styleId="FollowedHyperlink">
    <w:name w:val="FollowedHyperlink"/>
    <w:basedOn w:val="DefaultParagraphFont"/>
    <w:uiPriority w:val="99"/>
    <w:unhideWhenUsed/>
    <w:rsid w:val="00232949"/>
    <w:rPr>
      <w:color w:val="954F72" w:themeColor="followedHyperlink"/>
      <w:u w:val="single"/>
    </w:rPr>
  </w:style>
  <w:style w:type="numbering" w:customStyle="1" w:styleId="NoList5">
    <w:name w:val="No List5"/>
    <w:next w:val="NoList"/>
    <w:uiPriority w:val="99"/>
    <w:semiHidden/>
    <w:unhideWhenUsed/>
    <w:rsid w:val="00232949"/>
  </w:style>
  <w:style w:type="paragraph" w:customStyle="1" w:styleId="BasicParagraph">
    <w:name w:val="[Basic Paragraph]"/>
    <w:basedOn w:val="Normal"/>
    <w:rsid w:val="00232949"/>
    <w:pPr>
      <w:widowControl w:val="0"/>
      <w:autoSpaceDE w:val="0"/>
      <w:autoSpaceDN w:val="0"/>
      <w:adjustRightInd w:val="0"/>
      <w:spacing w:line="288" w:lineRule="auto"/>
      <w:jc w:val="left"/>
      <w:textAlignment w:val="center"/>
    </w:pPr>
    <w:rPr>
      <w:rFonts w:ascii="Times-Roman" w:hAnsi="Times-Roman"/>
      <w:color w:val="000000"/>
      <w:sz w:val="24"/>
      <w:szCs w:val="24"/>
      <w:lang w:val="en-US" w:eastAsia="en-US"/>
    </w:rPr>
  </w:style>
  <w:style w:type="paragraph" w:customStyle="1" w:styleId="Contactdetails">
    <w:name w:val="Contact details"/>
    <w:basedOn w:val="Normal"/>
    <w:rsid w:val="00232949"/>
    <w:pPr>
      <w:widowControl w:val="0"/>
      <w:jc w:val="left"/>
    </w:pPr>
    <w:rPr>
      <w:i/>
      <w:snapToGrid w:val="0"/>
      <w:szCs w:val="24"/>
      <w:lang w:eastAsia="en-US"/>
    </w:rPr>
  </w:style>
  <w:style w:type="paragraph" w:styleId="BodyText">
    <w:name w:val="Body Text"/>
    <w:basedOn w:val="Normal"/>
    <w:link w:val="BodyTextChar"/>
    <w:rsid w:val="00232949"/>
    <w:pPr>
      <w:ind w:right="282"/>
    </w:pPr>
    <w:rPr>
      <w:sz w:val="24"/>
      <w:lang w:eastAsia="en-US"/>
    </w:rPr>
  </w:style>
  <w:style w:type="character" w:customStyle="1" w:styleId="BodyTextChar">
    <w:name w:val="Body Text Char"/>
    <w:basedOn w:val="DefaultParagraphFont"/>
    <w:link w:val="BodyText"/>
    <w:rsid w:val="00232949"/>
    <w:rPr>
      <w:sz w:val="24"/>
      <w:lang w:eastAsia="en-US"/>
    </w:rPr>
  </w:style>
  <w:style w:type="table" w:customStyle="1" w:styleId="TableGrid5">
    <w:name w:val="Table Grid5"/>
    <w:basedOn w:val="TableNormal"/>
    <w:next w:val="TableGrid"/>
    <w:uiPriority w:val="59"/>
    <w:rsid w:val="00232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32949"/>
  </w:style>
  <w:style w:type="numbering" w:customStyle="1" w:styleId="NoList112">
    <w:name w:val="No List112"/>
    <w:next w:val="NoList"/>
    <w:uiPriority w:val="99"/>
    <w:semiHidden/>
    <w:unhideWhenUsed/>
    <w:rsid w:val="00232949"/>
  </w:style>
  <w:style w:type="table" w:customStyle="1" w:styleId="TableGrid12">
    <w:name w:val="Table Grid12"/>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32949"/>
  </w:style>
  <w:style w:type="numbering" w:customStyle="1" w:styleId="NoList31">
    <w:name w:val="No List31"/>
    <w:next w:val="NoList"/>
    <w:uiPriority w:val="99"/>
    <w:semiHidden/>
    <w:unhideWhenUsed/>
    <w:rsid w:val="00232949"/>
  </w:style>
  <w:style w:type="numbering" w:customStyle="1" w:styleId="NoList41">
    <w:name w:val="No List41"/>
    <w:next w:val="NoList"/>
    <w:uiPriority w:val="99"/>
    <w:semiHidden/>
    <w:unhideWhenUsed/>
    <w:rsid w:val="00232949"/>
  </w:style>
  <w:style w:type="numbering" w:customStyle="1" w:styleId="NoList51">
    <w:name w:val="No List51"/>
    <w:next w:val="NoList"/>
    <w:uiPriority w:val="99"/>
    <w:semiHidden/>
    <w:unhideWhenUsed/>
    <w:rsid w:val="00232949"/>
  </w:style>
  <w:style w:type="numbering" w:customStyle="1" w:styleId="NoList121">
    <w:name w:val="No List121"/>
    <w:next w:val="NoList"/>
    <w:uiPriority w:val="99"/>
    <w:semiHidden/>
    <w:unhideWhenUsed/>
    <w:rsid w:val="00232949"/>
  </w:style>
  <w:style w:type="numbering" w:customStyle="1" w:styleId="NoList1111">
    <w:name w:val="No List1111"/>
    <w:next w:val="NoList"/>
    <w:uiPriority w:val="99"/>
    <w:semiHidden/>
    <w:unhideWhenUsed/>
    <w:rsid w:val="00232949"/>
  </w:style>
  <w:style w:type="numbering" w:customStyle="1" w:styleId="NoList211">
    <w:name w:val="No List211"/>
    <w:next w:val="NoList"/>
    <w:uiPriority w:val="99"/>
    <w:semiHidden/>
    <w:unhideWhenUsed/>
    <w:rsid w:val="00232949"/>
  </w:style>
  <w:style w:type="table" w:customStyle="1" w:styleId="TableGrid21">
    <w:name w:val="Table Grid21"/>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232949"/>
  </w:style>
  <w:style w:type="table" w:customStyle="1" w:styleId="TableGrid31">
    <w:name w:val="Table Grid31"/>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232949"/>
  </w:style>
  <w:style w:type="table" w:customStyle="1" w:styleId="TableGrid41">
    <w:name w:val="Table Grid41"/>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2949"/>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uiPriority w:val="59"/>
    <w:rsid w:val="00232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32949"/>
  </w:style>
  <w:style w:type="table" w:customStyle="1" w:styleId="TableGrid7">
    <w:name w:val="Table Grid7"/>
    <w:basedOn w:val="TableNormal"/>
    <w:next w:val="TableGrid"/>
    <w:uiPriority w:val="59"/>
    <w:rsid w:val="00232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2949"/>
    <w:rPr>
      <w:color w:val="605E5C"/>
      <w:shd w:val="clear" w:color="auto" w:fill="E1DFDD"/>
    </w:rPr>
  </w:style>
  <w:style w:type="numbering" w:customStyle="1" w:styleId="NoList13">
    <w:name w:val="No List13"/>
    <w:next w:val="NoList"/>
    <w:uiPriority w:val="99"/>
    <w:semiHidden/>
    <w:unhideWhenUsed/>
    <w:rsid w:val="00232949"/>
  </w:style>
  <w:style w:type="numbering" w:customStyle="1" w:styleId="NoList113">
    <w:name w:val="No List113"/>
    <w:next w:val="NoList"/>
    <w:uiPriority w:val="99"/>
    <w:semiHidden/>
    <w:unhideWhenUsed/>
    <w:rsid w:val="00232949"/>
  </w:style>
  <w:style w:type="table" w:customStyle="1" w:styleId="TableGrid13">
    <w:name w:val="Table Grid13"/>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32949"/>
  </w:style>
  <w:style w:type="numbering" w:customStyle="1" w:styleId="NoList32">
    <w:name w:val="No List32"/>
    <w:next w:val="NoList"/>
    <w:uiPriority w:val="99"/>
    <w:semiHidden/>
    <w:unhideWhenUsed/>
    <w:rsid w:val="00232949"/>
  </w:style>
  <w:style w:type="numbering" w:customStyle="1" w:styleId="NoList42">
    <w:name w:val="No List42"/>
    <w:next w:val="NoList"/>
    <w:uiPriority w:val="99"/>
    <w:semiHidden/>
    <w:unhideWhenUsed/>
    <w:rsid w:val="00232949"/>
  </w:style>
  <w:style w:type="table" w:customStyle="1" w:styleId="TableGrid51">
    <w:name w:val="Table Grid51"/>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32949"/>
  </w:style>
  <w:style w:type="table" w:customStyle="1" w:styleId="TableGrid8">
    <w:name w:val="Table Grid8"/>
    <w:basedOn w:val="TableNormal"/>
    <w:next w:val="TableGrid"/>
    <w:uiPriority w:val="59"/>
    <w:rsid w:val="00232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232949"/>
  </w:style>
  <w:style w:type="numbering" w:customStyle="1" w:styleId="NoList114">
    <w:name w:val="No List114"/>
    <w:next w:val="NoList"/>
    <w:uiPriority w:val="99"/>
    <w:semiHidden/>
    <w:unhideWhenUsed/>
    <w:rsid w:val="00232949"/>
  </w:style>
  <w:style w:type="table" w:customStyle="1" w:styleId="TableGrid14">
    <w:name w:val="Table Grid14"/>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232949"/>
  </w:style>
  <w:style w:type="numbering" w:customStyle="1" w:styleId="NoList33">
    <w:name w:val="No List33"/>
    <w:next w:val="NoList"/>
    <w:uiPriority w:val="99"/>
    <w:semiHidden/>
    <w:unhideWhenUsed/>
    <w:rsid w:val="00232949"/>
  </w:style>
  <w:style w:type="numbering" w:customStyle="1" w:styleId="NoList43">
    <w:name w:val="No List43"/>
    <w:next w:val="NoList"/>
    <w:uiPriority w:val="99"/>
    <w:semiHidden/>
    <w:unhideWhenUsed/>
    <w:rsid w:val="00232949"/>
  </w:style>
  <w:style w:type="table" w:customStyle="1" w:styleId="TableGrid52">
    <w:name w:val="Table Grid52"/>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32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232949"/>
  </w:style>
  <w:style w:type="numbering" w:customStyle="1" w:styleId="NoList8">
    <w:name w:val="No List8"/>
    <w:next w:val="NoList"/>
    <w:uiPriority w:val="99"/>
    <w:semiHidden/>
    <w:unhideWhenUsed/>
    <w:rsid w:val="00232949"/>
  </w:style>
  <w:style w:type="table" w:customStyle="1" w:styleId="TableGrid10">
    <w:name w:val="Table Grid10"/>
    <w:basedOn w:val="TableNormal"/>
    <w:next w:val="TableGrid"/>
    <w:uiPriority w:val="39"/>
    <w:rsid w:val="00232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232949"/>
  </w:style>
  <w:style w:type="numbering" w:customStyle="1" w:styleId="NoList115">
    <w:name w:val="No List115"/>
    <w:next w:val="NoList"/>
    <w:uiPriority w:val="99"/>
    <w:semiHidden/>
    <w:unhideWhenUsed/>
    <w:rsid w:val="00232949"/>
  </w:style>
  <w:style w:type="table" w:customStyle="1" w:styleId="TableGrid15">
    <w:name w:val="Table Grid15"/>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232949"/>
  </w:style>
  <w:style w:type="numbering" w:customStyle="1" w:styleId="NoList34">
    <w:name w:val="No List34"/>
    <w:next w:val="NoList"/>
    <w:uiPriority w:val="99"/>
    <w:semiHidden/>
    <w:unhideWhenUsed/>
    <w:rsid w:val="00232949"/>
  </w:style>
  <w:style w:type="numbering" w:customStyle="1" w:styleId="NoList44">
    <w:name w:val="No List44"/>
    <w:next w:val="NoList"/>
    <w:uiPriority w:val="99"/>
    <w:semiHidden/>
    <w:unhideWhenUsed/>
    <w:rsid w:val="00232949"/>
  </w:style>
  <w:style w:type="table" w:customStyle="1" w:styleId="TableGrid53">
    <w:name w:val="Table Grid53"/>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232949"/>
  </w:style>
  <w:style w:type="paragraph" w:customStyle="1" w:styleId="msonormal0">
    <w:name w:val="msonormal"/>
    <w:basedOn w:val="Normal"/>
    <w:rsid w:val="00232949"/>
    <w:rPr>
      <w:rFonts w:eastAsia="Calibri"/>
      <w:sz w:val="24"/>
      <w:szCs w:val="24"/>
    </w:rPr>
  </w:style>
  <w:style w:type="table" w:customStyle="1" w:styleId="TableGrid61">
    <w:name w:val="Table Grid61"/>
    <w:basedOn w:val="TableNormal"/>
    <w:next w:val="TableGrid"/>
    <w:uiPriority w:val="39"/>
    <w:rsid w:val="0023294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2329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59"/>
    <w:rsid w:val="002329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23294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232949"/>
  </w:style>
  <w:style w:type="table" w:customStyle="1" w:styleId="TableGrid71">
    <w:name w:val="Table Grid71"/>
    <w:basedOn w:val="TableNormal"/>
    <w:next w:val="TableGrid"/>
    <w:uiPriority w:val="3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232949"/>
  </w:style>
  <w:style w:type="numbering" w:customStyle="1" w:styleId="NoList1112">
    <w:name w:val="No List1112"/>
    <w:next w:val="NoList"/>
    <w:uiPriority w:val="99"/>
    <w:semiHidden/>
    <w:unhideWhenUsed/>
    <w:rsid w:val="00232949"/>
  </w:style>
  <w:style w:type="table" w:customStyle="1" w:styleId="TableGrid121">
    <w:name w:val="Table Grid121"/>
    <w:basedOn w:val="TableNormal"/>
    <w:next w:val="TableGrid"/>
    <w:uiPriority w:val="59"/>
    <w:rsid w:val="00232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232949"/>
  </w:style>
  <w:style w:type="table" w:customStyle="1" w:styleId="TableGrid1111">
    <w:name w:val="Table Grid1111"/>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232949"/>
  </w:style>
  <w:style w:type="numbering" w:customStyle="1" w:styleId="NoList312">
    <w:name w:val="No List312"/>
    <w:next w:val="NoList"/>
    <w:uiPriority w:val="99"/>
    <w:semiHidden/>
    <w:unhideWhenUsed/>
    <w:rsid w:val="00232949"/>
  </w:style>
  <w:style w:type="table" w:customStyle="1" w:styleId="TableGrid32">
    <w:name w:val="Table Grid32"/>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232949"/>
  </w:style>
  <w:style w:type="numbering" w:customStyle="1" w:styleId="NoList511">
    <w:name w:val="No List511"/>
    <w:next w:val="NoList"/>
    <w:uiPriority w:val="99"/>
    <w:semiHidden/>
    <w:unhideWhenUsed/>
    <w:rsid w:val="00232949"/>
  </w:style>
  <w:style w:type="table" w:customStyle="1" w:styleId="TableGrid521">
    <w:name w:val="Table Grid521"/>
    <w:basedOn w:val="TableNormal"/>
    <w:next w:val="TableGrid"/>
    <w:uiPriority w:val="59"/>
    <w:rsid w:val="00232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232949"/>
  </w:style>
  <w:style w:type="numbering" w:customStyle="1" w:styleId="NoList1121">
    <w:name w:val="No List1121"/>
    <w:next w:val="NoList"/>
    <w:uiPriority w:val="99"/>
    <w:semiHidden/>
    <w:unhideWhenUsed/>
    <w:rsid w:val="00232949"/>
  </w:style>
  <w:style w:type="table" w:customStyle="1" w:styleId="TableGrid1211">
    <w:name w:val="Table Grid1211"/>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232949"/>
  </w:style>
  <w:style w:type="numbering" w:customStyle="1" w:styleId="NoList3111">
    <w:name w:val="No List3111"/>
    <w:next w:val="NoList"/>
    <w:uiPriority w:val="99"/>
    <w:semiHidden/>
    <w:unhideWhenUsed/>
    <w:rsid w:val="00232949"/>
  </w:style>
  <w:style w:type="numbering" w:customStyle="1" w:styleId="NoList4111">
    <w:name w:val="No List4111"/>
    <w:next w:val="NoList"/>
    <w:uiPriority w:val="99"/>
    <w:semiHidden/>
    <w:unhideWhenUsed/>
    <w:rsid w:val="00232949"/>
  </w:style>
  <w:style w:type="numbering" w:customStyle="1" w:styleId="NoList5111">
    <w:name w:val="No List5111"/>
    <w:next w:val="NoList"/>
    <w:uiPriority w:val="99"/>
    <w:semiHidden/>
    <w:unhideWhenUsed/>
    <w:rsid w:val="00232949"/>
  </w:style>
  <w:style w:type="numbering" w:customStyle="1" w:styleId="NoList12111">
    <w:name w:val="No List12111"/>
    <w:next w:val="NoList"/>
    <w:uiPriority w:val="99"/>
    <w:semiHidden/>
    <w:unhideWhenUsed/>
    <w:rsid w:val="00232949"/>
  </w:style>
  <w:style w:type="numbering" w:customStyle="1" w:styleId="NoList111111">
    <w:name w:val="No List111111"/>
    <w:next w:val="NoList"/>
    <w:uiPriority w:val="99"/>
    <w:semiHidden/>
    <w:unhideWhenUsed/>
    <w:rsid w:val="00232949"/>
  </w:style>
  <w:style w:type="numbering" w:customStyle="1" w:styleId="NoList21111">
    <w:name w:val="No List21111"/>
    <w:next w:val="NoList"/>
    <w:uiPriority w:val="99"/>
    <w:semiHidden/>
    <w:unhideWhenUsed/>
    <w:rsid w:val="00232949"/>
  </w:style>
  <w:style w:type="numbering" w:customStyle="1" w:styleId="NoList31111">
    <w:name w:val="No List31111"/>
    <w:next w:val="NoList"/>
    <w:uiPriority w:val="99"/>
    <w:semiHidden/>
    <w:unhideWhenUsed/>
    <w:rsid w:val="00232949"/>
  </w:style>
  <w:style w:type="table" w:customStyle="1" w:styleId="TableGrid311">
    <w:name w:val="Table Grid311"/>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1">
    <w:name w:val="No List41111"/>
    <w:next w:val="NoList"/>
    <w:uiPriority w:val="99"/>
    <w:semiHidden/>
    <w:unhideWhenUsed/>
    <w:rsid w:val="00232949"/>
  </w:style>
  <w:style w:type="table" w:customStyle="1" w:styleId="TableGrid611">
    <w:name w:val="Table Grid611"/>
    <w:basedOn w:val="TableNormal"/>
    <w:next w:val="TableGrid"/>
    <w:uiPriority w:val="59"/>
    <w:rsid w:val="00232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232949"/>
  </w:style>
  <w:style w:type="table" w:customStyle="1" w:styleId="TableGrid711">
    <w:name w:val="Table Grid711"/>
    <w:basedOn w:val="TableNormal"/>
    <w:next w:val="TableGrid"/>
    <w:uiPriority w:val="59"/>
    <w:rsid w:val="00232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232949"/>
  </w:style>
  <w:style w:type="numbering" w:customStyle="1" w:styleId="NoList1131">
    <w:name w:val="No List1131"/>
    <w:next w:val="NoList"/>
    <w:uiPriority w:val="99"/>
    <w:semiHidden/>
    <w:unhideWhenUsed/>
    <w:rsid w:val="00232949"/>
  </w:style>
  <w:style w:type="numbering" w:customStyle="1" w:styleId="NoList221">
    <w:name w:val="No List221"/>
    <w:next w:val="NoList"/>
    <w:uiPriority w:val="99"/>
    <w:semiHidden/>
    <w:unhideWhenUsed/>
    <w:rsid w:val="00232949"/>
  </w:style>
  <w:style w:type="numbering" w:customStyle="1" w:styleId="NoList321">
    <w:name w:val="No List321"/>
    <w:next w:val="NoList"/>
    <w:uiPriority w:val="99"/>
    <w:semiHidden/>
    <w:unhideWhenUsed/>
    <w:rsid w:val="00232949"/>
  </w:style>
  <w:style w:type="numbering" w:customStyle="1" w:styleId="NoList421">
    <w:name w:val="No List421"/>
    <w:next w:val="NoList"/>
    <w:uiPriority w:val="99"/>
    <w:semiHidden/>
    <w:unhideWhenUsed/>
    <w:rsid w:val="00232949"/>
  </w:style>
  <w:style w:type="table" w:customStyle="1" w:styleId="TableGrid512">
    <w:name w:val="Table Grid512"/>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232949"/>
  </w:style>
  <w:style w:type="numbering" w:customStyle="1" w:styleId="NoList141">
    <w:name w:val="No List141"/>
    <w:next w:val="NoList"/>
    <w:uiPriority w:val="99"/>
    <w:semiHidden/>
    <w:unhideWhenUsed/>
    <w:rsid w:val="00232949"/>
  </w:style>
  <w:style w:type="numbering" w:customStyle="1" w:styleId="NoList1141">
    <w:name w:val="No List1141"/>
    <w:next w:val="NoList"/>
    <w:uiPriority w:val="99"/>
    <w:semiHidden/>
    <w:unhideWhenUsed/>
    <w:rsid w:val="00232949"/>
  </w:style>
  <w:style w:type="numbering" w:customStyle="1" w:styleId="NoList231">
    <w:name w:val="No List231"/>
    <w:next w:val="NoList"/>
    <w:uiPriority w:val="99"/>
    <w:semiHidden/>
    <w:unhideWhenUsed/>
    <w:rsid w:val="00232949"/>
  </w:style>
  <w:style w:type="numbering" w:customStyle="1" w:styleId="NoList331">
    <w:name w:val="No List331"/>
    <w:next w:val="NoList"/>
    <w:uiPriority w:val="99"/>
    <w:semiHidden/>
    <w:unhideWhenUsed/>
    <w:rsid w:val="00232949"/>
  </w:style>
  <w:style w:type="numbering" w:customStyle="1" w:styleId="NoList431">
    <w:name w:val="No List431"/>
    <w:next w:val="NoList"/>
    <w:uiPriority w:val="99"/>
    <w:semiHidden/>
    <w:unhideWhenUsed/>
    <w:rsid w:val="00232949"/>
  </w:style>
  <w:style w:type="table" w:customStyle="1" w:styleId="TableGrid5211">
    <w:name w:val="Table Grid5211"/>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232949"/>
    <w:pPr>
      <w:widowControl w:val="0"/>
      <w:snapToGrid w:val="0"/>
      <w:spacing w:after="120"/>
      <w:ind w:left="283"/>
      <w:jc w:val="left"/>
    </w:pPr>
    <w:rPr>
      <w:sz w:val="24"/>
      <w:lang w:eastAsia="en-US"/>
    </w:rPr>
  </w:style>
  <w:style w:type="character" w:customStyle="1" w:styleId="BodyTextIndentChar">
    <w:name w:val="Body Text Indent Char"/>
    <w:basedOn w:val="DefaultParagraphFont"/>
    <w:link w:val="BodyTextIndent"/>
    <w:rsid w:val="00232949"/>
    <w:rPr>
      <w:sz w:val="24"/>
      <w:lang w:eastAsia="en-US"/>
    </w:rPr>
  </w:style>
  <w:style w:type="numbering" w:customStyle="1" w:styleId="NoList9">
    <w:name w:val="No List9"/>
    <w:next w:val="NoList"/>
    <w:uiPriority w:val="99"/>
    <w:semiHidden/>
    <w:unhideWhenUsed/>
    <w:rsid w:val="00232949"/>
  </w:style>
  <w:style w:type="table" w:customStyle="1" w:styleId="TableGrid16">
    <w:name w:val="Table Grid16"/>
    <w:basedOn w:val="TableNormal"/>
    <w:next w:val="TableGrid"/>
    <w:uiPriority w:val="39"/>
    <w:rsid w:val="00232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232949"/>
  </w:style>
  <w:style w:type="numbering" w:customStyle="1" w:styleId="NoList116">
    <w:name w:val="No List116"/>
    <w:next w:val="NoList"/>
    <w:uiPriority w:val="99"/>
    <w:semiHidden/>
    <w:unhideWhenUsed/>
    <w:rsid w:val="00232949"/>
  </w:style>
  <w:style w:type="table" w:customStyle="1" w:styleId="TableGrid17">
    <w:name w:val="Table Grid17"/>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232949"/>
  </w:style>
  <w:style w:type="numbering" w:customStyle="1" w:styleId="NoList35">
    <w:name w:val="No List35"/>
    <w:next w:val="NoList"/>
    <w:uiPriority w:val="99"/>
    <w:semiHidden/>
    <w:unhideWhenUsed/>
    <w:rsid w:val="00232949"/>
  </w:style>
  <w:style w:type="numbering" w:customStyle="1" w:styleId="NoList45">
    <w:name w:val="No List45"/>
    <w:next w:val="NoList"/>
    <w:uiPriority w:val="99"/>
    <w:semiHidden/>
    <w:unhideWhenUsed/>
    <w:rsid w:val="00232949"/>
  </w:style>
  <w:style w:type="table" w:customStyle="1" w:styleId="TableGrid54">
    <w:name w:val="Table Grid54"/>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232949"/>
  </w:style>
  <w:style w:type="table" w:customStyle="1" w:styleId="TableGrid62">
    <w:name w:val="Table Grid62"/>
    <w:basedOn w:val="TableNormal"/>
    <w:next w:val="TableGrid"/>
    <w:uiPriority w:val="39"/>
    <w:rsid w:val="0023294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2329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59"/>
    <w:rsid w:val="002329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23294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232949"/>
  </w:style>
  <w:style w:type="table" w:customStyle="1" w:styleId="TableGrid72">
    <w:name w:val="Table Grid72"/>
    <w:basedOn w:val="TableNormal"/>
    <w:next w:val="TableGrid"/>
    <w:uiPriority w:val="3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232949"/>
  </w:style>
  <w:style w:type="numbering" w:customStyle="1" w:styleId="NoList1113">
    <w:name w:val="No List1113"/>
    <w:next w:val="NoList"/>
    <w:uiPriority w:val="99"/>
    <w:semiHidden/>
    <w:unhideWhenUsed/>
    <w:rsid w:val="00232949"/>
  </w:style>
  <w:style w:type="table" w:customStyle="1" w:styleId="TableGrid122">
    <w:name w:val="Table Grid122"/>
    <w:basedOn w:val="TableNormal"/>
    <w:next w:val="TableGrid"/>
    <w:uiPriority w:val="59"/>
    <w:rsid w:val="00232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232949"/>
  </w:style>
  <w:style w:type="table" w:customStyle="1" w:styleId="TableGrid1112">
    <w:name w:val="Table Grid1112"/>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232949"/>
  </w:style>
  <w:style w:type="numbering" w:customStyle="1" w:styleId="NoList313">
    <w:name w:val="No List313"/>
    <w:next w:val="NoList"/>
    <w:uiPriority w:val="99"/>
    <w:semiHidden/>
    <w:unhideWhenUsed/>
    <w:rsid w:val="00232949"/>
  </w:style>
  <w:style w:type="numbering" w:customStyle="1" w:styleId="NoList413">
    <w:name w:val="No List413"/>
    <w:next w:val="NoList"/>
    <w:uiPriority w:val="99"/>
    <w:semiHidden/>
    <w:unhideWhenUsed/>
    <w:rsid w:val="00232949"/>
  </w:style>
  <w:style w:type="numbering" w:customStyle="1" w:styleId="NoList512">
    <w:name w:val="No List512"/>
    <w:next w:val="NoList"/>
    <w:uiPriority w:val="99"/>
    <w:semiHidden/>
    <w:unhideWhenUsed/>
    <w:rsid w:val="00232949"/>
  </w:style>
  <w:style w:type="table" w:customStyle="1" w:styleId="TableGrid522">
    <w:name w:val="Table Grid522"/>
    <w:basedOn w:val="TableNormal"/>
    <w:next w:val="TableGrid"/>
    <w:uiPriority w:val="59"/>
    <w:rsid w:val="00232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232949"/>
  </w:style>
  <w:style w:type="numbering" w:customStyle="1" w:styleId="NoList1122">
    <w:name w:val="No List1122"/>
    <w:next w:val="NoList"/>
    <w:uiPriority w:val="99"/>
    <w:semiHidden/>
    <w:unhideWhenUsed/>
    <w:rsid w:val="00232949"/>
  </w:style>
  <w:style w:type="table" w:customStyle="1" w:styleId="TableGrid1212">
    <w:name w:val="Table Grid1212"/>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232949"/>
  </w:style>
  <w:style w:type="numbering" w:customStyle="1" w:styleId="NoList3112">
    <w:name w:val="No List3112"/>
    <w:next w:val="NoList"/>
    <w:uiPriority w:val="99"/>
    <w:semiHidden/>
    <w:unhideWhenUsed/>
    <w:rsid w:val="00232949"/>
  </w:style>
  <w:style w:type="numbering" w:customStyle="1" w:styleId="NoList4112">
    <w:name w:val="No List4112"/>
    <w:next w:val="NoList"/>
    <w:uiPriority w:val="99"/>
    <w:semiHidden/>
    <w:unhideWhenUsed/>
    <w:rsid w:val="00232949"/>
  </w:style>
  <w:style w:type="numbering" w:customStyle="1" w:styleId="NoList5112">
    <w:name w:val="No List5112"/>
    <w:next w:val="NoList"/>
    <w:uiPriority w:val="99"/>
    <w:semiHidden/>
    <w:unhideWhenUsed/>
    <w:rsid w:val="00232949"/>
  </w:style>
  <w:style w:type="numbering" w:customStyle="1" w:styleId="NoList12112">
    <w:name w:val="No List12112"/>
    <w:next w:val="NoList"/>
    <w:uiPriority w:val="99"/>
    <w:semiHidden/>
    <w:unhideWhenUsed/>
    <w:rsid w:val="00232949"/>
  </w:style>
  <w:style w:type="numbering" w:customStyle="1" w:styleId="NoList111112">
    <w:name w:val="No List111112"/>
    <w:next w:val="NoList"/>
    <w:uiPriority w:val="99"/>
    <w:semiHidden/>
    <w:unhideWhenUsed/>
    <w:rsid w:val="00232949"/>
  </w:style>
  <w:style w:type="numbering" w:customStyle="1" w:styleId="NoList21112">
    <w:name w:val="No List21112"/>
    <w:next w:val="NoList"/>
    <w:uiPriority w:val="99"/>
    <w:semiHidden/>
    <w:unhideWhenUsed/>
    <w:rsid w:val="00232949"/>
  </w:style>
  <w:style w:type="numbering" w:customStyle="1" w:styleId="NoList31112">
    <w:name w:val="No List31112"/>
    <w:next w:val="NoList"/>
    <w:uiPriority w:val="99"/>
    <w:semiHidden/>
    <w:unhideWhenUsed/>
    <w:rsid w:val="00232949"/>
  </w:style>
  <w:style w:type="numbering" w:customStyle="1" w:styleId="NoList41112">
    <w:name w:val="No List41112"/>
    <w:next w:val="NoList"/>
    <w:uiPriority w:val="99"/>
    <w:semiHidden/>
    <w:unhideWhenUsed/>
    <w:rsid w:val="00232949"/>
  </w:style>
  <w:style w:type="table" w:customStyle="1" w:styleId="TableGrid612">
    <w:name w:val="Table Grid612"/>
    <w:basedOn w:val="TableNormal"/>
    <w:next w:val="TableGrid"/>
    <w:uiPriority w:val="59"/>
    <w:rsid w:val="00232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232949"/>
  </w:style>
  <w:style w:type="table" w:customStyle="1" w:styleId="TableGrid712">
    <w:name w:val="Table Grid712"/>
    <w:basedOn w:val="TableNormal"/>
    <w:next w:val="TableGrid"/>
    <w:uiPriority w:val="59"/>
    <w:rsid w:val="00232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232949"/>
  </w:style>
  <w:style w:type="numbering" w:customStyle="1" w:styleId="NoList1132">
    <w:name w:val="No List1132"/>
    <w:next w:val="NoList"/>
    <w:uiPriority w:val="99"/>
    <w:semiHidden/>
    <w:unhideWhenUsed/>
    <w:rsid w:val="00232949"/>
  </w:style>
  <w:style w:type="numbering" w:customStyle="1" w:styleId="NoList222">
    <w:name w:val="No List222"/>
    <w:next w:val="NoList"/>
    <w:uiPriority w:val="99"/>
    <w:semiHidden/>
    <w:unhideWhenUsed/>
    <w:rsid w:val="00232949"/>
  </w:style>
  <w:style w:type="numbering" w:customStyle="1" w:styleId="NoList322">
    <w:name w:val="No List322"/>
    <w:next w:val="NoList"/>
    <w:uiPriority w:val="99"/>
    <w:semiHidden/>
    <w:unhideWhenUsed/>
    <w:rsid w:val="00232949"/>
  </w:style>
  <w:style w:type="numbering" w:customStyle="1" w:styleId="NoList422">
    <w:name w:val="No List422"/>
    <w:next w:val="NoList"/>
    <w:uiPriority w:val="99"/>
    <w:semiHidden/>
    <w:unhideWhenUsed/>
    <w:rsid w:val="00232949"/>
  </w:style>
  <w:style w:type="numbering" w:customStyle="1" w:styleId="NoList72">
    <w:name w:val="No List72"/>
    <w:next w:val="NoList"/>
    <w:uiPriority w:val="99"/>
    <w:semiHidden/>
    <w:unhideWhenUsed/>
    <w:rsid w:val="00232949"/>
  </w:style>
  <w:style w:type="numbering" w:customStyle="1" w:styleId="NoList142">
    <w:name w:val="No List142"/>
    <w:next w:val="NoList"/>
    <w:uiPriority w:val="99"/>
    <w:semiHidden/>
    <w:unhideWhenUsed/>
    <w:rsid w:val="00232949"/>
  </w:style>
  <w:style w:type="numbering" w:customStyle="1" w:styleId="NoList1142">
    <w:name w:val="No List1142"/>
    <w:next w:val="NoList"/>
    <w:uiPriority w:val="99"/>
    <w:semiHidden/>
    <w:unhideWhenUsed/>
    <w:rsid w:val="00232949"/>
  </w:style>
  <w:style w:type="numbering" w:customStyle="1" w:styleId="NoList232">
    <w:name w:val="No List232"/>
    <w:next w:val="NoList"/>
    <w:uiPriority w:val="99"/>
    <w:semiHidden/>
    <w:unhideWhenUsed/>
    <w:rsid w:val="00232949"/>
  </w:style>
  <w:style w:type="numbering" w:customStyle="1" w:styleId="NoList332">
    <w:name w:val="No List332"/>
    <w:next w:val="NoList"/>
    <w:uiPriority w:val="99"/>
    <w:semiHidden/>
    <w:unhideWhenUsed/>
    <w:rsid w:val="00232949"/>
  </w:style>
  <w:style w:type="numbering" w:customStyle="1" w:styleId="NoList432">
    <w:name w:val="No List432"/>
    <w:next w:val="NoList"/>
    <w:uiPriority w:val="99"/>
    <w:semiHidden/>
    <w:unhideWhenUsed/>
    <w:rsid w:val="00232949"/>
  </w:style>
  <w:style w:type="table" w:customStyle="1" w:styleId="TableGrid5212">
    <w:name w:val="Table Grid5212"/>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32949"/>
  </w:style>
  <w:style w:type="character" w:customStyle="1" w:styleId="normaltextrun">
    <w:name w:val="normaltextrun"/>
    <w:basedOn w:val="DefaultParagraphFont"/>
    <w:rsid w:val="00232949"/>
  </w:style>
  <w:style w:type="table" w:customStyle="1" w:styleId="TableGrid18">
    <w:name w:val="Table Grid18"/>
    <w:basedOn w:val="TableNormal"/>
    <w:next w:val="TableGrid"/>
    <w:uiPriority w:val="39"/>
    <w:rsid w:val="002329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23294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23294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23294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23294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rsid w:val="0023294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23294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2329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2329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23294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uiPriority w:val="59"/>
    <w:rsid w:val="0023294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23294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59"/>
    <w:rsid w:val="002329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59"/>
    <w:rsid w:val="0023294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23294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23294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23294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59"/>
    <w:rsid w:val="002329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59"/>
    <w:rsid w:val="0023294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23294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2329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59"/>
    <w:rsid w:val="002329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23294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uiPriority w:val="59"/>
    <w:rsid w:val="0023294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2329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23294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59"/>
    <w:rsid w:val="0023294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2329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rsid w:val="0023294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32949"/>
  </w:style>
  <w:style w:type="table" w:customStyle="1" w:styleId="TableGrid20">
    <w:name w:val="Table Grid20"/>
    <w:basedOn w:val="TableNormal"/>
    <w:next w:val="TableGrid"/>
    <w:uiPriority w:val="39"/>
    <w:rsid w:val="00232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232949"/>
  </w:style>
  <w:style w:type="numbering" w:customStyle="1" w:styleId="NoList117">
    <w:name w:val="No List117"/>
    <w:next w:val="NoList"/>
    <w:uiPriority w:val="99"/>
    <w:semiHidden/>
    <w:unhideWhenUsed/>
    <w:rsid w:val="00232949"/>
  </w:style>
  <w:style w:type="table" w:customStyle="1" w:styleId="TableGrid110">
    <w:name w:val="Table Grid110"/>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232949"/>
  </w:style>
  <w:style w:type="numbering" w:customStyle="1" w:styleId="NoList36">
    <w:name w:val="No List36"/>
    <w:next w:val="NoList"/>
    <w:uiPriority w:val="99"/>
    <w:semiHidden/>
    <w:unhideWhenUsed/>
    <w:rsid w:val="00232949"/>
  </w:style>
  <w:style w:type="numbering" w:customStyle="1" w:styleId="NoList46">
    <w:name w:val="No List46"/>
    <w:next w:val="NoList"/>
    <w:uiPriority w:val="99"/>
    <w:semiHidden/>
    <w:unhideWhenUsed/>
    <w:rsid w:val="00232949"/>
  </w:style>
  <w:style w:type="table" w:customStyle="1" w:styleId="TableGrid56">
    <w:name w:val="Table Grid56"/>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32949"/>
  </w:style>
  <w:style w:type="table" w:customStyle="1" w:styleId="TableGrid64">
    <w:name w:val="Table Grid64"/>
    <w:basedOn w:val="TableNormal"/>
    <w:next w:val="TableGrid"/>
    <w:uiPriority w:val="39"/>
    <w:rsid w:val="0023294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2329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uiPriority w:val="59"/>
    <w:rsid w:val="002329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uiPriority w:val="59"/>
    <w:rsid w:val="0023294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232949"/>
  </w:style>
  <w:style w:type="table" w:customStyle="1" w:styleId="TableGrid74">
    <w:name w:val="Table Grid74"/>
    <w:basedOn w:val="TableNormal"/>
    <w:next w:val="TableGrid"/>
    <w:uiPriority w:val="3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232949"/>
  </w:style>
  <w:style w:type="numbering" w:customStyle="1" w:styleId="NoList1114">
    <w:name w:val="No List1114"/>
    <w:next w:val="NoList"/>
    <w:uiPriority w:val="99"/>
    <w:semiHidden/>
    <w:unhideWhenUsed/>
    <w:rsid w:val="00232949"/>
  </w:style>
  <w:style w:type="table" w:customStyle="1" w:styleId="TableGrid124">
    <w:name w:val="Table Grid124"/>
    <w:basedOn w:val="TableNormal"/>
    <w:next w:val="TableGrid"/>
    <w:uiPriority w:val="59"/>
    <w:rsid w:val="00232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232949"/>
  </w:style>
  <w:style w:type="table" w:customStyle="1" w:styleId="TableGrid1114">
    <w:name w:val="Table Grid1114"/>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232949"/>
  </w:style>
  <w:style w:type="numbering" w:customStyle="1" w:styleId="NoList314">
    <w:name w:val="No List314"/>
    <w:next w:val="NoList"/>
    <w:uiPriority w:val="99"/>
    <w:semiHidden/>
    <w:unhideWhenUsed/>
    <w:rsid w:val="00232949"/>
  </w:style>
  <w:style w:type="numbering" w:customStyle="1" w:styleId="NoList414">
    <w:name w:val="No List414"/>
    <w:next w:val="NoList"/>
    <w:uiPriority w:val="99"/>
    <w:semiHidden/>
    <w:unhideWhenUsed/>
    <w:rsid w:val="00232949"/>
  </w:style>
  <w:style w:type="numbering" w:customStyle="1" w:styleId="NoList513">
    <w:name w:val="No List513"/>
    <w:next w:val="NoList"/>
    <w:uiPriority w:val="99"/>
    <w:semiHidden/>
    <w:unhideWhenUsed/>
    <w:rsid w:val="00232949"/>
  </w:style>
  <w:style w:type="table" w:customStyle="1" w:styleId="TableGrid524">
    <w:name w:val="Table Grid524"/>
    <w:basedOn w:val="TableNormal"/>
    <w:next w:val="TableGrid"/>
    <w:uiPriority w:val="59"/>
    <w:rsid w:val="00232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232949"/>
  </w:style>
  <w:style w:type="numbering" w:customStyle="1" w:styleId="NoList1123">
    <w:name w:val="No List1123"/>
    <w:next w:val="NoList"/>
    <w:uiPriority w:val="99"/>
    <w:semiHidden/>
    <w:unhideWhenUsed/>
    <w:rsid w:val="00232949"/>
  </w:style>
  <w:style w:type="table" w:customStyle="1" w:styleId="TableGrid1214">
    <w:name w:val="Table Grid1214"/>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NoList"/>
    <w:uiPriority w:val="99"/>
    <w:semiHidden/>
    <w:unhideWhenUsed/>
    <w:rsid w:val="00232949"/>
  </w:style>
  <w:style w:type="numbering" w:customStyle="1" w:styleId="NoList3113">
    <w:name w:val="No List3113"/>
    <w:next w:val="NoList"/>
    <w:uiPriority w:val="99"/>
    <w:semiHidden/>
    <w:unhideWhenUsed/>
    <w:rsid w:val="00232949"/>
  </w:style>
  <w:style w:type="numbering" w:customStyle="1" w:styleId="NoList4113">
    <w:name w:val="No List4113"/>
    <w:next w:val="NoList"/>
    <w:uiPriority w:val="99"/>
    <w:semiHidden/>
    <w:unhideWhenUsed/>
    <w:rsid w:val="00232949"/>
  </w:style>
  <w:style w:type="numbering" w:customStyle="1" w:styleId="NoList5113">
    <w:name w:val="No List5113"/>
    <w:next w:val="NoList"/>
    <w:uiPriority w:val="99"/>
    <w:semiHidden/>
    <w:unhideWhenUsed/>
    <w:rsid w:val="00232949"/>
  </w:style>
  <w:style w:type="numbering" w:customStyle="1" w:styleId="NoList12113">
    <w:name w:val="No List12113"/>
    <w:next w:val="NoList"/>
    <w:uiPriority w:val="99"/>
    <w:semiHidden/>
    <w:unhideWhenUsed/>
    <w:rsid w:val="00232949"/>
  </w:style>
  <w:style w:type="numbering" w:customStyle="1" w:styleId="NoList111113">
    <w:name w:val="No List111113"/>
    <w:next w:val="NoList"/>
    <w:uiPriority w:val="99"/>
    <w:semiHidden/>
    <w:unhideWhenUsed/>
    <w:rsid w:val="00232949"/>
  </w:style>
  <w:style w:type="numbering" w:customStyle="1" w:styleId="NoList21113">
    <w:name w:val="No List21113"/>
    <w:next w:val="NoList"/>
    <w:uiPriority w:val="99"/>
    <w:semiHidden/>
    <w:unhideWhenUsed/>
    <w:rsid w:val="00232949"/>
  </w:style>
  <w:style w:type="numbering" w:customStyle="1" w:styleId="NoList31113">
    <w:name w:val="No List31113"/>
    <w:next w:val="NoList"/>
    <w:uiPriority w:val="99"/>
    <w:semiHidden/>
    <w:unhideWhenUsed/>
    <w:rsid w:val="00232949"/>
  </w:style>
  <w:style w:type="numbering" w:customStyle="1" w:styleId="NoList41113">
    <w:name w:val="No List41113"/>
    <w:next w:val="NoList"/>
    <w:uiPriority w:val="99"/>
    <w:semiHidden/>
    <w:unhideWhenUsed/>
    <w:rsid w:val="00232949"/>
  </w:style>
  <w:style w:type="table" w:customStyle="1" w:styleId="TableGrid614">
    <w:name w:val="Table Grid614"/>
    <w:basedOn w:val="TableNormal"/>
    <w:next w:val="TableGrid"/>
    <w:uiPriority w:val="59"/>
    <w:rsid w:val="00232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232949"/>
  </w:style>
  <w:style w:type="table" w:customStyle="1" w:styleId="TableGrid714">
    <w:name w:val="Table Grid714"/>
    <w:basedOn w:val="TableNormal"/>
    <w:next w:val="TableGrid"/>
    <w:uiPriority w:val="59"/>
    <w:rsid w:val="00232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232949"/>
  </w:style>
  <w:style w:type="numbering" w:customStyle="1" w:styleId="NoList1133">
    <w:name w:val="No List1133"/>
    <w:next w:val="NoList"/>
    <w:uiPriority w:val="99"/>
    <w:semiHidden/>
    <w:unhideWhenUsed/>
    <w:rsid w:val="00232949"/>
  </w:style>
  <w:style w:type="numbering" w:customStyle="1" w:styleId="NoList223">
    <w:name w:val="No List223"/>
    <w:next w:val="NoList"/>
    <w:uiPriority w:val="99"/>
    <w:semiHidden/>
    <w:unhideWhenUsed/>
    <w:rsid w:val="00232949"/>
  </w:style>
  <w:style w:type="numbering" w:customStyle="1" w:styleId="NoList323">
    <w:name w:val="No List323"/>
    <w:next w:val="NoList"/>
    <w:uiPriority w:val="99"/>
    <w:semiHidden/>
    <w:unhideWhenUsed/>
    <w:rsid w:val="00232949"/>
  </w:style>
  <w:style w:type="numbering" w:customStyle="1" w:styleId="NoList423">
    <w:name w:val="No List423"/>
    <w:next w:val="NoList"/>
    <w:uiPriority w:val="99"/>
    <w:semiHidden/>
    <w:unhideWhenUsed/>
    <w:rsid w:val="00232949"/>
  </w:style>
  <w:style w:type="numbering" w:customStyle="1" w:styleId="NoList73">
    <w:name w:val="No List73"/>
    <w:next w:val="NoList"/>
    <w:uiPriority w:val="99"/>
    <w:semiHidden/>
    <w:unhideWhenUsed/>
    <w:rsid w:val="00232949"/>
  </w:style>
  <w:style w:type="numbering" w:customStyle="1" w:styleId="NoList143">
    <w:name w:val="No List143"/>
    <w:next w:val="NoList"/>
    <w:uiPriority w:val="99"/>
    <w:semiHidden/>
    <w:unhideWhenUsed/>
    <w:rsid w:val="00232949"/>
  </w:style>
  <w:style w:type="numbering" w:customStyle="1" w:styleId="NoList1143">
    <w:name w:val="No List1143"/>
    <w:next w:val="NoList"/>
    <w:uiPriority w:val="99"/>
    <w:semiHidden/>
    <w:unhideWhenUsed/>
    <w:rsid w:val="00232949"/>
  </w:style>
  <w:style w:type="numbering" w:customStyle="1" w:styleId="NoList233">
    <w:name w:val="No List233"/>
    <w:next w:val="NoList"/>
    <w:uiPriority w:val="99"/>
    <w:semiHidden/>
    <w:unhideWhenUsed/>
    <w:rsid w:val="00232949"/>
  </w:style>
  <w:style w:type="numbering" w:customStyle="1" w:styleId="NoList333">
    <w:name w:val="No List333"/>
    <w:next w:val="NoList"/>
    <w:uiPriority w:val="99"/>
    <w:semiHidden/>
    <w:unhideWhenUsed/>
    <w:rsid w:val="00232949"/>
  </w:style>
  <w:style w:type="numbering" w:customStyle="1" w:styleId="NoList433">
    <w:name w:val="No List433"/>
    <w:next w:val="NoList"/>
    <w:uiPriority w:val="99"/>
    <w:semiHidden/>
    <w:unhideWhenUsed/>
    <w:rsid w:val="00232949"/>
  </w:style>
  <w:style w:type="table" w:customStyle="1" w:styleId="TableGrid5214">
    <w:name w:val="Table Grid5214"/>
    <w:basedOn w:val="TableNormal"/>
    <w:next w:val="TableGrid"/>
    <w:uiPriority w:val="5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23294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ttachment">
    <w:name w:val="Heading 3 - attachment"/>
    <w:basedOn w:val="Heading3"/>
    <w:link w:val="Heading3-attachmentChar"/>
    <w:qFormat/>
    <w:rsid w:val="006E30D2"/>
    <w:pPr>
      <w:ind w:firstLine="720"/>
    </w:pPr>
    <w:rPr>
      <w:b w:val="0"/>
      <w:i w:val="0"/>
      <w:snapToGrid w:val="0"/>
      <w:sz w:val="22"/>
      <w:szCs w:val="22"/>
      <w:u w:val="single"/>
      <w:lang w:eastAsia="en-US"/>
    </w:rPr>
  </w:style>
  <w:style w:type="character" w:customStyle="1" w:styleId="Heading3-attachmentChar">
    <w:name w:val="Heading 3 - attachment Char"/>
    <w:basedOn w:val="Heading3Char"/>
    <w:link w:val="Heading3-attachment"/>
    <w:rsid w:val="006E30D2"/>
    <w:rPr>
      <w:rFonts w:ascii="Arial" w:hAnsi="Arial"/>
      <w:b w:val="0"/>
      <w:i w:val="0"/>
      <w:snapToGrid w:val="0"/>
      <w:sz w:val="22"/>
      <w:szCs w:val="22"/>
      <w:u w:val="single"/>
      <w:lang w:eastAsia="en-US"/>
    </w:rPr>
  </w:style>
  <w:style w:type="character" w:styleId="FootnoteReference">
    <w:name w:val="footnote reference"/>
    <w:rsid w:val="00A82290"/>
  </w:style>
  <w:style w:type="paragraph" w:styleId="BodyTextIndent2">
    <w:name w:val="Body Text Indent 2"/>
    <w:basedOn w:val="Normal"/>
    <w:link w:val="BodyTextIndent2Char"/>
    <w:rsid w:val="00A82290"/>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A82290"/>
    <w:rPr>
      <w:b/>
      <w:snapToGrid w:val="0"/>
      <w:sz w:val="24"/>
      <w:lang w:eastAsia="en-US"/>
    </w:rPr>
  </w:style>
  <w:style w:type="paragraph" w:styleId="BlockText">
    <w:name w:val="Block Text"/>
    <w:basedOn w:val="Normal"/>
    <w:rsid w:val="00A82290"/>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3">
    <w:name w:val="Body Text Indent 3"/>
    <w:basedOn w:val="Normal"/>
    <w:link w:val="BodyTextIndent3Char"/>
    <w:rsid w:val="00A82290"/>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A82290"/>
    <w:rPr>
      <w:b/>
      <w:snapToGrid w:val="0"/>
      <w:sz w:val="24"/>
      <w:lang w:eastAsia="en-US"/>
    </w:rPr>
  </w:style>
  <w:style w:type="paragraph" w:styleId="BodyText2">
    <w:name w:val="Body Text 2"/>
    <w:basedOn w:val="Normal"/>
    <w:link w:val="BodyText2Char"/>
    <w:rsid w:val="00A82290"/>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A82290"/>
    <w:rPr>
      <w:b/>
      <w:i/>
      <w:snapToGrid w:val="0"/>
      <w:sz w:val="22"/>
      <w:lang w:eastAsia="en-US"/>
    </w:rPr>
  </w:style>
  <w:style w:type="paragraph" w:customStyle="1" w:styleId="HeadingOne">
    <w:name w:val="Heading One"/>
    <w:basedOn w:val="Heading1"/>
    <w:rsid w:val="00A82290"/>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paragraph" w:customStyle="1" w:styleId="xxxmsonormal">
    <w:name w:val="x_xxmsonormal"/>
    <w:basedOn w:val="Normal"/>
    <w:rsid w:val="00A82290"/>
    <w:pPr>
      <w:jc w:val="left"/>
    </w:pPr>
    <w:rPr>
      <w:rFonts w:ascii="Calibri" w:eastAsiaTheme="minorHAnsi" w:hAnsi="Calibri" w:cs="Calibri"/>
      <w:sz w:val="22"/>
      <w:szCs w:val="22"/>
    </w:rPr>
  </w:style>
  <w:style w:type="paragraph" w:customStyle="1" w:styleId="xl65">
    <w:name w:val="xl65"/>
    <w:basedOn w:val="Normal"/>
    <w:rsid w:val="00A82290"/>
    <w:pPr>
      <w:spacing w:before="100" w:beforeAutospacing="1" w:after="100" w:afterAutospacing="1"/>
      <w:jc w:val="left"/>
      <w:textAlignment w:val="center"/>
    </w:pPr>
    <w:rPr>
      <w:sz w:val="24"/>
      <w:szCs w:val="24"/>
    </w:rPr>
  </w:style>
  <w:style w:type="paragraph" w:customStyle="1" w:styleId="xl66">
    <w:name w:val="xl66"/>
    <w:basedOn w:val="Normal"/>
    <w:rsid w:val="00A82290"/>
    <w:pPr>
      <w:spacing w:before="100" w:beforeAutospacing="1" w:after="100" w:afterAutospacing="1"/>
      <w:jc w:val="center"/>
      <w:textAlignment w:val="center"/>
    </w:pPr>
    <w:rPr>
      <w:sz w:val="24"/>
      <w:szCs w:val="24"/>
    </w:rPr>
  </w:style>
  <w:style w:type="paragraph" w:customStyle="1" w:styleId="Para">
    <w:name w:val="Para"/>
    <w:basedOn w:val="Normal"/>
    <w:rsid w:val="00C8091D"/>
    <w:pPr>
      <w:keepLines/>
      <w:spacing w:after="2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854046">
      <w:bodyDiv w:val="1"/>
      <w:marLeft w:val="0"/>
      <w:marRight w:val="0"/>
      <w:marTop w:val="0"/>
      <w:marBottom w:val="0"/>
      <w:divBdr>
        <w:top w:val="none" w:sz="0" w:space="0" w:color="auto"/>
        <w:left w:val="none" w:sz="0" w:space="0" w:color="auto"/>
        <w:bottom w:val="none" w:sz="0" w:space="0" w:color="auto"/>
        <w:right w:val="none" w:sz="0" w:space="0" w:color="auto"/>
      </w:divBdr>
    </w:div>
    <w:div w:id="673339597">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70690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179</Pages>
  <Words>89887</Words>
  <Characters>463566</Characters>
  <Application>Microsoft Office Word</Application>
  <DocSecurity>0</DocSecurity>
  <Lines>3863</Lines>
  <Paragraphs>1104</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552349</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Victor Tan</cp:lastModifiedBy>
  <cp:revision>28</cp:revision>
  <cp:lastPrinted>2017-02-17T07:09:00Z</cp:lastPrinted>
  <dcterms:created xsi:type="dcterms:W3CDTF">2021-12-02T07:16:00Z</dcterms:created>
  <dcterms:modified xsi:type="dcterms:W3CDTF">2021-12-06T07:01:00Z</dcterms:modified>
</cp:coreProperties>
</file>